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05748D" w:rsidRDefault="006C3FEE" w:rsidP="007071D0">
      <w:pPr>
        <w:pStyle w:val="Heading1"/>
        <w:spacing w:before="0" w:after="0"/>
        <w:jc w:val="center"/>
        <w:rPr>
          <w:rFonts w:ascii="Sakkal Majalla" w:hAnsi="Sakkal Majalla" w:cs="Sakkal Majalla"/>
          <w:color w:val="0D0D0D" w:themeColor="text1" w:themeTint="F2"/>
          <w:sz w:val="28"/>
          <w:szCs w:val="28"/>
        </w:rPr>
      </w:pPr>
      <w:r w:rsidRPr="0005748D">
        <w:rPr>
          <w:rFonts w:ascii="Sakkal Majalla" w:hAnsi="Sakkal Majalla" w:cs="Sakkal Majalla"/>
          <w:color w:val="0D0D0D" w:themeColor="text1" w:themeTint="F2"/>
          <w:sz w:val="28"/>
          <w:szCs w:val="28"/>
          <w:rtl/>
        </w:rPr>
        <w:t>استمارة تحكيم أداة الدراسة (الاستبانة)</w:t>
      </w:r>
    </w:p>
    <w:p w14:paraId="2E359CC9" w14:textId="79BC972A" w:rsidR="006C3FEE" w:rsidRPr="0005748D" w:rsidRDefault="006C3FEE" w:rsidP="007071D0">
      <w:pPr>
        <w:pStyle w:val="isselectedend"/>
        <w:pBdr>
          <w:bottom w:val="single" w:sz="4" w:space="1" w:color="auto"/>
        </w:pBdr>
        <w:bidi/>
        <w:spacing w:before="0" w:beforeAutospacing="0" w:after="0" w:afterAutospacing="0"/>
        <w:jc w:val="both"/>
        <w:rPr>
          <w:rFonts w:ascii="Sakkal Majalla" w:hAnsi="Sakkal Majalla" w:cs="Sakkal Majalla"/>
          <w:color w:val="0D0D0D" w:themeColor="text1" w:themeTint="F2"/>
          <w:sz w:val="28"/>
          <w:szCs w:val="28"/>
        </w:rPr>
      </w:pPr>
      <w:r w:rsidRPr="0005748D">
        <w:rPr>
          <w:rStyle w:val="Strong"/>
          <w:rFonts w:ascii="Sakkal Majalla" w:hAnsi="Sakkal Majalla" w:cs="Sakkal Majalla"/>
          <w:color w:val="0D0D0D" w:themeColor="text1" w:themeTint="F2"/>
          <w:sz w:val="28"/>
          <w:szCs w:val="28"/>
          <w:rtl/>
        </w:rPr>
        <w:t>عنوان الرسالة</w:t>
      </w:r>
      <w:r w:rsidR="00C22F62" w:rsidRPr="0005748D">
        <w:rPr>
          <w:rStyle w:val="Strong"/>
          <w:rFonts w:ascii="Sakkal Majalla" w:hAnsi="Sakkal Majalla" w:cs="Sakkal Majalla" w:hint="cs"/>
          <w:color w:val="0D0D0D" w:themeColor="text1" w:themeTint="F2"/>
          <w:sz w:val="28"/>
          <w:szCs w:val="28"/>
          <w:rtl/>
        </w:rPr>
        <w:t xml:space="preserve">: </w:t>
      </w:r>
      <w:r w:rsidR="00C22F62" w:rsidRPr="0005748D">
        <w:rPr>
          <w:rStyle w:val="Strong"/>
          <w:rFonts w:ascii="Sakkal Majalla" w:hAnsi="Sakkal Majalla" w:cs="Sakkal Majalla"/>
          <w:color w:val="0D0D0D" w:themeColor="text1" w:themeTint="F2"/>
          <w:sz w:val="28"/>
          <w:szCs w:val="28"/>
          <w:rtl/>
        </w:rPr>
        <w:t>ذكاء الأعمال والابتكار التنظيمي: الدور الوسيط لجودة القرارات الاستراتيجية في المصارف العاملة بمدينة الرياض</w:t>
      </w:r>
    </w:p>
    <w:p w14:paraId="2D1B03DB" w14:textId="77777777" w:rsidR="009F6147" w:rsidRPr="0005748D" w:rsidRDefault="009F6147" w:rsidP="007071D0">
      <w:pPr>
        <w:pStyle w:val="Heading1"/>
        <w:spacing w:before="0" w:after="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السادة أعضاء هيئة التدريس والمحكمون الأفاضل،</w:t>
      </w:r>
    </w:p>
    <w:p w14:paraId="006FABEC" w14:textId="77777777" w:rsidR="009F6147" w:rsidRPr="0005748D" w:rsidRDefault="009F6147" w:rsidP="007071D0">
      <w:pPr>
        <w:pStyle w:val="Heading1"/>
        <w:spacing w:before="0" w:after="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السلام عليكم ورحمة الله وبركاته،،،</w:t>
      </w:r>
    </w:p>
    <w:p w14:paraId="57233B86" w14:textId="77777777" w:rsidR="009F6147" w:rsidRPr="0005748D" w:rsidRDefault="009F6147" w:rsidP="007071D0">
      <w:pPr>
        <w:pStyle w:val="Heading1"/>
        <w:spacing w:before="0" w:after="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 xml:space="preserve">      في إطار إعداد هذه الدراسة الميدانية واستكمالاً لمتطلبات الحصول على درجة الدكتوراه، قامت الباحثة (فوزية عبد الله الدبيان) ببناء أداة الدراسة (الاستبانة)، والتي تسعى من خلالها إلى التعرف على واقع وأثر ذكاء الأعمال في تعزيز الابتكار التنظيمي عبر الدور الوسيط لـجودة القرارات الاستراتيجية في القطاع المصرفي بمدينة الرياض.</w:t>
      </w:r>
    </w:p>
    <w:p w14:paraId="7DAF65C2" w14:textId="77777777" w:rsidR="009F6147" w:rsidRPr="0005748D" w:rsidRDefault="009F6147" w:rsidP="007071D0">
      <w:pPr>
        <w:pStyle w:val="Heading1"/>
        <w:spacing w:before="0" w:after="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ونظراً لما تتمتعون به من خبرة أكاديمية واسعة، ورصيد علمي متميز في هذا المجال، تتقدم الباحثة إليكم بهذه الأداة، راجيةً التكرم بمراجعتها وإبداء آرائكم وتوجيهاتكم السديدة حولها، وذلك من حيث:</w:t>
      </w:r>
    </w:p>
    <w:p w14:paraId="4CDFC63A" w14:textId="77777777" w:rsidR="009F6147" w:rsidRPr="0005748D" w:rsidRDefault="009F6147" w:rsidP="007071D0">
      <w:pPr>
        <w:pStyle w:val="Heading1"/>
        <w:numPr>
          <w:ilvl w:val="0"/>
          <w:numId w:val="21"/>
        </w:numPr>
        <w:spacing w:before="0" w:after="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مدى ملاءمة الفقرات للتعريفات الإجرائية وأبعاد المتغيرات المستهدفة.</w:t>
      </w:r>
    </w:p>
    <w:p w14:paraId="3FC47790" w14:textId="77777777" w:rsidR="009F6147" w:rsidRPr="0005748D" w:rsidRDefault="009F6147" w:rsidP="007071D0">
      <w:pPr>
        <w:pStyle w:val="Heading1"/>
        <w:numPr>
          <w:ilvl w:val="0"/>
          <w:numId w:val="21"/>
        </w:numPr>
        <w:spacing w:before="0" w:after="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سلامة الصياغة اللغوية والمنهجية للعبارات وتوحيد مستوى القياس.</w:t>
      </w:r>
    </w:p>
    <w:p w14:paraId="6F2B96A4" w14:textId="77777777" w:rsidR="009F6147" w:rsidRPr="0005748D" w:rsidRDefault="009F6147" w:rsidP="007071D0">
      <w:pPr>
        <w:pStyle w:val="Heading1"/>
        <w:numPr>
          <w:ilvl w:val="0"/>
          <w:numId w:val="21"/>
        </w:numPr>
        <w:spacing w:before="0" w:after="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وضوح العبارات ودقتها وقابليتها للقياس في البيئة المصرفية.</w:t>
      </w:r>
    </w:p>
    <w:p w14:paraId="763F0EC8" w14:textId="77777777" w:rsidR="009F6147" w:rsidRPr="0005748D" w:rsidRDefault="009F6147" w:rsidP="007071D0">
      <w:pPr>
        <w:pStyle w:val="Heading1"/>
        <w:numPr>
          <w:ilvl w:val="0"/>
          <w:numId w:val="21"/>
        </w:numPr>
        <w:spacing w:before="0" w:after="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مدى انتماء الفقرات للمحاور والمشتقة وفق الأطر النظرية المعتمدة.</w:t>
      </w:r>
    </w:p>
    <w:p w14:paraId="6C26FC93" w14:textId="77777777" w:rsidR="009F6147" w:rsidRPr="0005748D" w:rsidRDefault="009F6147" w:rsidP="007071D0">
      <w:pPr>
        <w:pStyle w:val="Heading1"/>
        <w:numPr>
          <w:ilvl w:val="0"/>
          <w:numId w:val="21"/>
        </w:numPr>
        <w:spacing w:before="0" w:after="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أي تعديلات، أو حذف، أو إضافة ترونها كفيلة برفع كفاءة الأداة.</w:t>
      </w:r>
    </w:p>
    <w:p w14:paraId="2EB47F3A" w14:textId="77777777" w:rsidR="009F6147" w:rsidRPr="0005748D" w:rsidRDefault="009F6147" w:rsidP="007071D0">
      <w:pPr>
        <w:bidi/>
        <w:spacing w:after="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 xml:space="preserve">    تود الباحثة إحاطة سعادتكم علماً بأنه تم الالتزام بالمعايير الأخلاقية للبحث العلمي في مقدمة الاستبانة الموجهة للمستجيبين؛ حيث تم النص صراحةً على أن المشاركة طوعية بالكامل، وأن جميع البيانات المستوفاة ستحاط بـالسرية التامة ولن تُستخدم إلا لأغراض البحث العلمي فقط، كما تم التوضيح للمستجيب بأنه لا توجد إجابات صحيحة وأخرى خاطئة، بل المقياس هو ما يعكس الواقع الفعلي للممارسات داخل المصرف.</w:t>
      </w:r>
    </w:p>
    <w:p w14:paraId="5D81963B" w14:textId="77777777" w:rsidR="009F6147" w:rsidRPr="0005748D" w:rsidRDefault="009F6147" w:rsidP="007071D0">
      <w:pPr>
        <w:bidi/>
        <w:spacing w:after="0"/>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 xml:space="preserve">     علمًا إن ملحوظاتكم القيمة وتصويباتكم الخبيرة ستكون بمثابة الركيزة الأساسية لتطوير هذه الأداة وضمان صدقها بما يخدم أهداف الدراسة العلمية.</w:t>
      </w:r>
    </w:p>
    <w:p w14:paraId="5B298AE8" w14:textId="782B09F8" w:rsidR="009F6147" w:rsidRPr="0005748D" w:rsidRDefault="009F6147" w:rsidP="007071D0">
      <w:pPr>
        <w:bidi/>
        <w:spacing w:after="0"/>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وتفضلوا بقبول فائق الاحترام والتقدير والامتنان،،،</w:t>
      </w:r>
    </w:p>
    <w:p w14:paraId="51D747D8" w14:textId="4A3FB84A" w:rsidR="009F6147" w:rsidRPr="00DA421E" w:rsidRDefault="0085052C" w:rsidP="007071D0">
      <w:pPr>
        <w:bidi/>
        <w:spacing w:after="0"/>
        <w:rPr>
          <w:rFonts w:ascii="Sakkal Majalla" w:eastAsia="Simplified Arabic" w:hAnsi="Sakkal Majalla" w:cs="Sakkal Majalla"/>
          <w:bCs/>
          <w:color w:val="0D0D0D" w:themeColor="text1" w:themeTint="F2"/>
          <w:rtl/>
        </w:rPr>
      </w:pPr>
      <w:r w:rsidRPr="00DA421E">
        <w:rPr>
          <w:rFonts w:ascii="Sakkal Majalla" w:hAnsi="Sakkal Majalla" w:cs="Sakkal Majalla"/>
          <w:color w:val="0D0D0D" w:themeColor="text1" w:themeTint="F2"/>
          <w:sz w:val="28"/>
          <w:szCs w:val="28"/>
          <w:rtl/>
        </w:rPr>
        <w:t>الباحث</w:t>
      </w:r>
      <w:r w:rsidR="00C22F62" w:rsidRPr="00DA421E">
        <w:rPr>
          <w:rFonts w:ascii="Sakkal Majalla" w:hAnsi="Sakkal Majalla" w:cs="Sakkal Majalla"/>
          <w:color w:val="0D0D0D" w:themeColor="text1" w:themeTint="F2"/>
          <w:sz w:val="28"/>
          <w:szCs w:val="28"/>
          <w:rtl/>
        </w:rPr>
        <w:t>ة:</w:t>
      </w:r>
      <w:r w:rsidR="006C3FEE" w:rsidRPr="00DA421E">
        <w:rPr>
          <w:rFonts w:ascii="Sakkal Majalla" w:hAnsi="Sakkal Majalla" w:cs="Sakkal Majalla"/>
          <w:color w:val="0D0D0D" w:themeColor="text1" w:themeTint="F2"/>
          <w:sz w:val="28"/>
          <w:szCs w:val="28"/>
        </w:rPr>
        <w:t xml:space="preserve"> </w:t>
      </w:r>
      <w:r w:rsidR="00DA421E" w:rsidRPr="00DA421E">
        <w:rPr>
          <w:rFonts w:ascii="Sakkal Majalla" w:hAnsi="Sakkal Majalla" w:cs="Sakkal Majalla"/>
          <w:color w:val="FF0000"/>
          <w:sz w:val="28"/>
          <w:szCs w:val="28"/>
          <w:rtl/>
        </w:rPr>
        <w:t>فوزي</w:t>
      </w:r>
      <w:r w:rsidR="00DA421E" w:rsidRPr="00DA421E">
        <w:rPr>
          <w:rFonts w:ascii="Sakkal Majalla" w:hAnsi="Sakkal Majalla" w:cs="Sakkal Majalla" w:hint="cs"/>
          <w:color w:val="FF0000"/>
          <w:sz w:val="28"/>
          <w:szCs w:val="28"/>
          <w:rtl/>
        </w:rPr>
        <w:t>ة</w:t>
      </w:r>
      <w:r w:rsidR="00C22F62" w:rsidRPr="00DA421E">
        <w:rPr>
          <w:rFonts w:ascii="Sakkal Majalla" w:hAnsi="Sakkal Majalla" w:cs="Sakkal Majalla"/>
          <w:color w:val="FF0000"/>
          <w:sz w:val="28"/>
          <w:szCs w:val="28"/>
          <w:rtl/>
        </w:rPr>
        <w:t xml:space="preserve"> </w:t>
      </w:r>
      <w:r w:rsidR="00C22F62" w:rsidRPr="00DA421E">
        <w:rPr>
          <w:rFonts w:ascii="Sakkal Majalla" w:hAnsi="Sakkal Majalla" w:cs="Sakkal Majalla"/>
          <w:color w:val="0D0D0D" w:themeColor="text1" w:themeTint="F2"/>
          <w:sz w:val="28"/>
          <w:szCs w:val="28"/>
          <w:rtl/>
        </w:rPr>
        <w:t>عبد الله الدبيان</w:t>
      </w:r>
      <w:r w:rsidR="006C3FEE" w:rsidRPr="00DA421E">
        <w:rPr>
          <w:rFonts w:ascii="Sakkal Majalla" w:hAnsi="Sakkal Majalla" w:cs="Sakkal Majalla"/>
          <w:color w:val="0D0D0D" w:themeColor="text1" w:themeTint="F2"/>
          <w:sz w:val="28"/>
          <w:szCs w:val="28"/>
        </w:rPr>
        <w:br/>
      </w:r>
      <w:r w:rsidR="006C3FEE" w:rsidRPr="00DA421E">
        <w:rPr>
          <w:rFonts w:ascii="Sakkal Majalla" w:hAnsi="Sakkal Majalla" w:cs="Sakkal Majalla"/>
          <w:color w:val="0D0D0D" w:themeColor="text1" w:themeTint="F2"/>
          <w:sz w:val="28"/>
          <w:szCs w:val="28"/>
          <w:rtl/>
        </w:rPr>
        <w:t>التاريخ:</w:t>
      </w:r>
      <w:bookmarkStart w:id="0" w:name="_Hlk232436749"/>
      <w:r w:rsidR="00DA421E" w:rsidRPr="00DA421E">
        <w:rPr>
          <w:rFonts w:ascii="Sakkal Majalla" w:eastAsia="Simplified Arabic" w:hAnsi="Sakkal Majalla" w:cs="Sakkal Majalla" w:hint="cs"/>
          <w:bCs/>
          <w:color w:val="0D0D0D" w:themeColor="text1" w:themeTint="F2"/>
          <w:rtl/>
        </w:rPr>
        <w:t xml:space="preserve"> </w:t>
      </w:r>
      <w:r w:rsidR="00DA421E" w:rsidRPr="00DA421E">
        <w:rPr>
          <w:rFonts w:ascii="Sakkal Majalla" w:eastAsia="Simplified Arabic" w:hAnsi="Sakkal Majalla" w:cs="Sakkal Majalla" w:hint="cs"/>
          <w:bCs/>
          <w:color w:val="FF0000"/>
          <w:rtl/>
        </w:rPr>
        <w:t>........................................................</w:t>
      </w:r>
    </w:p>
    <w:p w14:paraId="080EA091" w14:textId="77777777" w:rsidR="007071D0" w:rsidRPr="0005748D" w:rsidRDefault="007071D0">
      <w:pPr>
        <w:spacing w:after="0" w:line="240" w:lineRule="auto"/>
        <w:rPr>
          <w:rFonts w:ascii="Sakkal Majalla" w:eastAsia="Simplified Arabic" w:hAnsi="Sakkal Majalla" w:cs="Sakkal Majalla"/>
          <w:bCs/>
          <w:color w:val="0D0D0D" w:themeColor="text1" w:themeTint="F2"/>
          <w:rtl/>
        </w:rPr>
      </w:pPr>
      <w:r w:rsidRPr="0005748D">
        <w:rPr>
          <w:rFonts w:ascii="Sakkal Majalla" w:eastAsia="Simplified Arabic" w:hAnsi="Sakkal Majalla" w:cs="Sakkal Majalla"/>
          <w:bCs/>
          <w:color w:val="0D0D0D" w:themeColor="text1" w:themeTint="F2"/>
          <w:rtl/>
        </w:rPr>
        <w:br w:type="page"/>
      </w:r>
    </w:p>
    <w:p w14:paraId="435A856A" w14:textId="51ECE4B4" w:rsidR="006C3FEE" w:rsidRPr="0005748D" w:rsidRDefault="006C3FEE" w:rsidP="009F6147">
      <w:pPr>
        <w:tabs>
          <w:tab w:val="left" w:pos="1975"/>
        </w:tabs>
        <w:bidi/>
        <w:spacing w:line="240" w:lineRule="auto"/>
        <w:jc w:val="center"/>
        <w:rPr>
          <w:rFonts w:ascii="Sakkal Majalla" w:eastAsia="Simplified Arabic" w:hAnsi="Sakkal Majalla" w:cs="Sakkal Majalla"/>
          <w:bCs/>
          <w:color w:val="0D0D0D" w:themeColor="text1" w:themeTint="F2"/>
          <w:sz w:val="24"/>
          <w:szCs w:val="24"/>
          <w:u w:val="single"/>
          <w:rtl/>
        </w:rPr>
      </w:pPr>
      <w:r w:rsidRPr="0005748D">
        <w:rPr>
          <w:rFonts w:ascii="Sakkal Majalla" w:eastAsia="Simplified Arabic" w:hAnsi="Sakkal Majalla" w:cs="Sakkal Majalla"/>
          <w:bCs/>
          <w:color w:val="0D0D0D" w:themeColor="text1" w:themeTint="F2"/>
          <w:sz w:val="24"/>
          <w:szCs w:val="24"/>
          <w:u w:val="single"/>
          <w:rtl/>
        </w:rPr>
        <w:lastRenderedPageBreak/>
        <w:t xml:space="preserve">فقرات الاستبانة من الدراسات السابقة والتعديل عليها ليتوافق مع </w:t>
      </w:r>
      <w:r w:rsidRPr="0005748D">
        <w:rPr>
          <w:rFonts w:ascii="Sakkal Majalla" w:eastAsia="Simplified Arabic" w:hAnsi="Sakkal Majalla" w:cs="Sakkal Majalla"/>
          <w:bCs/>
          <w:color w:val="0D0D0D" w:themeColor="text1" w:themeTint="F2"/>
          <w:sz w:val="24"/>
          <w:szCs w:val="24"/>
          <w:u w:val="single"/>
          <w:rtl/>
          <w:lang w:bidi="ar-SY"/>
        </w:rPr>
        <w:t>ا</w:t>
      </w:r>
      <w:r w:rsidRPr="0005748D">
        <w:rPr>
          <w:rFonts w:ascii="Sakkal Majalla" w:eastAsia="Simplified Arabic" w:hAnsi="Sakkal Majalla" w:cs="Sakkal Majalla"/>
          <w:bCs/>
          <w:color w:val="0D0D0D" w:themeColor="text1" w:themeTint="F2"/>
          <w:sz w:val="24"/>
          <w:szCs w:val="24"/>
          <w:u w:val="single"/>
          <w:rtl/>
        </w:rPr>
        <w:t>لدراسة الحالية:</w:t>
      </w:r>
    </w:p>
    <w:p w14:paraId="02BD1807" w14:textId="7FD379D8" w:rsidR="006C3FEE" w:rsidRPr="0005748D" w:rsidRDefault="006C3FEE" w:rsidP="006C3FEE">
      <w:pPr>
        <w:bidi/>
        <w:spacing w:line="240" w:lineRule="auto"/>
        <w:rPr>
          <w:rFonts w:ascii="Sakkal Majalla" w:eastAsia="Simplified Arabic" w:hAnsi="Sakkal Majalla" w:cs="Sakkal Majalla"/>
          <w:bCs/>
          <w:color w:val="0D0D0D" w:themeColor="text1" w:themeTint="F2"/>
          <w:sz w:val="24"/>
          <w:szCs w:val="24"/>
          <w:rtl/>
        </w:rPr>
      </w:pPr>
      <w:r w:rsidRPr="0005748D">
        <w:rPr>
          <w:rFonts w:ascii="Sakkal Majalla" w:eastAsia="Simplified Arabic" w:hAnsi="Sakkal Majalla" w:cs="Sakkal Majalla"/>
          <w:bCs/>
          <w:color w:val="0D0D0D" w:themeColor="text1" w:themeTint="F2"/>
          <w:sz w:val="24"/>
          <w:szCs w:val="24"/>
          <w:rtl/>
        </w:rPr>
        <w:t xml:space="preserve">1. المتغير المستقل: </w:t>
      </w:r>
      <w:r w:rsidR="0062511E" w:rsidRPr="0005748D">
        <w:rPr>
          <w:rFonts w:ascii="Sakkal Majalla" w:eastAsia="Simplified Arabic" w:hAnsi="Sakkal Majalla" w:cs="Sakkal Majalla" w:hint="cs"/>
          <w:bCs/>
          <w:color w:val="0D0D0D" w:themeColor="text1" w:themeTint="F2"/>
          <w:sz w:val="24"/>
          <w:szCs w:val="24"/>
          <w:rtl/>
        </w:rPr>
        <w:t>(</w:t>
      </w:r>
      <w:r w:rsidR="0062511E" w:rsidRPr="0005748D">
        <w:rPr>
          <w:rFonts w:ascii="Sakkal Majalla" w:eastAsia="Simplified Arabic" w:hAnsi="Sakkal Majalla" w:cs="Sakkal Majalla"/>
          <w:bCs/>
          <w:color w:val="0D0D0D" w:themeColor="text1" w:themeTint="F2"/>
          <w:sz w:val="24"/>
          <w:szCs w:val="24"/>
          <w:rtl/>
        </w:rPr>
        <w:t>ذكاء الأعمال</w:t>
      </w:r>
      <w:r w:rsidR="0062511E" w:rsidRPr="0005748D">
        <w:rPr>
          <w:rFonts w:ascii="Sakkal Majalla" w:eastAsia="Simplified Arabic" w:hAnsi="Sakkal Majalla" w:cs="Sakkal Majalla" w:hint="cs"/>
          <w:bCs/>
          <w:color w:val="0D0D0D" w:themeColor="text1" w:themeTint="F2"/>
          <w:sz w:val="24"/>
          <w:szCs w:val="24"/>
          <w:rtl/>
        </w:rPr>
        <w:t>)</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3569"/>
        <w:gridCol w:w="1701"/>
        <w:gridCol w:w="3539"/>
      </w:tblGrid>
      <w:tr w:rsidR="0005748D" w:rsidRPr="0005748D" w14:paraId="765A52AF" w14:textId="77777777" w:rsidTr="00AF1815">
        <w:trPr>
          <w:tblHeader/>
          <w:jc w:val="center"/>
        </w:trPr>
        <w:tc>
          <w:tcPr>
            <w:tcW w:w="1680" w:type="dxa"/>
            <w:shd w:val="clear" w:color="auto" w:fill="D9D9D9" w:themeFill="background1" w:themeFillShade="D9"/>
          </w:tcPr>
          <w:p w14:paraId="2B4F7E9D" w14:textId="2F4F5140" w:rsidR="006C3FEE" w:rsidRPr="00C365EC" w:rsidRDefault="00C365EC" w:rsidP="00C365EC">
            <w:pPr>
              <w:spacing w:after="0" w:line="240" w:lineRule="auto"/>
              <w:jc w:val="center"/>
              <w:rPr>
                <w:rFonts w:ascii="Sakkal Majalla" w:eastAsia="Simplified Arabic" w:hAnsi="Sakkal Majalla" w:cs="Sakkal Majalla"/>
                <w:b/>
                <w:color w:val="FF0000"/>
                <w:sz w:val="28"/>
                <w:szCs w:val="28"/>
              </w:rPr>
            </w:pPr>
            <w:r w:rsidRPr="00C365EC">
              <w:rPr>
                <w:rFonts w:ascii="Sakkal Majalla" w:eastAsia="Simplified Arabic" w:hAnsi="Sakkal Majalla" w:cs="Sakkal Majalla" w:hint="cs"/>
                <w:b/>
                <w:color w:val="FF0000"/>
                <w:sz w:val="28"/>
                <w:szCs w:val="28"/>
                <w:rtl/>
              </w:rPr>
              <w:t xml:space="preserve">المتغير </w:t>
            </w:r>
            <w:r w:rsidRPr="00C365EC">
              <w:rPr>
                <w:rFonts w:ascii="Sakkal Majalla" w:eastAsia="Simplified Arabic" w:hAnsi="Sakkal Majalla" w:cs="Sakkal Majalla"/>
                <w:b/>
                <w:color w:val="FF0000"/>
                <w:sz w:val="28"/>
                <w:szCs w:val="28"/>
                <w:rtl/>
              </w:rPr>
              <w:t>/</w:t>
            </w:r>
            <w:r w:rsidRPr="00C365EC">
              <w:rPr>
                <w:rFonts w:ascii="Sakkal Majalla" w:eastAsia="Simplified Arabic" w:hAnsi="Sakkal Majalla" w:cs="Sakkal Majalla" w:hint="cs"/>
                <w:b/>
                <w:color w:val="FF0000"/>
                <w:sz w:val="28"/>
                <w:szCs w:val="28"/>
                <w:rtl/>
              </w:rPr>
              <w:t xml:space="preserve"> البعد</w:t>
            </w:r>
          </w:p>
        </w:tc>
        <w:tc>
          <w:tcPr>
            <w:tcW w:w="3569" w:type="dxa"/>
            <w:shd w:val="clear" w:color="auto" w:fill="D9D9D9" w:themeFill="background1" w:themeFillShade="D9"/>
          </w:tcPr>
          <w:p w14:paraId="23B91E1D" w14:textId="3576DFEF" w:rsidR="006C3FEE" w:rsidRPr="00C365EC" w:rsidRDefault="00C365EC" w:rsidP="00C365EC">
            <w:pPr>
              <w:spacing w:after="0" w:line="240" w:lineRule="auto"/>
              <w:jc w:val="center"/>
              <w:rPr>
                <w:rFonts w:ascii="Sakkal Majalla" w:eastAsia="Simplified Arabic" w:hAnsi="Sakkal Majalla" w:cs="Sakkal Majalla"/>
                <w:b/>
                <w:color w:val="FF0000"/>
                <w:sz w:val="28"/>
                <w:szCs w:val="28"/>
              </w:rPr>
            </w:pPr>
            <w:r w:rsidRPr="00C365EC">
              <w:rPr>
                <w:rFonts w:ascii="Sakkal Majalla" w:eastAsia="Simplified Arabic" w:hAnsi="Sakkal Majalla" w:cs="Sakkal Majalla" w:hint="cs"/>
                <w:b/>
                <w:color w:val="FF0000"/>
                <w:sz w:val="28"/>
                <w:szCs w:val="28"/>
                <w:rtl/>
              </w:rPr>
              <w:t>الفقرة</w:t>
            </w:r>
            <w:r w:rsidRPr="00C365EC">
              <w:rPr>
                <w:rFonts w:ascii="Sakkal Majalla" w:eastAsia="Simplified Arabic" w:hAnsi="Sakkal Majalla" w:cs="Sakkal Majalla"/>
                <w:b/>
                <w:color w:val="FF0000"/>
                <w:sz w:val="28"/>
                <w:szCs w:val="28"/>
                <w:rtl/>
              </w:rPr>
              <w:t xml:space="preserve"> </w:t>
            </w:r>
            <w:r w:rsidRPr="00C365EC">
              <w:rPr>
                <w:rFonts w:ascii="Sakkal Majalla" w:eastAsia="Simplified Arabic" w:hAnsi="Sakkal Majalla" w:cs="Sakkal Majalla" w:hint="cs"/>
                <w:b/>
                <w:color w:val="FF0000"/>
                <w:sz w:val="28"/>
                <w:szCs w:val="28"/>
                <w:rtl/>
              </w:rPr>
              <w:t>الأصلية</w:t>
            </w:r>
          </w:p>
        </w:tc>
        <w:tc>
          <w:tcPr>
            <w:tcW w:w="1701" w:type="dxa"/>
            <w:shd w:val="clear" w:color="auto" w:fill="D9D9D9" w:themeFill="background1" w:themeFillShade="D9"/>
          </w:tcPr>
          <w:p w14:paraId="0FC4F72F" w14:textId="77777777" w:rsidR="006C3FEE" w:rsidRPr="00C365EC" w:rsidRDefault="006C3FEE" w:rsidP="00C365EC">
            <w:pPr>
              <w:bidi/>
              <w:spacing w:after="0" w:line="240" w:lineRule="auto"/>
              <w:jc w:val="center"/>
              <w:rPr>
                <w:rFonts w:ascii="Sakkal Majalla" w:eastAsia="Simplified Arabic" w:hAnsi="Sakkal Majalla" w:cs="Sakkal Majalla"/>
                <w:b/>
                <w:color w:val="FF0000"/>
                <w:sz w:val="28"/>
                <w:szCs w:val="28"/>
              </w:rPr>
            </w:pPr>
            <w:r w:rsidRPr="00C365EC">
              <w:rPr>
                <w:rFonts w:ascii="Sakkal Majalla" w:eastAsia="Simplified Arabic" w:hAnsi="Sakkal Majalla" w:cs="Sakkal Majalla"/>
                <w:b/>
                <w:color w:val="FF0000"/>
                <w:sz w:val="28"/>
                <w:szCs w:val="28"/>
                <w:rtl/>
              </w:rPr>
              <w:t>المصدر</w:t>
            </w:r>
          </w:p>
        </w:tc>
        <w:tc>
          <w:tcPr>
            <w:tcW w:w="3539" w:type="dxa"/>
            <w:shd w:val="clear" w:color="auto" w:fill="D9D9D9" w:themeFill="background1" w:themeFillShade="D9"/>
          </w:tcPr>
          <w:p w14:paraId="124B85D7" w14:textId="66D9D9A9" w:rsidR="006C3FEE" w:rsidRPr="00C365EC" w:rsidRDefault="00C365EC" w:rsidP="00C365EC">
            <w:pPr>
              <w:bidi/>
              <w:spacing w:after="0" w:line="240" w:lineRule="auto"/>
              <w:jc w:val="center"/>
              <w:rPr>
                <w:rFonts w:ascii="Sakkal Majalla" w:eastAsia="Simplified Arabic" w:hAnsi="Sakkal Majalla" w:cs="Sakkal Majalla"/>
                <w:b/>
                <w:color w:val="FF0000"/>
                <w:sz w:val="28"/>
                <w:szCs w:val="28"/>
              </w:rPr>
            </w:pPr>
            <w:r w:rsidRPr="00C365EC">
              <w:rPr>
                <w:rFonts w:ascii="Sakkal Majalla" w:eastAsia="Simplified Arabic" w:hAnsi="Sakkal Majalla" w:cs="Sakkal Majalla" w:hint="cs"/>
                <w:b/>
                <w:color w:val="FF0000"/>
                <w:sz w:val="28"/>
                <w:szCs w:val="28"/>
                <w:rtl/>
              </w:rPr>
              <w:t>الصياغة</w:t>
            </w:r>
            <w:r w:rsidRPr="00C365EC">
              <w:rPr>
                <w:rFonts w:ascii="Sakkal Majalla" w:eastAsia="Simplified Arabic" w:hAnsi="Sakkal Majalla" w:cs="Sakkal Majalla"/>
                <w:b/>
                <w:color w:val="FF0000"/>
                <w:sz w:val="28"/>
                <w:szCs w:val="28"/>
                <w:rtl/>
              </w:rPr>
              <w:t xml:space="preserve"> </w:t>
            </w:r>
            <w:r w:rsidRPr="00C365EC">
              <w:rPr>
                <w:rFonts w:ascii="Sakkal Majalla" w:eastAsia="Simplified Arabic" w:hAnsi="Sakkal Majalla" w:cs="Sakkal Majalla" w:hint="cs"/>
                <w:b/>
                <w:color w:val="FF0000"/>
                <w:sz w:val="28"/>
                <w:szCs w:val="28"/>
                <w:rtl/>
              </w:rPr>
              <w:t>المعدلة</w:t>
            </w:r>
          </w:p>
        </w:tc>
      </w:tr>
      <w:tr w:rsidR="0005748D" w:rsidRPr="0005748D" w14:paraId="1B7284E3" w14:textId="77777777" w:rsidTr="00BA7958">
        <w:trPr>
          <w:jc w:val="center"/>
        </w:trPr>
        <w:tc>
          <w:tcPr>
            <w:tcW w:w="1680" w:type="dxa"/>
            <w:vMerge w:val="restart"/>
          </w:tcPr>
          <w:p w14:paraId="20EB4585" w14:textId="3CF07E04"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eastAsia="Times New Roman" w:hAnsi="Sakkal Majalla" w:cs="Sakkal Majalla"/>
                <w:b/>
                <w:bCs/>
                <w:color w:val="0D0D0D" w:themeColor="text1" w:themeTint="F2"/>
                <w:kern w:val="0"/>
                <w:sz w:val="24"/>
                <w:szCs w:val="24"/>
                <w:bdr w:val="none" w:sz="0" w:space="0" w:color="auto" w:frame="1"/>
                <w:rtl/>
                <w14:ligatures w14:val="none"/>
              </w:rPr>
              <w:t>الفائدة المدركة</w:t>
            </w:r>
          </w:p>
        </w:tc>
        <w:tc>
          <w:tcPr>
            <w:tcW w:w="3569" w:type="dxa"/>
          </w:tcPr>
          <w:p w14:paraId="7CD6B410" w14:textId="1CA05AB4"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BI systems improve the quality of my performance when analyzing banking performance indicators.</w:t>
            </w:r>
          </w:p>
        </w:tc>
        <w:tc>
          <w:tcPr>
            <w:tcW w:w="1701" w:type="dxa"/>
            <w:vAlign w:val="center"/>
          </w:tcPr>
          <w:p w14:paraId="4243EF34"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Peji</w:t>
            </w:r>
            <w:r w:rsidRPr="0005748D">
              <w:rPr>
                <w:rFonts w:ascii="Cambria" w:eastAsia="Times New Roman" w:hAnsi="Cambria" w:cs="Cambria"/>
                <w:color w:val="0D0D0D" w:themeColor="text1" w:themeTint="F2"/>
                <w:kern w:val="0"/>
                <w:sz w:val="28"/>
                <w:szCs w:val="28"/>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Bach, </w:t>
            </w:r>
            <w:proofErr w:type="spellStart"/>
            <w:r w:rsidRPr="0005748D">
              <w:rPr>
                <w:rFonts w:ascii="Cambria" w:eastAsia="Times New Roman" w:hAnsi="Cambria" w:cs="Cambria"/>
                <w:color w:val="0D0D0D" w:themeColor="text1" w:themeTint="F2"/>
                <w:kern w:val="0"/>
                <w:sz w:val="28"/>
                <w:szCs w:val="28"/>
                <w:bdr w:val="none" w:sz="0" w:space="0" w:color="auto" w:frame="1"/>
                <w14:ligatures w14:val="none"/>
              </w:rPr>
              <w:t>Č</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eljo</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Zoroja</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(2016)</w:t>
            </w:r>
          </w:p>
          <w:p w14:paraId="53C6C538" w14:textId="433C865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(1000)</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p>
        </w:tc>
        <w:tc>
          <w:tcPr>
            <w:tcW w:w="3539" w:type="dxa"/>
          </w:tcPr>
          <w:p w14:paraId="0B88D57B" w14:textId="659C9BA4"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أنظمة ذكاء الأعمال في دعم عملي من خلال إتاحة بيانات تساعد على اتخاذ قرارات أكثر موضوعية</w:t>
            </w:r>
            <w:r w:rsidRPr="0005748D">
              <w:rPr>
                <w:rFonts w:ascii="Sakkal Majalla" w:hAnsi="Sakkal Majalla" w:cs="Sakkal Majalla"/>
                <w:color w:val="0D0D0D" w:themeColor="text1" w:themeTint="F2"/>
                <w:sz w:val="24"/>
                <w:szCs w:val="24"/>
              </w:rPr>
              <w:t>.</w:t>
            </w:r>
          </w:p>
        </w:tc>
      </w:tr>
      <w:tr w:rsidR="0005748D" w:rsidRPr="0005748D" w14:paraId="2A244B9F" w14:textId="77777777" w:rsidTr="00BA7958">
        <w:trPr>
          <w:jc w:val="center"/>
        </w:trPr>
        <w:tc>
          <w:tcPr>
            <w:tcW w:w="1680" w:type="dxa"/>
            <w:vMerge/>
          </w:tcPr>
          <w:p w14:paraId="51A412B9"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1E6F1C99" w14:textId="4EC45EDE"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lang w:bidi="ar-EG"/>
              </w:rPr>
              <w:t>BI systems help me complete banking analyses .and reports more quickly.</w:t>
            </w:r>
          </w:p>
        </w:tc>
        <w:tc>
          <w:tcPr>
            <w:tcW w:w="1701" w:type="dxa"/>
            <w:vAlign w:val="center"/>
          </w:tcPr>
          <w:p w14:paraId="03FA9964"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Ahmed</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(2016)</w:t>
            </w:r>
          </w:p>
          <w:p w14:paraId="27A8E7CF" w14:textId="3FDB4661"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xml:space="preserve">. </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(1–</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2).</w:t>
            </w:r>
          </w:p>
        </w:tc>
        <w:tc>
          <w:tcPr>
            <w:tcW w:w="3539" w:type="dxa"/>
          </w:tcPr>
          <w:p w14:paraId="15D1BBF4" w14:textId="13F167E5"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توفر لي أنظمة ذكاء الأعمال معلومات دقيقة تدعم إنجاز التحليلات والتقارير الإدارية بسرعة أعلى</w:t>
            </w:r>
            <w:r w:rsidRPr="0005748D">
              <w:rPr>
                <w:rFonts w:ascii="Sakkal Majalla" w:hAnsi="Sakkal Majalla" w:cs="Sakkal Majalla"/>
                <w:color w:val="0D0D0D" w:themeColor="text1" w:themeTint="F2"/>
                <w:sz w:val="24"/>
                <w:szCs w:val="24"/>
              </w:rPr>
              <w:t>.</w:t>
            </w:r>
          </w:p>
        </w:tc>
      </w:tr>
      <w:tr w:rsidR="0005748D" w:rsidRPr="0005748D" w14:paraId="2CA1FB6B" w14:textId="77777777" w:rsidTr="00BA7958">
        <w:trPr>
          <w:jc w:val="center"/>
        </w:trPr>
        <w:tc>
          <w:tcPr>
            <w:tcW w:w="1680" w:type="dxa"/>
            <w:vMerge/>
          </w:tcPr>
          <w:p w14:paraId="3919AD79"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2920C00B" w14:textId="5E783C52"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BI systems increase my productivity in preparing decision-support recommendations.</w:t>
            </w:r>
          </w:p>
        </w:tc>
        <w:tc>
          <w:tcPr>
            <w:tcW w:w="1701" w:type="dxa"/>
            <w:vAlign w:val="center"/>
          </w:tcPr>
          <w:p w14:paraId="5A27C1CA"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Peji</w:t>
            </w:r>
            <w:r w:rsidRPr="0005748D">
              <w:rPr>
                <w:rFonts w:ascii="Cambria" w:eastAsia="Times New Roman" w:hAnsi="Cambria" w:cs="Cambria"/>
                <w:color w:val="0D0D0D" w:themeColor="text1" w:themeTint="F2"/>
                <w:kern w:val="0"/>
                <w:sz w:val="28"/>
                <w:szCs w:val="28"/>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Bach et al</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(2016)</w:t>
            </w: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w:t>
            </w:r>
          </w:p>
          <w:p w14:paraId="68742B9A" w14:textId="42425852"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(1000)</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p>
        </w:tc>
        <w:tc>
          <w:tcPr>
            <w:tcW w:w="3539" w:type="dxa"/>
          </w:tcPr>
          <w:p w14:paraId="4BB9A955" w14:textId="3372C1BF"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تزيد مخرجات أنظمة ذكاء الأعمال من كفاءتي في صياغة التوصيات والبدائل الداعمة للقرار</w:t>
            </w:r>
            <w:r w:rsidRPr="0005748D">
              <w:rPr>
                <w:rFonts w:ascii="Sakkal Majalla" w:hAnsi="Sakkal Majalla" w:cs="Sakkal Majalla"/>
                <w:color w:val="0D0D0D" w:themeColor="text1" w:themeTint="F2"/>
                <w:sz w:val="24"/>
                <w:szCs w:val="24"/>
              </w:rPr>
              <w:t>.</w:t>
            </w:r>
          </w:p>
        </w:tc>
      </w:tr>
      <w:tr w:rsidR="0005748D" w:rsidRPr="0005748D" w14:paraId="2EEDDA6B" w14:textId="77777777" w:rsidTr="00BA7958">
        <w:trPr>
          <w:jc w:val="center"/>
        </w:trPr>
        <w:tc>
          <w:tcPr>
            <w:tcW w:w="1680" w:type="dxa"/>
            <w:vMerge/>
          </w:tcPr>
          <w:p w14:paraId="1C893FC7"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586072BC" w14:textId="45AEEF2E"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I find BI systems useful in supporting my managerial or technical work within the bank.</w:t>
            </w:r>
          </w:p>
        </w:tc>
        <w:tc>
          <w:tcPr>
            <w:tcW w:w="1701" w:type="dxa"/>
            <w:vAlign w:val="center"/>
          </w:tcPr>
          <w:p w14:paraId="064317E3"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Peji</w:t>
            </w:r>
            <w:r w:rsidRPr="0005748D">
              <w:rPr>
                <w:rFonts w:ascii="Cambria" w:eastAsia="Times New Roman" w:hAnsi="Cambria" w:cs="Cambria"/>
                <w:color w:val="0D0D0D" w:themeColor="text1" w:themeTint="F2"/>
                <w:kern w:val="0"/>
                <w:sz w:val="28"/>
                <w:szCs w:val="28"/>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Bach et al</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(2016)</w:t>
            </w:r>
          </w:p>
          <w:p w14:paraId="071E6E0B" w14:textId="56F807A0"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(1000)</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p>
        </w:tc>
        <w:tc>
          <w:tcPr>
            <w:tcW w:w="3539" w:type="dxa"/>
          </w:tcPr>
          <w:p w14:paraId="35704402" w14:textId="240B6F8F"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أجد أن استخدام </w:t>
            </w:r>
            <w:r w:rsidR="00941F77">
              <w:rPr>
                <w:rFonts w:ascii="Sakkal Majalla" w:hAnsi="Sakkal Majalla" w:cs="Sakkal Majalla"/>
                <w:color w:val="0D0D0D" w:themeColor="text1" w:themeTint="F2"/>
                <w:sz w:val="24"/>
                <w:szCs w:val="24"/>
                <w:rtl/>
              </w:rPr>
              <w:t>أنظمة</w:t>
            </w:r>
            <w:r w:rsidRPr="0005748D">
              <w:rPr>
                <w:rFonts w:ascii="Sakkal Majalla" w:hAnsi="Sakkal Majalla" w:cs="Sakkal Majalla"/>
                <w:color w:val="0D0D0D" w:themeColor="text1" w:themeTint="F2"/>
                <w:sz w:val="24"/>
                <w:szCs w:val="24"/>
                <w:rtl/>
              </w:rPr>
              <w:t xml:space="preserve"> ذكاء الأعمال يرفع من جودة الأداء الإداري والتقني داخل قطاعي بالمصرف</w:t>
            </w:r>
            <w:r w:rsidRPr="0005748D">
              <w:rPr>
                <w:rFonts w:ascii="Sakkal Majalla" w:hAnsi="Sakkal Majalla" w:cs="Sakkal Majalla"/>
                <w:color w:val="0D0D0D" w:themeColor="text1" w:themeTint="F2"/>
                <w:sz w:val="24"/>
                <w:szCs w:val="24"/>
              </w:rPr>
              <w:t>.</w:t>
            </w:r>
          </w:p>
        </w:tc>
      </w:tr>
      <w:tr w:rsidR="0005748D" w:rsidRPr="0005748D" w14:paraId="473240DE" w14:textId="77777777" w:rsidTr="00BA7958">
        <w:trPr>
          <w:jc w:val="center"/>
        </w:trPr>
        <w:tc>
          <w:tcPr>
            <w:tcW w:w="1680" w:type="dxa"/>
            <w:vMerge/>
          </w:tcPr>
          <w:p w14:paraId="063ADA68"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1AD9800E" w14:textId="2DE1AAA0"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BI systems improve the bank’s ability to make data-driven decisions.</w:t>
            </w:r>
          </w:p>
        </w:tc>
        <w:tc>
          <w:tcPr>
            <w:tcW w:w="1701" w:type="dxa"/>
            <w:vAlign w:val="center"/>
          </w:tcPr>
          <w:p w14:paraId="04496CC1"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Isiaku</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Adalier</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(2024).</w:t>
            </w:r>
          </w:p>
          <w:p w14:paraId="25125C60" w14:textId="0FDDE39C"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(1-3)</w:t>
            </w:r>
          </w:p>
        </w:tc>
        <w:tc>
          <w:tcPr>
            <w:tcW w:w="3539" w:type="dxa"/>
          </w:tcPr>
          <w:p w14:paraId="4C6E86B2" w14:textId="7EB92E03"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تدعم </w:t>
            </w:r>
            <w:r w:rsidR="00941F77">
              <w:rPr>
                <w:rFonts w:ascii="Sakkal Majalla" w:hAnsi="Sakkal Majalla" w:cs="Sakkal Majalla"/>
                <w:color w:val="0D0D0D" w:themeColor="text1" w:themeTint="F2"/>
                <w:sz w:val="24"/>
                <w:szCs w:val="24"/>
                <w:rtl/>
              </w:rPr>
              <w:t>أنظمة</w:t>
            </w:r>
            <w:r w:rsidRPr="0005748D">
              <w:rPr>
                <w:rFonts w:ascii="Sakkal Majalla" w:hAnsi="Sakkal Majalla" w:cs="Sakkal Majalla"/>
                <w:color w:val="0D0D0D" w:themeColor="text1" w:themeTint="F2"/>
                <w:sz w:val="24"/>
                <w:szCs w:val="24"/>
                <w:rtl/>
              </w:rPr>
              <w:t xml:space="preserve"> ذكاء الأعمال التوجه العام للمصرف نحو تعزيز القرارات المبنية على البيانات الفعليّة</w:t>
            </w:r>
            <w:r w:rsidRPr="0005748D">
              <w:rPr>
                <w:rFonts w:ascii="Sakkal Majalla" w:hAnsi="Sakkal Majalla" w:cs="Sakkal Majalla"/>
                <w:color w:val="0D0D0D" w:themeColor="text1" w:themeTint="F2"/>
                <w:sz w:val="24"/>
                <w:szCs w:val="24"/>
              </w:rPr>
              <w:t>.</w:t>
            </w:r>
          </w:p>
        </w:tc>
      </w:tr>
      <w:tr w:rsidR="0005748D" w:rsidRPr="0005748D" w14:paraId="52103930" w14:textId="77777777" w:rsidTr="00BA7958">
        <w:trPr>
          <w:jc w:val="center"/>
        </w:trPr>
        <w:tc>
          <w:tcPr>
            <w:tcW w:w="1680" w:type="dxa"/>
            <w:vMerge w:val="restart"/>
          </w:tcPr>
          <w:p w14:paraId="7409F95D" w14:textId="2C50AAF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hAnsi="Sakkal Majalla" w:cs="Sakkal Majalla"/>
                <w:b/>
                <w:bCs/>
                <w:color w:val="0D0D0D" w:themeColor="text1" w:themeTint="F2"/>
                <w:sz w:val="24"/>
                <w:szCs w:val="24"/>
                <w:rtl/>
              </w:rPr>
              <w:t>سهولة الاستخدام المدركة</w:t>
            </w:r>
          </w:p>
        </w:tc>
        <w:tc>
          <w:tcPr>
            <w:tcW w:w="3569" w:type="dxa"/>
            <w:vAlign w:val="center"/>
          </w:tcPr>
          <w:p w14:paraId="3DB05687" w14:textId="33666C64"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I find interaction with BI systems in the bank clear and understandable.</w:t>
            </w:r>
          </w:p>
        </w:tc>
        <w:tc>
          <w:tcPr>
            <w:tcW w:w="1701" w:type="dxa"/>
            <w:vAlign w:val="center"/>
          </w:tcPr>
          <w:p w14:paraId="3B65ACE4"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Peji</w:t>
            </w:r>
            <w:r w:rsidRPr="0005748D">
              <w:rPr>
                <w:rFonts w:ascii="Cambria" w:eastAsia="Times New Roman" w:hAnsi="Cambria" w:cs="Cambria"/>
                <w:color w:val="0D0D0D" w:themeColor="text1" w:themeTint="F2"/>
                <w:kern w:val="0"/>
                <w:sz w:val="28"/>
                <w:szCs w:val="28"/>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Bach et al</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(2016)</w:t>
            </w: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w:t>
            </w:r>
          </w:p>
          <w:p w14:paraId="30F448B1" w14:textId="46A67FFE"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(1000)</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p>
        </w:tc>
        <w:tc>
          <w:tcPr>
            <w:tcW w:w="3539" w:type="dxa"/>
          </w:tcPr>
          <w:p w14:paraId="26958B5D" w14:textId="08B79B01"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أجد أن التعامل والتفاعل مع أنظمة ذكاء الأعمال في المصرف واضح ومفهوم للمستخدمين</w:t>
            </w:r>
            <w:r w:rsidRPr="0005748D">
              <w:rPr>
                <w:rFonts w:ascii="Sakkal Majalla" w:hAnsi="Sakkal Majalla" w:cs="Sakkal Majalla"/>
                <w:color w:val="0D0D0D" w:themeColor="text1" w:themeTint="F2"/>
                <w:sz w:val="24"/>
                <w:szCs w:val="24"/>
              </w:rPr>
              <w:t>.</w:t>
            </w:r>
          </w:p>
        </w:tc>
      </w:tr>
      <w:tr w:rsidR="0005748D" w:rsidRPr="0005748D" w14:paraId="24D7C36E" w14:textId="77777777" w:rsidTr="00BA7958">
        <w:trPr>
          <w:jc w:val="center"/>
        </w:trPr>
        <w:tc>
          <w:tcPr>
            <w:tcW w:w="1680" w:type="dxa"/>
            <w:vMerge/>
          </w:tcPr>
          <w:p w14:paraId="6EC260AE"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3203D4B2" w14:textId="7B58FE15"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It is easy for me to access the required information from BI dashboards.</w:t>
            </w:r>
          </w:p>
        </w:tc>
        <w:tc>
          <w:tcPr>
            <w:tcW w:w="1701" w:type="dxa"/>
            <w:vAlign w:val="center"/>
          </w:tcPr>
          <w:p w14:paraId="7C8912F4"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Ahmed</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(2016)</w:t>
            </w:r>
          </w:p>
          <w:p w14:paraId="58037047" w14:textId="31A9191F"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xml:space="preserve">. </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2-3).</w:t>
            </w:r>
          </w:p>
        </w:tc>
        <w:tc>
          <w:tcPr>
            <w:tcW w:w="3539" w:type="dxa"/>
          </w:tcPr>
          <w:p w14:paraId="16F735CD" w14:textId="5F8C09F6"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يسهل عليّ الوصول إلى المؤشرات والبيانات المطلوبة مباشرة عبر لوحات العرض الرقمية.</w:t>
            </w:r>
          </w:p>
        </w:tc>
      </w:tr>
      <w:tr w:rsidR="0005748D" w:rsidRPr="0005748D" w14:paraId="5899BD0C" w14:textId="77777777" w:rsidTr="00BA7958">
        <w:trPr>
          <w:jc w:val="center"/>
        </w:trPr>
        <w:tc>
          <w:tcPr>
            <w:tcW w:w="1680" w:type="dxa"/>
            <w:vMerge/>
          </w:tcPr>
          <w:p w14:paraId="13850829"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7196C922" w14:textId="20186FF4"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I believe BI systems can be integrated with existing banking systems.</w:t>
            </w:r>
          </w:p>
        </w:tc>
        <w:tc>
          <w:tcPr>
            <w:tcW w:w="1701" w:type="dxa"/>
            <w:vAlign w:val="center"/>
          </w:tcPr>
          <w:p w14:paraId="3F35851E"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Peji</w:t>
            </w:r>
            <w:r w:rsidRPr="0005748D">
              <w:rPr>
                <w:rFonts w:ascii="Cambria" w:eastAsia="Times New Roman" w:hAnsi="Cambria" w:cs="Cambria"/>
                <w:color w:val="0D0D0D" w:themeColor="text1" w:themeTint="F2"/>
                <w:kern w:val="0"/>
                <w:sz w:val="28"/>
                <w:szCs w:val="28"/>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Bach et al</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(2016)</w:t>
            </w: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w:t>
            </w:r>
          </w:p>
          <w:p w14:paraId="40AF1F0D" w14:textId="034094FD"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(1000)</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p>
        </w:tc>
        <w:tc>
          <w:tcPr>
            <w:tcW w:w="3539" w:type="dxa"/>
          </w:tcPr>
          <w:p w14:paraId="19471FC0" w14:textId="7C5669E1"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تتكامل أنظمة ذكاء الأعمال المعتمدة بسلاسة مع الأنظمة والبرمجيات المصرفية الأخرى المستخدمة</w:t>
            </w:r>
            <w:r w:rsidRPr="0005748D">
              <w:rPr>
                <w:rFonts w:ascii="Sakkal Majalla" w:hAnsi="Sakkal Majalla" w:cs="Sakkal Majalla"/>
                <w:color w:val="0D0D0D" w:themeColor="text1" w:themeTint="F2"/>
                <w:sz w:val="24"/>
                <w:szCs w:val="24"/>
              </w:rPr>
              <w:t>.</w:t>
            </w:r>
          </w:p>
        </w:tc>
      </w:tr>
      <w:tr w:rsidR="0005748D" w:rsidRPr="0005748D" w14:paraId="0F1AF36E" w14:textId="77777777" w:rsidTr="00BA7958">
        <w:trPr>
          <w:jc w:val="center"/>
        </w:trPr>
        <w:tc>
          <w:tcPr>
            <w:tcW w:w="1680" w:type="dxa"/>
            <w:vMerge/>
          </w:tcPr>
          <w:p w14:paraId="097C388B"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7D91E5F6" w14:textId="648BB516"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Using BI systems does not require excessive technical effort from the user.</w:t>
            </w:r>
          </w:p>
        </w:tc>
        <w:tc>
          <w:tcPr>
            <w:tcW w:w="1701" w:type="dxa"/>
            <w:vAlign w:val="center"/>
          </w:tcPr>
          <w:p w14:paraId="5FA04D27"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Isiaku</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Adalier</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(2024).</w:t>
            </w:r>
          </w:p>
          <w:p w14:paraId="61301AC8" w14:textId="23BCC78F"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(5-7)</w:t>
            </w:r>
          </w:p>
        </w:tc>
        <w:tc>
          <w:tcPr>
            <w:tcW w:w="3539" w:type="dxa"/>
          </w:tcPr>
          <w:p w14:paraId="0D8053C9" w14:textId="165EEAE2"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أستطيع استخدام </w:t>
            </w:r>
            <w:r w:rsidR="00941F77">
              <w:rPr>
                <w:rFonts w:ascii="Sakkal Majalla" w:hAnsi="Sakkal Majalla" w:cs="Sakkal Majalla"/>
                <w:color w:val="0D0D0D" w:themeColor="text1" w:themeTint="F2"/>
                <w:sz w:val="24"/>
                <w:szCs w:val="24"/>
                <w:rtl/>
              </w:rPr>
              <w:t>أنظمة</w:t>
            </w:r>
            <w:r w:rsidRPr="0005748D">
              <w:rPr>
                <w:rFonts w:ascii="Sakkal Majalla" w:hAnsi="Sakkal Majalla" w:cs="Sakkal Majalla"/>
                <w:color w:val="0D0D0D" w:themeColor="text1" w:themeTint="F2"/>
                <w:sz w:val="24"/>
                <w:szCs w:val="24"/>
                <w:rtl/>
              </w:rPr>
              <w:t xml:space="preserve"> ذكاء الأعمال بيسر ودون الحاجة إلى مجهود أو تدريب فني معقد</w:t>
            </w:r>
            <w:r w:rsidRPr="0005748D">
              <w:rPr>
                <w:rFonts w:ascii="Sakkal Majalla" w:hAnsi="Sakkal Majalla" w:cs="Sakkal Majalla"/>
                <w:color w:val="0D0D0D" w:themeColor="text1" w:themeTint="F2"/>
                <w:sz w:val="24"/>
                <w:szCs w:val="24"/>
              </w:rPr>
              <w:t>.</w:t>
            </w:r>
          </w:p>
        </w:tc>
      </w:tr>
      <w:tr w:rsidR="0005748D" w:rsidRPr="0005748D" w14:paraId="2940EC07" w14:textId="77777777" w:rsidTr="00BA7958">
        <w:trPr>
          <w:jc w:val="center"/>
        </w:trPr>
        <w:tc>
          <w:tcPr>
            <w:tcW w:w="1680" w:type="dxa"/>
            <w:vMerge/>
          </w:tcPr>
          <w:p w14:paraId="1AFC5511"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5D58401F" w14:textId="126ED16E"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واجهات أنظمة ذكاء الأعمال في تسهيل فهم البيانات المصرفية وتقليل تعقيد تحليلها</w:t>
            </w:r>
            <w:r w:rsidRPr="0005748D">
              <w:rPr>
                <w:rFonts w:ascii="Sakkal Majalla" w:hAnsi="Sakkal Majalla" w:cs="Sakkal Majalla"/>
                <w:color w:val="0D0D0D" w:themeColor="text1" w:themeTint="F2"/>
                <w:sz w:val="24"/>
                <w:szCs w:val="24"/>
              </w:rPr>
              <w:t>.</w:t>
            </w:r>
          </w:p>
        </w:tc>
        <w:tc>
          <w:tcPr>
            <w:tcW w:w="1701" w:type="dxa"/>
          </w:tcPr>
          <w:p w14:paraId="1DA0C206" w14:textId="1C408321"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العمري وعقيلي (2020)</w:t>
            </w: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ص. 80–81</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p>
        </w:tc>
        <w:tc>
          <w:tcPr>
            <w:tcW w:w="3539" w:type="dxa"/>
          </w:tcPr>
          <w:p w14:paraId="3B403513" w14:textId="58848F6C"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تساعد واجهات أنظمة ذكاء الأعمال في تبسيط عرض البيانات المصرفية وتسهيل قراءتها وتفسيرها</w:t>
            </w:r>
            <w:r w:rsidRPr="0005748D">
              <w:rPr>
                <w:rFonts w:ascii="Sakkal Majalla" w:hAnsi="Sakkal Majalla" w:cs="Sakkal Majalla"/>
                <w:color w:val="0D0D0D" w:themeColor="text1" w:themeTint="F2"/>
                <w:sz w:val="24"/>
                <w:szCs w:val="24"/>
              </w:rPr>
              <w:t>.</w:t>
            </w:r>
          </w:p>
        </w:tc>
      </w:tr>
      <w:tr w:rsidR="0005748D" w:rsidRPr="0005748D" w14:paraId="58D8E27C" w14:textId="77777777" w:rsidTr="00BA7958">
        <w:trPr>
          <w:jc w:val="center"/>
        </w:trPr>
        <w:tc>
          <w:tcPr>
            <w:tcW w:w="1680" w:type="dxa"/>
            <w:vMerge w:val="restart"/>
          </w:tcPr>
          <w:p w14:paraId="6782135C" w14:textId="64BF9290"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hAnsi="Sakkal Majalla" w:cs="Sakkal Majalla"/>
                <w:b/>
                <w:bCs/>
                <w:color w:val="0D0D0D" w:themeColor="text1" w:themeTint="F2"/>
                <w:sz w:val="24"/>
                <w:szCs w:val="24"/>
                <w:rtl/>
                <w:lang w:bidi="ar-EG"/>
              </w:rPr>
              <w:t>نية الاستخدام</w:t>
            </w:r>
          </w:p>
        </w:tc>
        <w:tc>
          <w:tcPr>
            <w:tcW w:w="3569" w:type="dxa"/>
          </w:tcPr>
          <w:p w14:paraId="042D9475" w14:textId="51C956FC"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lang w:bidi="ar-EG"/>
              </w:rPr>
              <w:t>I intend to continue using BI systems when preparing or supporting banking decisions.</w:t>
            </w:r>
          </w:p>
        </w:tc>
        <w:tc>
          <w:tcPr>
            <w:tcW w:w="1701" w:type="dxa"/>
            <w:vAlign w:val="center"/>
          </w:tcPr>
          <w:p w14:paraId="570D7638"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Peji</w:t>
            </w:r>
            <w:r w:rsidRPr="0005748D">
              <w:rPr>
                <w:rFonts w:ascii="Cambria" w:eastAsia="Times New Roman" w:hAnsi="Cambria" w:cs="Cambria"/>
                <w:color w:val="0D0D0D" w:themeColor="text1" w:themeTint="F2"/>
                <w:kern w:val="0"/>
                <w:sz w:val="28"/>
                <w:szCs w:val="28"/>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Bach et al</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(2016)</w:t>
            </w: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w:t>
            </w:r>
          </w:p>
          <w:p w14:paraId="63A4EC6C" w14:textId="3A7D27F2"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(1000-995)</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p>
        </w:tc>
        <w:tc>
          <w:tcPr>
            <w:tcW w:w="3539" w:type="dxa"/>
          </w:tcPr>
          <w:p w14:paraId="490ED39C" w14:textId="0188F593"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أنوي الاستمرار في الاعتماد على أنظمة ذكاء الأعمال عند إعداد أو صياغة القرارات المصرفية المختلفة</w:t>
            </w:r>
            <w:r w:rsidRPr="0005748D">
              <w:rPr>
                <w:rFonts w:ascii="Sakkal Majalla" w:hAnsi="Sakkal Majalla" w:cs="Sakkal Majalla"/>
                <w:color w:val="0D0D0D" w:themeColor="text1" w:themeTint="F2"/>
                <w:sz w:val="24"/>
                <w:szCs w:val="24"/>
              </w:rPr>
              <w:t>.</w:t>
            </w:r>
          </w:p>
        </w:tc>
      </w:tr>
      <w:tr w:rsidR="0005748D" w:rsidRPr="0005748D" w14:paraId="7AE098C4" w14:textId="77777777" w:rsidTr="00BA7958">
        <w:trPr>
          <w:jc w:val="center"/>
        </w:trPr>
        <w:tc>
          <w:tcPr>
            <w:tcW w:w="1680" w:type="dxa"/>
            <w:vMerge/>
          </w:tcPr>
          <w:p w14:paraId="07433C0A"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3962FFB5" w14:textId="294C3721"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I expect to increase my reliance on BI outputs in my future work.</w:t>
            </w:r>
          </w:p>
        </w:tc>
        <w:tc>
          <w:tcPr>
            <w:tcW w:w="1701" w:type="dxa"/>
            <w:vAlign w:val="center"/>
          </w:tcPr>
          <w:p w14:paraId="6E725470"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Isiaku</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Adalier</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(2024).</w:t>
            </w:r>
          </w:p>
          <w:p w14:paraId="25F8A5D0" w14:textId="331E519D"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(1-2).</w:t>
            </w:r>
          </w:p>
        </w:tc>
        <w:tc>
          <w:tcPr>
            <w:tcW w:w="3539" w:type="dxa"/>
          </w:tcPr>
          <w:p w14:paraId="4EFDD4FC" w14:textId="7E41B342"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أخطط لزيادة حجم الاعتماد على المؤشرات الناتجة عن أنظمة ذكاء الأعمال في ممارساتي الإدارية المستقبلية</w:t>
            </w:r>
            <w:r w:rsidRPr="0005748D">
              <w:rPr>
                <w:rFonts w:ascii="Sakkal Majalla" w:hAnsi="Sakkal Majalla" w:cs="Sakkal Majalla"/>
                <w:color w:val="0D0D0D" w:themeColor="text1" w:themeTint="F2"/>
                <w:sz w:val="24"/>
                <w:szCs w:val="24"/>
              </w:rPr>
              <w:t>.</w:t>
            </w:r>
          </w:p>
        </w:tc>
      </w:tr>
      <w:tr w:rsidR="0005748D" w:rsidRPr="0005748D" w14:paraId="5CCE94A8" w14:textId="77777777" w:rsidTr="00BA7958">
        <w:trPr>
          <w:jc w:val="center"/>
        </w:trPr>
        <w:tc>
          <w:tcPr>
            <w:tcW w:w="1680" w:type="dxa"/>
            <w:vMerge/>
          </w:tcPr>
          <w:p w14:paraId="195CE4B6"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1BBED563" w14:textId="14A99859"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I will use BI systems whenever available to support analysis of strategic alternatives.</w:t>
            </w:r>
          </w:p>
        </w:tc>
        <w:tc>
          <w:tcPr>
            <w:tcW w:w="1701" w:type="dxa"/>
            <w:vAlign w:val="center"/>
          </w:tcPr>
          <w:p w14:paraId="2D2DB081"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Ahmed</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(2016)</w:t>
            </w:r>
          </w:p>
          <w:p w14:paraId="030D0472" w14:textId="4CD90EBE"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lastRenderedPageBreak/>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xml:space="preserve">. </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1-3).</w:t>
            </w:r>
          </w:p>
        </w:tc>
        <w:tc>
          <w:tcPr>
            <w:tcW w:w="3539" w:type="dxa"/>
          </w:tcPr>
          <w:p w14:paraId="257035D9" w14:textId="21AF9A57"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lastRenderedPageBreak/>
              <w:t xml:space="preserve">أحرص على توظيف </w:t>
            </w:r>
            <w:r w:rsidR="00941F77">
              <w:rPr>
                <w:rFonts w:ascii="Sakkal Majalla" w:hAnsi="Sakkal Majalla" w:cs="Sakkal Majalla"/>
                <w:color w:val="0D0D0D" w:themeColor="text1" w:themeTint="F2"/>
                <w:sz w:val="24"/>
                <w:szCs w:val="24"/>
                <w:rtl/>
              </w:rPr>
              <w:t>أنظمة</w:t>
            </w:r>
            <w:r w:rsidRPr="0005748D">
              <w:rPr>
                <w:rFonts w:ascii="Sakkal Majalla" w:hAnsi="Sakkal Majalla" w:cs="Sakkal Majalla"/>
                <w:color w:val="0D0D0D" w:themeColor="text1" w:themeTint="F2"/>
                <w:sz w:val="24"/>
                <w:szCs w:val="24"/>
                <w:rtl/>
              </w:rPr>
              <w:t xml:space="preserve"> ذكاء الأعمال بشكل مستمر كلما كانت متاحة لدعم تقييم البدائل الاستراتيجية</w:t>
            </w:r>
            <w:r w:rsidRPr="0005748D">
              <w:rPr>
                <w:rFonts w:ascii="Sakkal Majalla" w:hAnsi="Sakkal Majalla" w:cs="Sakkal Majalla"/>
                <w:color w:val="0D0D0D" w:themeColor="text1" w:themeTint="F2"/>
                <w:sz w:val="24"/>
                <w:szCs w:val="24"/>
              </w:rPr>
              <w:t>.</w:t>
            </w:r>
          </w:p>
        </w:tc>
      </w:tr>
      <w:tr w:rsidR="0005748D" w:rsidRPr="0005748D" w14:paraId="69368438" w14:textId="77777777" w:rsidTr="00BA7958">
        <w:trPr>
          <w:jc w:val="center"/>
        </w:trPr>
        <w:tc>
          <w:tcPr>
            <w:tcW w:w="1680" w:type="dxa"/>
            <w:vMerge/>
          </w:tcPr>
          <w:p w14:paraId="6327A841"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036EA3A7" w14:textId="7F65446E"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I am willing to encourage colleagues to use BI systems in banking work.</w:t>
            </w:r>
          </w:p>
        </w:tc>
        <w:tc>
          <w:tcPr>
            <w:tcW w:w="1701" w:type="dxa"/>
            <w:vAlign w:val="center"/>
          </w:tcPr>
          <w:p w14:paraId="3E176C9C"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Isiaku</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Adalier</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(2024).</w:t>
            </w:r>
          </w:p>
          <w:p w14:paraId="4688EF92" w14:textId="23AE717E"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(7-10).</w:t>
            </w:r>
          </w:p>
        </w:tc>
        <w:tc>
          <w:tcPr>
            <w:tcW w:w="3539" w:type="dxa"/>
          </w:tcPr>
          <w:p w14:paraId="0E5B8CD5" w14:textId="74AD47E8"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أوصي زملائي في القطاعات المصرفية بالاعتماد على </w:t>
            </w:r>
            <w:r w:rsidR="00941F77">
              <w:rPr>
                <w:rFonts w:ascii="Sakkal Majalla" w:hAnsi="Sakkal Majalla" w:cs="Sakkal Majalla"/>
                <w:color w:val="0D0D0D" w:themeColor="text1" w:themeTint="F2"/>
                <w:sz w:val="24"/>
                <w:szCs w:val="24"/>
                <w:rtl/>
              </w:rPr>
              <w:t>أنظمة</w:t>
            </w:r>
            <w:r w:rsidRPr="0005748D">
              <w:rPr>
                <w:rFonts w:ascii="Sakkal Majalla" w:hAnsi="Sakkal Majalla" w:cs="Sakkal Majalla"/>
                <w:color w:val="0D0D0D" w:themeColor="text1" w:themeTint="F2"/>
                <w:sz w:val="24"/>
                <w:szCs w:val="24"/>
                <w:rtl/>
              </w:rPr>
              <w:t xml:space="preserve"> ذكاء الأعمال لما لها من أثر ملموس في جودة العمل</w:t>
            </w:r>
            <w:r w:rsidRPr="0005748D">
              <w:rPr>
                <w:rFonts w:ascii="Sakkal Majalla" w:hAnsi="Sakkal Majalla" w:cs="Sakkal Majalla"/>
                <w:color w:val="0D0D0D" w:themeColor="text1" w:themeTint="F2"/>
                <w:sz w:val="24"/>
                <w:szCs w:val="24"/>
              </w:rPr>
              <w:t>.</w:t>
            </w:r>
          </w:p>
        </w:tc>
      </w:tr>
    </w:tbl>
    <w:p w14:paraId="7DF38C38" w14:textId="77777777" w:rsidR="008C1927" w:rsidRPr="0005748D" w:rsidRDefault="008C1927" w:rsidP="00272397">
      <w:pPr>
        <w:bidi/>
        <w:spacing w:line="240" w:lineRule="auto"/>
        <w:rPr>
          <w:rFonts w:ascii="Sakkal Majalla" w:eastAsia="Simplified Arabic" w:hAnsi="Sakkal Majalla" w:cs="Sakkal Majalla"/>
          <w:bCs/>
          <w:color w:val="0D0D0D" w:themeColor="text1" w:themeTint="F2"/>
          <w:sz w:val="24"/>
          <w:szCs w:val="24"/>
          <w:rtl/>
        </w:rPr>
      </w:pPr>
    </w:p>
    <w:p w14:paraId="46D53B47" w14:textId="77777777" w:rsidR="008C1927" w:rsidRPr="0005748D" w:rsidRDefault="008C1927">
      <w:pPr>
        <w:spacing w:after="0" w:line="240" w:lineRule="auto"/>
        <w:rPr>
          <w:rFonts w:ascii="Sakkal Majalla" w:eastAsia="Simplified Arabic" w:hAnsi="Sakkal Majalla" w:cs="Sakkal Majalla"/>
          <w:bCs/>
          <w:color w:val="0D0D0D" w:themeColor="text1" w:themeTint="F2"/>
          <w:sz w:val="24"/>
          <w:szCs w:val="24"/>
          <w:rtl/>
        </w:rPr>
      </w:pPr>
      <w:r w:rsidRPr="0005748D">
        <w:rPr>
          <w:rFonts w:ascii="Sakkal Majalla" w:eastAsia="Simplified Arabic" w:hAnsi="Sakkal Majalla" w:cs="Sakkal Majalla"/>
          <w:bCs/>
          <w:color w:val="0D0D0D" w:themeColor="text1" w:themeTint="F2"/>
          <w:sz w:val="24"/>
          <w:szCs w:val="24"/>
          <w:rtl/>
        </w:rPr>
        <w:br w:type="page"/>
      </w:r>
    </w:p>
    <w:p w14:paraId="55C62026" w14:textId="03574A97" w:rsidR="00272397" w:rsidRPr="0005748D" w:rsidRDefault="00272397" w:rsidP="00272397">
      <w:pPr>
        <w:bidi/>
        <w:spacing w:line="240" w:lineRule="auto"/>
        <w:rPr>
          <w:rFonts w:ascii="Sakkal Majalla" w:eastAsia="Simplified Arabic" w:hAnsi="Sakkal Majalla" w:cs="Sakkal Majalla"/>
          <w:bCs/>
          <w:color w:val="0D0D0D" w:themeColor="text1" w:themeTint="F2"/>
          <w:sz w:val="24"/>
          <w:szCs w:val="24"/>
          <w:rtl/>
        </w:rPr>
      </w:pPr>
      <w:r w:rsidRPr="0005748D">
        <w:rPr>
          <w:rFonts w:ascii="Sakkal Majalla" w:eastAsia="Simplified Arabic" w:hAnsi="Sakkal Majalla" w:cs="Sakkal Majalla" w:hint="cs"/>
          <w:bCs/>
          <w:color w:val="0D0D0D" w:themeColor="text1" w:themeTint="F2"/>
          <w:sz w:val="24"/>
          <w:szCs w:val="24"/>
          <w:rtl/>
        </w:rPr>
        <w:lastRenderedPageBreak/>
        <w:t xml:space="preserve">2. </w:t>
      </w:r>
      <w:r w:rsidRPr="0005748D">
        <w:rPr>
          <w:rFonts w:ascii="Sakkal Majalla" w:eastAsia="Simplified Arabic" w:hAnsi="Sakkal Majalla" w:cs="Sakkal Majalla"/>
          <w:bCs/>
          <w:color w:val="0D0D0D" w:themeColor="text1" w:themeTint="F2"/>
          <w:sz w:val="24"/>
          <w:szCs w:val="24"/>
          <w:rtl/>
        </w:rPr>
        <w:t>المتغير ال</w:t>
      </w:r>
      <w:r w:rsidRPr="0005748D">
        <w:rPr>
          <w:rFonts w:ascii="Sakkal Majalla" w:eastAsia="Simplified Arabic" w:hAnsi="Sakkal Majalla" w:cs="Sakkal Majalla" w:hint="cs"/>
          <w:bCs/>
          <w:color w:val="0D0D0D" w:themeColor="text1" w:themeTint="F2"/>
          <w:sz w:val="24"/>
          <w:szCs w:val="24"/>
          <w:rtl/>
        </w:rPr>
        <w:t>وسيط</w:t>
      </w:r>
      <w:r w:rsidRPr="0005748D">
        <w:rPr>
          <w:rFonts w:ascii="Sakkal Majalla" w:eastAsia="Simplified Arabic" w:hAnsi="Sakkal Majalla" w:cs="Sakkal Majalla"/>
          <w:bCs/>
          <w:color w:val="0D0D0D" w:themeColor="text1" w:themeTint="F2"/>
          <w:sz w:val="24"/>
          <w:szCs w:val="24"/>
          <w:rtl/>
        </w:rPr>
        <w:t xml:space="preserve">: </w:t>
      </w:r>
      <w:r w:rsidRPr="0005748D">
        <w:rPr>
          <w:rFonts w:ascii="Sakkal Majalla" w:eastAsia="Simplified Arabic" w:hAnsi="Sakkal Majalla" w:cs="Sakkal Majalla" w:hint="cs"/>
          <w:bCs/>
          <w:color w:val="0D0D0D" w:themeColor="text1" w:themeTint="F2"/>
          <w:sz w:val="24"/>
          <w:szCs w:val="24"/>
          <w:rtl/>
        </w:rPr>
        <w:t>(جودة القرارات الاستراتيجية)</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3569"/>
        <w:gridCol w:w="1701"/>
        <w:gridCol w:w="3539"/>
      </w:tblGrid>
      <w:tr w:rsidR="0005748D" w:rsidRPr="0005748D" w14:paraId="1B15B99A" w14:textId="77777777" w:rsidTr="00AF1815">
        <w:trPr>
          <w:tblHeader/>
          <w:jc w:val="center"/>
        </w:trPr>
        <w:tc>
          <w:tcPr>
            <w:tcW w:w="1680" w:type="dxa"/>
            <w:shd w:val="clear" w:color="auto" w:fill="D9D9D9" w:themeFill="background1" w:themeFillShade="D9"/>
          </w:tcPr>
          <w:p w14:paraId="2CCC3742" w14:textId="77777777" w:rsidR="00272397" w:rsidRPr="0005748D" w:rsidRDefault="00272397" w:rsidP="00BA7958">
            <w:pPr>
              <w:spacing w:line="240" w:lineRule="auto"/>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المتغير</w:t>
            </w:r>
          </w:p>
        </w:tc>
        <w:tc>
          <w:tcPr>
            <w:tcW w:w="3569" w:type="dxa"/>
            <w:shd w:val="clear" w:color="auto" w:fill="D9D9D9" w:themeFill="background1" w:themeFillShade="D9"/>
          </w:tcPr>
          <w:p w14:paraId="3170B692" w14:textId="77777777" w:rsidR="00272397" w:rsidRPr="0005748D" w:rsidRDefault="00272397" w:rsidP="00BA7958">
            <w:pPr>
              <w:spacing w:line="240" w:lineRule="auto"/>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الفقرة</w:t>
            </w:r>
          </w:p>
        </w:tc>
        <w:tc>
          <w:tcPr>
            <w:tcW w:w="1701" w:type="dxa"/>
            <w:shd w:val="clear" w:color="auto" w:fill="D9D9D9" w:themeFill="background1" w:themeFillShade="D9"/>
          </w:tcPr>
          <w:p w14:paraId="4C18BF7A" w14:textId="77777777" w:rsidR="00272397" w:rsidRPr="0005748D" w:rsidRDefault="00272397" w:rsidP="008C1927">
            <w:pPr>
              <w:bidi/>
              <w:spacing w:line="240" w:lineRule="auto"/>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المصدر</w:t>
            </w:r>
          </w:p>
        </w:tc>
        <w:tc>
          <w:tcPr>
            <w:tcW w:w="3539" w:type="dxa"/>
            <w:shd w:val="clear" w:color="auto" w:fill="D9D9D9" w:themeFill="background1" w:themeFillShade="D9"/>
          </w:tcPr>
          <w:p w14:paraId="6C768D40" w14:textId="77777777" w:rsidR="00272397" w:rsidRPr="0005748D" w:rsidRDefault="00272397" w:rsidP="00BA7958">
            <w:pPr>
              <w:spacing w:line="240" w:lineRule="auto"/>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التعديل</w:t>
            </w:r>
          </w:p>
        </w:tc>
      </w:tr>
      <w:tr w:rsidR="0005748D" w:rsidRPr="0005748D" w14:paraId="605DE99F" w14:textId="77777777" w:rsidTr="00BA7958">
        <w:trPr>
          <w:jc w:val="center"/>
        </w:trPr>
        <w:tc>
          <w:tcPr>
            <w:tcW w:w="1680" w:type="dxa"/>
            <w:vMerge w:val="restart"/>
          </w:tcPr>
          <w:p w14:paraId="3345FDD1"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hAnsi="Sakkal Majalla" w:cs="Sakkal Majalla"/>
                <w:b/>
                <w:bCs/>
                <w:color w:val="0D0D0D" w:themeColor="text1" w:themeTint="F2"/>
                <w:sz w:val="24"/>
                <w:szCs w:val="24"/>
                <w:rtl/>
                <w:lang w:bidi="ar-EG"/>
              </w:rPr>
              <w:t>جودة المعلومات</w:t>
            </w:r>
          </w:p>
        </w:tc>
        <w:tc>
          <w:tcPr>
            <w:tcW w:w="3569" w:type="dxa"/>
          </w:tcPr>
          <w:p w14:paraId="1F270FAC"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Information used in strategic decisions is accurate and reliable.</w:t>
            </w:r>
          </w:p>
        </w:tc>
        <w:tc>
          <w:tcPr>
            <w:tcW w:w="1701" w:type="dxa"/>
          </w:tcPr>
          <w:p w14:paraId="3890FDAB"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Peji</w:t>
            </w:r>
            <w:r w:rsidRPr="0005748D">
              <w:rPr>
                <w:rFonts w:ascii="Cambria" w:eastAsia="Times New Roman" w:hAnsi="Cambria" w:cs="Cambria"/>
                <w:color w:val="0D0D0D" w:themeColor="text1" w:themeTint="F2"/>
                <w:kern w:val="0"/>
                <w:sz w:val="32"/>
                <w:szCs w:val="32"/>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Bach et al</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 (2016)</w:t>
            </w:r>
          </w:p>
          <w:p w14:paraId="2D606E33" w14:textId="1FB77B69"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1000</w:t>
            </w:r>
          </w:p>
        </w:tc>
        <w:tc>
          <w:tcPr>
            <w:tcW w:w="3539" w:type="dxa"/>
          </w:tcPr>
          <w:p w14:paraId="677075A3" w14:textId="1DB0DEB2"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تتسم البيانات والمعلومات المستخدمة في صياغة القرارات الاستراتيجية بالمصرف بالدقة والموثوقية العالية</w:t>
            </w:r>
            <w:r w:rsidRPr="0005748D">
              <w:rPr>
                <w:rFonts w:ascii="Sakkal Majalla" w:hAnsi="Sakkal Majalla" w:cs="Sakkal Majalla"/>
                <w:color w:val="0D0D0D" w:themeColor="text1" w:themeTint="F2"/>
                <w:sz w:val="24"/>
                <w:szCs w:val="24"/>
              </w:rPr>
              <w:t>.</w:t>
            </w:r>
          </w:p>
        </w:tc>
      </w:tr>
      <w:tr w:rsidR="0005748D" w:rsidRPr="0005748D" w14:paraId="431D36F6" w14:textId="77777777" w:rsidTr="00BA7958">
        <w:trPr>
          <w:jc w:val="center"/>
        </w:trPr>
        <w:tc>
          <w:tcPr>
            <w:tcW w:w="1680" w:type="dxa"/>
            <w:vMerge/>
          </w:tcPr>
          <w:p w14:paraId="0DD858D3"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3FD444E2"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Decision-related information is available at the right time before the decision is made.</w:t>
            </w:r>
          </w:p>
        </w:tc>
        <w:tc>
          <w:tcPr>
            <w:tcW w:w="1701" w:type="dxa"/>
          </w:tcPr>
          <w:p w14:paraId="4D636EB6" w14:textId="5D063E50"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Peji</w:t>
            </w:r>
            <w:r w:rsidRPr="0005748D">
              <w:rPr>
                <w:rFonts w:ascii="Cambria" w:eastAsia="Times New Roman" w:hAnsi="Cambria" w:cs="Cambria"/>
                <w:color w:val="0D0D0D" w:themeColor="text1" w:themeTint="F2"/>
                <w:kern w:val="0"/>
                <w:sz w:val="32"/>
                <w:szCs w:val="32"/>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Bach et al</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 (2016)</w:t>
            </w:r>
          </w:p>
          <w:p w14:paraId="7A9B296F"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32"/>
                <w:bdr w:val="none" w:sz="0" w:space="0" w:color="auto" w:frame="1"/>
                <w:rtl/>
                <w14:ligatures w14:val="none"/>
              </w:rPr>
              <w:t>ص. 1000</w:t>
            </w:r>
            <w:r w:rsidRPr="0005748D">
              <w:rPr>
                <w:rFonts w:ascii="Times New Roman" w:eastAsia="Times New Roman" w:hAnsi="Times New Roman" w:cs="Traditional Arabic" w:hint="cs"/>
                <w:color w:val="0D0D0D" w:themeColor="text1" w:themeTint="F2"/>
                <w:kern w:val="0"/>
                <w:sz w:val="24"/>
                <w:szCs w:val="32"/>
                <w:bdr w:val="none" w:sz="0" w:space="0" w:color="auto" w:frame="1"/>
                <w14:ligatures w14:val="none"/>
              </w:rPr>
              <w:t>.</w:t>
            </w:r>
          </w:p>
        </w:tc>
        <w:tc>
          <w:tcPr>
            <w:tcW w:w="3539" w:type="dxa"/>
          </w:tcPr>
          <w:p w14:paraId="2D91880D" w14:textId="5A3898A6"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تتاح المعلومات والتقارير اللازمة لصناع القرار في الوقت المناسب تماماً وقبل اتخاذ القرار بفترة كافية</w:t>
            </w:r>
            <w:r w:rsidRPr="0005748D">
              <w:rPr>
                <w:rFonts w:ascii="Sakkal Majalla" w:hAnsi="Sakkal Majalla" w:cs="Sakkal Majalla"/>
                <w:color w:val="0D0D0D" w:themeColor="text1" w:themeTint="F2"/>
                <w:sz w:val="24"/>
                <w:szCs w:val="24"/>
              </w:rPr>
              <w:t>.</w:t>
            </w:r>
          </w:p>
        </w:tc>
      </w:tr>
      <w:tr w:rsidR="0005748D" w:rsidRPr="0005748D" w14:paraId="48A7BB66" w14:textId="77777777" w:rsidTr="00BA7958">
        <w:trPr>
          <w:jc w:val="center"/>
        </w:trPr>
        <w:tc>
          <w:tcPr>
            <w:tcW w:w="1680" w:type="dxa"/>
            <w:vMerge/>
          </w:tcPr>
          <w:p w14:paraId="52D245D8"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67CE5E6F"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BI systems present information in a logical and clear manner.</w:t>
            </w:r>
          </w:p>
        </w:tc>
        <w:tc>
          <w:tcPr>
            <w:tcW w:w="1701" w:type="dxa"/>
          </w:tcPr>
          <w:p w14:paraId="7309C8E6"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Peji</w:t>
            </w:r>
            <w:r w:rsidRPr="0005748D">
              <w:rPr>
                <w:rFonts w:ascii="Cambria" w:eastAsia="Times New Roman" w:hAnsi="Cambria" w:cs="Cambria"/>
                <w:color w:val="0D0D0D" w:themeColor="text1" w:themeTint="F2"/>
                <w:kern w:val="0"/>
                <w:sz w:val="32"/>
                <w:szCs w:val="32"/>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Bach et al. (2016)</w:t>
            </w:r>
            <w:r w:rsidRPr="0005748D">
              <w:rPr>
                <w:rFonts w:ascii="Times New Roman" w:eastAsia="Times New Roman" w:hAnsi="Times New Roman" w:cs="Traditional Arabic" w:hint="cs"/>
                <w:color w:val="0D0D0D" w:themeColor="text1" w:themeTint="F2"/>
                <w:kern w:val="0"/>
                <w:sz w:val="24"/>
                <w:szCs w:val="32"/>
                <w:bdr w:val="none" w:sz="0" w:space="0" w:color="auto" w:frame="1"/>
                <w14:ligatures w14:val="none"/>
              </w:rPr>
              <w:t xml:space="preserve"> </w:t>
            </w:r>
            <w:r w:rsidRPr="0005748D">
              <w:rPr>
                <w:rFonts w:ascii="Times New Roman" w:eastAsia="Times New Roman" w:hAnsi="Times New Roman" w:cs="Traditional Arabic" w:hint="eastAsia"/>
                <w:color w:val="0D0D0D" w:themeColor="text1" w:themeTint="F2"/>
                <w:kern w:val="0"/>
                <w:sz w:val="24"/>
                <w:szCs w:val="32"/>
                <w:bdr w:val="none" w:sz="0" w:space="0" w:color="auto" w:frame="1"/>
                <w:rtl/>
                <w14:ligatures w14:val="none"/>
              </w:rPr>
              <w:t>،</w:t>
            </w:r>
            <w:r w:rsidRPr="0005748D">
              <w:rPr>
                <w:rFonts w:ascii="Times New Roman" w:eastAsia="Times New Roman" w:hAnsi="Times New Roman" w:cs="Traditional Arabic" w:hint="cs"/>
                <w:color w:val="0D0D0D" w:themeColor="text1" w:themeTint="F2"/>
                <w:kern w:val="0"/>
                <w:sz w:val="24"/>
                <w:szCs w:val="32"/>
                <w:bdr w:val="none" w:sz="0" w:space="0" w:color="auto" w:frame="1"/>
                <w:rtl/>
                <w14:ligatures w14:val="none"/>
              </w:rPr>
              <w:t xml:space="preserve"> ص. 1000</w:t>
            </w:r>
            <w:r w:rsidRPr="0005748D">
              <w:rPr>
                <w:rFonts w:ascii="Times New Roman" w:eastAsia="Times New Roman" w:hAnsi="Times New Roman" w:cs="Traditional Arabic" w:hint="cs"/>
                <w:color w:val="0D0D0D" w:themeColor="text1" w:themeTint="F2"/>
                <w:kern w:val="0"/>
                <w:sz w:val="24"/>
                <w:szCs w:val="32"/>
                <w:bdr w:val="none" w:sz="0" w:space="0" w:color="auto" w:frame="1"/>
                <w14:ligatures w14:val="none"/>
              </w:rPr>
              <w:t>.</w:t>
            </w:r>
          </w:p>
        </w:tc>
        <w:tc>
          <w:tcPr>
            <w:tcW w:w="3539" w:type="dxa"/>
          </w:tcPr>
          <w:p w14:paraId="596D1411" w14:textId="1A184F73"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تضمن التدفقات المعلوماتية المتاحة اتساقاً ومنطقية تخدم طبيعة القرارات الاستراتيجية المعقدة في المصرف</w:t>
            </w:r>
            <w:r w:rsidRPr="0005748D">
              <w:rPr>
                <w:rFonts w:ascii="Sakkal Majalla" w:hAnsi="Sakkal Majalla" w:cs="Sakkal Majalla"/>
                <w:color w:val="0D0D0D" w:themeColor="text1" w:themeTint="F2"/>
                <w:sz w:val="24"/>
                <w:szCs w:val="24"/>
              </w:rPr>
              <w:t>.</w:t>
            </w:r>
          </w:p>
        </w:tc>
      </w:tr>
      <w:tr w:rsidR="0005748D" w:rsidRPr="0005748D" w14:paraId="0D380679" w14:textId="77777777" w:rsidTr="00BA7958">
        <w:trPr>
          <w:jc w:val="center"/>
        </w:trPr>
        <w:tc>
          <w:tcPr>
            <w:tcW w:w="1680" w:type="dxa"/>
            <w:vMerge/>
          </w:tcPr>
          <w:p w14:paraId="65CD0F1F"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06C9F4A7"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BI-derived information helps understand risk and opportunity indicators.</w:t>
            </w:r>
          </w:p>
        </w:tc>
        <w:tc>
          <w:tcPr>
            <w:tcW w:w="1701" w:type="dxa"/>
            <w:vAlign w:val="center"/>
          </w:tcPr>
          <w:p w14:paraId="0CBB5CB9" w14:textId="539174BA" w:rsidR="009F6147" w:rsidRPr="0005748D" w:rsidRDefault="009F6147" w:rsidP="009F6147">
            <w:pPr>
              <w:bidi/>
              <w:jc w:val="center"/>
              <w:rPr>
                <w:rFonts w:ascii="Times New Roman" w:hAnsi="Times New Roman" w:cs="Traditional Arabic"/>
                <w:color w:val="0D0D0D" w:themeColor="text1" w:themeTint="F2"/>
                <w:sz w:val="24"/>
                <w:szCs w:val="32"/>
                <w:rtl/>
                <w:lang w:bidi="ar-EG"/>
              </w:rPr>
            </w:pPr>
            <w:proofErr w:type="spellStart"/>
            <w:r w:rsidRPr="0005748D">
              <w:rPr>
                <w:rFonts w:ascii="Times New Roman" w:hAnsi="Times New Roman" w:cs="Traditional Arabic"/>
                <w:color w:val="0D0D0D" w:themeColor="text1" w:themeTint="F2"/>
                <w:sz w:val="24"/>
                <w:szCs w:val="32"/>
                <w:lang w:bidi="ar-EG"/>
              </w:rPr>
              <w:t>Isiaku</w:t>
            </w:r>
            <w:proofErr w:type="spellEnd"/>
            <w:r w:rsidRPr="0005748D">
              <w:rPr>
                <w:rFonts w:ascii="Times New Roman" w:hAnsi="Times New Roman" w:cs="Traditional Arabic"/>
                <w:color w:val="0D0D0D" w:themeColor="text1" w:themeTint="F2"/>
                <w:sz w:val="24"/>
                <w:szCs w:val="32"/>
                <w:lang w:bidi="ar-EG"/>
              </w:rPr>
              <w:t xml:space="preserve"> &amp; </w:t>
            </w:r>
            <w:proofErr w:type="spellStart"/>
            <w:r w:rsidRPr="0005748D">
              <w:rPr>
                <w:rFonts w:ascii="Times New Roman" w:hAnsi="Times New Roman" w:cs="Traditional Arabic"/>
                <w:color w:val="0D0D0D" w:themeColor="text1" w:themeTint="F2"/>
                <w:sz w:val="24"/>
                <w:szCs w:val="32"/>
                <w:lang w:bidi="ar-EG"/>
              </w:rPr>
              <w:t>Adalier</w:t>
            </w:r>
            <w:proofErr w:type="spellEnd"/>
            <w:r w:rsidRPr="0005748D">
              <w:rPr>
                <w:rFonts w:ascii="Times New Roman" w:hAnsi="Times New Roman" w:cs="Traditional Arabic"/>
                <w:color w:val="0D0D0D" w:themeColor="text1" w:themeTint="F2"/>
                <w:sz w:val="24"/>
                <w:szCs w:val="32"/>
                <w:lang w:bidi="ar-EG"/>
              </w:rPr>
              <w:t xml:space="preserve"> (2024)</w:t>
            </w:r>
          </w:p>
          <w:p w14:paraId="0AE0E593"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tl/>
                <w:lang w:bidi="ar-EG"/>
              </w:rPr>
              <w:t>ص. 2–4</w:t>
            </w:r>
          </w:p>
        </w:tc>
        <w:tc>
          <w:tcPr>
            <w:tcW w:w="3539" w:type="dxa"/>
          </w:tcPr>
          <w:p w14:paraId="70D3ED00" w14:textId="48BF336E"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التقارير المستخرجة من الأنظمة في تقديم صورة شاملة عن مؤشرات المخاطر والفرص المحيطة بالمصرف</w:t>
            </w:r>
            <w:r w:rsidRPr="0005748D">
              <w:rPr>
                <w:rFonts w:ascii="Sakkal Majalla" w:hAnsi="Sakkal Majalla" w:cs="Sakkal Majalla"/>
                <w:color w:val="0D0D0D" w:themeColor="text1" w:themeTint="F2"/>
                <w:sz w:val="24"/>
                <w:szCs w:val="24"/>
              </w:rPr>
              <w:t>.</w:t>
            </w:r>
          </w:p>
        </w:tc>
      </w:tr>
      <w:tr w:rsidR="0005748D" w:rsidRPr="0005748D" w14:paraId="28EE5A9E" w14:textId="77777777" w:rsidTr="00BA7958">
        <w:trPr>
          <w:jc w:val="center"/>
        </w:trPr>
        <w:tc>
          <w:tcPr>
            <w:tcW w:w="1680" w:type="dxa"/>
            <w:vMerge/>
          </w:tcPr>
          <w:p w14:paraId="395D11F8"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428731E8"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Information provided by BI systems is meaningful and managerially usable.</w:t>
            </w:r>
          </w:p>
        </w:tc>
        <w:tc>
          <w:tcPr>
            <w:tcW w:w="1701" w:type="dxa"/>
          </w:tcPr>
          <w:p w14:paraId="579270D0"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Peji</w:t>
            </w:r>
            <w:r w:rsidRPr="0005748D">
              <w:rPr>
                <w:rFonts w:ascii="Cambria" w:eastAsia="Times New Roman" w:hAnsi="Cambria" w:cs="Cambria"/>
                <w:color w:val="0D0D0D" w:themeColor="text1" w:themeTint="F2"/>
                <w:kern w:val="0"/>
                <w:sz w:val="32"/>
                <w:szCs w:val="32"/>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Bach et al. (2016)</w:t>
            </w:r>
          </w:p>
          <w:p w14:paraId="27FECC1B"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32"/>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32"/>
                <w:bdr w:val="none" w:sz="0" w:space="0" w:color="auto" w:frame="1"/>
                <w14:ligatures w14:val="none"/>
              </w:rPr>
              <w:t>. (1000).</w:t>
            </w:r>
          </w:p>
        </w:tc>
        <w:tc>
          <w:tcPr>
            <w:tcW w:w="3539" w:type="dxa"/>
          </w:tcPr>
          <w:p w14:paraId="74E8FAE7" w14:textId="6B51D110"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تتصف المعلومات التي توفرها نظم ذكاء الأعمال بالمصرف بكونها ذات قيمة عملية وقابلة للاستخدام الإداري الفوري.</w:t>
            </w:r>
          </w:p>
        </w:tc>
      </w:tr>
      <w:tr w:rsidR="0005748D" w:rsidRPr="0005748D" w14:paraId="5E0CBEF1" w14:textId="77777777" w:rsidTr="00BA7958">
        <w:trPr>
          <w:jc w:val="center"/>
        </w:trPr>
        <w:tc>
          <w:tcPr>
            <w:tcW w:w="1680" w:type="dxa"/>
            <w:vMerge w:val="restart"/>
          </w:tcPr>
          <w:p w14:paraId="5B172C0C" w14:textId="77777777" w:rsidR="0048535B" w:rsidRPr="0005748D" w:rsidRDefault="0048535B" w:rsidP="0048535B">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hAnsi="Sakkal Majalla" w:cs="Sakkal Majalla"/>
                <w:b/>
                <w:bCs/>
                <w:color w:val="0D0D0D" w:themeColor="text1" w:themeTint="F2"/>
                <w:sz w:val="24"/>
                <w:szCs w:val="24"/>
                <w:rtl/>
                <w:lang w:bidi="ar-EG"/>
              </w:rPr>
              <w:t>خبرة متخذ القرار</w:t>
            </w:r>
          </w:p>
        </w:tc>
        <w:tc>
          <w:tcPr>
            <w:tcW w:w="3569" w:type="dxa"/>
          </w:tcPr>
          <w:p w14:paraId="2301C198" w14:textId="77777777" w:rsidR="0048535B" w:rsidRPr="0005748D" w:rsidRDefault="0048535B" w:rsidP="0048535B">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Decision makers in the bank have sufficient experience in interpreting banking data and analytics.</w:t>
            </w:r>
          </w:p>
        </w:tc>
        <w:tc>
          <w:tcPr>
            <w:tcW w:w="1701" w:type="dxa"/>
            <w:vAlign w:val="center"/>
          </w:tcPr>
          <w:p w14:paraId="156CBA04" w14:textId="77777777" w:rsidR="0048535B" w:rsidRPr="0005748D" w:rsidRDefault="0048535B" w:rsidP="0048535B">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lang w:bidi="ar-EG"/>
              </w:rPr>
              <w:t xml:space="preserve">Ahmed (2016) </w:t>
            </w:r>
            <w:r w:rsidRPr="0005748D">
              <w:rPr>
                <w:rFonts w:ascii="Times New Roman" w:hAnsi="Times New Roman" w:cs="Traditional Arabic"/>
                <w:color w:val="0D0D0D" w:themeColor="text1" w:themeTint="F2"/>
                <w:sz w:val="24"/>
                <w:szCs w:val="32"/>
                <w:rtl/>
                <w:lang w:bidi="ar-EG"/>
              </w:rPr>
              <w:t>ص. 3–4</w:t>
            </w:r>
          </w:p>
        </w:tc>
        <w:tc>
          <w:tcPr>
            <w:tcW w:w="3539" w:type="dxa"/>
          </w:tcPr>
          <w:p w14:paraId="45DD838E" w14:textId="7E71EF89" w:rsidR="0048535B" w:rsidRPr="0005748D" w:rsidRDefault="0048535B" w:rsidP="0048535B">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يمتلك صناع القرار المعرفة اللازمة لتفسير مخرجات أنظمة ذكاء الأعمال واستثمارها في توجيه المسار الاستراتيجي للمصرف</w:t>
            </w:r>
            <w:r w:rsidRPr="0005748D">
              <w:rPr>
                <w:rFonts w:ascii="Sakkal Majalla" w:hAnsi="Sakkal Majalla" w:cs="Sakkal Majalla"/>
                <w:color w:val="0D0D0D" w:themeColor="text1" w:themeTint="F2"/>
                <w:sz w:val="24"/>
                <w:szCs w:val="24"/>
              </w:rPr>
              <w:t>.</w:t>
            </w:r>
          </w:p>
        </w:tc>
      </w:tr>
      <w:tr w:rsidR="0005748D" w:rsidRPr="0005748D" w14:paraId="2BB8B5A9" w14:textId="77777777" w:rsidTr="00BA7958">
        <w:trPr>
          <w:jc w:val="center"/>
        </w:trPr>
        <w:tc>
          <w:tcPr>
            <w:tcW w:w="1680" w:type="dxa"/>
            <w:vMerge/>
          </w:tcPr>
          <w:p w14:paraId="2A061405" w14:textId="77777777" w:rsidR="0048535B" w:rsidRPr="0005748D" w:rsidRDefault="0048535B" w:rsidP="0048535B">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463ACFF2" w14:textId="1AE7D56A" w:rsidR="0048535B" w:rsidRPr="0005748D" w:rsidRDefault="0048535B" w:rsidP="0048535B">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w:t>
            </w: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تسهم الخبرة المهنية لدى القيادات في ربط مخرجات ذكاء الأعمال بالواقع الفعلي للسوق المصرفي</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w:t>
            </w:r>
          </w:p>
        </w:tc>
        <w:tc>
          <w:tcPr>
            <w:tcW w:w="1701" w:type="dxa"/>
          </w:tcPr>
          <w:p w14:paraId="59483F5E" w14:textId="77777777" w:rsidR="0048535B" w:rsidRPr="0005748D" w:rsidRDefault="0048535B" w:rsidP="0048535B">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العمري وعقيلي (2020)</w:t>
            </w:r>
            <w:r w:rsidRPr="0005748D">
              <w:rPr>
                <w:rFonts w:ascii="Sakkal Majalla" w:eastAsia="Times New Roman" w:hAnsi="Sakkal Majalla" w:cs="Sakkal Majalla" w:hint="cs"/>
                <w:color w:val="0D0D0D" w:themeColor="text1" w:themeTint="F2"/>
                <w:kern w:val="0"/>
                <w:sz w:val="24"/>
                <w:szCs w:val="24"/>
                <w:bdr w:val="none" w:sz="0" w:space="0" w:color="auto" w:frame="1"/>
                <w:rtl/>
                <w14:ligatures w14:val="none"/>
              </w:rPr>
              <w:t>.</w:t>
            </w:r>
          </w:p>
          <w:p w14:paraId="43B3EBCA" w14:textId="77777777" w:rsidR="0048535B" w:rsidRPr="0005748D" w:rsidRDefault="0048535B" w:rsidP="0048535B">
            <w:pPr>
              <w:bidi/>
              <w:spacing w:line="240" w:lineRule="auto"/>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 80–82</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3539" w:type="dxa"/>
          </w:tcPr>
          <w:p w14:paraId="3197E854" w14:textId="73FF6648" w:rsidR="0048535B" w:rsidRPr="0005748D" w:rsidRDefault="0048535B" w:rsidP="0048535B">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ينجح صناع القرار في ربط المؤشرات الرقمية الناتجة عن الأنظمة بالواقع الفعلي وتنافسية السوق المصرفي</w:t>
            </w:r>
            <w:r w:rsidRPr="0005748D">
              <w:rPr>
                <w:rFonts w:ascii="Sakkal Majalla" w:hAnsi="Sakkal Majalla" w:cs="Sakkal Majalla"/>
                <w:color w:val="0D0D0D" w:themeColor="text1" w:themeTint="F2"/>
                <w:sz w:val="24"/>
                <w:szCs w:val="24"/>
              </w:rPr>
              <w:t>.</w:t>
            </w:r>
          </w:p>
        </w:tc>
      </w:tr>
      <w:tr w:rsidR="0005748D" w:rsidRPr="0005748D" w14:paraId="234CD062" w14:textId="77777777" w:rsidTr="00BA7958">
        <w:trPr>
          <w:jc w:val="center"/>
        </w:trPr>
        <w:tc>
          <w:tcPr>
            <w:tcW w:w="1680" w:type="dxa"/>
            <w:vMerge/>
          </w:tcPr>
          <w:p w14:paraId="681DD162" w14:textId="77777777" w:rsidR="0048535B" w:rsidRPr="0005748D" w:rsidRDefault="0048535B" w:rsidP="0048535B">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5AF69742" w14:textId="676CC289" w:rsidR="0048535B" w:rsidRPr="0005748D" w:rsidRDefault="0048535B" w:rsidP="0048535B">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w:t>
            </w: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يعتمد متخذو القرار على خبراتهم السابقة عند تقييم البدائل الاستراتيجية واختيار الأنسب منها</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vAlign w:val="center"/>
          </w:tcPr>
          <w:p w14:paraId="4115A614" w14:textId="77777777" w:rsidR="0048535B" w:rsidRPr="0005748D" w:rsidRDefault="0048535B" w:rsidP="0048535B">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العتيبي (2024)</w:t>
            </w:r>
          </w:p>
          <w:p w14:paraId="769124B4" w14:textId="77777777" w:rsidR="0048535B" w:rsidRPr="0005748D" w:rsidRDefault="0048535B" w:rsidP="0048535B">
            <w:pPr>
              <w:bidi/>
              <w:spacing w:line="240" w:lineRule="auto"/>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 279–282</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3539" w:type="dxa"/>
          </w:tcPr>
          <w:p w14:paraId="0302F3BA" w14:textId="2803E0C1" w:rsidR="0048535B" w:rsidRPr="0005748D" w:rsidRDefault="0048535B" w:rsidP="0048535B">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الخبرات السابقة لمتخذي القرار في تقييم البدائل الاستراتيجية وتوظيفها بفعالية عند فحص الخيارات المتوفرة</w:t>
            </w:r>
            <w:r w:rsidRPr="0005748D">
              <w:rPr>
                <w:rFonts w:ascii="Sakkal Majalla" w:hAnsi="Sakkal Majalla" w:cs="Sakkal Majalla"/>
                <w:color w:val="0D0D0D" w:themeColor="text1" w:themeTint="F2"/>
                <w:sz w:val="24"/>
                <w:szCs w:val="24"/>
              </w:rPr>
              <w:t>.</w:t>
            </w:r>
          </w:p>
        </w:tc>
      </w:tr>
      <w:tr w:rsidR="0005748D" w:rsidRPr="0005748D" w14:paraId="6843DD96" w14:textId="77777777" w:rsidTr="00BA7958">
        <w:trPr>
          <w:jc w:val="center"/>
        </w:trPr>
        <w:tc>
          <w:tcPr>
            <w:tcW w:w="1680" w:type="dxa"/>
            <w:vMerge/>
          </w:tcPr>
          <w:p w14:paraId="54E300B7" w14:textId="77777777" w:rsidR="0048535B" w:rsidRPr="0005748D" w:rsidRDefault="0048535B" w:rsidP="0048535B">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239F5768" w14:textId="77777777" w:rsidR="0048535B" w:rsidRPr="0005748D" w:rsidRDefault="0048535B" w:rsidP="0048535B">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Decision-maker experience reduces errors in interpreting digital reports and analyses.</w:t>
            </w:r>
          </w:p>
        </w:tc>
        <w:tc>
          <w:tcPr>
            <w:tcW w:w="1701" w:type="dxa"/>
          </w:tcPr>
          <w:p w14:paraId="32E8EBFA" w14:textId="0E37F278" w:rsidR="0048535B" w:rsidRPr="0005748D" w:rsidRDefault="0048535B" w:rsidP="0048535B">
            <w:pPr>
              <w:bidi/>
              <w:jc w:val="center"/>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Ahmed</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 xml:space="preserve"> (2016)</w:t>
            </w:r>
          </w:p>
          <w:p w14:paraId="2CB19C54" w14:textId="77777777" w:rsidR="0048535B" w:rsidRPr="0005748D" w:rsidRDefault="0048535B" w:rsidP="0048535B">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3–4</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w:t>
            </w:r>
          </w:p>
        </w:tc>
        <w:tc>
          <w:tcPr>
            <w:tcW w:w="3539" w:type="dxa"/>
          </w:tcPr>
          <w:p w14:paraId="552785C6" w14:textId="37D204AF" w:rsidR="0048535B" w:rsidRPr="0005748D" w:rsidRDefault="0048535B" w:rsidP="0048535B">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القدرات التحليلية للقيادات في تقليص فجوات التفسير والأخطاء عند قراءة التقارير الرقمية الصادرة</w:t>
            </w:r>
            <w:r w:rsidRPr="0005748D">
              <w:rPr>
                <w:rFonts w:ascii="Sakkal Majalla" w:hAnsi="Sakkal Majalla" w:cs="Sakkal Majalla"/>
                <w:color w:val="0D0D0D" w:themeColor="text1" w:themeTint="F2"/>
                <w:sz w:val="24"/>
                <w:szCs w:val="24"/>
              </w:rPr>
              <w:t>.</w:t>
            </w:r>
          </w:p>
        </w:tc>
      </w:tr>
      <w:tr w:rsidR="0005748D" w:rsidRPr="0005748D" w14:paraId="49AC5F8A" w14:textId="77777777" w:rsidTr="00BA7958">
        <w:trPr>
          <w:jc w:val="center"/>
        </w:trPr>
        <w:tc>
          <w:tcPr>
            <w:tcW w:w="1680" w:type="dxa"/>
            <w:vMerge/>
          </w:tcPr>
          <w:p w14:paraId="0E98A979" w14:textId="77777777" w:rsidR="0048535B" w:rsidRPr="0005748D" w:rsidRDefault="0048535B" w:rsidP="0048535B">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11AA429A" w14:textId="1DC6DE39" w:rsidR="0048535B" w:rsidRPr="0005748D" w:rsidRDefault="0048535B" w:rsidP="0048535B">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يتم تحليل البدائل الاستراتيجية بالاعتماد على بيانات موثوقة وأدلة موضوعية تدعم عملية اتخاذ القرار</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tcPr>
          <w:p w14:paraId="4BC9D7E6" w14:textId="77777777" w:rsidR="0048535B" w:rsidRPr="0005748D" w:rsidRDefault="0048535B" w:rsidP="0048535B">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بلقاضي</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(2021)</w:t>
            </w:r>
          </w:p>
          <w:p w14:paraId="196C771C" w14:textId="135D927B" w:rsidR="0048535B" w:rsidRPr="0005748D" w:rsidRDefault="0048535B" w:rsidP="0048535B">
            <w:pPr>
              <w:bidi/>
              <w:spacing w:line="240" w:lineRule="auto"/>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 69</w:t>
            </w:r>
          </w:p>
        </w:tc>
        <w:tc>
          <w:tcPr>
            <w:tcW w:w="3539" w:type="dxa"/>
          </w:tcPr>
          <w:p w14:paraId="71223DDE" w14:textId="22C5D600" w:rsidR="0048535B" w:rsidRPr="0005748D" w:rsidRDefault="0048535B" w:rsidP="0048535B">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ينجح صناع القرار في تحليل البدائل الاستراتيجية اعتماداً على البيانات والأدلة الموضوعية المستخرجة من الأنظمة الرقمية.</w:t>
            </w:r>
          </w:p>
        </w:tc>
      </w:tr>
      <w:tr w:rsidR="0005748D" w:rsidRPr="0005748D" w14:paraId="61908F54" w14:textId="77777777" w:rsidTr="00BA7958">
        <w:trPr>
          <w:jc w:val="center"/>
        </w:trPr>
        <w:tc>
          <w:tcPr>
            <w:tcW w:w="1680" w:type="dxa"/>
            <w:vMerge w:val="restart"/>
          </w:tcPr>
          <w:p w14:paraId="74DA0E91"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hAnsi="Sakkal Majalla" w:cs="Sakkal Majalla"/>
                <w:b/>
                <w:bCs/>
                <w:color w:val="0D0D0D" w:themeColor="text1" w:themeTint="F2"/>
                <w:sz w:val="24"/>
                <w:szCs w:val="24"/>
                <w:rtl/>
                <w:lang w:bidi="ar-EG"/>
              </w:rPr>
              <w:t>التحليل الموضوعي</w:t>
            </w:r>
          </w:p>
        </w:tc>
        <w:tc>
          <w:tcPr>
            <w:tcW w:w="3569" w:type="dxa"/>
          </w:tcPr>
          <w:p w14:paraId="6C6DBDEB" w14:textId="6DADB4E2"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يعتمد المصرف على مؤشرات أداء واضحة ومحددة عند تقييم القرارات الاستراتيجية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vAlign w:val="center"/>
          </w:tcPr>
          <w:p w14:paraId="491BDA47" w14:textId="77777777"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العمري وعقيلي</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(2020)</w:t>
            </w:r>
          </w:p>
          <w:p w14:paraId="4C91C403" w14:textId="77777777" w:rsidR="009F6147" w:rsidRPr="0005748D" w:rsidRDefault="009F6147" w:rsidP="009F6147">
            <w:pPr>
              <w:bidi/>
              <w:spacing w:line="240" w:lineRule="auto"/>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hint="cs"/>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 82</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3539" w:type="dxa"/>
          </w:tcPr>
          <w:p w14:paraId="0F19885A" w14:textId="6567AA15"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يرتكز تقييم مسارات القرارات الاستراتيجية في المصرف على مؤشرات أداء واضحة ومقننة بعيداً عن التقدير الشخصي</w:t>
            </w:r>
            <w:r w:rsidRPr="0005748D">
              <w:rPr>
                <w:rFonts w:ascii="Sakkal Majalla" w:hAnsi="Sakkal Majalla" w:cs="Sakkal Majalla"/>
                <w:color w:val="0D0D0D" w:themeColor="text1" w:themeTint="F2"/>
                <w:sz w:val="24"/>
                <w:szCs w:val="24"/>
              </w:rPr>
              <w:t>.</w:t>
            </w:r>
          </w:p>
        </w:tc>
      </w:tr>
      <w:tr w:rsidR="0005748D" w:rsidRPr="0005748D" w14:paraId="50520EC0" w14:textId="77777777" w:rsidTr="00BA7958">
        <w:trPr>
          <w:jc w:val="center"/>
        </w:trPr>
        <w:tc>
          <w:tcPr>
            <w:tcW w:w="1680" w:type="dxa"/>
            <w:vMerge/>
          </w:tcPr>
          <w:p w14:paraId="01D770EC"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4113B453" w14:textId="141221D9"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تسهم أنظمة ذكاء الأعمال في إجراء المقارنة بين البدائل الاستراتيجية قبل اتخاذ القرار</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tcPr>
          <w:p w14:paraId="2BF99C89" w14:textId="07C92498"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العتيبي</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(2024)</w:t>
            </w:r>
          </w:p>
          <w:p w14:paraId="21F71015" w14:textId="4A8D9FA1" w:rsidR="009F6147" w:rsidRPr="0005748D" w:rsidRDefault="009F6147" w:rsidP="009F6147">
            <w:pPr>
              <w:bidi/>
              <w:spacing w:line="240" w:lineRule="auto"/>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 277–282</w:t>
            </w:r>
          </w:p>
        </w:tc>
        <w:tc>
          <w:tcPr>
            <w:tcW w:w="3539" w:type="dxa"/>
          </w:tcPr>
          <w:p w14:paraId="1E30C714" w14:textId="1362CCBC"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w:t>
            </w:r>
            <w:r w:rsidR="00941F77">
              <w:rPr>
                <w:rFonts w:ascii="Sakkal Majalla" w:hAnsi="Sakkal Majalla" w:cs="Sakkal Majalla"/>
                <w:color w:val="0D0D0D" w:themeColor="text1" w:themeTint="F2"/>
                <w:sz w:val="24"/>
                <w:szCs w:val="24"/>
                <w:rtl/>
              </w:rPr>
              <w:t>أنظمة</w:t>
            </w:r>
            <w:r w:rsidRPr="0005748D">
              <w:rPr>
                <w:rFonts w:ascii="Sakkal Majalla" w:hAnsi="Sakkal Majalla" w:cs="Sakkal Majalla"/>
                <w:color w:val="0D0D0D" w:themeColor="text1" w:themeTint="F2"/>
                <w:sz w:val="24"/>
                <w:szCs w:val="24"/>
                <w:rtl/>
              </w:rPr>
              <w:t xml:space="preserve"> التحليلية في المصرف في إجراء مقارنات دقيقة بين السيناريوهات البديلة للمفاضلة بينها قبل الاعتماد النهائي</w:t>
            </w:r>
            <w:r w:rsidRPr="0005748D">
              <w:rPr>
                <w:rFonts w:ascii="Sakkal Majalla" w:hAnsi="Sakkal Majalla" w:cs="Sakkal Majalla"/>
                <w:color w:val="0D0D0D" w:themeColor="text1" w:themeTint="F2"/>
                <w:sz w:val="24"/>
                <w:szCs w:val="24"/>
              </w:rPr>
              <w:t>.</w:t>
            </w:r>
          </w:p>
        </w:tc>
      </w:tr>
      <w:tr w:rsidR="0005748D" w:rsidRPr="0005748D" w14:paraId="012152AF" w14:textId="77777777" w:rsidTr="00BA7958">
        <w:trPr>
          <w:jc w:val="center"/>
        </w:trPr>
        <w:tc>
          <w:tcPr>
            <w:tcW w:w="1680" w:type="dxa"/>
            <w:vMerge/>
          </w:tcPr>
          <w:p w14:paraId="770CB656"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3DBBF23C"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Strategic decisions rely on structured data analysis rather than intuition alone.</w:t>
            </w:r>
          </w:p>
        </w:tc>
        <w:tc>
          <w:tcPr>
            <w:tcW w:w="1701" w:type="dxa"/>
            <w:vAlign w:val="center"/>
          </w:tcPr>
          <w:p w14:paraId="6E48BE56"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Ahmed (2016)</w:t>
            </w:r>
          </w:p>
          <w:p w14:paraId="77BAE193"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2</w:t>
            </w:r>
          </w:p>
        </w:tc>
        <w:tc>
          <w:tcPr>
            <w:tcW w:w="3539" w:type="dxa"/>
          </w:tcPr>
          <w:p w14:paraId="576CB9D0" w14:textId="4CECC16F"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Traditional Arabic" w:hAnsi="Traditional Arabic" w:cs="Traditional Arabic"/>
                <w:color w:val="0D0D0D" w:themeColor="text1" w:themeTint="F2"/>
                <w:sz w:val="32"/>
                <w:szCs w:val="32"/>
                <w:rtl/>
              </w:rPr>
              <w:t>تُبنى القرارات الاستراتيجية في المصرف على تحليل موضوعي للبيانات يضمن تحييد الانطباعات الفردية أو الحدس العشوائي</w:t>
            </w:r>
            <w:r w:rsidRPr="0005748D">
              <w:rPr>
                <w:rFonts w:ascii="Traditional Arabic" w:hAnsi="Traditional Arabic" w:cs="Traditional Arabic"/>
                <w:color w:val="0D0D0D" w:themeColor="text1" w:themeTint="F2"/>
                <w:sz w:val="32"/>
                <w:szCs w:val="32"/>
              </w:rPr>
              <w:t>.</w:t>
            </w:r>
          </w:p>
        </w:tc>
      </w:tr>
      <w:tr w:rsidR="0005748D" w:rsidRPr="0005748D" w14:paraId="7885ED97" w14:textId="77777777" w:rsidTr="00BA7958">
        <w:trPr>
          <w:jc w:val="center"/>
        </w:trPr>
        <w:tc>
          <w:tcPr>
            <w:tcW w:w="1680" w:type="dxa"/>
            <w:vMerge w:val="restart"/>
          </w:tcPr>
          <w:p w14:paraId="766DA92F"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hAnsi="Sakkal Majalla" w:cs="Sakkal Majalla"/>
                <w:b/>
                <w:bCs/>
                <w:color w:val="0D0D0D" w:themeColor="text1" w:themeTint="F2"/>
                <w:sz w:val="24"/>
                <w:szCs w:val="24"/>
                <w:rtl/>
                <w:lang w:bidi="ar-EG"/>
              </w:rPr>
              <w:t>التوافق مع الأهداف الاستراتيجية</w:t>
            </w:r>
          </w:p>
        </w:tc>
        <w:tc>
          <w:tcPr>
            <w:tcW w:w="3569" w:type="dxa"/>
            <w:vAlign w:val="center"/>
          </w:tcPr>
          <w:p w14:paraId="68007752"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Strategic decisions are linked to the bank’s long-term objectives.</w:t>
            </w:r>
          </w:p>
        </w:tc>
        <w:tc>
          <w:tcPr>
            <w:tcW w:w="1701" w:type="dxa"/>
            <w:vAlign w:val="center"/>
          </w:tcPr>
          <w:p w14:paraId="74EE64EB"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Peji</w:t>
            </w:r>
            <w:r w:rsidRPr="0005748D">
              <w:rPr>
                <w:rFonts w:ascii="Cambria" w:eastAsia="Times New Roman" w:hAnsi="Cambria" w:cs="Cambria"/>
                <w:color w:val="0D0D0D" w:themeColor="text1" w:themeTint="F2"/>
                <w:kern w:val="0"/>
                <w:sz w:val="32"/>
                <w:szCs w:val="32"/>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Bach et al. (2016)</w:t>
            </w:r>
          </w:p>
          <w:p w14:paraId="78A28D4B"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lastRenderedPageBreak/>
              <w:t>ص. 1000</w:t>
            </w:r>
          </w:p>
        </w:tc>
        <w:tc>
          <w:tcPr>
            <w:tcW w:w="3539" w:type="dxa"/>
          </w:tcPr>
          <w:p w14:paraId="0F137541" w14:textId="56753573"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lastRenderedPageBreak/>
              <w:t>تنسجم القرارات الاستراتيجية المتخذة في المصرف مع رؤيته العامة وأهدافه التنموية طويلة الأجل</w:t>
            </w:r>
            <w:r w:rsidRPr="0005748D">
              <w:rPr>
                <w:rFonts w:ascii="Sakkal Majalla" w:hAnsi="Sakkal Majalla" w:cs="Sakkal Majalla"/>
                <w:color w:val="0D0D0D" w:themeColor="text1" w:themeTint="F2"/>
                <w:sz w:val="24"/>
                <w:szCs w:val="24"/>
              </w:rPr>
              <w:t>.</w:t>
            </w:r>
          </w:p>
        </w:tc>
      </w:tr>
      <w:tr w:rsidR="0005748D" w:rsidRPr="0005748D" w14:paraId="13F201F7" w14:textId="77777777" w:rsidTr="00BA7958">
        <w:trPr>
          <w:jc w:val="center"/>
        </w:trPr>
        <w:tc>
          <w:tcPr>
            <w:tcW w:w="1680" w:type="dxa"/>
            <w:vMerge/>
          </w:tcPr>
          <w:p w14:paraId="44F8B5C9"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1462CAA5"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Digital transformation decisions align with the bank’s strategy.</w:t>
            </w:r>
          </w:p>
        </w:tc>
        <w:tc>
          <w:tcPr>
            <w:tcW w:w="1701" w:type="dxa"/>
            <w:vAlign w:val="center"/>
          </w:tcPr>
          <w:p w14:paraId="2D04E1A0"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Peji</w:t>
            </w:r>
            <w:r w:rsidRPr="0005748D">
              <w:rPr>
                <w:rFonts w:ascii="Cambria" w:eastAsia="Times New Roman" w:hAnsi="Cambria" w:cs="Cambria"/>
                <w:color w:val="0D0D0D" w:themeColor="text1" w:themeTint="F2"/>
                <w:kern w:val="0"/>
                <w:sz w:val="32"/>
                <w:szCs w:val="32"/>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Bach et al. (2016)</w:t>
            </w:r>
          </w:p>
          <w:p w14:paraId="2F508E1E"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1000</w:t>
            </w:r>
          </w:p>
        </w:tc>
        <w:tc>
          <w:tcPr>
            <w:tcW w:w="3539" w:type="dxa"/>
          </w:tcPr>
          <w:p w14:paraId="4068EA51" w14:textId="61D91740"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تتناغم مبادرات التحول الرقمي مع الخطة الاستراتيجية المعتمدة والهوية المؤسسية للمصرف</w:t>
            </w:r>
            <w:r w:rsidRPr="0005748D">
              <w:rPr>
                <w:rFonts w:ascii="Sakkal Majalla" w:hAnsi="Sakkal Majalla" w:cs="Sakkal Majalla"/>
                <w:color w:val="0D0D0D" w:themeColor="text1" w:themeTint="F2"/>
                <w:sz w:val="24"/>
                <w:szCs w:val="24"/>
              </w:rPr>
              <w:t>.</w:t>
            </w:r>
          </w:p>
        </w:tc>
      </w:tr>
      <w:tr w:rsidR="0005748D" w:rsidRPr="0005748D" w14:paraId="5B1B3B72" w14:textId="77777777" w:rsidTr="00BA7958">
        <w:trPr>
          <w:jc w:val="center"/>
        </w:trPr>
        <w:tc>
          <w:tcPr>
            <w:tcW w:w="1680" w:type="dxa"/>
            <w:vMerge/>
          </w:tcPr>
          <w:p w14:paraId="464220B8"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71EE1153"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Strategic decisions consider competitiveness and compliance requirements in the banking sector.</w:t>
            </w:r>
          </w:p>
        </w:tc>
        <w:tc>
          <w:tcPr>
            <w:tcW w:w="1701" w:type="dxa"/>
            <w:vAlign w:val="center"/>
          </w:tcPr>
          <w:p w14:paraId="551B9F3A"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14:ligatures w14:val="none"/>
              </w:rPr>
            </w:pPr>
            <w:proofErr w:type="spellStart"/>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Isiaku</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Adalier</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(2024)</w:t>
            </w:r>
          </w:p>
          <w:p w14:paraId="1FB85A80"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3–4</w:t>
            </w:r>
          </w:p>
        </w:tc>
        <w:tc>
          <w:tcPr>
            <w:tcW w:w="3539" w:type="dxa"/>
          </w:tcPr>
          <w:p w14:paraId="7E749F96" w14:textId="0A4E75D0"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تراعي القرارات الاستراتيجية في المصرف متطلبات المنافسة والامتثال التنظيمي والتشريعي عند اختيار البدائل</w:t>
            </w:r>
            <w:r w:rsidRPr="0005748D">
              <w:rPr>
                <w:rFonts w:ascii="Sakkal Majalla" w:hAnsi="Sakkal Majalla" w:cs="Sakkal Majalla"/>
                <w:color w:val="0D0D0D" w:themeColor="text1" w:themeTint="F2"/>
                <w:sz w:val="24"/>
                <w:szCs w:val="24"/>
              </w:rPr>
              <w:t>.</w:t>
            </w:r>
          </w:p>
        </w:tc>
      </w:tr>
      <w:tr w:rsidR="0005748D" w:rsidRPr="0005748D" w14:paraId="750E6CF9" w14:textId="77777777" w:rsidTr="00BA7958">
        <w:trPr>
          <w:jc w:val="center"/>
        </w:trPr>
        <w:tc>
          <w:tcPr>
            <w:tcW w:w="1680" w:type="dxa"/>
            <w:vMerge/>
          </w:tcPr>
          <w:p w14:paraId="3EC46B4A"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1054DEC9" w14:textId="08D2A6AC"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يتم توجيه القرارات الاستراتيجية بما يتوافق مع رؤية المصرف وأولوياته الاستراتيجية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vAlign w:val="center"/>
          </w:tcPr>
          <w:p w14:paraId="73175E26" w14:textId="73B291C3"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العمري وعقيلي</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(2020)</w:t>
            </w:r>
            <w:r w:rsidRPr="0005748D">
              <w:rPr>
                <w:rFonts w:ascii="Sakkal Majalla" w:eastAsia="Times New Roman" w:hAnsi="Sakkal Majalla" w:cs="Sakkal Majalla" w:hint="cs"/>
                <w:color w:val="0D0D0D" w:themeColor="text1" w:themeTint="F2"/>
                <w:kern w:val="0"/>
                <w:sz w:val="24"/>
                <w:szCs w:val="24"/>
                <w:bdr w:val="none" w:sz="0" w:space="0" w:color="auto" w:frame="1"/>
                <w:rtl/>
                <w14:ligatures w14:val="none"/>
              </w:rPr>
              <w:t xml:space="preserve"> ص</w:t>
            </w: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 81–82</w:t>
            </w:r>
          </w:p>
        </w:tc>
        <w:tc>
          <w:tcPr>
            <w:tcW w:w="3539" w:type="dxa"/>
          </w:tcPr>
          <w:p w14:paraId="6283CAF8" w14:textId="4EF5F011"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تُصاغ القرارات الاستراتيجية بما يضمن تعزيز القوة التنافسية للمصرف في السوق المصرفي وتوجيه أولوياته بشكل سليم</w:t>
            </w:r>
            <w:r w:rsidRPr="0005748D">
              <w:rPr>
                <w:rFonts w:ascii="Sakkal Majalla" w:hAnsi="Sakkal Majalla" w:cs="Sakkal Majalla"/>
                <w:color w:val="0D0D0D" w:themeColor="text1" w:themeTint="F2"/>
                <w:sz w:val="24"/>
                <w:szCs w:val="24"/>
              </w:rPr>
              <w:t>.</w:t>
            </w:r>
          </w:p>
        </w:tc>
      </w:tr>
      <w:tr w:rsidR="0005748D" w:rsidRPr="0005748D" w14:paraId="67D6BB1A" w14:textId="77777777" w:rsidTr="00BA7958">
        <w:trPr>
          <w:jc w:val="center"/>
        </w:trPr>
        <w:tc>
          <w:tcPr>
            <w:tcW w:w="1680" w:type="dxa"/>
            <w:vMerge w:val="restart"/>
          </w:tcPr>
          <w:p w14:paraId="45778757"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hAnsi="Sakkal Majalla" w:cs="Sakkal Majalla"/>
                <w:b/>
                <w:bCs/>
                <w:color w:val="0D0D0D" w:themeColor="text1" w:themeTint="F2"/>
                <w:sz w:val="24"/>
                <w:szCs w:val="24"/>
                <w:rtl/>
                <w:lang w:bidi="ar-EG"/>
              </w:rPr>
              <w:t>فعالية وكفاءة القرار</w:t>
            </w:r>
          </w:p>
        </w:tc>
        <w:tc>
          <w:tcPr>
            <w:tcW w:w="3569" w:type="dxa"/>
          </w:tcPr>
          <w:p w14:paraId="158FEA40" w14:textId="7B13CE87"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تسهم القرارات الاستراتيجية في تحقيق الأهداف والنتائج المستهدفة للمصرف</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vAlign w:val="center"/>
          </w:tcPr>
          <w:p w14:paraId="4D1A6454" w14:textId="77777777"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قواميد وصديقي (2022)، ص. 57–67</w:t>
            </w:r>
          </w:p>
        </w:tc>
        <w:tc>
          <w:tcPr>
            <w:tcW w:w="3539" w:type="dxa"/>
            <w:tcBorders>
              <w:top w:val="single" w:sz="4" w:space="0" w:color="auto"/>
              <w:left w:val="single" w:sz="4" w:space="0" w:color="auto"/>
              <w:bottom w:val="single" w:sz="4" w:space="0" w:color="auto"/>
              <w:right w:val="single" w:sz="4" w:space="0" w:color="auto"/>
            </w:tcBorders>
          </w:tcPr>
          <w:p w14:paraId="5B8A6878" w14:textId="006F795F" w:rsidR="009F6147" w:rsidRPr="0005748D" w:rsidRDefault="009F6147" w:rsidP="0048535B">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تُحقق مخرجات القرارات الاستراتيجية المتخذة المستهدفات المالية والتشغيلية الفعلية المخطط لها في المصرف</w:t>
            </w:r>
            <w:r w:rsidRPr="0005748D">
              <w:rPr>
                <w:rFonts w:ascii="Sakkal Majalla" w:hAnsi="Sakkal Majalla" w:cs="Sakkal Majalla"/>
                <w:color w:val="0D0D0D" w:themeColor="text1" w:themeTint="F2"/>
                <w:sz w:val="24"/>
                <w:szCs w:val="24"/>
              </w:rPr>
              <w:t>.</w:t>
            </w:r>
          </w:p>
        </w:tc>
      </w:tr>
      <w:tr w:rsidR="0005748D" w:rsidRPr="0005748D" w14:paraId="33DFD610" w14:textId="77777777" w:rsidTr="00BA7958">
        <w:trPr>
          <w:jc w:val="center"/>
        </w:trPr>
        <w:tc>
          <w:tcPr>
            <w:tcW w:w="1680" w:type="dxa"/>
            <w:vMerge/>
          </w:tcPr>
          <w:p w14:paraId="33D4C9C9"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054DE8BC" w14:textId="5543359A"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تُتخذ القرارات الاستراتيجية في الوقت المناسب بالاعتماد على معلومات حديثة ومحدثة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vAlign w:val="center"/>
          </w:tcPr>
          <w:p w14:paraId="18E61711" w14:textId="3631B71C"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بلقاضي</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(2021)</w:t>
            </w:r>
          </w:p>
          <w:p w14:paraId="4E0FA571" w14:textId="77777777" w:rsidR="009F6147" w:rsidRPr="0005748D" w:rsidRDefault="009F6147" w:rsidP="009F6147">
            <w:pPr>
              <w:bidi/>
              <w:spacing w:line="240" w:lineRule="auto"/>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 1–2</w:t>
            </w:r>
          </w:p>
        </w:tc>
        <w:tc>
          <w:tcPr>
            <w:tcW w:w="3539" w:type="dxa"/>
            <w:tcBorders>
              <w:top w:val="single" w:sz="4" w:space="0" w:color="auto"/>
              <w:left w:val="single" w:sz="4" w:space="0" w:color="auto"/>
              <w:bottom w:val="single" w:sz="4" w:space="0" w:color="auto"/>
              <w:right w:val="single" w:sz="4" w:space="0" w:color="auto"/>
            </w:tcBorders>
          </w:tcPr>
          <w:p w14:paraId="5276D540" w14:textId="5E508F95"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تصدر القرارات الاستراتيجية في التوقيت المناسب لمعالجة القضايا المصرفية الطارئة بناءً على معلومات محدثة</w:t>
            </w:r>
            <w:r w:rsidRPr="0005748D">
              <w:rPr>
                <w:rFonts w:ascii="Sakkal Majalla" w:hAnsi="Sakkal Majalla" w:cs="Sakkal Majalla"/>
                <w:color w:val="0D0D0D" w:themeColor="text1" w:themeTint="F2"/>
                <w:sz w:val="24"/>
                <w:szCs w:val="24"/>
              </w:rPr>
              <w:t>.</w:t>
            </w:r>
          </w:p>
        </w:tc>
      </w:tr>
      <w:tr w:rsidR="0005748D" w:rsidRPr="0005748D" w14:paraId="0CA004AE" w14:textId="77777777" w:rsidTr="00BA7958">
        <w:trPr>
          <w:jc w:val="center"/>
        </w:trPr>
        <w:tc>
          <w:tcPr>
            <w:tcW w:w="1680" w:type="dxa"/>
            <w:vMerge/>
          </w:tcPr>
          <w:p w14:paraId="2D23E72D"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55686823" w14:textId="664BD233"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تسهم أنظمة ذكاء الأعمال في تقليص الوقت اللازم لاتخاذ القرارات الاستراتيجية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vAlign w:val="center"/>
          </w:tcPr>
          <w:p w14:paraId="216FE8CC" w14:textId="77777777"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العمري وعقيلي (2020) ص. 81</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3539" w:type="dxa"/>
            <w:tcBorders>
              <w:top w:val="single" w:sz="4" w:space="0" w:color="auto"/>
              <w:left w:val="single" w:sz="4" w:space="0" w:color="auto"/>
              <w:bottom w:val="single" w:sz="4" w:space="0" w:color="auto"/>
              <w:right w:val="single" w:sz="4" w:space="0" w:color="auto"/>
            </w:tcBorders>
          </w:tcPr>
          <w:p w14:paraId="61A83256" w14:textId="692128C1"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البنية التحتية التقنية لذكاء الأعمال في اختصار زمن المراجعة والدراسة اللازم لصدور القرارات الاستراتيجية</w:t>
            </w:r>
            <w:r w:rsidRPr="0005748D">
              <w:rPr>
                <w:rFonts w:ascii="Sakkal Majalla" w:hAnsi="Sakkal Majalla" w:cs="Sakkal Majalla"/>
                <w:color w:val="0D0D0D" w:themeColor="text1" w:themeTint="F2"/>
                <w:sz w:val="24"/>
                <w:szCs w:val="24"/>
              </w:rPr>
              <w:t>.</w:t>
            </w:r>
          </w:p>
        </w:tc>
      </w:tr>
      <w:tr w:rsidR="009F6147" w:rsidRPr="0005748D" w14:paraId="740D6DC0" w14:textId="77777777" w:rsidTr="00BA7958">
        <w:trPr>
          <w:jc w:val="center"/>
        </w:trPr>
        <w:tc>
          <w:tcPr>
            <w:tcW w:w="1680" w:type="dxa"/>
            <w:vMerge/>
          </w:tcPr>
          <w:p w14:paraId="71E04F37"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454BE02D"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BI-supported decisions improve the bank’s operational efficiency.</w:t>
            </w:r>
          </w:p>
        </w:tc>
        <w:tc>
          <w:tcPr>
            <w:tcW w:w="1701" w:type="dxa"/>
            <w:vAlign w:val="center"/>
          </w:tcPr>
          <w:p w14:paraId="0AE3E71B"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14:ligatures w14:val="none"/>
              </w:rPr>
            </w:pPr>
            <w:proofErr w:type="spellStart"/>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Isiaku</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Adalier</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(2024)</w:t>
            </w:r>
          </w:p>
          <w:p w14:paraId="6425B898"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32"/>
                <w:bdr w:val="none" w:sz="0" w:space="0" w:color="auto" w:frame="1"/>
                <w:rtl/>
                <w14:ligatures w14:val="none"/>
              </w:rPr>
              <w:t>ص</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 3–4</w:t>
            </w:r>
          </w:p>
        </w:tc>
        <w:tc>
          <w:tcPr>
            <w:tcW w:w="3539" w:type="dxa"/>
            <w:tcBorders>
              <w:top w:val="single" w:sz="4" w:space="0" w:color="auto"/>
              <w:left w:val="single" w:sz="4" w:space="0" w:color="auto"/>
              <w:bottom w:val="single" w:sz="4" w:space="0" w:color="auto"/>
              <w:right w:val="single" w:sz="4" w:space="0" w:color="auto"/>
            </w:tcBorders>
          </w:tcPr>
          <w:p w14:paraId="061F2650" w14:textId="0B4EAE41"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تنعكس مخرجات القرارات الاستراتيجية إيجابياً على رفع مستويات الكفاءة والإنتاجية التشغيلية في المصرف</w:t>
            </w:r>
            <w:r w:rsidRPr="0005748D">
              <w:rPr>
                <w:rFonts w:ascii="Sakkal Majalla" w:hAnsi="Sakkal Majalla" w:cs="Sakkal Majalla"/>
                <w:color w:val="0D0D0D" w:themeColor="text1" w:themeTint="F2"/>
                <w:sz w:val="24"/>
                <w:szCs w:val="24"/>
              </w:rPr>
              <w:t>.</w:t>
            </w:r>
          </w:p>
        </w:tc>
      </w:tr>
    </w:tbl>
    <w:p w14:paraId="4B7B000D" w14:textId="66D1061C" w:rsidR="00AF1815" w:rsidRPr="0005748D" w:rsidRDefault="00AF1815">
      <w:pPr>
        <w:spacing w:after="0" w:line="240" w:lineRule="auto"/>
        <w:rPr>
          <w:rFonts w:ascii="Sakkal Majalla" w:eastAsia="Simplified Arabic" w:hAnsi="Sakkal Majalla" w:cs="Sakkal Majalla"/>
          <w:bCs/>
          <w:color w:val="0D0D0D" w:themeColor="text1" w:themeTint="F2"/>
          <w:sz w:val="24"/>
          <w:szCs w:val="24"/>
          <w:rtl/>
        </w:rPr>
      </w:pPr>
    </w:p>
    <w:p w14:paraId="1C97E4A8" w14:textId="77777777" w:rsidR="007071D0" w:rsidRPr="0005748D" w:rsidRDefault="007071D0" w:rsidP="006C3FEE">
      <w:pPr>
        <w:bidi/>
        <w:rPr>
          <w:rFonts w:ascii="Sakkal Majalla" w:eastAsia="Simplified Arabic" w:hAnsi="Sakkal Majalla" w:cs="Sakkal Majalla"/>
          <w:bCs/>
          <w:color w:val="0D0D0D" w:themeColor="text1" w:themeTint="F2"/>
          <w:sz w:val="24"/>
          <w:szCs w:val="24"/>
        </w:rPr>
      </w:pPr>
    </w:p>
    <w:p w14:paraId="1A5F5348" w14:textId="0F2514B4" w:rsidR="006C3FEE" w:rsidRPr="0005748D" w:rsidRDefault="00272397" w:rsidP="007071D0">
      <w:pPr>
        <w:bidi/>
        <w:rPr>
          <w:rFonts w:ascii="Sakkal Majalla" w:eastAsia="Simplified Arabic" w:hAnsi="Sakkal Majalla" w:cs="Sakkal Majalla"/>
          <w:bCs/>
          <w:color w:val="0D0D0D" w:themeColor="text1" w:themeTint="F2"/>
          <w:sz w:val="24"/>
          <w:szCs w:val="24"/>
          <w:rtl/>
        </w:rPr>
      </w:pPr>
      <w:r w:rsidRPr="0005748D">
        <w:rPr>
          <w:rFonts w:ascii="Sakkal Majalla" w:eastAsia="Simplified Arabic" w:hAnsi="Sakkal Majalla" w:cs="Sakkal Majalla" w:hint="cs"/>
          <w:bCs/>
          <w:color w:val="0D0D0D" w:themeColor="text1" w:themeTint="F2"/>
          <w:sz w:val="24"/>
          <w:szCs w:val="24"/>
          <w:rtl/>
        </w:rPr>
        <w:lastRenderedPageBreak/>
        <w:t>3</w:t>
      </w:r>
      <w:r w:rsidR="006C3FEE" w:rsidRPr="0005748D">
        <w:rPr>
          <w:rFonts w:ascii="Sakkal Majalla" w:eastAsia="Simplified Arabic" w:hAnsi="Sakkal Majalla" w:cs="Sakkal Majalla"/>
          <w:bCs/>
          <w:color w:val="0D0D0D" w:themeColor="text1" w:themeTint="F2"/>
          <w:sz w:val="24"/>
          <w:szCs w:val="24"/>
          <w:rtl/>
        </w:rPr>
        <w:t xml:space="preserve">. المتغير التابع: </w:t>
      </w:r>
      <w:r w:rsidR="00265649" w:rsidRPr="0005748D">
        <w:rPr>
          <w:rFonts w:ascii="Sakkal Majalla" w:eastAsia="Simplified Arabic" w:hAnsi="Sakkal Majalla" w:cs="Sakkal Majalla" w:hint="cs"/>
          <w:bCs/>
          <w:color w:val="0D0D0D" w:themeColor="text1" w:themeTint="F2"/>
          <w:sz w:val="24"/>
          <w:szCs w:val="24"/>
          <w:rtl/>
        </w:rPr>
        <w:t>(</w:t>
      </w:r>
      <w:r w:rsidR="00265649" w:rsidRPr="0005748D">
        <w:rPr>
          <w:rFonts w:ascii="Times New Roman" w:hAnsi="Times New Roman" w:cs="Traditional Arabic" w:hint="cs"/>
          <w:b/>
          <w:bCs/>
          <w:color w:val="0D0D0D" w:themeColor="text1" w:themeTint="F2"/>
          <w:sz w:val="24"/>
          <w:szCs w:val="28"/>
          <w:rtl/>
          <w:lang w:bidi="ar-EG"/>
        </w:rPr>
        <w:t>الابتكار التنظيمي</w:t>
      </w:r>
      <w:r w:rsidR="00265649" w:rsidRPr="0005748D">
        <w:rPr>
          <w:rFonts w:ascii="Sakkal Majalla" w:eastAsia="Simplified Arabic" w:hAnsi="Sakkal Majalla" w:cs="Sakkal Majalla" w:hint="cs"/>
          <w:bCs/>
          <w:color w:val="0D0D0D" w:themeColor="text1" w:themeTint="F2"/>
          <w:sz w:val="24"/>
          <w:szCs w:val="24"/>
          <w:rtl/>
        </w:rPr>
        <w:t>)</w:t>
      </w:r>
    </w:p>
    <w:tbl>
      <w:tblPr>
        <w:bidiVisual/>
        <w:tblW w:w="107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05748D" w:rsidRPr="0005748D" w14:paraId="10BE2127" w14:textId="77777777" w:rsidTr="00AF1815">
        <w:trPr>
          <w:tblHeader/>
          <w:jc w:val="center"/>
        </w:trPr>
        <w:tc>
          <w:tcPr>
            <w:tcW w:w="1424" w:type="dxa"/>
            <w:shd w:val="clear" w:color="auto" w:fill="D9D9D9" w:themeFill="background1" w:themeFillShade="D9"/>
          </w:tcPr>
          <w:p w14:paraId="560AB36E" w14:textId="77777777" w:rsidR="006C3FEE" w:rsidRPr="0005748D" w:rsidRDefault="006C3FEE" w:rsidP="008B01F9">
            <w:pPr>
              <w:bidi/>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المتغير</w:t>
            </w:r>
          </w:p>
        </w:tc>
        <w:tc>
          <w:tcPr>
            <w:tcW w:w="3544" w:type="dxa"/>
            <w:shd w:val="clear" w:color="auto" w:fill="D9D9D9" w:themeFill="background1" w:themeFillShade="D9"/>
          </w:tcPr>
          <w:p w14:paraId="739262FB" w14:textId="77777777" w:rsidR="006C3FEE" w:rsidRPr="0005748D" w:rsidRDefault="006C3FEE" w:rsidP="00AF1815">
            <w:pPr>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الفقرة</w:t>
            </w:r>
          </w:p>
        </w:tc>
        <w:tc>
          <w:tcPr>
            <w:tcW w:w="2126" w:type="dxa"/>
            <w:shd w:val="clear" w:color="auto" w:fill="D9D9D9" w:themeFill="background1" w:themeFillShade="D9"/>
          </w:tcPr>
          <w:p w14:paraId="51EC1B83" w14:textId="77777777" w:rsidR="006C3FEE" w:rsidRPr="0005748D" w:rsidRDefault="006C3FEE" w:rsidP="008B01F9">
            <w:pPr>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المصدر</w:t>
            </w:r>
          </w:p>
        </w:tc>
        <w:tc>
          <w:tcPr>
            <w:tcW w:w="3686" w:type="dxa"/>
            <w:gridSpan w:val="2"/>
            <w:shd w:val="clear" w:color="auto" w:fill="D9D9D9" w:themeFill="background1" w:themeFillShade="D9"/>
          </w:tcPr>
          <w:p w14:paraId="69E852D2" w14:textId="77777777" w:rsidR="006C3FEE" w:rsidRPr="0005748D" w:rsidRDefault="006C3FEE" w:rsidP="008B01F9">
            <w:pPr>
              <w:bidi/>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التعديل</w:t>
            </w:r>
          </w:p>
        </w:tc>
      </w:tr>
      <w:tr w:rsidR="0005748D" w:rsidRPr="0005748D" w14:paraId="249A5E83" w14:textId="77777777" w:rsidTr="00BA7958">
        <w:trPr>
          <w:gridAfter w:val="1"/>
          <w:wAfter w:w="32" w:type="dxa"/>
          <w:jc w:val="center"/>
        </w:trPr>
        <w:tc>
          <w:tcPr>
            <w:tcW w:w="1424" w:type="dxa"/>
            <w:vMerge w:val="restart"/>
            <w:vAlign w:val="center"/>
          </w:tcPr>
          <w:p w14:paraId="60FA1D57" w14:textId="6C8506D5"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b/>
                <w:bCs/>
                <w:color w:val="0D0D0D" w:themeColor="text1" w:themeTint="F2"/>
                <w:kern w:val="0"/>
                <w:sz w:val="24"/>
                <w:szCs w:val="24"/>
                <w:bdr w:val="none" w:sz="0" w:space="0" w:color="auto" w:frame="1"/>
                <w:rtl/>
                <w14:ligatures w14:val="none"/>
              </w:rPr>
              <w:t>ابتكار المنتج</w:t>
            </w:r>
          </w:p>
        </w:tc>
        <w:tc>
          <w:tcPr>
            <w:tcW w:w="3544" w:type="dxa"/>
          </w:tcPr>
          <w:p w14:paraId="76447416" w14:textId="36CDBCA3"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تسعى البنوك إلى تطوير خدمات مالية مبتكرة تتوافق مع احتياجات العملاء وتواكب التغيرات المتسارعة في السوق المصرفية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527D9108"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المجالي (2025)</w:t>
            </w:r>
          </w:p>
          <w:p w14:paraId="3B2655E5" w14:textId="3631C955"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(148)</w:t>
            </w:r>
          </w:p>
        </w:tc>
        <w:tc>
          <w:tcPr>
            <w:tcW w:w="3654" w:type="dxa"/>
          </w:tcPr>
          <w:p w14:paraId="48BA0D3B" w14:textId="5D6FF1E6"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يحرص المصرف على ابتكار خدمات مالية ورقمية جديدة تتوافق تماماً مع تطلعات واحتياجات العملاء الحديثة</w:t>
            </w:r>
            <w:r w:rsidRPr="0005748D">
              <w:rPr>
                <w:rFonts w:ascii="Sakkal Majalla" w:hAnsi="Sakkal Majalla" w:cs="Sakkal Majalla"/>
                <w:color w:val="0D0D0D" w:themeColor="text1" w:themeTint="F2"/>
                <w:sz w:val="24"/>
                <w:szCs w:val="24"/>
              </w:rPr>
              <w:t>.</w:t>
            </w:r>
          </w:p>
        </w:tc>
      </w:tr>
      <w:tr w:rsidR="0005748D" w:rsidRPr="0005748D" w14:paraId="7A2F7802" w14:textId="77777777" w:rsidTr="00BA7958">
        <w:trPr>
          <w:gridAfter w:val="1"/>
          <w:wAfter w:w="32" w:type="dxa"/>
          <w:jc w:val="center"/>
        </w:trPr>
        <w:tc>
          <w:tcPr>
            <w:tcW w:w="1424" w:type="dxa"/>
            <w:vMerge/>
            <w:vAlign w:val="center"/>
          </w:tcPr>
          <w:p w14:paraId="3DB360B2"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259173C4" w14:textId="300AEB2A"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يحرص البنك على تسجيل براءات اختراع أو حقوق ملكية فكرية تعزز ابتكاراته في المجالات المالية والتقنية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2F058B29"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الهبارنة (2022)</w:t>
            </w:r>
          </w:p>
          <w:p w14:paraId="5812FDA5" w14:textId="02B8701A"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(129)</w:t>
            </w:r>
          </w:p>
        </w:tc>
        <w:tc>
          <w:tcPr>
            <w:tcW w:w="3654" w:type="dxa"/>
          </w:tcPr>
          <w:p w14:paraId="6B997BCE" w14:textId="53208EFB"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يطور المصرف حلولاً وقنوات رقمية متقدمة لتعزيز مستويات الأمان والأداء في المعاملات المالية اليومية</w:t>
            </w:r>
            <w:r w:rsidRPr="0005748D">
              <w:rPr>
                <w:rFonts w:ascii="Sakkal Majalla" w:hAnsi="Sakkal Majalla" w:cs="Sakkal Majalla"/>
                <w:color w:val="0D0D0D" w:themeColor="text1" w:themeTint="F2"/>
                <w:sz w:val="24"/>
                <w:szCs w:val="24"/>
              </w:rPr>
              <w:t>.</w:t>
            </w:r>
          </w:p>
        </w:tc>
      </w:tr>
      <w:tr w:rsidR="0005748D" w:rsidRPr="0005748D" w14:paraId="38C41CFA" w14:textId="77777777" w:rsidTr="00BA7958">
        <w:trPr>
          <w:gridAfter w:val="1"/>
          <w:wAfter w:w="32" w:type="dxa"/>
          <w:jc w:val="center"/>
        </w:trPr>
        <w:tc>
          <w:tcPr>
            <w:tcW w:w="1424" w:type="dxa"/>
            <w:vMerge/>
            <w:vAlign w:val="center"/>
          </w:tcPr>
          <w:p w14:paraId="29465922"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0AD63776" w14:textId="62C30536"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تعمل البنوك على الارتقاء بجودة خدماتها من خلال تبني تقنيات متقدمة تسهم في تعزيز ميزتها التنافسية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78B13E81"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المجالي (2025)</w:t>
            </w:r>
          </w:p>
          <w:p w14:paraId="571A4FA1" w14:textId="42B7C963"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(148)</w:t>
            </w:r>
          </w:p>
        </w:tc>
        <w:tc>
          <w:tcPr>
            <w:tcW w:w="3654" w:type="dxa"/>
          </w:tcPr>
          <w:p w14:paraId="276DC24F" w14:textId="3C860D6B"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يتبنى المصرف تقنيات مالية ناشئة</w:t>
            </w:r>
            <w:r w:rsidRPr="0005748D">
              <w:rPr>
                <w:rFonts w:ascii="Sakkal Majalla" w:hAnsi="Sakkal Majalla" w:cs="Sakkal Majalla"/>
                <w:color w:val="0D0D0D" w:themeColor="text1" w:themeTint="F2"/>
                <w:sz w:val="24"/>
                <w:szCs w:val="24"/>
              </w:rPr>
              <w:t xml:space="preserve"> </w:t>
            </w:r>
            <w:r w:rsidRPr="0005748D">
              <w:rPr>
                <w:rFonts w:ascii="Sakkal Majalla" w:hAnsi="Sakkal Majalla" w:cs="Sakkal Majalla"/>
                <w:color w:val="0D0D0D" w:themeColor="text1" w:themeTint="F2"/>
                <w:sz w:val="24"/>
                <w:szCs w:val="24"/>
                <w:rtl/>
              </w:rPr>
              <w:t>تسهم في تميز مخرجاته وتحقيق ريادة تنافسية في السوق</w:t>
            </w:r>
            <w:r w:rsidRPr="0005748D">
              <w:rPr>
                <w:rFonts w:ascii="Sakkal Majalla" w:hAnsi="Sakkal Majalla" w:cs="Sakkal Majalla"/>
                <w:color w:val="0D0D0D" w:themeColor="text1" w:themeTint="F2"/>
                <w:sz w:val="24"/>
                <w:szCs w:val="24"/>
              </w:rPr>
              <w:t>.</w:t>
            </w:r>
          </w:p>
        </w:tc>
      </w:tr>
      <w:tr w:rsidR="0005748D" w:rsidRPr="0005748D" w14:paraId="7464280D" w14:textId="77777777" w:rsidTr="00BA7958">
        <w:trPr>
          <w:gridAfter w:val="1"/>
          <w:wAfter w:w="32" w:type="dxa"/>
          <w:jc w:val="center"/>
        </w:trPr>
        <w:tc>
          <w:tcPr>
            <w:tcW w:w="1424" w:type="dxa"/>
            <w:vMerge/>
            <w:vAlign w:val="center"/>
          </w:tcPr>
          <w:p w14:paraId="113002CB"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79E7D5B2" w14:textId="53C7B531"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يشجع البنك العاملين ويحفزهم على طرح أفكار ومبادرات ابتكارية في المجالات التقنية والتكنولوجية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1FB5A260" w14:textId="77777777" w:rsidR="00307D9C" w:rsidRPr="0005748D" w:rsidRDefault="00307D9C" w:rsidP="007071D0">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القاضي (2024)</w:t>
            </w:r>
          </w:p>
          <w:p w14:paraId="4DFE1775" w14:textId="1622F453"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(97)</w:t>
            </w:r>
          </w:p>
        </w:tc>
        <w:tc>
          <w:tcPr>
            <w:tcW w:w="3654" w:type="dxa"/>
          </w:tcPr>
          <w:p w14:paraId="27D6BED8" w14:textId="6B7C0446"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يعمل المصرف على إدخال تعديلات وتحديثات مستمرة وجوهرية في تصميم المنتجات التقليدية (كالودائع والقروض)</w:t>
            </w:r>
            <w:r w:rsidRPr="0005748D">
              <w:rPr>
                <w:rFonts w:ascii="Sakkal Majalla" w:hAnsi="Sakkal Majalla" w:cs="Sakkal Majalla"/>
                <w:color w:val="0D0D0D" w:themeColor="text1" w:themeTint="F2"/>
                <w:sz w:val="24"/>
                <w:szCs w:val="24"/>
              </w:rPr>
              <w:t>.</w:t>
            </w:r>
          </w:p>
        </w:tc>
      </w:tr>
      <w:tr w:rsidR="0005748D" w:rsidRPr="0005748D" w14:paraId="2053EC0E" w14:textId="77777777" w:rsidTr="00BA7958">
        <w:trPr>
          <w:gridAfter w:val="1"/>
          <w:wAfter w:w="32" w:type="dxa"/>
          <w:jc w:val="center"/>
        </w:trPr>
        <w:tc>
          <w:tcPr>
            <w:tcW w:w="1424" w:type="dxa"/>
            <w:vMerge/>
            <w:vAlign w:val="center"/>
          </w:tcPr>
          <w:p w14:paraId="6EA64168"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7B2814A2" w14:textId="3811E281"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تدعم البنوك التجارية الابتكار في تصميم الخدمات المالية، مثل القروض والودائع، بما يستجيب للاحتياجات المتنوعة للعملاء</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5603D783"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المجالي (2025)</w:t>
            </w:r>
          </w:p>
          <w:p w14:paraId="4BAC93BF" w14:textId="6C6FA1BE"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(148)</w:t>
            </w:r>
          </w:p>
        </w:tc>
        <w:tc>
          <w:tcPr>
            <w:tcW w:w="3654" w:type="dxa"/>
          </w:tcPr>
          <w:p w14:paraId="36ACDAD5" w14:textId="5B97C7BD"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يمتلك المصرف القدرة على الاستجابة السريعة للمتغيرات التكنولوجية عبر طرح قنوات خدمة مبتكرة</w:t>
            </w:r>
            <w:r w:rsidRPr="0005748D">
              <w:rPr>
                <w:rFonts w:ascii="Sakkal Majalla" w:hAnsi="Sakkal Majalla" w:cs="Sakkal Majalla"/>
                <w:color w:val="0D0D0D" w:themeColor="text1" w:themeTint="F2"/>
                <w:sz w:val="24"/>
                <w:szCs w:val="24"/>
              </w:rPr>
              <w:t>.</w:t>
            </w:r>
          </w:p>
        </w:tc>
      </w:tr>
      <w:tr w:rsidR="0005748D" w:rsidRPr="0005748D" w14:paraId="342CFF00" w14:textId="77777777" w:rsidTr="00BA7958">
        <w:trPr>
          <w:gridAfter w:val="1"/>
          <w:wAfter w:w="32" w:type="dxa"/>
          <w:jc w:val="center"/>
        </w:trPr>
        <w:tc>
          <w:tcPr>
            <w:tcW w:w="1424" w:type="dxa"/>
            <w:vMerge/>
            <w:vAlign w:val="center"/>
          </w:tcPr>
          <w:p w14:paraId="6888538C"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50FA1998" w14:textId="13887EF7"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يحرص البنك على تطوير وتقديم خدمات جديدة بصورة مستمرة بما يعزز قدرته على المنافسة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119CD81C"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الهبارنة (2022)</w:t>
            </w:r>
          </w:p>
          <w:p w14:paraId="25B4C01A" w14:textId="491B54CE"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(129)</w:t>
            </w:r>
          </w:p>
        </w:tc>
        <w:tc>
          <w:tcPr>
            <w:tcW w:w="3654" w:type="dxa"/>
          </w:tcPr>
          <w:p w14:paraId="223A5DCB" w14:textId="09BE3821"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يركز المصرف على التحول الرقمي كركيزة أساسية عند إعادة تصميم وتطوير عملياته وخدماته التنافسية</w:t>
            </w:r>
            <w:r w:rsidRPr="0005748D">
              <w:rPr>
                <w:rFonts w:ascii="Sakkal Majalla" w:hAnsi="Sakkal Majalla" w:cs="Sakkal Majalla"/>
                <w:color w:val="0D0D0D" w:themeColor="text1" w:themeTint="F2"/>
                <w:sz w:val="24"/>
                <w:szCs w:val="24"/>
              </w:rPr>
              <w:t>.</w:t>
            </w:r>
          </w:p>
        </w:tc>
      </w:tr>
      <w:tr w:rsidR="0005748D" w:rsidRPr="0005748D" w14:paraId="5A28E6CC" w14:textId="77777777" w:rsidTr="00BA7958">
        <w:trPr>
          <w:gridAfter w:val="1"/>
          <w:wAfter w:w="32" w:type="dxa"/>
          <w:jc w:val="center"/>
        </w:trPr>
        <w:tc>
          <w:tcPr>
            <w:tcW w:w="1424" w:type="dxa"/>
            <w:vMerge w:val="restart"/>
            <w:vAlign w:val="center"/>
          </w:tcPr>
          <w:p w14:paraId="1D732310" w14:textId="4A5F3E92"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b/>
                <w:bCs/>
                <w:color w:val="0D0D0D" w:themeColor="text1" w:themeTint="F2"/>
                <w:kern w:val="0"/>
                <w:sz w:val="24"/>
                <w:szCs w:val="24"/>
                <w:bdr w:val="none" w:sz="0" w:space="0" w:color="auto" w:frame="1"/>
                <w:rtl/>
                <w14:ligatures w14:val="none"/>
              </w:rPr>
              <w:t>الابتكار الإداري</w:t>
            </w:r>
          </w:p>
        </w:tc>
        <w:tc>
          <w:tcPr>
            <w:tcW w:w="3544" w:type="dxa"/>
          </w:tcPr>
          <w:p w14:paraId="6514D9CD" w14:textId="756A6853"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يساعد البنك العاملين على استيعاب آليات وإجراءات العمل الإداري بما يسهم في رفع كفاءة الأداء</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tcPr>
          <w:p w14:paraId="6D4627C1"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المجالي (2025)</w:t>
            </w:r>
          </w:p>
          <w:p w14:paraId="6BF48821" w14:textId="376FFC44"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(149)</w:t>
            </w:r>
          </w:p>
        </w:tc>
        <w:tc>
          <w:tcPr>
            <w:tcW w:w="3654" w:type="dxa"/>
          </w:tcPr>
          <w:p w14:paraId="1F174118" w14:textId="36B8DDF4"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يطبق المصرف آليات وأنظمة عمل متطورة تساعد منسوبيه على استيعاب وتنفيذ الإجراءات الإدارية بمرونة عالية</w:t>
            </w:r>
            <w:r w:rsidRPr="0005748D">
              <w:rPr>
                <w:rFonts w:ascii="Sakkal Majalla" w:hAnsi="Sakkal Majalla" w:cs="Sakkal Majalla"/>
                <w:color w:val="0D0D0D" w:themeColor="text1" w:themeTint="F2"/>
                <w:sz w:val="24"/>
                <w:szCs w:val="24"/>
              </w:rPr>
              <w:t>.</w:t>
            </w:r>
          </w:p>
        </w:tc>
      </w:tr>
      <w:tr w:rsidR="0005748D" w:rsidRPr="0005748D" w14:paraId="6131AD14" w14:textId="77777777" w:rsidTr="00BA7958">
        <w:trPr>
          <w:gridAfter w:val="1"/>
          <w:wAfter w:w="32" w:type="dxa"/>
          <w:jc w:val="center"/>
        </w:trPr>
        <w:tc>
          <w:tcPr>
            <w:tcW w:w="1424" w:type="dxa"/>
            <w:vMerge/>
            <w:vAlign w:val="center"/>
          </w:tcPr>
          <w:p w14:paraId="06CA44CF"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18BE6496" w14:textId="1090F54A"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يمنح البنك العاملين مستوى مناسباً من الصلاحيات والمرونة لمعالجة المشكلات الفورية المرتبطة بتقديم الخدمات والمنتجات المصرفية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5E2D9EEF"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الهبارنة (2022)</w:t>
            </w:r>
          </w:p>
          <w:p w14:paraId="5B25887C" w14:textId="173715B0"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(128)</w:t>
            </w:r>
          </w:p>
        </w:tc>
        <w:tc>
          <w:tcPr>
            <w:tcW w:w="3654" w:type="dxa"/>
          </w:tcPr>
          <w:p w14:paraId="49F1ED84" w14:textId="6D27A76A"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تمنح إدارة المصرف الموظفين مستوى متوازناً من الصلاحيات بما يتيح علاج المشكلات التشغيلية الفورية بذكاء</w:t>
            </w:r>
            <w:r w:rsidRPr="0005748D">
              <w:rPr>
                <w:rFonts w:ascii="Sakkal Majalla" w:hAnsi="Sakkal Majalla" w:cs="Sakkal Majalla"/>
                <w:color w:val="0D0D0D" w:themeColor="text1" w:themeTint="F2"/>
                <w:sz w:val="24"/>
                <w:szCs w:val="24"/>
              </w:rPr>
              <w:t>.</w:t>
            </w:r>
          </w:p>
        </w:tc>
      </w:tr>
      <w:tr w:rsidR="0005748D" w:rsidRPr="0005748D" w14:paraId="35B8D907" w14:textId="77777777" w:rsidTr="00BA7958">
        <w:trPr>
          <w:gridAfter w:val="1"/>
          <w:wAfter w:w="32" w:type="dxa"/>
          <w:jc w:val="center"/>
        </w:trPr>
        <w:tc>
          <w:tcPr>
            <w:tcW w:w="1424" w:type="dxa"/>
            <w:vMerge/>
            <w:vAlign w:val="center"/>
          </w:tcPr>
          <w:p w14:paraId="7CA173F7"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58EACCBB" w14:textId="4E57E3FA"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تتبنى البنوك إجراءات تنظيمية تعزز الاتصال وتبادل المعرفة والخبرات بين العاملين</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tcPr>
          <w:p w14:paraId="3747B2C4"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المجالي (2025)</w:t>
            </w:r>
          </w:p>
          <w:p w14:paraId="42BD0178" w14:textId="54A1DB06"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(149)</w:t>
            </w:r>
          </w:p>
        </w:tc>
        <w:tc>
          <w:tcPr>
            <w:tcW w:w="3654" w:type="dxa"/>
          </w:tcPr>
          <w:p w14:paraId="67EE22C5" w14:textId="254E7C2E"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يتبنى المصرف هياكل تنظيمية مرنة تدعم سرعة التواصل وتبادل المعرفة والخبرات بين مختلف القطاعات</w:t>
            </w:r>
            <w:r w:rsidRPr="0005748D">
              <w:rPr>
                <w:rFonts w:ascii="Sakkal Majalla" w:hAnsi="Sakkal Majalla" w:cs="Sakkal Majalla"/>
                <w:color w:val="0D0D0D" w:themeColor="text1" w:themeTint="F2"/>
                <w:sz w:val="24"/>
                <w:szCs w:val="24"/>
              </w:rPr>
              <w:t>.</w:t>
            </w:r>
          </w:p>
        </w:tc>
      </w:tr>
      <w:tr w:rsidR="0005748D" w:rsidRPr="0005748D" w14:paraId="22E6A370" w14:textId="77777777" w:rsidTr="00BA7958">
        <w:trPr>
          <w:gridAfter w:val="1"/>
          <w:wAfter w:w="32" w:type="dxa"/>
          <w:jc w:val="center"/>
        </w:trPr>
        <w:tc>
          <w:tcPr>
            <w:tcW w:w="1424" w:type="dxa"/>
            <w:vMerge/>
            <w:vAlign w:val="center"/>
          </w:tcPr>
          <w:p w14:paraId="529CA23D"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5E08E3C3" w14:textId="3A74A712"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يطبق البنك سياسات وإجراءات تطويرية تستهدف تحسين الخدمات المقدمة وتعزيز تنافسيته في السوق المصرفية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605C5C81"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الهبارنة (2022)</w:t>
            </w:r>
          </w:p>
          <w:p w14:paraId="1616955F" w14:textId="5255AD35"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(128)</w:t>
            </w:r>
          </w:p>
        </w:tc>
        <w:tc>
          <w:tcPr>
            <w:tcW w:w="3654" w:type="dxa"/>
          </w:tcPr>
          <w:p w14:paraId="7B6D15B4" w14:textId="4EFEAF20"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يعتمد المصرف سياسات إدارية حديثة لتطوير بيئة الأداء المؤسسي وتحفيز الكفاءات البشرية المتميزة</w:t>
            </w:r>
            <w:r w:rsidRPr="0005748D">
              <w:rPr>
                <w:rFonts w:ascii="Sakkal Majalla" w:hAnsi="Sakkal Majalla" w:cs="Sakkal Majalla"/>
                <w:color w:val="0D0D0D" w:themeColor="text1" w:themeTint="F2"/>
                <w:sz w:val="24"/>
                <w:szCs w:val="24"/>
              </w:rPr>
              <w:t>.</w:t>
            </w:r>
          </w:p>
        </w:tc>
      </w:tr>
      <w:tr w:rsidR="0005748D" w:rsidRPr="0005748D" w14:paraId="75881463" w14:textId="77777777" w:rsidTr="00BA7958">
        <w:trPr>
          <w:gridAfter w:val="1"/>
          <w:wAfter w:w="32" w:type="dxa"/>
          <w:jc w:val="center"/>
        </w:trPr>
        <w:tc>
          <w:tcPr>
            <w:tcW w:w="1424" w:type="dxa"/>
            <w:vMerge/>
            <w:vAlign w:val="center"/>
          </w:tcPr>
          <w:p w14:paraId="518D08C4"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2A962B3C" w14:textId="5C0C7A2D"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تستحدث البنوك سياسات حديثة في مجالات الاستقطاب والتعيين والمكافآت والحوافز بما يدعم الأداء المؤسسي</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tcPr>
          <w:p w14:paraId="3BE2BD1F"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المجالي (2025)</w:t>
            </w:r>
          </w:p>
          <w:p w14:paraId="5E056314" w14:textId="047E1333"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(149)</w:t>
            </w:r>
          </w:p>
        </w:tc>
        <w:tc>
          <w:tcPr>
            <w:tcW w:w="3654" w:type="dxa"/>
          </w:tcPr>
          <w:p w14:paraId="0FB6DEA5" w14:textId="1B91443B"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يحرص المصرف على التحديث المستمر لشبكات وقواعد المعلومات التي تخدم عملياته التشغيلية والإدارية</w:t>
            </w:r>
            <w:r w:rsidRPr="0005748D">
              <w:rPr>
                <w:rFonts w:ascii="Sakkal Majalla" w:hAnsi="Sakkal Majalla" w:cs="Sakkal Majalla"/>
                <w:color w:val="0D0D0D" w:themeColor="text1" w:themeTint="F2"/>
                <w:sz w:val="24"/>
                <w:szCs w:val="24"/>
              </w:rPr>
              <w:t>.</w:t>
            </w:r>
          </w:p>
        </w:tc>
      </w:tr>
      <w:tr w:rsidR="0005748D" w:rsidRPr="0005748D" w14:paraId="784763B5" w14:textId="77777777" w:rsidTr="00BA7958">
        <w:trPr>
          <w:gridAfter w:val="1"/>
          <w:wAfter w:w="32" w:type="dxa"/>
          <w:jc w:val="center"/>
        </w:trPr>
        <w:tc>
          <w:tcPr>
            <w:tcW w:w="1424" w:type="dxa"/>
            <w:vMerge/>
            <w:vAlign w:val="center"/>
          </w:tcPr>
          <w:p w14:paraId="2A880544"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3F3EC058" w14:textId="5EB0C1CD"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يحرص البنك على تحديث سياسات التعيين بما يتوافق مع متطلبات الكفاءة والابتكار</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73B34332"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الهبارنة (2022)</w:t>
            </w:r>
          </w:p>
          <w:p w14:paraId="6565C41C" w14:textId="3F25D3CB"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(128)</w:t>
            </w:r>
          </w:p>
        </w:tc>
        <w:tc>
          <w:tcPr>
            <w:tcW w:w="3654" w:type="dxa"/>
          </w:tcPr>
          <w:p w14:paraId="0C2165B4" w14:textId="2EF34A99"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يتيح المصرف للموظفين المساهمة الفعالة في صياغة مقترحات تطويرية تتحول إلى سياسات تنظيمية مبتكرة</w:t>
            </w:r>
            <w:r w:rsidRPr="0005748D">
              <w:rPr>
                <w:rFonts w:ascii="Sakkal Majalla" w:hAnsi="Sakkal Majalla" w:cs="Sakkal Majalla"/>
                <w:color w:val="0D0D0D" w:themeColor="text1" w:themeTint="F2"/>
                <w:sz w:val="24"/>
                <w:szCs w:val="24"/>
              </w:rPr>
              <w:t>.</w:t>
            </w:r>
          </w:p>
        </w:tc>
      </w:tr>
      <w:tr w:rsidR="0005748D" w:rsidRPr="0005748D" w14:paraId="2381CCF9" w14:textId="77777777" w:rsidTr="00BA7958">
        <w:trPr>
          <w:gridAfter w:val="1"/>
          <w:wAfter w:w="32" w:type="dxa"/>
          <w:jc w:val="center"/>
        </w:trPr>
        <w:tc>
          <w:tcPr>
            <w:tcW w:w="1424" w:type="dxa"/>
            <w:vMerge/>
            <w:vAlign w:val="center"/>
          </w:tcPr>
          <w:p w14:paraId="5A6F05F8"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7044F2C0" w14:textId="4BABD5E4"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يعمل البنك بصورة مستمرة على تطوير وتحديث شبكات المعلومات المستخدمة في عملياته الإدارية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tcPr>
          <w:p w14:paraId="293AEBB0"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المجالي (2025)</w:t>
            </w:r>
          </w:p>
          <w:p w14:paraId="2021B307" w14:textId="547089B7"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(149)</w:t>
            </w:r>
          </w:p>
        </w:tc>
        <w:tc>
          <w:tcPr>
            <w:tcW w:w="3654" w:type="dxa"/>
          </w:tcPr>
          <w:p w14:paraId="47DDD003" w14:textId="4681AE24"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يطبق المصرف آليات وأنظمة عمل متطورة تساعد منسوبيه على استيعاب وتنفيذ الإجراءات الإدارية بمرونة عالية</w:t>
            </w:r>
            <w:r w:rsidRPr="0005748D">
              <w:rPr>
                <w:rFonts w:ascii="Sakkal Majalla" w:hAnsi="Sakkal Majalla" w:cs="Sakkal Majalla"/>
                <w:color w:val="0D0D0D" w:themeColor="text1" w:themeTint="F2"/>
                <w:sz w:val="24"/>
                <w:szCs w:val="24"/>
              </w:rPr>
              <w:t>.</w:t>
            </w:r>
          </w:p>
        </w:tc>
      </w:tr>
      <w:tr w:rsidR="0005748D" w:rsidRPr="0005748D" w14:paraId="625BE624" w14:textId="77777777" w:rsidTr="00BA7958">
        <w:trPr>
          <w:gridAfter w:val="1"/>
          <w:wAfter w:w="32" w:type="dxa"/>
          <w:jc w:val="center"/>
        </w:trPr>
        <w:tc>
          <w:tcPr>
            <w:tcW w:w="1424" w:type="dxa"/>
            <w:vMerge/>
            <w:vAlign w:val="center"/>
          </w:tcPr>
          <w:p w14:paraId="75829A6A"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2E6ADA55" w14:textId="2A485CE7"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يسهم العاملون في البنك في طرح مفاهيم وأفكار جديدة يمكن توظيفها في تطوير سياسات وتنظيمات إدارية مبتكرة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7C6015F5"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القاضي (2024)</w:t>
            </w:r>
          </w:p>
          <w:p w14:paraId="5446B23D" w14:textId="0D37481A"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(96)</w:t>
            </w:r>
          </w:p>
        </w:tc>
        <w:tc>
          <w:tcPr>
            <w:tcW w:w="3654" w:type="dxa"/>
          </w:tcPr>
          <w:p w14:paraId="3730B350" w14:textId="78027DC1"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يطبق المصرف آليات وأنظمة عمل متطورة تساعد منسوبيه على استيعاب وتنفيذ الإجراءات الإدارية بمرونة عالية</w:t>
            </w:r>
            <w:r w:rsidRPr="0005748D">
              <w:rPr>
                <w:rFonts w:ascii="Sakkal Majalla" w:hAnsi="Sakkal Majalla" w:cs="Sakkal Majalla"/>
                <w:color w:val="0D0D0D" w:themeColor="text1" w:themeTint="F2"/>
                <w:sz w:val="24"/>
                <w:szCs w:val="24"/>
              </w:rPr>
              <w:t>.</w:t>
            </w:r>
          </w:p>
        </w:tc>
      </w:tr>
      <w:tr w:rsidR="0005748D" w:rsidRPr="0005748D" w14:paraId="096E7312" w14:textId="77777777" w:rsidTr="00AF1815">
        <w:trPr>
          <w:gridAfter w:val="1"/>
          <w:wAfter w:w="32" w:type="dxa"/>
          <w:jc w:val="center"/>
        </w:trPr>
        <w:tc>
          <w:tcPr>
            <w:tcW w:w="1424" w:type="dxa"/>
            <w:vMerge w:val="restart"/>
          </w:tcPr>
          <w:p w14:paraId="67973175" w14:textId="48A42CDE"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b/>
                <w:bCs/>
                <w:color w:val="0D0D0D" w:themeColor="text1" w:themeTint="F2"/>
                <w:kern w:val="0"/>
                <w:sz w:val="24"/>
                <w:szCs w:val="24"/>
                <w:bdr w:val="none" w:sz="0" w:space="0" w:color="auto" w:frame="1"/>
                <w:rtl/>
                <w14:ligatures w14:val="none"/>
              </w:rPr>
              <w:t>الثقافة التنظيمية الداعمة للابتكار</w:t>
            </w:r>
          </w:p>
        </w:tc>
        <w:tc>
          <w:tcPr>
            <w:tcW w:w="3544" w:type="dxa"/>
          </w:tcPr>
          <w:p w14:paraId="2E514500" w14:textId="33C44CEA" w:rsidR="00307D9C" w:rsidRPr="0005748D" w:rsidRDefault="00307D9C" w:rsidP="00307D9C">
            <w:pPr>
              <w:jc w:val="both"/>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Senior management encourages applicable new ideas in banking work</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w:t>
            </w:r>
          </w:p>
        </w:tc>
        <w:tc>
          <w:tcPr>
            <w:tcW w:w="2126" w:type="dxa"/>
            <w:vAlign w:val="center"/>
          </w:tcPr>
          <w:p w14:paraId="24DEAB6B" w14:textId="77777777" w:rsidR="00307D9C" w:rsidRPr="0005748D" w:rsidRDefault="00307D9C" w:rsidP="00307D9C">
            <w:pPr>
              <w:jc w:val="center"/>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Calik et al. (2017) </w:t>
            </w:r>
          </w:p>
          <w:p w14:paraId="7ED0CF43" w14:textId="0D62E29E"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70–72</w:t>
            </w:r>
          </w:p>
        </w:tc>
        <w:tc>
          <w:tcPr>
            <w:tcW w:w="3654" w:type="dxa"/>
          </w:tcPr>
          <w:p w14:paraId="2BAC3B5F" w14:textId="0AC9E5A6"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تبدي الإدارة العليا في المصرف التزاماً واضحاً برعاية وتشجيع الأفكار الإبداعية الجديدة القابلة للتطبيق</w:t>
            </w:r>
            <w:r w:rsidRPr="0005748D">
              <w:rPr>
                <w:rFonts w:ascii="Sakkal Majalla" w:hAnsi="Sakkal Majalla" w:cs="Sakkal Majalla"/>
                <w:color w:val="0D0D0D" w:themeColor="text1" w:themeTint="F2"/>
                <w:sz w:val="24"/>
                <w:szCs w:val="24"/>
              </w:rPr>
              <w:t>.</w:t>
            </w:r>
          </w:p>
        </w:tc>
      </w:tr>
      <w:tr w:rsidR="0005748D" w:rsidRPr="0005748D" w14:paraId="469D00AF" w14:textId="77777777" w:rsidTr="00AF1815">
        <w:trPr>
          <w:gridAfter w:val="1"/>
          <w:wAfter w:w="32" w:type="dxa"/>
          <w:jc w:val="center"/>
        </w:trPr>
        <w:tc>
          <w:tcPr>
            <w:tcW w:w="1424" w:type="dxa"/>
            <w:vMerge/>
            <w:vAlign w:val="center"/>
          </w:tcPr>
          <w:p w14:paraId="2C9905EB"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0584C272" w14:textId="0CC7789D" w:rsidR="00307D9C" w:rsidRPr="0005748D" w:rsidRDefault="00307D9C" w:rsidP="00307D9C">
            <w:pPr>
              <w:jc w:val="both"/>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The bank encourages continuous learning and knowledge sharing among departments</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w:t>
            </w:r>
          </w:p>
        </w:tc>
        <w:tc>
          <w:tcPr>
            <w:tcW w:w="2126" w:type="dxa"/>
            <w:vAlign w:val="center"/>
          </w:tcPr>
          <w:p w14:paraId="259C8A76" w14:textId="77777777" w:rsidR="00307D9C" w:rsidRPr="0005748D" w:rsidRDefault="00307D9C" w:rsidP="00307D9C">
            <w:pPr>
              <w:jc w:val="center"/>
              <w:rPr>
                <w:rFonts w:ascii="Times New Roman" w:hAnsi="Times New Roman" w:cs="Traditional Arabic"/>
                <w:color w:val="0D0D0D" w:themeColor="text1" w:themeTint="F2"/>
                <w:sz w:val="24"/>
                <w:szCs w:val="28"/>
              </w:rPr>
            </w:pPr>
            <w:r w:rsidRPr="0005748D">
              <w:rPr>
                <w:rFonts w:ascii="Times New Roman" w:hAnsi="Times New Roman" w:cs="Traditional Arabic"/>
                <w:color w:val="0D0D0D" w:themeColor="text1" w:themeTint="F2"/>
                <w:sz w:val="24"/>
                <w:szCs w:val="28"/>
              </w:rPr>
              <w:t>Peji</w:t>
            </w:r>
            <w:r w:rsidRPr="0005748D">
              <w:rPr>
                <w:rFonts w:ascii="Cambria" w:hAnsi="Cambria" w:cs="Cambria"/>
                <w:color w:val="0D0D0D" w:themeColor="text1" w:themeTint="F2"/>
                <w:sz w:val="28"/>
                <w:szCs w:val="28"/>
              </w:rPr>
              <w:t>ć</w:t>
            </w:r>
            <w:r w:rsidRPr="0005748D">
              <w:rPr>
                <w:rFonts w:ascii="Times New Roman" w:hAnsi="Times New Roman" w:cs="Traditional Arabic"/>
                <w:color w:val="0D0D0D" w:themeColor="text1" w:themeTint="F2"/>
                <w:sz w:val="24"/>
                <w:szCs w:val="28"/>
              </w:rPr>
              <w:t xml:space="preserve"> Bach et al. (2016) </w:t>
            </w:r>
          </w:p>
          <w:p w14:paraId="51243A1F" w14:textId="01789A27"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Times New Roman" w:hAnsi="Times New Roman" w:cs="Traditional Arabic" w:hint="cs"/>
                <w:color w:val="0D0D0D" w:themeColor="text1" w:themeTint="F2"/>
                <w:sz w:val="24"/>
                <w:szCs w:val="28"/>
                <w:rtl/>
              </w:rPr>
              <w:t>ص. 1000</w:t>
            </w:r>
          </w:p>
        </w:tc>
        <w:tc>
          <w:tcPr>
            <w:tcW w:w="3654" w:type="dxa"/>
          </w:tcPr>
          <w:p w14:paraId="75D6A5A1" w14:textId="6CD742B9"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يرسخ المصرف ثقافة التعلم المستمر ويشجع النقل المعرفي المنظم بين الإدارات المختلفة لديه</w:t>
            </w:r>
            <w:r w:rsidRPr="0005748D">
              <w:rPr>
                <w:rFonts w:ascii="Sakkal Majalla" w:hAnsi="Sakkal Majalla" w:cs="Sakkal Majalla"/>
                <w:color w:val="0D0D0D" w:themeColor="text1" w:themeTint="F2"/>
                <w:sz w:val="24"/>
                <w:szCs w:val="24"/>
              </w:rPr>
              <w:t>.</w:t>
            </w:r>
          </w:p>
        </w:tc>
      </w:tr>
      <w:tr w:rsidR="0005748D" w:rsidRPr="0005748D" w14:paraId="0FC5C030" w14:textId="77777777" w:rsidTr="00AF1815">
        <w:trPr>
          <w:gridAfter w:val="1"/>
          <w:wAfter w:w="32" w:type="dxa"/>
          <w:jc w:val="center"/>
        </w:trPr>
        <w:tc>
          <w:tcPr>
            <w:tcW w:w="1424" w:type="dxa"/>
            <w:vMerge/>
            <w:vAlign w:val="center"/>
          </w:tcPr>
          <w:p w14:paraId="5A63FE1B"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49182F78" w14:textId="5B6ADD13" w:rsidR="00307D9C" w:rsidRPr="0005748D" w:rsidRDefault="00307D9C" w:rsidP="00307D9C">
            <w:pPr>
              <w:jc w:val="both"/>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The bank’s culture accepts innovative ideas even when calculated risk is involved</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w:t>
            </w:r>
          </w:p>
        </w:tc>
        <w:tc>
          <w:tcPr>
            <w:tcW w:w="2126" w:type="dxa"/>
            <w:vAlign w:val="center"/>
          </w:tcPr>
          <w:p w14:paraId="0ABE7003" w14:textId="77777777" w:rsidR="00307D9C" w:rsidRPr="0005748D" w:rsidRDefault="00307D9C" w:rsidP="00307D9C">
            <w:pPr>
              <w:jc w:val="center"/>
              <w:rPr>
                <w:rFonts w:ascii="Times New Roman" w:hAnsi="Times New Roman" w:cs="Traditional Arabic"/>
                <w:color w:val="0D0D0D" w:themeColor="text1" w:themeTint="F2"/>
                <w:sz w:val="24"/>
                <w:szCs w:val="28"/>
                <w:rtl/>
              </w:rPr>
            </w:pPr>
            <w:r w:rsidRPr="0005748D">
              <w:rPr>
                <w:rFonts w:ascii="Times New Roman" w:hAnsi="Times New Roman" w:cs="Traditional Arabic"/>
                <w:color w:val="0D0D0D" w:themeColor="text1" w:themeTint="F2"/>
                <w:sz w:val="24"/>
                <w:szCs w:val="28"/>
              </w:rPr>
              <w:t>Calik et al. (2017)</w:t>
            </w:r>
          </w:p>
          <w:p w14:paraId="3FE1EA62" w14:textId="46DBCC27"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Times New Roman" w:hAnsi="Times New Roman" w:cs="Traditional Arabic"/>
                <w:color w:val="0D0D0D" w:themeColor="text1" w:themeTint="F2"/>
                <w:sz w:val="24"/>
                <w:szCs w:val="28"/>
                <w:rtl/>
              </w:rPr>
              <w:t>ص. 70–71</w:t>
            </w:r>
          </w:p>
        </w:tc>
        <w:tc>
          <w:tcPr>
            <w:tcW w:w="3654" w:type="dxa"/>
          </w:tcPr>
          <w:p w14:paraId="58E978A2" w14:textId="2109ACB1"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تتسم الثقافة التنظيمية بالمصرف بمرونة تتقبل الأفكار الابتكارية حتى وإن واكبتها مخاطرة مدروسة ومحسوبة</w:t>
            </w:r>
            <w:r w:rsidRPr="0005748D">
              <w:rPr>
                <w:rFonts w:ascii="Sakkal Majalla" w:hAnsi="Sakkal Majalla" w:cs="Sakkal Majalla"/>
                <w:color w:val="0D0D0D" w:themeColor="text1" w:themeTint="F2"/>
                <w:sz w:val="24"/>
                <w:szCs w:val="24"/>
              </w:rPr>
              <w:t>.</w:t>
            </w:r>
          </w:p>
        </w:tc>
      </w:tr>
      <w:tr w:rsidR="0005748D" w:rsidRPr="0005748D" w14:paraId="09BA05AB" w14:textId="77777777" w:rsidTr="00AF1815">
        <w:trPr>
          <w:gridAfter w:val="1"/>
          <w:wAfter w:w="32" w:type="dxa"/>
          <w:jc w:val="center"/>
        </w:trPr>
        <w:tc>
          <w:tcPr>
            <w:tcW w:w="1424" w:type="dxa"/>
            <w:vMerge/>
            <w:vAlign w:val="center"/>
          </w:tcPr>
          <w:p w14:paraId="6C4A0F96"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7044D0D8" w14:textId="2DB00B07" w:rsidR="00307D9C" w:rsidRPr="0005748D" w:rsidRDefault="00307D9C" w:rsidP="00307D9C">
            <w:pPr>
              <w:jc w:val="both"/>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The bank’s culture provides clear managerial support for innovative initiatives proposed by employees</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w:t>
            </w:r>
          </w:p>
        </w:tc>
        <w:tc>
          <w:tcPr>
            <w:tcW w:w="2126" w:type="dxa"/>
            <w:vAlign w:val="center"/>
          </w:tcPr>
          <w:p w14:paraId="7933C7D2" w14:textId="77777777" w:rsidR="00307D9C" w:rsidRPr="0005748D" w:rsidRDefault="00307D9C" w:rsidP="00307D9C">
            <w:pPr>
              <w:jc w:val="center"/>
              <w:rPr>
                <w:rFonts w:ascii="Times New Roman" w:eastAsia="Times New Roman" w:hAnsi="Times New Roman" w:cs="Traditional Arabic"/>
                <w:color w:val="0D0D0D" w:themeColor="text1" w:themeTint="F2"/>
                <w:kern w:val="0"/>
                <w:sz w:val="24"/>
                <w:szCs w:val="32"/>
                <w:bdr w:val="none" w:sz="0" w:space="0" w:color="auto" w:frame="1"/>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Calik, </w:t>
            </w:r>
            <w:proofErr w:type="spellStart"/>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Calisir</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Cetinguc</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(2017)</w:t>
            </w:r>
          </w:p>
          <w:p w14:paraId="1B0CE947" w14:textId="5285CF1B"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70–72</w:t>
            </w:r>
          </w:p>
        </w:tc>
        <w:tc>
          <w:tcPr>
            <w:tcW w:w="3654" w:type="dxa"/>
          </w:tcPr>
          <w:p w14:paraId="595E178B" w14:textId="3315893C"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تخصص الإدارة دعماً مادياً ومعنوياً صريحاً للمبادرات والحلول التطويرية التي يقترحها الموظفون</w:t>
            </w:r>
            <w:r w:rsidRPr="0005748D">
              <w:rPr>
                <w:rFonts w:ascii="Sakkal Majalla" w:hAnsi="Sakkal Majalla" w:cs="Sakkal Majalla"/>
                <w:color w:val="0D0D0D" w:themeColor="text1" w:themeTint="F2"/>
                <w:sz w:val="24"/>
                <w:szCs w:val="24"/>
              </w:rPr>
              <w:t>.</w:t>
            </w:r>
          </w:p>
        </w:tc>
      </w:tr>
      <w:tr w:rsidR="0005748D" w:rsidRPr="0005748D" w14:paraId="20E17F1D" w14:textId="77777777" w:rsidTr="00AF1815">
        <w:trPr>
          <w:gridAfter w:val="1"/>
          <w:wAfter w:w="32" w:type="dxa"/>
          <w:jc w:val="center"/>
        </w:trPr>
        <w:tc>
          <w:tcPr>
            <w:tcW w:w="1424" w:type="dxa"/>
            <w:vMerge/>
            <w:vAlign w:val="center"/>
          </w:tcPr>
          <w:p w14:paraId="5052F35B"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194EC9D2" w14:textId="55A3DF50" w:rsidR="00307D9C" w:rsidRPr="0005748D" w:rsidRDefault="00307D9C" w:rsidP="00307D9C">
            <w:pPr>
              <w:jc w:val="both"/>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The bank’s work environment encourages interdepartmental collaboration to develop new ideas and services</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w:t>
            </w:r>
          </w:p>
        </w:tc>
        <w:tc>
          <w:tcPr>
            <w:tcW w:w="2126" w:type="dxa"/>
            <w:vAlign w:val="center"/>
          </w:tcPr>
          <w:p w14:paraId="7267168C" w14:textId="77777777" w:rsidR="00307D9C" w:rsidRPr="0005748D" w:rsidRDefault="00307D9C" w:rsidP="00307D9C">
            <w:pPr>
              <w:jc w:val="center"/>
              <w:rPr>
                <w:rFonts w:ascii="Times New Roman" w:eastAsia="Times New Roman" w:hAnsi="Times New Roman" w:cs="Traditional Arabic"/>
                <w:color w:val="0D0D0D" w:themeColor="text1" w:themeTint="F2"/>
                <w:kern w:val="0"/>
                <w:sz w:val="24"/>
                <w:szCs w:val="32"/>
                <w:bdr w:val="none" w:sz="0" w:space="0" w:color="auto" w:frame="1"/>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Peji</w:t>
            </w:r>
            <w:r w:rsidRPr="0005748D">
              <w:rPr>
                <w:rFonts w:ascii="Cambria" w:eastAsia="Times New Roman" w:hAnsi="Cambria" w:cs="Cambria"/>
                <w:color w:val="0D0D0D" w:themeColor="text1" w:themeTint="F2"/>
                <w:kern w:val="0"/>
                <w:sz w:val="32"/>
                <w:szCs w:val="32"/>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Bach, </w:t>
            </w:r>
            <w:proofErr w:type="spellStart"/>
            <w:r w:rsidRPr="0005748D">
              <w:rPr>
                <w:rFonts w:ascii="Cambria" w:eastAsia="Times New Roman" w:hAnsi="Cambria" w:cs="Cambria"/>
                <w:color w:val="0D0D0D" w:themeColor="text1" w:themeTint="F2"/>
                <w:kern w:val="0"/>
                <w:sz w:val="32"/>
                <w:szCs w:val="32"/>
                <w:bdr w:val="none" w:sz="0" w:space="0" w:color="auto" w:frame="1"/>
                <w14:ligatures w14:val="none"/>
              </w:rPr>
              <w:t>Č</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eljo</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Zoroja</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(2016)</w:t>
            </w:r>
          </w:p>
          <w:p w14:paraId="7EA13602" w14:textId="77D8ED98"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1000</w:t>
            </w:r>
            <w:r w:rsidRPr="0005748D">
              <w:rPr>
                <w:rFonts w:ascii="Times New Roman" w:eastAsia="Times New Roman" w:hAnsi="Times New Roman" w:cs="Traditional Arabic"/>
                <w:color w:val="0D0D0D" w:themeColor="text1" w:themeTint="F2"/>
                <w:kern w:val="0"/>
                <w:sz w:val="24"/>
                <w:szCs w:val="32"/>
                <w:bdr w:val="none" w:sz="0" w:space="0" w:color="auto" w:frame="1"/>
                <w:cs/>
                <w14:ligatures w14:val="none"/>
              </w:rPr>
              <w:t>‎</w:t>
            </w:r>
          </w:p>
        </w:tc>
        <w:tc>
          <w:tcPr>
            <w:tcW w:w="3654" w:type="dxa"/>
          </w:tcPr>
          <w:p w14:paraId="09A1D7D3" w14:textId="665CE9CB"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تتبنى بيئة العمل المصرفية نمطاً تشاركياً يحفز التعاون متعدد الإدارات لإنتاج أفكار تسويقية وتشغيلية مبتكرة</w:t>
            </w:r>
            <w:r w:rsidRPr="0005748D">
              <w:rPr>
                <w:rFonts w:ascii="Sakkal Majalla" w:hAnsi="Sakkal Majalla" w:cs="Sakkal Majalla"/>
                <w:color w:val="0D0D0D" w:themeColor="text1" w:themeTint="F2"/>
                <w:sz w:val="24"/>
                <w:szCs w:val="24"/>
              </w:rPr>
              <w:t>.</w:t>
            </w:r>
          </w:p>
        </w:tc>
      </w:tr>
      <w:tr w:rsidR="0005748D" w:rsidRPr="0005748D" w14:paraId="1536E7E4" w14:textId="77777777" w:rsidTr="00AF1815">
        <w:trPr>
          <w:gridAfter w:val="1"/>
          <w:wAfter w:w="32" w:type="dxa"/>
          <w:jc w:val="center"/>
        </w:trPr>
        <w:tc>
          <w:tcPr>
            <w:tcW w:w="1424" w:type="dxa"/>
            <w:vMerge/>
            <w:vAlign w:val="center"/>
          </w:tcPr>
          <w:p w14:paraId="477EF21A"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vAlign w:val="center"/>
          </w:tcPr>
          <w:p w14:paraId="6C1AA589" w14:textId="22CB4539"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يتقبل المصرف التغيير التنظيمي باعتباره مدخلاً أساسياً لتطوير الأداء وتعزيز الابتكار</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554D6DA8" w14:textId="581FE06B"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0"/>
                <w:szCs w:val="24"/>
              </w:rPr>
            </w:pPr>
            <w:r w:rsidRPr="0005748D">
              <w:rPr>
                <w:rFonts w:ascii="Sakkal Majalla" w:eastAsia="Times New Roman" w:hAnsi="Sakkal Majalla" w:cs="Sakkal Majalla"/>
                <w:color w:val="0D0D0D" w:themeColor="text1" w:themeTint="F2"/>
                <w:kern w:val="0"/>
                <w:sz w:val="20"/>
                <w:szCs w:val="24"/>
                <w:bdr w:val="none" w:sz="0" w:space="0" w:color="auto" w:frame="1"/>
                <w:rtl/>
                <w14:ligatures w14:val="none"/>
              </w:rPr>
              <w:t>العمري وعقيلي (2020) ص. 79–80</w:t>
            </w:r>
            <w:r w:rsidRPr="0005748D">
              <w:rPr>
                <w:rFonts w:ascii="Sakkal Majalla" w:eastAsia="Times New Roman" w:hAnsi="Sakkal Majalla" w:cs="Sakkal Majalla"/>
                <w:color w:val="0D0D0D" w:themeColor="text1" w:themeTint="F2"/>
                <w:kern w:val="0"/>
                <w:sz w:val="20"/>
                <w:szCs w:val="24"/>
                <w:bdr w:val="none" w:sz="0" w:space="0" w:color="auto" w:frame="1"/>
                <w14:ligatures w14:val="none"/>
              </w:rPr>
              <w:t xml:space="preserve"> </w:t>
            </w:r>
            <w:r w:rsidRPr="0005748D">
              <w:rPr>
                <w:rFonts w:ascii="Sakkal Majalla" w:eastAsia="Times New Roman" w:hAnsi="Sakkal Majalla" w:cs="Sakkal Majalla"/>
                <w:color w:val="0D0D0D" w:themeColor="text1" w:themeTint="F2"/>
                <w:kern w:val="0"/>
                <w:sz w:val="20"/>
                <w:szCs w:val="24"/>
                <w:bdr w:val="none" w:sz="0" w:space="0" w:color="auto" w:frame="1"/>
                <w:cs/>
                <w14:ligatures w14:val="none"/>
              </w:rPr>
              <w:t>‎</w:t>
            </w:r>
          </w:p>
        </w:tc>
        <w:tc>
          <w:tcPr>
            <w:tcW w:w="3654" w:type="dxa"/>
          </w:tcPr>
          <w:p w14:paraId="1674ADA9" w14:textId="37DFC253"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ينظر منسوبو المصرف إلى التغيير التنظيمي والتشغيلي باعتباره فرصة ضرورية للتحديث والتطوير المستمر</w:t>
            </w:r>
            <w:r w:rsidRPr="0005748D">
              <w:rPr>
                <w:rFonts w:ascii="Sakkal Majalla" w:hAnsi="Sakkal Majalla" w:cs="Sakkal Majalla"/>
                <w:color w:val="0D0D0D" w:themeColor="text1" w:themeTint="F2"/>
                <w:sz w:val="24"/>
                <w:szCs w:val="24"/>
              </w:rPr>
              <w:t>.</w:t>
            </w:r>
          </w:p>
        </w:tc>
      </w:tr>
      <w:tr w:rsidR="00307D9C" w:rsidRPr="0005748D" w14:paraId="69C76D4E" w14:textId="77777777" w:rsidTr="00AF1815">
        <w:trPr>
          <w:gridAfter w:val="1"/>
          <w:wAfter w:w="32" w:type="dxa"/>
          <w:jc w:val="center"/>
        </w:trPr>
        <w:tc>
          <w:tcPr>
            <w:tcW w:w="1424" w:type="dxa"/>
            <w:vAlign w:val="center"/>
          </w:tcPr>
          <w:p w14:paraId="0E84D967"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vAlign w:val="center"/>
          </w:tcPr>
          <w:p w14:paraId="1994F8B8" w14:textId="77777777"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p>
        </w:tc>
        <w:tc>
          <w:tcPr>
            <w:tcW w:w="2126" w:type="dxa"/>
            <w:vAlign w:val="center"/>
          </w:tcPr>
          <w:p w14:paraId="03167C72" w14:textId="77777777" w:rsidR="00307D9C" w:rsidRPr="0005748D" w:rsidRDefault="00307D9C" w:rsidP="00307D9C">
            <w:pPr>
              <w:widowControl w:val="0"/>
              <w:pBdr>
                <w:top w:val="nil"/>
                <w:left w:val="nil"/>
                <w:bottom w:val="nil"/>
                <w:right w:val="nil"/>
                <w:between w:val="nil"/>
              </w:pBdr>
              <w:bidi/>
              <w:jc w:val="center"/>
              <w:rPr>
                <w:rFonts w:ascii="Sakkal Majalla" w:eastAsia="Times New Roman" w:hAnsi="Sakkal Majalla" w:cs="Sakkal Majalla"/>
                <w:color w:val="0D0D0D" w:themeColor="text1" w:themeTint="F2"/>
                <w:kern w:val="0"/>
                <w:sz w:val="20"/>
                <w:szCs w:val="24"/>
                <w:bdr w:val="none" w:sz="0" w:space="0" w:color="auto" w:frame="1"/>
                <w:rtl/>
                <w14:ligatures w14:val="none"/>
              </w:rPr>
            </w:pPr>
          </w:p>
        </w:tc>
        <w:tc>
          <w:tcPr>
            <w:tcW w:w="3654" w:type="dxa"/>
          </w:tcPr>
          <w:p w14:paraId="10B0CD7A" w14:textId="1E2EB396" w:rsidR="00307D9C" w:rsidRPr="0005748D" w:rsidRDefault="00307D9C" w:rsidP="00307D9C">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تبدي الإدارة العليا في المصرف التزاماً واضحاً برعاية وتشجيع الأفكار الإبداعية الجديدة القابلة للتطبيق</w:t>
            </w:r>
            <w:r w:rsidRPr="0005748D">
              <w:rPr>
                <w:rFonts w:ascii="Sakkal Majalla" w:hAnsi="Sakkal Majalla" w:cs="Sakkal Majalla"/>
                <w:color w:val="0D0D0D" w:themeColor="text1" w:themeTint="F2"/>
                <w:sz w:val="24"/>
                <w:szCs w:val="24"/>
              </w:rPr>
              <w:t>.</w:t>
            </w:r>
          </w:p>
        </w:tc>
      </w:tr>
    </w:tbl>
    <w:p w14:paraId="6F12922F" w14:textId="77777777" w:rsidR="006C3FEE" w:rsidRPr="0005748D" w:rsidRDefault="006C3FEE" w:rsidP="006C3FEE">
      <w:pPr>
        <w:bidi/>
        <w:spacing w:after="0"/>
        <w:jc w:val="both"/>
        <w:rPr>
          <w:rFonts w:ascii="Sakkal Majalla" w:hAnsi="Sakkal Majalla" w:cs="Sakkal Majalla"/>
          <w:b/>
          <w:bCs/>
          <w:color w:val="0D0D0D" w:themeColor="text1" w:themeTint="F2"/>
          <w:sz w:val="24"/>
          <w:szCs w:val="24"/>
          <w:rtl/>
        </w:rPr>
      </w:pPr>
    </w:p>
    <w:bookmarkEnd w:id="0"/>
    <w:p w14:paraId="01A4F3A9" w14:textId="34D6F558" w:rsidR="008B01F9" w:rsidRPr="0005748D" w:rsidRDefault="008B01F9">
      <w:pPr>
        <w:spacing w:after="0" w:line="240" w:lineRule="auto"/>
        <w:rPr>
          <w:rFonts w:ascii="Sakkal Majalla" w:hAnsi="Sakkal Majalla" w:cs="Sakkal Majalla"/>
          <w:b/>
          <w:bCs/>
          <w:color w:val="0D0D0D" w:themeColor="text1" w:themeTint="F2"/>
          <w:sz w:val="24"/>
          <w:szCs w:val="24"/>
          <w:rtl/>
        </w:rPr>
      </w:pPr>
    </w:p>
    <w:p w14:paraId="5231CEC9" w14:textId="77777777" w:rsidR="00307D9C" w:rsidRPr="0005748D" w:rsidRDefault="00307D9C">
      <w:pPr>
        <w:spacing w:after="0" w:line="240" w:lineRule="auto"/>
        <w:rPr>
          <w:rFonts w:ascii="Sakkal Majalla" w:hAnsi="Sakkal Majalla" w:cs="Sakkal Majalla"/>
          <w:b/>
          <w:bCs/>
          <w:color w:val="0D0D0D" w:themeColor="text1" w:themeTint="F2"/>
          <w:sz w:val="24"/>
          <w:szCs w:val="24"/>
          <w:rtl/>
        </w:rPr>
      </w:pPr>
    </w:p>
    <w:p w14:paraId="5E87D487" w14:textId="77777777" w:rsidR="00307D9C" w:rsidRPr="0005748D" w:rsidRDefault="00307D9C">
      <w:pPr>
        <w:spacing w:after="0" w:line="240" w:lineRule="auto"/>
        <w:rPr>
          <w:rFonts w:ascii="Sakkal Majalla" w:hAnsi="Sakkal Majalla" w:cs="Sakkal Majalla"/>
          <w:b/>
          <w:bCs/>
          <w:color w:val="0D0D0D" w:themeColor="text1" w:themeTint="F2"/>
          <w:sz w:val="24"/>
          <w:szCs w:val="24"/>
          <w:rtl/>
        </w:rPr>
      </w:pPr>
    </w:p>
    <w:p w14:paraId="77018710" w14:textId="77777777" w:rsidR="0067322E" w:rsidRPr="0005748D" w:rsidRDefault="0067322E" w:rsidP="0067322E">
      <w:pPr>
        <w:pStyle w:val="Heading1"/>
        <w:spacing w:before="0" w:after="0"/>
        <w:jc w:val="center"/>
        <w:rPr>
          <w:rFonts w:ascii="Sakkal Majalla" w:hAnsi="Sakkal Majalla" w:cs="Sakkal Majalla"/>
          <w:b w:val="0"/>
          <w:bCs/>
          <w:color w:val="0D0D0D" w:themeColor="text1" w:themeTint="F2"/>
          <w:rtl/>
        </w:rPr>
      </w:pPr>
      <w:r w:rsidRPr="0005748D">
        <w:rPr>
          <w:rFonts w:ascii="Sakkal Majalla" w:hAnsi="Sakkal Majalla" w:cs="Sakkal Majalla"/>
          <w:b w:val="0"/>
          <w:bCs/>
          <w:color w:val="0D0D0D" w:themeColor="text1" w:themeTint="F2"/>
          <w:rtl/>
        </w:rPr>
        <w:lastRenderedPageBreak/>
        <w:t>استمارة تحكيم أداة الدراسة (الاستبانة)</w:t>
      </w:r>
    </w:p>
    <w:p w14:paraId="33414365" w14:textId="77777777" w:rsidR="0067322E" w:rsidRPr="0005748D" w:rsidRDefault="0067322E" w:rsidP="0067322E">
      <w:pPr>
        <w:pStyle w:val="Heading1"/>
        <w:spacing w:before="0" w:after="0"/>
        <w:jc w:val="center"/>
        <w:rPr>
          <w:rFonts w:ascii="Sakkal Majalla" w:hAnsi="Sakkal Majalla" w:cs="Sakkal Majalla"/>
          <w:b w:val="0"/>
          <w:bCs/>
          <w:color w:val="0D0D0D" w:themeColor="text1" w:themeTint="F2"/>
          <w:rtl/>
        </w:rPr>
      </w:pPr>
      <w:r w:rsidRPr="0005748D">
        <w:rPr>
          <w:rFonts w:ascii="Sakkal Majalla" w:hAnsi="Sakkal Majalla" w:cs="Sakkal Majalla"/>
          <w:b w:val="0"/>
          <w:bCs/>
          <w:color w:val="0D0D0D" w:themeColor="text1" w:themeTint="F2"/>
          <w:rtl/>
        </w:rPr>
        <w:t xml:space="preserve">لرسالة بعنوان: ذكاء الأعمال والابتكار التنظيمي: الدور الوسيط لجودة القرارات الاستراتيجية </w:t>
      </w:r>
    </w:p>
    <w:p w14:paraId="10A756A5" w14:textId="227D12A7" w:rsidR="0067322E" w:rsidRPr="0005748D" w:rsidRDefault="0067322E" w:rsidP="0067322E">
      <w:pPr>
        <w:pStyle w:val="Heading1"/>
        <w:spacing w:before="0" w:after="0"/>
        <w:jc w:val="center"/>
        <w:rPr>
          <w:rFonts w:ascii="Sakkal Majalla" w:hAnsi="Sakkal Majalla" w:cs="Sakkal Majalla"/>
          <w:b w:val="0"/>
          <w:bCs/>
          <w:color w:val="0D0D0D" w:themeColor="text1" w:themeTint="F2"/>
          <w:rtl/>
        </w:rPr>
      </w:pPr>
      <w:r w:rsidRPr="0005748D">
        <w:rPr>
          <w:rFonts w:ascii="Sakkal Majalla" w:hAnsi="Sakkal Majalla" w:cs="Sakkal Majalla"/>
          <w:b w:val="0"/>
          <w:bCs/>
          <w:color w:val="0D0D0D" w:themeColor="text1" w:themeTint="F2"/>
          <w:rtl/>
        </w:rPr>
        <w:t>في المصارف العاملة بمدينة الرياض</w:t>
      </w:r>
    </w:p>
    <w:p w14:paraId="7EB3A5B8" w14:textId="77777777" w:rsidR="0067322E" w:rsidRPr="0005748D" w:rsidRDefault="0067322E" w:rsidP="0067322E">
      <w:pPr>
        <w:pStyle w:val="Heading1"/>
        <w:spacing w:before="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السادة أعضاء هيئة التدريس والمحكمون الأفاضل،</w:t>
      </w:r>
    </w:p>
    <w:p w14:paraId="4CE9835F" w14:textId="77777777" w:rsidR="0067322E" w:rsidRPr="0005748D" w:rsidRDefault="0067322E" w:rsidP="0067322E">
      <w:pPr>
        <w:pStyle w:val="Heading1"/>
        <w:spacing w:before="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السلام عليكم ورحمة الله وبركاته،،،</w:t>
      </w:r>
    </w:p>
    <w:p w14:paraId="3561B359" w14:textId="77777777" w:rsidR="0067322E" w:rsidRPr="0005748D" w:rsidRDefault="0067322E" w:rsidP="0067322E">
      <w:pPr>
        <w:pStyle w:val="Heading1"/>
        <w:spacing w:before="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 xml:space="preserve">      في إطار إعداد هذه الدراسة الميدانية واستكمالاً لمتطلبات الحصول على درجة الدكتوراه، قامت الباحثة (فوزية عبد الله الدبيان) ببناء أداة الدراسة (الاستبانة)، والتي تسعى من خلالها إلى التعرف على واقع وأثر ذكاء الأعمال في تعزيز الابتكار التنظيمي عبر الدور الوسيط لـجودة القرارات الاستراتيجية في القطاع المصرفي بمدينة الرياض.</w:t>
      </w:r>
    </w:p>
    <w:p w14:paraId="002A1D06" w14:textId="77777777" w:rsidR="0067322E" w:rsidRPr="0005748D" w:rsidRDefault="0067322E" w:rsidP="0067322E">
      <w:pPr>
        <w:pStyle w:val="Heading1"/>
        <w:spacing w:before="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ونظراً لما تتمتعون به من خبرة أكاديمية واسعة، ورصيد علمي متميز في هذا المجال، تتقدم الباحثة إليكم بهذه الأداة، راجيةً التكرم بمراجعتها وإبداء آرائكم وتوجيهاتكم السديدة حولها، وذلك من حيث:</w:t>
      </w:r>
    </w:p>
    <w:p w14:paraId="6AA831CA" w14:textId="77777777" w:rsidR="0067322E" w:rsidRPr="0005748D" w:rsidRDefault="0067322E" w:rsidP="00BA7958">
      <w:pPr>
        <w:pStyle w:val="Heading1"/>
        <w:numPr>
          <w:ilvl w:val="0"/>
          <w:numId w:val="23"/>
        </w:numPr>
        <w:spacing w:before="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مدى ملاءمة الفقرات للتعريفات الإجرائية وأبعاد المتغيرات المستهدفة.</w:t>
      </w:r>
    </w:p>
    <w:p w14:paraId="518AFE94" w14:textId="77777777" w:rsidR="0067322E" w:rsidRPr="0005748D" w:rsidRDefault="0067322E" w:rsidP="0067322E">
      <w:pPr>
        <w:pStyle w:val="Heading1"/>
        <w:numPr>
          <w:ilvl w:val="0"/>
          <w:numId w:val="23"/>
        </w:numPr>
        <w:spacing w:before="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سلامة الصياغة اللغوية والمنهجية للعبارات وتوحيد مستوى القياس.</w:t>
      </w:r>
    </w:p>
    <w:p w14:paraId="5C556714" w14:textId="77777777" w:rsidR="0067322E" w:rsidRPr="0005748D" w:rsidRDefault="0067322E" w:rsidP="0067322E">
      <w:pPr>
        <w:pStyle w:val="Heading1"/>
        <w:numPr>
          <w:ilvl w:val="0"/>
          <w:numId w:val="23"/>
        </w:numPr>
        <w:spacing w:before="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وضوح العبارات ودقتها وقابليتها للقياس في البيئة المصرفية.</w:t>
      </w:r>
    </w:p>
    <w:p w14:paraId="53605902" w14:textId="77777777" w:rsidR="0067322E" w:rsidRPr="0005748D" w:rsidRDefault="0067322E" w:rsidP="0067322E">
      <w:pPr>
        <w:pStyle w:val="Heading1"/>
        <w:numPr>
          <w:ilvl w:val="0"/>
          <w:numId w:val="23"/>
        </w:numPr>
        <w:spacing w:before="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مدى انتماء الفقرات للمحاور والمشتقة وفق الأطر النظرية المعتمدة.</w:t>
      </w:r>
    </w:p>
    <w:p w14:paraId="08661D93" w14:textId="12D4FB10" w:rsidR="0067322E" w:rsidRPr="0005748D" w:rsidRDefault="0067322E" w:rsidP="0067322E">
      <w:pPr>
        <w:pStyle w:val="Heading1"/>
        <w:numPr>
          <w:ilvl w:val="0"/>
          <w:numId w:val="23"/>
        </w:numPr>
        <w:spacing w:before="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أي تعديلات، أو حذف، أو إضافة ترونها كفيلة برفع كفاءة الأداة.</w:t>
      </w:r>
    </w:p>
    <w:p w14:paraId="64945C91" w14:textId="77777777" w:rsidR="0067322E" w:rsidRPr="0005748D" w:rsidRDefault="0067322E" w:rsidP="0067322E">
      <w:pPr>
        <w:pStyle w:val="Heading1"/>
        <w:spacing w:before="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 xml:space="preserve">    تود الباحثة إحاطة سعادتكم علماً بأنه تم الالتزام بالمعايير الأخلاقية للبحث العلمي في مقدمة الاستبانة الموجهة للمستجيبين؛ حيث تم النص صراحةً على أن المشاركة طوعية بالكامل، وأن جميع البيانات المستوفاة ستحاط بـالسرية التامة ولن تُستخدم إلا لأغراض البحث العلمي فقط، كما تم التوضيح للمستجيب بأنه لا توجد إجابات صحيحة وأخرى خاطئة، بل المقياس هو ما يعكس الواقع الفعلي للممارسات داخل المصرف.</w:t>
      </w:r>
    </w:p>
    <w:p w14:paraId="516E4144" w14:textId="77777777" w:rsidR="0067322E" w:rsidRPr="0005748D" w:rsidRDefault="0067322E" w:rsidP="0067322E">
      <w:pPr>
        <w:pStyle w:val="Heading1"/>
        <w:spacing w:before="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علمًا إن ملحوظاتكم القيمة وتصويباتكم الخبيرة ستكون بمثابة الركيزة الأساسية لتطوير هذه الأداة وضمان صدقها بما يخدم أهداف الدراسة العلمية.</w:t>
      </w:r>
    </w:p>
    <w:p w14:paraId="0DCAAE10" w14:textId="77777777" w:rsidR="0067322E" w:rsidRPr="0005748D" w:rsidRDefault="0067322E" w:rsidP="0067322E">
      <w:pPr>
        <w:pStyle w:val="Heading1"/>
        <w:jc w:val="center"/>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وتفضلوا بقبول فائق الاحترام والتقدير والامتنان،،،</w:t>
      </w:r>
    </w:p>
    <w:p w14:paraId="2D624907" w14:textId="338465EB" w:rsidR="0067322E" w:rsidRPr="0005748D" w:rsidRDefault="0067322E" w:rsidP="0067322E">
      <w:pPr>
        <w:jc w:val="center"/>
        <w:rPr>
          <w:rFonts w:ascii="Sakkal Majalla" w:hAnsi="Sakkal Majalla" w:cs="Sakkal Majalla"/>
          <w:color w:val="0D0D0D" w:themeColor="text1" w:themeTint="F2"/>
          <w:rtl/>
        </w:rPr>
      </w:pPr>
      <w:r w:rsidRPr="0005748D">
        <w:rPr>
          <w:rFonts w:ascii="Sakkal Majalla" w:hAnsi="Sakkal Majalla" w:cs="Sakkal Majalla"/>
          <w:color w:val="0D0D0D" w:themeColor="text1" w:themeTint="F2"/>
          <w:sz w:val="28"/>
          <w:szCs w:val="28"/>
          <w:rtl/>
        </w:rPr>
        <w:t>الباحثة: فوزية عبد الله الدبيان</w:t>
      </w:r>
    </w:p>
    <w:p w14:paraId="27794A7E" w14:textId="77777777" w:rsidR="0067322E" w:rsidRPr="0005748D" w:rsidRDefault="0067322E" w:rsidP="0067322E">
      <w:pPr>
        <w:rPr>
          <w:rFonts w:ascii="Sakkal Majalla" w:hAnsi="Sakkal Majalla" w:cs="Sakkal Majalla"/>
          <w:color w:val="0D0D0D" w:themeColor="text1" w:themeTint="F2"/>
          <w:rtl/>
        </w:rPr>
      </w:pPr>
    </w:p>
    <w:p w14:paraId="6845247E" w14:textId="77777777" w:rsidR="0067322E" w:rsidRPr="0005748D" w:rsidRDefault="0067322E" w:rsidP="0067322E">
      <w:pPr>
        <w:rPr>
          <w:rFonts w:ascii="Sakkal Majalla" w:hAnsi="Sakkal Majalla" w:cs="Sakkal Majalla"/>
          <w:color w:val="0D0D0D" w:themeColor="text1" w:themeTint="F2"/>
          <w:rtl/>
        </w:rPr>
      </w:pPr>
    </w:p>
    <w:p w14:paraId="3F50FB90" w14:textId="727AC833" w:rsidR="0067322E" w:rsidRPr="002128E4" w:rsidRDefault="0067322E" w:rsidP="0067322E">
      <w:pPr>
        <w:bidi/>
        <w:spacing w:after="0" w:line="240" w:lineRule="auto"/>
        <w:rPr>
          <w:rFonts w:ascii="Sakkal Majalla" w:eastAsia="Simplified Arabic" w:hAnsi="Sakkal Majalla" w:cs="Sakkal Majalla"/>
          <w:b/>
          <w:bCs/>
          <w:color w:val="FF0000"/>
          <w:sz w:val="28"/>
          <w:szCs w:val="28"/>
        </w:rPr>
      </w:pPr>
      <w:r w:rsidRPr="002128E4">
        <w:rPr>
          <w:rFonts w:ascii="Sakkal Majalla" w:eastAsia="Simplified Arabic" w:hAnsi="Sakkal Majalla" w:cs="Sakkal Majalla"/>
          <w:b/>
          <w:bCs/>
          <w:color w:val="FF0000"/>
          <w:sz w:val="28"/>
          <w:szCs w:val="28"/>
          <w:rtl/>
        </w:rPr>
        <w:lastRenderedPageBreak/>
        <w:t>البيانات الشخصية والوظيفية</w:t>
      </w:r>
    </w:p>
    <w:p w14:paraId="7DC263D2" w14:textId="32A75F2D" w:rsidR="00C365EC" w:rsidRPr="002128E4" w:rsidRDefault="00C365EC" w:rsidP="002128E4">
      <w:pPr>
        <w:bidi/>
        <w:spacing w:after="0" w:line="240" w:lineRule="auto"/>
        <w:rPr>
          <w:rFonts w:ascii="Sakkal Majalla" w:hAnsi="Sakkal Majalla" w:cs="Sakkal Majalla"/>
          <w:color w:val="FF0000"/>
          <w:sz w:val="28"/>
          <w:szCs w:val="28"/>
          <w:lang w:bidi="ar-EG"/>
        </w:rPr>
      </w:pPr>
      <w:r w:rsidRPr="002128E4">
        <w:rPr>
          <w:rFonts w:ascii="Sakkal Majalla" w:hAnsi="Sakkal Majalla" w:cs="Sakkal Majalla" w:hint="cs"/>
          <w:color w:val="FF0000"/>
          <w:sz w:val="28"/>
          <w:szCs w:val="28"/>
          <w:rtl/>
        </w:rPr>
        <w:t>عزيزي</w:t>
      </w:r>
      <w:r w:rsidRPr="002128E4">
        <w:rPr>
          <w:rFonts w:ascii="Sakkal Majalla" w:hAnsi="Sakkal Majalla" w:cs="Sakkal Majalla"/>
          <w:color w:val="FF0000"/>
          <w:sz w:val="28"/>
          <w:szCs w:val="28"/>
          <w:rtl/>
        </w:rPr>
        <w:t xml:space="preserve"> </w:t>
      </w:r>
      <w:r w:rsidRPr="002128E4">
        <w:rPr>
          <w:rFonts w:ascii="Sakkal Majalla" w:hAnsi="Sakkal Majalla" w:cs="Sakkal Majalla" w:hint="cs"/>
          <w:color w:val="FF0000"/>
          <w:sz w:val="28"/>
          <w:szCs w:val="28"/>
          <w:rtl/>
        </w:rPr>
        <w:t>المشارك،</w:t>
      </w:r>
      <w:r w:rsidRPr="002128E4">
        <w:rPr>
          <w:rFonts w:ascii="Sakkal Majalla" w:hAnsi="Sakkal Majalla" w:cs="Sakkal Majalla"/>
          <w:color w:val="FF0000"/>
          <w:sz w:val="28"/>
          <w:szCs w:val="28"/>
          <w:rtl/>
        </w:rPr>
        <w:t xml:space="preserve"> </w:t>
      </w:r>
      <w:r w:rsidRPr="002128E4">
        <w:rPr>
          <w:rFonts w:ascii="Sakkal Majalla" w:hAnsi="Sakkal Majalla" w:cs="Sakkal Majalla" w:hint="cs"/>
          <w:color w:val="FF0000"/>
          <w:sz w:val="28"/>
          <w:szCs w:val="28"/>
          <w:rtl/>
        </w:rPr>
        <w:t>يرجى</w:t>
      </w:r>
      <w:r w:rsidRPr="002128E4">
        <w:rPr>
          <w:rFonts w:ascii="Sakkal Majalla" w:hAnsi="Sakkal Majalla" w:cs="Sakkal Majalla"/>
          <w:color w:val="FF0000"/>
          <w:sz w:val="28"/>
          <w:szCs w:val="28"/>
          <w:rtl/>
        </w:rPr>
        <w:t xml:space="preserve"> </w:t>
      </w:r>
      <w:r w:rsidRPr="002128E4">
        <w:rPr>
          <w:rFonts w:ascii="Sakkal Majalla" w:hAnsi="Sakkal Majalla" w:cs="Sakkal Majalla" w:hint="cs"/>
          <w:color w:val="FF0000"/>
          <w:sz w:val="28"/>
          <w:szCs w:val="28"/>
          <w:rtl/>
        </w:rPr>
        <w:t>وضع</w:t>
      </w:r>
      <w:r w:rsidRPr="002128E4">
        <w:rPr>
          <w:rFonts w:ascii="Sakkal Majalla" w:hAnsi="Sakkal Majalla" w:cs="Sakkal Majalla"/>
          <w:color w:val="FF0000"/>
          <w:sz w:val="28"/>
          <w:szCs w:val="28"/>
          <w:rtl/>
        </w:rPr>
        <w:t xml:space="preserve"> </w:t>
      </w:r>
      <w:r w:rsidRPr="002128E4">
        <w:rPr>
          <w:rFonts w:ascii="Sakkal Majalla" w:hAnsi="Sakkal Majalla" w:cs="Sakkal Majalla" w:hint="cs"/>
          <w:color w:val="FF0000"/>
          <w:sz w:val="28"/>
          <w:szCs w:val="28"/>
          <w:rtl/>
        </w:rPr>
        <w:t>إشار</w:t>
      </w:r>
      <w:r w:rsidRPr="002128E4">
        <w:rPr>
          <w:rFonts w:ascii="Sakkal Majalla" w:hAnsi="Sakkal Majalla" w:cs="Sakkal Majalla" w:hint="cs"/>
          <w:color w:val="FF0000"/>
          <w:sz w:val="28"/>
          <w:szCs w:val="28"/>
          <w:rtl/>
          <w:lang w:bidi="ar-EG"/>
        </w:rPr>
        <w:t>ة</w:t>
      </w:r>
      <w:r w:rsidR="002128E4" w:rsidRPr="002128E4">
        <w:rPr>
          <w:rFonts w:ascii="Sakkal Majalla" w:hAnsi="Sakkal Majalla" w:cs="Sakkal Majalla"/>
          <w:color w:val="FF0000"/>
          <w:sz w:val="28"/>
          <w:szCs w:val="28"/>
          <w:rtl/>
          <w:lang w:bidi="ar-EG"/>
        </w:rPr>
        <w:t xml:space="preserve"> </w:t>
      </w:r>
      <w:r w:rsidR="002128E4" w:rsidRPr="002128E4">
        <w:rPr>
          <w:rFonts w:ascii="Sakkal Majalla" w:eastAsia="Simplified Arabic" w:hAnsi="Sakkal Majalla" w:cs="Sakkal Majalla"/>
          <w:color w:val="FF0000"/>
          <w:sz w:val="28"/>
          <w:szCs w:val="28"/>
          <w:rtl/>
        </w:rPr>
        <w:t>(</w:t>
      </w:r>
      <w:r w:rsidR="002128E4" w:rsidRPr="002128E4">
        <w:rPr>
          <w:rFonts w:ascii="Cambria Math" w:eastAsia="Noto Sans Symbols" w:hAnsi="Cambria Math" w:cs="Cambria Math"/>
          <w:color w:val="FF0000"/>
          <w:sz w:val="28"/>
          <w:szCs w:val="28"/>
        </w:rPr>
        <w:t>√</w:t>
      </w:r>
      <w:r w:rsidR="002128E4" w:rsidRPr="002128E4">
        <w:rPr>
          <w:rFonts w:ascii="Sakkal Majalla" w:eastAsia="Simplified Arabic" w:hAnsi="Sakkal Majalla" w:cs="Sakkal Majalla"/>
          <w:color w:val="FF0000"/>
          <w:sz w:val="28"/>
          <w:szCs w:val="28"/>
          <w:rtl/>
        </w:rPr>
        <w:t xml:space="preserve">) </w:t>
      </w:r>
      <w:r w:rsidRPr="002128E4">
        <w:rPr>
          <w:rFonts w:ascii="Sakkal Majalla" w:hAnsi="Sakkal Majalla" w:cs="Sakkal Majalla" w:hint="cs"/>
          <w:color w:val="FF0000"/>
          <w:sz w:val="28"/>
          <w:szCs w:val="28"/>
          <w:rtl/>
          <w:lang w:bidi="ar-EG"/>
        </w:rPr>
        <w:t>أمام</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الخيار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الذي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يتوافق</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مع</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بياناتك</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الوظيفية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الفعلية</w:t>
      </w:r>
      <w:r w:rsidRPr="002128E4">
        <w:rPr>
          <w:rFonts w:ascii="Sakkal Majalla" w:hAnsi="Sakkal Majalla" w:cs="Sakkal Majalla"/>
          <w:color w:val="FF0000"/>
          <w:sz w:val="28"/>
          <w:szCs w:val="28"/>
          <w:lang w:bidi="ar-EG"/>
        </w:rPr>
        <w:t>:</w:t>
      </w:r>
    </w:p>
    <w:p w14:paraId="4C27393B" w14:textId="1020FFB1" w:rsidR="00C365EC" w:rsidRPr="002128E4" w:rsidRDefault="00C365EC" w:rsidP="002128E4">
      <w:pPr>
        <w:bidi/>
        <w:spacing w:after="0" w:line="240" w:lineRule="auto"/>
        <w:rPr>
          <w:rFonts w:ascii="Sakkal Majalla" w:hAnsi="Sakkal Majalla" w:cs="Sakkal Majalla"/>
          <w:b/>
          <w:bCs/>
          <w:color w:val="FF0000"/>
          <w:sz w:val="28"/>
          <w:szCs w:val="28"/>
          <w:lang w:bidi="ar-EG"/>
        </w:rPr>
      </w:pPr>
      <w:r w:rsidRPr="002128E4">
        <w:rPr>
          <w:rFonts w:ascii="Sakkal Majalla" w:hAnsi="Sakkal Majalla" w:cs="Sakkal Majalla" w:hint="cs"/>
          <w:b/>
          <w:bCs/>
          <w:color w:val="FF0000"/>
          <w:sz w:val="28"/>
          <w:szCs w:val="28"/>
          <w:u w:val="single"/>
          <w:rtl/>
          <w:lang w:bidi="ar-EG"/>
        </w:rPr>
        <w:t>المستوى</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الإداري</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الحالي</w:t>
      </w:r>
      <w:r w:rsidRPr="002128E4">
        <w:rPr>
          <w:rFonts w:ascii="Sakkal Majalla" w:hAnsi="Sakkal Majalla" w:cs="Sakkal Majalla"/>
          <w:b/>
          <w:bCs/>
          <w:color w:val="FF0000"/>
          <w:sz w:val="28"/>
          <w:szCs w:val="28"/>
          <w:lang w:bidi="ar-EG"/>
        </w:rPr>
        <w:t>:</w:t>
      </w:r>
    </w:p>
    <w:p w14:paraId="6FB52D65" w14:textId="241EA4DB" w:rsidR="00C365EC" w:rsidRPr="002128E4" w:rsidRDefault="002128E4" w:rsidP="002128E4">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w:t>
      </w:r>
      <w:r w:rsidR="00C365EC" w:rsidRPr="002128E4">
        <w:rPr>
          <w:rFonts w:ascii="Sakkal Majalla" w:hAnsi="Sakkal Majalla" w:cs="Sakkal Majalla"/>
          <w:color w:val="FF0000"/>
          <w:sz w:val="28"/>
          <w:szCs w:val="28"/>
          <w:lang w:bidi="ar-EG"/>
        </w:rPr>
        <w:t xml:space="preserve">[  ] </w:t>
      </w:r>
      <w:r w:rsidR="00C365EC" w:rsidRPr="002128E4">
        <w:rPr>
          <w:rFonts w:ascii="Sakkal Majalla" w:hAnsi="Sakkal Majalla" w:cs="Sakkal Majalla" w:hint="cs"/>
          <w:color w:val="FF0000"/>
          <w:sz w:val="28"/>
          <w:szCs w:val="28"/>
          <w:rtl/>
          <w:lang w:bidi="ar-EG"/>
        </w:rPr>
        <w:t>إدارة</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عليا</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مدير</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عام،</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مساعد</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مدير</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عام،</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رئيس</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قطاع،</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أو</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ما</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يعادلها</w:t>
      </w:r>
      <w:r w:rsidRPr="002128E4">
        <w:rPr>
          <w:rFonts w:ascii="Sakkal Majalla" w:hAnsi="Sakkal Majalla" w:cs="Sakkal Majalla"/>
          <w:color w:val="FF0000"/>
          <w:sz w:val="28"/>
          <w:szCs w:val="28"/>
          <w:lang w:bidi="ar-EG"/>
        </w:rPr>
        <w:t>(</w:t>
      </w:r>
    </w:p>
    <w:p w14:paraId="292F717F" w14:textId="5D07BF67" w:rsidR="00C365EC" w:rsidRPr="002128E4" w:rsidRDefault="00C365EC" w:rsidP="002128E4">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 </w:t>
      </w:r>
      <w:r w:rsidR="002128E4" w:rsidRPr="002128E4">
        <w:rPr>
          <w:rFonts w:ascii="Sakkal Majalla" w:hAnsi="Sakkal Majalla" w:cs="Sakkal Majalla" w:hint="cs"/>
          <w:color w:val="FF0000"/>
          <w:sz w:val="28"/>
          <w:szCs w:val="28"/>
          <w:rtl/>
          <w:lang w:bidi="ar-EG"/>
        </w:rPr>
        <w:t xml:space="preserve"> </w:t>
      </w:r>
      <w:r w:rsidRPr="002128E4">
        <w:rPr>
          <w:rFonts w:ascii="Sakkal Majalla" w:hAnsi="Sakkal Majalla" w:cs="Sakkal Majalla" w:hint="cs"/>
          <w:color w:val="FF0000"/>
          <w:sz w:val="28"/>
          <w:szCs w:val="28"/>
          <w:rtl/>
          <w:lang w:bidi="ar-EG"/>
        </w:rPr>
        <w:t>إدارة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وسطى</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مدير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إدارة،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رئيس</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قسم</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رئيسي،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أو</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ما</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يعادلها</w:t>
      </w:r>
      <w:r w:rsidR="002128E4" w:rsidRPr="002128E4">
        <w:rPr>
          <w:rFonts w:ascii="Sakkal Majalla" w:hAnsi="Sakkal Majalla" w:cs="Sakkal Majalla"/>
          <w:color w:val="FF0000"/>
          <w:sz w:val="28"/>
          <w:szCs w:val="28"/>
          <w:lang w:bidi="ar-EG"/>
        </w:rPr>
        <w:t>(</w:t>
      </w:r>
    </w:p>
    <w:p w14:paraId="594A877D" w14:textId="756C8DEB" w:rsidR="00C365EC" w:rsidRPr="002128E4" w:rsidRDefault="002128E4" w:rsidP="002128E4">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w:t>
      </w:r>
      <w:r w:rsidR="00C365EC" w:rsidRPr="002128E4">
        <w:rPr>
          <w:rFonts w:ascii="Sakkal Majalla" w:hAnsi="Sakkal Majalla" w:cs="Sakkal Majalla"/>
          <w:color w:val="FF0000"/>
          <w:sz w:val="28"/>
          <w:szCs w:val="28"/>
          <w:lang w:bidi="ar-EG"/>
        </w:rPr>
        <w:t xml:space="preserve">[  ] </w:t>
      </w:r>
      <w:r w:rsidR="00C365EC" w:rsidRPr="002128E4">
        <w:rPr>
          <w:rFonts w:ascii="Sakkal Majalla" w:hAnsi="Sakkal Majalla" w:cs="Sakkal Majalla" w:hint="cs"/>
          <w:color w:val="FF0000"/>
          <w:sz w:val="28"/>
          <w:szCs w:val="28"/>
          <w:rtl/>
          <w:lang w:bidi="ar-EG"/>
        </w:rPr>
        <w:t>إدارة</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إشرافية</w:t>
      </w:r>
      <w:r w:rsidRPr="002128E4">
        <w:rPr>
          <w:rFonts w:ascii="Sakkal Majalla" w:hAnsi="Sakkal Majalla" w:cs="Sakkal Majalla" w:hint="cs"/>
          <w:color w:val="FF0000"/>
          <w:sz w:val="28"/>
          <w:szCs w:val="28"/>
          <w:rtl/>
          <w:lang w:bidi="ar-EG"/>
        </w:rPr>
        <w:t xml:space="preserve"> </w:t>
      </w:r>
      <w:r w:rsidR="00C365EC" w:rsidRPr="002128E4">
        <w:rPr>
          <w:rFonts w:ascii="Sakkal Majalla" w:hAnsi="Sakkal Majalla" w:cs="Sakkal Majalla"/>
          <w:color w:val="FF0000"/>
          <w:sz w:val="28"/>
          <w:szCs w:val="28"/>
          <w:rtl/>
          <w:lang w:bidi="ar-EG"/>
        </w:rPr>
        <w:t>/</w:t>
      </w:r>
      <w:r w:rsidRPr="002128E4">
        <w:rPr>
          <w:rFonts w:ascii="Sakkal Majalla" w:hAnsi="Sakkal Majalla" w:cs="Sakkal Majalla" w:hint="cs"/>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تنفيذية</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مشرف</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وحدة،</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منسق</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عمليات،</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أو</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ما</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يعادلها</w:t>
      </w:r>
      <w:r w:rsidRPr="002128E4">
        <w:rPr>
          <w:rFonts w:ascii="Sakkal Majalla" w:hAnsi="Sakkal Majalla" w:cs="Sakkal Majalla"/>
          <w:color w:val="FF0000"/>
          <w:sz w:val="28"/>
          <w:szCs w:val="28"/>
          <w:lang w:bidi="ar-EG"/>
        </w:rPr>
        <w:t>(</w:t>
      </w:r>
    </w:p>
    <w:p w14:paraId="0018E636" w14:textId="46A7215A" w:rsidR="00C365EC" w:rsidRPr="002128E4" w:rsidRDefault="00C365EC" w:rsidP="002128E4">
      <w:pPr>
        <w:bidi/>
        <w:spacing w:after="0" w:line="240" w:lineRule="auto"/>
        <w:rPr>
          <w:rFonts w:ascii="Sakkal Majalla" w:hAnsi="Sakkal Majalla" w:cs="Sakkal Majalla"/>
          <w:b/>
          <w:bCs/>
          <w:color w:val="FF0000"/>
          <w:sz w:val="28"/>
          <w:szCs w:val="28"/>
          <w:u w:val="single"/>
          <w:rtl/>
          <w:lang w:bidi="ar-EG"/>
        </w:rPr>
      </w:pPr>
      <w:r w:rsidRPr="002128E4">
        <w:rPr>
          <w:rFonts w:ascii="Sakkal Majalla" w:hAnsi="Sakkal Majalla" w:cs="Sakkal Majalla" w:hint="cs"/>
          <w:b/>
          <w:bCs/>
          <w:color w:val="FF0000"/>
          <w:sz w:val="28"/>
          <w:szCs w:val="28"/>
          <w:u w:val="single"/>
          <w:rtl/>
          <w:lang w:bidi="ar-EG"/>
        </w:rPr>
        <w:t>نوع</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الإدارة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أو</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القطاع</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الوظيفي</w:t>
      </w:r>
    </w:p>
    <w:p w14:paraId="1590F11D" w14:textId="60B5BEE7" w:rsidR="00C365EC" w:rsidRPr="002128E4" w:rsidRDefault="002128E4" w:rsidP="002128E4">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w:t>
      </w:r>
      <w:r w:rsidR="00C365EC" w:rsidRPr="002128E4">
        <w:rPr>
          <w:rFonts w:ascii="Sakkal Majalla" w:hAnsi="Sakkal Majalla" w:cs="Sakkal Majalla"/>
          <w:color w:val="FF0000"/>
          <w:sz w:val="28"/>
          <w:szCs w:val="28"/>
          <w:lang w:bidi="ar-EG"/>
        </w:rPr>
        <w:t xml:space="preserve">[  ] </w:t>
      </w:r>
      <w:r w:rsidR="00C365EC" w:rsidRPr="002128E4">
        <w:rPr>
          <w:rFonts w:ascii="Sakkal Majalla" w:hAnsi="Sakkal Majalla" w:cs="Sakkal Majalla" w:hint="cs"/>
          <w:color w:val="FF0000"/>
          <w:sz w:val="28"/>
          <w:szCs w:val="28"/>
          <w:rtl/>
          <w:lang w:bidi="ar-EG"/>
        </w:rPr>
        <w:t>الإدارات</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الاستراتيجية</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والتشغيلية</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الائتمان،</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المخاطر،</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الاستثمار،</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الخزينة،</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التخطيط</w:t>
      </w:r>
      <w:r w:rsidRPr="002128E4">
        <w:rPr>
          <w:rFonts w:ascii="Sakkal Majalla" w:hAnsi="Sakkal Majalla" w:cs="Sakkal Majalla"/>
          <w:color w:val="FF0000"/>
          <w:sz w:val="28"/>
          <w:szCs w:val="28"/>
          <w:lang w:bidi="ar-EG"/>
        </w:rPr>
        <w:t>(</w:t>
      </w:r>
    </w:p>
    <w:p w14:paraId="3819F5C1" w14:textId="35A9BEA5" w:rsidR="00C365EC" w:rsidRPr="002128E4" w:rsidRDefault="002128E4" w:rsidP="002128E4">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w:t>
      </w:r>
      <w:r w:rsidR="00C365EC" w:rsidRPr="002128E4">
        <w:rPr>
          <w:rFonts w:ascii="Sakkal Majalla" w:hAnsi="Sakkal Majalla" w:cs="Sakkal Majalla"/>
          <w:color w:val="FF0000"/>
          <w:sz w:val="28"/>
          <w:szCs w:val="28"/>
          <w:lang w:bidi="ar-EG"/>
        </w:rPr>
        <w:t xml:space="preserve">[  ] </w:t>
      </w:r>
      <w:r w:rsidR="00C365EC" w:rsidRPr="002128E4">
        <w:rPr>
          <w:rFonts w:ascii="Sakkal Majalla" w:hAnsi="Sakkal Majalla" w:cs="Sakkal Majalla" w:hint="cs"/>
          <w:color w:val="FF0000"/>
          <w:sz w:val="28"/>
          <w:szCs w:val="28"/>
          <w:rtl/>
          <w:lang w:bidi="ar-EG"/>
        </w:rPr>
        <w:t>إدارات</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التقنية</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والبيانات</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تقنية</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المعلومات،</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البيانات</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والذكاء</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الاصطناعي،</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الأمن</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السيبراني</w:t>
      </w:r>
      <w:r w:rsidRPr="002128E4">
        <w:rPr>
          <w:rFonts w:ascii="Sakkal Majalla" w:hAnsi="Sakkal Majalla" w:cs="Sakkal Majalla"/>
          <w:color w:val="FF0000"/>
          <w:sz w:val="28"/>
          <w:szCs w:val="28"/>
          <w:lang w:bidi="ar-EG"/>
        </w:rPr>
        <w:t>(</w:t>
      </w:r>
    </w:p>
    <w:p w14:paraId="2BEA26D1" w14:textId="4FBFE40A" w:rsidR="00C365EC" w:rsidRPr="002128E4" w:rsidRDefault="002128E4" w:rsidP="002128E4">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w:t>
      </w:r>
      <w:r w:rsidR="00C365EC" w:rsidRPr="002128E4">
        <w:rPr>
          <w:rFonts w:ascii="Sakkal Majalla" w:hAnsi="Sakkal Majalla" w:cs="Sakkal Majalla"/>
          <w:color w:val="FF0000"/>
          <w:sz w:val="28"/>
          <w:szCs w:val="28"/>
          <w:lang w:bidi="ar-EG"/>
        </w:rPr>
        <w:t xml:space="preserve">[  ] </w:t>
      </w:r>
      <w:r w:rsidR="00C365EC" w:rsidRPr="002128E4">
        <w:rPr>
          <w:rFonts w:ascii="Sakkal Majalla" w:hAnsi="Sakkal Majalla" w:cs="Sakkal Majalla" w:hint="cs"/>
          <w:color w:val="FF0000"/>
          <w:sz w:val="28"/>
          <w:szCs w:val="28"/>
          <w:rtl/>
          <w:lang w:bidi="ar-EG"/>
        </w:rPr>
        <w:t>إدارات</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المساندة</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والامتثال</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الموارد</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البشرية،</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الشؤون</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القانونية،</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الامتثال</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والمراجعة</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الداخلية</w:t>
      </w:r>
      <w:r w:rsidRPr="002128E4">
        <w:rPr>
          <w:rFonts w:ascii="Sakkal Majalla" w:hAnsi="Sakkal Majalla" w:cs="Sakkal Majalla"/>
          <w:color w:val="FF0000"/>
          <w:sz w:val="28"/>
          <w:szCs w:val="28"/>
          <w:lang w:bidi="ar-EG"/>
        </w:rPr>
        <w:t>(</w:t>
      </w:r>
    </w:p>
    <w:p w14:paraId="39A63B16" w14:textId="6296B6F9" w:rsidR="00C365EC" w:rsidRPr="002128E4" w:rsidRDefault="00C365EC" w:rsidP="002128E4">
      <w:pPr>
        <w:bidi/>
        <w:spacing w:after="0" w:line="240" w:lineRule="auto"/>
        <w:rPr>
          <w:rFonts w:ascii="Sakkal Majalla" w:hAnsi="Sakkal Majalla" w:cs="Sakkal Majalla"/>
          <w:b/>
          <w:bCs/>
          <w:color w:val="FF0000"/>
          <w:sz w:val="28"/>
          <w:szCs w:val="28"/>
          <w:lang w:bidi="ar-EG"/>
        </w:rPr>
      </w:pPr>
      <w:r w:rsidRPr="002128E4">
        <w:rPr>
          <w:rFonts w:ascii="Sakkal Majalla" w:hAnsi="Sakkal Majalla" w:cs="Sakkal Majalla" w:hint="cs"/>
          <w:b/>
          <w:bCs/>
          <w:color w:val="FF0000"/>
          <w:sz w:val="28"/>
          <w:szCs w:val="28"/>
          <w:u w:val="single"/>
          <w:rtl/>
          <w:lang w:bidi="ar-EG"/>
        </w:rPr>
        <w:t>سنوات</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الخبرة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الإجمالية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في</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القطاع</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المصرفي</w:t>
      </w:r>
      <w:r w:rsidRPr="002128E4">
        <w:rPr>
          <w:rFonts w:ascii="Sakkal Majalla" w:hAnsi="Sakkal Majalla" w:cs="Sakkal Majalla"/>
          <w:b/>
          <w:bCs/>
          <w:color w:val="FF0000"/>
          <w:sz w:val="28"/>
          <w:szCs w:val="28"/>
          <w:lang w:bidi="ar-EG"/>
        </w:rPr>
        <w:t>:</w:t>
      </w:r>
    </w:p>
    <w:p w14:paraId="5556DB2C" w14:textId="3EF3E67C" w:rsidR="00C365EC" w:rsidRPr="002128E4" w:rsidRDefault="002128E4" w:rsidP="002128E4">
      <w:pPr>
        <w:bidi/>
        <w:spacing w:after="0" w:line="240" w:lineRule="auto"/>
        <w:rPr>
          <w:rFonts w:ascii="Sakkal Majalla" w:hAnsi="Sakkal Majalla" w:cs="Sakkal Majalla"/>
          <w:color w:val="FF0000"/>
          <w:sz w:val="28"/>
          <w:szCs w:val="28"/>
          <w:lang w:bidi="ar-EG"/>
        </w:rPr>
      </w:pPr>
      <w:r w:rsidRPr="002128E4">
        <w:rPr>
          <w:rFonts w:ascii="Sakkal Majalla" w:hAnsi="Sakkal Majalla" w:cs="Sakkal Majalla"/>
          <w:color w:val="FF0000"/>
          <w:sz w:val="28"/>
          <w:szCs w:val="28"/>
          <w:lang w:bidi="ar-EG"/>
        </w:rPr>
        <w:t xml:space="preserve"> </w:t>
      </w:r>
      <w:r w:rsidR="00C365EC" w:rsidRPr="002128E4">
        <w:rPr>
          <w:rFonts w:ascii="Sakkal Majalla" w:hAnsi="Sakkal Majalla" w:cs="Sakkal Majalla"/>
          <w:color w:val="FF0000"/>
          <w:sz w:val="28"/>
          <w:szCs w:val="28"/>
          <w:lang w:bidi="ar-EG"/>
        </w:rPr>
        <w:t xml:space="preserve">[  ] </w:t>
      </w:r>
      <w:r w:rsidR="00C365EC" w:rsidRPr="002128E4">
        <w:rPr>
          <w:rFonts w:ascii="Sakkal Majalla" w:hAnsi="Sakkal Majalla" w:cs="Sakkal Majalla" w:hint="cs"/>
          <w:color w:val="FF0000"/>
          <w:sz w:val="28"/>
          <w:szCs w:val="28"/>
          <w:rtl/>
          <w:lang w:bidi="ar-EG"/>
        </w:rPr>
        <w:t>أقل</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من</w:t>
      </w:r>
      <w:r w:rsidR="00C365EC" w:rsidRPr="002128E4">
        <w:rPr>
          <w:rFonts w:ascii="Sakkal Majalla" w:hAnsi="Sakkal Majalla" w:cs="Sakkal Majalla"/>
          <w:color w:val="FF0000"/>
          <w:sz w:val="28"/>
          <w:szCs w:val="28"/>
          <w:rtl/>
          <w:lang w:bidi="ar-EG"/>
        </w:rPr>
        <w:t xml:space="preserve"> 5 </w:t>
      </w:r>
      <w:r w:rsidR="00C365EC" w:rsidRPr="002128E4">
        <w:rPr>
          <w:rFonts w:ascii="Sakkal Majalla" w:hAnsi="Sakkal Majalla" w:cs="Sakkal Majalla" w:hint="cs"/>
          <w:color w:val="FF0000"/>
          <w:sz w:val="28"/>
          <w:szCs w:val="28"/>
          <w:rtl/>
          <w:lang w:bidi="ar-EG"/>
        </w:rPr>
        <w:t>سنوات</w:t>
      </w:r>
      <w:r w:rsidR="00C365EC" w:rsidRPr="002128E4">
        <w:rPr>
          <w:rFonts w:ascii="Sakkal Majalla" w:hAnsi="Sakkal Majalla" w:cs="Sakkal Majalla"/>
          <w:color w:val="FF0000"/>
          <w:sz w:val="28"/>
          <w:szCs w:val="28"/>
          <w:lang w:bidi="ar-EG"/>
        </w:rPr>
        <w:t>.</w:t>
      </w:r>
    </w:p>
    <w:p w14:paraId="5DD742CD" w14:textId="6C6D7A26" w:rsidR="00C365EC" w:rsidRPr="002128E4" w:rsidRDefault="002128E4" w:rsidP="002128E4">
      <w:pPr>
        <w:bidi/>
        <w:spacing w:after="0" w:line="240" w:lineRule="auto"/>
        <w:rPr>
          <w:rFonts w:ascii="Sakkal Majalla" w:hAnsi="Sakkal Majalla" w:cs="Sakkal Majalla"/>
          <w:color w:val="FF0000"/>
          <w:sz w:val="28"/>
          <w:szCs w:val="28"/>
          <w:lang w:bidi="ar-EG"/>
        </w:rPr>
      </w:pPr>
      <w:r w:rsidRPr="002128E4">
        <w:rPr>
          <w:rFonts w:ascii="Sakkal Majalla" w:hAnsi="Sakkal Majalla" w:cs="Sakkal Majalla"/>
          <w:color w:val="FF0000"/>
          <w:sz w:val="28"/>
          <w:szCs w:val="28"/>
          <w:lang w:bidi="ar-EG"/>
        </w:rPr>
        <w:t xml:space="preserve"> </w:t>
      </w:r>
      <w:r w:rsidR="00C365EC" w:rsidRPr="002128E4">
        <w:rPr>
          <w:rFonts w:ascii="Sakkal Majalla" w:hAnsi="Sakkal Majalla" w:cs="Sakkal Majalla"/>
          <w:color w:val="FF0000"/>
          <w:sz w:val="28"/>
          <w:szCs w:val="28"/>
          <w:lang w:bidi="ar-EG"/>
        </w:rPr>
        <w:t xml:space="preserve">[  ] </w:t>
      </w:r>
      <w:r w:rsidR="00C365EC" w:rsidRPr="002128E4">
        <w:rPr>
          <w:rFonts w:ascii="Sakkal Majalla" w:hAnsi="Sakkal Majalla" w:cs="Sakkal Majalla" w:hint="cs"/>
          <w:color w:val="FF0000"/>
          <w:sz w:val="28"/>
          <w:szCs w:val="28"/>
          <w:rtl/>
          <w:lang w:bidi="ar-EG"/>
        </w:rPr>
        <w:t>من</w:t>
      </w:r>
      <w:r w:rsidR="00C365EC" w:rsidRPr="002128E4">
        <w:rPr>
          <w:rFonts w:ascii="Sakkal Majalla" w:hAnsi="Sakkal Majalla" w:cs="Sakkal Majalla"/>
          <w:color w:val="FF0000"/>
          <w:sz w:val="28"/>
          <w:szCs w:val="28"/>
          <w:rtl/>
          <w:lang w:bidi="ar-EG"/>
        </w:rPr>
        <w:t xml:space="preserve"> 5 </w:t>
      </w:r>
      <w:r w:rsidR="00C365EC" w:rsidRPr="002128E4">
        <w:rPr>
          <w:rFonts w:ascii="Sakkal Majalla" w:hAnsi="Sakkal Majalla" w:cs="Sakkal Majalla" w:hint="cs"/>
          <w:color w:val="FF0000"/>
          <w:sz w:val="28"/>
          <w:szCs w:val="28"/>
          <w:rtl/>
          <w:lang w:bidi="ar-EG"/>
        </w:rPr>
        <w:t>إلى</w:t>
      </w:r>
      <w:r w:rsidR="00C365EC" w:rsidRPr="002128E4">
        <w:rPr>
          <w:rFonts w:ascii="Sakkal Majalla" w:hAnsi="Sakkal Majalla" w:cs="Sakkal Majalla"/>
          <w:color w:val="FF0000"/>
          <w:sz w:val="28"/>
          <w:szCs w:val="28"/>
          <w:rtl/>
          <w:lang w:bidi="ar-EG"/>
        </w:rPr>
        <w:t xml:space="preserve"> 15 </w:t>
      </w:r>
      <w:r w:rsidR="00C365EC" w:rsidRPr="002128E4">
        <w:rPr>
          <w:rFonts w:ascii="Sakkal Majalla" w:hAnsi="Sakkal Majalla" w:cs="Sakkal Majalla" w:hint="cs"/>
          <w:color w:val="FF0000"/>
          <w:sz w:val="28"/>
          <w:szCs w:val="28"/>
          <w:rtl/>
          <w:lang w:bidi="ar-EG"/>
        </w:rPr>
        <w:t>سنة</w:t>
      </w:r>
      <w:r w:rsidR="00C365EC" w:rsidRPr="002128E4">
        <w:rPr>
          <w:rFonts w:ascii="Sakkal Majalla" w:hAnsi="Sakkal Majalla" w:cs="Sakkal Majalla"/>
          <w:color w:val="FF0000"/>
          <w:sz w:val="28"/>
          <w:szCs w:val="28"/>
          <w:lang w:bidi="ar-EG"/>
        </w:rPr>
        <w:t>.</w:t>
      </w:r>
    </w:p>
    <w:p w14:paraId="4A586D7B" w14:textId="53151FB0" w:rsidR="00C365EC" w:rsidRPr="002128E4" w:rsidRDefault="00C365EC" w:rsidP="002128E4">
      <w:pPr>
        <w:bidi/>
        <w:spacing w:after="0" w:line="240" w:lineRule="auto"/>
        <w:rPr>
          <w:rFonts w:ascii="Sakkal Majalla" w:hAnsi="Sakkal Majalla" w:cs="Sakkal Majalla"/>
          <w:color w:val="FF0000"/>
          <w:sz w:val="28"/>
          <w:szCs w:val="28"/>
          <w:lang w:bidi="ar-EG"/>
        </w:rPr>
      </w:pPr>
      <w:r w:rsidRPr="002128E4">
        <w:rPr>
          <w:rFonts w:ascii="Sakkal Majalla" w:hAnsi="Sakkal Majalla" w:cs="Sakkal Majalla"/>
          <w:color w:val="FF0000"/>
          <w:sz w:val="28"/>
          <w:szCs w:val="28"/>
          <w:lang w:bidi="ar-EG"/>
        </w:rPr>
        <w:t xml:space="preserve">[  ] </w:t>
      </w:r>
      <w:r w:rsidR="002128E4" w:rsidRPr="002128E4">
        <w:rPr>
          <w:rFonts w:ascii="Sakkal Majalla" w:hAnsi="Sakkal Majalla" w:cs="Sakkal Majalla" w:hint="cs"/>
          <w:color w:val="FF0000"/>
          <w:sz w:val="28"/>
          <w:szCs w:val="28"/>
          <w:rtl/>
          <w:lang w:bidi="ar-EG"/>
        </w:rPr>
        <w:t xml:space="preserve"> </w:t>
      </w:r>
      <w:r w:rsidRPr="002128E4">
        <w:rPr>
          <w:rFonts w:ascii="Sakkal Majalla" w:hAnsi="Sakkal Majalla" w:cs="Sakkal Majalla" w:hint="cs"/>
          <w:color w:val="FF0000"/>
          <w:sz w:val="28"/>
          <w:szCs w:val="28"/>
          <w:rtl/>
          <w:lang w:bidi="ar-EG"/>
        </w:rPr>
        <w:t>أكثر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من</w:t>
      </w:r>
      <w:r w:rsidRPr="002128E4">
        <w:rPr>
          <w:rFonts w:ascii="Sakkal Majalla" w:hAnsi="Sakkal Majalla" w:cs="Sakkal Majalla"/>
          <w:color w:val="FF0000"/>
          <w:sz w:val="28"/>
          <w:szCs w:val="28"/>
          <w:rtl/>
          <w:lang w:bidi="ar-EG"/>
        </w:rPr>
        <w:t xml:space="preserve"> 15 </w:t>
      </w:r>
      <w:r w:rsidRPr="002128E4">
        <w:rPr>
          <w:rFonts w:ascii="Sakkal Majalla" w:hAnsi="Sakkal Majalla" w:cs="Sakkal Majalla" w:hint="cs"/>
          <w:color w:val="FF0000"/>
          <w:sz w:val="28"/>
          <w:szCs w:val="28"/>
          <w:rtl/>
          <w:lang w:bidi="ar-EG"/>
        </w:rPr>
        <w:t>سنة</w:t>
      </w:r>
      <w:r w:rsidRPr="002128E4">
        <w:rPr>
          <w:rFonts w:ascii="Sakkal Majalla" w:hAnsi="Sakkal Majalla" w:cs="Sakkal Majalla"/>
          <w:color w:val="FF0000"/>
          <w:sz w:val="28"/>
          <w:szCs w:val="28"/>
          <w:lang w:bidi="ar-EG"/>
        </w:rPr>
        <w:t>.</w:t>
      </w:r>
    </w:p>
    <w:p w14:paraId="1634166C" w14:textId="4D11073D" w:rsidR="00C365EC" w:rsidRPr="002128E4" w:rsidRDefault="00C365EC" w:rsidP="002128E4">
      <w:pPr>
        <w:bidi/>
        <w:spacing w:after="0" w:line="240" w:lineRule="auto"/>
        <w:rPr>
          <w:rFonts w:ascii="Sakkal Majalla" w:hAnsi="Sakkal Majalla" w:cs="Sakkal Majalla"/>
          <w:b/>
          <w:bCs/>
          <w:color w:val="FF0000"/>
          <w:sz w:val="28"/>
          <w:szCs w:val="28"/>
          <w:lang w:bidi="ar-EG"/>
        </w:rPr>
      </w:pPr>
      <w:r w:rsidRPr="002128E4">
        <w:rPr>
          <w:rFonts w:ascii="Sakkal Majalla" w:hAnsi="Sakkal Majalla" w:cs="Sakkal Majalla" w:hint="cs"/>
          <w:b/>
          <w:bCs/>
          <w:color w:val="FF0000"/>
          <w:sz w:val="28"/>
          <w:szCs w:val="28"/>
          <w:u w:val="single"/>
          <w:rtl/>
          <w:lang w:bidi="ar-EG"/>
        </w:rPr>
        <w:t>نوع</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المصرف</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التبعية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والمقر</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الرئيسي</w:t>
      </w:r>
      <w:r w:rsidR="002128E4" w:rsidRPr="002128E4">
        <w:rPr>
          <w:rFonts w:ascii="Sakkal Majalla" w:hAnsi="Sakkal Majalla" w:cs="Sakkal Majalla" w:hint="cs"/>
          <w:b/>
          <w:bCs/>
          <w:color w:val="FF0000"/>
          <w:sz w:val="28"/>
          <w:szCs w:val="28"/>
          <w:u w:val="single"/>
          <w:rtl/>
          <w:lang w:bidi="ar-EG"/>
        </w:rPr>
        <w:t>)</w:t>
      </w:r>
      <w:r w:rsidR="002128E4" w:rsidRPr="002128E4">
        <w:rPr>
          <w:rFonts w:ascii="Sakkal Majalla" w:hAnsi="Sakkal Majalla" w:cs="Sakkal Majalla" w:hint="cs"/>
          <w:b/>
          <w:bCs/>
          <w:color w:val="FF0000"/>
          <w:sz w:val="28"/>
          <w:szCs w:val="28"/>
          <w:rtl/>
          <w:lang w:bidi="ar-EG"/>
        </w:rPr>
        <w:t>:</w:t>
      </w:r>
    </w:p>
    <w:p w14:paraId="0CBFA77F" w14:textId="01C3E42C" w:rsidR="00C365EC" w:rsidRPr="002128E4" w:rsidRDefault="002128E4" w:rsidP="002128E4">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w:t>
      </w:r>
      <w:r w:rsidR="00C365EC" w:rsidRPr="002128E4">
        <w:rPr>
          <w:rFonts w:ascii="Sakkal Majalla" w:hAnsi="Sakkal Majalla" w:cs="Sakkal Majalla"/>
          <w:color w:val="FF0000"/>
          <w:sz w:val="28"/>
          <w:szCs w:val="28"/>
          <w:lang w:bidi="ar-EG"/>
        </w:rPr>
        <w:t xml:space="preserve">[  ] </w:t>
      </w:r>
      <w:r w:rsidR="00C365EC" w:rsidRPr="002128E4">
        <w:rPr>
          <w:rFonts w:ascii="Sakkal Majalla" w:hAnsi="Sakkal Majalla" w:cs="Sakkal Majalla" w:hint="cs"/>
          <w:color w:val="FF0000"/>
          <w:sz w:val="28"/>
          <w:szCs w:val="28"/>
          <w:rtl/>
          <w:lang w:bidi="ar-EG"/>
        </w:rPr>
        <w:t>مصرف</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سعودي</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محلّي</w:t>
      </w:r>
      <w:r w:rsidRPr="002128E4">
        <w:rPr>
          <w:rFonts w:ascii="Sakkal Majalla" w:hAnsi="Sakkal Majalla" w:cs="Sakkal Majalla"/>
          <w:color w:val="FF0000"/>
          <w:sz w:val="28"/>
          <w:szCs w:val="28"/>
          <w:lang w:bidi="ar-EG"/>
        </w:rPr>
        <w:t>(</w:t>
      </w:r>
    </w:p>
    <w:p w14:paraId="47CD48B4" w14:textId="0344CEF3" w:rsidR="00C365EC" w:rsidRPr="002128E4" w:rsidRDefault="00C365EC" w:rsidP="002128E4">
      <w:pPr>
        <w:bidi/>
        <w:spacing w:after="0" w:line="240" w:lineRule="auto"/>
        <w:rPr>
          <w:rFonts w:ascii="Sakkal Majalla" w:hAnsi="Sakkal Majalla" w:cs="Sakkal Majalla"/>
          <w:color w:val="FF0000"/>
          <w:sz w:val="28"/>
          <w:szCs w:val="28"/>
          <w:lang w:bidi="ar-EG"/>
        </w:rPr>
      </w:pPr>
      <w:r w:rsidRPr="002128E4">
        <w:rPr>
          <w:rFonts w:ascii="Sakkal Majalla" w:hAnsi="Sakkal Majalla" w:cs="Sakkal Majalla"/>
          <w:color w:val="FF0000"/>
          <w:sz w:val="28"/>
          <w:szCs w:val="28"/>
          <w:lang w:bidi="ar-EG"/>
        </w:rPr>
        <w:t xml:space="preserve">[  ] </w:t>
      </w:r>
      <w:r w:rsidR="002128E4" w:rsidRPr="002128E4">
        <w:rPr>
          <w:rFonts w:ascii="Sakkal Majalla" w:hAnsi="Sakkal Majalla" w:cs="Sakkal Majalla" w:hint="cs"/>
          <w:color w:val="FF0000"/>
          <w:sz w:val="28"/>
          <w:szCs w:val="28"/>
          <w:rtl/>
          <w:lang w:bidi="ar-EG"/>
        </w:rPr>
        <w:t xml:space="preserve"> </w:t>
      </w:r>
      <w:r w:rsidRPr="002128E4">
        <w:rPr>
          <w:rFonts w:ascii="Sakkal Majalla" w:hAnsi="Sakkal Majalla" w:cs="Sakkal Majalla" w:hint="cs"/>
          <w:color w:val="FF0000"/>
          <w:sz w:val="28"/>
          <w:szCs w:val="28"/>
          <w:rtl/>
          <w:lang w:bidi="ar-EG"/>
        </w:rPr>
        <w:t>مصرف</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أجنبي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فرع</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لبنك</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دولي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يعمل</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في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المملكة</w:t>
      </w:r>
      <w:r w:rsidR="002128E4" w:rsidRPr="002128E4">
        <w:rPr>
          <w:rFonts w:ascii="Sakkal Majalla" w:hAnsi="Sakkal Majalla" w:cs="Sakkal Majalla"/>
          <w:color w:val="FF0000"/>
          <w:sz w:val="28"/>
          <w:szCs w:val="28"/>
          <w:lang w:bidi="ar-EG"/>
        </w:rPr>
        <w:t>(</w:t>
      </w:r>
    </w:p>
    <w:p w14:paraId="089693B6" w14:textId="0FF38087" w:rsidR="00C365EC" w:rsidRPr="002128E4" w:rsidRDefault="00C365EC" w:rsidP="002128E4">
      <w:pPr>
        <w:bidi/>
        <w:spacing w:after="0" w:line="240" w:lineRule="auto"/>
        <w:rPr>
          <w:rFonts w:ascii="Sakkal Majalla" w:hAnsi="Sakkal Majalla" w:cs="Sakkal Majalla"/>
          <w:b/>
          <w:bCs/>
          <w:color w:val="FF0000"/>
          <w:sz w:val="28"/>
          <w:szCs w:val="28"/>
          <w:lang w:bidi="ar-EG"/>
        </w:rPr>
      </w:pPr>
      <w:r w:rsidRPr="002128E4">
        <w:rPr>
          <w:rFonts w:ascii="Sakkal Majalla" w:hAnsi="Sakkal Majalla" w:cs="Sakkal Majalla" w:hint="cs"/>
          <w:b/>
          <w:bCs/>
          <w:color w:val="FF0000"/>
          <w:sz w:val="28"/>
          <w:szCs w:val="28"/>
          <w:u w:val="single"/>
          <w:rtl/>
          <w:lang w:bidi="ar-EG"/>
        </w:rPr>
        <w:t>طبيعة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دورك</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الحالي</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في</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عملية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اتخاذ</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القرار</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بالمصرف</w:t>
      </w:r>
      <w:r w:rsidRPr="002128E4">
        <w:rPr>
          <w:rFonts w:ascii="Sakkal Majalla" w:hAnsi="Sakkal Majalla" w:cs="Sakkal Majalla"/>
          <w:b/>
          <w:bCs/>
          <w:color w:val="FF0000"/>
          <w:sz w:val="28"/>
          <w:szCs w:val="28"/>
          <w:lang w:bidi="ar-EG"/>
        </w:rPr>
        <w:t>:</w:t>
      </w:r>
    </w:p>
    <w:p w14:paraId="7F4DE2A5" w14:textId="20A8B56D" w:rsidR="00C365EC" w:rsidRPr="002128E4" w:rsidRDefault="00C365EC" w:rsidP="002128E4">
      <w:pPr>
        <w:bidi/>
        <w:spacing w:after="0" w:line="240" w:lineRule="auto"/>
        <w:rPr>
          <w:rFonts w:ascii="Sakkal Majalla" w:hAnsi="Sakkal Majalla" w:cs="Sakkal Majalla"/>
          <w:color w:val="FF0000"/>
          <w:sz w:val="28"/>
          <w:szCs w:val="28"/>
          <w:lang w:bidi="ar-EG"/>
        </w:rPr>
      </w:pPr>
      <w:r w:rsidRPr="002128E4">
        <w:rPr>
          <w:rFonts w:ascii="Sakkal Majalla" w:hAnsi="Sakkal Majalla" w:cs="Sakkal Majalla"/>
          <w:color w:val="FF0000"/>
          <w:sz w:val="28"/>
          <w:szCs w:val="28"/>
          <w:lang w:bidi="ar-EG"/>
        </w:rPr>
        <w:t xml:space="preserve">[  ] </w:t>
      </w:r>
      <w:r w:rsidR="002128E4" w:rsidRPr="002128E4">
        <w:rPr>
          <w:rFonts w:ascii="Sakkal Majalla" w:hAnsi="Sakkal Majalla" w:cs="Sakkal Majalla" w:hint="cs"/>
          <w:color w:val="FF0000"/>
          <w:sz w:val="28"/>
          <w:szCs w:val="28"/>
          <w:rtl/>
          <w:lang w:bidi="ar-EG"/>
        </w:rPr>
        <w:t xml:space="preserve"> </w:t>
      </w:r>
      <w:r w:rsidRPr="002128E4">
        <w:rPr>
          <w:rFonts w:ascii="Sakkal Majalla" w:hAnsi="Sakkal Majalla" w:cs="Sakkal Majalla" w:hint="cs"/>
          <w:color w:val="FF0000"/>
          <w:sz w:val="28"/>
          <w:szCs w:val="28"/>
          <w:rtl/>
          <w:lang w:bidi="ar-EG"/>
        </w:rPr>
        <w:t>صانع</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وموقّع</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القرار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النهائي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مستوى</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اعتمادي</w:t>
      </w:r>
      <w:r w:rsidR="002128E4" w:rsidRPr="002128E4">
        <w:rPr>
          <w:rFonts w:ascii="Sakkal Majalla" w:hAnsi="Sakkal Majalla" w:cs="Sakkal Majalla"/>
          <w:color w:val="FF0000"/>
          <w:sz w:val="28"/>
          <w:szCs w:val="28"/>
          <w:lang w:bidi="ar-EG"/>
        </w:rPr>
        <w:t>(</w:t>
      </w:r>
    </w:p>
    <w:p w14:paraId="2094C186" w14:textId="5B6DCBC7" w:rsidR="00C365EC" w:rsidRPr="002128E4" w:rsidRDefault="00C365EC" w:rsidP="002128E4">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 </w:t>
      </w:r>
      <w:r w:rsidR="002128E4" w:rsidRPr="002128E4">
        <w:rPr>
          <w:rFonts w:ascii="Sakkal Majalla" w:hAnsi="Sakkal Majalla" w:cs="Sakkal Majalla" w:hint="cs"/>
          <w:color w:val="FF0000"/>
          <w:sz w:val="28"/>
          <w:szCs w:val="28"/>
          <w:rtl/>
          <w:lang w:bidi="ar-EG"/>
        </w:rPr>
        <w:t xml:space="preserve"> </w:t>
      </w:r>
      <w:r w:rsidRPr="002128E4">
        <w:rPr>
          <w:rFonts w:ascii="Sakkal Majalla" w:hAnsi="Sakkal Majalla" w:cs="Sakkal Majalla" w:hint="cs"/>
          <w:color w:val="FF0000"/>
          <w:sz w:val="28"/>
          <w:szCs w:val="28"/>
          <w:rtl/>
          <w:lang w:bidi="ar-EG"/>
        </w:rPr>
        <w:t>مشارك</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في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صياغة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القرار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وإعداد</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البدائل</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الاستراتيجية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مستوى</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استشاري</w:t>
      </w:r>
      <w:r w:rsidR="002128E4" w:rsidRPr="002128E4">
        <w:rPr>
          <w:rFonts w:ascii="Sakkal Majalla" w:hAnsi="Sakkal Majalla" w:cs="Sakkal Majalla" w:hint="cs"/>
          <w:color w:val="FF0000"/>
          <w:sz w:val="28"/>
          <w:szCs w:val="28"/>
          <w:rtl/>
          <w:lang w:bidi="ar-EG"/>
        </w:rPr>
        <w:t xml:space="preserve"> </w:t>
      </w:r>
      <w:r w:rsidRPr="002128E4">
        <w:rPr>
          <w:rFonts w:ascii="Sakkal Majalla" w:hAnsi="Sakkal Majalla" w:cs="Sakkal Majalla"/>
          <w:color w:val="FF0000"/>
          <w:sz w:val="28"/>
          <w:szCs w:val="28"/>
          <w:rtl/>
          <w:lang w:bidi="ar-EG"/>
        </w:rPr>
        <w:t>/</w:t>
      </w:r>
      <w:r w:rsidR="002128E4" w:rsidRPr="002128E4">
        <w:rPr>
          <w:rFonts w:ascii="Sakkal Majalla" w:hAnsi="Sakkal Majalla" w:cs="Sakkal Majalla" w:hint="cs"/>
          <w:color w:val="FF0000"/>
          <w:sz w:val="28"/>
          <w:szCs w:val="28"/>
          <w:rtl/>
          <w:lang w:bidi="ar-EG"/>
        </w:rPr>
        <w:t xml:space="preserve"> </w:t>
      </w:r>
      <w:r w:rsidRPr="002128E4">
        <w:rPr>
          <w:rFonts w:ascii="Sakkal Majalla" w:hAnsi="Sakkal Majalla" w:cs="Sakkal Majalla" w:hint="cs"/>
          <w:color w:val="FF0000"/>
          <w:sz w:val="28"/>
          <w:szCs w:val="28"/>
          <w:rtl/>
          <w:lang w:bidi="ar-EG"/>
        </w:rPr>
        <w:t>تحليلي</w:t>
      </w:r>
      <w:r w:rsidR="002128E4" w:rsidRPr="002128E4">
        <w:rPr>
          <w:rFonts w:ascii="Sakkal Majalla" w:hAnsi="Sakkal Majalla" w:cs="Sakkal Majalla"/>
          <w:color w:val="FF0000"/>
          <w:sz w:val="28"/>
          <w:szCs w:val="28"/>
          <w:lang w:bidi="ar-EG"/>
        </w:rPr>
        <w:t>(</w:t>
      </w:r>
    </w:p>
    <w:p w14:paraId="3A195F86" w14:textId="08CDD4EA" w:rsidR="00C365EC" w:rsidRPr="002128E4" w:rsidRDefault="00C365EC" w:rsidP="002128E4">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 </w:t>
      </w:r>
      <w:r w:rsidR="002128E4" w:rsidRPr="002128E4">
        <w:rPr>
          <w:rFonts w:ascii="Sakkal Majalla" w:hAnsi="Sakkal Majalla" w:cs="Sakkal Majalla" w:hint="cs"/>
          <w:color w:val="FF0000"/>
          <w:sz w:val="28"/>
          <w:szCs w:val="28"/>
          <w:rtl/>
          <w:lang w:bidi="ar-EG"/>
        </w:rPr>
        <w:t xml:space="preserve"> </w:t>
      </w:r>
      <w:r w:rsidRPr="002128E4">
        <w:rPr>
          <w:rFonts w:ascii="Sakkal Majalla" w:hAnsi="Sakkal Majalla" w:cs="Sakkal Majalla" w:hint="cs"/>
          <w:color w:val="FF0000"/>
          <w:sz w:val="28"/>
          <w:szCs w:val="28"/>
          <w:rtl/>
          <w:lang w:bidi="ar-EG"/>
        </w:rPr>
        <w:t>جهة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تنفيذية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ومتابعة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للمخرجات</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الفعلية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للقرارات</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مستوى</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تشغيلي</w:t>
      </w:r>
      <w:r w:rsidR="002128E4" w:rsidRPr="002128E4">
        <w:rPr>
          <w:rFonts w:ascii="Sakkal Majalla" w:hAnsi="Sakkal Majalla" w:cs="Sakkal Majalla"/>
          <w:color w:val="FF0000"/>
          <w:sz w:val="28"/>
          <w:szCs w:val="28"/>
          <w:lang w:bidi="ar-EG"/>
        </w:rPr>
        <w:t>(</w:t>
      </w:r>
    </w:p>
    <w:p w14:paraId="11210805" w14:textId="7A6B1DF4" w:rsidR="00C365EC" w:rsidRPr="002128E4" w:rsidRDefault="00C365EC" w:rsidP="002128E4">
      <w:pPr>
        <w:bidi/>
        <w:spacing w:after="0" w:line="240" w:lineRule="auto"/>
        <w:rPr>
          <w:rFonts w:ascii="Sakkal Majalla" w:hAnsi="Sakkal Majalla" w:cs="Sakkal Majalla"/>
          <w:b/>
          <w:bCs/>
          <w:color w:val="FF0000"/>
          <w:sz w:val="28"/>
          <w:szCs w:val="28"/>
          <w:u w:val="single"/>
          <w:rtl/>
          <w:lang w:bidi="ar-EG"/>
        </w:rPr>
      </w:pPr>
      <w:r w:rsidRPr="002128E4">
        <w:rPr>
          <w:rFonts w:ascii="Sakkal Majalla" w:hAnsi="Sakkal Majalla" w:cs="Sakkal Majalla" w:hint="cs"/>
          <w:b/>
          <w:bCs/>
          <w:color w:val="FF0000"/>
          <w:sz w:val="28"/>
          <w:szCs w:val="28"/>
          <w:u w:val="single"/>
          <w:rtl/>
          <w:lang w:bidi="ar-EG"/>
        </w:rPr>
        <w:t>مدى</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تكرار</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تعاملك</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مع</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لوحات</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البيانات</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مؤشرات</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الأداء</w:t>
      </w:r>
      <w:r w:rsidRPr="002128E4">
        <w:rPr>
          <w:rFonts w:ascii="Sakkal Majalla" w:hAnsi="Sakkal Majalla" w:cs="Sakkal Majalla"/>
          <w:b/>
          <w:bCs/>
          <w:color w:val="FF0000"/>
          <w:sz w:val="28"/>
          <w:szCs w:val="28"/>
          <w:u w:val="single"/>
          <w:lang w:bidi="ar-EG"/>
        </w:rPr>
        <w:t xml:space="preserve"> </w:t>
      </w:r>
      <w:r w:rsidRPr="002128E4">
        <w:rPr>
          <w:rFonts w:ascii="Sakkal Majalla" w:hAnsi="Sakkal Majalla" w:cs="Sakkal Majalla" w:hint="cs"/>
          <w:b/>
          <w:bCs/>
          <w:color w:val="FF0000"/>
          <w:sz w:val="28"/>
          <w:szCs w:val="28"/>
          <w:u w:val="single"/>
          <w:rtl/>
          <w:lang w:bidi="ar-EG"/>
        </w:rPr>
        <w:t>أو</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التقارير</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المستخرجة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من</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أنظمة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ذكاء</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الأعمال</w:t>
      </w:r>
      <w:r w:rsidRPr="002128E4">
        <w:rPr>
          <w:rFonts w:ascii="Sakkal Majalla" w:hAnsi="Sakkal Majalla" w:cs="Sakkal Majalla"/>
          <w:b/>
          <w:bCs/>
          <w:color w:val="FF0000"/>
          <w:sz w:val="28"/>
          <w:szCs w:val="28"/>
          <w:u w:val="single"/>
          <w:lang w:bidi="ar-EG"/>
        </w:rPr>
        <w:t xml:space="preserve"> </w:t>
      </w:r>
    </w:p>
    <w:p w14:paraId="3E6DC0B1" w14:textId="2751D10E" w:rsidR="00C365EC" w:rsidRPr="002128E4" w:rsidRDefault="002128E4" w:rsidP="002128E4">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w:t>
      </w:r>
      <w:r w:rsidR="00C365EC" w:rsidRPr="002128E4">
        <w:rPr>
          <w:rFonts w:ascii="Sakkal Majalla" w:hAnsi="Sakkal Majalla" w:cs="Sakkal Majalla"/>
          <w:color w:val="FF0000"/>
          <w:sz w:val="28"/>
          <w:szCs w:val="28"/>
          <w:lang w:bidi="ar-EG"/>
        </w:rPr>
        <w:t xml:space="preserve">[  ] </w:t>
      </w:r>
      <w:r w:rsidR="00C365EC" w:rsidRPr="002128E4">
        <w:rPr>
          <w:rFonts w:ascii="Sakkal Majalla" w:hAnsi="Sakkal Majalla" w:cs="Sakkal Majalla" w:hint="cs"/>
          <w:color w:val="FF0000"/>
          <w:sz w:val="28"/>
          <w:szCs w:val="28"/>
          <w:rtl/>
          <w:lang w:bidi="ar-EG"/>
        </w:rPr>
        <w:t>بشكل</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يومي</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أو</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مستمر</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الاعتماد</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الأساسي</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في</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العمل</w:t>
      </w:r>
      <w:r w:rsidRPr="002128E4">
        <w:rPr>
          <w:rFonts w:ascii="Sakkal Majalla" w:hAnsi="Sakkal Majalla" w:cs="Sakkal Majalla"/>
          <w:color w:val="FF0000"/>
          <w:sz w:val="28"/>
          <w:szCs w:val="28"/>
          <w:lang w:bidi="ar-EG"/>
        </w:rPr>
        <w:t>(</w:t>
      </w:r>
    </w:p>
    <w:p w14:paraId="19E269E5" w14:textId="2B884F2A" w:rsidR="00C365EC" w:rsidRPr="002128E4" w:rsidRDefault="002128E4" w:rsidP="002128E4">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w:t>
      </w:r>
      <w:r w:rsidR="00C365EC" w:rsidRPr="002128E4">
        <w:rPr>
          <w:rFonts w:ascii="Sakkal Majalla" w:hAnsi="Sakkal Majalla" w:cs="Sakkal Majalla"/>
          <w:color w:val="FF0000"/>
          <w:sz w:val="28"/>
          <w:szCs w:val="28"/>
          <w:lang w:bidi="ar-EG"/>
        </w:rPr>
        <w:t xml:space="preserve">[  ] </w:t>
      </w:r>
      <w:r w:rsidR="00C365EC" w:rsidRPr="002128E4">
        <w:rPr>
          <w:rFonts w:ascii="Sakkal Majalla" w:hAnsi="Sakkal Majalla" w:cs="Sakkal Majalla" w:hint="cs"/>
          <w:color w:val="FF0000"/>
          <w:sz w:val="28"/>
          <w:szCs w:val="28"/>
          <w:rtl/>
          <w:lang w:bidi="ar-EG"/>
        </w:rPr>
        <w:t>بشكل</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دوري</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أسبوعي</w:t>
      </w:r>
      <w:r w:rsidRPr="002128E4">
        <w:rPr>
          <w:rFonts w:ascii="Sakkal Majalla" w:hAnsi="Sakkal Majalla" w:cs="Sakkal Majalla" w:hint="cs"/>
          <w:color w:val="FF0000"/>
          <w:sz w:val="28"/>
          <w:szCs w:val="28"/>
          <w:rtl/>
          <w:lang w:bidi="ar-EG"/>
        </w:rPr>
        <w:t xml:space="preserve"> </w:t>
      </w:r>
      <w:r w:rsidR="00C365EC" w:rsidRPr="002128E4">
        <w:rPr>
          <w:rFonts w:ascii="Sakkal Majalla" w:hAnsi="Sakkal Majalla" w:cs="Sakkal Majalla"/>
          <w:color w:val="FF0000"/>
          <w:sz w:val="28"/>
          <w:szCs w:val="28"/>
          <w:rtl/>
          <w:lang w:bidi="ar-EG"/>
        </w:rPr>
        <w:t>/</w:t>
      </w:r>
      <w:r w:rsidRPr="002128E4">
        <w:rPr>
          <w:rFonts w:ascii="Sakkal Majalla" w:hAnsi="Sakkal Majalla" w:cs="Sakkal Majalla" w:hint="cs"/>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شهري</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عند</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إعداد</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التقارير</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الدورية</w:t>
      </w:r>
      <w:r w:rsidRPr="002128E4">
        <w:rPr>
          <w:rFonts w:ascii="Sakkal Majalla" w:hAnsi="Sakkal Majalla" w:cs="Sakkal Majalla"/>
          <w:color w:val="FF0000"/>
          <w:sz w:val="28"/>
          <w:szCs w:val="28"/>
          <w:lang w:bidi="ar-EG"/>
        </w:rPr>
        <w:t>(</w:t>
      </w:r>
    </w:p>
    <w:p w14:paraId="09D8F8DB" w14:textId="70D80D6F" w:rsidR="00C365EC" w:rsidRPr="002128E4" w:rsidRDefault="002128E4" w:rsidP="002128E4">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w:t>
      </w:r>
      <w:r w:rsidR="00C365EC" w:rsidRPr="002128E4">
        <w:rPr>
          <w:rFonts w:ascii="Sakkal Majalla" w:hAnsi="Sakkal Majalla" w:cs="Sakkal Majalla"/>
          <w:color w:val="FF0000"/>
          <w:sz w:val="28"/>
          <w:szCs w:val="28"/>
          <w:lang w:bidi="ar-EG"/>
        </w:rPr>
        <w:t xml:space="preserve">[  ] </w:t>
      </w:r>
      <w:r w:rsidR="00C365EC" w:rsidRPr="002128E4">
        <w:rPr>
          <w:rFonts w:ascii="Sakkal Majalla" w:hAnsi="Sakkal Majalla" w:cs="Sakkal Majalla" w:hint="cs"/>
          <w:color w:val="FF0000"/>
          <w:sz w:val="28"/>
          <w:szCs w:val="28"/>
          <w:rtl/>
          <w:lang w:bidi="ar-EG"/>
        </w:rPr>
        <w:t>نادراً</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أو</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lang w:bidi="ar-EG"/>
        </w:rPr>
        <w:t>عند</w:t>
      </w:r>
      <w:r w:rsidR="00C365EC" w:rsidRPr="002128E4">
        <w:rPr>
          <w:rFonts w:ascii="Sakkal Majalla" w:hAnsi="Sakkal Majalla" w:cs="Sakkal Majalla"/>
          <w:color w:val="FF0000"/>
          <w:sz w:val="28"/>
          <w:szCs w:val="28"/>
          <w:rtl/>
          <w:lang w:bidi="ar-EG"/>
        </w:rPr>
        <w:t xml:space="preserve"> </w:t>
      </w:r>
      <w:r w:rsidR="00C365EC" w:rsidRPr="002128E4">
        <w:rPr>
          <w:rFonts w:ascii="Sakkal Majalla" w:hAnsi="Sakkal Majalla" w:cs="Sakkal Majalla" w:hint="cs"/>
          <w:color w:val="FF0000"/>
          <w:sz w:val="28"/>
          <w:szCs w:val="28"/>
          <w:rtl/>
        </w:rPr>
        <w:t>الحاجة</w:t>
      </w:r>
      <w:r w:rsidR="00C365EC" w:rsidRPr="002128E4">
        <w:rPr>
          <w:rFonts w:ascii="Sakkal Majalla" w:hAnsi="Sakkal Majalla" w:cs="Sakkal Majalla"/>
          <w:color w:val="FF0000"/>
          <w:sz w:val="28"/>
          <w:szCs w:val="28"/>
          <w:rtl/>
        </w:rPr>
        <w:t xml:space="preserve"> </w:t>
      </w:r>
      <w:r w:rsidR="00C365EC" w:rsidRPr="002128E4">
        <w:rPr>
          <w:rFonts w:ascii="Sakkal Majalla" w:hAnsi="Sakkal Majalla" w:cs="Sakkal Majalla" w:hint="cs"/>
          <w:color w:val="FF0000"/>
          <w:sz w:val="28"/>
          <w:szCs w:val="28"/>
          <w:rtl/>
        </w:rPr>
        <w:t>القصوى</w:t>
      </w:r>
      <w:r w:rsidR="00C365EC" w:rsidRPr="002128E4">
        <w:rPr>
          <w:rFonts w:ascii="Sakkal Majalla" w:hAnsi="Sakkal Majalla" w:cs="Sakkal Majalla"/>
          <w:color w:val="FF0000"/>
          <w:sz w:val="28"/>
          <w:szCs w:val="28"/>
          <w:rtl/>
        </w:rPr>
        <w:t xml:space="preserve"> </w:t>
      </w:r>
      <w:r w:rsidR="00C365EC" w:rsidRPr="002128E4">
        <w:rPr>
          <w:rFonts w:ascii="Sakkal Majalla" w:hAnsi="Sakkal Majalla" w:cs="Sakkal Majalla" w:hint="cs"/>
          <w:color w:val="FF0000"/>
          <w:sz w:val="28"/>
          <w:szCs w:val="28"/>
          <w:rtl/>
        </w:rPr>
        <w:t>فقط</w:t>
      </w:r>
      <w:r w:rsidR="00C365EC" w:rsidRPr="002128E4">
        <w:rPr>
          <w:rFonts w:ascii="Sakkal Majalla" w:hAnsi="Sakkal Majalla" w:cs="Sakkal Majalla"/>
          <w:color w:val="FF0000"/>
          <w:sz w:val="28"/>
          <w:szCs w:val="28"/>
        </w:rPr>
        <w:t>.</w:t>
      </w:r>
    </w:p>
    <w:p w14:paraId="28DD90D6" w14:textId="77777777" w:rsidR="0067322E" w:rsidRDefault="0067322E" w:rsidP="0067322E">
      <w:pPr>
        <w:rPr>
          <w:rFonts w:ascii="Sakkal Majalla" w:hAnsi="Sakkal Majalla" w:cs="Sakkal Majalla"/>
          <w:color w:val="0D0D0D" w:themeColor="text1" w:themeTint="F2"/>
          <w:sz w:val="28"/>
          <w:szCs w:val="28"/>
        </w:rPr>
      </w:pPr>
    </w:p>
    <w:p w14:paraId="575F97B8" w14:textId="77777777" w:rsidR="002128E4" w:rsidRDefault="002128E4" w:rsidP="0067322E">
      <w:pPr>
        <w:rPr>
          <w:rFonts w:ascii="Sakkal Majalla" w:hAnsi="Sakkal Majalla" w:cs="Sakkal Majalla"/>
          <w:color w:val="0D0D0D" w:themeColor="text1" w:themeTint="F2"/>
          <w:sz w:val="28"/>
          <w:szCs w:val="28"/>
        </w:rPr>
      </w:pPr>
    </w:p>
    <w:p w14:paraId="094C5579" w14:textId="77777777" w:rsidR="002128E4" w:rsidRPr="0005748D" w:rsidRDefault="002128E4" w:rsidP="0067322E">
      <w:pPr>
        <w:rPr>
          <w:rFonts w:ascii="Sakkal Majalla" w:hAnsi="Sakkal Majalla" w:cs="Sakkal Majalla"/>
          <w:color w:val="0D0D0D" w:themeColor="text1" w:themeTint="F2"/>
          <w:sz w:val="28"/>
          <w:szCs w:val="28"/>
        </w:rPr>
      </w:pPr>
    </w:p>
    <w:tbl>
      <w:tblPr>
        <w:tblStyle w:val="TableGrid"/>
        <w:tblW w:w="10530" w:type="dxa"/>
        <w:tblInd w:w="-545" w:type="dxa"/>
        <w:tblLook w:val="04A0" w:firstRow="1" w:lastRow="0" w:firstColumn="1" w:lastColumn="0" w:noHBand="0" w:noVBand="1"/>
      </w:tblPr>
      <w:tblGrid>
        <w:gridCol w:w="1355"/>
        <w:gridCol w:w="997"/>
        <w:gridCol w:w="693"/>
        <w:gridCol w:w="1008"/>
        <w:gridCol w:w="740"/>
        <w:gridCol w:w="1040"/>
        <w:gridCol w:w="672"/>
        <w:gridCol w:w="982"/>
        <w:gridCol w:w="664"/>
        <w:gridCol w:w="1877"/>
        <w:gridCol w:w="502"/>
      </w:tblGrid>
      <w:tr w:rsidR="0005748D" w:rsidRPr="0005748D" w14:paraId="4EDED995" w14:textId="77777777" w:rsidTr="00C8488A">
        <w:trPr>
          <w:tblHeader/>
        </w:trPr>
        <w:tc>
          <w:tcPr>
            <w:tcW w:w="8151" w:type="dxa"/>
            <w:gridSpan w:val="9"/>
            <w:vAlign w:val="center"/>
          </w:tcPr>
          <w:p w14:paraId="570A227B" w14:textId="77777777" w:rsidR="0067322E" w:rsidRPr="0005748D" w:rsidRDefault="0067322E" w:rsidP="00BA7958">
            <w:pPr>
              <w:spacing w:after="0"/>
              <w:jc w:val="center"/>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rtl/>
              </w:rPr>
              <w:lastRenderedPageBreak/>
              <w:t>أبعاد التحكيم</w:t>
            </w:r>
          </w:p>
        </w:tc>
        <w:tc>
          <w:tcPr>
            <w:tcW w:w="1877" w:type="dxa"/>
            <w:vMerge w:val="restart"/>
            <w:vAlign w:val="center"/>
          </w:tcPr>
          <w:p w14:paraId="3AD9A020" w14:textId="77777777" w:rsidR="0067322E" w:rsidRPr="0005748D" w:rsidRDefault="0067322E" w:rsidP="00BA7958">
            <w:pPr>
              <w:spacing w:after="0"/>
              <w:jc w:val="center"/>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rtl/>
              </w:rPr>
              <w:t>الأبعاد والعبارات</w:t>
            </w:r>
          </w:p>
        </w:tc>
        <w:tc>
          <w:tcPr>
            <w:tcW w:w="502" w:type="dxa"/>
            <w:vMerge w:val="restart"/>
            <w:vAlign w:val="center"/>
          </w:tcPr>
          <w:p w14:paraId="49E0C47D" w14:textId="77777777" w:rsidR="0067322E" w:rsidRPr="0005748D" w:rsidRDefault="0067322E" w:rsidP="00BA7958">
            <w:pPr>
              <w:spacing w:after="0"/>
              <w:jc w:val="center"/>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rtl/>
              </w:rPr>
              <w:t>م</w:t>
            </w:r>
          </w:p>
        </w:tc>
      </w:tr>
      <w:tr w:rsidR="0005748D" w:rsidRPr="0005748D" w14:paraId="78510599" w14:textId="77777777" w:rsidTr="00C8488A">
        <w:trPr>
          <w:tblHeader/>
        </w:trPr>
        <w:tc>
          <w:tcPr>
            <w:tcW w:w="1355" w:type="dxa"/>
            <w:vAlign w:val="center"/>
          </w:tcPr>
          <w:p w14:paraId="564E11BA" w14:textId="77777777" w:rsidR="0067322E" w:rsidRPr="0005748D" w:rsidRDefault="0067322E" w:rsidP="00BA7958">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 xml:space="preserve">أي تعديلات، أو حذف، أو إضافة ترونها </w:t>
            </w:r>
          </w:p>
        </w:tc>
        <w:tc>
          <w:tcPr>
            <w:tcW w:w="1690" w:type="dxa"/>
            <w:gridSpan w:val="2"/>
            <w:vAlign w:val="center"/>
          </w:tcPr>
          <w:p w14:paraId="0C0AFC4B" w14:textId="77777777" w:rsidR="0067322E" w:rsidRPr="0005748D" w:rsidRDefault="0067322E" w:rsidP="00BA7958">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مدى انتماء الفقرات للمحاور والمشتقة وفق الأطر النظرية المعتمدة</w:t>
            </w:r>
          </w:p>
        </w:tc>
        <w:tc>
          <w:tcPr>
            <w:tcW w:w="1748" w:type="dxa"/>
            <w:gridSpan w:val="2"/>
            <w:vAlign w:val="center"/>
          </w:tcPr>
          <w:p w14:paraId="1C7D760E" w14:textId="77777777" w:rsidR="0067322E" w:rsidRPr="0005748D" w:rsidRDefault="0067322E" w:rsidP="00BA7958">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وضوح العبارات ودقتها وقابليتها للقياس في البيئة المصرفية</w:t>
            </w:r>
          </w:p>
        </w:tc>
        <w:tc>
          <w:tcPr>
            <w:tcW w:w="1712" w:type="dxa"/>
            <w:gridSpan w:val="2"/>
            <w:vAlign w:val="center"/>
          </w:tcPr>
          <w:p w14:paraId="1426C264" w14:textId="77777777" w:rsidR="0067322E" w:rsidRPr="0005748D" w:rsidRDefault="0067322E" w:rsidP="00BA7958">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سلامة الصياغة اللغوية والمنهجية للعبارات وتوحيد مستوى القياس</w:t>
            </w:r>
          </w:p>
        </w:tc>
        <w:tc>
          <w:tcPr>
            <w:tcW w:w="1646" w:type="dxa"/>
            <w:gridSpan w:val="2"/>
            <w:vAlign w:val="center"/>
          </w:tcPr>
          <w:p w14:paraId="2DFC3EDC" w14:textId="77777777" w:rsidR="0067322E" w:rsidRPr="0005748D" w:rsidRDefault="0067322E" w:rsidP="00BA7958">
            <w:pPr>
              <w:bidi/>
              <w:spacing w:after="0"/>
              <w:jc w:val="center"/>
              <w:rPr>
                <w:rFonts w:ascii="Sakkal Majalla" w:hAnsi="Sakkal Majalla" w:cs="Sakkal Majalla"/>
                <w:b/>
                <w:bCs/>
                <w:color w:val="0D0D0D" w:themeColor="text1" w:themeTint="F2"/>
                <w:sz w:val="24"/>
                <w:szCs w:val="24"/>
              </w:rPr>
            </w:pPr>
            <w:r w:rsidRPr="0005748D">
              <w:rPr>
                <w:rFonts w:ascii="Sakkal Majalla" w:hAnsi="Sakkal Majalla" w:cs="Sakkal Majalla"/>
                <w:b/>
                <w:bCs/>
                <w:color w:val="0D0D0D" w:themeColor="text1" w:themeTint="F2"/>
                <w:sz w:val="24"/>
                <w:szCs w:val="24"/>
                <w:rtl/>
              </w:rPr>
              <w:t>مدى ملاءمة الفقرات للتعريفات الإجرائية وأبعاد المتغيرات المستهدفة</w:t>
            </w:r>
          </w:p>
        </w:tc>
        <w:tc>
          <w:tcPr>
            <w:tcW w:w="1877" w:type="dxa"/>
            <w:vMerge/>
            <w:vAlign w:val="center"/>
          </w:tcPr>
          <w:p w14:paraId="4104512B" w14:textId="77777777" w:rsidR="0067322E" w:rsidRPr="0005748D" w:rsidRDefault="0067322E" w:rsidP="00BA7958">
            <w:pPr>
              <w:spacing w:after="0"/>
              <w:jc w:val="center"/>
              <w:rPr>
                <w:rFonts w:ascii="Sakkal Majalla" w:hAnsi="Sakkal Majalla" w:cs="Sakkal Majalla"/>
                <w:b/>
                <w:bCs/>
                <w:color w:val="0D0D0D" w:themeColor="text1" w:themeTint="F2"/>
                <w:sz w:val="24"/>
                <w:szCs w:val="24"/>
              </w:rPr>
            </w:pPr>
          </w:p>
        </w:tc>
        <w:tc>
          <w:tcPr>
            <w:tcW w:w="502" w:type="dxa"/>
            <w:vMerge/>
            <w:vAlign w:val="center"/>
          </w:tcPr>
          <w:p w14:paraId="5DAAB0E4" w14:textId="77777777" w:rsidR="0067322E" w:rsidRPr="0005748D" w:rsidRDefault="0067322E" w:rsidP="00BA7958">
            <w:pPr>
              <w:spacing w:after="0"/>
              <w:jc w:val="center"/>
              <w:rPr>
                <w:rFonts w:ascii="Sakkal Majalla" w:hAnsi="Sakkal Majalla" w:cs="Sakkal Majalla"/>
                <w:b/>
                <w:bCs/>
                <w:color w:val="0D0D0D" w:themeColor="text1" w:themeTint="F2"/>
                <w:sz w:val="24"/>
                <w:szCs w:val="24"/>
              </w:rPr>
            </w:pPr>
          </w:p>
        </w:tc>
      </w:tr>
      <w:tr w:rsidR="0005748D" w:rsidRPr="0005748D" w14:paraId="324EA412" w14:textId="77777777" w:rsidTr="00C8488A">
        <w:trPr>
          <w:tblHeader/>
        </w:trPr>
        <w:tc>
          <w:tcPr>
            <w:tcW w:w="1355" w:type="dxa"/>
            <w:vAlign w:val="center"/>
          </w:tcPr>
          <w:p w14:paraId="5750B890" w14:textId="77777777" w:rsidR="0067322E" w:rsidRPr="0005748D" w:rsidRDefault="0067322E" w:rsidP="00BA7958">
            <w:pPr>
              <w:bidi/>
              <w:spacing w:after="0"/>
              <w:jc w:val="center"/>
              <w:rPr>
                <w:rFonts w:ascii="Sakkal Majalla" w:hAnsi="Sakkal Majalla" w:cs="Sakkal Majalla"/>
                <w:b/>
                <w:bCs/>
                <w:color w:val="0D0D0D" w:themeColor="text1" w:themeTint="F2"/>
                <w:sz w:val="24"/>
                <w:szCs w:val="24"/>
              </w:rPr>
            </w:pPr>
          </w:p>
        </w:tc>
        <w:tc>
          <w:tcPr>
            <w:tcW w:w="997" w:type="dxa"/>
            <w:vAlign w:val="center"/>
          </w:tcPr>
          <w:p w14:paraId="4EC5616D" w14:textId="77777777" w:rsidR="0067322E" w:rsidRPr="0005748D" w:rsidRDefault="0067322E" w:rsidP="00BA7958">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غير منتمية</w:t>
            </w:r>
          </w:p>
        </w:tc>
        <w:tc>
          <w:tcPr>
            <w:tcW w:w="693" w:type="dxa"/>
            <w:vAlign w:val="center"/>
          </w:tcPr>
          <w:p w14:paraId="053768C5" w14:textId="77777777" w:rsidR="0067322E" w:rsidRPr="0005748D" w:rsidRDefault="0067322E" w:rsidP="00BA7958">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منتمية</w:t>
            </w:r>
          </w:p>
        </w:tc>
        <w:tc>
          <w:tcPr>
            <w:tcW w:w="1008" w:type="dxa"/>
            <w:vAlign w:val="center"/>
          </w:tcPr>
          <w:p w14:paraId="39BAFCB2" w14:textId="77777777" w:rsidR="0067322E" w:rsidRPr="0005748D" w:rsidRDefault="0067322E" w:rsidP="00BA7958">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غير واضحة</w:t>
            </w:r>
          </w:p>
        </w:tc>
        <w:tc>
          <w:tcPr>
            <w:tcW w:w="740" w:type="dxa"/>
            <w:vAlign w:val="center"/>
          </w:tcPr>
          <w:p w14:paraId="557D1C2B" w14:textId="77777777" w:rsidR="0067322E" w:rsidRPr="0005748D" w:rsidRDefault="0067322E" w:rsidP="00BA7958">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واضحة</w:t>
            </w:r>
          </w:p>
        </w:tc>
        <w:tc>
          <w:tcPr>
            <w:tcW w:w="1040" w:type="dxa"/>
            <w:vAlign w:val="center"/>
          </w:tcPr>
          <w:p w14:paraId="3BAE7FDA" w14:textId="77777777" w:rsidR="0067322E" w:rsidRPr="0005748D" w:rsidRDefault="0067322E" w:rsidP="00BA7958">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غير سليمة</w:t>
            </w:r>
          </w:p>
        </w:tc>
        <w:tc>
          <w:tcPr>
            <w:tcW w:w="672" w:type="dxa"/>
            <w:vAlign w:val="center"/>
          </w:tcPr>
          <w:p w14:paraId="306BAD0E" w14:textId="77777777" w:rsidR="0067322E" w:rsidRPr="0005748D" w:rsidRDefault="0067322E" w:rsidP="00BA7958">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سليمة</w:t>
            </w:r>
          </w:p>
        </w:tc>
        <w:tc>
          <w:tcPr>
            <w:tcW w:w="982" w:type="dxa"/>
            <w:vAlign w:val="center"/>
          </w:tcPr>
          <w:p w14:paraId="2DDACA47" w14:textId="77777777" w:rsidR="0067322E" w:rsidRPr="0005748D" w:rsidRDefault="0067322E" w:rsidP="00BA7958">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غير ملائمة</w:t>
            </w:r>
          </w:p>
        </w:tc>
        <w:tc>
          <w:tcPr>
            <w:tcW w:w="0" w:type="auto"/>
            <w:vAlign w:val="center"/>
          </w:tcPr>
          <w:p w14:paraId="3D8ED79D" w14:textId="77777777" w:rsidR="0067322E" w:rsidRPr="0005748D" w:rsidRDefault="0067322E" w:rsidP="00BA7958">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ملائمة</w:t>
            </w:r>
          </w:p>
        </w:tc>
        <w:tc>
          <w:tcPr>
            <w:tcW w:w="1877" w:type="dxa"/>
            <w:vMerge/>
            <w:vAlign w:val="center"/>
          </w:tcPr>
          <w:p w14:paraId="2BF2895D"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502" w:type="dxa"/>
            <w:vMerge/>
            <w:vAlign w:val="center"/>
          </w:tcPr>
          <w:p w14:paraId="128C7AC5" w14:textId="77777777" w:rsidR="0067322E" w:rsidRPr="0005748D" w:rsidRDefault="0067322E" w:rsidP="00BA7958">
            <w:pPr>
              <w:jc w:val="right"/>
              <w:rPr>
                <w:rFonts w:ascii="Sakkal Majalla" w:hAnsi="Sakkal Majalla" w:cs="Sakkal Majalla"/>
                <w:color w:val="0D0D0D" w:themeColor="text1" w:themeTint="F2"/>
                <w:sz w:val="24"/>
                <w:szCs w:val="24"/>
              </w:rPr>
            </w:pPr>
          </w:p>
        </w:tc>
      </w:tr>
      <w:tr w:rsidR="0005748D" w:rsidRPr="0005748D" w14:paraId="19F82E8B" w14:textId="77777777" w:rsidTr="00C8488A">
        <w:tc>
          <w:tcPr>
            <w:tcW w:w="10028" w:type="dxa"/>
            <w:gridSpan w:val="10"/>
            <w:vAlign w:val="center"/>
          </w:tcPr>
          <w:p w14:paraId="0DF90B7A" w14:textId="0EE8F206"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b/>
                <w:bCs/>
                <w:color w:val="0D0D0D" w:themeColor="text1" w:themeTint="F2"/>
                <w:sz w:val="24"/>
                <w:szCs w:val="24"/>
                <w:rtl/>
              </w:rPr>
              <w:t>المتغير المستقل: (ذكاء الأعمال):</w:t>
            </w:r>
            <w:r w:rsidRPr="0005748D">
              <w:rPr>
                <w:rFonts w:ascii="Sakkal Majalla" w:hAnsi="Sakkal Majalla" w:cs="Sakkal Majalla"/>
                <w:color w:val="0D0D0D" w:themeColor="text1" w:themeTint="F2"/>
                <w:sz w:val="24"/>
                <w:szCs w:val="24"/>
                <w:rtl/>
              </w:rPr>
              <w:t xml:space="preserve"> منظومة تقنية وإدارية متكاملة تقوم على تحويل البيانات الخام داخل المصرف إلى معلومات تفاعلية تدعم اتخاذ القرار، ويُقاس قبولها والاعتماد عليها عبر أبعاد </w:t>
            </w:r>
            <w:r w:rsidRPr="00FC003D">
              <w:rPr>
                <w:rFonts w:ascii="Sakkal Majalla" w:hAnsi="Sakkal Majalla" w:cs="Sakkal Majalla"/>
                <w:color w:val="FF0000"/>
                <w:sz w:val="24"/>
                <w:szCs w:val="24"/>
                <w:rtl/>
              </w:rPr>
              <w:t>نموذج</w:t>
            </w:r>
            <w:r w:rsidRPr="00FC003D">
              <w:rPr>
                <w:rFonts w:ascii="Sakkal Majalla" w:hAnsi="Sakkal Majalla" w:cs="Sakkal Majalla"/>
                <w:color w:val="FF0000"/>
                <w:sz w:val="24"/>
                <w:szCs w:val="24"/>
              </w:rPr>
              <w:t xml:space="preserve"> </w:t>
            </w:r>
            <w:r w:rsidR="00FC003D" w:rsidRPr="00FC003D">
              <w:rPr>
                <w:rFonts w:ascii="Sakkal Majalla" w:hAnsi="Sakkal Majalla" w:cs="Sakkal Majalla" w:hint="cs"/>
                <w:color w:val="FF0000"/>
                <w:sz w:val="24"/>
                <w:szCs w:val="24"/>
                <w:rtl/>
              </w:rPr>
              <w:t>قبول</w:t>
            </w:r>
            <w:r w:rsidR="00FC003D" w:rsidRPr="00FC003D">
              <w:rPr>
                <w:rFonts w:ascii="Sakkal Majalla" w:hAnsi="Sakkal Majalla" w:cs="Sakkal Majalla"/>
                <w:color w:val="FF0000"/>
                <w:sz w:val="24"/>
                <w:szCs w:val="24"/>
                <w:rtl/>
              </w:rPr>
              <w:t xml:space="preserve"> </w:t>
            </w:r>
            <w:r w:rsidR="00FC003D" w:rsidRPr="00FC003D">
              <w:rPr>
                <w:rFonts w:ascii="Sakkal Majalla" w:hAnsi="Sakkal Majalla" w:cs="Sakkal Majalla" w:hint="cs"/>
                <w:color w:val="FF0000"/>
                <w:sz w:val="24"/>
                <w:szCs w:val="24"/>
                <w:rtl/>
              </w:rPr>
              <w:t>واستخدام</w:t>
            </w:r>
            <w:r w:rsidR="00FC003D" w:rsidRPr="00FC003D">
              <w:rPr>
                <w:rFonts w:ascii="Sakkal Majalla" w:hAnsi="Sakkal Majalla" w:cs="Sakkal Majalla"/>
                <w:color w:val="FF0000"/>
                <w:sz w:val="24"/>
                <w:szCs w:val="24"/>
                <w:rtl/>
              </w:rPr>
              <w:t xml:space="preserve"> </w:t>
            </w:r>
            <w:r w:rsidR="00FC003D" w:rsidRPr="00FC003D">
              <w:rPr>
                <w:rFonts w:ascii="Sakkal Majalla" w:hAnsi="Sakkal Majalla" w:cs="Sakkal Majalla" w:hint="cs"/>
                <w:color w:val="FF0000"/>
                <w:sz w:val="24"/>
                <w:szCs w:val="24"/>
                <w:rtl/>
              </w:rPr>
              <w:t>ذكاء</w:t>
            </w:r>
            <w:r w:rsidR="00FC003D" w:rsidRPr="00FC003D">
              <w:rPr>
                <w:rFonts w:ascii="Sakkal Majalla" w:hAnsi="Sakkal Majalla" w:cs="Sakkal Majalla"/>
                <w:color w:val="FF0000"/>
                <w:sz w:val="24"/>
                <w:szCs w:val="24"/>
                <w:rtl/>
              </w:rPr>
              <w:t xml:space="preserve"> </w:t>
            </w:r>
            <w:r w:rsidR="00FC003D" w:rsidRPr="00FC003D">
              <w:rPr>
                <w:rFonts w:ascii="Sakkal Majalla" w:hAnsi="Sakkal Majalla" w:cs="Sakkal Majalla" w:hint="cs"/>
                <w:color w:val="FF0000"/>
                <w:sz w:val="24"/>
                <w:szCs w:val="24"/>
                <w:rtl/>
              </w:rPr>
              <w:t>الأعمال</w:t>
            </w:r>
            <w:r w:rsidRPr="00FC003D">
              <w:rPr>
                <w:rFonts w:ascii="Sakkal Majalla" w:hAnsi="Sakkal Majalla" w:cs="Sakkal Majalla"/>
                <w:color w:val="FF0000"/>
                <w:sz w:val="24"/>
                <w:szCs w:val="24"/>
              </w:rPr>
              <w:t xml:space="preserve"> </w:t>
            </w:r>
            <w:r w:rsidRPr="0005748D">
              <w:rPr>
                <w:rFonts w:ascii="Sakkal Majalla" w:hAnsi="Sakkal Majalla" w:cs="Sakkal Majalla"/>
                <w:color w:val="0D0D0D" w:themeColor="text1" w:themeTint="F2"/>
                <w:sz w:val="24"/>
                <w:szCs w:val="24"/>
                <w:rtl/>
              </w:rPr>
              <w:t>التي تفسر سلوك المستخدمين من خلال إدراكهم لمدى المنفعة التي تحققها المنظومة لتطوير الأداء، ومدى سلاسة واستجابة النظام للتطبيق دون عوائق فنية مفرطة</w:t>
            </w:r>
            <w:r w:rsidRPr="0005748D">
              <w:rPr>
                <w:rFonts w:ascii="Sakkal Majalla" w:hAnsi="Sakkal Majalla" w:cs="Sakkal Majalla"/>
                <w:color w:val="0D0D0D" w:themeColor="text1" w:themeTint="F2"/>
                <w:sz w:val="24"/>
                <w:szCs w:val="24"/>
              </w:rPr>
              <w:t>.</w:t>
            </w:r>
            <w:r w:rsidRPr="0005748D">
              <w:rPr>
                <w:rFonts w:ascii="Sakkal Majalla" w:hAnsi="Sakkal Majalla" w:cs="Sakkal Majalla"/>
                <w:color w:val="0D0D0D" w:themeColor="text1" w:themeTint="F2"/>
                <w:sz w:val="24"/>
                <w:szCs w:val="24"/>
                <w:rtl/>
              </w:rPr>
              <w:t xml:space="preserve"> ويقاس الدرجة الكلية التي يحصل عليها المستجيب (المدير/ المسؤول) عند إجابته عن فقرات المتغير المستقل في الاستبانة، والموزعة على ثلاثة أبعاد رئيسة هي: (الفائدة المدركة من النظام، وسهولة الاستخدام الفنية، والنية السلوكية للاستمرار في توظيف أنظمة ذكاء الأعمال) لدعم العمليات المصرفية في المصارف العاملة بمدينة الرياض</w:t>
            </w:r>
            <w:r w:rsidRPr="0005748D">
              <w:rPr>
                <w:rFonts w:ascii="Sakkal Majalla" w:hAnsi="Sakkal Majalla" w:cs="Sakkal Majalla"/>
                <w:color w:val="0D0D0D" w:themeColor="text1" w:themeTint="F2"/>
                <w:sz w:val="24"/>
                <w:szCs w:val="24"/>
              </w:rPr>
              <w:t>.</w:t>
            </w:r>
          </w:p>
        </w:tc>
        <w:tc>
          <w:tcPr>
            <w:tcW w:w="502" w:type="dxa"/>
            <w:vAlign w:val="center"/>
          </w:tcPr>
          <w:p w14:paraId="2639FEFE" w14:textId="77777777" w:rsidR="0067322E" w:rsidRPr="0005748D" w:rsidRDefault="0067322E" w:rsidP="00BA7958">
            <w:pPr>
              <w:jc w:val="center"/>
              <w:rPr>
                <w:rFonts w:ascii="Sakkal Majalla" w:hAnsi="Sakkal Majalla" w:cs="Sakkal Majalla"/>
                <w:color w:val="0D0D0D" w:themeColor="text1" w:themeTint="F2"/>
                <w:sz w:val="24"/>
                <w:szCs w:val="24"/>
              </w:rPr>
            </w:pPr>
          </w:p>
        </w:tc>
      </w:tr>
      <w:tr w:rsidR="0005748D" w:rsidRPr="0005748D" w14:paraId="7C413FE8" w14:textId="77777777" w:rsidTr="00C8488A">
        <w:tc>
          <w:tcPr>
            <w:tcW w:w="10028" w:type="dxa"/>
            <w:gridSpan w:val="10"/>
            <w:vAlign w:val="center"/>
          </w:tcPr>
          <w:p w14:paraId="611E3CEC" w14:textId="451792A2"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Pr>
            </w:pPr>
            <w:r w:rsidRPr="0005748D">
              <w:rPr>
                <w:rFonts w:ascii="Sakkal Majalla" w:hAnsi="Sakkal Majalla" w:cs="Sakkal Majalla"/>
                <w:b/>
                <w:bCs/>
                <w:color w:val="0D0D0D" w:themeColor="text1" w:themeTint="F2"/>
                <w:sz w:val="24"/>
                <w:szCs w:val="24"/>
                <w:u w:val="single"/>
                <w:rtl/>
              </w:rPr>
              <w:t>البعد الأول: الفائدة المدركة:</w:t>
            </w:r>
            <w:r w:rsidRPr="0005748D">
              <w:rPr>
                <w:rFonts w:ascii="Sakkal Majalla" w:hAnsi="Sakkal Majalla" w:cs="Sakkal Majalla"/>
                <w:b/>
                <w:bCs/>
                <w:color w:val="0D0D0D" w:themeColor="text1" w:themeTint="F2"/>
                <w:sz w:val="24"/>
                <w:szCs w:val="24"/>
                <w:rtl/>
              </w:rPr>
              <w:t xml:space="preserve"> </w:t>
            </w:r>
            <w:r w:rsidRPr="0005748D">
              <w:rPr>
                <w:rFonts w:ascii="Sakkal Majalla" w:hAnsi="Sakkal Majalla" w:cs="Sakkal Majalla"/>
                <w:color w:val="0D0D0D" w:themeColor="text1" w:themeTint="F2"/>
                <w:sz w:val="24"/>
                <w:szCs w:val="24"/>
                <w:rtl/>
              </w:rPr>
              <w:t>مدى اعتقاد المدير المستجيب بأن الاعتماد على أنظمة ذكاء الأعمال و</w:t>
            </w:r>
            <w:r w:rsidR="00941F77">
              <w:rPr>
                <w:rFonts w:ascii="Sakkal Majalla" w:hAnsi="Sakkal Majalla" w:cs="Sakkal Majalla"/>
                <w:color w:val="0D0D0D" w:themeColor="text1" w:themeTint="F2"/>
                <w:sz w:val="24"/>
                <w:szCs w:val="24"/>
                <w:rtl/>
              </w:rPr>
              <w:t>أنظمة</w:t>
            </w:r>
            <w:r w:rsidRPr="0005748D">
              <w:rPr>
                <w:rFonts w:ascii="Sakkal Majalla" w:hAnsi="Sakkal Majalla" w:cs="Sakkal Majalla"/>
                <w:color w:val="0D0D0D" w:themeColor="text1" w:themeTint="F2"/>
                <w:sz w:val="24"/>
                <w:szCs w:val="24"/>
                <w:rtl/>
              </w:rPr>
              <w:t>ها يسهم بصورة فعلية في تحسين مخرجات أدائه الوظيفي، ورفع كفاءة وسرعة التحليلات والتقارير داخل المصرف.</w:t>
            </w:r>
          </w:p>
        </w:tc>
        <w:tc>
          <w:tcPr>
            <w:tcW w:w="502" w:type="dxa"/>
            <w:vAlign w:val="center"/>
          </w:tcPr>
          <w:p w14:paraId="60140CF0" w14:textId="77777777" w:rsidR="0067322E" w:rsidRPr="0005748D" w:rsidRDefault="0067322E" w:rsidP="00BA7958">
            <w:pPr>
              <w:jc w:val="center"/>
              <w:rPr>
                <w:rFonts w:ascii="Sakkal Majalla" w:hAnsi="Sakkal Majalla" w:cs="Sakkal Majalla"/>
                <w:color w:val="0D0D0D" w:themeColor="text1" w:themeTint="F2"/>
                <w:sz w:val="24"/>
                <w:szCs w:val="24"/>
              </w:rPr>
            </w:pPr>
          </w:p>
        </w:tc>
      </w:tr>
      <w:tr w:rsidR="0005748D" w:rsidRPr="0005748D" w14:paraId="522D0287" w14:textId="77777777" w:rsidTr="00C8488A">
        <w:tc>
          <w:tcPr>
            <w:tcW w:w="1355" w:type="dxa"/>
            <w:vAlign w:val="center"/>
          </w:tcPr>
          <w:p w14:paraId="6E3D969F"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97" w:type="dxa"/>
            <w:vAlign w:val="center"/>
          </w:tcPr>
          <w:p w14:paraId="4BC84EF7"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5E8A47A6"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79EB970C"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5E0EAF34"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746443DD"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458C7DA8"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39BD5FFC"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31182B1A"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073A5526"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تسهم أنظمة ذكاء الأعمال في دعم عملي من خلال إتاحة بيانات تساعد على اتخاذ قرارات أكثر موضوعية</w:t>
            </w:r>
            <w:r w:rsidRPr="0005748D">
              <w:rPr>
                <w:rFonts w:ascii="Sakkal Majalla" w:hAnsi="Sakkal Majalla" w:cs="Sakkal Majalla"/>
                <w:color w:val="0D0D0D" w:themeColor="text1" w:themeTint="F2"/>
                <w:sz w:val="24"/>
                <w:szCs w:val="24"/>
              </w:rPr>
              <w:t>.</w:t>
            </w:r>
          </w:p>
        </w:tc>
        <w:tc>
          <w:tcPr>
            <w:tcW w:w="502" w:type="dxa"/>
            <w:vAlign w:val="center"/>
          </w:tcPr>
          <w:p w14:paraId="63E137F8" w14:textId="77777777" w:rsidR="0067322E" w:rsidRPr="00C8488A" w:rsidRDefault="0067322E" w:rsidP="00BA7958">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1</w:t>
            </w:r>
          </w:p>
        </w:tc>
      </w:tr>
      <w:tr w:rsidR="0005748D" w:rsidRPr="0005748D" w14:paraId="58F16530" w14:textId="77777777" w:rsidTr="00C8488A">
        <w:tc>
          <w:tcPr>
            <w:tcW w:w="1355" w:type="dxa"/>
            <w:vAlign w:val="center"/>
          </w:tcPr>
          <w:p w14:paraId="23C6E24A"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97" w:type="dxa"/>
            <w:vAlign w:val="center"/>
          </w:tcPr>
          <w:p w14:paraId="1FE40448"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0984F801"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4D2AFA88"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04DA07C8"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3B692500"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4BBD4452"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36F2D708"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1D300E32"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579D6828"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توفر لي أنظمة ذكاء الأعمال معلومات دقيقة تدعم إنجاز التحليلات والتقارير الإدارية بسرعة أعلى</w:t>
            </w:r>
            <w:r w:rsidRPr="0005748D">
              <w:rPr>
                <w:rFonts w:ascii="Sakkal Majalla" w:hAnsi="Sakkal Majalla" w:cs="Sakkal Majalla"/>
                <w:color w:val="0D0D0D" w:themeColor="text1" w:themeTint="F2"/>
                <w:sz w:val="24"/>
                <w:szCs w:val="24"/>
              </w:rPr>
              <w:t>.</w:t>
            </w:r>
          </w:p>
        </w:tc>
        <w:tc>
          <w:tcPr>
            <w:tcW w:w="502" w:type="dxa"/>
            <w:vAlign w:val="center"/>
          </w:tcPr>
          <w:p w14:paraId="4CB1B81F" w14:textId="77777777" w:rsidR="0067322E" w:rsidRPr="00C8488A" w:rsidRDefault="0067322E" w:rsidP="00BA7958">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2</w:t>
            </w:r>
          </w:p>
        </w:tc>
      </w:tr>
      <w:tr w:rsidR="0005748D" w:rsidRPr="0005748D" w14:paraId="40147358" w14:textId="77777777" w:rsidTr="00C8488A">
        <w:tc>
          <w:tcPr>
            <w:tcW w:w="1355" w:type="dxa"/>
            <w:vAlign w:val="center"/>
          </w:tcPr>
          <w:p w14:paraId="3FC3B9CE"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97" w:type="dxa"/>
            <w:vAlign w:val="center"/>
          </w:tcPr>
          <w:p w14:paraId="52BBE5BB"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0D69253B"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15C60A4C"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6985D27C"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4DE8C6D2"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76205614"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51933DC4"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18B575D3"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0475EF88"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تزيد مخرجات أنظمة ذكاء الأعمال من كفاءتي في صياغة التوصيات والبدائل الداعمة للقرار</w:t>
            </w:r>
            <w:r w:rsidRPr="0005748D">
              <w:rPr>
                <w:rFonts w:ascii="Sakkal Majalla" w:hAnsi="Sakkal Majalla" w:cs="Sakkal Majalla"/>
                <w:color w:val="0D0D0D" w:themeColor="text1" w:themeTint="F2"/>
                <w:sz w:val="24"/>
                <w:szCs w:val="24"/>
              </w:rPr>
              <w:t>.</w:t>
            </w:r>
          </w:p>
        </w:tc>
        <w:tc>
          <w:tcPr>
            <w:tcW w:w="502" w:type="dxa"/>
            <w:vAlign w:val="center"/>
          </w:tcPr>
          <w:p w14:paraId="3B72D9A5" w14:textId="77777777" w:rsidR="0067322E" w:rsidRPr="00C8488A" w:rsidRDefault="0067322E" w:rsidP="00BA7958">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3</w:t>
            </w:r>
          </w:p>
        </w:tc>
      </w:tr>
      <w:tr w:rsidR="0005748D" w:rsidRPr="0005748D" w14:paraId="4C5DD3F1" w14:textId="77777777" w:rsidTr="00C8488A">
        <w:tc>
          <w:tcPr>
            <w:tcW w:w="1355" w:type="dxa"/>
            <w:vAlign w:val="center"/>
          </w:tcPr>
          <w:p w14:paraId="6B99E017" w14:textId="77777777" w:rsidR="0067322E" w:rsidRPr="0005748D" w:rsidRDefault="0067322E" w:rsidP="00BA7958">
            <w:pPr>
              <w:jc w:val="center"/>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4</w:t>
            </w:r>
          </w:p>
        </w:tc>
        <w:tc>
          <w:tcPr>
            <w:tcW w:w="997" w:type="dxa"/>
            <w:vAlign w:val="center"/>
          </w:tcPr>
          <w:p w14:paraId="0936CC7E"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164FB440"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0AC2B0C1"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6A0383C0"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23E239F6"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38D66AB5"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14C88184"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6B1D5DAC"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609F7C94" w14:textId="1095641F"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 xml:space="preserve">أجد أن استخدام </w:t>
            </w:r>
            <w:r w:rsidR="00941F77">
              <w:rPr>
                <w:rFonts w:ascii="Sakkal Majalla" w:hAnsi="Sakkal Majalla" w:cs="Sakkal Majalla"/>
                <w:color w:val="0D0D0D" w:themeColor="text1" w:themeTint="F2"/>
                <w:sz w:val="24"/>
                <w:szCs w:val="24"/>
                <w:rtl/>
              </w:rPr>
              <w:t>أنظمة</w:t>
            </w:r>
            <w:r w:rsidRPr="0005748D">
              <w:rPr>
                <w:rFonts w:ascii="Sakkal Majalla" w:hAnsi="Sakkal Majalla" w:cs="Sakkal Majalla"/>
                <w:color w:val="0D0D0D" w:themeColor="text1" w:themeTint="F2"/>
                <w:sz w:val="24"/>
                <w:szCs w:val="24"/>
                <w:rtl/>
              </w:rPr>
              <w:t xml:space="preserve"> ذكاء الأعمال يرفع من جودة الأداء الإداري والتقني داخل قطاعي بالمصرف</w:t>
            </w:r>
            <w:r w:rsidRPr="0005748D">
              <w:rPr>
                <w:rFonts w:ascii="Sakkal Majalla" w:hAnsi="Sakkal Majalla" w:cs="Sakkal Majalla"/>
                <w:color w:val="0D0D0D" w:themeColor="text1" w:themeTint="F2"/>
                <w:sz w:val="24"/>
                <w:szCs w:val="24"/>
              </w:rPr>
              <w:t>.</w:t>
            </w:r>
          </w:p>
        </w:tc>
        <w:tc>
          <w:tcPr>
            <w:tcW w:w="502" w:type="dxa"/>
            <w:vAlign w:val="center"/>
          </w:tcPr>
          <w:p w14:paraId="617B2596" w14:textId="77777777" w:rsidR="0067322E" w:rsidRPr="00C8488A" w:rsidRDefault="0067322E" w:rsidP="00BA7958">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4</w:t>
            </w:r>
          </w:p>
        </w:tc>
      </w:tr>
      <w:tr w:rsidR="0005748D" w:rsidRPr="0005748D" w14:paraId="1B522AD5" w14:textId="77777777" w:rsidTr="00C8488A">
        <w:tc>
          <w:tcPr>
            <w:tcW w:w="1355" w:type="dxa"/>
            <w:vAlign w:val="center"/>
          </w:tcPr>
          <w:p w14:paraId="4698A655"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97" w:type="dxa"/>
            <w:vAlign w:val="center"/>
          </w:tcPr>
          <w:p w14:paraId="6931E64A"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3A5C95CD"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0CEBA90D"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47C10774"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5347BBAA"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01F75063"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07D3A176"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5CE5E7E3"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7AFDCCE3" w14:textId="76B443B4"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 xml:space="preserve">تدعم </w:t>
            </w:r>
            <w:r w:rsidR="00941F77">
              <w:rPr>
                <w:rFonts w:ascii="Sakkal Majalla" w:hAnsi="Sakkal Majalla" w:cs="Sakkal Majalla"/>
                <w:color w:val="0D0D0D" w:themeColor="text1" w:themeTint="F2"/>
                <w:sz w:val="24"/>
                <w:szCs w:val="24"/>
                <w:rtl/>
              </w:rPr>
              <w:t>أنظمة</w:t>
            </w:r>
            <w:r w:rsidRPr="0005748D">
              <w:rPr>
                <w:rFonts w:ascii="Sakkal Majalla" w:hAnsi="Sakkal Majalla" w:cs="Sakkal Majalla"/>
                <w:color w:val="0D0D0D" w:themeColor="text1" w:themeTint="F2"/>
                <w:sz w:val="24"/>
                <w:szCs w:val="24"/>
                <w:rtl/>
              </w:rPr>
              <w:t xml:space="preserve"> ذكاء الأعمال التوجه العام للمصرف نحو تعزيز القرارات المبنية على البيانات الفعليّة</w:t>
            </w:r>
            <w:r w:rsidRPr="0005748D">
              <w:rPr>
                <w:rFonts w:ascii="Sakkal Majalla" w:hAnsi="Sakkal Majalla" w:cs="Sakkal Majalla"/>
                <w:color w:val="0D0D0D" w:themeColor="text1" w:themeTint="F2"/>
                <w:sz w:val="24"/>
                <w:szCs w:val="24"/>
              </w:rPr>
              <w:t>.</w:t>
            </w:r>
          </w:p>
        </w:tc>
        <w:tc>
          <w:tcPr>
            <w:tcW w:w="502" w:type="dxa"/>
            <w:vAlign w:val="center"/>
          </w:tcPr>
          <w:p w14:paraId="75AA24C9" w14:textId="77777777" w:rsidR="0067322E" w:rsidRPr="00C8488A" w:rsidRDefault="0067322E" w:rsidP="00BA7958">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5</w:t>
            </w:r>
          </w:p>
        </w:tc>
      </w:tr>
      <w:tr w:rsidR="0005748D" w:rsidRPr="0005748D" w14:paraId="77AB16E4" w14:textId="77777777" w:rsidTr="00C8488A">
        <w:tc>
          <w:tcPr>
            <w:tcW w:w="10028" w:type="dxa"/>
            <w:gridSpan w:val="10"/>
            <w:vAlign w:val="center"/>
          </w:tcPr>
          <w:p w14:paraId="3A41F1F0" w14:textId="2EC0FBD4" w:rsidR="0067322E" w:rsidRPr="0005748D" w:rsidRDefault="0067322E" w:rsidP="00BA7958">
            <w:pPr>
              <w:bidi/>
              <w:spacing w:after="0"/>
              <w:jc w:val="both"/>
              <w:rPr>
                <w:rFonts w:ascii="Sakkal Majalla" w:hAnsi="Sakkal Majalla" w:cs="Sakkal Majalla"/>
                <w:color w:val="0D0D0D" w:themeColor="text1" w:themeTint="F2"/>
                <w:sz w:val="24"/>
                <w:szCs w:val="24"/>
              </w:rPr>
            </w:pPr>
            <w:r w:rsidRPr="0005748D">
              <w:rPr>
                <w:rFonts w:ascii="Sakkal Majalla" w:hAnsi="Sakkal Majalla" w:cs="Sakkal Majalla"/>
                <w:b/>
                <w:bCs/>
                <w:color w:val="0D0D0D" w:themeColor="text1" w:themeTint="F2"/>
                <w:sz w:val="24"/>
                <w:szCs w:val="24"/>
                <w:u w:val="single"/>
                <w:rtl/>
              </w:rPr>
              <w:t>البعد الثاني: سهولة الاستخدام</w:t>
            </w:r>
            <w:r w:rsidRPr="0005748D">
              <w:rPr>
                <w:rFonts w:ascii="Sakkal Majalla" w:hAnsi="Sakkal Majalla" w:cs="Sakkal Majalla"/>
                <w:b/>
                <w:bCs/>
                <w:color w:val="0D0D0D" w:themeColor="text1" w:themeTint="F2"/>
                <w:sz w:val="24"/>
                <w:szCs w:val="24"/>
                <w:rtl/>
              </w:rPr>
              <w:t xml:space="preserve">: مدى إدراك المدير المستجيب بأن التعامل مع </w:t>
            </w:r>
            <w:r w:rsidR="00941F77">
              <w:rPr>
                <w:rFonts w:ascii="Sakkal Majalla" w:hAnsi="Sakkal Majalla" w:cs="Sakkal Majalla"/>
                <w:b/>
                <w:bCs/>
                <w:color w:val="0D0D0D" w:themeColor="text1" w:themeTint="F2"/>
                <w:sz w:val="24"/>
                <w:szCs w:val="24"/>
                <w:rtl/>
              </w:rPr>
              <w:t>أنظمة</w:t>
            </w:r>
            <w:r w:rsidRPr="0005748D">
              <w:rPr>
                <w:rFonts w:ascii="Sakkal Majalla" w:hAnsi="Sakkal Majalla" w:cs="Sakkal Majalla"/>
                <w:b/>
                <w:bCs/>
                <w:color w:val="0D0D0D" w:themeColor="text1" w:themeTint="F2"/>
                <w:sz w:val="24"/>
                <w:szCs w:val="24"/>
                <w:rtl/>
              </w:rPr>
              <w:t xml:space="preserve"> ولوحات أنظمة ذكاء الأعمال واستخراج التقارير منها يتم بمرونة ويسر، ولا يتطلب مجهوداً فنياً معقداً أو مفرطاً يعيق العملية التشغيلية</w:t>
            </w:r>
            <w:r w:rsidRPr="0005748D">
              <w:rPr>
                <w:rFonts w:ascii="Sakkal Majalla" w:hAnsi="Sakkal Majalla" w:cs="Sakkal Majalla"/>
                <w:b/>
                <w:bCs/>
                <w:color w:val="0D0D0D" w:themeColor="text1" w:themeTint="F2"/>
                <w:sz w:val="24"/>
                <w:szCs w:val="24"/>
              </w:rPr>
              <w:t>.</w:t>
            </w:r>
          </w:p>
        </w:tc>
        <w:tc>
          <w:tcPr>
            <w:tcW w:w="502" w:type="dxa"/>
            <w:vAlign w:val="center"/>
          </w:tcPr>
          <w:p w14:paraId="0EEB65BF" w14:textId="77777777" w:rsidR="0067322E" w:rsidRPr="00C8488A" w:rsidRDefault="0067322E" w:rsidP="00BA7958">
            <w:pPr>
              <w:jc w:val="center"/>
              <w:rPr>
                <w:rFonts w:ascii="Sakkal Majalla" w:hAnsi="Sakkal Majalla" w:cs="Sakkal Majalla"/>
                <w:color w:val="FF0000"/>
                <w:sz w:val="24"/>
                <w:szCs w:val="24"/>
              </w:rPr>
            </w:pPr>
          </w:p>
        </w:tc>
      </w:tr>
      <w:tr w:rsidR="0005748D" w:rsidRPr="0005748D" w14:paraId="16E8829D" w14:textId="77777777" w:rsidTr="00C8488A">
        <w:tc>
          <w:tcPr>
            <w:tcW w:w="1355" w:type="dxa"/>
            <w:vAlign w:val="center"/>
          </w:tcPr>
          <w:p w14:paraId="799A261B"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97" w:type="dxa"/>
            <w:vAlign w:val="center"/>
          </w:tcPr>
          <w:p w14:paraId="29B4CEA0"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18678A7F"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5738F0B8"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3E77A0BB"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0E5DF044"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44D71B5F"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0B41EDF9"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7B53107E"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3CACA3F7"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أجد أن التعامل والتفاعل مع أنظمة ذكاء الأعمال في المصرف واضح ومفهوم للمستخدمين</w:t>
            </w:r>
            <w:r w:rsidRPr="0005748D">
              <w:rPr>
                <w:rFonts w:ascii="Sakkal Majalla" w:hAnsi="Sakkal Majalla" w:cs="Sakkal Majalla"/>
                <w:color w:val="0D0D0D" w:themeColor="text1" w:themeTint="F2"/>
                <w:sz w:val="24"/>
                <w:szCs w:val="24"/>
              </w:rPr>
              <w:t>.</w:t>
            </w:r>
          </w:p>
        </w:tc>
        <w:tc>
          <w:tcPr>
            <w:tcW w:w="502" w:type="dxa"/>
            <w:vAlign w:val="center"/>
          </w:tcPr>
          <w:p w14:paraId="461B0DAD" w14:textId="77777777" w:rsidR="0067322E" w:rsidRPr="00C8488A" w:rsidRDefault="0067322E" w:rsidP="00BA7958">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6</w:t>
            </w:r>
          </w:p>
        </w:tc>
      </w:tr>
      <w:tr w:rsidR="0005748D" w:rsidRPr="0005748D" w14:paraId="1CF5B8F5" w14:textId="77777777" w:rsidTr="00C8488A">
        <w:tc>
          <w:tcPr>
            <w:tcW w:w="1355" w:type="dxa"/>
            <w:vAlign w:val="center"/>
          </w:tcPr>
          <w:p w14:paraId="70E76F90"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97" w:type="dxa"/>
            <w:vAlign w:val="center"/>
          </w:tcPr>
          <w:p w14:paraId="79AFDFCB"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6B2971F1"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30052CDA"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51967C3D"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15291039"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636008F0"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7643BBCC"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1F886E6F"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50014C66"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يسهل عليّ الوصول إلى المؤشرات والبيانات المطلوبة مباشرة عبر لوحات العرض الرقمية.</w:t>
            </w:r>
          </w:p>
        </w:tc>
        <w:tc>
          <w:tcPr>
            <w:tcW w:w="502" w:type="dxa"/>
            <w:vAlign w:val="center"/>
          </w:tcPr>
          <w:p w14:paraId="5CDCC81C" w14:textId="77777777" w:rsidR="0067322E" w:rsidRPr="00C8488A" w:rsidRDefault="0067322E" w:rsidP="00BA7958">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7</w:t>
            </w:r>
          </w:p>
        </w:tc>
      </w:tr>
      <w:tr w:rsidR="0005748D" w:rsidRPr="0005748D" w14:paraId="47E53B15" w14:textId="77777777" w:rsidTr="00C8488A">
        <w:tc>
          <w:tcPr>
            <w:tcW w:w="1355" w:type="dxa"/>
            <w:vAlign w:val="center"/>
          </w:tcPr>
          <w:p w14:paraId="19C5603B"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97" w:type="dxa"/>
            <w:vAlign w:val="center"/>
          </w:tcPr>
          <w:p w14:paraId="44096703"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37C1C50B"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1FB10081"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646D0F9B"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46FC96BC"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632F7393"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2E71C0F8"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5D04B984"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194DEB7A"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تتكامل أنظمة ذكاء الأعمال المعتمدة بسلاسة مع الأنظمة والبرمجيات المصرفية الأخرى المستخدمة</w:t>
            </w:r>
            <w:r w:rsidRPr="0005748D">
              <w:rPr>
                <w:rFonts w:ascii="Sakkal Majalla" w:hAnsi="Sakkal Majalla" w:cs="Sakkal Majalla"/>
                <w:color w:val="0D0D0D" w:themeColor="text1" w:themeTint="F2"/>
                <w:sz w:val="24"/>
                <w:szCs w:val="24"/>
              </w:rPr>
              <w:t>.</w:t>
            </w:r>
          </w:p>
        </w:tc>
        <w:tc>
          <w:tcPr>
            <w:tcW w:w="502" w:type="dxa"/>
            <w:vAlign w:val="center"/>
          </w:tcPr>
          <w:p w14:paraId="5D4F57B9" w14:textId="77777777" w:rsidR="0067322E" w:rsidRPr="00C8488A" w:rsidRDefault="0067322E" w:rsidP="00BA7958">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8</w:t>
            </w:r>
          </w:p>
        </w:tc>
      </w:tr>
      <w:tr w:rsidR="0005748D" w:rsidRPr="0005748D" w14:paraId="19019BBF" w14:textId="77777777" w:rsidTr="00C8488A">
        <w:tc>
          <w:tcPr>
            <w:tcW w:w="1355" w:type="dxa"/>
            <w:vAlign w:val="center"/>
          </w:tcPr>
          <w:p w14:paraId="40187D87"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97" w:type="dxa"/>
            <w:vAlign w:val="center"/>
          </w:tcPr>
          <w:p w14:paraId="06948946"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0B63051F"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70C81CB3"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4801DFD6"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0AF4E24C"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6F9A3102"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09570ACC"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6B45EB54"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7461F0B2" w14:textId="6606DB3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أستطيع استخدام </w:t>
            </w:r>
            <w:r w:rsidR="00941F77">
              <w:rPr>
                <w:rFonts w:ascii="Sakkal Majalla" w:hAnsi="Sakkal Majalla" w:cs="Sakkal Majalla"/>
                <w:color w:val="0D0D0D" w:themeColor="text1" w:themeTint="F2"/>
                <w:sz w:val="24"/>
                <w:szCs w:val="24"/>
                <w:rtl/>
              </w:rPr>
              <w:t>أنظمة</w:t>
            </w:r>
            <w:r w:rsidRPr="0005748D">
              <w:rPr>
                <w:rFonts w:ascii="Sakkal Majalla" w:hAnsi="Sakkal Majalla" w:cs="Sakkal Majalla"/>
                <w:color w:val="0D0D0D" w:themeColor="text1" w:themeTint="F2"/>
                <w:sz w:val="24"/>
                <w:szCs w:val="24"/>
                <w:rtl/>
              </w:rPr>
              <w:t xml:space="preserve"> ذكاء الأعمال بيسر ودون الحاجة إلى مجهود أو تدريب فني معقد</w:t>
            </w:r>
            <w:r w:rsidRPr="0005748D">
              <w:rPr>
                <w:rFonts w:ascii="Sakkal Majalla" w:hAnsi="Sakkal Majalla" w:cs="Sakkal Majalla"/>
                <w:color w:val="0D0D0D" w:themeColor="text1" w:themeTint="F2"/>
                <w:sz w:val="24"/>
                <w:szCs w:val="24"/>
              </w:rPr>
              <w:t>.</w:t>
            </w:r>
          </w:p>
        </w:tc>
        <w:tc>
          <w:tcPr>
            <w:tcW w:w="502" w:type="dxa"/>
            <w:vAlign w:val="center"/>
          </w:tcPr>
          <w:p w14:paraId="6C5BCE2E" w14:textId="77777777" w:rsidR="0067322E" w:rsidRPr="00C8488A" w:rsidRDefault="0067322E" w:rsidP="00BA7958">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9</w:t>
            </w:r>
          </w:p>
        </w:tc>
      </w:tr>
      <w:tr w:rsidR="0005748D" w:rsidRPr="0005748D" w14:paraId="1A97E174" w14:textId="77777777" w:rsidTr="00C8488A">
        <w:tc>
          <w:tcPr>
            <w:tcW w:w="1355" w:type="dxa"/>
            <w:vAlign w:val="center"/>
          </w:tcPr>
          <w:p w14:paraId="6DC0AA8D"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97" w:type="dxa"/>
            <w:vAlign w:val="center"/>
          </w:tcPr>
          <w:p w14:paraId="135BDDF5"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465EC7DC"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3D26242E"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7B46C9B5"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65B50C27"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6DA0277B"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3417886E"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05D9A96C"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0A455653"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تساعد واجهات أنظمة ذكاء الأعمال في تبسيط </w:t>
            </w:r>
            <w:r w:rsidRPr="0005748D">
              <w:rPr>
                <w:rFonts w:ascii="Sakkal Majalla" w:hAnsi="Sakkal Majalla" w:cs="Sakkal Majalla"/>
                <w:color w:val="0D0D0D" w:themeColor="text1" w:themeTint="F2"/>
                <w:sz w:val="24"/>
                <w:szCs w:val="24"/>
                <w:rtl/>
              </w:rPr>
              <w:lastRenderedPageBreak/>
              <w:t>عرض البيانات المصرفية وتسهيل قراءتها وتفسيرها</w:t>
            </w:r>
            <w:r w:rsidRPr="0005748D">
              <w:rPr>
                <w:rFonts w:ascii="Sakkal Majalla" w:hAnsi="Sakkal Majalla" w:cs="Sakkal Majalla"/>
                <w:color w:val="0D0D0D" w:themeColor="text1" w:themeTint="F2"/>
                <w:sz w:val="24"/>
                <w:szCs w:val="24"/>
              </w:rPr>
              <w:t>.</w:t>
            </w:r>
          </w:p>
        </w:tc>
        <w:tc>
          <w:tcPr>
            <w:tcW w:w="502" w:type="dxa"/>
            <w:vAlign w:val="center"/>
          </w:tcPr>
          <w:p w14:paraId="210D6993" w14:textId="77777777" w:rsidR="0067322E" w:rsidRPr="00C8488A" w:rsidRDefault="0067322E" w:rsidP="00BA7958">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lastRenderedPageBreak/>
              <w:t>10</w:t>
            </w:r>
          </w:p>
        </w:tc>
      </w:tr>
      <w:tr w:rsidR="0005748D" w:rsidRPr="0005748D" w14:paraId="59C1F740" w14:textId="77777777" w:rsidTr="00C8488A">
        <w:tc>
          <w:tcPr>
            <w:tcW w:w="10028" w:type="dxa"/>
            <w:gridSpan w:val="10"/>
            <w:vAlign w:val="center"/>
          </w:tcPr>
          <w:p w14:paraId="4FB0E9B2" w14:textId="77777777" w:rsidR="0067322E" w:rsidRPr="0005748D" w:rsidRDefault="0067322E" w:rsidP="00BA7958">
            <w:pPr>
              <w:bidi/>
              <w:spacing w:after="0"/>
              <w:jc w:val="both"/>
              <w:rPr>
                <w:rFonts w:ascii="Sakkal Majalla" w:hAnsi="Sakkal Majalla" w:cs="Sakkal Majalla"/>
                <w:color w:val="0D0D0D" w:themeColor="text1" w:themeTint="F2"/>
                <w:sz w:val="24"/>
                <w:szCs w:val="24"/>
              </w:rPr>
            </w:pPr>
            <w:r w:rsidRPr="0005748D">
              <w:rPr>
                <w:rFonts w:ascii="Sakkal Majalla" w:hAnsi="Sakkal Majalla" w:cs="Sakkal Majalla"/>
                <w:b/>
                <w:bCs/>
                <w:color w:val="0D0D0D" w:themeColor="text1" w:themeTint="F2"/>
                <w:sz w:val="24"/>
                <w:szCs w:val="24"/>
                <w:u w:val="single"/>
                <w:rtl/>
              </w:rPr>
              <w:t>البعد الثالث: نية الاستخدام:</w:t>
            </w:r>
            <w:r w:rsidRPr="0005748D">
              <w:rPr>
                <w:rFonts w:ascii="Sakkal Majalla" w:hAnsi="Sakkal Majalla" w:cs="Sakkal Majalla"/>
                <w:b/>
                <w:bCs/>
                <w:color w:val="0D0D0D" w:themeColor="text1" w:themeTint="F2"/>
                <w:sz w:val="24"/>
                <w:szCs w:val="24"/>
                <w:rtl/>
              </w:rPr>
              <w:t xml:space="preserve"> درجة الرغبة والالتزام السلوكي لدى المدير المستجيب للاستمرار في توظيف مخرجات أنظمة ذكاء الأعمال والاعتماد عليها مستقبلاً في توجيه وصياغة القرارات المصرفية</w:t>
            </w:r>
            <w:r w:rsidRPr="0005748D">
              <w:rPr>
                <w:rFonts w:ascii="Sakkal Majalla" w:hAnsi="Sakkal Majalla" w:cs="Sakkal Majalla"/>
                <w:b/>
                <w:bCs/>
                <w:color w:val="0D0D0D" w:themeColor="text1" w:themeTint="F2"/>
                <w:sz w:val="24"/>
                <w:szCs w:val="24"/>
              </w:rPr>
              <w:t>.</w:t>
            </w:r>
          </w:p>
        </w:tc>
        <w:tc>
          <w:tcPr>
            <w:tcW w:w="502" w:type="dxa"/>
            <w:vAlign w:val="center"/>
          </w:tcPr>
          <w:p w14:paraId="5102213D" w14:textId="77777777" w:rsidR="0067322E" w:rsidRPr="00C8488A" w:rsidRDefault="0067322E" w:rsidP="00BA7958">
            <w:pPr>
              <w:jc w:val="right"/>
              <w:rPr>
                <w:rFonts w:ascii="Sakkal Majalla" w:hAnsi="Sakkal Majalla" w:cs="Sakkal Majalla"/>
                <w:color w:val="FF0000"/>
                <w:sz w:val="24"/>
                <w:szCs w:val="24"/>
              </w:rPr>
            </w:pPr>
          </w:p>
        </w:tc>
      </w:tr>
      <w:tr w:rsidR="0005748D" w:rsidRPr="0005748D" w14:paraId="27EDBA47" w14:textId="77777777" w:rsidTr="00C8488A">
        <w:tc>
          <w:tcPr>
            <w:tcW w:w="1355" w:type="dxa"/>
            <w:vAlign w:val="center"/>
          </w:tcPr>
          <w:p w14:paraId="01374724"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97" w:type="dxa"/>
            <w:vAlign w:val="center"/>
          </w:tcPr>
          <w:p w14:paraId="40B0F157"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5F277876"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084534B7"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62040EE5"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50BC4CCB"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62DAED46"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03CD74FE"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7C0DF096"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3DD3B329" w14:textId="0D0DB4BE" w:rsidR="0067322E" w:rsidRPr="00FC003D" w:rsidRDefault="00FC003D" w:rsidP="00BA7958">
            <w:pPr>
              <w:bidi/>
              <w:spacing w:after="0" w:line="240" w:lineRule="auto"/>
              <w:jc w:val="both"/>
              <w:rPr>
                <w:rFonts w:ascii="Sakkal Majalla" w:hAnsi="Sakkal Majalla" w:cs="Sakkal Majalla"/>
                <w:color w:val="FF0000"/>
                <w:sz w:val="24"/>
                <w:szCs w:val="24"/>
              </w:rPr>
            </w:pPr>
            <w:r w:rsidRPr="00FC003D">
              <w:rPr>
                <w:rFonts w:ascii="Sakkal Majalla" w:hAnsi="Sakkal Majalla" w:cs="Sakkal Majalla" w:hint="cs"/>
                <w:color w:val="FF0000"/>
                <w:sz w:val="24"/>
                <w:szCs w:val="24"/>
                <w:rtl/>
              </w:rPr>
              <w:t>أنوي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الالتزام</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بالاعتماد</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المستمر</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على</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مخرجات</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أنظمة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ذكاء</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الأعمال</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كمرجعية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أساسية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عند</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صياغة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قراراتي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المصرفية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المستقبلية</w:t>
            </w:r>
            <w:r w:rsidRPr="00FC003D">
              <w:rPr>
                <w:rFonts w:ascii="Sakkal Majalla" w:hAnsi="Sakkal Majalla" w:cs="Sakkal Majalla"/>
                <w:color w:val="FF0000"/>
                <w:sz w:val="24"/>
                <w:szCs w:val="24"/>
                <w:rtl/>
              </w:rPr>
              <w:t>.</w:t>
            </w:r>
          </w:p>
        </w:tc>
        <w:tc>
          <w:tcPr>
            <w:tcW w:w="502" w:type="dxa"/>
            <w:vAlign w:val="center"/>
          </w:tcPr>
          <w:p w14:paraId="7D8D11B8" w14:textId="77777777" w:rsidR="0067322E" w:rsidRPr="00C8488A" w:rsidRDefault="0067322E" w:rsidP="00BA7958">
            <w:pPr>
              <w:jc w:val="right"/>
              <w:rPr>
                <w:rFonts w:ascii="Sakkal Majalla" w:hAnsi="Sakkal Majalla" w:cs="Sakkal Majalla"/>
                <w:color w:val="FF0000"/>
                <w:sz w:val="24"/>
                <w:szCs w:val="24"/>
              </w:rPr>
            </w:pPr>
            <w:r w:rsidRPr="00C8488A">
              <w:rPr>
                <w:rFonts w:ascii="Sakkal Majalla" w:hAnsi="Sakkal Majalla" w:cs="Sakkal Majalla"/>
                <w:color w:val="FF0000"/>
                <w:sz w:val="24"/>
                <w:szCs w:val="24"/>
                <w:rtl/>
              </w:rPr>
              <w:t>11</w:t>
            </w:r>
          </w:p>
        </w:tc>
      </w:tr>
      <w:tr w:rsidR="0005748D" w:rsidRPr="0005748D" w14:paraId="1413380B" w14:textId="77777777" w:rsidTr="00C8488A">
        <w:tc>
          <w:tcPr>
            <w:tcW w:w="1355" w:type="dxa"/>
            <w:vAlign w:val="center"/>
          </w:tcPr>
          <w:p w14:paraId="66100823"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97" w:type="dxa"/>
            <w:vAlign w:val="center"/>
          </w:tcPr>
          <w:p w14:paraId="10151876"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14581001"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116AC57E"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48271F0E"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1FDF4357"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53271F9F"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1EF4E763"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345D8586"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02D8473E" w14:textId="5001EC93" w:rsidR="0067322E" w:rsidRPr="00FC003D" w:rsidRDefault="00FC003D" w:rsidP="00BA7958">
            <w:pPr>
              <w:bidi/>
              <w:spacing w:after="0" w:line="240" w:lineRule="auto"/>
              <w:jc w:val="both"/>
              <w:rPr>
                <w:rFonts w:ascii="Sakkal Majalla" w:hAnsi="Sakkal Majalla" w:cs="Sakkal Majalla"/>
                <w:color w:val="FF0000"/>
                <w:sz w:val="24"/>
                <w:szCs w:val="24"/>
              </w:rPr>
            </w:pPr>
            <w:r w:rsidRPr="00FC003D">
              <w:rPr>
                <w:rFonts w:ascii="Sakkal Majalla" w:hAnsi="Sakkal Majalla" w:cs="Sakkal Majalla" w:hint="cs"/>
                <w:color w:val="FF0000"/>
                <w:sz w:val="24"/>
                <w:szCs w:val="24"/>
                <w:rtl/>
              </w:rPr>
              <w:t>أخطط</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لتوسيع</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نطاق</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اعتمادي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الفعلي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على</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التقارير</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والمؤشرات</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الناتجة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عن</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أنظمة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ذكاء</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الأعمال</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في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ممارساتي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الإدارية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القادمة</w:t>
            </w:r>
            <w:r w:rsidRPr="00FC003D">
              <w:rPr>
                <w:rFonts w:ascii="Sakkal Majalla" w:hAnsi="Sakkal Majalla" w:cs="Sakkal Majalla"/>
                <w:color w:val="FF0000"/>
                <w:sz w:val="24"/>
                <w:szCs w:val="24"/>
                <w:rtl/>
              </w:rPr>
              <w:t>.</w:t>
            </w:r>
          </w:p>
        </w:tc>
        <w:tc>
          <w:tcPr>
            <w:tcW w:w="502" w:type="dxa"/>
            <w:vAlign w:val="center"/>
          </w:tcPr>
          <w:p w14:paraId="3E31B5AB" w14:textId="77777777" w:rsidR="0067322E" w:rsidRPr="00C8488A" w:rsidRDefault="0067322E" w:rsidP="00BA7958">
            <w:pPr>
              <w:jc w:val="right"/>
              <w:rPr>
                <w:rFonts w:ascii="Sakkal Majalla" w:hAnsi="Sakkal Majalla" w:cs="Sakkal Majalla"/>
                <w:color w:val="FF0000"/>
                <w:sz w:val="24"/>
                <w:szCs w:val="24"/>
              </w:rPr>
            </w:pPr>
            <w:r w:rsidRPr="00C8488A">
              <w:rPr>
                <w:rFonts w:ascii="Sakkal Majalla" w:hAnsi="Sakkal Majalla" w:cs="Sakkal Majalla"/>
                <w:color w:val="FF0000"/>
                <w:sz w:val="24"/>
                <w:szCs w:val="24"/>
                <w:rtl/>
              </w:rPr>
              <w:t>12</w:t>
            </w:r>
          </w:p>
        </w:tc>
      </w:tr>
      <w:tr w:rsidR="0005748D" w:rsidRPr="0005748D" w14:paraId="331B3138" w14:textId="77777777" w:rsidTr="00C8488A">
        <w:tc>
          <w:tcPr>
            <w:tcW w:w="1355" w:type="dxa"/>
            <w:vAlign w:val="center"/>
          </w:tcPr>
          <w:p w14:paraId="4059BD16"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97" w:type="dxa"/>
            <w:vAlign w:val="center"/>
          </w:tcPr>
          <w:p w14:paraId="4DB7CC95"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1F3056EF"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1C83CA65"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06F847AE"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7DE2A085"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7A350500"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5F0DC669"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2E819C43"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3D548251" w14:textId="62309C03" w:rsidR="0067322E" w:rsidRPr="00FC003D" w:rsidRDefault="00FC003D" w:rsidP="00BA7958">
            <w:pPr>
              <w:bidi/>
              <w:spacing w:after="0" w:line="240" w:lineRule="auto"/>
              <w:jc w:val="both"/>
              <w:rPr>
                <w:rFonts w:ascii="Sakkal Majalla" w:hAnsi="Sakkal Majalla" w:cs="Sakkal Majalla"/>
                <w:color w:val="FF0000"/>
                <w:sz w:val="24"/>
                <w:szCs w:val="24"/>
              </w:rPr>
            </w:pPr>
            <w:r w:rsidRPr="00FC003D">
              <w:rPr>
                <w:rFonts w:ascii="Sakkal Majalla" w:hAnsi="Sakkal Majalla" w:cs="Sakkal Majalla" w:hint="cs"/>
                <w:color w:val="FF0000"/>
                <w:sz w:val="24"/>
                <w:szCs w:val="24"/>
                <w:rtl/>
              </w:rPr>
              <w:t>يتجه</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سلوكي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المستقبلي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نحو</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دمج</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تحليلات</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ذكاء</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الأعمال</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بشكل</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دائم</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لتقييم</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وفحص</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البدائل</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الاستراتيجية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المصرفية</w:t>
            </w:r>
            <w:r w:rsidRPr="00FC003D">
              <w:rPr>
                <w:rFonts w:ascii="Sakkal Majalla" w:hAnsi="Sakkal Majalla" w:cs="Sakkal Majalla"/>
                <w:color w:val="FF0000"/>
                <w:sz w:val="24"/>
                <w:szCs w:val="24"/>
                <w:rtl/>
              </w:rPr>
              <w:t>.</w:t>
            </w:r>
          </w:p>
        </w:tc>
        <w:tc>
          <w:tcPr>
            <w:tcW w:w="502" w:type="dxa"/>
            <w:vAlign w:val="center"/>
          </w:tcPr>
          <w:p w14:paraId="6E183E4E" w14:textId="77777777" w:rsidR="0067322E" w:rsidRPr="00C8488A" w:rsidRDefault="0067322E" w:rsidP="00BA7958">
            <w:pPr>
              <w:jc w:val="right"/>
              <w:rPr>
                <w:rFonts w:ascii="Sakkal Majalla" w:hAnsi="Sakkal Majalla" w:cs="Sakkal Majalla"/>
                <w:color w:val="FF0000"/>
                <w:sz w:val="24"/>
                <w:szCs w:val="24"/>
              </w:rPr>
            </w:pPr>
            <w:r w:rsidRPr="00C8488A">
              <w:rPr>
                <w:rFonts w:ascii="Sakkal Majalla" w:hAnsi="Sakkal Majalla" w:cs="Sakkal Majalla"/>
                <w:color w:val="FF0000"/>
                <w:sz w:val="24"/>
                <w:szCs w:val="24"/>
                <w:rtl/>
              </w:rPr>
              <w:t>13</w:t>
            </w:r>
          </w:p>
        </w:tc>
      </w:tr>
      <w:tr w:rsidR="0005748D" w:rsidRPr="0005748D" w14:paraId="2122F379" w14:textId="77777777" w:rsidTr="00C8488A">
        <w:tc>
          <w:tcPr>
            <w:tcW w:w="1355" w:type="dxa"/>
            <w:vAlign w:val="center"/>
          </w:tcPr>
          <w:p w14:paraId="353C06FD"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97" w:type="dxa"/>
            <w:vAlign w:val="center"/>
          </w:tcPr>
          <w:p w14:paraId="5AE4E2FD"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19E4DDE7"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7C21A029"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310A3C68"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70BC30D4"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7EAA270E"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60A92F9B"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55944053"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33748306" w14:textId="0E7A12EC" w:rsidR="0067322E" w:rsidRPr="00FC003D" w:rsidRDefault="00FC003D" w:rsidP="00BA7958">
            <w:pPr>
              <w:bidi/>
              <w:spacing w:after="0" w:line="240" w:lineRule="auto"/>
              <w:jc w:val="both"/>
              <w:rPr>
                <w:rFonts w:ascii="Sakkal Majalla" w:hAnsi="Sakkal Majalla" w:cs="Sakkal Majalla"/>
                <w:color w:val="FF0000"/>
                <w:sz w:val="24"/>
                <w:szCs w:val="24"/>
              </w:rPr>
            </w:pPr>
            <w:r w:rsidRPr="00FC003D">
              <w:rPr>
                <w:rFonts w:ascii="Sakkal Majalla" w:hAnsi="Sakkal Majalla" w:cs="Sakkal Majalla" w:hint="cs"/>
                <w:color w:val="FF0000"/>
                <w:sz w:val="24"/>
                <w:szCs w:val="24"/>
                <w:rtl/>
              </w:rPr>
              <w:t>أنوي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ربط</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جودة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أدائي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الوظيفي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بمدى</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اعتمادي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المستقبلي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على</w:t>
            </w:r>
            <w:r w:rsidRPr="00FC003D">
              <w:rPr>
                <w:rFonts w:ascii="Sakkal Majalla" w:hAnsi="Sakkal Majalla" w:cs="Sakkal Majalla"/>
                <w:color w:val="FF0000"/>
                <w:sz w:val="24"/>
                <w:szCs w:val="24"/>
                <w:rtl/>
              </w:rPr>
              <w:t xml:space="preserve"> </w:t>
            </w:r>
            <w:r w:rsidR="00941F77">
              <w:rPr>
                <w:rFonts w:ascii="Sakkal Majalla" w:hAnsi="Sakkal Majalla" w:cs="Sakkal Majalla" w:hint="cs"/>
                <w:color w:val="FF0000"/>
                <w:sz w:val="24"/>
                <w:szCs w:val="24"/>
                <w:rtl/>
              </w:rPr>
              <w:t>أنظمة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ذكاء</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الأعمال</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المتوفرة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في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البنك</w:t>
            </w:r>
            <w:r w:rsidRPr="00FC003D">
              <w:rPr>
                <w:rFonts w:ascii="Sakkal Majalla" w:hAnsi="Sakkal Majalla" w:cs="Sakkal Majalla"/>
                <w:color w:val="FF0000"/>
                <w:sz w:val="24"/>
                <w:szCs w:val="24"/>
                <w:rtl/>
              </w:rPr>
              <w:t>.</w:t>
            </w:r>
          </w:p>
        </w:tc>
        <w:tc>
          <w:tcPr>
            <w:tcW w:w="502" w:type="dxa"/>
            <w:vAlign w:val="center"/>
          </w:tcPr>
          <w:p w14:paraId="17D352FA" w14:textId="77777777" w:rsidR="0067322E" w:rsidRPr="00C8488A" w:rsidRDefault="0067322E" w:rsidP="00BA7958">
            <w:pPr>
              <w:jc w:val="right"/>
              <w:rPr>
                <w:rFonts w:ascii="Sakkal Majalla" w:hAnsi="Sakkal Majalla" w:cs="Sakkal Majalla"/>
                <w:color w:val="FF0000"/>
                <w:sz w:val="24"/>
                <w:szCs w:val="24"/>
              </w:rPr>
            </w:pPr>
            <w:r w:rsidRPr="00C8488A">
              <w:rPr>
                <w:rFonts w:ascii="Sakkal Majalla" w:hAnsi="Sakkal Majalla" w:cs="Sakkal Majalla"/>
                <w:color w:val="FF0000"/>
                <w:sz w:val="24"/>
                <w:szCs w:val="24"/>
                <w:rtl/>
              </w:rPr>
              <w:t>14</w:t>
            </w:r>
          </w:p>
        </w:tc>
      </w:tr>
      <w:tr w:rsidR="0005748D" w:rsidRPr="0005748D" w14:paraId="2751E149" w14:textId="77777777" w:rsidTr="00C8488A">
        <w:tc>
          <w:tcPr>
            <w:tcW w:w="10028" w:type="dxa"/>
            <w:gridSpan w:val="10"/>
            <w:vAlign w:val="center"/>
          </w:tcPr>
          <w:p w14:paraId="39D40FA3"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b/>
                <w:bCs/>
                <w:color w:val="0D0D0D" w:themeColor="text1" w:themeTint="F2"/>
                <w:sz w:val="24"/>
                <w:szCs w:val="24"/>
                <w:rtl/>
              </w:rPr>
              <w:lastRenderedPageBreak/>
              <w:t>ثانياً: المتغير الوسيط (جودة القرارات الاستراتيجية):</w:t>
            </w:r>
            <w:r w:rsidRPr="0005748D">
              <w:rPr>
                <w:rFonts w:ascii="Sakkal Majalla" w:hAnsi="Sakkal Majalla" w:cs="Sakkal Majalla"/>
                <w:color w:val="0D0D0D" w:themeColor="text1" w:themeTint="F2"/>
                <w:sz w:val="24"/>
                <w:szCs w:val="24"/>
                <w:rtl/>
              </w:rPr>
              <w:t xml:space="preserve"> هو الدرجة الكلية التي يمنحها المدير المستجيب للعمليات والمخرجات المرتبطة بصياغة القرارات الاستراتيجية وتنفيذها في المصرف، ويُقاس من خلال خمسة أبعاد مترابطة تعكس: (دقة وموثوقية تدفق المعلومات، وعلمية التحليل وتقييم البدائل، وقدرة القيادة على تفسير وتوظيف المخرجات الرقمية لذكاء الأعمال، ومدى ملاءمة القرار استراتيجياً وتنظيمياً، وسرعة وجدوى مخرجات القرار الفعليّة) في المصارف العاملة بمدينة الرياض.</w:t>
            </w:r>
          </w:p>
        </w:tc>
        <w:tc>
          <w:tcPr>
            <w:tcW w:w="502" w:type="dxa"/>
            <w:vAlign w:val="center"/>
          </w:tcPr>
          <w:p w14:paraId="1768B76F" w14:textId="1D53E21B" w:rsidR="0067322E" w:rsidRPr="0005748D" w:rsidRDefault="0067322E" w:rsidP="00C8488A">
            <w:pPr>
              <w:jc w:val="center"/>
              <w:rPr>
                <w:rFonts w:ascii="Sakkal Majalla" w:hAnsi="Sakkal Majalla" w:cs="Sakkal Majalla"/>
                <w:color w:val="0D0D0D" w:themeColor="text1" w:themeTint="F2"/>
                <w:sz w:val="24"/>
                <w:szCs w:val="24"/>
                <w:rtl/>
              </w:rPr>
            </w:pPr>
          </w:p>
        </w:tc>
      </w:tr>
      <w:tr w:rsidR="0005748D" w:rsidRPr="0005748D" w14:paraId="10726437" w14:textId="77777777" w:rsidTr="00C8488A">
        <w:tc>
          <w:tcPr>
            <w:tcW w:w="10028" w:type="dxa"/>
            <w:gridSpan w:val="10"/>
            <w:vAlign w:val="center"/>
          </w:tcPr>
          <w:p w14:paraId="0B3C7DB2" w14:textId="77777777"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الأول: جودة وموثوقية المعلومات:</w:t>
            </w:r>
            <w:r w:rsidRPr="0005748D">
              <w:rPr>
                <w:rFonts w:ascii="Sakkal Majalla" w:hAnsi="Sakkal Majalla" w:cs="Sakkal Majalla"/>
                <w:b/>
                <w:bCs/>
                <w:color w:val="0D0D0D" w:themeColor="text1" w:themeTint="F2"/>
                <w:sz w:val="24"/>
                <w:szCs w:val="24"/>
                <w:rtl/>
              </w:rPr>
              <w:t xml:space="preserve"> مدى إدراك المدير المستجيب لتوفر خصائص الدقة، والتكامل، والموثوقية، والتوقيت السليم في التقارير والتدفقات المعلوماتية الناتجة عن أنظمة ذكاء الأعمال، والتي تعتمد عليها القيادة كبنية مرجعية شاملة لرصد الفرص والمخاطر وصياغة القرارات الاستراتيجية المعقدة في المصرف.</w:t>
            </w:r>
          </w:p>
        </w:tc>
        <w:tc>
          <w:tcPr>
            <w:tcW w:w="502" w:type="dxa"/>
            <w:vAlign w:val="center"/>
          </w:tcPr>
          <w:p w14:paraId="2AAED6C7" w14:textId="77777777" w:rsidR="0067322E" w:rsidRPr="0005748D" w:rsidRDefault="0067322E" w:rsidP="00BA7958">
            <w:pPr>
              <w:jc w:val="right"/>
              <w:rPr>
                <w:rFonts w:ascii="Sakkal Majalla" w:hAnsi="Sakkal Majalla" w:cs="Sakkal Majalla"/>
                <w:color w:val="0D0D0D" w:themeColor="text1" w:themeTint="F2"/>
                <w:sz w:val="24"/>
                <w:szCs w:val="24"/>
                <w:rtl/>
              </w:rPr>
            </w:pPr>
          </w:p>
        </w:tc>
      </w:tr>
      <w:tr w:rsidR="0005748D" w:rsidRPr="0005748D" w14:paraId="5FF63AB2" w14:textId="77777777" w:rsidTr="00C8488A">
        <w:tc>
          <w:tcPr>
            <w:tcW w:w="1355" w:type="dxa"/>
            <w:vAlign w:val="center"/>
          </w:tcPr>
          <w:p w14:paraId="0F7B563E"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09A84E36"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18CD1E40"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100E2C4F"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0AC688E0"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7D7DB95C"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5B3D0345"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4EB349DA"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4F251D97"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5DED0B30"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تتسم البيانات والمعلومات المستخدمة في صياغة القرارات الاستراتيجية بالمصرف بالدقة والموثوقية العالية</w:t>
            </w:r>
            <w:r w:rsidRPr="0005748D">
              <w:rPr>
                <w:rFonts w:ascii="Sakkal Majalla" w:hAnsi="Sakkal Majalla" w:cs="Sakkal Majalla"/>
                <w:color w:val="0D0D0D" w:themeColor="text1" w:themeTint="F2"/>
                <w:sz w:val="24"/>
                <w:szCs w:val="24"/>
              </w:rPr>
              <w:t>.</w:t>
            </w:r>
          </w:p>
        </w:tc>
        <w:tc>
          <w:tcPr>
            <w:tcW w:w="502" w:type="dxa"/>
            <w:vAlign w:val="center"/>
          </w:tcPr>
          <w:p w14:paraId="69D30867" w14:textId="3615DDB5" w:rsidR="0067322E"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15</w:t>
            </w:r>
          </w:p>
        </w:tc>
      </w:tr>
      <w:tr w:rsidR="00C8488A" w:rsidRPr="0005748D" w14:paraId="55733774" w14:textId="77777777" w:rsidTr="00C8488A">
        <w:tc>
          <w:tcPr>
            <w:tcW w:w="1355" w:type="dxa"/>
            <w:vAlign w:val="center"/>
          </w:tcPr>
          <w:p w14:paraId="0436B25B"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416511EB"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5D6D3B70"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428E1413"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5FA4F551"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56640B27"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570CB221"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1D1A8976"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1E1835CE"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21D4F3AF" w14:textId="06CE13E0" w:rsidR="00C8488A" w:rsidRPr="00BA279D" w:rsidRDefault="00BA279D" w:rsidP="00BA7958">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تتاح</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المعلومات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والتقارير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الاستراتيجية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اللازمة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لصناع</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الوقت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المناسب</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تماماً</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وقبل</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اتخاذ</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بفترة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كافية</w:t>
            </w:r>
            <w:r w:rsidRPr="00BA279D">
              <w:rPr>
                <w:rFonts w:ascii="Sakkal Majalla" w:hAnsi="Sakkal Majalla" w:cs="Sakkal Majalla"/>
                <w:color w:val="FF0000"/>
                <w:sz w:val="24"/>
                <w:szCs w:val="24"/>
                <w:rtl/>
              </w:rPr>
              <w:t>.</w:t>
            </w:r>
          </w:p>
        </w:tc>
        <w:tc>
          <w:tcPr>
            <w:tcW w:w="502" w:type="dxa"/>
            <w:vAlign w:val="center"/>
          </w:tcPr>
          <w:p w14:paraId="01953DDF" w14:textId="2401939F"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16</w:t>
            </w:r>
          </w:p>
        </w:tc>
      </w:tr>
      <w:tr w:rsidR="00C8488A" w:rsidRPr="0005748D" w14:paraId="37D16EF3" w14:textId="77777777" w:rsidTr="00C8488A">
        <w:tc>
          <w:tcPr>
            <w:tcW w:w="1355" w:type="dxa"/>
            <w:vAlign w:val="center"/>
          </w:tcPr>
          <w:p w14:paraId="402333C2"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21857DE2"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193B09DE"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08F6370F"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68AAF0C5"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00E3A9DC"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38F80CCD"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1F0FF0F0"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419AEBAC"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6F500012"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تضمن التدفقات المعلوماتية المتاحة اتساقاً ومنطقية تخدم طبيعة القرارات الاستراتيجية المعقدة في المصرف</w:t>
            </w:r>
            <w:r w:rsidRPr="0005748D">
              <w:rPr>
                <w:rFonts w:ascii="Sakkal Majalla" w:hAnsi="Sakkal Majalla" w:cs="Sakkal Majalla"/>
                <w:color w:val="0D0D0D" w:themeColor="text1" w:themeTint="F2"/>
                <w:sz w:val="24"/>
                <w:szCs w:val="24"/>
              </w:rPr>
              <w:t>.</w:t>
            </w:r>
          </w:p>
        </w:tc>
        <w:tc>
          <w:tcPr>
            <w:tcW w:w="502" w:type="dxa"/>
            <w:vAlign w:val="center"/>
          </w:tcPr>
          <w:p w14:paraId="6B1FA387" w14:textId="6B890CBB"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17</w:t>
            </w:r>
          </w:p>
        </w:tc>
      </w:tr>
      <w:tr w:rsidR="00C8488A" w:rsidRPr="0005748D" w14:paraId="1B88520B" w14:textId="77777777" w:rsidTr="00C8488A">
        <w:tc>
          <w:tcPr>
            <w:tcW w:w="1355" w:type="dxa"/>
            <w:vAlign w:val="center"/>
          </w:tcPr>
          <w:p w14:paraId="789A3252"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4E897005"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099B4FF4"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2656F8D7"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71952898"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02433CEB"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6884B3D9"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45F479AE"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4EECDDA1"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6FFF4606" w14:textId="7FAD7FE8" w:rsidR="00C8488A" w:rsidRPr="00BA279D" w:rsidRDefault="00BA279D" w:rsidP="00BA7958">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تقدم</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قاعدة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المعلومات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المتاحة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صورة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شاملة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وحقيقية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عن</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مؤشرات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المخاطر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والفرص</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المحيطة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بالمصرف</w:t>
            </w:r>
            <w:r w:rsidRPr="00BA279D">
              <w:rPr>
                <w:rFonts w:ascii="Sakkal Majalla" w:hAnsi="Sakkal Majalla" w:cs="Sakkal Majalla"/>
                <w:color w:val="FF0000"/>
                <w:sz w:val="24"/>
                <w:szCs w:val="24"/>
                <w:rtl/>
              </w:rPr>
              <w:t>.</w:t>
            </w:r>
          </w:p>
        </w:tc>
        <w:tc>
          <w:tcPr>
            <w:tcW w:w="502" w:type="dxa"/>
            <w:vAlign w:val="center"/>
          </w:tcPr>
          <w:p w14:paraId="2F2E3A88" w14:textId="03BA5733"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18</w:t>
            </w:r>
          </w:p>
        </w:tc>
      </w:tr>
      <w:tr w:rsidR="00C8488A" w:rsidRPr="0005748D" w14:paraId="596B24C8" w14:textId="77777777" w:rsidTr="00C8488A">
        <w:tc>
          <w:tcPr>
            <w:tcW w:w="1355" w:type="dxa"/>
            <w:vAlign w:val="center"/>
          </w:tcPr>
          <w:p w14:paraId="57C03348"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037C2F58"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4E3102CF"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49458FBF"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0CA87658"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35D0CD49"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26602FA8"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5310F41B"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4C7192DD"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3C1C0712" w14:textId="7E48D5E4" w:rsidR="00C8488A" w:rsidRPr="00BA279D" w:rsidRDefault="00BA279D" w:rsidP="00BA7958">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تتصف</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المعلومات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المعتمدة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صياغة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بكونها</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ذات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قيمة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عملية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وقابلة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للاستخدام</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الإداري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الفوري</w:t>
            </w:r>
            <w:r w:rsidRPr="00BA279D">
              <w:rPr>
                <w:rFonts w:ascii="Sakkal Majalla" w:hAnsi="Sakkal Majalla" w:cs="Sakkal Majalla"/>
                <w:color w:val="FF0000"/>
                <w:sz w:val="24"/>
                <w:szCs w:val="24"/>
                <w:rtl/>
              </w:rPr>
              <w:t>.</w:t>
            </w:r>
          </w:p>
        </w:tc>
        <w:tc>
          <w:tcPr>
            <w:tcW w:w="502" w:type="dxa"/>
            <w:vAlign w:val="center"/>
          </w:tcPr>
          <w:p w14:paraId="1A480EC4" w14:textId="1EAFFD58"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19</w:t>
            </w:r>
          </w:p>
        </w:tc>
      </w:tr>
      <w:tr w:rsidR="0005748D" w:rsidRPr="0005748D" w14:paraId="0184712E" w14:textId="77777777" w:rsidTr="00BA7958">
        <w:tc>
          <w:tcPr>
            <w:tcW w:w="10530" w:type="dxa"/>
            <w:gridSpan w:val="11"/>
            <w:vAlign w:val="center"/>
          </w:tcPr>
          <w:p w14:paraId="7E6EF39B" w14:textId="0AA8E77B"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الثاني: التحليل الموضوعي وتقييم البدائل:</w:t>
            </w:r>
            <w:r w:rsidRPr="0005748D">
              <w:rPr>
                <w:rFonts w:ascii="Sakkal Majalla" w:hAnsi="Sakkal Majalla" w:cs="Sakkal Majalla"/>
                <w:b/>
                <w:bCs/>
                <w:color w:val="0D0D0D" w:themeColor="text1" w:themeTint="F2"/>
                <w:sz w:val="24"/>
                <w:szCs w:val="24"/>
                <w:rtl/>
              </w:rPr>
              <w:t xml:space="preserve"> مدى ارتكاز عملية صناعة القرار الاستراتيجي في المصرف على مؤشرات أداء مقننة و</w:t>
            </w:r>
            <w:r w:rsidR="00941F77">
              <w:rPr>
                <w:rFonts w:ascii="Sakkal Majalla" w:hAnsi="Sakkal Majalla" w:cs="Sakkal Majalla"/>
                <w:b/>
                <w:bCs/>
                <w:color w:val="0D0D0D" w:themeColor="text1" w:themeTint="F2"/>
                <w:sz w:val="24"/>
                <w:szCs w:val="24"/>
                <w:rtl/>
              </w:rPr>
              <w:t>أنظمة</w:t>
            </w:r>
            <w:r w:rsidRPr="0005748D">
              <w:rPr>
                <w:rFonts w:ascii="Sakkal Majalla" w:hAnsi="Sakkal Majalla" w:cs="Sakkal Majalla"/>
                <w:b/>
                <w:bCs/>
                <w:color w:val="0D0D0D" w:themeColor="text1" w:themeTint="F2"/>
                <w:sz w:val="24"/>
                <w:szCs w:val="24"/>
                <w:rtl/>
              </w:rPr>
              <w:t xml:space="preserve"> تحليلية هيكلية تتيح إجراء مقارنات علمية دقيقة وسيناريوهات محاكاة واضحة للبدائل المتاحة قبل اعتمادها، بعيداً عن الانطباعات الفردية أو الحدس الشخصي العشوائي</w:t>
            </w:r>
            <w:r w:rsidRPr="0005748D">
              <w:rPr>
                <w:rFonts w:ascii="Sakkal Majalla" w:hAnsi="Sakkal Majalla" w:cs="Sakkal Majalla"/>
                <w:b/>
                <w:bCs/>
                <w:color w:val="0D0D0D" w:themeColor="text1" w:themeTint="F2"/>
                <w:sz w:val="24"/>
                <w:szCs w:val="24"/>
              </w:rPr>
              <w:t>.</w:t>
            </w:r>
          </w:p>
        </w:tc>
      </w:tr>
      <w:tr w:rsidR="0005748D" w:rsidRPr="0005748D" w14:paraId="0D9F191F" w14:textId="77777777" w:rsidTr="00C8488A">
        <w:tc>
          <w:tcPr>
            <w:tcW w:w="1355" w:type="dxa"/>
            <w:vAlign w:val="center"/>
          </w:tcPr>
          <w:p w14:paraId="50F6AC87"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2245A770"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6535444F"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478A759F"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25CF3652"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1963AE4D"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20227087"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6443B97E"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152FF76F"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6C341CF0"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يرتكز تقييم مسارات القرارات الاستراتيجية في المصرف على مؤشرات أداء واضحة ومقننة بعيداً عن التقدير الشخصي</w:t>
            </w:r>
            <w:r w:rsidRPr="0005748D">
              <w:rPr>
                <w:rFonts w:ascii="Sakkal Majalla" w:hAnsi="Sakkal Majalla" w:cs="Sakkal Majalla"/>
                <w:color w:val="0D0D0D" w:themeColor="text1" w:themeTint="F2"/>
                <w:sz w:val="24"/>
                <w:szCs w:val="24"/>
              </w:rPr>
              <w:t>.</w:t>
            </w:r>
          </w:p>
        </w:tc>
        <w:tc>
          <w:tcPr>
            <w:tcW w:w="502" w:type="dxa"/>
            <w:vAlign w:val="center"/>
          </w:tcPr>
          <w:p w14:paraId="26470532" w14:textId="7098B770" w:rsidR="0067322E"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20</w:t>
            </w:r>
          </w:p>
        </w:tc>
      </w:tr>
      <w:tr w:rsidR="00C8488A" w:rsidRPr="0005748D" w14:paraId="5DCDE6D1" w14:textId="77777777" w:rsidTr="00C8488A">
        <w:tc>
          <w:tcPr>
            <w:tcW w:w="1355" w:type="dxa"/>
            <w:vAlign w:val="center"/>
          </w:tcPr>
          <w:p w14:paraId="2B937874"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5380CAD6"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0EF265A3"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0431D54B"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06D03EC5"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7E04B898"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162AA5CB"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7D2718E9"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5FF39D60"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1FE95A19" w14:textId="48D7B4A3" w:rsidR="00C8488A" w:rsidRPr="00BA279D" w:rsidRDefault="00BA279D" w:rsidP="00BA7958">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تعتمد</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عملية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المفاضلة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بين</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السيناريوهات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البديلة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على</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مقارنات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علمية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دقيقة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ومقنعة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قبل</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الاعتماد</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النهائي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للقرار</w:t>
            </w:r>
            <w:r w:rsidRPr="00BA279D">
              <w:rPr>
                <w:rFonts w:ascii="Sakkal Majalla" w:hAnsi="Sakkal Majalla" w:cs="Sakkal Majalla"/>
                <w:color w:val="FF0000"/>
                <w:sz w:val="24"/>
                <w:szCs w:val="24"/>
                <w:rtl/>
              </w:rPr>
              <w:t>.</w:t>
            </w:r>
          </w:p>
        </w:tc>
        <w:tc>
          <w:tcPr>
            <w:tcW w:w="502" w:type="dxa"/>
            <w:vAlign w:val="center"/>
          </w:tcPr>
          <w:p w14:paraId="56322BFA" w14:textId="0517F798"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21</w:t>
            </w:r>
          </w:p>
        </w:tc>
      </w:tr>
      <w:tr w:rsidR="00C8488A" w:rsidRPr="0005748D" w14:paraId="2ACE6407" w14:textId="77777777" w:rsidTr="00C8488A">
        <w:tc>
          <w:tcPr>
            <w:tcW w:w="1355" w:type="dxa"/>
            <w:vAlign w:val="center"/>
          </w:tcPr>
          <w:p w14:paraId="3F1CC754"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4E17AE77"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7D8CF9F9"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245EB122"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5FBE1993"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1AE80D66"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5356B23C"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400079C5"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6D4C4977"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22AB3E56"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تُبنى القرارات الاستراتيجية في المصرف على تحليل موضوعي للبيانات يضمن تحييد الانطباعات الفردية أو الحدس العشوائي</w:t>
            </w:r>
            <w:r w:rsidRPr="0005748D">
              <w:rPr>
                <w:rFonts w:ascii="Sakkal Majalla" w:hAnsi="Sakkal Majalla" w:cs="Sakkal Majalla"/>
                <w:color w:val="0D0D0D" w:themeColor="text1" w:themeTint="F2"/>
                <w:sz w:val="24"/>
                <w:szCs w:val="24"/>
              </w:rPr>
              <w:t>.</w:t>
            </w:r>
          </w:p>
        </w:tc>
        <w:tc>
          <w:tcPr>
            <w:tcW w:w="502" w:type="dxa"/>
            <w:vAlign w:val="center"/>
          </w:tcPr>
          <w:p w14:paraId="1E83367F" w14:textId="03824249"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22</w:t>
            </w:r>
          </w:p>
        </w:tc>
      </w:tr>
      <w:tr w:rsidR="0005748D" w:rsidRPr="0005748D" w14:paraId="650E2FD9" w14:textId="77777777" w:rsidTr="00C8488A">
        <w:tc>
          <w:tcPr>
            <w:tcW w:w="10028" w:type="dxa"/>
            <w:gridSpan w:val="10"/>
            <w:vAlign w:val="center"/>
          </w:tcPr>
          <w:p w14:paraId="4AE03BBB" w14:textId="77777777"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lastRenderedPageBreak/>
              <w:t>البعد الثالث: تفسير وتوظيف المخرجات الرقمية:</w:t>
            </w:r>
            <w:r w:rsidRPr="0005748D">
              <w:rPr>
                <w:rFonts w:ascii="Sakkal Majalla" w:hAnsi="Sakkal Majalla" w:cs="Sakkal Majalla"/>
                <w:b/>
                <w:bCs/>
                <w:color w:val="0D0D0D" w:themeColor="text1" w:themeTint="F2"/>
                <w:sz w:val="24"/>
                <w:szCs w:val="24"/>
                <w:rtl/>
              </w:rPr>
              <w:t xml:space="preserve"> التعريف الإجرائي: مدى امتلاك القيادات المصرفية وصناع القرار للمهارات التحليلية اللازمة لفك رموز قراءة التقارير الرقمية، والنجاح في استثمار مخرجات أنظمة ذكاء الأعمال وربطها بالواقع الفعلي وتغيرات السوق المصرفي لتقليص فجوات الأخطاء التفسيرية.</w:t>
            </w:r>
          </w:p>
        </w:tc>
        <w:tc>
          <w:tcPr>
            <w:tcW w:w="502" w:type="dxa"/>
            <w:vAlign w:val="center"/>
          </w:tcPr>
          <w:p w14:paraId="176050F3" w14:textId="77777777" w:rsidR="0067322E" w:rsidRPr="0005748D" w:rsidRDefault="0067322E" w:rsidP="00BA7958">
            <w:pPr>
              <w:jc w:val="right"/>
              <w:rPr>
                <w:rFonts w:ascii="Sakkal Majalla" w:hAnsi="Sakkal Majalla" w:cs="Sakkal Majalla"/>
                <w:color w:val="0D0D0D" w:themeColor="text1" w:themeTint="F2"/>
                <w:sz w:val="24"/>
                <w:szCs w:val="24"/>
                <w:rtl/>
              </w:rPr>
            </w:pPr>
          </w:p>
        </w:tc>
      </w:tr>
      <w:tr w:rsidR="0005748D" w:rsidRPr="0005748D" w14:paraId="7DE1A648" w14:textId="77777777" w:rsidTr="00C8488A">
        <w:tc>
          <w:tcPr>
            <w:tcW w:w="1355" w:type="dxa"/>
            <w:vAlign w:val="center"/>
          </w:tcPr>
          <w:p w14:paraId="6C4E9329"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1D708B5A"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019EAE20"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3F8ABE78"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48B9C7F4"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1A38B016"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0BC80AAC"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144E1153"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11FB5068"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7148628C" w14:textId="31F5C5AE" w:rsidR="0067322E" w:rsidRPr="00BA279D" w:rsidRDefault="00BA279D" w:rsidP="00BA7958">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يمتلك</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صناع</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المعرفة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والمهارة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اللازمة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لتفسير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المؤشرات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المعقدة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واستثمارها</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توجيه</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المسار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الاستراتيجي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للمصرف</w:t>
            </w:r>
            <w:r w:rsidRPr="00BA279D">
              <w:rPr>
                <w:rFonts w:ascii="Sakkal Majalla" w:hAnsi="Sakkal Majalla" w:cs="Sakkal Majalla"/>
                <w:color w:val="FF0000"/>
                <w:sz w:val="24"/>
                <w:szCs w:val="24"/>
                <w:rtl/>
              </w:rPr>
              <w:t>.</w:t>
            </w:r>
          </w:p>
        </w:tc>
        <w:tc>
          <w:tcPr>
            <w:tcW w:w="502" w:type="dxa"/>
            <w:vAlign w:val="center"/>
          </w:tcPr>
          <w:p w14:paraId="00F97A9E" w14:textId="79E46267" w:rsidR="0067322E"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23</w:t>
            </w:r>
          </w:p>
        </w:tc>
      </w:tr>
      <w:tr w:rsidR="00C8488A" w:rsidRPr="0005748D" w14:paraId="06AD9D61" w14:textId="77777777" w:rsidTr="00C8488A">
        <w:tc>
          <w:tcPr>
            <w:tcW w:w="1355" w:type="dxa"/>
            <w:vAlign w:val="center"/>
          </w:tcPr>
          <w:p w14:paraId="54B522C6"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4403ECA8" w14:textId="5E75E0D6"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24</w:t>
            </w:r>
          </w:p>
        </w:tc>
        <w:tc>
          <w:tcPr>
            <w:tcW w:w="693" w:type="dxa"/>
            <w:vAlign w:val="center"/>
          </w:tcPr>
          <w:p w14:paraId="659AC3FE"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7D5DD4BE"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13B76554"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7DB6F4FE"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6EE1BE4A"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654E0D33"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7E5D4227"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5ABFD032" w14:textId="622DEA70" w:rsidR="00C8488A" w:rsidRPr="00BA279D" w:rsidRDefault="00BA279D" w:rsidP="00BA7958">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ينجح</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صناع</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ربط</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مؤشرات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البيئة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التنافسية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بالواقع</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الفعلي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لتطورات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السوق</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المصرفي</w:t>
            </w:r>
            <w:r w:rsidRPr="00BA279D">
              <w:rPr>
                <w:rFonts w:ascii="Sakkal Majalla" w:hAnsi="Sakkal Majalla" w:cs="Sakkal Majalla"/>
                <w:color w:val="FF0000"/>
                <w:sz w:val="24"/>
                <w:szCs w:val="24"/>
                <w:rtl/>
              </w:rPr>
              <w:t>.</w:t>
            </w:r>
          </w:p>
        </w:tc>
        <w:tc>
          <w:tcPr>
            <w:tcW w:w="502" w:type="dxa"/>
            <w:tcBorders>
              <w:bottom w:val="single" w:sz="4" w:space="0" w:color="auto"/>
            </w:tcBorders>
            <w:vAlign w:val="center"/>
          </w:tcPr>
          <w:p w14:paraId="0BA2FC16" w14:textId="13A920FB"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24</w:t>
            </w:r>
          </w:p>
        </w:tc>
      </w:tr>
      <w:tr w:rsidR="00C8488A" w:rsidRPr="0005748D" w14:paraId="5D917EB7" w14:textId="77777777" w:rsidTr="00C8488A">
        <w:tc>
          <w:tcPr>
            <w:tcW w:w="1355" w:type="dxa"/>
            <w:vAlign w:val="center"/>
          </w:tcPr>
          <w:p w14:paraId="4D7B4D5B"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0E5381F7" w14:textId="6B3F6A99"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25</w:t>
            </w:r>
          </w:p>
        </w:tc>
        <w:tc>
          <w:tcPr>
            <w:tcW w:w="693" w:type="dxa"/>
            <w:vAlign w:val="center"/>
          </w:tcPr>
          <w:p w14:paraId="34AD9568"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024984DC"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597AA9BD"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51CE8BE2"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7BD92DDF"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55C1BCDF"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04779068"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79EB8DA4"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الخبرات السابقة لمتخذي القرار في تقييم البدائل الاستراتيجية وتوظيفها بفعالية عند فحص الخيارات المتوفرة</w:t>
            </w:r>
            <w:r w:rsidRPr="0005748D">
              <w:rPr>
                <w:rFonts w:ascii="Sakkal Majalla" w:hAnsi="Sakkal Majalla" w:cs="Sakkal Majalla"/>
                <w:color w:val="0D0D0D" w:themeColor="text1" w:themeTint="F2"/>
                <w:sz w:val="24"/>
                <w:szCs w:val="24"/>
              </w:rPr>
              <w:t>.</w:t>
            </w:r>
          </w:p>
        </w:tc>
        <w:tc>
          <w:tcPr>
            <w:tcW w:w="502" w:type="dxa"/>
            <w:tcBorders>
              <w:bottom w:val="nil"/>
            </w:tcBorders>
            <w:vAlign w:val="center"/>
          </w:tcPr>
          <w:p w14:paraId="5CA5BEB1" w14:textId="5A62F740"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25</w:t>
            </w:r>
          </w:p>
        </w:tc>
      </w:tr>
      <w:tr w:rsidR="00C8488A" w:rsidRPr="0005748D" w14:paraId="66F1B788" w14:textId="77777777" w:rsidTr="00C8488A">
        <w:tc>
          <w:tcPr>
            <w:tcW w:w="1355" w:type="dxa"/>
            <w:vAlign w:val="center"/>
          </w:tcPr>
          <w:p w14:paraId="31B71A55"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5879FF47" w14:textId="7AE96F42"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26</w:t>
            </w:r>
          </w:p>
        </w:tc>
        <w:tc>
          <w:tcPr>
            <w:tcW w:w="693" w:type="dxa"/>
            <w:vAlign w:val="center"/>
          </w:tcPr>
          <w:p w14:paraId="5B431CCF"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38B51F1F"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1777ADA6"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654D746C"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67783923"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0A34CEC2"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26EC9031"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5C64659D" w14:textId="6B02B214" w:rsidR="00C8488A" w:rsidRPr="00BA279D" w:rsidRDefault="00BA279D" w:rsidP="00BA7958">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تُسهم</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القدرات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القيادية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تقليص</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فجوات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التفسير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والأخطاء</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الإدارية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عند</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صياغة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المصرفية</w:t>
            </w:r>
            <w:r w:rsidRPr="00BA279D">
              <w:rPr>
                <w:rFonts w:ascii="Sakkal Majalla" w:hAnsi="Sakkal Majalla" w:cs="Sakkal Majalla"/>
                <w:color w:val="FF0000"/>
                <w:sz w:val="24"/>
                <w:szCs w:val="24"/>
                <w:rtl/>
              </w:rPr>
              <w:t>.</w:t>
            </w:r>
          </w:p>
        </w:tc>
        <w:tc>
          <w:tcPr>
            <w:tcW w:w="502" w:type="dxa"/>
            <w:tcBorders>
              <w:bottom w:val="nil"/>
            </w:tcBorders>
            <w:vAlign w:val="center"/>
          </w:tcPr>
          <w:p w14:paraId="129B329F" w14:textId="21B449B0"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26</w:t>
            </w:r>
          </w:p>
        </w:tc>
      </w:tr>
      <w:tr w:rsidR="00C8488A" w:rsidRPr="0005748D" w14:paraId="272FF5C1" w14:textId="77777777" w:rsidTr="00C8488A">
        <w:tc>
          <w:tcPr>
            <w:tcW w:w="1355" w:type="dxa"/>
            <w:vAlign w:val="center"/>
          </w:tcPr>
          <w:p w14:paraId="621AB7F8"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36107D96" w14:textId="685E2498"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27</w:t>
            </w:r>
          </w:p>
        </w:tc>
        <w:tc>
          <w:tcPr>
            <w:tcW w:w="693" w:type="dxa"/>
            <w:vAlign w:val="center"/>
          </w:tcPr>
          <w:p w14:paraId="31AEAAD3"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14DC377F"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5F49CA9E"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2CEEF42E"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661A47F3"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19471ACF"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57DC2F65"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3513185F" w14:textId="5CB5A74E" w:rsidR="00C8488A" w:rsidRPr="00BA279D" w:rsidRDefault="00BA279D" w:rsidP="00BA7958">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ينجح</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صناع</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تحليل</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البدائل</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الاستراتيجية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اعتماداً</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على</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lastRenderedPageBreak/>
              <w:t>الأدلة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الموضوعية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والمؤشرات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المعتمدة</w:t>
            </w:r>
            <w:r w:rsidRPr="00BA279D">
              <w:rPr>
                <w:rFonts w:ascii="Sakkal Majalla" w:hAnsi="Sakkal Majalla" w:cs="Sakkal Majalla"/>
                <w:color w:val="FF0000"/>
                <w:sz w:val="24"/>
                <w:szCs w:val="24"/>
                <w:rtl/>
              </w:rPr>
              <w:t>.</w:t>
            </w:r>
          </w:p>
        </w:tc>
        <w:tc>
          <w:tcPr>
            <w:tcW w:w="502" w:type="dxa"/>
            <w:tcBorders>
              <w:bottom w:val="single" w:sz="4" w:space="0" w:color="auto"/>
            </w:tcBorders>
            <w:vAlign w:val="center"/>
          </w:tcPr>
          <w:p w14:paraId="389AD6D2" w14:textId="1C7BACF2"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lastRenderedPageBreak/>
              <w:t>27</w:t>
            </w:r>
          </w:p>
        </w:tc>
      </w:tr>
      <w:tr w:rsidR="00C8488A" w:rsidRPr="0005748D" w14:paraId="74FC0CF1" w14:textId="77777777" w:rsidTr="00C8488A">
        <w:tc>
          <w:tcPr>
            <w:tcW w:w="10028" w:type="dxa"/>
            <w:gridSpan w:val="10"/>
            <w:vAlign w:val="center"/>
          </w:tcPr>
          <w:p w14:paraId="75F3C12E" w14:textId="77777777" w:rsidR="00C8488A" w:rsidRPr="0005748D" w:rsidRDefault="00C8488A" w:rsidP="00BA7958">
            <w:pPr>
              <w:bidi/>
              <w:spacing w:after="0"/>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الرابع: التوافق الاستراتيجي والامتثال:</w:t>
            </w:r>
            <w:r w:rsidRPr="0005748D">
              <w:rPr>
                <w:rFonts w:ascii="Sakkal Majalla" w:hAnsi="Sakkal Majalla" w:cs="Sakkal Majalla"/>
                <w:b/>
                <w:bCs/>
                <w:color w:val="0D0D0D" w:themeColor="text1" w:themeTint="F2"/>
                <w:sz w:val="24"/>
                <w:szCs w:val="24"/>
                <w:rtl/>
              </w:rPr>
              <w:t xml:space="preserve"> مدى انسجام مضمون القرارات الاستراتيجية المتخذة ومبادرات التحول الرقمي مع الرؤية العامة والخطة التنموية طويلة الأجل للمصرف، مع تلبية متطلبات الامتثال التنظيمي والتشريعي، ودعم القوة التنافسية للمصرف في السوق السعودي.</w:t>
            </w:r>
          </w:p>
        </w:tc>
        <w:tc>
          <w:tcPr>
            <w:tcW w:w="502" w:type="dxa"/>
            <w:tcBorders>
              <w:top w:val="single" w:sz="4" w:space="0" w:color="auto"/>
            </w:tcBorders>
            <w:vAlign w:val="center"/>
          </w:tcPr>
          <w:p w14:paraId="2346FA46" w14:textId="4FA688BE" w:rsidR="00C8488A" w:rsidRPr="0005748D" w:rsidRDefault="00C8488A" w:rsidP="00BA7958">
            <w:pPr>
              <w:jc w:val="right"/>
              <w:rPr>
                <w:rFonts w:ascii="Sakkal Majalla" w:hAnsi="Sakkal Majalla" w:cs="Sakkal Majalla"/>
                <w:color w:val="0D0D0D" w:themeColor="text1" w:themeTint="F2"/>
                <w:sz w:val="24"/>
                <w:szCs w:val="24"/>
              </w:rPr>
            </w:pPr>
          </w:p>
        </w:tc>
      </w:tr>
      <w:tr w:rsidR="0005748D" w:rsidRPr="0005748D" w14:paraId="332D3C83" w14:textId="77777777" w:rsidTr="00C8488A">
        <w:tc>
          <w:tcPr>
            <w:tcW w:w="1355" w:type="dxa"/>
            <w:vAlign w:val="center"/>
          </w:tcPr>
          <w:p w14:paraId="04897EA1"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29CB8A61"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0088854E"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106EC18D"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04040B41"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2A30711A"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1F6FC249"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1D7D1F75"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642C9EC9"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1ED46DF5"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تنسجم القرارات الاستراتيجية المتخذة في المصرف مع رؤيته العامة وأهدافه التنموية طويلة الأجل</w:t>
            </w:r>
            <w:r w:rsidRPr="0005748D">
              <w:rPr>
                <w:rFonts w:ascii="Sakkal Majalla" w:hAnsi="Sakkal Majalla" w:cs="Sakkal Majalla"/>
                <w:color w:val="0D0D0D" w:themeColor="text1" w:themeTint="F2"/>
                <w:sz w:val="24"/>
                <w:szCs w:val="24"/>
              </w:rPr>
              <w:t>.</w:t>
            </w:r>
          </w:p>
        </w:tc>
        <w:tc>
          <w:tcPr>
            <w:tcW w:w="502" w:type="dxa"/>
            <w:vAlign w:val="center"/>
          </w:tcPr>
          <w:p w14:paraId="568B2592" w14:textId="4D6C2DB7" w:rsidR="0067322E"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28</w:t>
            </w:r>
          </w:p>
        </w:tc>
      </w:tr>
      <w:tr w:rsidR="00C8488A" w:rsidRPr="0005748D" w14:paraId="4F62AB34" w14:textId="77777777" w:rsidTr="00C8488A">
        <w:tc>
          <w:tcPr>
            <w:tcW w:w="1355" w:type="dxa"/>
            <w:vAlign w:val="center"/>
          </w:tcPr>
          <w:p w14:paraId="69774BB3"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209FF143"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32F76C03"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58F76C4E"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2702D589"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32C6C382"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0E472ACC"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5B417C0B"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7A40AB14"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1DF00C7D" w14:textId="2E58F889" w:rsidR="00C8488A" w:rsidRPr="00BA279D" w:rsidRDefault="00BA279D" w:rsidP="00BA7958">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تتناغم</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التوجهات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والمبادرات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الإدارية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الكبرى</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مع</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الخطة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الاستراتيجية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المعتمدة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والهوية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المؤسسية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للمصرف</w:t>
            </w:r>
            <w:r w:rsidRPr="00BA279D">
              <w:rPr>
                <w:rFonts w:ascii="Sakkal Majalla" w:hAnsi="Sakkal Majalla" w:cs="Sakkal Majalla"/>
                <w:color w:val="FF0000"/>
                <w:sz w:val="24"/>
                <w:szCs w:val="24"/>
                <w:rtl/>
              </w:rPr>
              <w:t>.</w:t>
            </w:r>
          </w:p>
        </w:tc>
        <w:tc>
          <w:tcPr>
            <w:tcW w:w="502" w:type="dxa"/>
            <w:vAlign w:val="center"/>
          </w:tcPr>
          <w:p w14:paraId="1D1BD262" w14:textId="61D1A72F"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29</w:t>
            </w:r>
          </w:p>
        </w:tc>
      </w:tr>
      <w:tr w:rsidR="00C8488A" w:rsidRPr="0005748D" w14:paraId="1FDCABBA" w14:textId="77777777" w:rsidTr="00C8488A">
        <w:tc>
          <w:tcPr>
            <w:tcW w:w="1355" w:type="dxa"/>
            <w:vAlign w:val="center"/>
          </w:tcPr>
          <w:p w14:paraId="174ECD2C"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4521DE4F"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3F5A67EC"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0A519FCE"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786C57DB"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6F736B56"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39E9A8F8"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54040D21"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3A789F6D"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4088FCC7"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تراعي القرارات الاستراتيجية في المصرف متطلبات المنافسة والامتثال التنظيمي والتشريعي عند اختيار البدائل</w:t>
            </w:r>
            <w:r w:rsidRPr="0005748D">
              <w:rPr>
                <w:rFonts w:ascii="Sakkal Majalla" w:hAnsi="Sakkal Majalla" w:cs="Sakkal Majalla"/>
                <w:color w:val="0D0D0D" w:themeColor="text1" w:themeTint="F2"/>
                <w:sz w:val="24"/>
                <w:szCs w:val="24"/>
              </w:rPr>
              <w:t>.</w:t>
            </w:r>
          </w:p>
        </w:tc>
        <w:tc>
          <w:tcPr>
            <w:tcW w:w="502" w:type="dxa"/>
            <w:vAlign w:val="center"/>
          </w:tcPr>
          <w:p w14:paraId="62563283" w14:textId="4307AF3C"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30</w:t>
            </w:r>
          </w:p>
        </w:tc>
      </w:tr>
      <w:tr w:rsidR="00C8488A" w:rsidRPr="0005748D" w14:paraId="32732B7C" w14:textId="77777777" w:rsidTr="00C8488A">
        <w:tc>
          <w:tcPr>
            <w:tcW w:w="1355" w:type="dxa"/>
            <w:vAlign w:val="center"/>
          </w:tcPr>
          <w:p w14:paraId="6FB4B3C4"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02616510"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6D6EB7DA"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4B902A5F"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74B658F3"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127F4556"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3793ACD0"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375986B9"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009234E9"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04048FFC"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تُصاغ القرارات الاستراتيجية بما يضمن تعزيز القوة التنافسية للمصرف في السوق المصرفي وتوجيه أولوياته بشكل سليم</w:t>
            </w:r>
            <w:r w:rsidRPr="0005748D">
              <w:rPr>
                <w:rFonts w:ascii="Sakkal Majalla" w:hAnsi="Sakkal Majalla" w:cs="Sakkal Majalla"/>
                <w:color w:val="0D0D0D" w:themeColor="text1" w:themeTint="F2"/>
                <w:sz w:val="24"/>
                <w:szCs w:val="24"/>
              </w:rPr>
              <w:t>.</w:t>
            </w:r>
          </w:p>
        </w:tc>
        <w:tc>
          <w:tcPr>
            <w:tcW w:w="502" w:type="dxa"/>
            <w:vAlign w:val="center"/>
          </w:tcPr>
          <w:p w14:paraId="3E147903" w14:textId="18DA5FA0"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31</w:t>
            </w:r>
          </w:p>
        </w:tc>
      </w:tr>
      <w:tr w:rsidR="0005748D" w:rsidRPr="0005748D" w14:paraId="7B92DC98" w14:textId="77777777" w:rsidTr="00C8488A">
        <w:tc>
          <w:tcPr>
            <w:tcW w:w="10028" w:type="dxa"/>
            <w:gridSpan w:val="10"/>
            <w:vAlign w:val="center"/>
          </w:tcPr>
          <w:p w14:paraId="075801E7" w14:textId="77777777"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lastRenderedPageBreak/>
              <w:t>البعد الخامس: كفاءة مخرجات القرار</w:t>
            </w:r>
            <w:r w:rsidRPr="0005748D">
              <w:rPr>
                <w:rFonts w:ascii="Sakkal Majalla" w:hAnsi="Sakkal Majalla" w:cs="Sakkal Majalla"/>
                <w:b/>
                <w:bCs/>
                <w:color w:val="0D0D0D" w:themeColor="text1" w:themeTint="F2"/>
                <w:sz w:val="24"/>
                <w:szCs w:val="24"/>
                <w:rtl/>
              </w:rPr>
              <w:t>: مدى قدرة القرارات الاستراتيجية الصادرة على تحقيق المستهدفات المالية والتشغيلية الفعلية للمصرف، وسرعة صدورها في التوقيت المناسب لمعالجة القضايا الطارئة، مستفيدة من البنية التحتية لذكاء الأعمال في اختصار زمن المراجعة ورفع كفاءة الإنتاجية التشغيلية.</w:t>
            </w:r>
          </w:p>
        </w:tc>
        <w:tc>
          <w:tcPr>
            <w:tcW w:w="502" w:type="dxa"/>
            <w:vAlign w:val="center"/>
          </w:tcPr>
          <w:p w14:paraId="564DA3D4" w14:textId="77777777" w:rsidR="0067322E" w:rsidRPr="0005748D" w:rsidRDefault="0067322E" w:rsidP="00BA7958">
            <w:pPr>
              <w:jc w:val="right"/>
              <w:rPr>
                <w:rFonts w:ascii="Sakkal Majalla" w:hAnsi="Sakkal Majalla" w:cs="Sakkal Majalla"/>
                <w:color w:val="0D0D0D" w:themeColor="text1" w:themeTint="F2"/>
                <w:sz w:val="24"/>
                <w:szCs w:val="24"/>
                <w:rtl/>
              </w:rPr>
            </w:pPr>
          </w:p>
        </w:tc>
      </w:tr>
      <w:tr w:rsidR="0005748D" w:rsidRPr="0005748D" w14:paraId="3C5B4E81" w14:textId="77777777" w:rsidTr="00C8488A">
        <w:tc>
          <w:tcPr>
            <w:tcW w:w="1355" w:type="dxa"/>
            <w:vAlign w:val="center"/>
          </w:tcPr>
          <w:p w14:paraId="4C25B897"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5E275EFB"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2773B321"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1CABBAB4"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03264A56"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6EFE6888"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30FD1874"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789FEC09"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0" w:type="auto"/>
            <w:tcBorders>
              <w:right w:val="single" w:sz="4" w:space="0" w:color="auto"/>
            </w:tcBorders>
            <w:vAlign w:val="center"/>
          </w:tcPr>
          <w:p w14:paraId="2A2F0391"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877" w:type="dxa"/>
            <w:tcBorders>
              <w:top w:val="single" w:sz="4" w:space="0" w:color="auto"/>
              <w:left w:val="single" w:sz="4" w:space="0" w:color="auto"/>
              <w:bottom w:val="single" w:sz="4" w:space="0" w:color="auto"/>
              <w:right w:val="single" w:sz="4" w:space="0" w:color="auto"/>
            </w:tcBorders>
          </w:tcPr>
          <w:p w14:paraId="68A89389"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تُحقق مخرجات القرارات الاستراتيجية المتخذة المستهدفات المالية والتشغيلية الفعلية المخطط لها في المصرف</w:t>
            </w:r>
            <w:r w:rsidRPr="0005748D">
              <w:rPr>
                <w:rFonts w:ascii="Sakkal Majalla" w:hAnsi="Sakkal Majalla" w:cs="Sakkal Majalla"/>
                <w:color w:val="0D0D0D" w:themeColor="text1" w:themeTint="F2"/>
                <w:sz w:val="24"/>
                <w:szCs w:val="24"/>
              </w:rPr>
              <w:t>.</w:t>
            </w:r>
          </w:p>
        </w:tc>
        <w:tc>
          <w:tcPr>
            <w:tcW w:w="502" w:type="dxa"/>
            <w:tcBorders>
              <w:left w:val="single" w:sz="4" w:space="0" w:color="auto"/>
            </w:tcBorders>
            <w:vAlign w:val="center"/>
          </w:tcPr>
          <w:p w14:paraId="2630E203" w14:textId="722EEC4A" w:rsidR="0067322E"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32</w:t>
            </w:r>
          </w:p>
        </w:tc>
      </w:tr>
      <w:tr w:rsidR="00C8488A" w:rsidRPr="0005748D" w14:paraId="722DBB09" w14:textId="77777777" w:rsidTr="00C8488A">
        <w:tc>
          <w:tcPr>
            <w:tcW w:w="1355" w:type="dxa"/>
            <w:vAlign w:val="center"/>
          </w:tcPr>
          <w:p w14:paraId="15DF744C"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387D3B63"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375C0C26"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614AD6B5"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0F1BD3D8"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399AC323"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013CDC00"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16D0AE04"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tcBorders>
              <w:right w:val="single" w:sz="4" w:space="0" w:color="auto"/>
            </w:tcBorders>
            <w:vAlign w:val="center"/>
          </w:tcPr>
          <w:p w14:paraId="5EB083E7"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Borders>
              <w:top w:val="single" w:sz="4" w:space="0" w:color="auto"/>
              <w:left w:val="single" w:sz="4" w:space="0" w:color="auto"/>
              <w:bottom w:val="single" w:sz="4" w:space="0" w:color="auto"/>
              <w:right w:val="single" w:sz="4" w:space="0" w:color="auto"/>
            </w:tcBorders>
          </w:tcPr>
          <w:p w14:paraId="34C11FF4" w14:textId="0DBE9054" w:rsidR="00C8488A" w:rsidRPr="00BA279D" w:rsidRDefault="00BA279D" w:rsidP="00BA7958">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تصدر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الاستراتيجية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التوقيت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المناسب</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لمعالجة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القضايا</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المصرفية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الطارئة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بناءً</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على</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معطيات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واقعية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ومحدثة</w:t>
            </w:r>
            <w:r w:rsidRPr="00BA279D">
              <w:rPr>
                <w:rFonts w:ascii="Sakkal Majalla" w:hAnsi="Sakkal Majalla" w:cs="Sakkal Majalla"/>
                <w:color w:val="FF0000"/>
                <w:sz w:val="24"/>
                <w:szCs w:val="24"/>
                <w:rtl/>
              </w:rPr>
              <w:t>.</w:t>
            </w:r>
          </w:p>
        </w:tc>
        <w:tc>
          <w:tcPr>
            <w:tcW w:w="502" w:type="dxa"/>
            <w:tcBorders>
              <w:left w:val="single" w:sz="4" w:space="0" w:color="auto"/>
            </w:tcBorders>
            <w:vAlign w:val="center"/>
          </w:tcPr>
          <w:p w14:paraId="6FF3AC81" w14:textId="7581BCEA"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33</w:t>
            </w:r>
          </w:p>
        </w:tc>
      </w:tr>
      <w:tr w:rsidR="00C8488A" w:rsidRPr="0005748D" w14:paraId="483DA701" w14:textId="77777777" w:rsidTr="00C8488A">
        <w:tc>
          <w:tcPr>
            <w:tcW w:w="1355" w:type="dxa"/>
            <w:vAlign w:val="center"/>
          </w:tcPr>
          <w:p w14:paraId="5F6D30F1"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7AFB844F"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1E0FC715"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5E55382F"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06594ED3"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2B31AFC6"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2C30FE78"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6E9F1CA1"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tcBorders>
              <w:right w:val="single" w:sz="4" w:space="0" w:color="auto"/>
            </w:tcBorders>
            <w:vAlign w:val="center"/>
          </w:tcPr>
          <w:p w14:paraId="691A40ED"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Borders>
              <w:top w:val="single" w:sz="4" w:space="0" w:color="auto"/>
              <w:left w:val="single" w:sz="4" w:space="0" w:color="auto"/>
              <w:bottom w:val="single" w:sz="4" w:space="0" w:color="auto"/>
              <w:right w:val="single" w:sz="4" w:space="0" w:color="auto"/>
            </w:tcBorders>
          </w:tcPr>
          <w:p w14:paraId="2F39A86E" w14:textId="596ED670" w:rsidR="00C8488A" w:rsidRPr="00BA279D" w:rsidRDefault="00BA279D" w:rsidP="00BA7958">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تتميز</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العمليات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الإدارية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المصرف</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باختصار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زمن</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المراجعة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والدراسة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اللازم</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لصدور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الاستراتيجية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دون</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إخلال</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بجودتها</w:t>
            </w:r>
            <w:r w:rsidRPr="00BA279D">
              <w:rPr>
                <w:rFonts w:ascii="Sakkal Majalla" w:hAnsi="Sakkal Majalla" w:cs="Sakkal Majalla"/>
                <w:color w:val="FF0000"/>
                <w:sz w:val="24"/>
                <w:szCs w:val="24"/>
                <w:rtl/>
              </w:rPr>
              <w:t>.</w:t>
            </w:r>
          </w:p>
        </w:tc>
        <w:tc>
          <w:tcPr>
            <w:tcW w:w="502" w:type="dxa"/>
            <w:tcBorders>
              <w:left w:val="single" w:sz="4" w:space="0" w:color="auto"/>
            </w:tcBorders>
            <w:vAlign w:val="center"/>
          </w:tcPr>
          <w:p w14:paraId="51FF3FC1" w14:textId="0D396037"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hint="cs"/>
                <w:color w:val="FF0000"/>
                <w:sz w:val="24"/>
                <w:szCs w:val="24"/>
                <w:rtl/>
              </w:rPr>
              <w:t>34</w:t>
            </w:r>
          </w:p>
        </w:tc>
      </w:tr>
      <w:tr w:rsidR="00C8488A" w:rsidRPr="0005748D" w14:paraId="070B856E" w14:textId="77777777" w:rsidTr="00C8488A">
        <w:tc>
          <w:tcPr>
            <w:tcW w:w="1355" w:type="dxa"/>
            <w:vAlign w:val="center"/>
          </w:tcPr>
          <w:p w14:paraId="003CADAE"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32DF974C"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46BC0318"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35CF98B2"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7821AA7E"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3E96AF11"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35C6EC6E"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2B68F5DA"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0" w:type="auto"/>
            <w:tcBorders>
              <w:right w:val="single" w:sz="4" w:space="0" w:color="auto"/>
            </w:tcBorders>
            <w:vAlign w:val="center"/>
          </w:tcPr>
          <w:p w14:paraId="74AC8761"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Pr>
            </w:pPr>
          </w:p>
        </w:tc>
        <w:tc>
          <w:tcPr>
            <w:tcW w:w="1877" w:type="dxa"/>
            <w:tcBorders>
              <w:top w:val="single" w:sz="4" w:space="0" w:color="auto"/>
              <w:left w:val="single" w:sz="4" w:space="0" w:color="auto"/>
              <w:bottom w:val="single" w:sz="4" w:space="0" w:color="auto"/>
              <w:right w:val="single" w:sz="4" w:space="0" w:color="auto"/>
            </w:tcBorders>
          </w:tcPr>
          <w:p w14:paraId="19D2969E"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تنعكس مخرجات القرارات الاستراتيجية إيجابياً على رفع مستويات الكفاءة والإنتاجية التشغيلية في المصرف</w:t>
            </w:r>
            <w:r w:rsidRPr="0005748D">
              <w:rPr>
                <w:rFonts w:ascii="Sakkal Majalla" w:hAnsi="Sakkal Majalla" w:cs="Sakkal Majalla"/>
                <w:color w:val="0D0D0D" w:themeColor="text1" w:themeTint="F2"/>
                <w:sz w:val="24"/>
                <w:szCs w:val="24"/>
              </w:rPr>
              <w:t>.</w:t>
            </w:r>
          </w:p>
        </w:tc>
        <w:tc>
          <w:tcPr>
            <w:tcW w:w="502" w:type="dxa"/>
            <w:tcBorders>
              <w:left w:val="single" w:sz="4" w:space="0" w:color="auto"/>
            </w:tcBorders>
            <w:vAlign w:val="center"/>
          </w:tcPr>
          <w:p w14:paraId="3EE8E0F9" w14:textId="6D2CC41E"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35</w:t>
            </w:r>
          </w:p>
        </w:tc>
      </w:tr>
      <w:tr w:rsidR="0005748D" w:rsidRPr="0005748D" w14:paraId="33B5F1E8" w14:textId="77777777" w:rsidTr="00C8488A">
        <w:tc>
          <w:tcPr>
            <w:tcW w:w="10028" w:type="dxa"/>
            <w:gridSpan w:val="10"/>
            <w:vAlign w:val="center"/>
          </w:tcPr>
          <w:p w14:paraId="600A7FB0"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b/>
                <w:bCs/>
                <w:color w:val="0D0D0D" w:themeColor="text1" w:themeTint="F2"/>
                <w:sz w:val="24"/>
                <w:szCs w:val="24"/>
                <w:rtl/>
              </w:rPr>
              <w:t>المتغير التابع (الابتكار التنظيمي):</w:t>
            </w:r>
            <w:r w:rsidRPr="0005748D">
              <w:rPr>
                <w:rFonts w:ascii="Sakkal Majalla" w:hAnsi="Sakkal Majalla" w:cs="Sakkal Majalla"/>
                <w:color w:val="0D0D0D" w:themeColor="text1" w:themeTint="F2"/>
                <w:sz w:val="24"/>
                <w:szCs w:val="24"/>
                <w:rtl/>
              </w:rPr>
              <w:t xml:space="preserve"> مدى قدرة المصارف التجارية العاملة بمدينة الرياض على تبني ممارسات وتوجهات تجديدية غير مألوفة تهدف إلى تحسين الأداء المؤسسي وتعزيز الميزة التنافسية، ويُقاس إجرائياً من خلال إدراك المديرين لثلاثة أبعاد رئيسة هي: ابتكار الخدمات المالية الرقمية، والابتكار الإداري، والثقافة الداعمة للابتكار، ممثلة بالدرجة الكلية التي يحصل عليها المستجيب على مقياس ليكرت الخماسي.</w:t>
            </w:r>
          </w:p>
        </w:tc>
        <w:tc>
          <w:tcPr>
            <w:tcW w:w="502" w:type="dxa"/>
            <w:vAlign w:val="center"/>
          </w:tcPr>
          <w:p w14:paraId="0DD15BA8" w14:textId="77777777" w:rsidR="0067322E" w:rsidRPr="0005748D" w:rsidRDefault="0067322E" w:rsidP="00BA7958">
            <w:pPr>
              <w:jc w:val="right"/>
              <w:rPr>
                <w:rFonts w:ascii="Sakkal Majalla" w:hAnsi="Sakkal Majalla" w:cs="Sakkal Majalla"/>
                <w:color w:val="0D0D0D" w:themeColor="text1" w:themeTint="F2"/>
                <w:sz w:val="24"/>
                <w:szCs w:val="24"/>
                <w:rtl/>
              </w:rPr>
            </w:pPr>
          </w:p>
        </w:tc>
      </w:tr>
      <w:tr w:rsidR="0005748D" w:rsidRPr="0005748D" w14:paraId="65887FA0" w14:textId="77777777" w:rsidTr="00C8488A">
        <w:tc>
          <w:tcPr>
            <w:tcW w:w="10028" w:type="dxa"/>
            <w:gridSpan w:val="10"/>
            <w:vAlign w:val="center"/>
          </w:tcPr>
          <w:p w14:paraId="660E1BC2" w14:textId="77777777"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lastRenderedPageBreak/>
              <w:t>البعد الأول: ابتكار الخدمات المالية الرقمية</w:t>
            </w:r>
            <w:r w:rsidRPr="0005748D">
              <w:rPr>
                <w:rFonts w:ascii="Sakkal Majalla" w:hAnsi="Sakkal Majalla" w:cs="Sakkal Majalla"/>
                <w:b/>
                <w:bCs/>
                <w:color w:val="0D0D0D" w:themeColor="text1" w:themeTint="F2"/>
                <w:sz w:val="24"/>
                <w:szCs w:val="24"/>
                <w:rtl/>
              </w:rPr>
              <w:t>: مدى قيام المصرف بتطوير وتقديم منتجات وخدمات مالية أو رقمية جديدة أو محسّنة (كالقروض، والودائع، والحلول التمويلية الرقمية) تلبي احتياجات العملاء المتغيرة وتستجيب للتطورات المتسارعة في السوق المصرفية، ويُقاس بالدرجة التي يمنحها المستجيب لفقرات هذا المحور.</w:t>
            </w:r>
          </w:p>
        </w:tc>
        <w:tc>
          <w:tcPr>
            <w:tcW w:w="502" w:type="dxa"/>
            <w:vAlign w:val="center"/>
          </w:tcPr>
          <w:p w14:paraId="464BD072" w14:textId="77777777" w:rsidR="0067322E" w:rsidRPr="0005748D" w:rsidRDefault="0067322E" w:rsidP="00BA7958">
            <w:pPr>
              <w:jc w:val="right"/>
              <w:rPr>
                <w:rFonts w:ascii="Sakkal Majalla" w:hAnsi="Sakkal Majalla" w:cs="Sakkal Majalla"/>
                <w:color w:val="0D0D0D" w:themeColor="text1" w:themeTint="F2"/>
                <w:sz w:val="24"/>
                <w:szCs w:val="24"/>
                <w:rtl/>
              </w:rPr>
            </w:pPr>
          </w:p>
        </w:tc>
      </w:tr>
      <w:tr w:rsidR="0005748D" w:rsidRPr="0005748D" w14:paraId="59C37EFF" w14:textId="77777777" w:rsidTr="00C8488A">
        <w:tc>
          <w:tcPr>
            <w:tcW w:w="1355" w:type="dxa"/>
            <w:vAlign w:val="center"/>
          </w:tcPr>
          <w:p w14:paraId="409511A4"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31D2855D"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745310E1"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31BB8E9C"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035ACEB7"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4DB9065D"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4E360D5A"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0AAB214C"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62290DCA"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Pr>
            </w:pPr>
          </w:p>
        </w:tc>
        <w:tc>
          <w:tcPr>
            <w:tcW w:w="1877" w:type="dxa"/>
          </w:tcPr>
          <w:p w14:paraId="5C02EC87"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يحرص المصرف على ابتكار خدمات مالية ورقمية جديدة تتوافق تماماً مع تطلعات واحتياجات العملاء الحديثة</w:t>
            </w:r>
            <w:r w:rsidRPr="0005748D">
              <w:rPr>
                <w:rFonts w:ascii="Sakkal Majalla" w:hAnsi="Sakkal Majalla" w:cs="Sakkal Majalla"/>
                <w:color w:val="0D0D0D" w:themeColor="text1" w:themeTint="F2"/>
                <w:sz w:val="24"/>
                <w:szCs w:val="24"/>
              </w:rPr>
              <w:t>.</w:t>
            </w:r>
          </w:p>
        </w:tc>
        <w:tc>
          <w:tcPr>
            <w:tcW w:w="502" w:type="dxa"/>
            <w:vAlign w:val="center"/>
          </w:tcPr>
          <w:p w14:paraId="7738D154" w14:textId="06FDC234" w:rsidR="0067322E"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hint="cs"/>
                <w:color w:val="FF0000"/>
                <w:sz w:val="24"/>
                <w:szCs w:val="24"/>
                <w:rtl/>
              </w:rPr>
              <w:t>36</w:t>
            </w:r>
          </w:p>
        </w:tc>
      </w:tr>
      <w:tr w:rsidR="0005748D" w:rsidRPr="0005748D" w14:paraId="004F1888" w14:textId="77777777" w:rsidTr="00C8488A">
        <w:tc>
          <w:tcPr>
            <w:tcW w:w="1355" w:type="dxa"/>
            <w:vAlign w:val="center"/>
          </w:tcPr>
          <w:p w14:paraId="3BEBE3AA" w14:textId="77777777"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Pr>
            </w:pPr>
          </w:p>
        </w:tc>
        <w:tc>
          <w:tcPr>
            <w:tcW w:w="997" w:type="dxa"/>
            <w:vAlign w:val="center"/>
          </w:tcPr>
          <w:p w14:paraId="6389C13B" w14:textId="77777777"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Pr>
            </w:pPr>
          </w:p>
        </w:tc>
        <w:tc>
          <w:tcPr>
            <w:tcW w:w="693" w:type="dxa"/>
            <w:vAlign w:val="center"/>
          </w:tcPr>
          <w:p w14:paraId="36C6D16C" w14:textId="77777777"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Pr>
            </w:pPr>
          </w:p>
        </w:tc>
        <w:tc>
          <w:tcPr>
            <w:tcW w:w="1008" w:type="dxa"/>
            <w:vAlign w:val="center"/>
          </w:tcPr>
          <w:p w14:paraId="045CDFAC" w14:textId="77777777"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Pr>
            </w:pPr>
          </w:p>
        </w:tc>
        <w:tc>
          <w:tcPr>
            <w:tcW w:w="740" w:type="dxa"/>
            <w:vAlign w:val="center"/>
          </w:tcPr>
          <w:p w14:paraId="79FD8F3D" w14:textId="77777777"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Pr>
            </w:pPr>
          </w:p>
        </w:tc>
        <w:tc>
          <w:tcPr>
            <w:tcW w:w="1040" w:type="dxa"/>
            <w:vAlign w:val="center"/>
          </w:tcPr>
          <w:p w14:paraId="0F6D1B7D" w14:textId="77777777"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Pr>
            </w:pPr>
          </w:p>
        </w:tc>
        <w:tc>
          <w:tcPr>
            <w:tcW w:w="672" w:type="dxa"/>
            <w:vAlign w:val="center"/>
          </w:tcPr>
          <w:p w14:paraId="67C4357E" w14:textId="77777777"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Pr>
            </w:pPr>
          </w:p>
        </w:tc>
        <w:tc>
          <w:tcPr>
            <w:tcW w:w="982" w:type="dxa"/>
            <w:vAlign w:val="center"/>
          </w:tcPr>
          <w:p w14:paraId="6D450D9E" w14:textId="77777777"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0D28675A" w14:textId="77777777"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Pr>
            </w:pPr>
          </w:p>
        </w:tc>
        <w:tc>
          <w:tcPr>
            <w:tcW w:w="1877" w:type="dxa"/>
          </w:tcPr>
          <w:p w14:paraId="6211B266"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يطور المصرف حلولاً وقنوات رقمية متقدمة لتعزيز مستويات الأمان والأداء في المعاملات المالية اليومية</w:t>
            </w:r>
            <w:r w:rsidRPr="0005748D">
              <w:rPr>
                <w:rFonts w:ascii="Sakkal Majalla" w:hAnsi="Sakkal Majalla" w:cs="Sakkal Majalla"/>
                <w:color w:val="0D0D0D" w:themeColor="text1" w:themeTint="F2"/>
                <w:sz w:val="24"/>
                <w:szCs w:val="24"/>
              </w:rPr>
              <w:t>.</w:t>
            </w:r>
          </w:p>
        </w:tc>
        <w:tc>
          <w:tcPr>
            <w:tcW w:w="502" w:type="dxa"/>
            <w:vAlign w:val="center"/>
          </w:tcPr>
          <w:p w14:paraId="5BF5D090" w14:textId="02A75702" w:rsidR="0067322E"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hint="cs"/>
                <w:color w:val="FF0000"/>
                <w:sz w:val="24"/>
                <w:szCs w:val="24"/>
                <w:rtl/>
              </w:rPr>
              <w:t>37</w:t>
            </w:r>
          </w:p>
        </w:tc>
      </w:tr>
      <w:tr w:rsidR="00C8488A" w:rsidRPr="0005748D" w14:paraId="217E23BD" w14:textId="77777777" w:rsidTr="00C8488A">
        <w:tc>
          <w:tcPr>
            <w:tcW w:w="1355" w:type="dxa"/>
            <w:vAlign w:val="center"/>
          </w:tcPr>
          <w:p w14:paraId="756CC250"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997" w:type="dxa"/>
            <w:vAlign w:val="center"/>
          </w:tcPr>
          <w:p w14:paraId="68677E02"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693" w:type="dxa"/>
            <w:vAlign w:val="center"/>
          </w:tcPr>
          <w:p w14:paraId="655A0032"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1008" w:type="dxa"/>
            <w:vAlign w:val="center"/>
          </w:tcPr>
          <w:p w14:paraId="48C66677"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740" w:type="dxa"/>
            <w:vAlign w:val="center"/>
          </w:tcPr>
          <w:p w14:paraId="7E55B712"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1040" w:type="dxa"/>
            <w:vAlign w:val="center"/>
          </w:tcPr>
          <w:p w14:paraId="395D378F"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672" w:type="dxa"/>
            <w:vAlign w:val="center"/>
          </w:tcPr>
          <w:p w14:paraId="482932E7"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982" w:type="dxa"/>
            <w:vAlign w:val="center"/>
          </w:tcPr>
          <w:p w14:paraId="6F92AC78"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68EF6EA7"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1877" w:type="dxa"/>
          </w:tcPr>
          <w:p w14:paraId="4474EEA2"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يتبنى المصرف تقنيات مالية ناشئة</w:t>
            </w:r>
            <w:r w:rsidRPr="0005748D">
              <w:rPr>
                <w:rFonts w:ascii="Sakkal Majalla" w:hAnsi="Sakkal Majalla" w:cs="Sakkal Majalla"/>
                <w:color w:val="0D0D0D" w:themeColor="text1" w:themeTint="F2"/>
                <w:sz w:val="24"/>
                <w:szCs w:val="24"/>
              </w:rPr>
              <w:t xml:space="preserve"> </w:t>
            </w:r>
            <w:r w:rsidRPr="0005748D">
              <w:rPr>
                <w:rFonts w:ascii="Sakkal Majalla" w:hAnsi="Sakkal Majalla" w:cs="Sakkal Majalla"/>
                <w:color w:val="0D0D0D" w:themeColor="text1" w:themeTint="F2"/>
                <w:sz w:val="24"/>
                <w:szCs w:val="24"/>
                <w:rtl/>
              </w:rPr>
              <w:t>تسهم في تميز مخرجاته وتحقيق ريادة تنافسية في السوق</w:t>
            </w:r>
            <w:r w:rsidRPr="0005748D">
              <w:rPr>
                <w:rFonts w:ascii="Sakkal Majalla" w:hAnsi="Sakkal Majalla" w:cs="Sakkal Majalla"/>
                <w:color w:val="0D0D0D" w:themeColor="text1" w:themeTint="F2"/>
                <w:sz w:val="24"/>
                <w:szCs w:val="24"/>
              </w:rPr>
              <w:t>.</w:t>
            </w:r>
          </w:p>
        </w:tc>
        <w:tc>
          <w:tcPr>
            <w:tcW w:w="502" w:type="dxa"/>
            <w:vAlign w:val="center"/>
          </w:tcPr>
          <w:p w14:paraId="54F3A141" w14:textId="5A5B3D5A"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38</w:t>
            </w:r>
          </w:p>
        </w:tc>
      </w:tr>
      <w:tr w:rsidR="00C8488A" w:rsidRPr="0005748D" w14:paraId="6C548C70" w14:textId="77777777" w:rsidTr="00C8488A">
        <w:tc>
          <w:tcPr>
            <w:tcW w:w="1355" w:type="dxa"/>
            <w:vAlign w:val="center"/>
          </w:tcPr>
          <w:p w14:paraId="7F2DDD6D"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997" w:type="dxa"/>
            <w:vAlign w:val="center"/>
          </w:tcPr>
          <w:p w14:paraId="1D94A1A6"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693" w:type="dxa"/>
            <w:vAlign w:val="center"/>
          </w:tcPr>
          <w:p w14:paraId="6A0A2B4E"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1008" w:type="dxa"/>
            <w:vAlign w:val="center"/>
          </w:tcPr>
          <w:p w14:paraId="232C2C8C"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740" w:type="dxa"/>
            <w:vAlign w:val="center"/>
          </w:tcPr>
          <w:p w14:paraId="70B5CF32"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1040" w:type="dxa"/>
            <w:vAlign w:val="center"/>
          </w:tcPr>
          <w:p w14:paraId="09DAB74A"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672" w:type="dxa"/>
            <w:vAlign w:val="center"/>
          </w:tcPr>
          <w:p w14:paraId="26B64AC1"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982" w:type="dxa"/>
            <w:vAlign w:val="center"/>
          </w:tcPr>
          <w:p w14:paraId="3A5EA2C8"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5B97B63C"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1877" w:type="dxa"/>
          </w:tcPr>
          <w:p w14:paraId="663704FF" w14:textId="64E71FCB"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يعمل المصرف على إدخال تعديلات وتحديثات مستمرة وجوهري</w:t>
            </w:r>
            <w:r w:rsidR="00C365EC">
              <w:rPr>
                <w:rFonts w:ascii="Sakkal Majalla" w:hAnsi="Sakkal Majalla" w:cs="Sakkal Majalla"/>
                <w:color w:val="0D0D0D" w:themeColor="text1" w:themeTint="F2"/>
                <w:sz w:val="24"/>
                <w:szCs w:val="24"/>
                <w:rtl/>
              </w:rPr>
              <w:t>ة في تصميم المنتجات التقليدية</w:t>
            </w:r>
            <w:r w:rsidR="00C365EC">
              <w:rPr>
                <w:rFonts w:ascii="Sakkal Majalla" w:hAnsi="Sakkal Majalla" w:cs="Sakkal Majalla" w:hint="cs"/>
                <w:color w:val="0D0D0D" w:themeColor="text1" w:themeTint="F2"/>
                <w:sz w:val="24"/>
                <w:szCs w:val="24"/>
                <w:rtl/>
              </w:rPr>
              <w:t xml:space="preserve">، مثل: </w:t>
            </w:r>
            <w:r w:rsidR="00C365EC">
              <w:rPr>
                <w:rFonts w:ascii="Sakkal Majalla" w:hAnsi="Sakkal Majalla" w:cs="Sakkal Majalla"/>
                <w:color w:val="0D0D0D" w:themeColor="text1" w:themeTint="F2"/>
                <w:sz w:val="24"/>
                <w:szCs w:val="24"/>
                <w:rtl/>
              </w:rPr>
              <w:t>الودائع والقروض</w:t>
            </w:r>
            <w:r w:rsidRPr="0005748D">
              <w:rPr>
                <w:rFonts w:ascii="Sakkal Majalla" w:hAnsi="Sakkal Majalla" w:cs="Sakkal Majalla"/>
                <w:color w:val="0D0D0D" w:themeColor="text1" w:themeTint="F2"/>
                <w:sz w:val="24"/>
                <w:szCs w:val="24"/>
              </w:rPr>
              <w:t>.</w:t>
            </w:r>
          </w:p>
        </w:tc>
        <w:tc>
          <w:tcPr>
            <w:tcW w:w="502" w:type="dxa"/>
            <w:vAlign w:val="center"/>
          </w:tcPr>
          <w:p w14:paraId="67C7855F" w14:textId="794D8E5E"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39</w:t>
            </w:r>
          </w:p>
        </w:tc>
      </w:tr>
      <w:tr w:rsidR="00C8488A" w:rsidRPr="0005748D" w14:paraId="3C87ADC1" w14:textId="77777777" w:rsidTr="00C8488A">
        <w:tc>
          <w:tcPr>
            <w:tcW w:w="1355" w:type="dxa"/>
            <w:vAlign w:val="center"/>
          </w:tcPr>
          <w:p w14:paraId="029C995B"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997" w:type="dxa"/>
            <w:vAlign w:val="center"/>
          </w:tcPr>
          <w:p w14:paraId="4CB3E47E"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693" w:type="dxa"/>
            <w:vAlign w:val="center"/>
          </w:tcPr>
          <w:p w14:paraId="2C51849A"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1008" w:type="dxa"/>
            <w:vAlign w:val="center"/>
          </w:tcPr>
          <w:p w14:paraId="4E58D5B8"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740" w:type="dxa"/>
            <w:vAlign w:val="center"/>
          </w:tcPr>
          <w:p w14:paraId="410BE283"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1040" w:type="dxa"/>
            <w:vAlign w:val="center"/>
          </w:tcPr>
          <w:p w14:paraId="7FFDA04A"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672" w:type="dxa"/>
            <w:vAlign w:val="center"/>
          </w:tcPr>
          <w:p w14:paraId="3FFB3BE2"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982" w:type="dxa"/>
            <w:vAlign w:val="center"/>
          </w:tcPr>
          <w:p w14:paraId="24351077"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22C56406"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1877" w:type="dxa"/>
          </w:tcPr>
          <w:p w14:paraId="099AF5E7"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يمتلك المصرف القدرة على الاستجابة السريعة للمتغيرات التكنولوجية </w:t>
            </w:r>
            <w:r w:rsidRPr="0005748D">
              <w:rPr>
                <w:rFonts w:ascii="Sakkal Majalla" w:hAnsi="Sakkal Majalla" w:cs="Sakkal Majalla"/>
                <w:color w:val="0D0D0D" w:themeColor="text1" w:themeTint="F2"/>
                <w:sz w:val="24"/>
                <w:szCs w:val="24"/>
                <w:rtl/>
              </w:rPr>
              <w:lastRenderedPageBreak/>
              <w:t>عبر طرح قنوات خدمة مبتكرة</w:t>
            </w:r>
            <w:r w:rsidRPr="0005748D">
              <w:rPr>
                <w:rFonts w:ascii="Sakkal Majalla" w:hAnsi="Sakkal Majalla" w:cs="Sakkal Majalla"/>
                <w:color w:val="0D0D0D" w:themeColor="text1" w:themeTint="F2"/>
                <w:sz w:val="24"/>
                <w:szCs w:val="24"/>
              </w:rPr>
              <w:t>.</w:t>
            </w:r>
          </w:p>
        </w:tc>
        <w:tc>
          <w:tcPr>
            <w:tcW w:w="502" w:type="dxa"/>
            <w:vAlign w:val="center"/>
          </w:tcPr>
          <w:p w14:paraId="18D8497B" w14:textId="2F5BA2D6"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lastRenderedPageBreak/>
              <w:t>40</w:t>
            </w:r>
          </w:p>
        </w:tc>
      </w:tr>
      <w:tr w:rsidR="00C8488A" w:rsidRPr="0005748D" w14:paraId="29FE8168" w14:textId="77777777" w:rsidTr="00C8488A">
        <w:tc>
          <w:tcPr>
            <w:tcW w:w="1355" w:type="dxa"/>
            <w:vAlign w:val="center"/>
          </w:tcPr>
          <w:p w14:paraId="3C219630"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997" w:type="dxa"/>
            <w:vAlign w:val="center"/>
          </w:tcPr>
          <w:p w14:paraId="6F8B7771"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693" w:type="dxa"/>
            <w:vAlign w:val="center"/>
          </w:tcPr>
          <w:p w14:paraId="5472193E"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1008" w:type="dxa"/>
            <w:vAlign w:val="center"/>
          </w:tcPr>
          <w:p w14:paraId="383F4EA5"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740" w:type="dxa"/>
            <w:vAlign w:val="center"/>
          </w:tcPr>
          <w:p w14:paraId="6FB8D1BA"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1040" w:type="dxa"/>
            <w:vAlign w:val="center"/>
          </w:tcPr>
          <w:p w14:paraId="2052B8D8"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672" w:type="dxa"/>
            <w:vAlign w:val="center"/>
          </w:tcPr>
          <w:p w14:paraId="2089FC14"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982" w:type="dxa"/>
            <w:vAlign w:val="center"/>
          </w:tcPr>
          <w:p w14:paraId="68985B49"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37F2FF6C" w14:textId="77777777" w:rsidR="00C8488A" w:rsidRPr="0005748D" w:rsidRDefault="00C8488A" w:rsidP="00BA7958">
            <w:pPr>
              <w:bidi/>
              <w:spacing w:after="0" w:line="240" w:lineRule="auto"/>
              <w:jc w:val="both"/>
              <w:rPr>
                <w:rFonts w:ascii="Sakkal Majalla" w:hAnsi="Sakkal Majalla" w:cs="Sakkal Majalla"/>
                <w:b/>
                <w:bCs/>
                <w:color w:val="0D0D0D" w:themeColor="text1" w:themeTint="F2"/>
                <w:sz w:val="24"/>
                <w:szCs w:val="24"/>
              </w:rPr>
            </w:pPr>
          </w:p>
        </w:tc>
        <w:tc>
          <w:tcPr>
            <w:tcW w:w="1877" w:type="dxa"/>
          </w:tcPr>
          <w:p w14:paraId="003DAE67"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يركز المصرف على التحول الرقمي كركيزة أساسية عند إعادة تصميم وتطوير عملياته وخدماته التنافسية</w:t>
            </w:r>
            <w:r w:rsidRPr="0005748D">
              <w:rPr>
                <w:rFonts w:ascii="Sakkal Majalla" w:hAnsi="Sakkal Majalla" w:cs="Sakkal Majalla"/>
                <w:color w:val="0D0D0D" w:themeColor="text1" w:themeTint="F2"/>
                <w:sz w:val="24"/>
                <w:szCs w:val="24"/>
              </w:rPr>
              <w:t>.</w:t>
            </w:r>
          </w:p>
        </w:tc>
        <w:tc>
          <w:tcPr>
            <w:tcW w:w="502" w:type="dxa"/>
            <w:vAlign w:val="center"/>
          </w:tcPr>
          <w:p w14:paraId="59584290" w14:textId="6982BACA" w:rsidR="00C8488A" w:rsidRPr="00C8488A" w:rsidRDefault="00C8488A" w:rsidP="00BA7958">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41</w:t>
            </w:r>
          </w:p>
        </w:tc>
      </w:tr>
      <w:tr w:rsidR="0005748D" w:rsidRPr="0005748D" w14:paraId="6526CAB0" w14:textId="77777777" w:rsidTr="00C8488A">
        <w:tc>
          <w:tcPr>
            <w:tcW w:w="10028" w:type="dxa"/>
            <w:gridSpan w:val="10"/>
            <w:vAlign w:val="center"/>
          </w:tcPr>
          <w:p w14:paraId="5D6BF42A" w14:textId="77777777" w:rsidR="0067322E" w:rsidRPr="0005748D" w:rsidRDefault="0067322E" w:rsidP="00BA7958">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الثاني (الابتكار الإداري)</w:t>
            </w:r>
            <w:r w:rsidRPr="0005748D">
              <w:rPr>
                <w:rFonts w:ascii="Sakkal Majalla" w:hAnsi="Sakkal Majalla" w:cs="Sakkal Majalla"/>
                <w:b/>
                <w:bCs/>
                <w:color w:val="0D0D0D" w:themeColor="text1" w:themeTint="F2"/>
                <w:sz w:val="24"/>
                <w:szCs w:val="24"/>
                <w:u w:val="single"/>
              </w:rPr>
              <w:t>:</w:t>
            </w:r>
            <w:r w:rsidRPr="0005748D">
              <w:rPr>
                <w:rFonts w:ascii="Sakkal Majalla" w:hAnsi="Sakkal Majalla" w:cs="Sakkal Majalla"/>
                <w:b/>
                <w:bCs/>
                <w:color w:val="0D0D0D" w:themeColor="text1" w:themeTint="F2"/>
                <w:sz w:val="24"/>
                <w:szCs w:val="24"/>
                <w:rtl/>
              </w:rPr>
              <w:t xml:space="preserve"> مدى تبني المصرف لأساليب، وهياكل، وإجراءات تنظيمية حديثة ومطورة تسهم في تسيير العمل الإداري، وتدفق المعلومات، وتفويض الصلاحيات، وتحديث سياسات العمل الداخلية بما يرفع كفاءة الأداء المؤسسي، ويُقاس بالدرجة التي يمنحها المستجيب لفقرات هذا المحور.</w:t>
            </w:r>
          </w:p>
        </w:tc>
        <w:tc>
          <w:tcPr>
            <w:tcW w:w="502" w:type="dxa"/>
            <w:vAlign w:val="center"/>
          </w:tcPr>
          <w:p w14:paraId="1182E20D" w14:textId="77777777" w:rsidR="0067322E" w:rsidRPr="0005748D" w:rsidRDefault="0067322E" w:rsidP="00BA7958">
            <w:pPr>
              <w:jc w:val="right"/>
              <w:rPr>
                <w:rFonts w:ascii="Sakkal Majalla" w:hAnsi="Sakkal Majalla" w:cs="Sakkal Majalla"/>
                <w:color w:val="0D0D0D" w:themeColor="text1" w:themeTint="F2"/>
                <w:sz w:val="24"/>
                <w:szCs w:val="24"/>
                <w:rtl/>
              </w:rPr>
            </w:pPr>
          </w:p>
        </w:tc>
      </w:tr>
      <w:tr w:rsidR="0005748D" w:rsidRPr="0005748D" w14:paraId="2588BE46" w14:textId="77777777" w:rsidTr="00C8488A">
        <w:tc>
          <w:tcPr>
            <w:tcW w:w="1355" w:type="dxa"/>
            <w:vAlign w:val="center"/>
          </w:tcPr>
          <w:p w14:paraId="1C3AA419"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97" w:type="dxa"/>
            <w:vAlign w:val="center"/>
          </w:tcPr>
          <w:p w14:paraId="10B6049D"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31DBB0FC"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542184FE"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24F7EF20"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569D52D9"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6C803FD2"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0F1D5833"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73CD4835"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2558157D"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يطبق المصرف آليات وأنظمة عمل متطورة تساعد منسوبيه على استيعاب وتنفيذ الإجراءات الإدارية بمرونة عالية</w:t>
            </w:r>
            <w:r w:rsidRPr="0005748D">
              <w:rPr>
                <w:rFonts w:ascii="Sakkal Majalla" w:hAnsi="Sakkal Majalla" w:cs="Sakkal Majalla"/>
                <w:color w:val="0D0D0D" w:themeColor="text1" w:themeTint="F2"/>
                <w:sz w:val="24"/>
                <w:szCs w:val="24"/>
              </w:rPr>
              <w:t>.</w:t>
            </w:r>
          </w:p>
        </w:tc>
        <w:tc>
          <w:tcPr>
            <w:tcW w:w="502" w:type="dxa"/>
            <w:vAlign w:val="center"/>
          </w:tcPr>
          <w:p w14:paraId="3F3D162E" w14:textId="0CA1A09A" w:rsidR="0067322E" w:rsidRPr="00C8488A" w:rsidRDefault="00ED3A11" w:rsidP="00C8488A">
            <w:pPr>
              <w:jc w:val="center"/>
              <w:rPr>
                <w:rFonts w:ascii="Sakkal Majalla" w:hAnsi="Sakkal Majalla" w:cs="Sakkal Majalla"/>
                <w:color w:val="FF0000"/>
                <w:sz w:val="24"/>
                <w:szCs w:val="24"/>
                <w:rtl/>
              </w:rPr>
            </w:pPr>
            <w:r>
              <w:rPr>
                <w:rFonts w:ascii="Sakkal Majalla" w:hAnsi="Sakkal Majalla" w:cs="Sakkal Majalla" w:hint="cs"/>
                <w:color w:val="FF0000"/>
                <w:sz w:val="24"/>
                <w:szCs w:val="24"/>
                <w:rtl/>
              </w:rPr>
              <w:t>42</w:t>
            </w:r>
          </w:p>
        </w:tc>
      </w:tr>
      <w:tr w:rsidR="00C8488A" w:rsidRPr="0005748D" w14:paraId="6D58E8AC" w14:textId="77777777" w:rsidTr="00C8488A">
        <w:tc>
          <w:tcPr>
            <w:tcW w:w="1355" w:type="dxa"/>
            <w:vAlign w:val="center"/>
          </w:tcPr>
          <w:p w14:paraId="09F85BEC"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97" w:type="dxa"/>
            <w:vAlign w:val="center"/>
          </w:tcPr>
          <w:p w14:paraId="17EB3412"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93" w:type="dxa"/>
            <w:vAlign w:val="center"/>
          </w:tcPr>
          <w:p w14:paraId="35394705"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08" w:type="dxa"/>
            <w:vAlign w:val="center"/>
          </w:tcPr>
          <w:p w14:paraId="7166524C"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740" w:type="dxa"/>
            <w:vAlign w:val="center"/>
          </w:tcPr>
          <w:p w14:paraId="7D701262"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40" w:type="dxa"/>
            <w:vAlign w:val="center"/>
          </w:tcPr>
          <w:p w14:paraId="4F7E45A4"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72" w:type="dxa"/>
            <w:vAlign w:val="center"/>
          </w:tcPr>
          <w:p w14:paraId="3A429126"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82" w:type="dxa"/>
            <w:vAlign w:val="center"/>
          </w:tcPr>
          <w:p w14:paraId="26C74037"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0" w:type="auto"/>
            <w:vAlign w:val="center"/>
          </w:tcPr>
          <w:p w14:paraId="44F7368D"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877" w:type="dxa"/>
          </w:tcPr>
          <w:p w14:paraId="5AF49E61"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تمنح إدارة المصرف الموظفين مستوى متوازناً من الصلاحيات بما يتيح علاج المشكلات التشغيلية الفورية بذكاء</w:t>
            </w:r>
            <w:r w:rsidRPr="0005748D">
              <w:rPr>
                <w:rFonts w:ascii="Sakkal Majalla" w:hAnsi="Sakkal Majalla" w:cs="Sakkal Majalla"/>
                <w:color w:val="0D0D0D" w:themeColor="text1" w:themeTint="F2"/>
                <w:sz w:val="24"/>
                <w:szCs w:val="24"/>
              </w:rPr>
              <w:t>.</w:t>
            </w:r>
          </w:p>
        </w:tc>
        <w:tc>
          <w:tcPr>
            <w:tcW w:w="502" w:type="dxa"/>
            <w:vAlign w:val="center"/>
          </w:tcPr>
          <w:p w14:paraId="756CE34D" w14:textId="7DF8178F" w:rsidR="00C8488A" w:rsidRPr="00C8488A" w:rsidRDefault="00ED3A11" w:rsidP="00C8488A">
            <w:pPr>
              <w:jc w:val="center"/>
              <w:rPr>
                <w:rFonts w:ascii="Sakkal Majalla" w:hAnsi="Sakkal Majalla" w:cs="Sakkal Majalla"/>
                <w:color w:val="FF0000"/>
                <w:sz w:val="24"/>
                <w:szCs w:val="24"/>
                <w:rtl/>
              </w:rPr>
            </w:pPr>
            <w:r>
              <w:rPr>
                <w:rFonts w:ascii="Sakkal Majalla" w:hAnsi="Sakkal Majalla" w:cs="Sakkal Majalla"/>
                <w:color w:val="FF0000"/>
                <w:sz w:val="24"/>
                <w:szCs w:val="24"/>
              </w:rPr>
              <w:t>43</w:t>
            </w:r>
          </w:p>
        </w:tc>
      </w:tr>
      <w:tr w:rsidR="00C8488A" w:rsidRPr="0005748D" w14:paraId="07903FD3" w14:textId="77777777" w:rsidTr="00C8488A">
        <w:tc>
          <w:tcPr>
            <w:tcW w:w="1355" w:type="dxa"/>
            <w:vAlign w:val="center"/>
          </w:tcPr>
          <w:p w14:paraId="06E2F750"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97" w:type="dxa"/>
            <w:vAlign w:val="center"/>
          </w:tcPr>
          <w:p w14:paraId="4C367009"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93" w:type="dxa"/>
            <w:vAlign w:val="center"/>
          </w:tcPr>
          <w:p w14:paraId="5F74D70B"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08" w:type="dxa"/>
            <w:vAlign w:val="center"/>
          </w:tcPr>
          <w:p w14:paraId="206AAFAB"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740" w:type="dxa"/>
            <w:vAlign w:val="center"/>
          </w:tcPr>
          <w:p w14:paraId="37E1F176"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40" w:type="dxa"/>
            <w:vAlign w:val="center"/>
          </w:tcPr>
          <w:p w14:paraId="71F91A80"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72" w:type="dxa"/>
            <w:vAlign w:val="center"/>
          </w:tcPr>
          <w:p w14:paraId="7C7A8A25"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82" w:type="dxa"/>
            <w:vAlign w:val="center"/>
          </w:tcPr>
          <w:p w14:paraId="0412B225"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0" w:type="auto"/>
            <w:vAlign w:val="center"/>
          </w:tcPr>
          <w:p w14:paraId="5C48DCED"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877" w:type="dxa"/>
          </w:tcPr>
          <w:p w14:paraId="725065BB"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يتبنى المصرف هياكل تنظيمية مرنة تدعم سرعة التواصل وتبادل المعرفة والخبرات بين مختلف القطاعات</w:t>
            </w:r>
            <w:r w:rsidRPr="0005748D">
              <w:rPr>
                <w:rFonts w:ascii="Sakkal Majalla" w:hAnsi="Sakkal Majalla" w:cs="Sakkal Majalla"/>
                <w:color w:val="0D0D0D" w:themeColor="text1" w:themeTint="F2"/>
                <w:sz w:val="24"/>
                <w:szCs w:val="24"/>
              </w:rPr>
              <w:t>.</w:t>
            </w:r>
          </w:p>
        </w:tc>
        <w:tc>
          <w:tcPr>
            <w:tcW w:w="502" w:type="dxa"/>
            <w:vAlign w:val="center"/>
          </w:tcPr>
          <w:p w14:paraId="115BBDE2" w14:textId="545BF63E" w:rsidR="00C8488A" w:rsidRPr="00C8488A" w:rsidRDefault="00ED3A11" w:rsidP="00C8488A">
            <w:pPr>
              <w:jc w:val="center"/>
              <w:rPr>
                <w:rFonts w:ascii="Sakkal Majalla" w:hAnsi="Sakkal Majalla" w:cs="Sakkal Majalla"/>
                <w:color w:val="FF0000"/>
                <w:sz w:val="24"/>
                <w:szCs w:val="24"/>
                <w:rtl/>
              </w:rPr>
            </w:pPr>
            <w:r>
              <w:rPr>
                <w:rFonts w:ascii="Sakkal Majalla" w:hAnsi="Sakkal Majalla" w:cs="Sakkal Majalla"/>
                <w:color w:val="FF0000"/>
                <w:sz w:val="24"/>
                <w:szCs w:val="24"/>
              </w:rPr>
              <w:t>44</w:t>
            </w:r>
          </w:p>
        </w:tc>
      </w:tr>
      <w:tr w:rsidR="00C8488A" w:rsidRPr="0005748D" w14:paraId="46221FF8" w14:textId="77777777" w:rsidTr="00C8488A">
        <w:tc>
          <w:tcPr>
            <w:tcW w:w="1355" w:type="dxa"/>
            <w:vAlign w:val="center"/>
          </w:tcPr>
          <w:p w14:paraId="43ED4862"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97" w:type="dxa"/>
            <w:vAlign w:val="center"/>
          </w:tcPr>
          <w:p w14:paraId="00FEC36D"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93" w:type="dxa"/>
            <w:vAlign w:val="center"/>
          </w:tcPr>
          <w:p w14:paraId="489BEEAF"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08" w:type="dxa"/>
            <w:vAlign w:val="center"/>
          </w:tcPr>
          <w:p w14:paraId="2120915C"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740" w:type="dxa"/>
            <w:vAlign w:val="center"/>
          </w:tcPr>
          <w:p w14:paraId="797536EF"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40" w:type="dxa"/>
            <w:vAlign w:val="center"/>
          </w:tcPr>
          <w:p w14:paraId="20C957BA"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72" w:type="dxa"/>
            <w:vAlign w:val="center"/>
          </w:tcPr>
          <w:p w14:paraId="6737396F"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82" w:type="dxa"/>
            <w:vAlign w:val="center"/>
          </w:tcPr>
          <w:p w14:paraId="4CA34060"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0" w:type="auto"/>
            <w:vAlign w:val="center"/>
          </w:tcPr>
          <w:p w14:paraId="2DE96FAE"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877" w:type="dxa"/>
          </w:tcPr>
          <w:p w14:paraId="6F6E20A7"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يعتمد المصرف سياسات إدارية حديثة لتطوير بيئة الأداء المؤسسي وتحفيز الكفاءات البشرية المتميزة</w:t>
            </w:r>
            <w:r w:rsidRPr="0005748D">
              <w:rPr>
                <w:rFonts w:ascii="Sakkal Majalla" w:hAnsi="Sakkal Majalla" w:cs="Sakkal Majalla"/>
                <w:color w:val="0D0D0D" w:themeColor="text1" w:themeTint="F2"/>
                <w:sz w:val="24"/>
                <w:szCs w:val="24"/>
              </w:rPr>
              <w:t>.</w:t>
            </w:r>
          </w:p>
        </w:tc>
        <w:tc>
          <w:tcPr>
            <w:tcW w:w="502" w:type="dxa"/>
            <w:vAlign w:val="center"/>
          </w:tcPr>
          <w:p w14:paraId="6EE79A94" w14:textId="67027FF6" w:rsidR="00C8488A" w:rsidRPr="00C8488A" w:rsidRDefault="00ED3A11" w:rsidP="00C8488A">
            <w:pPr>
              <w:jc w:val="center"/>
              <w:rPr>
                <w:rFonts w:ascii="Sakkal Majalla" w:hAnsi="Sakkal Majalla" w:cs="Sakkal Majalla"/>
                <w:color w:val="FF0000"/>
                <w:sz w:val="24"/>
                <w:szCs w:val="24"/>
                <w:rtl/>
              </w:rPr>
            </w:pPr>
            <w:r>
              <w:rPr>
                <w:rFonts w:ascii="Sakkal Majalla" w:hAnsi="Sakkal Majalla" w:cs="Sakkal Majalla"/>
                <w:color w:val="FF0000"/>
                <w:sz w:val="24"/>
                <w:szCs w:val="24"/>
              </w:rPr>
              <w:t>45</w:t>
            </w:r>
          </w:p>
        </w:tc>
      </w:tr>
      <w:tr w:rsidR="00C8488A" w:rsidRPr="0005748D" w14:paraId="772392B3" w14:textId="77777777" w:rsidTr="00C8488A">
        <w:tc>
          <w:tcPr>
            <w:tcW w:w="1355" w:type="dxa"/>
            <w:vAlign w:val="center"/>
          </w:tcPr>
          <w:p w14:paraId="26313ED8"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97" w:type="dxa"/>
            <w:vAlign w:val="center"/>
          </w:tcPr>
          <w:p w14:paraId="4A449E77"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93" w:type="dxa"/>
            <w:vAlign w:val="center"/>
          </w:tcPr>
          <w:p w14:paraId="45800556"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08" w:type="dxa"/>
            <w:vAlign w:val="center"/>
          </w:tcPr>
          <w:p w14:paraId="5B59805E"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740" w:type="dxa"/>
            <w:vAlign w:val="center"/>
          </w:tcPr>
          <w:p w14:paraId="139E84F8"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40" w:type="dxa"/>
            <w:vAlign w:val="center"/>
          </w:tcPr>
          <w:p w14:paraId="435FEA5F"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72" w:type="dxa"/>
            <w:vAlign w:val="center"/>
          </w:tcPr>
          <w:p w14:paraId="51AF14E7"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82" w:type="dxa"/>
            <w:vAlign w:val="center"/>
          </w:tcPr>
          <w:p w14:paraId="44C1CC51"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0" w:type="auto"/>
            <w:vAlign w:val="center"/>
          </w:tcPr>
          <w:p w14:paraId="59C81691"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877" w:type="dxa"/>
          </w:tcPr>
          <w:p w14:paraId="6C169C07"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يحرص المصرف على التحديث المستمر لشبكات وقواعد المعلومات التي تخدم عملياته التشغيلية والإدارية</w:t>
            </w:r>
            <w:r w:rsidRPr="0005748D">
              <w:rPr>
                <w:rFonts w:ascii="Sakkal Majalla" w:hAnsi="Sakkal Majalla" w:cs="Sakkal Majalla"/>
                <w:color w:val="0D0D0D" w:themeColor="text1" w:themeTint="F2"/>
                <w:sz w:val="24"/>
                <w:szCs w:val="24"/>
              </w:rPr>
              <w:t>.</w:t>
            </w:r>
          </w:p>
        </w:tc>
        <w:tc>
          <w:tcPr>
            <w:tcW w:w="502" w:type="dxa"/>
            <w:vAlign w:val="center"/>
          </w:tcPr>
          <w:p w14:paraId="3A6CB334" w14:textId="65F3FF98" w:rsidR="00C8488A" w:rsidRPr="00C8488A" w:rsidRDefault="00ED3A11" w:rsidP="00C8488A">
            <w:pPr>
              <w:jc w:val="center"/>
              <w:rPr>
                <w:rFonts w:ascii="Sakkal Majalla" w:hAnsi="Sakkal Majalla" w:cs="Sakkal Majalla"/>
                <w:color w:val="FF0000"/>
                <w:sz w:val="24"/>
                <w:szCs w:val="24"/>
                <w:rtl/>
              </w:rPr>
            </w:pPr>
            <w:r>
              <w:rPr>
                <w:rFonts w:ascii="Sakkal Majalla" w:hAnsi="Sakkal Majalla" w:cs="Sakkal Majalla"/>
                <w:color w:val="FF0000"/>
                <w:sz w:val="24"/>
                <w:szCs w:val="24"/>
              </w:rPr>
              <w:t>46</w:t>
            </w:r>
          </w:p>
        </w:tc>
      </w:tr>
      <w:tr w:rsidR="00C8488A" w:rsidRPr="0005748D" w14:paraId="6FE0CCF7" w14:textId="77777777" w:rsidTr="00C8488A">
        <w:tc>
          <w:tcPr>
            <w:tcW w:w="1355" w:type="dxa"/>
            <w:vAlign w:val="center"/>
          </w:tcPr>
          <w:p w14:paraId="2ABFE1CD"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97" w:type="dxa"/>
            <w:vAlign w:val="center"/>
          </w:tcPr>
          <w:p w14:paraId="1E464A38"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93" w:type="dxa"/>
            <w:vAlign w:val="center"/>
          </w:tcPr>
          <w:p w14:paraId="099A0A88"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08" w:type="dxa"/>
            <w:vAlign w:val="center"/>
          </w:tcPr>
          <w:p w14:paraId="7592C21E"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740" w:type="dxa"/>
            <w:vAlign w:val="center"/>
          </w:tcPr>
          <w:p w14:paraId="1A2DFA61"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40" w:type="dxa"/>
            <w:vAlign w:val="center"/>
          </w:tcPr>
          <w:p w14:paraId="70EB09EA"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72" w:type="dxa"/>
            <w:vAlign w:val="center"/>
          </w:tcPr>
          <w:p w14:paraId="03E85C6F"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82" w:type="dxa"/>
            <w:vAlign w:val="center"/>
          </w:tcPr>
          <w:p w14:paraId="042EBCB5"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0" w:type="auto"/>
            <w:vAlign w:val="center"/>
          </w:tcPr>
          <w:p w14:paraId="100A2FF1"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877" w:type="dxa"/>
          </w:tcPr>
          <w:p w14:paraId="71DDEF43"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يتيح المصرف للموظفين المساهمة الفعالة في صياغة مقترحات تطويرية تتحول إلى سياسات تنظيمية مبتكرة</w:t>
            </w:r>
            <w:r w:rsidRPr="0005748D">
              <w:rPr>
                <w:rFonts w:ascii="Sakkal Majalla" w:hAnsi="Sakkal Majalla" w:cs="Sakkal Majalla"/>
                <w:color w:val="0D0D0D" w:themeColor="text1" w:themeTint="F2"/>
                <w:sz w:val="24"/>
                <w:szCs w:val="24"/>
              </w:rPr>
              <w:t>.</w:t>
            </w:r>
          </w:p>
        </w:tc>
        <w:tc>
          <w:tcPr>
            <w:tcW w:w="502" w:type="dxa"/>
            <w:vAlign w:val="center"/>
          </w:tcPr>
          <w:p w14:paraId="6A30DED0" w14:textId="5CA15464" w:rsidR="00C8488A" w:rsidRPr="00C8488A" w:rsidRDefault="00ED3A11" w:rsidP="00C8488A">
            <w:pPr>
              <w:jc w:val="center"/>
              <w:rPr>
                <w:rFonts w:ascii="Sakkal Majalla" w:hAnsi="Sakkal Majalla" w:cs="Sakkal Majalla"/>
                <w:color w:val="FF0000"/>
                <w:sz w:val="24"/>
                <w:szCs w:val="24"/>
                <w:rtl/>
              </w:rPr>
            </w:pPr>
            <w:r>
              <w:rPr>
                <w:rFonts w:ascii="Sakkal Majalla" w:hAnsi="Sakkal Majalla" w:cs="Sakkal Majalla"/>
                <w:color w:val="FF0000"/>
                <w:sz w:val="24"/>
                <w:szCs w:val="24"/>
              </w:rPr>
              <w:t>47</w:t>
            </w:r>
          </w:p>
        </w:tc>
      </w:tr>
      <w:tr w:rsidR="0005748D" w:rsidRPr="0005748D" w14:paraId="3801C34D" w14:textId="77777777" w:rsidTr="00C8488A">
        <w:tc>
          <w:tcPr>
            <w:tcW w:w="10028" w:type="dxa"/>
            <w:gridSpan w:val="10"/>
            <w:vAlign w:val="center"/>
          </w:tcPr>
          <w:p w14:paraId="7E72F276"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الثالث: الثقافة التنظيمية الداعمة للابتكار</w:t>
            </w:r>
            <w:r w:rsidRPr="0005748D">
              <w:rPr>
                <w:rFonts w:ascii="Sakkal Majalla" w:hAnsi="Sakkal Majalla" w:cs="Sakkal Majalla"/>
                <w:b/>
                <w:bCs/>
                <w:color w:val="0D0D0D" w:themeColor="text1" w:themeTint="F2"/>
                <w:sz w:val="24"/>
                <w:szCs w:val="24"/>
                <w:rtl/>
              </w:rPr>
              <w:t>: منظومة القيم، والمعتقدات، والممارسات السائدة في المصرف والتي تشجع على التفكير الإبداعي، وتقبل التغيير التنظيمي، وتحفيز المبادرات الجديدة، ودعم المخاطرة المدروسة والتعلم المستمر، ويُقاس بالدرجة التي يمنحها المستجيب لفقرات هذا المحور.</w:t>
            </w:r>
          </w:p>
        </w:tc>
        <w:tc>
          <w:tcPr>
            <w:tcW w:w="502" w:type="dxa"/>
            <w:vAlign w:val="center"/>
          </w:tcPr>
          <w:p w14:paraId="1ACCA5CF" w14:textId="77777777" w:rsidR="0067322E" w:rsidRPr="0005748D" w:rsidRDefault="0067322E" w:rsidP="00BA7958">
            <w:pPr>
              <w:jc w:val="center"/>
              <w:rPr>
                <w:rFonts w:ascii="Sakkal Majalla" w:hAnsi="Sakkal Majalla" w:cs="Sakkal Majalla"/>
                <w:color w:val="0D0D0D" w:themeColor="text1" w:themeTint="F2"/>
                <w:sz w:val="24"/>
                <w:szCs w:val="24"/>
                <w:rtl/>
              </w:rPr>
            </w:pPr>
          </w:p>
        </w:tc>
      </w:tr>
      <w:tr w:rsidR="0005748D" w:rsidRPr="0005748D" w14:paraId="3690A41C" w14:textId="77777777" w:rsidTr="00C8488A">
        <w:tc>
          <w:tcPr>
            <w:tcW w:w="1355" w:type="dxa"/>
            <w:vAlign w:val="center"/>
          </w:tcPr>
          <w:p w14:paraId="36AE374A"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97" w:type="dxa"/>
            <w:vAlign w:val="center"/>
          </w:tcPr>
          <w:p w14:paraId="548BF550"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93" w:type="dxa"/>
            <w:vAlign w:val="center"/>
          </w:tcPr>
          <w:p w14:paraId="184ED954"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08" w:type="dxa"/>
            <w:vAlign w:val="center"/>
          </w:tcPr>
          <w:p w14:paraId="23F42822"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740" w:type="dxa"/>
            <w:vAlign w:val="center"/>
          </w:tcPr>
          <w:p w14:paraId="68B4782A"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040" w:type="dxa"/>
            <w:vAlign w:val="center"/>
          </w:tcPr>
          <w:p w14:paraId="6E72DEF6"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672" w:type="dxa"/>
            <w:vAlign w:val="center"/>
          </w:tcPr>
          <w:p w14:paraId="47E07F4C"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982" w:type="dxa"/>
            <w:vAlign w:val="center"/>
          </w:tcPr>
          <w:p w14:paraId="0A80713C"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0" w:type="auto"/>
            <w:vAlign w:val="center"/>
          </w:tcPr>
          <w:p w14:paraId="7C84D07A" w14:textId="77777777" w:rsidR="0067322E" w:rsidRPr="0005748D" w:rsidRDefault="0067322E" w:rsidP="00BA7958">
            <w:pPr>
              <w:jc w:val="right"/>
              <w:rPr>
                <w:rFonts w:ascii="Sakkal Majalla" w:hAnsi="Sakkal Majalla" w:cs="Sakkal Majalla"/>
                <w:color w:val="0D0D0D" w:themeColor="text1" w:themeTint="F2"/>
                <w:sz w:val="24"/>
                <w:szCs w:val="24"/>
              </w:rPr>
            </w:pPr>
          </w:p>
        </w:tc>
        <w:tc>
          <w:tcPr>
            <w:tcW w:w="1877" w:type="dxa"/>
          </w:tcPr>
          <w:p w14:paraId="0E3ED5AE" w14:textId="77777777" w:rsidR="0067322E" w:rsidRPr="0005748D" w:rsidRDefault="0067322E"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تبدي الإدارة العليا في المصرف التزاماً واضحاً برعاية وتشجيع الأفكار الإبداعية الجديدة القابلة للتطبيق</w:t>
            </w:r>
            <w:r w:rsidRPr="0005748D">
              <w:rPr>
                <w:rFonts w:ascii="Sakkal Majalla" w:hAnsi="Sakkal Majalla" w:cs="Sakkal Majalla"/>
                <w:color w:val="0D0D0D" w:themeColor="text1" w:themeTint="F2"/>
                <w:sz w:val="24"/>
                <w:szCs w:val="24"/>
              </w:rPr>
              <w:t>.</w:t>
            </w:r>
          </w:p>
        </w:tc>
        <w:tc>
          <w:tcPr>
            <w:tcW w:w="502" w:type="dxa"/>
            <w:vAlign w:val="center"/>
          </w:tcPr>
          <w:p w14:paraId="1B982358" w14:textId="7A35E9C8" w:rsidR="0067322E" w:rsidRPr="00C8488A" w:rsidRDefault="00ED3A11" w:rsidP="00BA7958">
            <w:pPr>
              <w:jc w:val="center"/>
              <w:rPr>
                <w:rFonts w:ascii="Sakkal Majalla" w:hAnsi="Sakkal Majalla" w:cs="Sakkal Majalla"/>
                <w:color w:val="FF0000"/>
                <w:sz w:val="24"/>
                <w:szCs w:val="24"/>
                <w:rtl/>
              </w:rPr>
            </w:pPr>
            <w:r>
              <w:rPr>
                <w:rFonts w:ascii="Sakkal Majalla" w:hAnsi="Sakkal Majalla" w:cs="Sakkal Majalla" w:hint="cs"/>
                <w:color w:val="FF0000"/>
                <w:sz w:val="24"/>
                <w:szCs w:val="24"/>
                <w:rtl/>
              </w:rPr>
              <w:t>48</w:t>
            </w:r>
          </w:p>
        </w:tc>
      </w:tr>
      <w:tr w:rsidR="00C8488A" w:rsidRPr="0005748D" w14:paraId="0F7EB91A" w14:textId="77777777" w:rsidTr="00C8488A">
        <w:tc>
          <w:tcPr>
            <w:tcW w:w="1355" w:type="dxa"/>
            <w:vAlign w:val="center"/>
          </w:tcPr>
          <w:p w14:paraId="65F4A867"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97" w:type="dxa"/>
            <w:vAlign w:val="center"/>
          </w:tcPr>
          <w:p w14:paraId="75ED5646"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93" w:type="dxa"/>
            <w:vAlign w:val="center"/>
          </w:tcPr>
          <w:p w14:paraId="2D13B9FC"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08" w:type="dxa"/>
            <w:vAlign w:val="center"/>
          </w:tcPr>
          <w:p w14:paraId="68D2CA71"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740" w:type="dxa"/>
            <w:vAlign w:val="center"/>
          </w:tcPr>
          <w:p w14:paraId="79AD3F58"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40" w:type="dxa"/>
            <w:vAlign w:val="center"/>
          </w:tcPr>
          <w:p w14:paraId="0663FB33"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72" w:type="dxa"/>
            <w:vAlign w:val="center"/>
          </w:tcPr>
          <w:p w14:paraId="44A87A1E"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82" w:type="dxa"/>
            <w:vAlign w:val="center"/>
          </w:tcPr>
          <w:p w14:paraId="0E619948"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0" w:type="auto"/>
            <w:vAlign w:val="center"/>
          </w:tcPr>
          <w:p w14:paraId="51422477"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877" w:type="dxa"/>
          </w:tcPr>
          <w:p w14:paraId="717DC3BE"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يرسخ المصرف ثقافة التعلم المستمر ويشجع </w:t>
            </w:r>
            <w:r w:rsidRPr="0005748D">
              <w:rPr>
                <w:rFonts w:ascii="Sakkal Majalla" w:hAnsi="Sakkal Majalla" w:cs="Sakkal Majalla"/>
                <w:color w:val="0D0D0D" w:themeColor="text1" w:themeTint="F2"/>
                <w:sz w:val="24"/>
                <w:szCs w:val="24"/>
                <w:rtl/>
              </w:rPr>
              <w:lastRenderedPageBreak/>
              <w:t>النقل المعرفي المنظم بين الإدارات المختلفة لديه</w:t>
            </w:r>
            <w:r w:rsidRPr="0005748D">
              <w:rPr>
                <w:rFonts w:ascii="Sakkal Majalla" w:hAnsi="Sakkal Majalla" w:cs="Sakkal Majalla"/>
                <w:color w:val="0D0D0D" w:themeColor="text1" w:themeTint="F2"/>
                <w:sz w:val="24"/>
                <w:szCs w:val="24"/>
              </w:rPr>
              <w:t>.</w:t>
            </w:r>
          </w:p>
        </w:tc>
        <w:tc>
          <w:tcPr>
            <w:tcW w:w="502" w:type="dxa"/>
            <w:vAlign w:val="center"/>
          </w:tcPr>
          <w:p w14:paraId="00CB3A0D" w14:textId="015697A5" w:rsidR="00C8488A" w:rsidRPr="00C8488A" w:rsidRDefault="00ED3A11" w:rsidP="00BA7958">
            <w:pPr>
              <w:jc w:val="center"/>
              <w:rPr>
                <w:rFonts w:ascii="Sakkal Majalla" w:hAnsi="Sakkal Majalla" w:cs="Sakkal Majalla"/>
                <w:color w:val="FF0000"/>
                <w:sz w:val="24"/>
                <w:szCs w:val="24"/>
                <w:rtl/>
              </w:rPr>
            </w:pPr>
            <w:r>
              <w:rPr>
                <w:rFonts w:ascii="Sakkal Majalla" w:hAnsi="Sakkal Majalla" w:cs="Sakkal Majalla"/>
                <w:color w:val="FF0000"/>
                <w:sz w:val="24"/>
                <w:szCs w:val="24"/>
              </w:rPr>
              <w:lastRenderedPageBreak/>
              <w:t>49</w:t>
            </w:r>
          </w:p>
        </w:tc>
      </w:tr>
      <w:tr w:rsidR="00C8488A" w:rsidRPr="0005748D" w14:paraId="72D1D7A6" w14:textId="77777777" w:rsidTr="00C8488A">
        <w:tc>
          <w:tcPr>
            <w:tcW w:w="1355" w:type="dxa"/>
            <w:vAlign w:val="center"/>
          </w:tcPr>
          <w:p w14:paraId="0B8FCCA7"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97" w:type="dxa"/>
            <w:vAlign w:val="center"/>
          </w:tcPr>
          <w:p w14:paraId="26AAD61C"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93" w:type="dxa"/>
            <w:vAlign w:val="center"/>
          </w:tcPr>
          <w:p w14:paraId="02E4AB2F"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08" w:type="dxa"/>
            <w:vAlign w:val="center"/>
          </w:tcPr>
          <w:p w14:paraId="1987CBFB"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740" w:type="dxa"/>
            <w:vAlign w:val="center"/>
          </w:tcPr>
          <w:p w14:paraId="09A92A3A"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40" w:type="dxa"/>
            <w:vAlign w:val="center"/>
          </w:tcPr>
          <w:p w14:paraId="39C5B139"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72" w:type="dxa"/>
            <w:vAlign w:val="center"/>
          </w:tcPr>
          <w:p w14:paraId="702CB81A"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82" w:type="dxa"/>
            <w:vAlign w:val="center"/>
          </w:tcPr>
          <w:p w14:paraId="7E9F9E40"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0" w:type="auto"/>
            <w:vAlign w:val="center"/>
          </w:tcPr>
          <w:p w14:paraId="4C86F12A"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877" w:type="dxa"/>
          </w:tcPr>
          <w:p w14:paraId="6FDEB218"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تتسم الثقافة التنظيمية بالمصرف بمرونة تتقبل الأفكار الابتكارية حتى وإن واكبتها مخاطرة مدروسة ومحسوبة</w:t>
            </w:r>
            <w:r w:rsidRPr="0005748D">
              <w:rPr>
                <w:rFonts w:ascii="Sakkal Majalla" w:hAnsi="Sakkal Majalla" w:cs="Sakkal Majalla"/>
                <w:color w:val="0D0D0D" w:themeColor="text1" w:themeTint="F2"/>
                <w:sz w:val="24"/>
                <w:szCs w:val="24"/>
              </w:rPr>
              <w:t>.</w:t>
            </w:r>
          </w:p>
        </w:tc>
        <w:tc>
          <w:tcPr>
            <w:tcW w:w="502" w:type="dxa"/>
            <w:vAlign w:val="center"/>
          </w:tcPr>
          <w:p w14:paraId="4D633AC1" w14:textId="72043D53" w:rsidR="00C8488A" w:rsidRPr="00C8488A" w:rsidRDefault="00ED3A11" w:rsidP="00BA7958">
            <w:pPr>
              <w:jc w:val="center"/>
              <w:rPr>
                <w:rFonts w:ascii="Sakkal Majalla" w:hAnsi="Sakkal Majalla" w:cs="Sakkal Majalla"/>
                <w:color w:val="FF0000"/>
                <w:sz w:val="24"/>
                <w:szCs w:val="24"/>
                <w:rtl/>
              </w:rPr>
            </w:pPr>
            <w:r>
              <w:rPr>
                <w:rFonts w:ascii="Sakkal Majalla" w:hAnsi="Sakkal Majalla" w:cs="Sakkal Majalla"/>
                <w:color w:val="FF0000"/>
                <w:sz w:val="24"/>
                <w:szCs w:val="24"/>
              </w:rPr>
              <w:t>50</w:t>
            </w:r>
          </w:p>
        </w:tc>
      </w:tr>
      <w:tr w:rsidR="00C8488A" w:rsidRPr="0005748D" w14:paraId="025D2A9D" w14:textId="77777777" w:rsidTr="00C8488A">
        <w:tc>
          <w:tcPr>
            <w:tcW w:w="1355" w:type="dxa"/>
            <w:vAlign w:val="center"/>
          </w:tcPr>
          <w:p w14:paraId="774AFDD4"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97" w:type="dxa"/>
            <w:vAlign w:val="center"/>
          </w:tcPr>
          <w:p w14:paraId="12F8980B"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93" w:type="dxa"/>
            <w:vAlign w:val="center"/>
          </w:tcPr>
          <w:p w14:paraId="65ED925E"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08" w:type="dxa"/>
            <w:vAlign w:val="center"/>
          </w:tcPr>
          <w:p w14:paraId="66151F13"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740" w:type="dxa"/>
            <w:vAlign w:val="center"/>
          </w:tcPr>
          <w:p w14:paraId="53561091"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40" w:type="dxa"/>
            <w:vAlign w:val="center"/>
          </w:tcPr>
          <w:p w14:paraId="27C65D66"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72" w:type="dxa"/>
            <w:vAlign w:val="center"/>
          </w:tcPr>
          <w:p w14:paraId="7FF9D9E8"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82" w:type="dxa"/>
            <w:vAlign w:val="center"/>
          </w:tcPr>
          <w:p w14:paraId="2F29A0E7"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0" w:type="auto"/>
            <w:vAlign w:val="center"/>
          </w:tcPr>
          <w:p w14:paraId="6B0E8F10"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877" w:type="dxa"/>
          </w:tcPr>
          <w:p w14:paraId="28934E27"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تخصص الإدارة دعماً مادياً ومعنوياً صريحاً للمبادرات والحلول التطويرية التي يقترحها الموظفون</w:t>
            </w:r>
            <w:r w:rsidRPr="0005748D">
              <w:rPr>
                <w:rFonts w:ascii="Sakkal Majalla" w:hAnsi="Sakkal Majalla" w:cs="Sakkal Majalla"/>
                <w:color w:val="0D0D0D" w:themeColor="text1" w:themeTint="F2"/>
                <w:sz w:val="24"/>
                <w:szCs w:val="24"/>
              </w:rPr>
              <w:t>.</w:t>
            </w:r>
          </w:p>
        </w:tc>
        <w:tc>
          <w:tcPr>
            <w:tcW w:w="502" w:type="dxa"/>
            <w:vAlign w:val="center"/>
          </w:tcPr>
          <w:p w14:paraId="3629F307" w14:textId="27B195B0" w:rsidR="00C8488A" w:rsidRPr="00C8488A" w:rsidRDefault="00ED3A11" w:rsidP="00BA7958">
            <w:pPr>
              <w:jc w:val="center"/>
              <w:rPr>
                <w:rFonts w:ascii="Sakkal Majalla" w:hAnsi="Sakkal Majalla" w:cs="Sakkal Majalla"/>
                <w:color w:val="FF0000"/>
                <w:sz w:val="24"/>
                <w:szCs w:val="24"/>
                <w:rtl/>
              </w:rPr>
            </w:pPr>
            <w:r>
              <w:rPr>
                <w:rFonts w:ascii="Sakkal Majalla" w:hAnsi="Sakkal Majalla" w:cs="Sakkal Majalla"/>
                <w:color w:val="FF0000"/>
                <w:sz w:val="24"/>
                <w:szCs w:val="24"/>
              </w:rPr>
              <w:t>51</w:t>
            </w:r>
          </w:p>
        </w:tc>
      </w:tr>
      <w:tr w:rsidR="00C8488A" w:rsidRPr="0005748D" w14:paraId="4EC7CC14" w14:textId="77777777" w:rsidTr="00C8488A">
        <w:tc>
          <w:tcPr>
            <w:tcW w:w="1355" w:type="dxa"/>
            <w:vAlign w:val="center"/>
          </w:tcPr>
          <w:p w14:paraId="4B387F0F"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97" w:type="dxa"/>
            <w:vAlign w:val="center"/>
          </w:tcPr>
          <w:p w14:paraId="516F3ADE"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93" w:type="dxa"/>
            <w:vAlign w:val="center"/>
          </w:tcPr>
          <w:p w14:paraId="33322E04"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08" w:type="dxa"/>
            <w:vAlign w:val="center"/>
          </w:tcPr>
          <w:p w14:paraId="271C215A"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740" w:type="dxa"/>
            <w:vAlign w:val="center"/>
          </w:tcPr>
          <w:p w14:paraId="7D3841A0"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40" w:type="dxa"/>
            <w:vAlign w:val="center"/>
          </w:tcPr>
          <w:p w14:paraId="723A7F59"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72" w:type="dxa"/>
            <w:vAlign w:val="center"/>
          </w:tcPr>
          <w:p w14:paraId="49346CA5"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82" w:type="dxa"/>
            <w:vAlign w:val="center"/>
          </w:tcPr>
          <w:p w14:paraId="7B38E4C2"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0" w:type="auto"/>
            <w:vAlign w:val="center"/>
          </w:tcPr>
          <w:p w14:paraId="50ACD91E"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877" w:type="dxa"/>
          </w:tcPr>
          <w:p w14:paraId="12122A72"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تتبنى بيئة العمل المصرفية نمطاً تشاركياً يحفز التعاون متعدد الإدارات لإنتاج أفكار تسويقية وتشغيلية مبتكرة</w:t>
            </w:r>
            <w:r w:rsidRPr="0005748D">
              <w:rPr>
                <w:rFonts w:ascii="Sakkal Majalla" w:hAnsi="Sakkal Majalla" w:cs="Sakkal Majalla"/>
                <w:color w:val="0D0D0D" w:themeColor="text1" w:themeTint="F2"/>
                <w:sz w:val="24"/>
                <w:szCs w:val="24"/>
              </w:rPr>
              <w:t>.</w:t>
            </w:r>
          </w:p>
        </w:tc>
        <w:tc>
          <w:tcPr>
            <w:tcW w:w="502" w:type="dxa"/>
            <w:vAlign w:val="center"/>
          </w:tcPr>
          <w:p w14:paraId="5DF30305" w14:textId="62C83B9B" w:rsidR="00C8488A" w:rsidRPr="00C8488A" w:rsidRDefault="00ED3A11" w:rsidP="00BA7958">
            <w:pPr>
              <w:jc w:val="center"/>
              <w:rPr>
                <w:rFonts w:ascii="Sakkal Majalla" w:hAnsi="Sakkal Majalla" w:cs="Sakkal Majalla"/>
                <w:color w:val="FF0000"/>
                <w:sz w:val="24"/>
                <w:szCs w:val="24"/>
                <w:rtl/>
              </w:rPr>
            </w:pPr>
            <w:r>
              <w:rPr>
                <w:rFonts w:ascii="Sakkal Majalla" w:hAnsi="Sakkal Majalla" w:cs="Sakkal Majalla"/>
                <w:color w:val="FF0000"/>
                <w:sz w:val="24"/>
                <w:szCs w:val="24"/>
              </w:rPr>
              <w:t>52</w:t>
            </w:r>
          </w:p>
        </w:tc>
      </w:tr>
      <w:tr w:rsidR="00C8488A" w:rsidRPr="0005748D" w14:paraId="523EA5EC" w14:textId="77777777" w:rsidTr="00C8488A">
        <w:tc>
          <w:tcPr>
            <w:tcW w:w="1355" w:type="dxa"/>
            <w:vAlign w:val="center"/>
          </w:tcPr>
          <w:p w14:paraId="61ECFF5E"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97" w:type="dxa"/>
            <w:vAlign w:val="center"/>
          </w:tcPr>
          <w:p w14:paraId="5C0DACC3"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93" w:type="dxa"/>
            <w:vAlign w:val="center"/>
          </w:tcPr>
          <w:p w14:paraId="13A99919"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08" w:type="dxa"/>
            <w:vAlign w:val="center"/>
          </w:tcPr>
          <w:p w14:paraId="6C6308E7"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740" w:type="dxa"/>
            <w:vAlign w:val="center"/>
          </w:tcPr>
          <w:p w14:paraId="2E59884B"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40" w:type="dxa"/>
            <w:vAlign w:val="center"/>
          </w:tcPr>
          <w:p w14:paraId="3BCE812F"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72" w:type="dxa"/>
            <w:vAlign w:val="center"/>
          </w:tcPr>
          <w:p w14:paraId="7C3EBD0A"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82" w:type="dxa"/>
            <w:vAlign w:val="center"/>
          </w:tcPr>
          <w:p w14:paraId="0DE72817"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0" w:type="auto"/>
            <w:vAlign w:val="center"/>
          </w:tcPr>
          <w:p w14:paraId="77F9ACC7"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877" w:type="dxa"/>
          </w:tcPr>
          <w:p w14:paraId="406657DD"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ينظر منسوبو المصرف إلى التغيير التنظيمي والتشغيلي باعتباره فرصة ضرورية للتحديث والتطوير المستمر</w:t>
            </w:r>
            <w:r w:rsidRPr="0005748D">
              <w:rPr>
                <w:rFonts w:ascii="Sakkal Majalla" w:hAnsi="Sakkal Majalla" w:cs="Sakkal Majalla"/>
                <w:color w:val="0D0D0D" w:themeColor="text1" w:themeTint="F2"/>
                <w:sz w:val="24"/>
                <w:szCs w:val="24"/>
              </w:rPr>
              <w:t>.</w:t>
            </w:r>
          </w:p>
        </w:tc>
        <w:tc>
          <w:tcPr>
            <w:tcW w:w="502" w:type="dxa"/>
            <w:vAlign w:val="center"/>
          </w:tcPr>
          <w:p w14:paraId="31457FA5" w14:textId="76D81349" w:rsidR="00C8488A" w:rsidRPr="00C8488A" w:rsidRDefault="00ED3A11" w:rsidP="00BA7958">
            <w:pPr>
              <w:jc w:val="center"/>
              <w:rPr>
                <w:rFonts w:ascii="Sakkal Majalla" w:hAnsi="Sakkal Majalla" w:cs="Sakkal Majalla"/>
                <w:color w:val="FF0000"/>
                <w:sz w:val="24"/>
                <w:szCs w:val="24"/>
                <w:rtl/>
              </w:rPr>
            </w:pPr>
            <w:r>
              <w:rPr>
                <w:rFonts w:ascii="Sakkal Majalla" w:hAnsi="Sakkal Majalla" w:cs="Sakkal Majalla"/>
                <w:color w:val="FF0000"/>
                <w:sz w:val="24"/>
                <w:szCs w:val="24"/>
              </w:rPr>
              <w:t>53</w:t>
            </w:r>
          </w:p>
        </w:tc>
      </w:tr>
      <w:tr w:rsidR="00C8488A" w:rsidRPr="0005748D" w14:paraId="424CFC2A" w14:textId="77777777" w:rsidTr="00C8488A">
        <w:tc>
          <w:tcPr>
            <w:tcW w:w="1355" w:type="dxa"/>
            <w:vAlign w:val="center"/>
          </w:tcPr>
          <w:p w14:paraId="4870256D"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97" w:type="dxa"/>
            <w:vAlign w:val="center"/>
          </w:tcPr>
          <w:p w14:paraId="1158A682"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93" w:type="dxa"/>
            <w:vAlign w:val="center"/>
          </w:tcPr>
          <w:p w14:paraId="10F88FE3"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08" w:type="dxa"/>
            <w:vAlign w:val="center"/>
          </w:tcPr>
          <w:p w14:paraId="2AB4B5F5"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740" w:type="dxa"/>
            <w:vAlign w:val="center"/>
          </w:tcPr>
          <w:p w14:paraId="71B53E36"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040" w:type="dxa"/>
            <w:vAlign w:val="center"/>
          </w:tcPr>
          <w:p w14:paraId="51207F06"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672" w:type="dxa"/>
            <w:vAlign w:val="center"/>
          </w:tcPr>
          <w:p w14:paraId="66B5E81D"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982" w:type="dxa"/>
            <w:vAlign w:val="center"/>
          </w:tcPr>
          <w:p w14:paraId="6B967FB1"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0" w:type="auto"/>
            <w:vAlign w:val="center"/>
          </w:tcPr>
          <w:p w14:paraId="07AD9D5E" w14:textId="77777777" w:rsidR="00C8488A" w:rsidRPr="0005748D" w:rsidRDefault="00C8488A" w:rsidP="00BA7958">
            <w:pPr>
              <w:jc w:val="right"/>
              <w:rPr>
                <w:rFonts w:ascii="Sakkal Majalla" w:hAnsi="Sakkal Majalla" w:cs="Sakkal Majalla"/>
                <w:color w:val="0D0D0D" w:themeColor="text1" w:themeTint="F2"/>
                <w:sz w:val="24"/>
                <w:szCs w:val="24"/>
              </w:rPr>
            </w:pPr>
          </w:p>
        </w:tc>
        <w:tc>
          <w:tcPr>
            <w:tcW w:w="1877" w:type="dxa"/>
          </w:tcPr>
          <w:p w14:paraId="2A7AE090" w14:textId="77777777" w:rsidR="00C8488A" w:rsidRPr="0005748D" w:rsidRDefault="00C8488A" w:rsidP="00BA7958">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تبدي الإدارة العليا في المصرف التزاماً واضحاً برعاية وتشجيع الأفكار </w:t>
            </w:r>
            <w:r w:rsidRPr="0005748D">
              <w:rPr>
                <w:rFonts w:ascii="Sakkal Majalla" w:hAnsi="Sakkal Majalla" w:cs="Sakkal Majalla"/>
                <w:color w:val="0D0D0D" w:themeColor="text1" w:themeTint="F2"/>
                <w:sz w:val="24"/>
                <w:szCs w:val="24"/>
                <w:rtl/>
              </w:rPr>
              <w:lastRenderedPageBreak/>
              <w:t>الإبداعية الجديدة القابلة للتطبيق</w:t>
            </w:r>
            <w:r w:rsidRPr="0005748D">
              <w:rPr>
                <w:rFonts w:ascii="Sakkal Majalla" w:hAnsi="Sakkal Majalla" w:cs="Sakkal Majalla"/>
                <w:color w:val="0D0D0D" w:themeColor="text1" w:themeTint="F2"/>
                <w:sz w:val="24"/>
                <w:szCs w:val="24"/>
              </w:rPr>
              <w:t>.</w:t>
            </w:r>
          </w:p>
        </w:tc>
        <w:tc>
          <w:tcPr>
            <w:tcW w:w="502" w:type="dxa"/>
            <w:vAlign w:val="center"/>
          </w:tcPr>
          <w:p w14:paraId="4705BDBE" w14:textId="5A68C61D" w:rsidR="00C8488A" w:rsidRPr="00C8488A" w:rsidRDefault="00ED3A11" w:rsidP="00BA7958">
            <w:pPr>
              <w:jc w:val="center"/>
              <w:rPr>
                <w:rFonts w:ascii="Sakkal Majalla" w:hAnsi="Sakkal Majalla" w:cs="Sakkal Majalla"/>
                <w:color w:val="FF0000"/>
                <w:sz w:val="24"/>
                <w:szCs w:val="24"/>
                <w:rtl/>
              </w:rPr>
            </w:pPr>
            <w:r>
              <w:rPr>
                <w:rFonts w:ascii="Sakkal Majalla" w:hAnsi="Sakkal Majalla" w:cs="Sakkal Majalla"/>
                <w:color w:val="FF0000"/>
                <w:sz w:val="24"/>
                <w:szCs w:val="24"/>
              </w:rPr>
              <w:lastRenderedPageBreak/>
              <w:t>54</w:t>
            </w:r>
          </w:p>
        </w:tc>
      </w:tr>
    </w:tbl>
    <w:p w14:paraId="67DF27AA" w14:textId="77777777" w:rsidR="0067322E" w:rsidRPr="0005748D" w:rsidRDefault="0067322E" w:rsidP="006C3FEE">
      <w:pPr>
        <w:bidi/>
        <w:spacing w:after="0"/>
        <w:jc w:val="center"/>
        <w:rPr>
          <w:rFonts w:ascii="Sakkal Majalla" w:hAnsi="Sakkal Majalla" w:cs="Sakkal Majalla"/>
          <w:b/>
          <w:bCs/>
          <w:color w:val="0D0D0D" w:themeColor="text1" w:themeTint="F2"/>
          <w:sz w:val="24"/>
          <w:szCs w:val="24"/>
          <w:u w:val="single"/>
          <w:rtl/>
          <w:lang w:bidi="ar-EG"/>
        </w:rPr>
      </w:pPr>
    </w:p>
    <w:p w14:paraId="12477E26" w14:textId="677FE4E6" w:rsidR="00CD2749" w:rsidRDefault="00CD2749" w:rsidP="00AF1815">
      <w:pPr>
        <w:jc w:val="right"/>
        <w:rPr>
          <w:rFonts w:ascii="Sakkal Majalla" w:eastAsia="Simplified Arabic" w:hAnsi="Sakkal Majalla" w:cs="Sakkal Majalla"/>
          <w:color w:val="0D0D0D" w:themeColor="text1" w:themeTint="F2"/>
          <w:sz w:val="28"/>
          <w:szCs w:val="28"/>
        </w:rPr>
      </w:pPr>
    </w:p>
    <w:p w14:paraId="3DA68F9E" w14:textId="77777777" w:rsidR="005F1319" w:rsidRDefault="005F1319" w:rsidP="00AF1815">
      <w:pPr>
        <w:jc w:val="right"/>
        <w:rPr>
          <w:rFonts w:ascii="Sakkal Majalla" w:eastAsia="Simplified Arabic" w:hAnsi="Sakkal Majalla" w:cs="Sakkal Majalla"/>
          <w:color w:val="0D0D0D" w:themeColor="text1" w:themeTint="F2"/>
          <w:sz w:val="28"/>
          <w:szCs w:val="28"/>
        </w:rPr>
      </w:pPr>
    </w:p>
    <w:p w14:paraId="39E06D93" w14:textId="77777777" w:rsidR="005F1319" w:rsidRDefault="005F1319" w:rsidP="00AF1815">
      <w:pPr>
        <w:jc w:val="right"/>
        <w:rPr>
          <w:rFonts w:ascii="Sakkal Majalla" w:eastAsia="Simplified Arabic" w:hAnsi="Sakkal Majalla" w:cs="Sakkal Majalla"/>
          <w:color w:val="0D0D0D" w:themeColor="text1" w:themeTint="F2"/>
          <w:sz w:val="28"/>
          <w:szCs w:val="28"/>
        </w:rPr>
      </w:pPr>
    </w:p>
    <w:p w14:paraId="71D87DAF" w14:textId="77777777" w:rsidR="005F1319" w:rsidRDefault="005F1319" w:rsidP="00AF1815">
      <w:pPr>
        <w:jc w:val="right"/>
        <w:rPr>
          <w:rFonts w:ascii="Sakkal Majalla" w:eastAsia="Simplified Arabic" w:hAnsi="Sakkal Majalla" w:cs="Sakkal Majalla"/>
          <w:color w:val="0D0D0D" w:themeColor="text1" w:themeTint="F2"/>
          <w:sz w:val="28"/>
          <w:szCs w:val="28"/>
        </w:rPr>
      </w:pPr>
    </w:p>
    <w:p w14:paraId="195AA840" w14:textId="77777777" w:rsidR="005F1319" w:rsidRDefault="005F1319" w:rsidP="00AF1815">
      <w:pPr>
        <w:jc w:val="right"/>
        <w:rPr>
          <w:rFonts w:ascii="Sakkal Majalla" w:eastAsia="Simplified Arabic" w:hAnsi="Sakkal Majalla" w:cs="Sakkal Majalla"/>
          <w:color w:val="0D0D0D" w:themeColor="text1" w:themeTint="F2"/>
          <w:sz w:val="28"/>
          <w:szCs w:val="28"/>
        </w:rPr>
      </w:pPr>
    </w:p>
    <w:p w14:paraId="12E5C04B" w14:textId="77777777" w:rsidR="005F1319" w:rsidRDefault="005F1319" w:rsidP="005F1319">
      <w:pPr>
        <w:rPr>
          <w:rFonts w:ascii="Sakkal Majalla" w:eastAsia="Simplified Arabic" w:hAnsi="Sakkal Majalla" w:cs="Sakkal Majalla"/>
          <w:color w:val="0D0D0D" w:themeColor="text1" w:themeTint="F2"/>
          <w:sz w:val="28"/>
          <w:szCs w:val="28"/>
        </w:rPr>
      </w:pPr>
    </w:p>
    <w:p w14:paraId="130EAE2D" w14:textId="7818E332" w:rsidR="005F1319" w:rsidRDefault="005F1319" w:rsidP="00AF1815">
      <w:pPr>
        <w:jc w:val="right"/>
        <w:rPr>
          <w:rFonts w:ascii="Sakkal Majalla" w:eastAsia="Simplified Arabic" w:hAnsi="Sakkal Majalla" w:cs="Sakkal Majalla"/>
          <w:color w:val="0D0D0D" w:themeColor="text1" w:themeTint="F2"/>
          <w:sz w:val="28"/>
          <w:szCs w:val="28"/>
          <w:rtl/>
          <w:lang w:bidi="ar-EG"/>
        </w:rPr>
      </w:pPr>
    </w:p>
    <w:p w14:paraId="08CB7A17" w14:textId="1A7C2EC7" w:rsidR="00B61BFC" w:rsidRPr="00B61BFC" w:rsidRDefault="00B61BFC" w:rsidP="00B61BFC">
      <w:pPr>
        <w:pStyle w:val="Heading1"/>
        <w:spacing w:before="0" w:after="0"/>
        <w:jc w:val="center"/>
        <w:rPr>
          <w:rFonts w:ascii="Sakkal Majalla" w:hAnsi="Sakkal Majalla" w:cs="Sakkal Majalla"/>
          <w:b w:val="0"/>
          <w:bCs/>
          <w:color w:val="0D0D0D" w:themeColor="text1" w:themeTint="F2"/>
        </w:rPr>
      </w:pPr>
      <w:r w:rsidRPr="00B61BFC">
        <w:rPr>
          <w:rFonts w:ascii="Sakkal Majalla" w:hAnsi="Sakkal Majalla" w:cs="Sakkal Majalla" w:hint="cs"/>
          <w:b w:val="0"/>
          <w:bCs/>
          <w:color w:val="0D0D0D" w:themeColor="text1" w:themeTint="F2"/>
          <w:rtl/>
        </w:rPr>
        <w:lastRenderedPageBreak/>
        <w:t>خطاب</w:t>
      </w:r>
      <w:r w:rsidRPr="00B61BFC">
        <w:rPr>
          <w:rFonts w:ascii="Sakkal Majalla" w:hAnsi="Sakkal Majalla" w:cs="Sakkal Majalla"/>
          <w:b w:val="0"/>
          <w:bCs/>
          <w:color w:val="0D0D0D" w:themeColor="text1" w:themeTint="F2"/>
          <w:rtl/>
        </w:rPr>
        <w:t xml:space="preserve"> </w:t>
      </w:r>
      <w:r w:rsidRPr="00B61BFC">
        <w:rPr>
          <w:rFonts w:ascii="Sakkal Majalla" w:hAnsi="Sakkal Majalla" w:cs="Sakkal Majalla" w:hint="cs"/>
          <w:b w:val="0"/>
          <w:bCs/>
          <w:color w:val="0D0D0D" w:themeColor="text1" w:themeTint="F2"/>
          <w:rtl/>
        </w:rPr>
        <w:t>موجه</w:t>
      </w:r>
      <w:r w:rsidRPr="00B61BFC">
        <w:rPr>
          <w:rFonts w:ascii="Sakkal Majalla" w:hAnsi="Sakkal Majalla" w:cs="Sakkal Majalla"/>
          <w:b w:val="0"/>
          <w:bCs/>
          <w:color w:val="0D0D0D" w:themeColor="text1" w:themeTint="F2"/>
          <w:rtl/>
        </w:rPr>
        <w:t xml:space="preserve"> </w:t>
      </w:r>
      <w:r w:rsidRPr="00B61BFC">
        <w:rPr>
          <w:rFonts w:ascii="Sakkal Majalla" w:hAnsi="Sakkal Majalla" w:cs="Sakkal Majalla" w:hint="cs"/>
          <w:b w:val="0"/>
          <w:bCs/>
          <w:color w:val="0D0D0D" w:themeColor="text1" w:themeTint="F2"/>
          <w:rtl/>
        </w:rPr>
        <w:t>للسادة</w:t>
      </w:r>
      <w:r w:rsidRPr="00B61BFC">
        <w:rPr>
          <w:rFonts w:ascii="Sakkal Majalla" w:hAnsi="Sakkal Majalla" w:cs="Sakkal Majalla"/>
          <w:b w:val="0"/>
          <w:bCs/>
          <w:color w:val="0D0D0D" w:themeColor="text1" w:themeTint="F2"/>
          <w:rtl/>
        </w:rPr>
        <w:t xml:space="preserve"> </w:t>
      </w:r>
      <w:r w:rsidRPr="00B61BFC">
        <w:rPr>
          <w:rFonts w:ascii="Sakkal Majalla" w:hAnsi="Sakkal Majalla" w:cs="Sakkal Majalla" w:hint="cs"/>
          <w:b w:val="0"/>
          <w:bCs/>
          <w:color w:val="0D0D0D" w:themeColor="text1" w:themeTint="F2"/>
          <w:rtl/>
        </w:rPr>
        <w:t>المستجيبين</w:t>
      </w:r>
      <w:r w:rsidRPr="00B61BFC">
        <w:rPr>
          <w:rFonts w:ascii="Sakkal Majalla" w:hAnsi="Sakkal Majalla" w:cs="Sakkal Majalla"/>
          <w:b w:val="0"/>
          <w:bCs/>
          <w:color w:val="0D0D0D" w:themeColor="text1" w:themeTint="F2"/>
          <w:rtl/>
        </w:rPr>
        <w:t xml:space="preserve"> (</w:t>
      </w:r>
      <w:r w:rsidRPr="00B61BFC">
        <w:rPr>
          <w:rFonts w:ascii="Sakkal Majalla" w:hAnsi="Sakkal Majalla" w:cs="Sakkal Majalla" w:hint="cs"/>
          <w:b w:val="0"/>
          <w:bCs/>
          <w:color w:val="0D0D0D" w:themeColor="text1" w:themeTint="F2"/>
          <w:rtl/>
        </w:rPr>
        <w:t>عينة</w:t>
      </w:r>
      <w:r w:rsidRPr="00B61BFC">
        <w:rPr>
          <w:rFonts w:ascii="Sakkal Majalla" w:hAnsi="Sakkal Majalla" w:cs="Sakkal Majalla"/>
          <w:b w:val="0"/>
          <w:bCs/>
          <w:color w:val="0D0D0D" w:themeColor="text1" w:themeTint="F2"/>
          <w:rtl/>
        </w:rPr>
        <w:t xml:space="preserve"> </w:t>
      </w:r>
      <w:r w:rsidRPr="00B61BFC">
        <w:rPr>
          <w:rFonts w:ascii="Sakkal Majalla" w:hAnsi="Sakkal Majalla" w:cs="Sakkal Majalla" w:hint="cs"/>
          <w:b w:val="0"/>
          <w:bCs/>
          <w:color w:val="0D0D0D" w:themeColor="text1" w:themeTint="F2"/>
          <w:rtl/>
        </w:rPr>
        <w:t>الدراسة</w:t>
      </w:r>
      <w:r w:rsidRPr="00B61BFC">
        <w:rPr>
          <w:rFonts w:ascii="Sakkal Majalla" w:hAnsi="Sakkal Majalla" w:cs="Sakkal Majalla"/>
          <w:b w:val="0"/>
          <w:bCs/>
          <w:color w:val="0D0D0D" w:themeColor="text1" w:themeTint="F2"/>
        </w:rPr>
        <w:t>(</w:t>
      </w:r>
    </w:p>
    <w:p w14:paraId="01177D01" w14:textId="77777777" w:rsidR="00B61BFC" w:rsidRPr="00B61BFC" w:rsidRDefault="00B61BFC" w:rsidP="00B61BFC">
      <w:pPr>
        <w:pStyle w:val="Heading1"/>
        <w:spacing w:before="0" w:after="0"/>
        <w:jc w:val="center"/>
        <w:rPr>
          <w:rFonts w:ascii="Sakkal Majalla" w:hAnsi="Sakkal Majalla" w:cs="Sakkal Majalla"/>
          <w:b w:val="0"/>
          <w:bCs/>
          <w:color w:val="0D0D0D" w:themeColor="text1" w:themeTint="F2"/>
        </w:rPr>
      </w:pPr>
      <w:r w:rsidRPr="00B61BFC">
        <w:rPr>
          <w:rFonts w:ascii="Sakkal Majalla" w:hAnsi="Sakkal Majalla" w:cs="Sakkal Majalla" w:hint="cs"/>
          <w:b w:val="0"/>
          <w:bCs/>
          <w:color w:val="0D0D0D" w:themeColor="text1" w:themeTint="F2"/>
          <w:rtl/>
        </w:rPr>
        <w:t>السادة</w:t>
      </w:r>
      <w:r w:rsidRPr="00B61BFC">
        <w:rPr>
          <w:rFonts w:ascii="Sakkal Majalla" w:hAnsi="Sakkal Majalla" w:cs="Sakkal Majalla"/>
          <w:b w:val="0"/>
          <w:bCs/>
          <w:color w:val="0D0D0D" w:themeColor="text1" w:themeTint="F2"/>
          <w:rtl/>
        </w:rPr>
        <w:t xml:space="preserve"> </w:t>
      </w:r>
      <w:r w:rsidRPr="00B61BFC">
        <w:rPr>
          <w:rFonts w:ascii="Sakkal Majalla" w:hAnsi="Sakkal Majalla" w:cs="Sakkal Majalla" w:hint="cs"/>
          <w:b w:val="0"/>
          <w:bCs/>
          <w:color w:val="0D0D0D" w:themeColor="text1" w:themeTint="F2"/>
          <w:rtl/>
        </w:rPr>
        <w:t>المدراء</w:t>
      </w:r>
      <w:r w:rsidRPr="00B61BFC">
        <w:rPr>
          <w:rFonts w:ascii="Sakkal Majalla" w:hAnsi="Sakkal Majalla" w:cs="Sakkal Majalla"/>
          <w:b w:val="0"/>
          <w:bCs/>
          <w:color w:val="0D0D0D" w:themeColor="text1" w:themeTint="F2"/>
          <w:rtl/>
        </w:rPr>
        <w:t xml:space="preserve"> </w:t>
      </w:r>
      <w:r w:rsidRPr="00B61BFC">
        <w:rPr>
          <w:rFonts w:ascii="Sakkal Majalla" w:hAnsi="Sakkal Majalla" w:cs="Sakkal Majalla" w:hint="cs"/>
          <w:b w:val="0"/>
          <w:bCs/>
          <w:color w:val="0D0D0D" w:themeColor="text1" w:themeTint="F2"/>
          <w:rtl/>
        </w:rPr>
        <w:t>والقيادات</w:t>
      </w:r>
      <w:r w:rsidRPr="00B61BFC">
        <w:rPr>
          <w:rFonts w:ascii="Sakkal Majalla" w:hAnsi="Sakkal Majalla" w:cs="Sakkal Majalla"/>
          <w:b w:val="0"/>
          <w:bCs/>
          <w:color w:val="0D0D0D" w:themeColor="text1" w:themeTint="F2"/>
          <w:rtl/>
        </w:rPr>
        <w:t xml:space="preserve"> </w:t>
      </w:r>
      <w:r w:rsidRPr="00B61BFC">
        <w:rPr>
          <w:rFonts w:ascii="Sakkal Majalla" w:hAnsi="Sakkal Majalla" w:cs="Sakkal Majalla" w:hint="cs"/>
          <w:b w:val="0"/>
          <w:bCs/>
          <w:color w:val="0D0D0D" w:themeColor="text1" w:themeTint="F2"/>
          <w:rtl/>
        </w:rPr>
        <w:t>المصرفية</w:t>
      </w:r>
      <w:r w:rsidRPr="00B61BFC">
        <w:rPr>
          <w:rFonts w:ascii="Sakkal Majalla" w:hAnsi="Sakkal Majalla" w:cs="Sakkal Majalla"/>
          <w:b w:val="0"/>
          <w:bCs/>
          <w:color w:val="0D0D0D" w:themeColor="text1" w:themeTint="F2"/>
          <w:rtl/>
        </w:rPr>
        <w:t xml:space="preserve"> </w:t>
      </w:r>
      <w:r w:rsidRPr="00B61BFC">
        <w:rPr>
          <w:rFonts w:ascii="Sakkal Majalla" w:hAnsi="Sakkal Majalla" w:cs="Sakkal Majalla" w:hint="cs"/>
          <w:b w:val="0"/>
          <w:bCs/>
          <w:color w:val="0D0D0D" w:themeColor="text1" w:themeTint="F2"/>
          <w:rtl/>
        </w:rPr>
        <w:t>الأفاضل</w:t>
      </w:r>
      <w:r w:rsidRPr="00B61BFC">
        <w:rPr>
          <w:rFonts w:ascii="Sakkal Majalla" w:hAnsi="Sakkal Majalla" w:cs="Sakkal Majalla"/>
          <w:b w:val="0"/>
          <w:bCs/>
          <w:color w:val="0D0D0D" w:themeColor="text1" w:themeTint="F2"/>
          <w:rtl/>
        </w:rPr>
        <w:t xml:space="preserve"> </w:t>
      </w:r>
      <w:r w:rsidRPr="00B61BFC">
        <w:rPr>
          <w:rFonts w:ascii="Sakkal Majalla" w:hAnsi="Sakkal Majalla" w:cs="Sakkal Majalla" w:hint="cs"/>
          <w:b w:val="0"/>
          <w:bCs/>
          <w:color w:val="0D0D0D" w:themeColor="text1" w:themeTint="F2"/>
          <w:rtl/>
        </w:rPr>
        <w:t>بمدينة</w:t>
      </w:r>
      <w:r w:rsidRPr="00B61BFC">
        <w:rPr>
          <w:rFonts w:ascii="Sakkal Majalla" w:hAnsi="Sakkal Majalla" w:cs="Sakkal Majalla"/>
          <w:b w:val="0"/>
          <w:bCs/>
          <w:color w:val="0D0D0D" w:themeColor="text1" w:themeTint="F2"/>
          <w:rtl/>
        </w:rPr>
        <w:t xml:space="preserve"> </w:t>
      </w:r>
      <w:r w:rsidRPr="00B61BFC">
        <w:rPr>
          <w:rFonts w:ascii="Sakkal Majalla" w:hAnsi="Sakkal Majalla" w:cs="Sakkal Majalla" w:hint="cs"/>
          <w:b w:val="0"/>
          <w:bCs/>
          <w:color w:val="0D0D0D" w:themeColor="text1" w:themeTint="F2"/>
          <w:rtl/>
        </w:rPr>
        <w:t>الرياض،</w:t>
      </w:r>
    </w:p>
    <w:p w14:paraId="7D234F20" w14:textId="77777777" w:rsidR="00B61BFC" w:rsidRPr="00B61BFC" w:rsidRDefault="00B61BFC" w:rsidP="00B61BFC">
      <w:pPr>
        <w:pStyle w:val="Heading1"/>
        <w:spacing w:before="0"/>
        <w:jc w:val="both"/>
        <w:rPr>
          <w:rFonts w:ascii="Sakkal Majalla" w:hAnsi="Sakkal Majalla" w:cs="Sakkal Majalla"/>
          <w:color w:val="0D0D0D" w:themeColor="text1" w:themeTint="F2"/>
          <w:sz w:val="28"/>
          <w:szCs w:val="28"/>
        </w:rPr>
      </w:pPr>
      <w:r w:rsidRPr="00B61BFC">
        <w:rPr>
          <w:rFonts w:ascii="Sakkal Majalla" w:hAnsi="Sakkal Majalla" w:cs="Sakkal Majalla" w:hint="cs"/>
          <w:color w:val="0D0D0D" w:themeColor="text1" w:themeTint="F2"/>
          <w:sz w:val="28"/>
          <w:szCs w:val="28"/>
          <w:rtl/>
        </w:rPr>
        <w:t>السلام</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عليكم</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ورحمة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الله</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وبركاته،،،</w:t>
      </w:r>
    </w:p>
    <w:p w14:paraId="5561A44A" w14:textId="3D9B0F93" w:rsidR="00B61BFC" w:rsidRPr="00B61BFC" w:rsidRDefault="00B61BFC" w:rsidP="00B61BFC">
      <w:pPr>
        <w:pStyle w:val="Heading1"/>
        <w:spacing w:before="0"/>
        <w:jc w:val="both"/>
        <w:rPr>
          <w:rFonts w:ascii="Sakkal Majalla" w:hAnsi="Sakkal Majalla" w:cs="Sakkal Majalla"/>
          <w:color w:val="0D0D0D" w:themeColor="text1" w:themeTint="F2"/>
          <w:sz w:val="28"/>
          <w:szCs w:val="28"/>
        </w:rPr>
      </w:pPr>
      <w:r>
        <w:rPr>
          <w:rFonts w:ascii="Sakkal Majalla" w:hAnsi="Sakkal Majalla" w:cs="Sakkal Majalla" w:hint="cs"/>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في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إطار</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السعي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نحو</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تطوير</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الممارسات</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الإدارية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والارتقاء</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بالأداء</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المؤسسي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في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القطاع</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المصرفي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السعودي،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تُجرى</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هذه</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الدراسة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الميدانية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بعنوان</w:t>
      </w:r>
      <w:r w:rsidRPr="00B61BFC">
        <w:rPr>
          <w:rFonts w:ascii="Sakkal Majalla" w:hAnsi="Sakkal Majalla" w:cs="Sakkal Majalla"/>
          <w:color w:val="0D0D0D" w:themeColor="text1" w:themeTint="F2"/>
          <w:sz w:val="28"/>
          <w:szCs w:val="28"/>
          <w:rtl/>
        </w:rPr>
        <w:t>: "</w:t>
      </w:r>
      <w:r w:rsidRPr="00B61BFC">
        <w:rPr>
          <w:rFonts w:ascii="Sakkal Majalla" w:hAnsi="Sakkal Majalla" w:cs="Sakkal Majalla" w:hint="cs"/>
          <w:color w:val="0D0D0D" w:themeColor="text1" w:themeTint="F2"/>
          <w:sz w:val="28"/>
          <w:szCs w:val="28"/>
          <w:rtl/>
        </w:rPr>
        <w:t>ذكاء</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الأعمال</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والابتكار</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التنظيمي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الدور</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الوسيط</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لجودة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القرارات</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الاستراتيجية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في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المصارف</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العاملة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بمدينة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الرياض</w:t>
      </w:r>
      <w:r w:rsidRPr="00B61BFC">
        <w:rPr>
          <w:rFonts w:ascii="Sakkal Majalla" w:hAnsi="Sakkal Majalla" w:cs="Sakkal Majalla"/>
          <w:color w:val="0D0D0D" w:themeColor="text1" w:themeTint="F2"/>
          <w:sz w:val="28"/>
          <w:szCs w:val="28"/>
          <w:rtl/>
        </w:rPr>
        <w:t>"</w:t>
      </w:r>
      <w:r w:rsidRPr="00B61BFC">
        <w:rPr>
          <w:rFonts w:ascii="Sakkal Majalla" w:hAnsi="Sakkal Majalla" w:cs="Sakkal Majalla" w:hint="cs"/>
          <w:color w:val="0D0D0D" w:themeColor="text1" w:themeTint="F2"/>
          <w:sz w:val="28"/>
          <w:szCs w:val="28"/>
          <w:rtl/>
        </w:rPr>
        <w:t>،</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وذلك</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استكمالاً</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لمتطلبات</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الحصول</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على</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درجة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الدكتوراه</w:t>
      </w:r>
      <w:r w:rsidRPr="00B61BFC">
        <w:rPr>
          <w:rFonts w:ascii="Sakkal Majalla" w:hAnsi="Sakkal Majalla" w:cs="Sakkal Majalla"/>
          <w:color w:val="0D0D0D" w:themeColor="text1" w:themeTint="F2"/>
          <w:sz w:val="28"/>
          <w:szCs w:val="28"/>
        </w:rPr>
        <w:t>.</w:t>
      </w:r>
    </w:p>
    <w:p w14:paraId="7DC80CE6" w14:textId="00B14735" w:rsidR="00B61BFC" w:rsidRPr="00B61BFC" w:rsidRDefault="00B61BFC" w:rsidP="00B61BFC">
      <w:pPr>
        <w:pStyle w:val="Heading1"/>
        <w:spacing w:before="0"/>
        <w:jc w:val="both"/>
        <w:rPr>
          <w:rFonts w:ascii="Sakkal Majalla" w:hAnsi="Sakkal Majalla" w:cs="Sakkal Majalla"/>
          <w:color w:val="0D0D0D" w:themeColor="text1" w:themeTint="F2"/>
          <w:sz w:val="28"/>
          <w:szCs w:val="28"/>
        </w:rPr>
      </w:pPr>
      <w:r>
        <w:rPr>
          <w:rFonts w:ascii="Sakkal Majalla" w:hAnsi="Sakkal Majalla" w:cs="Sakkal Majalla" w:hint="cs"/>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نظراً</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لما</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تتمتعون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به</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من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خبرة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قيادية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وعملية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واسعة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في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توجيه</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وصنع</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القرار</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داخل</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القطاع</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المصرفي،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فإن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مشاركتكم</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في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الإجابة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عن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فقرات</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هذه</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الاستبانة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تُمثّل</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الركيزة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الأساسية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والجوهرية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لنجاح</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هذه</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الدراسة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والوصول</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إلى</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نتائج</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علمية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وتطبيقية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دقيقة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تعكس</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الواقع</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الفعلي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للممارسات</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الإدارية</w:t>
      </w:r>
      <w:r w:rsidRPr="00B61BFC">
        <w:rPr>
          <w:rFonts w:ascii="Sakkal Majalla" w:hAnsi="Sakkal Majalla" w:cs="Sakkal Majalla"/>
          <w:color w:val="0D0D0D" w:themeColor="text1" w:themeTint="F2"/>
          <w:sz w:val="28"/>
          <w:szCs w:val="28"/>
        </w:rPr>
        <w:t>.</w:t>
      </w:r>
    </w:p>
    <w:p w14:paraId="6E52E765" w14:textId="77777777" w:rsidR="00B61BFC" w:rsidRPr="00B61BFC" w:rsidRDefault="00B61BFC" w:rsidP="00B61BFC">
      <w:pPr>
        <w:pStyle w:val="Heading1"/>
        <w:spacing w:before="0"/>
        <w:jc w:val="both"/>
        <w:rPr>
          <w:rFonts w:ascii="Sakkal Majalla" w:hAnsi="Sakkal Majalla" w:cs="Sakkal Majalla"/>
          <w:color w:val="0D0D0D" w:themeColor="text1" w:themeTint="F2"/>
          <w:sz w:val="28"/>
          <w:szCs w:val="28"/>
        </w:rPr>
      </w:pPr>
      <w:r w:rsidRPr="00B61BFC">
        <w:rPr>
          <w:rFonts w:ascii="Sakkal Majalla" w:hAnsi="Sakkal Majalla" w:cs="Sakkal Majalla" w:hint="cs"/>
          <w:color w:val="0D0D0D" w:themeColor="text1" w:themeTint="F2"/>
          <w:sz w:val="28"/>
          <w:szCs w:val="28"/>
          <w:rtl/>
        </w:rPr>
        <w:t>وتود</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الباحثة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إحاطة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سعادتكم</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بالمعايير</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المهنية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والأخلاقية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التالية</w:t>
      </w:r>
      <w:r w:rsidRPr="00B61BFC">
        <w:rPr>
          <w:rFonts w:ascii="Sakkal Majalla" w:hAnsi="Sakkal Majalla" w:cs="Sakkal Majalla"/>
          <w:color w:val="0D0D0D" w:themeColor="text1" w:themeTint="F2"/>
          <w:sz w:val="28"/>
          <w:szCs w:val="28"/>
        </w:rPr>
        <w:t>:</w:t>
      </w:r>
    </w:p>
    <w:p w14:paraId="4D5DE437" w14:textId="2C0576B3" w:rsidR="00B61BFC" w:rsidRPr="00B61BFC" w:rsidRDefault="00B61BFC" w:rsidP="00B61BFC">
      <w:pPr>
        <w:pStyle w:val="Heading1"/>
        <w:numPr>
          <w:ilvl w:val="0"/>
          <w:numId w:val="26"/>
        </w:numPr>
        <w:spacing w:before="0"/>
        <w:ind w:left="401"/>
        <w:jc w:val="both"/>
        <w:rPr>
          <w:rFonts w:ascii="Sakkal Majalla" w:hAnsi="Sakkal Majalla" w:cs="Sakkal Majalla"/>
          <w:color w:val="0D0D0D" w:themeColor="text1" w:themeTint="F2"/>
          <w:sz w:val="28"/>
          <w:szCs w:val="28"/>
        </w:rPr>
      </w:pPr>
      <w:r w:rsidRPr="00B61BFC">
        <w:rPr>
          <w:rFonts w:ascii="Sakkal Majalla" w:hAnsi="Sakkal Majalla" w:cs="Sakkal Majalla" w:hint="cs"/>
          <w:color w:val="0D0D0D" w:themeColor="text1" w:themeTint="F2"/>
          <w:sz w:val="28"/>
          <w:szCs w:val="28"/>
          <w:rtl/>
        </w:rPr>
        <w:t>إن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مشاركتكم</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الكريمـة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في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هذه</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الدراسة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هي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تطوعية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بالكامل،</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ولكم</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جزيل</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الشكر</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والامتنان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على</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اقتطاع</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جزء</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من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وقتكم</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الثمين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لخدمة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البحث</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العلمي</w:t>
      </w:r>
      <w:r w:rsidRPr="00B61BFC">
        <w:rPr>
          <w:rFonts w:ascii="Sakkal Majalla" w:hAnsi="Sakkal Majalla" w:cs="Sakkal Majalla"/>
          <w:color w:val="0D0D0D" w:themeColor="text1" w:themeTint="F2"/>
          <w:sz w:val="28"/>
          <w:szCs w:val="28"/>
        </w:rPr>
        <w:t>.</w:t>
      </w:r>
    </w:p>
    <w:p w14:paraId="3F90A5DC" w14:textId="68A77E94" w:rsidR="00B61BFC" w:rsidRPr="00B61BFC" w:rsidRDefault="00B61BFC" w:rsidP="00B61BFC">
      <w:pPr>
        <w:pStyle w:val="Heading1"/>
        <w:numPr>
          <w:ilvl w:val="0"/>
          <w:numId w:val="26"/>
        </w:numPr>
        <w:spacing w:before="0"/>
        <w:ind w:left="401"/>
        <w:jc w:val="both"/>
        <w:rPr>
          <w:rFonts w:ascii="Sakkal Majalla" w:hAnsi="Sakkal Majalla" w:cs="Sakkal Majalla"/>
          <w:color w:val="0D0D0D" w:themeColor="text1" w:themeTint="F2"/>
          <w:sz w:val="28"/>
          <w:szCs w:val="28"/>
        </w:rPr>
      </w:pPr>
      <w:r w:rsidRPr="00B61BFC">
        <w:rPr>
          <w:rFonts w:ascii="Sakkal Majalla" w:hAnsi="Sakkal Majalla" w:cs="Sakkal Majalla" w:hint="cs"/>
          <w:color w:val="0D0D0D" w:themeColor="text1" w:themeTint="F2"/>
          <w:sz w:val="28"/>
          <w:szCs w:val="28"/>
          <w:rtl/>
        </w:rPr>
        <w:t>تحاط</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جميع</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البيانات</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والمعلومات</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التي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ستتفضلون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بالإدلاء</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بها</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بالسرية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التامة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والمشغلة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وفق</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ضوابط</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الأمان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الإحصائي،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ولن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تُستخدم</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إلا</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لأغراض</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البحث</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العلمي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الصرف،</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ولن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تظهر</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أي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بيانات</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تفصح</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عن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هوية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المشارك</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أو</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المصرف</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الذي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ينتمي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إليه</w:t>
      </w:r>
      <w:r w:rsidRPr="00B61BFC">
        <w:rPr>
          <w:rFonts w:ascii="Sakkal Majalla" w:hAnsi="Sakkal Majalla" w:cs="Sakkal Majalla"/>
          <w:color w:val="0D0D0D" w:themeColor="text1" w:themeTint="F2"/>
          <w:sz w:val="28"/>
          <w:szCs w:val="28"/>
        </w:rPr>
        <w:t>.</w:t>
      </w:r>
    </w:p>
    <w:p w14:paraId="11D36B92" w14:textId="7CAFD907" w:rsidR="00B61BFC" w:rsidRPr="00B61BFC" w:rsidRDefault="00B61BFC" w:rsidP="00B61BFC">
      <w:pPr>
        <w:pStyle w:val="Heading1"/>
        <w:numPr>
          <w:ilvl w:val="0"/>
          <w:numId w:val="26"/>
        </w:numPr>
        <w:spacing w:before="0"/>
        <w:ind w:left="401"/>
        <w:jc w:val="both"/>
        <w:rPr>
          <w:rFonts w:ascii="Sakkal Majalla" w:hAnsi="Sakkal Majalla" w:cs="Sakkal Majalla"/>
          <w:color w:val="0D0D0D" w:themeColor="text1" w:themeTint="F2"/>
          <w:sz w:val="28"/>
          <w:szCs w:val="28"/>
        </w:rPr>
      </w:pPr>
      <w:r w:rsidRPr="00B61BFC">
        <w:rPr>
          <w:rFonts w:ascii="Sakkal Majalla" w:hAnsi="Sakkal Majalla" w:cs="Sakkal Majalla" w:hint="cs"/>
          <w:color w:val="0D0D0D" w:themeColor="text1" w:themeTint="F2"/>
          <w:sz w:val="28"/>
          <w:szCs w:val="28"/>
          <w:rtl/>
        </w:rPr>
        <w:t>نود</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التأكيد</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على</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أنه</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لا</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توجد</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إجابات</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صحيحة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وأخرى</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خاطئة؛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فالخيار</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المرجعي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الأفضل</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هو</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ما</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يعكس</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الواقع</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الفعلي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والمعاش</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للممارسات</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اليومية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والاستراتيجية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داخل</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مصرفكم</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العامر</w:t>
      </w:r>
      <w:r w:rsidRPr="00B61BFC">
        <w:rPr>
          <w:rFonts w:ascii="Sakkal Majalla" w:hAnsi="Sakkal Majalla" w:cs="Sakkal Majalla"/>
          <w:color w:val="0D0D0D" w:themeColor="text1" w:themeTint="F2"/>
          <w:sz w:val="28"/>
          <w:szCs w:val="28"/>
        </w:rPr>
        <w:t>.</w:t>
      </w:r>
    </w:p>
    <w:p w14:paraId="4DE989C9" w14:textId="196B19A3" w:rsidR="00B61BFC" w:rsidRPr="00B61BFC" w:rsidRDefault="00B61BFC" w:rsidP="00B61BFC">
      <w:pPr>
        <w:pStyle w:val="Heading1"/>
        <w:spacing w:before="0"/>
        <w:jc w:val="both"/>
        <w:rPr>
          <w:rFonts w:ascii="Sakkal Majalla" w:hAnsi="Sakkal Majalla" w:cs="Sakkal Majalla"/>
          <w:color w:val="0D0D0D" w:themeColor="text1" w:themeTint="F2"/>
          <w:sz w:val="28"/>
          <w:szCs w:val="28"/>
        </w:rPr>
      </w:pPr>
      <w:r>
        <w:rPr>
          <w:rFonts w:ascii="Sakkal Majalla" w:hAnsi="Sakkal Majalla" w:cs="Sakkal Majalla" w:hint="cs"/>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تتكون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الاستبانة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من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عدة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أجزاء</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تقيس</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محاور</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الدراسة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بجانب</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البيانات</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الوظيفية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العامة،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ويستغرق</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استيفاؤها</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بضع</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دقائق</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فقط</w:t>
      </w:r>
      <w:r w:rsidRPr="00B61BFC">
        <w:rPr>
          <w:rFonts w:ascii="Sakkal Majalla" w:hAnsi="Sakkal Majalla" w:cs="Sakkal Majalla"/>
          <w:color w:val="0D0D0D" w:themeColor="text1" w:themeTint="F2"/>
          <w:sz w:val="28"/>
          <w:szCs w:val="28"/>
        </w:rPr>
        <w:t>.</w:t>
      </w:r>
      <w:r>
        <w:rPr>
          <w:rFonts w:ascii="Sakkal Majalla" w:hAnsi="Sakkal Majalla" w:cs="Sakkal Majalla" w:hint="cs"/>
          <w:color w:val="0D0D0D" w:themeColor="text1" w:themeTint="F2"/>
          <w:sz w:val="28"/>
          <w:szCs w:val="28"/>
          <w:rtl/>
          <w:lang w:bidi="ar-EG"/>
        </w:rPr>
        <w:t xml:space="preserve"> </w:t>
      </w:r>
      <w:r w:rsidRPr="00B61BFC">
        <w:rPr>
          <w:rFonts w:ascii="Sakkal Majalla" w:hAnsi="Sakkal Majalla" w:cs="Sakkal Majalla" w:hint="cs"/>
          <w:color w:val="0D0D0D" w:themeColor="text1" w:themeTint="F2"/>
          <w:sz w:val="28"/>
          <w:szCs w:val="28"/>
          <w:rtl/>
        </w:rPr>
        <w:t>شاكرين</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لكم</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سلفاً</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كريم</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تعاونكم،</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ودعمكم</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المتميز</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لمسيرة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البحث</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العلمي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والتطوير</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الإداري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في</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مملكتنا</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الغالية</w:t>
      </w:r>
      <w:r w:rsidRPr="00B61BFC">
        <w:rPr>
          <w:rFonts w:ascii="Sakkal Majalla" w:hAnsi="Sakkal Majalla" w:cs="Sakkal Majalla"/>
          <w:color w:val="0D0D0D" w:themeColor="text1" w:themeTint="F2"/>
          <w:sz w:val="28"/>
          <w:szCs w:val="28"/>
        </w:rPr>
        <w:t>.</w:t>
      </w:r>
    </w:p>
    <w:p w14:paraId="2A9F55A0" w14:textId="77777777" w:rsidR="00B61BFC" w:rsidRPr="00B61BFC" w:rsidRDefault="00B61BFC" w:rsidP="00B61BFC">
      <w:pPr>
        <w:pStyle w:val="Heading1"/>
        <w:spacing w:before="0" w:after="0"/>
        <w:jc w:val="center"/>
        <w:rPr>
          <w:rFonts w:ascii="Sakkal Majalla" w:hAnsi="Sakkal Majalla" w:cs="Sakkal Majalla"/>
          <w:color w:val="0D0D0D" w:themeColor="text1" w:themeTint="F2"/>
          <w:sz w:val="28"/>
          <w:szCs w:val="28"/>
        </w:rPr>
      </w:pPr>
      <w:r w:rsidRPr="00B61BFC">
        <w:rPr>
          <w:rFonts w:ascii="Sakkal Majalla" w:hAnsi="Sakkal Majalla" w:cs="Sakkal Majalla" w:hint="cs"/>
          <w:color w:val="0D0D0D" w:themeColor="text1" w:themeTint="F2"/>
          <w:sz w:val="28"/>
          <w:szCs w:val="28"/>
          <w:rtl/>
        </w:rPr>
        <w:t>وتفضلوا</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بقبول</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فائق</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الاحترام</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والتقدير</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والامتنان،،،</w:t>
      </w:r>
    </w:p>
    <w:p w14:paraId="7251FE50" w14:textId="77777777" w:rsidR="00B61BFC" w:rsidRPr="00B61BFC" w:rsidRDefault="00B61BFC" w:rsidP="00B61BFC">
      <w:pPr>
        <w:pStyle w:val="Heading1"/>
        <w:spacing w:before="0" w:after="0"/>
        <w:jc w:val="center"/>
        <w:rPr>
          <w:rFonts w:ascii="Sakkal Majalla" w:hAnsi="Sakkal Majalla" w:cs="Sakkal Majalla"/>
          <w:color w:val="0D0D0D" w:themeColor="text1" w:themeTint="F2"/>
          <w:sz w:val="28"/>
          <w:szCs w:val="28"/>
        </w:rPr>
      </w:pPr>
      <w:r w:rsidRPr="00B61BFC">
        <w:rPr>
          <w:rFonts w:ascii="Sakkal Majalla" w:hAnsi="Sakkal Majalla" w:cs="Sakkal Majalla" w:hint="cs"/>
          <w:color w:val="0D0D0D" w:themeColor="text1" w:themeTint="F2"/>
          <w:sz w:val="28"/>
          <w:szCs w:val="28"/>
          <w:rtl/>
        </w:rPr>
        <w:t>الباحثة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فوزية</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عبد</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الله</w:t>
      </w:r>
      <w:r w:rsidRPr="00B61BFC">
        <w:rPr>
          <w:rFonts w:ascii="Sakkal Majalla" w:hAnsi="Sakkal Majalla" w:cs="Sakkal Majalla"/>
          <w:color w:val="0D0D0D" w:themeColor="text1" w:themeTint="F2"/>
          <w:sz w:val="28"/>
          <w:szCs w:val="28"/>
          <w:rtl/>
        </w:rPr>
        <w:t xml:space="preserve"> </w:t>
      </w:r>
      <w:r w:rsidRPr="00B61BFC">
        <w:rPr>
          <w:rFonts w:ascii="Sakkal Majalla" w:hAnsi="Sakkal Majalla" w:cs="Sakkal Majalla" w:hint="cs"/>
          <w:color w:val="0D0D0D" w:themeColor="text1" w:themeTint="F2"/>
          <w:sz w:val="28"/>
          <w:szCs w:val="28"/>
          <w:rtl/>
        </w:rPr>
        <w:t>الدبيان</w:t>
      </w:r>
    </w:p>
    <w:p w14:paraId="59CB752F" w14:textId="77777777" w:rsidR="005F1319" w:rsidRDefault="005F1319" w:rsidP="005F1319">
      <w:pPr>
        <w:rPr>
          <w:rFonts w:ascii="Sakkal Majalla" w:hAnsi="Sakkal Majalla" w:cs="Sakkal Majalla"/>
          <w:color w:val="0D0D0D" w:themeColor="text1" w:themeTint="F2"/>
        </w:rPr>
      </w:pPr>
    </w:p>
    <w:p w14:paraId="431D3D11" w14:textId="77777777" w:rsidR="00B61BFC" w:rsidRPr="0005748D" w:rsidRDefault="00B61BFC" w:rsidP="005F1319">
      <w:pPr>
        <w:rPr>
          <w:rFonts w:ascii="Sakkal Majalla" w:hAnsi="Sakkal Majalla" w:cs="Sakkal Majalla"/>
          <w:color w:val="0D0D0D" w:themeColor="text1" w:themeTint="F2"/>
        </w:rPr>
      </w:pPr>
    </w:p>
    <w:p w14:paraId="3CC350D1" w14:textId="77777777" w:rsidR="00B61BFC" w:rsidRDefault="00B61BFC" w:rsidP="005F1319">
      <w:pPr>
        <w:bidi/>
        <w:spacing w:after="0" w:line="240" w:lineRule="auto"/>
        <w:rPr>
          <w:rFonts w:ascii="Sakkal Majalla" w:hAnsi="Sakkal Majalla" w:cs="Sakkal Majalla"/>
          <w:color w:val="0D0D0D" w:themeColor="text1" w:themeTint="F2"/>
          <w:rtl/>
        </w:rPr>
      </w:pPr>
    </w:p>
    <w:p w14:paraId="2C002A28" w14:textId="77777777" w:rsidR="00B61BFC" w:rsidRDefault="00B61BFC" w:rsidP="00B61BFC">
      <w:pPr>
        <w:bidi/>
        <w:spacing w:after="0" w:line="240" w:lineRule="auto"/>
        <w:rPr>
          <w:rFonts w:ascii="Sakkal Majalla" w:hAnsi="Sakkal Majalla" w:cs="Sakkal Majalla"/>
          <w:color w:val="0D0D0D" w:themeColor="text1" w:themeTint="F2"/>
          <w:rtl/>
        </w:rPr>
      </w:pPr>
    </w:p>
    <w:p w14:paraId="1D5E1E45" w14:textId="77777777" w:rsidR="00B61BFC" w:rsidRDefault="00B61BFC" w:rsidP="00B61BFC">
      <w:pPr>
        <w:bidi/>
        <w:spacing w:after="0" w:line="240" w:lineRule="auto"/>
        <w:rPr>
          <w:rFonts w:ascii="Sakkal Majalla" w:hAnsi="Sakkal Majalla" w:cs="Sakkal Majalla"/>
          <w:color w:val="0D0D0D" w:themeColor="text1" w:themeTint="F2"/>
          <w:rtl/>
        </w:rPr>
      </w:pPr>
    </w:p>
    <w:p w14:paraId="3EBBF976" w14:textId="77777777" w:rsidR="00B61BFC" w:rsidRDefault="00B61BFC" w:rsidP="00B61BFC">
      <w:pPr>
        <w:bidi/>
        <w:spacing w:after="0" w:line="240" w:lineRule="auto"/>
        <w:rPr>
          <w:rFonts w:ascii="Sakkal Majalla" w:hAnsi="Sakkal Majalla" w:cs="Sakkal Majalla"/>
          <w:color w:val="0D0D0D" w:themeColor="text1" w:themeTint="F2"/>
          <w:rtl/>
        </w:rPr>
      </w:pPr>
    </w:p>
    <w:p w14:paraId="4C5DE6C7" w14:textId="77777777" w:rsidR="00B61BFC" w:rsidRDefault="00B61BFC" w:rsidP="00B61BFC">
      <w:pPr>
        <w:bidi/>
        <w:spacing w:after="0" w:line="240" w:lineRule="auto"/>
        <w:rPr>
          <w:rFonts w:ascii="Sakkal Majalla" w:hAnsi="Sakkal Majalla" w:cs="Sakkal Majalla"/>
          <w:color w:val="0D0D0D" w:themeColor="text1" w:themeTint="F2"/>
          <w:rtl/>
        </w:rPr>
      </w:pPr>
    </w:p>
    <w:p w14:paraId="6997AEB1" w14:textId="3DB425DC" w:rsidR="005F1319" w:rsidRPr="002128E4" w:rsidRDefault="005F1319" w:rsidP="00B61BFC">
      <w:pPr>
        <w:bidi/>
        <w:spacing w:after="0" w:line="240" w:lineRule="auto"/>
        <w:rPr>
          <w:rFonts w:ascii="Sakkal Majalla" w:eastAsia="Simplified Arabic" w:hAnsi="Sakkal Majalla" w:cs="Sakkal Majalla"/>
          <w:b/>
          <w:bCs/>
          <w:color w:val="FF0000"/>
          <w:sz w:val="28"/>
          <w:szCs w:val="28"/>
        </w:rPr>
      </w:pPr>
      <w:r w:rsidRPr="002128E4">
        <w:rPr>
          <w:rFonts w:ascii="Sakkal Majalla" w:eastAsia="Simplified Arabic" w:hAnsi="Sakkal Majalla" w:cs="Sakkal Majalla"/>
          <w:b/>
          <w:bCs/>
          <w:color w:val="FF0000"/>
          <w:sz w:val="28"/>
          <w:szCs w:val="28"/>
          <w:rtl/>
        </w:rPr>
        <w:t>البيانات الشخصية والوظيفية</w:t>
      </w:r>
    </w:p>
    <w:p w14:paraId="7B15A054" w14:textId="77777777" w:rsidR="005F1319" w:rsidRPr="002128E4" w:rsidRDefault="005F1319" w:rsidP="005F1319">
      <w:pPr>
        <w:bidi/>
        <w:spacing w:after="0" w:line="240" w:lineRule="auto"/>
        <w:rPr>
          <w:rFonts w:ascii="Sakkal Majalla" w:hAnsi="Sakkal Majalla" w:cs="Sakkal Majalla"/>
          <w:color w:val="FF0000"/>
          <w:sz w:val="28"/>
          <w:szCs w:val="28"/>
          <w:lang w:bidi="ar-EG"/>
        </w:rPr>
      </w:pPr>
      <w:r w:rsidRPr="002128E4">
        <w:rPr>
          <w:rFonts w:ascii="Sakkal Majalla" w:hAnsi="Sakkal Majalla" w:cs="Sakkal Majalla" w:hint="cs"/>
          <w:color w:val="FF0000"/>
          <w:sz w:val="28"/>
          <w:szCs w:val="28"/>
          <w:rtl/>
        </w:rPr>
        <w:lastRenderedPageBreak/>
        <w:t>عزيزي</w:t>
      </w:r>
      <w:r w:rsidRPr="002128E4">
        <w:rPr>
          <w:rFonts w:ascii="Sakkal Majalla" w:hAnsi="Sakkal Majalla" w:cs="Sakkal Majalla"/>
          <w:color w:val="FF0000"/>
          <w:sz w:val="28"/>
          <w:szCs w:val="28"/>
          <w:rtl/>
        </w:rPr>
        <w:t xml:space="preserve"> </w:t>
      </w:r>
      <w:r w:rsidRPr="002128E4">
        <w:rPr>
          <w:rFonts w:ascii="Sakkal Majalla" w:hAnsi="Sakkal Majalla" w:cs="Sakkal Majalla" w:hint="cs"/>
          <w:color w:val="FF0000"/>
          <w:sz w:val="28"/>
          <w:szCs w:val="28"/>
          <w:rtl/>
        </w:rPr>
        <w:t>المشارك،</w:t>
      </w:r>
      <w:r w:rsidRPr="002128E4">
        <w:rPr>
          <w:rFonts w:ascii="Sakkal Majalla" w:hAnsi="Sakkal Majalla" w:cs="Sakkal Majalla"/>
          <w:color w:val="FF0000"/>
          <w:sz w:val="28"/>
          <w:szCs w:val="28"/>
          <w:rtl/>
        </w:rPr>
        <w:t xml:space="preserve"> </w:t>
      </w:r>
      <w:r w:rsidRPr="002128E4">
        <w:rPr>
          <w:rFonts w:ascii="Sakkal Majalla" w:hAnsi="Sakkal Majalla" w:cs="Sakkal Majalla" w:hint="cs"/>
          <w:color w:val="FF0000"/>
          <w:sz w:val="28"/>
          <w:szCs w:val="28"/>
          <w:rtl/>
        </w:rPr>
        <w:t>يرجى</w:t>
      </w:r>
      <w:r w:rsidRPr="002128E4">
        <w:rPr>
          <w:rFonts w:ascii="Sakkal Majalla" w:hAnsi="Sakkal Majalla" w:cs="Sakkal Majalla"/>
          <w:color w:val="FF0000"/>
          <w:sz w:val="28"/>
          <w:szCs w:val="28"/>
          <w:rtl/>
        </w:rPr>
        <w:t xml:space="preserve"> </w:t>
      </w:r>
      <w:r w:rsidRPr="002128E4">
        <w:rPr>
          <w:rFonts w:ascii="Sakkal Majalla" w:hAnsi="Sakkal Majalla" w:cs="Sakkal Majalla" w:hint="cs"/>
          <w:color w:val="FF0000"/>
          <w:sz w:val="28"/>
          <w:szCs w:val="28"/>
          <w:rtl/>
        </w:rPr>
        <w:t>وضع</w:t>
      </w:r>
      <w:r w:rsidRPr="002128E4">
        <w:rPr>
          <w:rFonts w:ascii="Sakkal Majalla" w:hAnsi="Sakkal Majalla" w:cs="Sakkal Majalla"/>
          <w:color w:val="FF0000"/>
          <w:sz w:val="28"/>
          <w:szCs w:val="28"/>
          <w:rtl/>
        </w:rPr>
        <w:t xml:space="preserve"> </w:t>
      </w:r>
      <w:r w:rsidRPr="002128E4">
        <w:rPr>
          <w:rFonts w:ascii="Sakkal Majalla" w:hAnsi="Sakkal Majalla" w:cs="Sakkal Majalla" w:hint="cs"/>
          <w:color w:val="FF0000"/>
          <w:sz w:val="28"/>
          <w:szCs w:val="28"/>
          <w:rtl/>
        </w:rPr>
        <w:t>إشار</w:t>
      </w:r>
      <w:r w:rsidRPr="002128E4">
        <w:rPr>
          <w:rFonts w:ascii="Sakkal Majalla" w:hAnsi="Sakkal Majalla" w:cs="Sakkal Majalla" w:hint="cs"/>
          <w:color w:val="FF0000"/>
          <w:sz w:val="28"/>
          <w:szCs w:val="28"/>
          <w:rtl/>
          <w:lang w:bidi="ar-EG"/>
        </w:rPr>
        <w:t>ة</w:t>
      </w:r>
      <w:r w:rsidRPr="002128E4">
        <w:rPr>
          <w:rFonts w:ascii="Sakkal Majalla" w:hAnsi="Sakkal Majalla" w:cs="Sakkal Majalla"/>
          <w:color w:val="FF0000"/>
          <w:sz w:val="28"/>
          <w:szCs w:val="28"/>
          <w:rtl/>
          <w:lang w:bidi="ar-EG"/>
        </w:rPr>
        <w:t xml:space="preserve"> </w:t>
      </w:r>
      <w:r w:rsidRPr="002128E4">
        <w:rPr>
          <w:rFonts w:ascii="Sakkal Majalla" w:eastAsia="Simplified Arabic" w:hAnsi="Sakkal Majalla" w:cs="Sakkal Majalla"/>
          <w:color w:val="FF0000"/>
          <w:sz w:val="28"/>
          <w:szCs w:val="28"/>
          <w:rtl/>
        </w:rPr>
        <w:t>(</w:t>
      </w:r>
      <w:r w:rsidRPr="002128E4">
        <w:rPr>
          <w:rFonts w:ascii="Cambria Math" w:eastAsia="Noto Sans Symbols" w:hAnsi="Cambria Math" w:cs="Cambria Math"/>
          <w:color w:val="FF0000"/>
          <w:sz w:val="28"/>
          <w:szCs w:val="28"/>
        </w:rPr>
        <w:t>√</w:t>
      </w:r>
      <w:r w:rsidRPr="002128E4">
        <w:rPr>
          <w:rFonts w:ascii="Sakkal Majalla" w:eastAsia="Simplified Arabic" w:hAnsi="Sakkal Majalla" w:cs="Sakkal Majalla"/>
          <w:color w:val="FF0000"/>
          <w:sz w:val="28"/>
          <w:szCs w:val="28"/>
          <w:rtl/>
        </w:rPr>
        <w:t xml:space="preserve">) </w:t>
      </w:r>
      <w:r w:rsidRPr="002128E4">
        <w:rPr>
          <w:rFonts w:ascii="Sakkal Majalla" w:hAnsi="Sakkal Majalla" w:cs="Sakkal Majalla" w:hint="cs"/>
          <w:color w:val="FF0000"/>
          <w:sz w:val="28"/>
          <w:szCs w:val="28"/>
          <w:rtl/>
          <w:lang w:bidi="ar-EG"/>
        </w:rPr>
        <w:t>أمام</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الخيار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الذي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يتوافق</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مع</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بياناتك</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الوظيفية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الفعلية</w:t>
      </w:r>
      <w:r w:rsidRPr="002128E4">
        <w:rPr>
          <w:rFonts w:ascii="Sakkal Majalla" w:hAnsi="Sakkal Majalla" w:cs="Sakkal Majalla"/>
          <w:color w:val="FF0000"/>
          <w:sz w:val="28"/>
          <w:szCs w:val="28"/>
          <w:lang w:bidi="ar-EG"/>
        </w:rPr>
        <w:t>:</w:t>
      </w:r>
    </w:p>
    <w:p w14:paraId="07B4A32A" w14:textId="77777777" w:rsidR="005F1319" w:rsidRPr="002128E4" w:rsidRDefault="005F1319" w:rsidP="005F1319">
      <w:pPr>
        <w:bidi/>
        <w:spacing w:after="0" w:line="240" w:lineRule="auto"/>
        <w:rPr>
          <w:rFonts w:ascii="Sakkal Majalla" w:hAnsi="Sakkal Majalla" w:cs="Sakkal Majalla"/>
          <w:b/>
          <w:bCs/>
          <w:color w:val="FF0000"/>
          <w:sz w:val="28"/>
          <w:szCs w:val="28"/>
          <w:lang w:bidi="ar-EG"/>
        </w:rPr>
      </w:pPr>
      <w:r w:rsidRPr="002128E4">
        <w:rPr>
          <w:rFonts w:ascii="Sakkal Majalla" w:hAnsi="Sakkal Majalla" w:cs="Sakkal Majalla" w:hint="cs"/>
          <w:b/>
          <w:bCs/>
          <w:color w:val="FF0000"/>
          <w:sz w:val="28"/>
          <w:szCs w:val="28"/>
          <w:u w:val="single"/>
          <w:rtl/>
          <w:lang w:bidi="ar-EG"/>
        </w:rPr>
        <w:t>المستوى</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الإداري</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الحالي</w:t>
      </w:r>
      <w:r w:rsidRPr="002128E4">
        <w:rPr>
          <w:rFonts w:ascii="Sakkal Majalla" w:hAnsi="Sakkal Majalla" w:cs="Sakkal Majalla"/>
          <w:b/>
          <w:bCs/>
          <w:color w:val="FF0000"/>
          <w:sz w:val="28"/>
          <w:szCs w:val="28"/>
          <w:lang w:bidi="ar-EG"/>
        </w:rPr>
        <w:t>:</w:t>
      </w:r>
    </w:p>
    <w:p w14:paraId="37E44445" w14:textId="77777777" w:rsidR="005F1319" w:rsidRPr="002128E4" w:rsidRDefault="005F1319" w:rsidP="005F1319">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  ] </w:t>
      </w:r>
      <w:r w:rsidRPr="002128E4">
        <w:rPr>
          <w:rFonts w:ascii="Sakkal Majalla" w:hAnsi="Sakkal Majalla" w:cs="Sakkal Majalla" w:hint="cs"/>
          <w:color w:val="FF0000"/>
          <w:sz w:val="28"/>
          <w:szCs w:val="28"/>
          <w:rtl/>
          <w:lang w:bidi="ar-EG"/>
        </w:rPr>
        <w:t>إدارة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عليا</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مدير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عام،</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مساعد</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مدير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عام،</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رئيس</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قطاع،</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أو</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ما</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يعادلها</w:t>
      </w:r>
      <w:r w:rsidRPr="002128E4">
        <w:rPr>
          <w:rFonts w:ascii="Sakkal Majalla" w:hAnsi="Sakkal Majalla" w:cs="Sakkal Majalla"/>
          <w:color w:val="FF0000"/>
          <w:sz w:val="28"/>
          <w:szCs w:val="28"/>
          <w:lang w:bidi="ar-EG"/>
        </w:rPr>
        <w:t>(</w:t>
      </w:r>
    </w:p>
    <w:p w14:paraId="4B1BE5E1" w14:textId="77777777" w:rsidR="005F1319" w:rsidRPr="002128E4" w:rsidRDefault="005F1319" w:rsidP="005F1319">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 </w:t>
      </w:r>
      <w:r w:rsidRPr="002128E4">
        <w:rPr>
          <w:rFonts w:ascii="Sakkal Majalla" w:hAnsi="Sakkal Majalla" w:cs="Sakkal Majalla" w:hint="cs"/>
          <w:color w:val="FF0000"/>
          <w:sz w:val="28"/>
          <w:szCs w:val="28"/>
          <w:rtl/>
          <w:lang w:bidi="ar-EG"/>
        </w:rPr>
        <w:t xml:space="preserve"> إدارة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وسطى</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مدير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إدارة،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رئيس</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قسم</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رئيسي،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أو</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ما</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يعادلها</w:t>
      </w:r>
      <w:r w:rsidRPr="002128E4">
        <w:rPr>
          <w:rFonts w:ascii="Sakkal Majalla" w:hAnsi="Sakkal Majalla" w:cs="Sakkal Majalla"/>
          <w:color w:val="FF0000"/>
          <w:sz w:val="28"/>
          <w:szCs w:val="28"/>
          <w:lang w:bidi="ar-EG"/>
        </w:rPr>
        <w:t>(</w:t>
      </w:r>
    </w:p>
    <w:p w14:paraId="084EC847" w14:textId="77777777" w:rsidR="005F1319" w:rsidRPr="002128E4" w:rsidRDefault="005F1319" w:rsidP="005F1319">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  ] </w:t>
      </w:r>
      <w:r w:rsidRPr="002128E4">
        <w:rPr>
          <w:rFonts w:ascii="Sakkal Majalla" w:hAnsi="Sakkal Majalla" w:cs="Sakkal Majalla" w:hint="cs"/>
          <w:color w:val="FF0000"/>
          <w:sz w:val="28"/>
          <w:szCs w:val="28"/>
          <w:rtl/>
          <w:lang w:bidi="ar-EG"/>
        </w:rPr>
        <w:t>إدارة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 xml:space="preserve">إشرافية </w:t>
      </w:r>
      <w:r w:rsidRPr="002128E4">
        <w:rPr>
          <w:rFonts w:ascii="Sakkal Majalla" w:hAnsi="Sakkal Majalla" w:cs="Sakkal Majalla"/>
          <w:color w:val="FF0000"/>
          <w:sz w:val="28"/>
          <w:szCs w:val="28"/>
          <w:rtl/>
          <w:lang w:bidi="ar-EG"/>
        </w:rPr>
        <w:t>/</w:t>
      </w:r>
      <w:r w:rsidRPr="002128E4">
        <w:rPr>
          <w:rFonts w:ascii="Sakkal Majalla" w:hAnsi="Sakkal Majalla" w:cs="Sakkal Majalla" w:hint="cs"/>
          <w:color w:val="FF0000"/>
          <w:sz w:val="28"/>
          <w:szCs w:val="28"/>
          <w:rtl/>
          <w:lang w:bidi="ar-EG"/>
        </w:rPr>
        <w:t xml:space="preserve"> تنفيذية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مشرف</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وحدة،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منسق</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عمليات،</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أو</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ما</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يعادلها</w:t>
      </w:r>
      <w:r w:rsidRPr="002128E4">
        <w:rPr>
          <w:rFonts w:ascii="Sakkal Majalla" w:hAnsi="Sakkal Majalla" w:cs="Sakkal Majalla"/>
          <w:color w:val="FF0000"/>
          <w:sz w:val="28"/>
          <w:szCs w:val="28"/>
          <w:lang w:bidi="ar-EG"/>
        </w:rPr>
        <w:t>(</w:t>
      </w:r>
    </w:p>
    <w:p w14:paraId="5165EF9C" w14:textId="77777777" w:rsidR="005F1319" w:rsidRPr="002128E4" w:rsidRDefault="005F1319" w:rsidP="005F1319">
      <w:pPr>
        <w:bidi/>
        <w:spacing w:after="0" w:line="240" w:lineRule="auto"/>
        <w:rPr>
          <w:rFonts w:ascii="Sakkal Majalla" w:hAnsi="Sakkal Majalla" w:cs="Sakkal Majalla"/>
          <w:b/>
          <w:bCs/>
          <w:color w:val="FF0000"/>
          <w:sz w:val="28"/>
          <w:szCs w:val="28"/>
          <w:u w:val="single"/>
          <w:rtl/>
          <w:lang w:bidi="ar-EG"/>
        </w:rPr>
      </w:pPr>
      <w:r w:rsidRPr="002128E4">
        <w:rPr>
          <w:rFonts w:ascii="Sakkal Majalla" w:hAnsi="Sakkal Majalla" w:cs="Sakkal Majalla" w:hint="cs"/>
          <w:b/>
          <w:bCs/>
          <w:color w:val="FF0000"/>
          <w:sz w:val="28"/>
          <w:szCs w:val="28"/>
          <w:u w:val="single"/>
          <w:rtl/>
          <w:lang w:bidi="ar-EG"/>
        </w:rPr>
        <w:t>نوع</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الإدارة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أو</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القطاع</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الوظيفي</w:t>
      </w:r>
    </w:p>
    <w:p w14:paraId="4EA606C4" w14:textId="77777777" w:rsidR="005F1319" w:rsidRPr="002128E4" w:rsidRDefault="005F1319" w:rsidP="005F1319">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  ] </w:t>
      </w:r>
      <w:r w:rsidRPr="002128E4">
        <w:rPr>
          <w:rFonts w:ascii="Sakkal Majalla" w:hAnsi="Sakkal Majalla" w:cs="Sakkal Majalla" w:hint="cs"/>
          <w:color w:val="FF0000"/>
          <w:sz w:val="28"/>
          <w:szCs w:val="28"/>
          <w:rtl/>
          <w:lang w:bidi="ar-EG"/>
        </w:rPr>
        <w:t>الإدارات</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الاستراتيجية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والتشغيلية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الائتمان،</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المخاطر،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الاستثمار،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الخزينة،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التخطيط</w:t>
      </w:r>
      <w:r w:rsidRPr="002128E4">
        <w:rPr>
          <w:rFonts w:ascii="Sakkal Majalla" w:hAnsi="Sakkal Majalla" w:cs="Sakkal Majalla"/>
          <w:color w:val="FF0000"/>
          <w:sz w:val="28"/>
          <w:szCs w:val="28"/>
          <w:lang w:bidi="ar-EG"/>
        </w:rPr>
        <w:t>(</w:t>
      </w:r>
    </w:p>
    <w:p w14:paraId="525E77E6" w14:textId="77777777" w:rsidR="005F1319" w:rsidRPr="002128E4" w:rsidRDefault="005F1319" w:rsidP="005F1319">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  ] </w:t>
      </w:r>
      <w:r w:rsidRPr="002128E4">
        <w:rPr>
          <w:rFonts w:ascii="Sakkal Majalla" w:hAnsi="Sakkal Majalla" w:cs="Sakkal Majalla" w:hint="cs"/>
          <w:color w:val="FF0000"/>
          <w:sz w:val="28"/>
          <w:szCs w:val="28"/>
          <w:rtl/>
          <w:lang w:bidi="ar-EG"/>
        </w:rPr>
        <w:t>إدارات</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التقنية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والبيانات</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تقنية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المعلومات،</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البيانات</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والذكاء</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الاصطناعي،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الأمن</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السيبراني</w:t>
      </w:r>
      <w:r w:rsidRPr="002128E4">
        <w:rPr>
          <w:rFonts w:ascii="Sakkal Majalla" w:hAnsi="Sakkal Majalla" w:cs="Sakkal Majalla"/>
          <w:color w:val="FF0000"/>
          <w:sz w:val="28"/>
          <w:szCs w:val="28"/>
          <w:lang w:bidi="ar-EG"/>
        </w:rPr>
        <w:t>(</w:t>
      </w:r>
    </w:p>
    <w:p w14:paraId="0D2AA593" w14:textId="77777777" w:rsidR="005F1319" w:rsidRPr="002128E4" w:rsidRDefault="005F1319" w:rsidP="005F1319">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  ] </w:t>
      </w:r>
      <w:r w:rsidRPr="002128E4">
        <w:rPr>
          <w:rFonts w:ascii="Sakkal Majalla" w:hAnsi="Sakkal Majalla" w:cs="Sakkal Majalla" w:hint="cs"/>
          <w:color w:val="FF0000"/>
          <w:sz w:val="28"/>
          <w:szCs w:val="28"/>
          <w:rtl/>
          <w:lang w:bidi="ar-EG"/>
        </w:rPr>
        <w:t>إدارات</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المساندة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والامتثال</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الموارد</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البشرية،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الشؤون</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القانونية،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الامتثال</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والمراجعة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الداخلية</w:t>
      </w:r>
      <w:r w:rsidRPr="002128E4">
        <w:rPr>
          <w:rFonts w:ascii="Sakkal Majalla" w:hAnsi="Sakkal Majalla" w:cs="Sakkal Majalla"/>
          <w:color w:val="FF0000"/>
          <w:sz w:val="28"/>
          <w:szCs w:val="28"/>
          <w:lang w:bidi="ar-EG"/>
        </w:rPr>
        <w:t>(</w:t>
      </w:r>
    </w:p>
    <w:p w14:paraId="381EA4E9" w14:textId="77777777" w:rsidR="005F1319" w:rsidRPr="002128E4" w:rsidRDefault="005F1319" w:rsidP="005F1319">
      <w:pPr>
        <w:bidi/>
        <w:spacing w:after="0" w:line="240" w:lineRule="auto"/>
        <w:rPr>
          <w:rFonts w:ascii="Sakkal Majalla" w:hAnsi="Sakkal Majalla" w:cs="Sakkal Majalla"/>
          <w:b/>
          <w:bCs/>
          <w:color w:val="FF0000"/>
          <w:sz w:val="28"/>
          <w:szCs w:val="28"/>
          <w:lang w:bidi="ar-EG"/>
        </w:rPr>
      </w:pPr>
      <w:r w:rsidRPr="002128E4">
        <w:rPr>
          <w:rFonts w:ascii="Sakkal Majalla" w:hAnsi="Sakkal Majalla" w:cs="Sakkal Majalla" w:hint="cs"/>
          <w:b/>
          <w:bCs/>
          <w:color w:val="FF0000"/>
          <w:sz w:val="28"/>
          <w:szCs w:val="28"/>
          <w:u w:val="single"/>
          <w:rtl/>
          <w:lang w:bidi="ar-EG"/>
        </w:rPr>
        <w:t>سنوات</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الخبرة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الإجمالية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في</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القطاع</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المصرفي</w:t>
      </w:r>
      <w:r w:rsidRPr="002128E4">
        <w:rPr>
          <w:rFonts w:ascii="Sakkal Majalla" w:hAnsi="Sakkal Majalla" w:cs="Sakkal Majalla"/>
          <w:b/>
          <w:bCs/>
          <w:color w:val="FF0000"/>
          <w:sz w:val="28"/>
          <w:szCs w:val="28"/>
          <w:lang w:bidi="ar-EG"/>
        </w:rPr>
        <w:t>:</w:t>
      </w:r>
    </w:p>
    <w:p w14:paraId="0AA95471" w14:textId="77777777" w:rsidR="005F1319" w:rsidRPr="002128E4" w:rsidRDefault="005F1319" w:rsidP="005F1319">
      <w:pPr>
        <w:bidi/>
        <w:spacing w:after="0" w:line="240" w:lineRule="auto"/>
        <w:rPr>
          <w:rFonts w:ascii="Sakkal Majalla" w:hAnsi="Sakkal Majalla" w:cs="Sakkal Majalla"/>
          <w:color w:val="FF0000"/>
          <w:sz w:val="28"/>
          <w:szCs w:val="28"/>
          <w:lang w:bidi="ar-EG"/>
        </w:rPr>
      </w:pPr>
      <w:r w:rsidRPr="002128E4">
        <w:rPr>
          <w:rFonts w:ascii="Sakkal Majalla" w:hAnsi="Sakkal Majalla" w:cs="Sakkal Majalla"/>
          <w:color w:val="FF0000"/>
          <w:sz w:val="28"/>
          <w:szCs w:val="28"/>
          <w:lang w:bidi="ar-EG"/>
        </w:rPr>
        <w:t xml:space="preserve"> [  ] </w:t>
      </w:r>
      <w:r w:rsidRPr="002128E4">
        <w:rPr>
          <w:rFonts w:ascii="Sakkal Majalla" w:hAnsi="Sakkal Majalla" w:cs="Sakkal Majalla" w:hint="cs"/>
          <w:color w:val="FF0000"/>
          <w:sz w:val="28"/>
          <w:szCs w:val="28"/>
          <w:rtl/>
          <w:lang w:bidi="ar-EG"/>
        </w:rPr>
        <w:t>أقل</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من</w:t>
      </w:r>
      <w:r w:rsidRPr="002128E4">
        <w:rPr>
          <w:rFonts w:ascii="Sakkal Majalla" w:hAnsi="Sakkal Majalla" w:cs="Sakkal Majalla"/>
          <w:color w:val="FF0000"/>
          <w:sz w:val="28"/>
          <w:szCs w:val="28"/>
          <w:rtl/>
          <w:lang w:bidi="ar-EG"/>
        </w:rPr>
        <w:t xml:space="preserve"> 5 </w:t>
      </w:r>
      <w:r w:rsidRPr="002128E4">
        <w:rPr>
          <w:rFonts w:ascii="Sakkal Majalla" w:hAnsi="Sakkal Majalla" w:cs="Sakkal Majalla" w:hint="cs"/>
          <w:color w:val="FF0000"/>
          <w:sz w:val="28"/>
          <w:szCs w:val="28"/>
          <w:rtl/>
          <w:lang w:bidi="ar-EG"/>
        </w:rPr>
        <w:t>سنوات</w:t>
      </w:r>
      <w:r w:rsidRPr="002128E4">
        <w:rPr>
          <w:rFonts w:ascii="Sakkal Majalla" w:hAnsi="Sakkal Majalla" w:cs="Sakkal Majalla"/>
          <w:color w:val="FF0000"/>
          <w:sz w:val="28"/>
          <w:szCs w:val="28"/>
          <w:lang w:bidi="ar-EG"/>
        </w:rPr>
        <w:t>.</w:t>
      </w:r>
    </w:p>
    <w:p w14:paraId="1D1925B4" w14:textId="77777777" w:rsidR="005F1319" w:rsidRPr="002128E4" w:rsidRDefault="005F1319" w:rsidP="005F1319">
      <w:pPr>
        <w:bidi/>
        <w:spacing w:after="0" w:line="240" w:lineRule="auto"/>
        <w:rPr>
          <w:rFonts w:ascii="Sakkal Majalla" w:hAnsi="Sakkal Majalla" w:cs="Sakkal Majalla"/>
          <w:color w:val="FF0000"/>
          <w:sz w:val="28"/>
          <w:szCs w:val="28"/>
          <w:lang w:bidi="ar-EG"/>
        </w:rPr>
      </w:pPr>
      <w:r w:rsidRPr="002128E4">
        <w:rPr>
          <w:rFonts w:ascii="Sakkal Majalla" w:hAnsi="Sakkal Majalla" w:cs="Sakkal Majalla"/>
          <w:color w:val="FF0000"/>
          <w:sz w:val="28"/>
          <w:szCs w:val="28"/>
          <w:lang w:bidi="ar-EG"/>
        </w:rPr>
        <w:t xml:space="preserve"> [  ] </w:t>
      </w:r>
      <w:r w:rsidRPr="002128E4">
        <w:rPr>
          <w:rFonts w:ascii="Sakkal Majalla" w:hAnsi="Sakkal Majalla" w:cs="Sakkal Majalla" w:hint="cs"/>
          <w:color w:val="FF0000"/>
          <w:sz w:val="28"/>
          <w:szCs w:val="28"/>
          <w:rtl/>
          <w:lang w:bidi="ar-EG"/>
        </w:rPr>
        <w:t>من</w:t>
      </w:r>
      <w:r w:rsidRPr="002128E4">
        <w:rPr>
          <w:rFonts w:ascii="Sakkal Majalla" w:hAnsi="Sakkal Majalla" w:cs="Sakkal Majalla"/>
          <w:color w:val="FF0000"/>
          <w:sz w:val="28"/>
          <w:szCs w:val="28"/>
          <w:rtl/>
          <w:lang w:bidi="ar-EG"/>
        </w:rPr>
        <w:t xml:space="preserve"> 5 </w:t>
      </w:r>
      <w:r w:rsidRPr="002128E4">
        <w:rPr>
          <w:rFonts w:ascii="Sakkal Majalla" w:hAnsi="Sakkal Majalla" w:cs="Sakkal Majalla" w:hint="cs"/>
          <w:color w:val="FF0000"/>
          <w:sz w:val="28"/>
          <w:szCs w:val="28"/>
          <w:rtl/>
          <w:lang w:bidi="ar-EG"/>
        </w:rPr>
        <w:t>إلى</w:t>
      </w:r>
      <w:r w:rsidRPr="002128E4">
        <w:rPr>
          <w:rFonts w:ascii="Sakkal Majalla" w:hAnsi="Sakkal Majalla" w:cs="Sakkal Majalla"/>
          <w:color w:val="FF0000"/>
          <w:sz w:val="28"/>
          <w:szCs w:val="28"/>
          <w:rtl/>
          <w:lang w:bidi="ar-EG"/>
        </w:rPr>
        <w:t xml:space="preserve"> 15 </w:t>
      </w:r>
      <w:r w:rsidRPr="002128E4">
        <w:rPr>
          <w:rFonts w:ascii="Sakkal Majalla" w:hAnsi="Sakkal Majalla" w:cs="Sakkal Majalla" w:hint="cs"/>
          <w:color w:val="FF0000"/>
          <w:sz w:val="28"/>
          <w:szCs w:val="28"/>
          <w:rtl/>
          <w:lang w:bidi="ar-EG"/>
        </w:rPr>
        <w:t>سنة</w:t>
      </w:r>
      <w:r w:rsidRPr="002128E4">
        <w:rPr>
          <w:rFonts w:ascii="Sakkal Majalla" w:hAnsi="Sakkal Majalla" w:cs="Sakkal Majalla"/>
          <w:color w:val="FF0000"/>
          <w:sz w:val="28"/>
          <w:szCs w:val="28"/>
          <w:lang w:bidi="ar-EG"/>
        </w:rPr>
        <w:t>.</w:t>
      </w:r>
    </w:p>
    <w:p w14:paraId="68C83C23" w14:textId="77777777" w:rsidR="005F1319" w:rsidRPr="002128E4" w:rsidRDefault="005F1319" w:rsidP="005F1319">
      <w:pPr>
        <w:bidi/>
        <w:spacing w:after="0" w:line="240" w:lineRule="auto"/>
        <w:rPr>
          <w:rFonts w:ascii="Sakkal Majalla" w:hAnsi="Sakkal Majalla" w:cs="Sakkal Majalla"/>
          <w:color w:val="FF0000"/>
          <w:sz w:val="28"/>
          <w:szCs w:val="28"/>
          <w:lang w:bidi="ar-EG"/>
        </w:rPr>
      </w:pPr>
      <w:r w:rsidRPr="002128E4">
        <w:rPr>
          <w:rFonts w:ascii="Sakkal Majalla" w:hAnsi="Sakkal Majalla" w:cs="Sakkal Majalla"/>
          <w:color w:val="FF0000"/>
          <w:sz w:val="28"/>
          <w:szCs w:val="28"/>
          <w:lang w:bidi="ar-EG"/>
        </w:rPr>
        <w:t xml:space="preserve">[  ] </w:t>
      </w:r>
      <w:r w:rsidRPr="002128E4">
        <w:rPr>
          <w:rFonts w:ascii="Sakkal Majalla" w:hAnsi="Sakkal Majalla" w:cs="Sakkal Majalla" w:hint="cs"/>
          <w:color w:val="FF0000"/>
          <w:sz w:val="28"/>
          <w:szCs w:val="28"/>
          <w:rtl/>
          <w:lang w:bidi="ar-EG"/>
        </w:rPr>
        <w:t xml:space="preserve"> أكثر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من</w:t>
      </w:r>
      <w:r w:rsidRPr="002128E4">
        <w:rPr>
          <w:rFonts w:ascii="Sakkal Majalla" w:hAnsi="Sakkal Majalla" w:cs="Sakkal Majalla"/>
          <w:color w:val="FF0000"/>
          <w:sz w:val="28"/>
          <w:szCs w:val="28"/>
          <w:rtl/>
          <w:lang w:bidi="ar-EG"/>
        </w:rPr>
        <w:t xml:space="preserve"> 15 </w:t>
      </w:r>
      <w:r w:rsidRPr="002128E4">
        <w:rPr>
          <w:rFonts w:ascii="Sakkal Majalla" w:hAnsi="Sakkal Majalla" w:cs="Sakkal Majalla" w:hint="cs"/>
          <w:color w:val="FF0000"/>
          <w:sz w:val="28"/>
          <w:szCs w:val="28"/>
          <w:rtl/>
          <w:lang w:bidi="ar-EG"/>
        </w:rPr>
        <w:t>سنة</w:t>
      </w:r>
      <w:r w:rsidRPr="002128E4">
        <w:rPr>
          <w:rFonts w:ascii="Sakkal Majalla" w:hAnsi="Sakkal Majalla" w:cs="Sakkal Majalla"/>
          <w:color w:val="FF0000"/>
          <w:sz w:val="28"/>
          <w:szCs w:val="28"/>
          <w:lang w:bidi="ar-EG"/>
        </w:rPr>
        <w:t>.</w:t>
      </w:r>
    </w:p>
    <w:p w14:paraId="64B7EB12" w14:textId="77777777" w:rsidR="005F1319" w:rsidRPr="002128E4" w:rsidRDefault="005F1319" w:rsidP="005F1319">
      <w:pPr>
        <w:bidi/>
        <w:spacing w:after="0" w:line="240" w:lineRule="auto"/>
        <w:rPr>
          <w:rFonts w:ascii="Sakkal Majalla" w:hAnsi="Sakkal Majalla" w:cs="Sakkal Majalla"/>
          <w:b/>
          <w:bCs/>
          <w:color w:val="FF0000"/>
          <w:sz w:val="28"/>
          <w:szCs w:val="28"/>
          <w:lang w:bidi="ar-EG"/>
        </w:rPr>
      </w:pPr>
      <w:r w:rsidRPr="002128E4">
        <w:rPr>
          <w:rFonts w:ascii="Sakkal Majalla" w:hAnsi="Sakkal Majalla" w:cs="Sakkal Majalla" w:hint="cs"/>
          <w:b/>
          <w:bCs/>
          <w:color w:val="FF0000"/>
          <w:sz w:val="28"/>
          <w:szCs w:val="28"/>
          <w:u w:val="single"/>
          <w:rtl/>
          <w:lang w:bidi="ar-EG"/>
        </w:rPr>
        <w:t>نوع</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المصرف</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التبعية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والمقر</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الرئيسي)</w:t>
      </w:r>
      <w:r w:rsidRPr="002128E4">
        <w:rPr>
          <w:rFonts w:ascii="Sakkal Majalla" w:hAnsi="Sakkal Majalla" w:cs="Sakkal Majalla" w:hint="cs"/>
          <w:b/>
          <w:bCs/>
          <w:color w:val="FF0000"/>
          <w:sz w:val="28"/>
          <w:szCs w:val="28"/>
          <w:rtl/>
          <w:lang w:bidi="ar-EG"/>
        </w:rPr>
        <w:t>:</w:t>
      </w:r>
    </w:p>
    <w:p w14:paraId="7EC20201" w14:textId="77777777" w:rsidR="005F1319" w:rsidRPr="002128E4" w:rsidRDefault="005F1319" w:rsidP="005F1319">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  ] </w:t>
      </w:r>
      <w:r w:rsidRPr="002128E4">
        <w:rPr>
          <w:rFonts w:ascii="Sakkal Majalla" w:hAnsi="Sakkal Majalla" w:cs="Sakkal Majalla" w:hint="cs"/>
          <w:color w:val="FF0000"/>
          <w:sz w:val="28"/>
          <w:szCs w:val="28"/>
          <w:rtl/>
          <w:lang w:bidi="ar-EG"/>
        </w:rPr>
        <w:t>مصرف</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سعودي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محلّي</w:t>
      </w:r>
      <w:r w:rsidRPr="002128E4">
        <w:rPr>
          <w:rFonts w:ascii="Sakkal Majalla" w:hAnsi="Sakkal Majalla" w:cs="Sakkal Majalla"/>
          <w:color w:val="FF0000"/>
          <w:sz w:val="28"/>
          <w:szCs w:val="28"/>
          <w:lang w:bidi="ar-EG"/>
        </w:rPr>
        <w:t>(</w:t>
      </w:r>
    </w:p>
    <w:p w14:paraId="73D3D2DA" w14:textId="77777777" w:rsidR="005F1319" w:rsidRPr="002128E4" w:rsidRDefault="005F1319" w:rsidP="005F1319">
      <w:pPr>
        <w:bidi/>
        <w:spacing w:after="0" w:line="240" w:lineRule="auto"/>
        <w:rPr>
          <w:rFonts w:ascii="Sakkal Majalla" w:hAnsi="Sakkal Majalla" w:cs="Sakkal Majalla"/>
          <w:color w:val="FF0000"/>
          <w:sz w:val="28"/>
          <w:szCs w:val="28"/>
          <w:lang w:bidi="ar-EG"/>
        </w:rPr>
      </w:pPr>
      <w:r w:rsidRPr="002128E4">
        <w:rPr>
          <w:rFonts w:ascii="Sakkal Majalla" w:hAnsi="Sakkal Majalla" w:cs="Sakkal Majalla"/>
          <w:color w:val="FF0000"/>
          <w:sz w:val="28"/>
          <w:szCs w:val="28"/>
          <w:lang w:bidi="ar-EG"/>
        </w:rPr>
        <w:t xml:space="preserve">[  ] </w:t>
      </w:r>
      <w:r w:rsidRPr="002128E4">
        <w:rPr>
          <w:rFonts w:ascii="Sakkal Majalla" w:hAnsi="Sakkal Majalla" w:cs="Sakkal Majalla" w:hint="cs"/>
          <w:color w:val="FF0000"/>
          <w:sz w:val="28"/>
          <w:szCs w:val="28"/>
          <w:rtl/>
          <w:lang w:bidi="ar-EG"/>
        </w:rPr>
        <w:t xml:space="preserve"> مصرف</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أجنبي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فرع</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لبنك</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دولي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يعمل</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في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المملكة</w:t>
      </w:r>
      <w:r w:rsidRPr="002128E4">
        <w:rPr>
          <w:rFonts w:ascii="Sakkal Majalla" w:hAnsi="Sakkal Majalla" w:cs="Sakkal Majalla"/>
          <w:color w:val="FF0000"/>
          <w:sz w:val="28"/>
          <w:szCs w:val="28"/>
          <w:lang w:bidi="ar-EG"/>
        </w:rPr>
        <w:t>(</w:t>
      </w:r>
    </w:p>
    <w:p w14:paraId="204CE404" w14:textId="77777777" w:rsidR="005F1319" w:rsidRPr="002128E4" w:rsidRDefault="005F1319" w:rsidP="005F1319">
      <w:pPr>
        <w:bidi/>
        <w:spacing w:after="0" w:line="240" w:lineRule="auto"/>
        <w:rPr>
          <w:rFonts w:ascii="Sakkal Majalla" w:hAnsi="Sakkal Majalla" w:cs="Sakkal Majalla"/>
          <w:b/>
          <w:bCs/>
          <w:color w:val="FF0000"/>
          <w:sz w:val="28"/>
          <w:szCs w:val="28"/>
          <w:lang w:bidi="ar-EG"/>
        </w:rPr>
      </w:pPr>
      <w:r w:rsidRPr="002128E4">
        <w:rPr>
          <w:rFonts w:ascii="Sakkal Majalla" w:hAnsi="Sakkal Majalla" w:cs="Sakkal Majalla" w:hint="cs"/>
          <w:b/>
          <w:bCs/>
          <w:color w:val="FF0000"/>
          <w:sz w:val="28"/>
          <w:szCs w:val="28"/>
          <w:u w:val="single"/>
          <w:rtl/>
          <w:lang w:bidi="ar-EG"/>
        </w:rPr>
        <w:t>طبيعة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دورك</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الحالي</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في</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عملية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اتخاذ</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القرار</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بالمصرف</w:t>
      </w:r>
      <w:r w:rsidRPr="002128E4">
        <w:rPr>
          <w:rFonts w:ascii="Sakkal Majalla" w:hAnsi="Sakkal Majalla" w:cs="Sakkal Majalla"/>
          <w:b/>
          <w:bCs/>
          <w:color w:val="FF0000"/>
          <w:sz w:val="28"/>
          <w:szCs w:val="28"/>
          <w:lang w:bidi="ar-EG"/>
        </w:rPr>
        <w:t>:</w:t>
      </w:r>
    </w:p>
    <w:p w14:paraId="40D439CE" w14:textId="77777777" w:rsidR="005F1319" w:rsidRPr="002128E4" w:rsidRDefault="005F1319" w:rsidP="005F1319">
      <w:pPr>
        <w:bidi/>
        <w:spacing w:after="0" w:line="240" w:lineRule="auto"/>
        <w:rPr>
          <w:rFonts w:ascii="Sakkal Majalla" w:hAnsi="Sakkal Majalla" w:cs="Sakkal Majalla"/>
          <w:color w:val="FF0000"/>
          <w:sz w:val="28"/>
          <w:szCs w:val="28"/>
          <w:lang w:bidi="ar-EG"/>
        </w:rPr>
      </w:pPr>
      <w:r w:rsidRPr="002128E4">
        <w:rPr>
          <w:rFonts w:ascii="Sakkal Majalla" w:hAnsi="Sakkal Majalla" w:cs="Sakkal Majalla"/>
          <w:color w:val="FF0000"/>
          <w:sz w:val="28"/>
          <w:szCs w:val="28"/>
          <w:lang w:bidi="ar-EG"/>
        </w:rPr>
        <w:t xml:space="preserve">[  ] </w:t>
      </w:r>
      <w:r w:rsidRPr="002128E4">
        <w:rPr>
          <w:rFonts w:ascii="Sakkal Majalla" w:hAnsi="Sakkal Majalla" w:cs="Sakkal Majalla" w:hint="cs"/>
          <w:color w:val="FF0000"/>
          <w:sz w:val="28"/>
          <w:szCs w:val="28"/>
          <w:rtl/>
          <w:lang w:bidi="ar-EG"/>
        </w:rPr>
        <w:t xml:space="preserve"> صانع</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وموقّع</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القرار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النهائي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مستوى</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اعتمادي</w:t>
      </w:r>
      <w:r w:rsidRPr="002128E4">
        <w:rPr>
          <w:rFonts w:ascii="Sakkal Majalla" w:hAnsi="Sakkal Majalla" w:cs="Sakkal Majalla"/>
          <w:color w:val="FF0000"/>
          <w:sz w:val="28"/>
          <w:szCs w:val="28"/>
          <w:lang w:bidi="ar-EG"/>
        </w:rPr>
        <w:t>(</w:t>
      </w:r>
    </w:p>
    <w:p w14:paraId="28BA7133" w14:textId="77777777" w:rsidR="005F1319" w:rsidRPr="002128E4" w:rsidRDefault="005F1319" w:rsidP="005F1319">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 </w:t>
      </w:r>
      <w:r w:rsidRPr="002128E4">
        <w:rPr>
          <w:rFonts w:ascii="Sakkal Majalla" w:hAnsi="Sakkal Majalla" w:cs="Sakkal Majalla" w:hint="cs"/>
          <w:color w:val="FF0000"/>
          <w:sz w:val="28"/>
          <w:szCs w:val="28"/>
          <w:rtl/>
          <w:lang w:bidi="ar-EG"/>
        </w:rPr>
        <w:t xml:space="preserve"> مشارك</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في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صياغة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القرار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وإعداد</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البدائل</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الاستراتيجية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مستوى</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 xml:space="preserve">استشاري </w:t>
      </w:r>
      <w:r w:rsidRPr="002128E4">
        <w:rPr>
          <w:rFonts w:ascii="Sakkal Majalla" w:hAnsi="Sakkal Majalla" w:cs="Sakkal Majalla"/>
          <w:color w:val="FF0000"/>
          <w:sz w:val="28"/>
          <w:szCs w:val="28"/>
          <w:rtl/>
          <w:lang w:bidi="ar-EG"/>
        </w:rPr>
        <w:t>/</w:t>
      </w:r>
      <w:r w:rsidRPr="002128E4">
        <w:rPr>
          <w:rFonts w:ascii="Sakkal Majalla" w:hAnsi="Sakkal Majalla" w:cs="Sakkal Majalla" w:hint="cs"/>
          <w:color w:val="FF0000"/>
          <w:sz w:val="28"/>
          <w:szCs w:val="28"/>
          <w:rtl/>
          <w:lang w:bidi="ar-EG"/>
        </w:rPr>
        <w:t xml:space="preserve"> تحليلي</w:t>
      </w:r>
      <w:r w:rsidRPr="002128E4">
        <w:rPr>
          <w:rFonts w:ascii="Sakkal Majalla" w:hAnsi="Sakkal Majalla" w:cs="Sakkal Majalla"/>
          <w:color w:val="FF0000"/>
          <w:sz w:val="28"/>
          <w:szCs w:val="28"/>
          <w:lang w:bidi="ar-EG"/>
        </w:rPr>
        <w:t>(</w:t>
      </w:r>
    </w:p>
    <w:p w14:paraId="13957172" w14:textId="77777777" w:rsidR="005F1319" w:rsidRPr="002128E4" w:rsidRDefault="005F1319" w:rsidP="005F1319">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 </w:t>
      </w:r>
      <w:r w:rsidRPr="002128E4">
        <w:rPr>
          <w:rFonts w:ascii="Sakkal Majalla" w:hAnsi="Sakkal Majalla" w:cs="Sakkal Majalla" w:hint="cs"/>
          <w:color w:val="FF0000"/>
          <w:sz w:val="28"/>
          <w:szCs w:val="28"/>
          <w:rtl/>
          <w:lang w:bidi="ar-EG"/>
        </w:rPr>
        <w:t xml:space="preserve"> جهة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تنفيذية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ومتابعة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للمخرجات</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الفعلية</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للقرارات</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مستوى</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تشغيلي</w:t>
      </w:r>
      <w:r w:rsidRPr="002128E4">
        <w:rPr>
          <w:rFonts w:ascii="Sakkal Majalla" w:hAnsi="Sakkal Majalla" w:cs="Sakkal Majalla"/>
          <w:color w:val="FF0000"/>
          <w:sz w:val="28"/>
          <w:szCs w:val="28"/>
          <w:lang w:bidi="ar-EG"/>
        </w:rPr>
        <w:t>(</w:t>
      </w:r>
    </w:p>
    <w:p w14:paraId="672DD391" w14:textId="77777777" w:rsidR="005F1319" w:rsidRPr="002128E4" w:rsidRDefault="005F1319" w:rsidP="005F1319">
      <w:pPr>
        <w:bidi/>
        <w:spacing w:after="0" w:line="240" w:lineRule="auto"/>
        <w:rPr>
          <w:rFonts w:ascii="Sakkal Majalla" w:hAnsi="Sakkal Majalla" w:cs="Sakkal Majalla"/>
          <w:b/>
          <w:bCs/>
          <w:color w:val="FF0000"/>
          <w:sz w:val="28"/>
          <w:szCs w:val="28"/>
          <w:u w:val="single"/>
          <w:rtl/>
          <w:lang w:bidi="ar-EG"/>
        </w:rPr>
      </w:pPr>
      <w:r w:rsidRPr="002128E4">
        <w:rPr>
          <w:rFonts w:ascii="Sakkal Majalla" w:hAnsi="Sakkal Majalla" w:cs="Sakkal Majalla" w:hint="cs"/>
          <w:b/>
          <w:bCs/>
          <w:color w:val="FF0000"/>
          <w:sz w:val="28"/>
          <w:szCs w:val="28"/>
          <w:u w:val="single"/>
          <w:rtl/>
          <w:lang w:bidi="ar-EG"/>
        </w:rPr>
        <w:t>مدى</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تكرار</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تعاملك</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مع</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لوحات</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البيانات</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مؤشرات</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الأداء</w:t>
      </w:r>
      <w:r w:rsidRPr="002128E4">
        <w:rPr>
          <w:rFonts w:ascii="Sakkal Majalla" w:hAnsi="Sakkal Majalla" w:cs="Sakkal Majalla"/>
          <w:b/>
          <w:bCs/>
          <w:color w:val="FF0000"/>
          <w:sz w:val="28"/>
          <w:szCs w:val="28"/>
          <w:u w:val="single"/>
          <w:lang w:bidi="ar-EG"/>
        </w:rPr>
        <w:t xml:space="preserve"> </w:t>
      </w:r>
      <w:r w:rsidRPr="002128E4">
        <w:rPr>
          <w:rFonts w:ascii="Sakkal Majalla" w:hAnsi="Sakkal Majalla" w:cs="Sakkal Majalla" w:hint="cs"/>
          <w:b/>
          <w:bCs/>
          <w:color w:val="FF0000"/>
          <w:sz w:val="28"/>
          <w:szCs w:val="28"/>
          <w:u w:val="single"/>
          <w:rtl/>
          <w:lang w:bidi="ar-EG"/>
        </w:rPr>
        <w:t>أو</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التقارير</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المستخرجة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من</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أنظمة</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ذكاء</w:t>
      </w:r>
      <w:r w:rsidRPr="002128E4">
        <w:rPr>
          <w:rFonts w:ascii="Sakkal Majalla" w:hAnsi="Sakkal Majalla" w:cs="Sakkal Majalla"/>
          <w:b/>
          <w:bCs/>
          <w:color w:val="FF0000"/>
          <w:sz w:val="28"/>
          <w:szCs w:val="28"/>
          <w:u w:val="single"/>
          <w:rtl/>
          <w:lang w:bidi="ar-EG"/>
        </w:rPr>
        <w:t xml:space="preserve"> </w:t>
      </w:r>
      <w:r w:rsidRPr="002128E4">
        <w:rPr>
          <w:rFonts w:ascii="Sakkal Majalla" w:hAnsi="Sakkal Majalla" w:cs="Sakkal Majalla" w:hint="cs"/>
          <w:b/>
          <w:bCs/>
          <w:color w:val="FF0000"/>
          <w:sz w:val="28"/>
          <w:szCs w:val="28"/>
          <w:u w:val="single"/>
          <w:rtl/>
          <w:lang w:bidi="ar-EG"/>
        </w:rPr>
        <w:t>الأعمال</w:t>
      </w:r>
      <w:r w:rsidRPr="002128E4">
        <w:rPr>
          <w:rFonts w:ascii="Sakkal Majalla" w:hAnsi="Sakkal Majalla" w:cs="Sakkal Majalla"/>
          <w:b/>
          <w:bCs/>
          <w:color w:val="FF0000"/>
          <w:sz w:val="28"/>
          <w:szCs w:val="28"/>
          <w:u w:val="single"/>
          <w:lang w:bidi="ar-EG"/>
        </w:rPr>
        <w:t xml:space="preserve"> </w:t>
      </w:r>
    </w:p>
    <w:p w14:paraId="641A4182" w14:textId="77777777" w:rsidR="005F1319" w:rsidRPr="002128E4" w:rsidRDefault="005F1319" w:rsidP="005F1319">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  ] </w:t>
      </w:r>
      <w:r w:rsidRPr="002128E4">
        <w:rPr>
          <w:rFonts w:ascii="Sakkal Majalla" w:hAnsi="Sakkal Majalla" w:cs="Sakkal Majalla" w:hint="cs"/>
          <w:color w:val="FF0000"/>
          <w:sz w:val="28"/>
          <w:szCs w:val="28"/>
          <w:rtl/>
          <w:lang w:bidi="ar-EG"/>
        </w:rPr>
        <w:t>بشكل</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يومي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أو</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مستمر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الاعتماد</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الأساسي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في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العمل</w:t>
      </w:r>
      <w:r w:rsidRPr="002128E4">
        <w:rPr>
          <w:rFonts w:ascii="Sakkal Majalla" w:hAnsi="Sakkal Majalla" w:cs="Sakkal Majalla"/>
          <w:color w:val="FF0000"/>
          <w:sz w:val="28"/>
          <w:szCs w:val="28"/>
          <w:lang w:bidi="ar-EG"/>
        </w:rPr>
        <w:t>(</w:t>
      </w:r>
    </w:p>
    <w:p w14:paraId="5E4FFE47" w14:textId="77777777" w:rsidR="005F1319" w:rsidRPr="002128E4" w:rsidRDefault="005F1319" w:rsidP="005F1319">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  ] </w:t>
      </w:r>
      <w:r w:rsidRPr="002128E4">
        <w:rPr>
          <w:rFonts w:ascii="Sakkal Majalla" w:hAnsi="Sakkal Majalla" w:cs="Sakkal Majalla" w:hint="cs"/>
          <w:color w:val="FF0000"/>
          <w:sz w:val="28"/>
          <w:szCs w:val="28"/>
          <w:rtl/>
          <w:lang w:bidi="ar-EG"/>
        </w:rPr>
        <w:t>بشكل</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دوري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 xml:space="preserve">أسبوعي </w:t>
      </w:r>
      <w:r w:rsidRPr="002128E4">
        <w:rPr>
          <w:rFonts w:ascii="Sakkal Majalla" w:hAnsi="Sakkal Majalla" w:cs="Sakkal Majalla"/>
          <w:color w:val="FF0000"/>
          <w:sz w:val="28"/>
          <w:szCs w:val="28"/>
          <w:rtl/>
          <w:lang w:bidi="ar-EG"/>
        </w:rPr>
        <w:t>/</w:t>
      </w:r>
      <w:r w:rsidRPr="002128E4">
        <w:rPr>
          <w:rFonts w:ascii="Sakkal Majalla" w:hAnsi="Sakkal Majalla" w:cs="Sakkal Majalla" w:hint="cs"/>
          <w:color w:val="FF0000"/>
          <w:sz w:val="28"/>
          <w:szCs w:val="28"/>
          <w:rtl/>
          <w:lang w:bidi="ar-EG"/>
        </w:rPr>
        <w:t xml:space="preserve"> شهري</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عند</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إعداد</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التقارير</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الدورية</w:t>
      </w:r>
      <w:r w:rsidRPr="002128E4">
        <w:rPr>
          <w:rFonts w:ascii="Sakkal Majalla" w:hAnsi="Sakkal Majalla" w:cs="Sakkal Majalla"/>
          <w:color w:val="FF0000"/>
          <w:sz w:val="28"/>
          <w:szCs w:val="28"/>
          <w:lang w:bidi="ar-EG"/>
        </w:rPr>
        <w:t>(</w:t>
      </w:r>
    </w:p>
    <w:p w14:paraId="3DDAD2C5" w14:textId="77777777" w:rsidR="005F1319" w:rsidRPr="002128E4" w:rsidRDefault="005F1319" w:rsidP="005F1319">
      <w:pPr>
        <w:bidi/>
        <w:spacing w:after="0" w:line="240" w:lineRule="auto"/>
        <w:rPr>
          <w:rFonts w:ascii="Sakkal Majalla" w:hAnsi="Sakkal Majalla" w:cs="Sakkal Majalla"/>
          <w:color w:val="FF0000"/>
          <w:sz w:val="28"/>
          <w:szCs w:val="28"/>
          <w:rtl/>
          <w:lang w:bidi="ar-EG"/>
        </w:rPr>
      </w:pPr>
      <w:r w:rsidRPr="002128E4">
        <w:rPr>
          <w:rFonts w:ascii="Sakkal Majalla" w:hAnsi="Sakkal Majalla" w:cs="Sakkal Majalla"/>
          <w:color w:val="FF0000"/>
          <w:sz w:val="28"/>
          <w:szCs w:val="28"/>
          <w:lang w:bidi="ar-EG"/>
        </w:rPr>
        <w:t xml:space="preserve"> [  ] </w:t>
      </w:r>
      <w:r w:rsidRPr="002128E4">
        <w:rPr>
          <w:rFonts w:ascii="Sakkal Majalla" w:hAnsi="Sakkal Majalla" w:cs="Sakkal Majalla" w:hint="cs"/>
          <w:color w:val="FF0000"/>
          <w:sz w:val="28"/>
          <w:szCs w:val="28"/>
          <w:rtl/>
          <w:lang w:bidi="ar-EG"/>
        </w:rPr>
        <w:t>نادراً</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أو</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lang w:bidi="ar-EG"/>
        </w:rPr>
        <w:t>عند</w:t>
      </w:r>
      <w:r w:rsidRPr="002128E4">
        <w:rPr>
          <w:rFonts w:ascii="Sakkal Majalla" w:hAnsi="Sakkal Majalla" w:cs="Sakkal Majalla"/>
          <w:color w:val="FF0000"/>
          <w:sz w:val="28"/>
          <w:szCs w:val="28"/>
          <w:rtl/>
          <w:lang w:bidi="ar-EG"/>
        </w:rPr>
        <w:t xml:space="preserve"> </w:t>
      </w:r>
      <w:r w:rsidRPr="002128E4">
        <w:rPr>
          <w:rFonts w:ascii="Sakkal Majalla" w:hAnsi="Sakkal Majalla" w:cs="Sakkal Majalla" w:hint="cs"/>
          <w:color w:val="FF0000"/>
          <w:sz w:val="28"/>
          <w:szCs w:val="28"/>
          <w:rtl/>
        </w:rPr>
        <w:t>الحاجة</w:t>
      </w:r>
      <w:r w:rsidRPr="002128E4">
        <w:rPr>
          <w:rFonts w:ascii="Sakkal Majalla" w:hAnsi="Sakkal Majalla" w:cs="Sakkal Majalla"/>
          <w:color w:val="FF0000"/>
          <w:sz w:val="28"/>
          <w:szCs w:val="28"/>
          <w:rtl/>
        </w:rPr>
        <w:t xml:space="preserve"> </w:t>
      </w:r>
      <w:r w:rsidRPr="002128E4">
        <w:rPr>
          <w:rFonts w:ascii="Sakkal Majalla" w:hAnsi="Sakkal Majalla" w:cs="Sakkal Majalla" w:hint="cs"/>
          <w:color w:val="FF0000"/>
          <w:sz w:val="28"/>
          <w:szCs w:val="28"/>
          <w:rtl/>
        </w:rPr>
        <w:t>القصوى</w:t>
      </w:r>
      <w:r w:rsidRPr="002128E4">
        <w:rPr>
          <w:rFonts w:ascii="Sakkal Majalla" w:hAnsi="Sakkal Majalla" w:cs="Sakkal Majalla"/>
          <w:color w:val="FF0000"/>
          <w:sz w:val="28"/>
          <w:szCs w:val="28"/>
          <w:rtl/>
        </w:rPr>
        <w:t xml:space="preserve"> </w:t>
      </w:r>
      <w:r w:rsidRPr="002128E4">
        <w:rPr>
          <w:rFonts w:ascii="Sakkal Majalla" w:hAnsi="Sakkal Majalla" w:cs="Sakkal Majalla" w:hint="cs"/>
          <w:color w:val="FF0000"/>
          <w:sz w:val="28"/>
          <w:szCs w:val="28"/>
          <w:rtl/>
        </w:rPr>
        <w:t>فقط</w:t>
      </w:r>
      <w:r w:rsidRPr="002128E4">
        <w:rPr>
          <w:rFonts w:ascii="Sakkal Majalla" w:hAnsi="Sakkal Majalla" w:cs="Sakkal Majalla"/>
          <w:color w:val="FF0000"/>
          <w:sz w:val="28"/>
          <w:szCs w:val="28"/>
        </w:rPr>
        <w:t>.</w:t>
      </w:r>
    </w:p>
    <w:p w14:paraId="0ED49567" w14:textId="77777777" w:rsidR="005F1319" w:rsidRDefault="005F1319" w:rsidP="005F1319">
      <w:pPr>
        <w:rPr>
          <w:rFonts w:ascii="Sakkal Majalla" w:hAnsi="Sakkal Majalla" w:cs="Sakkal Majalla"/>
          <w:color w:val="0D0D0D" w:themeColor="text1" w:themeTint="F2"/>
          <w:sz w:val="28"/>
          <w:szCs w:val="28"/>
        </w:rPr>
      </w:pPr>
    </w:p>
    <w:p w14:paraId="0C744EFD" w14:textId="77777777" w:rsidR="005F1319" w:rsidRDefault="005F1319" w:rsidP="005F1319">
      <w:pPr>
        <w:rPr>
          <w:rFonts w:ascii="Sakkal Majalla" w:hAnsi="Sakkal Majalla" w:cs="Sakkal Majalla"/>
          <w:color w:val="0D0D0D" w:themeColor="text1" w:themeTint="F2"/>
          <w:sz w:val="28"/>
          <w:szCs w:val="28"/>
        </w:rPr>
      </w:pPr>
    </w:p>
    <w:p w14:paraId="6506E6B9" w14:textId="77777777" w:rsidR="005F1319" w:rsidRPr="0005748D" w:rsidRDefault="005F1319" w:rsidP="005F1319">
      <w:pPr>
        <w:rPr>
          <w:rFonts w:ascii="Sakkal Majalla" w:hAnsi="Sakkal Majalla" w:cs="Sakkal Majalla"/>
          <w:color w:val="0D0D0D" w:themeColor="text1" w:themeTint="F2"/>
          <w:sz w:val="28"/>
          <w:szCs w:val="28"/>
        </w:rPr>
      </w:pPr>
    </w:p>
    <w:tbl>
      <w:tblPr>
        <w:tblStyle w:val="TableGrid"/>
        <w:tblW w:w="10728" w:type="dxa"/>
        <w:tblInd w:w="-743" w:type="dxa"/>
        <w:tblLook w:val="04A0" w:firstRow="1" w:lastRow="0" w:firstColumn="1" w:lastColumn="0" w:noHBand="0" w:noVBand="1"/>
      </w:tblPr>
      <w:tblGrid>
        <w:gridCol w:w="1553"/>
        <w:gridCol w:w="997"/>
        <w:gridCol w:w="693"/>
        <w:gridCol w:w="1008"/>
        <w:gridCol w:w="740"/>
        <w:gridCol w:w="1040"/>
        <w:gridCol w:w="672"/>
        <w:gridCol w:w="982"/>
        <w:gridCol w:w="664"/>
        <w:gridCol w:w="1877"/>
        <w:gridCol w:w="502"/>
      </w:tblGrid>
      <w:tr w:rsidR="005F1319" w:rsidRPr="0005748D" w14:paraId="6C9FAA29" w14:textId="77777777" w:rsidTr="005F1319">
        <w:trPr>
          <w:tblHeader/>
        </w:trPr>
        <w:tc>
          <w:tcPr>
            <w:tcW w:w="8349" w:type="dxa"/>
            <w:gridSpan w:val="9"/>
            <w:shd w:val="clear" w:color="auto" w:fill="D9D9D9" w:themeFill="background1" w:themeFillShade="D9"/>
            <w:vAlign w:val="center"/>
          </w:tcPr>
          <w:p w14:paraId="54CE247E" w14:textId="58A71E1C" w:rsidR="005F1319" w:rsidRPr="0005748D" w:rsidRDefault="005F1319" w:rsidP="00854BAC">
            <w:pPr>
              <w:spacing w:after="0"/>
              <w:jc w:val="center"/>
              <w:rPr>
                <w:rFonts w:ascii="Sakkal Majalla" w:hAnsi="Sakkal Majalla" w:cs="Sakkal Majalla"/>
                <w:b/>
                <w:bCs/>
                <w:color w:val="0D0D0D" w:themeColor="text1" w:themeTint="F2"/>
                <w:sz w:val="24"/>
                <w:szCs w:val="24"/>
                <w:rtl/>
              </w:rPr>
            </w:pPr>
            <w:r>
              <w:rPr>
                <w:rFonts w:ascii="Sakkal Majalla" w:hAnsi="Sakkal Majalla" w:cs="Sakkal Majalla" w:hint="cs"/>
                <w:b/>
                <w:bCs/>
                <w:color w:val="0D0D0D" w:themeColor="text1" w:themeTint="F2"/>
                <w:sz w:val="24"/>
                <w:szCs w:val="24"/>
                <w:rtl/>
              </w:rPr>
              <w:lastRenderedPageBreak/>
              <w:t>الاستجابة</w:t>
            </w:r>
          </w:p>
        </w:tc>
        <w:tc>
          <w:tcPr>
            <w:tcW w:w="1877" w:type="dxa"/>
            <w:vMerge w:val="restart"/>
            <w:shd w:val="clear" w:color="auto" w:fill="D9D9D9" w:themeFill="background1" w:themeFillShade="D9"/>
            <w:vAlign w:val="center"/>
          </w:tcPr>
          <w:p w14:paraId="035AD516" w14:textId="77777777" w:rsidR="005F1319" w:rsidRPr="0005748D" w:rsidRDefault="005F1319" w:rsidP="00854BAC">
            <w:pPr>
              <w:spacing w:after="0"/>
              <w:jc w:val="center"/>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rtl/>
              </w:rPr>
              <w:t>الأبعاد والعبارات</w:t>
            </w:r>
          </w:p>
        </w:tc>
        <w:tc>
          <w:tcPr>
            <w:tcW w:w="502" w:type="dxa"/>
            <w:vMerge w:val="restart"/>
            <w:shd w:val="clear" w:color="auto" w:fill="D9D9D9" w:themeFill="background1" w:themeFillShade="D9"/>
            <w:vAlign w:val="center"/>
          </w:tcPr>
          <w:p w14:paraId="4EAD6244" w14:textId="77777777" w:rsidR="005F1319" w:rsidRPr="0005748D" w:rsidRDefault="005F1319" w:rsidP="00854BAC">
            <w:pPr>
              <w:spacing w:after="0"/>
              <w:jc w:val="center"/>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rtl/>
              </w:rPr>
              <w:t>م</w:t>
            </w:r>
          </w:p>
        </w:tc>
      </w:tr>
      <w:tr w:rsidR="005F1319" w:rsidRPr="0005748D" w14:paraId="18E59AD6" w14:textId="77777777" w:rsidTr="00854BAC">
        <w:trPr>
          <w:trHeight w:val="707"/>
          <w:tblHeader/>
        </w:trPr>
        <w:tc>
          <w:tcPr>
            <w:tcW w:w="1553" w:type="dxa"/>
            <w:shd w:val="clear" w:color="auto" w:fill="D9D9D9" w:themeFill="background1" w:themeFillShade="D9"/>
            <w:vAlign w:val="center"/>
          </w:tcPr>
          <w:p w14:paraId="444FD078" w14:textId="5F4936CD" w:rsidR="005F1319" w:rsidRPr="0005748D" w:rsidRDefault="005F1319" w:rsidP="005F1319">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5F1319">
              <w:rPr>
                <w:rFonts w:ascii="Sakkal Majalla" w:eastAsiaTheme="minorHAnsi" w:hAnsi="Sakkal Majalla" w:cs="Sakkal Majalla" w:hint="cs"/>
                <w:bCs/>
                <w:color w:val="0D0D0D" w:themeColor="text1" w:themeTint="F2"/>
                <w:kern w:val="2"/>
                <w:sz w:val="24"/>
                <w:szCs w:val="24"/>
                <w:rtl/>
                <w14:ligatures w14:val="standardContextual"/>
              </w:rPr>
              <w:t>غير</w:t>
            </w:r>
            <w:r w:rsidRPr="005F1319">
              <w:rPr>
                <w:rFonts w:ascii="Sakkal Majalla" w:eastAsiaTheme="minorHAnsi" w:hAnsi="Sakkal Majalla" w:cs="Sakkal Majalla"/>
                <w:bCs/>
                <w:color w:val="0D0D0D" w:themeColor="text1" w:themeTint="F2"/>
                <w:kern w:val="2"/>
                <w:sz w:val="24"/>
                <w:szCs w:val="24"/>
                <w:rtl/>
                <w14:ligatures w14:val="standardContextual"/>
              </w:rPr>
              <w:t xml:space="preserve"> </w:t>
            </w:r>
            <w:r w:rsidRPr="005F1319">
              <w:rPr>
                <w:rFonts w:ascii="Sakkal Majalla" w:eastAsiaTheme="minorHAnsi" w:hAnsi="Sakkal Majalla" w:cs="Sakkal Majalla" w:hint="cs"/>
                <w:bCs/>
                <w:color w:val="0D0D0D" w:themeColor="text1" w:themeTint="F2"/>
                <w:kern w:val="2"/>
                <w:sz w:val="24"/>
                <w:szCs w:val="24"/>
                <w:rtl/>
                <w14:ligatures w14:val="standardContextual"/>
              </w:rPr>
              <w:t>موافق</w:t>
            </w:r>
            <w:r w:rsidRPr="005F1319">
              <w:rPr>
                <w:rFonts w:ascii="Sakkal Majalla" w:eastAsiaTheme="minorHAnsi" w:hAnsi="Sakkal Majalla" w:cs="Sakkal Majalla"/>
                <w:bCs/>
                <w:color w:val="0D0D0D" w:themeColor="text1" w:themeTint="F2"/>
                <w:kern w:val="2"/>
                <w:sz w:val="24"/>
                <w:szCs w:val="24"/>
                <w:rtl/>
                <w14:ligatures w14:val="standardContextual"/>
              </w:rPr>
              <w:t xml:space="preserve"> </w:t>
            </w:r>
            <w:r w:rsidRPr="005F1319">
              <w:rPr>
                <w:rFonts w:ascii="Sakkal Majalla" w:eastAsiaTheme="minorHAnsi" w:hAnsi="Sakkal Majalla" w:cs="Sakkal Majalla" w:hint="cs"/>
                <w:bCs/>
                <w:color w:val="0D0D0D" w:themeColor="text1" w:themeTint="F2"/>
                <w:kern w:val="2"/>
                <w:sz w:val="24"/>
                <w:szCs w:val="24"/>
                <w:rtl/>
                <w14:ligatures w14:val="standardContextual"/>
              </w:rPr>
              <w:t>بشدة</w:t>
            </w:r>
          </w:p>
        </w:tc>
        <w:tc>
          <w:tcPr>
            <w:tcW w:w="1690" w:type="dxa"/>
            <w:gridSpan w:val="2"/>
            <w:shd w:val="clear" w:color="auto" w:fill="D9D9D9" w:themeFill="background1" w:themeFillShade="D9"/>
            <w:vAlign w:val="center"/>
          </w:tcPr>
          <w:p w14:paraId="44FD62E3" w14:textId="23CD47DB" w:rsidR="005F1319" w:rsidRPr="0005748D" w:rsidRDefault="005F1319" w:rsidP="00854BAC">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5F1319">
              <w:rPr>
                <w:rFonts w:ascii="Sakkal Majalla" w:eastAsiaTheme="minorHAnsi" w:hAnsi="Sakkal Majalla" w:cs="Sakkal Majalla" w:hint="cs"/>
                <w:bCs/>
                <w:color w:val="0D0D0D" w:themeColor="text1" w:themeTint="F2"/>
                <w:kern w:val="2"/>
                <w:sz w:val="24"/>
                <w:szCs w:val="24"/>
                <w:rtl/>
                <w14:ligatures w14:val="standardContextual"/>
              </w:rPr>
              <w:t>غير</w:t>
            </w:r>
            <w:r w:rsidRPr="005F1319">
              <w:rPr>
                <w:rFonts w:ascii="Sakkal Majalla" w:eastAsiaTheme="minorHAnsi" w:hAnsi="Sakkal Majalla" w:cs="Sakkal Majalla"/>
                <w:bCs/>
                <w:color w:val="0D0D0D" w:themeColor="text1" w:themeTint="F2"/>
                <w:kern w:val="2"/>
                <w:sz w:val="24"/>
                <w:szCs w:val="24"/>
                <w:rtl/>
                <w14:ligatures w14:val="standardContextual"/>
              </w:rPr>
              <w:t xml:space="preserve"> </w:t>
            </w:r>
            <w:r w:rsidRPr="005F1319">
              <w:rPr>
                <w:rFonts w:ascii="Sakkal Majalla" w:eastAsiaTheme="minorHAnsi" w:hAnsi="Sakkal Majalla" w:cs="Sakkal Majalla" w:hint="cs"/>
                <w:bCs/>
                <w:color w:val="0D0D0D" w:themeColor="text1" w:themeTint="F2"/>
                <w:kern w:val="2"/>
                <w:sz w:val="24"/>
                <w:szCs w:val="24"/>
                <w:rtl/>
                <w14:ligatures w14:val="standardContextual"/>
              </w:rPr>
              <w:t>موافق</w:t>
            </w:r>
          </w:p>
        </w:tc>
        <w:tc>
          <w:tcPr>
            <w:tcW w:w="1748" w:type="dxa"/>
            <w:gridSpan w:val="2"/>
            <w:shd w:val="clear" w:color="auto" w:fill="D9D9D9" w:themeFill="background1" w:themeFillShade="D9"/>
            <w:vAlign w:val="center"/>
          </w:tcPr>
          <w:p w14:paraId="47C76965" w14:textId="3ABC67B5" w:rsidR="005F1319" w:rsidRPr="0005748D" w:rsidRDefault="005F1319" w:rsidP="00854BAC">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5F1319">
              <w:rPr>
                <w:rFonts w:ascii="Sakkal Majalla" w:eastAsiaTheme="minorHAnsi" w:hAnsi="Sakkal Majalla" w:cs="Sakkal Majalla" w:hint="cs"/>
                <w:bCs/>
                <w:color w:val="0D0D0D" w:themeColor="text1" w:themeTint="F2"/>
                <w:kern w:val="2"/>
                <w:sz w:val="24"/>
                <w:szCs w:val="24"/>
                <w:rtl/>
                <w14:ligatures w14:val="standardContextual"/>
              </w:rPr>
              <w:t>محايد</w:t>
            </w:r>
          </w:p>
        </w:tc>
        <w:tc>
          <w:tcPr>
            <w:tcW w:w="1712" w:type="dxa"/>
            <w:gridSpan w:val="2"/>
            <w:shd w:val="clear" w:color="auto" w:fill="D9D9D9" w:themeFill="background1" w:themeFillShade="D9"/>
            <w:vAlign w:val="center"/>
          </w:tcPr>
          <w:p w14:paraId="482313BE" w14:textId="3EF60E20" w:rsidR="005F1319" w:rsidRPr="0005748D" w:rsidRDefault="005F1319" w:rsidP="005F1319">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5F1319">
              <w:rPr>
                <w:rFonts w:ascii="Sakkal Majalla" w:eastAsiaTheme="minorHAnsi" w:hAnsi="Sakkal Majalla" w:cs="Sakkal Majalla" w:hint="cs"/>
                <w:bCs/>
                <w:color w:val="0D0D0D" w:themeColor="text1" w:themeTint="F2"/>
                <w:kern w:val="2"/>
                <w:sz w:val="24"/>
                <w:szCs w:val="24"/>
                <w:rtl/>
                <w14:ligatures w14:val="standardContextual"/>
              </w:rPr>
              <w:t>موافق</w:t>
            </w:r>
          </w:p>
        </w:tc>
        <w:tc>
          <w:tcPr>
            <w:tcW w:w="1646" w:type="dxa"/>
            <w:gridSpan w:val="2"/>
            <w:shd w:val="clear" w:color="auto" w:fill="D9D9D9" w:themeFill="background1" w:themeFillShade="D9"/>
            <w:vAlign w:val="center"/>
          </w:tcPr>
          <w:p w14:paraId="04B947E1" w14:textId="4EF3B5D8" w:rsidR="005F1319" w:rsidRPr="0005748D" w:rsidRDefault="005F1319" w:rsidP="005F1319">
            <w:pPr>
              <w:bidi/>
              <w:spacing w:after="0"/>
              <w:jc w:val="center"/>
              <w:rPr>
                <w:rFonts w:ascii="Sakkal Majalla" w:hAnsi="Sakkal Majalla" w:cs="Sakkal Majalla"/>
                <w:b/>
                <w:bCs/>
                <w:color w:val="0D0D0D" w:themeColor="text1" w:themeTint="F2"/>
                <w:sz w:val="24"/>
                <w:szCs w:val="24"/>
              </w:rPr>
            </w:pPr>
            <w:r>
              <w:rPr>
                <w:rFonts w:ascii="Sakkal Majalla" w:hAnsi="Sakkal Majalla" w:cs="Sakkal Majalla" w:hint="cs"/>
                <w:b/>
                <w:bCs/>
                <w:color w:val="0D0D0D" w:themeColor="text1" w:themeTint="F2"/>
                <w:sz w:val="24"/>
                <w:szCs w:val="24"/>
                <w:rtl/>
              </w:rPr>
              <w:t>موافق بشدة</w:t>
            </w:r>
          </w:p>
        </w:tc>
        <w:tc>
          <w:tcPr>
            <w:tcW w:w="1877" w:type="dxa"/>
            <w:vMerge/>
            <w:shd w:val="clear" w:color="auto" w:fill="D9D9D9" w:themeFill="background1" w:themeFillShade="D9"/>
            <w:vAlign w:val="center"/>
          </w:tcPr>
          <w:p w14:paraId="53072CC6" w14:textId="77777777" w:rsidR="005F1319" w:rsidRPr="0005748D" w:rsidRDefault="005F1319" w:rsidP="00854BAC">
            <w:pPr>
              <w:spacing w:after="0"/>
              <w:jc w:val="center"/>
              <w:rPr>
                <w:rFonts w:ascii="Sakkal Majalla" w:hAnsi="Sakkal Majalla" w:cs="Sakkal Majalla"/>
                <w:b/>
                <w:bCs/>
                <w:color w:val="0D0D0D" w:themeColor="text1" w:themeTint="F2"/>
                <w:sz w:val="24"/>
                <w:szCs w:val="24"/>
              </w:rPr>
            </w:pPr>
          </w:p>
        </w:tc>
        <w:tc>
          <w:tcPr>
            <w:tcW w:w="502" w:type="dxa"/>
            <w:vMerge/>
            <w:shd w:val="clear" w:color="auto" w:fill="D9D9D9" w:themeFill="background1" w:themeFillShade="D9"/>
            <w:vAlign w:val="center"/>
          </w:tcPr>
          <w:p w14:paraId="554D7DF2" w14:textId="77777777" w:rsidR="005F1319" w:rsidRPr="0005748D" w:rsidRDefault="005F1319" w:rsidP="00854BAC">
            <w:pPr>
              <w:spacing w:after="0"/>
              <w:jc w:val="center"/>
              <w:rPr>
                <w:rFonts w:ascii="Sakkal Majalla" w:hAnsi="Sakkal Majalla" w:cs="Sakkal Majalla"/>
                <w:b/>
                <w:bCs/>
                <w:color w:val="0D0D0D" w:themeColor="text1" w:themeTint="F2"/>
                <w:sz w:val="24"/>
                <w:szCs w:val="24"/>
              </w:rPr>
            </w:pPr>
          </w:p>
        </w:tc>
      </w:tr>
      <w:tr w:rsidR="005F1319" w:rsidRPr="0005748D" w14:paraId="70A7F87B" w14:textId="77777777" w:rsidTr="005F1319">
        <w:tc>
          <w:tcPr>
            <w:tcW w:w="10226" w:type="dxa"/>
            <w:gridSpan w:val="10"/>
            <w:vAlign w:val="center"/>
          </w:tcPr>
          <w:p w14:paraId="73B30BA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b/>
                <w:bCs/>
                <w:color w:val="0D0D0D" w:themeColor="text1" w:themeTint="F2"/>
                <w:sz w:val="24"/>
                <w:szCs w:val="24"/>
                <w:rtl/>
              </w:rPr>
              <w:t>المتغير المستقل: (ذكاء الأعمال):</w:t>
            </w:r>
            <w:r w:rsidRPr="0005748D">
              <w:rPr>
                <w:rFonts w:ascii="Sakkal Majalla" w:hAnsi="Sakkal Majalla" w:cs="Sakkal Majalla"/>
                <w:color w:val="0D0D0D" w:themeColor="text1" w:themeTint="F2"/>
                <w:sz w:val="24"/>
                <w:szCs w:val="24"/>
                <w:rtl/>
              </w:rPr>
              <w:t xml:space="preserve"> منظومة تقنية وإدارية متكاملة تقوم على تحويل البيانات الخام داخل المصرف إلى معلومات تفاعلية تدعم اتخاذ القرار، ويُقاس قبولها والاعتماد عليها عبر أبعاد </w:t>
            </w:r>
            <w:r w:rsidRPr="00FC003D">
              <w:rPr>
                <w:rFonts w:ascii="Sakkal Majalla" w:hAnsi="Sakkal Majalla" w:cs="Sakkal Majalla"/>
                <w:color w:val="FF0000"/>
                <w:sz w:val="24"/>
                <w:szCs w:val="24"/>
                <w:rtl/>
              </w:rPr>
              <w:t>نموذج</w:t>
            </w:r>
            <w:r w:rsidRPr="00FC003D">
              <w:rPr>
                <w:rFonts w:ascii="Sakkal Majalla" w:hAnsi="Sakkal Majalla" w:cs="Sakkal Majalla"/>
                <w:color w:val="FF0000"/>
                <w:sz w:val="24"/>
                <w:szCs w:val="24"/>
              </w:rPr>
              <w:t xml:space="preserve"> </w:t>
            </w:r>
            <w:r w:rsidRPr="00FC003D">
              <w:rPr>
                <w:rFonts w:ascii="Sakkal Majalla" w:hAnsi="Sakkal Majalla" w:cs="Sakkal Majalla" w:hint="cs"/>
                <w:color w:val="FF0000"/>
                <w:sz w:val="24"/>
                <w:szCs w:val="24"/>
                <w:rtl/>
              </w:rPr>
              <w:t>قبول</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واستخدام</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ذكاء</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الأعمال</w:t>
            </w:r>
            <w:r w:rsidRPr="00FC003D">
              <w:rPr>
                <w:rFonts w:ascii="Sakkal Majalla" w:hAnsi="Sakkal Majalla" w:cs="Sakkal Majalla"/>
                <w:color w:val="FF0000"/>
                <w:sz w:val="24"/>
                <w:szCs w:val="24"/>
              </w:rPr>
              <w:t xml:space="preserve"> </w:t>
            </w:r>
            <w:r w:rsidRPr="0005748D">
              <w:rPr>
                <w:rFonts w:ascii="Sakkal Majalla" w:hAnsi="Sakkal Majalla" w:cs="Sakkal Majalla"/>
                <w:color w:val="0D0D0D" w:themeColor="text1" w:themeTint="F2"/>
                <w:sz w:val="24"/>
                <w:szCs w:val="24"/>
                <w:rtl/>
              </w:rPr>
              <w:t>التي تفسر سلوك المستخدمين من خلال إدراكهم لمدى المنفعة التي تحققها المنظومة لتطوير الأداء، ومدى سلاسة واستجابة النظام للتطبيق دون عوائق فنية مفرطة</w:t>
            </w:r>
            <w:r w:rsidRPr="0005748D">
              <w:rPr>
                <w:rFonts w:ascii="Sakkal Majalla" w:hAnsi="Sakkal Majalla" w:cs="Sakkal Majalla"/>
                <w:color w:val="0D0D0D" w:themeColor="text1" w:themeTint="F2"/>
                <w:sz w:val="24"/>
                <w:szCs w:val="24"/>
              </w:rPr>
              <w:t>.</w:t>
            </w:r>
            <w:r w:rsidRPr="0005748D">
              <w:rPr>
                <w:rFonts w:ascii="Sakkal Majalla" w:hAnsi="Sakkal Majalla" w:cs="Sakkal Majalla"/>
                <w:color w:val="0D0D0D" w:themeColor="text1" w:themeTint="F2"/>
                <w:sz w:val="24"/>
                <w:szCs w:val="24"/>
                <w:rtl/>
              </w:rPr>
              <w:t xml:space="preserve"> ويقاس الدرجة الكلية التي يحصل عليها المستجيب (المدير/ المسؤول) عند إجابته عن فقرات المتغير المستقل في الاستبانة، والموزعة على ثلاثة أبعاد رئيسة هي: (الفائدة المدركة من النظام، وسهولة الاستخدام الفنية، والنية السلوكية للاستمرار في توظيف أنظمة ذكاء الأعمال) لدعم العمليات المصرفية في المصارف العاملة بمدينة الرياض</w:t>
            </w:r>
            <w:r w:rsidRPr="0005748D">
              <w:rPr>
                <w:rFonts w:ascii="Sakkal Majalla" w:hAnsi="Sakkal Majalla" w:cs="Sakkal Majalla"/>
                <w:color w:val="0D0D0D" w:themeColor="text1" w:themeTint="F2"/>
                <w:sz w:val="24"/>
                <w:szCs w:val="24"/>
              </w:rPr>
              <w:t>.</w:t>
            </w:r>
          </w:p>
        </w:tc>
        <w:tc>
          <w:tcPr>
            <w:tcW w:w="502" w:type="dxa"/>
            <w:vAlign w:val="center"/>
          </w:tcPr>
          <w:p w14:paraId="36D3A684" w14:textId="77777777" w:rsidR="005F1319" w:rsidRPr="0005748D" w:rsidRDefault="005F1319" w:rsidP="00854BAC">
            <w:pPr>
              <w:jc w:val="center"/>
              <w:rPr>
                <w:rFonts w:ascii="Sakkal Majalla" w:hAnsi="Sakkal Majalla" w:cs="Sakkal Majalla"/>
                <w:color w:val="0D0D0D" w:themeColor="text1" w:themeTint="F2"/>
                <w:sz w:val="24"/>
                <w:szCs w:val="24"/>
              </w:rPr>
            </w:pPr>
          </w:p>
        </w:tc>
      </w:tr>
      <w:tr w:rsidR="005F1319" w:rsidRPr="0005748D" w14:paraId="63B0DA29" w14:textId="77777777" w:rsidTr="005F1319">
        <w:tc>
          <w:tcPr>
            <w:tcW w:w="10226" w:type="dxa"/>
            <w:gridSpan w:val="10"/>
            <w:vAlign w:val="center"/>
          </w:tcPr>
          <w:p w14:paraId="76F4816A"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r w:rsidRPr="0005748D">
              <w:rPr>
                <w:rFonts w:ascii="Sakkal Majalla" w:hAnsi="Sakkal Majalla" w:cs="Sakkal Majalla"/>
                <w:b/>
                <w:bCs/>
                <w:color w:val="0D0D0D" w:themeColor="text1" w:themeTint="F2"/>
                <w:sz w:val="24"/>
                <w:szCs w:val="24"/>
                <w:u w:val="single"/>
                <w:rtl/>
              </w:rPr>
              <w:t>البعد الأول: الفائدة المدركة:</w:t>
            </w:r>
            <w:r w:rsidRPr="0005748D">
              <w:rPr>
                <w:rFonts w:ascii="Sakkal Majalla" w:hAnsi="Sakkal Majalla" w:cs="Sakkal Majalla"/>
                <w:b/>
                <w:bCs/>
                <w:color w:val="0D0D0D" w:themeColor="text1" w:themeTint="F2"/>
                <w:sz w:val="24"/>
                <w:szCs w:val="24"/>
                <w:rtl/>
              </w:rPr>
              <w:t xml:space="preserve"> </w:t>
            </w:r>
            <w:r w:rsidRPr="0005748D">
              <w:rPr>
                <w:rFonts w:ascii="Sakkal Majalla" w:hAnsi="Sakkal Majalla" w:cs="Sakkal Majalla"/>
                <w:color w:val="0D0D0D" w:themeColor="text1" w:themeTint="F2"/>
                <w:sz w:val="24"/>
                <w:szCs w:val="24"/>
                <w:rtl/>
              </w:rPr>
              <w:t>مدى اعتقاد المدير المستجيب بأن الاعتماد على أنظمة ذكاء الأعمال و</w:t>
            </w:r>
            <w:r>
              <w:rPr>
                <w:rFonts w:ascii="Sakkal Majalla" w:hAnsi="Sakkal Majalla" w:cs="Sakkal Majalla"/>
                <w:color w:val="0D0D0D" w:themeColor="text1" w:themeTint="F2"/>
                <w:sz w:val="24"/>
                <w:szCs w:val="24"/>
                <w:rtl/>
              </w:rPr>
              <w:t>أنظمة</w:t>
            </w:r>
            <w:r w:rsidRPr="0005748D">
              <w:rPr>
                <w:rFonts w:ascii="Sakkal Majalla" w:hAnsi="Sakkal Majalla" w:cs="Sakkal Majalla"/>
                <w:color w:val="0D0D0D" w:themeColor="text1" w:themeTint="F2"/>
                <w:sz w:val="24"/>
                <w:szCs w:val="24"/>
                <w:rtl/>
              </w:rPr>
              <w:t>ها يسهم بصورة فعلية في تحسين مخرجات أدائه الوظيفي، ورفع كفاءة وسرعة التحليلات والتقارير داخل المصرف.</w:t>
            </w:r>
          </w:p>
        </w:tc>
        <w:tc>
          <w:tcPr>
            <w:tcW w:w="502" w:type="dxa"/>
            <w:vAlign w:val="center"/>
          </w:tcPr>
          <w:p w14:paraId="1D15AD94" w14:textId="77777777" w:rsidR="005F1319" w:rsidRPr="0005748D" w:rsidRDefault="005F1319" w:rsidP="00854BAC">
            <w:pPr>
              <w:jc w:val="center"/>
              <w:rPr>
                <w:rFonts w:ascii="Sakkal Majalla" w:hAnsi="Sakkal Majalla" w:cs="Sakkal Majalla"/>
                <w:color w:val="0D0D0D" w:themeColor="text1" w:themeTint="F2"/>
                <w:sz w:val="24"/>
                <w:szCs w:val="24"/>
              </w:rPr>
            </w:pPr>
          </w:p>
        </w:tc>
      </w:tr>
      <w:tr w:rsidR="005F1319" w:rsidRPr="0005748D" w14:paraId="5D86325C" w14:textId="77777777" w:rsidTr="005F1319">
        <w:tc>
          <w:tcPr>
            <w:tcW w:w="1553" w:type="dxa"/>
            <w:vAlign w:val="center"/>
          </w:tcPr>
          <w:p w14:paraId="12AE371B"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4084C2FA"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4038C53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5CF1B08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3F0D3E8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7A255A1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05FE57B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09789B4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72EA577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232AA4E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تسهم أنظمة ذكاء الأعمال في دعم عملي من خلال إتاحة بيانات تساعد على اتخاذ قرارات أكثر موضوعية</w:t>
            </w:r>
            <w:r w:rsidRPr="0005748D">
              <w:rPr>
                <w:rFonts w:ascii="Sakkal Majalla" w:hAnsi="Sakkal Majalla" w:cs="Sakkal Majalla"/>
                <w:color w:val="0D0D0D" w:themeColor="text1" w:themeTint="F2"/>
                <w:sz w:val="24"/>
                <w:szCs w:val="24"/>
              </w:rPr>
              <w:t>.</w:t>
            </w:r>
          </w:p>
        </w:tc>
        <w:tc>
          <w:tcPr>
            <w:tcW w:w="502" w:type="dxa"/>
            <w:vAlign w:val="center"/>
          </w:tcPr>
          <w:p w14:paraId="3604498B" w14:textId="77777777" w:rsidR="005F1319" w:rsidRPr="00C8488A" w:rsidRDefault="005F1319" w:rsidP="00854BAC">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1</w:t>
            </w:r>
          </w:p>
        </w:tc>
      </w:tr>
      <w:tr w:rsidR="005F1319" w:rsidRPr="0005748D" w14:paraId="0090DDDE" w14:textId="77777777" w:rsidTr="005F1319">
        <w:tc>
          <w:tcPr>
            <w:tcW w:w="1553" w:type="dxa"/>
            <w:vAlign w:val="center"/>
          </w:tcPr>
          <w:p w14:paraId="0046DD9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39AFF8D2"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2EE959A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4920F07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0FB72503"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001394A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0A3A4C65"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799178F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5CDB4F2E"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64797418"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توفر لي أنظمة ذكاء الأعمال معلومات دقيقة تدعم إنجاز التحليلات والتقارير الإدارية بسرعة أعلى</w:t>
            </w:r>
            <w:r w:rsidRPr="0005748D">
              <w:rPr>
                <w:rFonts w:ascii="Sakkal Majalla" w:hAnsi="Sakkal Majalla" w:cs="Sakkal Majalla"/>
                <w:color w:val="0D0D0D" w:themeColor="text1" w:themeTint="F2"/>
                <w:sz w:val="24"/>
                <w:szCs w:val="24"/>
              </w:rPr>
              <w:t>.</w:t>
            </w:r>
          </w:p>
        </w:tc>
        <w:tc>
          <w:tcPr>
            <w:tcW w:w="502" w:type="dxa"/>
            <w:vAlign w:val="center"/>
          </w:tcPr>
          <w:p w14:paraId="2267BB80" w14:textId="77777777" w:rsidR="005F1319" w:rsidRPr="00C8488A" w:rsidRDefault="005F1319" w:rsidP="00854BAC">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2</w:t>
            </w:r>
          </w:p>
        </w:tc>
      </w:tr>
      <w:tr w:rsidR="005F1319" w:rsidRPr="0005748D" w14:paraId="13165098" w14:textId="77777777" w:rsidTr="005F1319">
        <w:tc>
          <w:tcPr>
            <w:tcW w:w="1553" w:type="dxa"/>
            <w:vAlign w:val="center"/>
          </w:tcPr>
          <w:p w14:paraId="509C423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15A6585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29988ED3"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5CAC007A"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4D9B41A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58319A40"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01F75E2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09E3839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783B082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0BB48CAA"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تزيد مخرجات أنظمة ذكاء الأعمال من كفاءتي في صياغة التوصيات والبدائل الداعمة للقرار</w:t>
            </w:r>
            <w:r w:rsidRPr="0005748D">
              <w:rPr>
                <w:rFonts w:ascii="Sakkal Majalla" w:hAnsi="Sakkal Majalla" w:cs="Sakkal Majalla"/>
                <w:color w:val="0D0D0D" w:themeColor="text1" w:themeTint="F2"/>
                <w:sz w:val="24"/>
                <w:szCs w:val="24"/>
              </w:rPr>
              <w:t>.</w:t>
            </w:r>
          </w:p>
        </w:tc>
        <w:tc>
          <w:tcPr>
            <w:tcW w:w="502" w:type="dxa"/>
            <w:vAlign w:val="center"/>
          </w:tcPr>
          <w:p w14:paraId="28850B7C" w14:textId="77777777" w:rsidR="005F1319" w:rsidRPr="00C8488A" w:rsidRDefault="005F1319" w:rsidP="00854BAC">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3</w:t>
            </w:r>
          </w:p>
        </w:tc>
      </w:tr>
      <w:tr w:rsidR="005F1319" w:rsidRPr="0005748D" w14:paraId="356CD702" w14:textId="77777777" w:rsidTr="005F1319">
        <w:tc>
          <w:tcPr>
            <w:tcW w:w="1553" w:type="dxa"/>
            <w:vAlign w:val="center"/>
          </w:tcPr>
          <w:p w14:paraId="5A1E81B4" w14:textId="16C84572" w:rsidR="005F1319" w:rsidRPr="0005748D" w:rsidRDefault="005F1319" w:rsidP="00854BAC">
            <w:pPr>
              <w:jc w:val="center"/>
              <w:rPr>
                <w:rFonts w:ascii="Sakkal Majalla" w:hAnsi="Sakkal Majalla" w:cs="Sakkal Majalla"/>
                <w:color w:val="0D0D0D" w:themeColor="text1" w:themeTint="F2"/>
                <w:sz w:val="24"/>
                <w:szCs w:val="24"/>
              </w:rPr>
            </w:pPr>
          </w:p>
        </w:tc>
        <w:tc>
          <w:tcPr>
            <w:tcW w:w="997" w:type="dxa"/>
            <w:vAlign w:val="center"/>
          </w:tcPr>
          <w:p w14:paraId="5F62AFDA"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680139C0"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121168B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40EC33B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4089B705"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7E3F2117"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56E56D3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3A9C76A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1F7FE48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 xml:space="preserve">أجد أن استخدام </w:t>
            </w:r>
            <w:r>
              <w:rPr>
                <w:rFonts w:ascii="Sakkal Majalla" w:hAnsi="Sakkal Majalla" w:cs="Sakkal Majalla"/>
                <w:color w:val="0D0D0D" w:themeColor="text1" w:themeTint="F2"/>
                <w:sz w:val="24"/>
                <w:szCs w:val="24"/>
                <w:rtl/>
              </w:rPr>
              <w:t>أنظمة</w:t>
            </w:r>
            <w:r w:rsidRPr="0005748D">
              <w:rPr>
                <w:rFonts w:ascii="Sakkal Majalla" w:hAnsi="Sakkal Majalla" w:cs="Sakkal Majalla"/>
                <w:color w:val="0D0D0D" w:themeColor="text1" w:themeTint="F2"/>
                <w:sz w:val="24"/>
                <w:szCs w:val="24"/>
                <w:rtl/>
              </w:rPr>
              <w:t xml:space="preserve"> ذكاء الأعمال يرفع من جودة الأداء الإداري والتقني داخل قطاعي بالمصرف</w:t>
            </w:r>
            <w:r w:rsidRPr="0005748D">
              <w:rPr>
                <w:rFonts w:ascii="Sakkal Majalla" w:hAnsi="Sakkal Majalla" w:cs="Sakkal Majalla"/>
                <w:color w:val="0D0D0D" w:themeColor="text1" w:themeTint="F2"/>
                <w:sz w:val="24"/>
                <w:szCs w:val="24"/>
              </w:rPr>
              <w:t>.</w:t>
            </w:r>
          </w:p>
        </w:tc>
        <w:tc>
          <w:tcPr>
            <w:tcW w:w="502" w:type="dxa"/>
            <w:vAlign w:val="center"/>
          </w:tcPr>
          <w:p w14:paraId="086F6B1C" w14:textId="77777777" w:rsidR="005F1319" w:rsidRPr="00C8488A" w:rsidRDefault="005F1319" w:rsidP="00854BAC">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4</w:t>
            </w:r>
          </w:p>
        </w:tc>
      </w:tr>
      <w:tr w:rsidR="005F1319" w:rsidRPr="0005748D" w14:paraId="5550CB00" w14:textId="77777777" w:rsidTr="005F1319">
        <w:tc>
          <w:tcPr>
            <w:tcW w:w="1553" w:type="dxa"/>
            <w:vAlign w:val="center"/>
          </w:tcPr>
          <w:p w14:paraId="2B81264B"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14A6D86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5FC98485"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50EDC1A0"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4C29F2C3"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0053024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0B8C0730"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15FC6D4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0FF9A89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77C53E9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 xml:space="preserve">تدعم </w:t>
            </w:r>
            <w:r>
              <w:rPr>
                <w:rFonts w:ascii="Sakkal Majalla" w:hAnsi="Sakkal Majalla" w:cs="Sakkal Majalla"/>
                <w:color w:val="0D0D0D" w:themeColor="text1" w:themeTint="F2"/>
                <w:sz w:val="24"/>
                <w:szCs w:val="24"/>
                <w:rtl/>
              </w:rPr>
              <w:t>أنظمة</w:t>
            </w:r>
            <w:r w:rsidRPr="0005748D">
              <w:rPr>
                <w:rFonts w:ascii="Sakkal Majalla" w:hAnsi="Sakkal Majalla" w:cs="Sakkal Majalla"/>
                <w:color w:val="0D0D0D" w:themeColor="text1" w:themeTint="F2"/>
                <w:sz w:val="24"/>
                <w:szCs w:val="24"/>
                <w:rtl/>
              </w:rPr>
              <w:t xml:space="preserve"> ذكاء الأعمال التوجه العام للمصرف نحو تعزيز القرارات </w:t>
            </w:r>
            <w:r w:rsidRPr="0005748D">
              <w:rPr>
                <w:rFonts w:ascii="Sakkal Majalla" w:hAnsi="Sakkal Majalla" w:cs="Sakkal Majalla"/>
                <w:color w:val="0D0D0D" w:themeColor="text1" w:themeTint="F2"/>
                <w:sz w:val="24"/>
                <w:szCs w:val="24"/>
                <w:rtl/>
              </w:rPr>
              <w:lastRenderedPageBreak/>
              <w:t>المبنية على البيانات الفعليّة</w:t>
            </w:r>
            <w:r w:rsidRPr="0005748D">
              <w:rPr>
                <w:rFonts w:ascii="Sakkal Majalla" w:hAnsi="Sakkal Majalla" w:cs="Sakkal Majalla"/>
                <w:color w:val="0D0D0D" w:themeColor="text1" w:themeTint="F2"/>
                <w:sz w:val="24"/>
                <w:szCs w:val="24"/>
              </w:rPr>
              <w:t>.</w:t>
            </w:r>
          </w:p>
        </w:tc>
        <w:tc>
          <w:tcPr>
            <w:tcW w:w="502" w:type="dxa"/>
            <w:vAlign w:val="center"/>
          </w:tcPr>
          <w:p w14:paraId="65003DD4" w14:textId="77777777" w:rsidR="005F1319" w:rsidRPr="00C8488A" w:rsidRDefault="005F1319" w:rsidP="00854BAC">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lastRenderedPageBreak/>
              <w:t>5</w:t>
            </w:r>
          </w:p>
        </w:tc>
      </w:tr>
      <w:tr w:rsidR="005F1319" w:rsidRPr="0005748D" w14:paraId="24EA6365" w14:textId="77777777" w:rsidTr="005F1319">
        <w:tc>
          <w:tcPr>
            <w:tcW w:w="10226" w:type="dxa"/>
            <w:gridSpan w:val="10"/>
            <w:vAlign w:val="center"/>
          </w:tcPr>
          <w:p w14:paraId="1788A8CD" w14:textId="77777777" w:rsidR="005F1319" w:rsidRPr="0005748D" w:rsidRDefault="005F1319" w:rsidP="00854BAC">
            <w:pPr>
              <w:bidi/>
              <w:spacing w:after="0"/>
              <w:jc w:val="both"/>
              <w:rPr>
                <w:rFonts w:ascii="Sakkal Majalla" w:hAnsi="Sakkal Majalla" w:cs="Sakkal Majalla"/>
                <w:color w:val="0D0D0D" w:themeColor="text1" w:themeTint="F2"/>
                <w:sz w:val="24"/>
                <w:szCs w:val="24"/>
              </w:rPr>
            </w:pPr>
            <w:r w:rsidRPr="0005748D">
              <w:rPr>
                <w:rFonts w:ascii="Sakkal Majalla" w:hAnsi="Sakkal Majalla" w:cs="Sakkal Majalla"/>
                <w:b/>
                <w:bCs/>
                <w:color w:val="0D0D0D" w:themeColor="text1" w:themeTint="F2"/>
                <w:sz w:val="24"/>
                <w:szCs w:val="24"/>
                <w:u w:val="single"/>
                <w:rtl/>
              </w:rPr>
              <w:t>البعد الثاني: سهولة الاستخدام</w:t>
            </w:r>
            <w:r w:rsidRPr="0005748D">
              <w:rPr>
                <w:rFonts w:ascii="Sakkal Majalla" w:hAnsi="Sakkal Majalla" w:cs="Sakkal Majalla"/>
                <w:b/>
                <w:bCs/>
                <w:color w:val="0D0D0D" w:themeColor="text1" w:themeTint="F2"/>
                <w:sz w:val="24"/>
                <w:szCs w:val="24"/>
                <w:rtl/>
              </w:rPr>
              <w:t xml:space="preserve">: مدى إدراك المدير المستجيب بأن التعامل مع </w:t>
            </w:r>
            <w:r>
              <w:rPr>
                <w:rFonts w:ascii="Sakkal Majalla" w:hAnsi="Sakkal Majalla" w:cs="Sakkal Majalla"/>
                <w:b/>
                <w:bCs/>
                <w:color w:val="0D0D0D" w:themeColor="text1" w:themeTint="F2"/>
                <w:sz w:val="24"/>
                <w:szCs w:val="24"/>
                <w:rtl/>
              </w:rPr>
              <w:t>أنظمة</w:t>
            </w:r>
            <w:r w:rsidRPr="0005748D">
              <w:rPr>
                <w:rFonts w:ascii="Sakkal Majalla" w:hAnsi="Sakkal Majalla" w:cs="Sakkal Majalla"/>
                <w:b/>
                <w:bCs/>
                <w:color w:val="0D0D0D" w:themeColor="text1" w:themeTint="F2"/>
                <w:sz w:val="24"/>
                <w:szCs w:val="24"/>
                <w:rtl/>
              </w:rPr>
              <w:t xml:space="preserve"> ولوحات أنظمة ذكاء الأعمال واستخراج التقارير منها يتم بمرونة ويسر، ولا يتطلب مجهوداً فنياً معقداً أو مفرطاً يعيق العملية التشغيلية</w:t>
            </w:r>
            <w:r w:rsidRPr="0005748D">
              <w:rPr>
                <w:rFonts w:ascii="Sakkal Majalla" w:hAnsi="Sakkal Majalla" w:cs="Sakkal Majalla"/>
                <w:b/>
                <w:bCs/>
                <w:color w:val="0D0D0D" w:themeColor="text1" w:themeTint="F2"/>
                <w:sz w:val="24"/>
                <w:szCs w:val="24"/>
              </w:rPr>
              <w:t>.</w:t>
            </w:r>
          </w:p>
        </w:tc>
        <w:tc>
          <w:tcPr>
            <w:tcW w:w="502" w:type="dxa"/>
            <w:vAlign w:val="center"/>
          </w:tcPr>
          <w:p w14:paraId="70C0863A" w14:textId="77777777" w:rsidR="005F1319" w:rsidRPr="00C8488A" w:rsidRDefault="005F1319" w:rsidP="00854BAC">
            <w:pPr>
              <w:jc w:val="center"/>
              <w:rPr>
                <w:rFonts w:ascii="Sakkal Majalla" w:hAnsi="Sakkal Majalla" w:cs="Sakkal Majalla"/>
                <w:color w:val="FF0000"/>
                <w:sz w:val="24"/>
                <w:szCs w:val="24"/>
              </w:rPr>
            </w:pPr>
          </w:p>
        </w:tc>
      </w:tr>
      <w:tr w:rsidR="005F1319" w:rsidRPr="0005748D" w14:paraId="06DCAD96" w14:textId="77777777" w:rsidTr="005F1319">
        <w:tc>
          <w:tcPr>
            <w:tcW w:w="1553" w:type="dxa"/>
            <w:vAlign w:val="center"/>
          </w:tcPr>
          <w:p w14:paraId="4EF3EAF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7E8AC8D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2D47031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184F863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3DDCD08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5B38E877"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313B0F1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41BFF5B3"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7C419AE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7BE0B009"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أجد أن التعامل والتفاعل مع أنظمة ذكاء الأعمال في المصرف واضح ومفهوم للمستخدمين</w:t>
            </w:r>
            <w:r w:rsidRPr="0005748D">
              <w:rPr>
                <w:rFonts w:ascii="Sakkal Majalla" w:hAnsi="Sakkal Majalla" w:cs="Sakkal Majalla"/>
                <w:color w:val="0D0D0D" w:themeColor="text1" w:themeTint="F2"/>
                <w:sz w:val="24"/>
                <w:szCs w:val="24"/>
              </w:rPr>
              <w:t>.</w:t>
            </w:r>
          </w:p>
        </w:tc>
        <w:tc>
          <w:tcPr>
            <w:tcW w:w="502" w:type="dxa"/>
            <w:vAlign w:val="center"/>
          </w:tcPr>
          <w:p w14:paraId="75CE4FEA" w14:textId="77777777" w:rsidR="005F1319" w:rsidRPr="00C8488A" w:rsidRDefault="005F1319" w:rsidP="00854BAC">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6</w:t>
            </w:r>
          </w:p>
        </w:tc>
      </w:tr>
      <w:tr w:rsidR="005F1319" w:rsidRPr="0005748D" w14:paraId="6814308F" w14:textId="77777777" w:rsidTr="005F1319">
        <w:tc>
          <w:tcPr>
            <w:tcW w:w="1553" w:type="dxa"/>
            <w:vAlign w:val="center"/>
          </w:tcPr>
          <w:p w14:paraId="5AFC046B"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11426E2A"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3C890D50"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70D0778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08872CA0"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44C7A5DB"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3A32911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40F4BA4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079A317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4168AAFA"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يسهل عليّ الوصول إلى المؤشرات والبيانات المطلوبة مباشرة عبر لوحات العرض الرقمية.</w:t>
            </w:r>
          </w:p>
        </w:tc>
        <w:tc>
          <w:tcPr>
            <w:tcW w:w="502" w:type="dxa"/>
            <w:vAlign w:val="center"/>
          </w:tcPr>
          <w:p w14:paraId="6773FF40" w14:textId="77777777" w:rsidR="005F1319" w:rsidRPr="00C8488A" w:rsidRDefault="005F1319" w:rsidP="00854BAC">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7</w:t>
            </w:r>
          </w:p>
        </w:tc>
      </w:tr>
      <w:tr w:rsidR="005F1319" w:rsidRPr="0005748D" w14:paraId="230926E5" w14:textId="77777777" w:rsidTr="005F1319">
        <w:tc>
          <w:tcPr>
            <w:tcW w:w="1553" w:type="dxa"/>
            <w:vAlign w:val="center"/>
          </w:tcPr>
          <w:p w14:paraId="6997D6E2"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011B7C63"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167FA51A"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39EDA6B2"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6D20CE3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1E952560"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5AC7894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33EB160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5CB805B2"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1ABF55A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تتكامل أنظمة ذكاء الأعمال المعتمدة بسلاسة مع الأنظمة والبرمجيات المصرفية الأخرى المستخدمة</w:t>
            </w:r>
            <w:r w:rsidRPr="0005748D">
              <w:rPr>
                <w:rFonts w:ascii="Sakkal Majalla" w:hAnsi="Sakkal Majalla" w:cs="Sakkal Majalla"/>
                <w:color w:val="0D0D0D" w:themeColor="text1" w:themeTint="F2"/>
                <w:sz w:val="24"/>
                <w:szCs w:val="24"/>
              </w:rPr>
              <w:t>.</w:t>
            </w:r>
          </w:p>
        </w:tc>
        <w:tc>
          <w:tcPr>
            <w:tcW w:w="502" w:type="dxa"/>
            <w:vAlign w:val="center"/>
          </w:tcPr>
          <w:p w14:paraId="3944E4C5" w14:textId="77777777" w:rsidR="005F1319" w:rsidRPr="00C8488A" w:rsidRDefault="005F1319" w:rsidP="00854BAC">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8</w:t>
            </w:r>
          </w:p>
        </w:tc>
      </w:tr>
      <w:tr w:rsidR="005F1319" w:rsidRPr="0005748D" w14:paraId="4F7D0907" w14:textId="77777777" w:rsidTr="005F1319">
        <w:tc>
          <w:tcPr>
            <w:tcW w:w="1553" w:type="dxa"/>
            <w:vAlign w:val="center"/>
          </w:tcPr>
          <w:p w14:paraId="3125E40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15AA9DCB"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4D742AC5"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7C999FFA"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2C9B46E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5BFC33AE"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75578EA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3B085A7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4A841B57"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4919BFB5"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أستطيع استخدام </w:t>
            </w:r>
            <w:r>
              <w:rPr>
                <w:rFonts w:ascii="Sakkal Majalla" w:hAnsi="Sakkal Majalla" w:cs="Sakkal Majalla"/>
                <w:color w:val="0D0D0D" w:themeColor="text1" w:themeTint="F2"/>
                <w:sz w:val="24"/>
                <w:szCs w:val="24"/>
                <w:rtl/>
              </w:rPr>
              <w:t>أنظمة</w:t>
            </w:r>
            <w:r w:rsidRPr="0005748D">
              <w:rPr>
                <w:rFonts w:ascii="Sakkal Majalla" w:hAnsi="Sakkal Majalla" w:cs="Sakkal Majalla"/>
                <w:color w:val="0D0D0D" w:themeColor="text1" w:themeTint="F2"/>
                <w:sz w:val="24"/>
                <w:szCs w:val="24"/>
                <w:rtl/>
              </w:rPr>
              <w:t xml:space="preserve"> ذكاء الأعمال بيسر ودون الحاجة إلى مجهود أو تدريب فني معقد</w:t>
            </w:r>
            <w:r w:rsidRPr="0005748D">
              <w:rPr>
                <w:rFonts w:ascii="Sakkal Majalla" w:hAnsi="Sakkal Majalla" w:cs="Sakkal Majalla"/>
                <w:color w:val="0D0D0D" w:themeColor="text1" w:themeTint="F2"/>
                <w:sz w:val="24"/>
                <w:szCs w:val="24"/>
              </w:rPr>
              <w:t>.</w:t>
            </w:r>
          </w:p>
        </w:tc>
        <w:tc>
          <w:tcPr>
            <w:tcW w:w="502" w:type="dxa"/>
            <w:vAlign w:val="center"/>
          </w:tcPr>
          <w:p w14:paraId="7BDC5A31" w14:textId="77777777" w:rsidR="005F1319" w:rsidRPr="00C8488A" w:rsidRDefault="005F1319" w:rsidP="00854BAC">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9</w:t>
            </w:r>
          </w:p>
        </w:tc>
      </w:tr>
      <w:tr w:rsidR="005F1319" w:rsidRPr="0005748D" w14:paraId="6341E37A" w14:textId="77777777" w:rsidTr="005F1319">
        <w:tc>
          <w:tcPr>
            <w:tcW w:w="1553" w:type="dxa"/>
            <w:vAlign w:val="center"/>
          </w:tcPr>
          <w:p w14:paraId="0AD03BB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718FC414"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336222F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56E4F0CB"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27F66E05"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33E77A3A"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5248D6B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4F61130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5A24AFE4"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4C7C935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تساعد واجهات أنظمة ذكاء الأعمال في تبسيط عرض البيانات المصرفية وتسهيل قراءتها وتفسيرها</w:t>
            </w:r>
            <w:r w:rsidRPr="0005748D">
              <w:rPr>
                <w:rFonts w:ascii="Sakkal Majalla" w:hAnsi="Sakkal Majalla" w:cs="Sakkal Majalla"/>
                <w:color w:val="0D0D0D" w:themeColor="text1" w:themeTint="F2"/>
                <w:sz w:val="24"/>
                <w:szCs w:val="24"/>
              </w:rPr>
              <w:t>.</w:t>
            </w:r>
          </w:p>
        </w:tc>
        <w:tc>
          <w:tcPr>
            <w:tcW w:w="502" w:type="dxa"/>
            <w:vAlign w:val="center"/>
          </w:tcPr>
          <w:p w14:paraId="622C944B" w14:textId="77777777" w:rsidR="005F1319" w:rsidRPr="00C8488A" w:rsidRDefault="005F1319" w:rsidP="00854BAC">
            <w:pPr>
              <w:jc w:val="center"/>
              <w:rPr>
                <w:rFonts w:ascii="Sakkal Majalla" w:hAnsi="Sakkal Majalla" w:cs="Sakkal Majalla"/>
                <w:color w:val="FF0000"/>
                <w:sz w:val="24"/>
                <w:szCs w:val="24"/>
              </w:rPr>
            </w:pPr>
            <w:r w:rsidRPr="00C8488A">
              <w:rPr>
                <w:rFonts w:ascii="Sakkal Majalla" w:hAnsi="Sakkal Majalla" w:cs="Sakkal Majalla"/>
                <w:color w:val="FF0000"/>
                <w:sz w:val="24"/>
                <w:szCs w:val="24"/>
                <w:rtl/>
              </w:rPr>
              <w:t>10</w:t>
            </w:r>
          </w:p>
        </w:tc>
      </w:tr>
      <w:tr w:rsidR="005F1319" w:rsidRPr="0005748D" w14:paraId="4624C9D1" w14:textId="77777777" w:rsidTr="005F1319">
        <w:tc>
          <w:tcPr>
            <w:tcW w:w="10226" w:type="dxa"/>
            <w:gridSpan w:val="10"/>
            <w:vAlign w:val="center"/>
          </w:tcPr>
          <w:p w14:paraId="71C09E2D" w14:textId="77777777" w:rsidR="005F1319" w:rsidRPr="0005748D" w:rsidRDefault="005F1319" w:rsidP="00854BAC">
            <w:pPr>
              <w:bidi/>
              <w:spacing w:after="0"/>
              <w:jc w:val="both"/>
              <w:rPr>
                <w:rFonts w:ascii="Sakkal Majalla" w:hAnsi="Sakkal Majalla" w:cs="Sakkal Majalla"/>
                <w:color w:val="0D0D0D" w:themeColor="text1" w:themeTint="F2"/>
                <w:sz w:val="24"/>
                <w:szCs w:val="24"/>
              </w:rPr>
            </w:pPr>
            <w:r w:rsidRPr="0005748D">
              <w:rPr>
                <w:rFonts w:ascii="Sakkal Majalla" w:hAnsi="Sakkal Majalla" w:cs="Sakkal Majalla"/>
                <w:b/>
                <w:bCs/>
                <w:color w:val="0D0D0D" w:themeColor="text1" w:themeTint="F2"/>
                <w:sz w:val="24"/>
                <w:szCs w:val="24"/>
                <w:u w:val="single"/>
                <w:rtl/>
              </w:rPr>
              <w:t>البعد الثالث: نية الاستخدام:</w:t>
            </w:r>
            <w:r w:rsidRPr="0005748D">
              <w:rPr>
                <w:rFonts w:ascii="Sakkal Majalla" w:hAnsi="Sakkal Majalla" w:cs="Sakkal Majalla"/>
                <w:b/>
                <w:bCs/>
                <w:color w:val="0D0D0D" w:themeColor="text1" w:themeTint="F2"/>
                <w:sz w:val="24"/>
                <w:szCs w:val="24"/>
                <w:rtl/>
              </w:rPr>
              <w:t xml:space="preserve"> درجة الرغبة والالتزام السلوكي لدى المدير المستجيب للاستمرار في توظيف مخرجات أنظمة ذكاء الأعمال والاعتماد عليها مستقبلاً في توجيه وصياغة القرارات المصرفية</w:t>
            </w:r>
            <w:r w:rsidRPr="0005748D">
              <w:rPr>
                <w:rFonts w:ascii="Sakkal Majalla" w:hAnsi="Sakkal Majalla" w:cs="Sakkal Majalla"/>
                <w:b/>
                <w:bCs/>
                <w:color w:val="0D0D0D" w:themeColor="text1" w:themeTint="F2"/>
                <w:sz w:val="24"/>
                <w:szCs w:val="24"/>
              </w:rPr>
              <w:t>.</w:t>
            </w:r>
          </w:p>
        </w:tc>
        <w:tc>
          <w:tcPr>
            <w:tcW w:w="502" w:type="dxa"/>
            <w:vAlign w:val="center"/>
          </w:tcPr>
          <w:p w14:paraId="058122E8" w14:textId="77777777" w:rsidR="005F1319" w:rsidRPr="00C8488A" w:rsidRDefault="005F1319" w:rsidP="00854BAC">
            <w:pPr>
              <w:jc w:val="right"/>
              <w:rPr>
                <w:rFonts w:ascii="Sakkal Majalla" w:hAnsi="Sakkal Majalla" w:cs="Sakkal Majalla"/>
                <w:color w:val="FF0000"/>
                <w:sz w:val="24"/>
                <w:szCs w:val="24"/>
              </w:rPr>
            </w:pPr>
          </w:p>
        </w:tc>
      </w:tr>
      <w:tr w:rsidR="005F1319" w:rsidRPr="0005748D" w14:paraId="343F60B9" w14:textId="77777777" w:rsidTr="005F1319">
        <w:tc>
          <w:tcPr>
            <w:tcW w:w="1553" w:type="dxa"/>
            <w:vAlign w:val="center"/>
          </w:tcPr>
          <w:p w14:paraId="0C5F1ED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382F9FC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1611AEE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3F6F6EF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3100E98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0B0B93D2"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5632A67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702938D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7877460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12C59EC2" w14:textId="77777777" w:rsidR="005F1319" w:rsidRPr="00FC003D" w:rsidRDefault="005F1319" w:rsidP="00854BAC">
            <w:pPr>
              <w:bidi/>
              <w:spacing w:after="0" w:line="240" w:lineRule="auto"/>
              <w:jc w:val="both"/>
              <w:rPr>
                <w:rFonts w:ascii="Sakkal Majalla" w:hAnsi="Sakkal Majalla" w:cs="Sakkal Majalla"/>
                <w:color w:val="FF0000"/>
                <w:sz w:val="24"/>
                <w:szCs w:val="24"/>
              </w:rPr>
            </w:pPr>
            <w:r w:rsidRPr="00FC003D">
              <w:rPr>
                <w:rFonts w:ascii="Sakkal Majalla" w:hAnsi="Sakkal Majalla" w:cs="Sakkal Majalla" w:hint="cs"/>
                <w:color w:val="FF0000"/>
                <w:sz w:val="24"/>
                <w:szCs w:val="24"/>
                <w:rtl/>
              </w:rPr>
              <w:t>أنوي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الالتزام</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بالاعتماد</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المستمر</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على</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مخرجات</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أنظمة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ذكاء</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الأعمال</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lastRenderedPageBreak/>
              <w:t>كمرجعية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أساسية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عند</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صياغة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قراراتي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المصرفية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المستقبلية</w:t>
            </w:r>
            <w:r w:rsidRPr="00FC003D">
              <w:rPr>
                <w:rFonts w:ascii="Sakkal Majalla" w:hAnsi="Sakkal Majalla" w:cs="Sakkal Majalla"/>
                <w:color w:val="FF0000"/>
                <w:sz w:val="24"/>
                <w:szCs w:val="24"/>
                <w:rtl/>
              </w:rPr>
              <w:t>.</w:t>
            </w:r>
          </w:p>
        </w:tc>
        <w:tc>
          <w:tcPr>
            <w:tcW w:w="502" w:type="dxa"/>
            <w:vAlign w:val="center"/>
          </w:tcPr>
          <w:p w14:paraId="42683ED6" w14:textId="77777777" w:rsidR="005F1319" w:rsidRPr="00C8488A" w:rsidRDefault="005F1319" w:rsidP="00854BAC">
            <w:pPr>
              <w:jc w:val="right"/>
              <w:rPr>
                <w:rFonts w:ascii="Sakkal Majalla" w:hAnsi="Sakkal Majalla" w:cs="Sakkal Majalla"/>
                <w:color w:val="FF0000"/>
                <w:sz w:val="24"/>
                <w:szCs w:val="24"/>
              </w:rPr>
            </w:pPr>
            <w:r w:rsidRPr="00C8488A">
              <w:rPr>
                <w:rFonts w:ascii="Sakkal Majalla" w:hAnsi="Sakkal Majalla" w:cs="Sakkal Majalla"/>
                <w:color w:val="FF0000"/>
                <w:sz w:val="24"/>
                <w:szCs w:val="24"/>
                <w:rtl/>
              </w:rPr>
              <w:lastRenderedPageBreak/>
              <w:t>11</w:t>
            </w:r>
          </w:p>
        </w:tc>
      </w:tr>
      <w:tr w:rsidR="005F1319" w:rsidRPr="0005748D" w14:paraId="3325A68F" w14:textId="77777777" w:rsidTr="005F1319">
        <w:tc>
          <w:tcPr>
            <w:tcW w:w="1553" w:type="dxa"/>
            <w:vAlign w:val="center"/>
          </w:tcPr>
          <w:p w14:paraId="7E6E6FE5"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6DC7AA7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1FE35DE4"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7095B264"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39E999DE"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51C0B6E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6936CE2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768EC9F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5EE7CE5E"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7DE4D5B8" w14:textId="77777777" w:rsidR="005F1319" w:rsidRPr="00FC003D" w:rsidRDefault="005F1319" w:rsidP="00854BAC">
            <w:pPr>
              <w:bidi/>
              <w:spacing w:after="0" w:line="240" w:lineRule="auto"/>
              <w:jc w:val="both"/>
              <w:rPr>
                <w:rFonts w:ascii="Sakkal Majalla" w:hAnsi="Sakkal Majalla" w:cs="Sakkal Majalla"/>
                <w:color w:val="FF0000"/>
                <w:sz w:val="24"/>
                <w:szCs w:val="24"/>
              </w:rPr>
            </w:pPr>
            <w:r w:rsidRPr="00FC003D">
              <w:rPr>
                <w:rFonts w:ascii="Sakkal Majalla" w:hAnsi="Sakkal Majalla" w:cs="Sakkal Majalla" w:hint="cs"/>
                <w:color w:val="FF0000"/>
                <w:sz w:val="24"/>
                <w:szCs w:val="24"/>
                <w:rtl/>
              </w:rPr>
              <w:t>أخطط</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لتوسيع</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نطاق</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اعتمادي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الفعلي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على</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التقارير</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والمؤشرات</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الناتجة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عن</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أنظمة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ذكاء</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الأعمال</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في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ممارساتي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الإدارية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القادمة</w:t>
            </w:r>
            <w:r w:rsidRPr="00FC003D">
              <w:rPr>
                <w:rFonts w:ascii="Sakkal Majalla" w:hAnsi="Sakkal Majalla" w:cs="Sakkal Majalla"/>
                <w:color w:val="FF0000"/>
                <w:sz w:val="24"/>
                <w:szCs w:val="24"/>
                <w:rtl/>
              </w:rPr>
              <w:t>.</w:t>
            </w:r>
          </w:p>
        </w:tc>
        <w:tc>
          <w:tcPr>
            <w:tcW w:w="502" w:type="dxa"/>
            <w:vAlign w:val="center"/>
          </w:tcPr>
          <w:p w14:paraId="4EE7F16C" w14:textId="77777777" w:rsidR="005F1319" w:rsidRPr="00C8488A" w:rsidRDefault="005F1319" w:rsidP="00854BAC">
            <w:pPr>
              <w:jc w:val="right"/>
              <w:rPr>
                <w:rFonts w:ascii="Sakkal Majalla" w:hAnsi="Sakkal Majalla" w:cs="Sakkal Majalla"/>
                <w:color w:val="FF0000"/>
                <w:sz w:val="24"/>
                <w:szCs w:val="24"/>
              </w:rPr>
            </w:pPr>
            <w:r w:rsidRPr="00C8488A">
              <w:rPr>
                <w:rFonts w:ascii="Sakkal Majalla" w:hAnsi="Sakkal Majalla" w:cs="Sakkal Majalla"/>
                <w:color w:val="FF0000"/>
                <w:sz w:val="24"/>
                <w:szCs w:val="24"/>
                <w:rtl/>
              </w:rPr>
              <w:t>12</w:t>
            </w:r>
          </w:p>
        </w:tc>
      </w:tr>
      <w:tr w:rsidR="005F1319" w:rsidRPr="0005748D" w14:paraId="5FBE9D9E" w14:textId="77777777" w:rsidTr="005F1319">
        <w:tc>
          <w:tcPr>
            <w:tcW w:w="1553" w:type="dxa"/>
            <w:vAlign w:val="center"/>
          </w:tcPr>
          <w:p w14:paraId="46738C1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59D368B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1E65EE95"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477E8E63"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5D295803"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1622421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3B4DF50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38BEA9E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05889C8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64EA5EFB" w14:textId="77777777" w:rsidR="005F1319" w:rsidRPr="00FC003D" w:rsidRDefault="005F1319" w:rsidP="00854BAC">
            <w:pPr>
              <w:bidi/>
              <w:spacing w:after="0" w:line="240" w:lineRule="auto"/>
              <w:jc w:val="both"/>
              <w:rPr>
                <w:rFonts w:ascii="Sakkal Majalla" w:hAnsi="Sakkal Majalla" w:cs="Sakkal Majalla"/>
                <w:color w:val="FF0000"/>
                <w:sz w:val="24"/>
                <w:szCs w:val="24"/>
              </w:rPr>
            </w:pPr>
            <w:r w:rsidRPr="00FC003D">
              <w:rPr>
                <w:rFonts w:ascii="Sakkal Majalla" w:hAnsi="Sakkal Majalla" w:cs="Sakkal Majalla" w:hint="cs"/>
                <w:color w:val="FF0000"/>
                <w:sz w:val="24"/>
                <w:szCs w:val="24"/>
                <w:rtl/>
              </w:rPr>
              <w:t>يتجه</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سلوكي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المستقبلي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نحو</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دمج</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تحليلات</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ذكاء</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الأعمال</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بشكل</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دائم</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لتقييم</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وفحص</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البدائل</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الاستراتيجية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المصرفية</w:t>
            </w:r>
            <w:r w:rsidRPr="00FC003D">
              <w:rPr>
                <w:rFonts w:ascii="Sakkal Majalla" w:hAnsi="Sakkal Majalla" w:cs="Sakkal Majalla"/>
                <w:color w:val="FF0000"/>
                <w:sz w:val="24"/>
                <w:szCs w:val="24"/>
                <w:rtl/>
              </w:rPr>
              <w:t>.</w:t>
            </w:r>
          </w:p>
        </w:tc>
        <w:tc>
          <w:tcPr>
            <w:tcW w:w="502" w:type="dxa"/>
            <w:vAlign w:val="center"/>
          </w:tcPr>
          <w:p w14:paraId="0E4A9EE6" w14:textId="77777777" w:rsidR="005F1319" w:rsidRPr="00C8488A" w:rsidRDefault="005F1319" w:rsidP="00854BAC">
            <w:pPr>
              <w:jc w:val="right"/>
              <w:rPr>
                <w:rFonts w:ascii="Sakkal Majalla" w:hAnsi="Sakkal Majalla" w:cs="Sakkal Majalla"/>
                <w:color w:val="FF0000"/>
                <w:sz w:val="24"/>
                <w:szCs w:val="24"/>
              </w:rPr>
            </w:pPr>
            <w:r w:rsidRPr="00C8488A">
              <w:rPr>
                <w:rFonts w:ascii="Sakkal Majalla" w:hAnsi="Sakkal Majalla" w:cs="Sakkal Majalla"/>
                <w:color w:val="FF0000"/>
                <w:sz w:val="24"/>
                <w:szCs w:val="24"/>
                <w:rtl/>
              </w:rPr>
              <w:t>13</w:t>
            </w:r>
          </w:p>
        </w:tc>
      </w:tr>
      <w:tr w:rsidR="005F1319" w:rsidRPr="0005748D" w14:paraId="26665F58" w14:textId="77777777" w:rsidTr="005F1319">
        <w:tc>
          <w:tcPr>
            <w:tcW w:w="1553" w:type="dxa"/>
            <w:vAlign w:val="center"/>
          </w:tcPr>
          <w:p w14:paraId="2EB19BDA"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6EB4D1C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29E0F2D3"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35D0443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11D601B2"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5A0BCBF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119D062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5001887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65DE1573"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13E9C827" w14:textId="77777777" w:rsidR="005F1319" w:rsidRPr="00FC003D" w:rsidRDefault="005F1319" w:rsidP="00854BAC">
            <w:pPr>
              <w:bidi/>
              <w:spacing w:after="0" w:line="240" w:lineRule="auto"/>
              <w:jc w:val="both"/>
              <w:rPr>
                <w:rFonts w:ascii="Sakkal Majalla" w:hAnsi="Sakkal Majalla" w:cs="Sakkal Majalla"/>
                <w:color w:val="FF0000"/>
                <w:sz w:val="24"/>
                <w:szCs w:val="24"/>
              </w:rPr>
            </w:pPr>
            <w:r w:rsidRPr="00FC003D">
              <w:rPr>
                <w:rFonts w:ascii="Sakkal Majalla" w:hAnsi="Sakkal Majalla" w:cs="Sakkal Majalla" w:hint="cs"/>
                <w:color w:val="FF0000"/>
                <w:sz w:val="24"/>
                <w:szCs w:val="24"/>
                <w:rtl/>
              </w:rPr>
              <w:t>أنوي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ربط</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جودة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أدائي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الوظيفي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بمدى</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اعتمادي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المستقبلي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على</w:t>
            </w:r>
            <w:r w:rsidRPr="00FC003D">
              <w:rPr>
                <w:rFonts w:ascii="Sakkal Majalla" w:hAnsi="Sakkal Majalla" w:cs="Sakkal Majalla"/>
                <w:color w:val="FF0000"/>
                <w:sz w:val="24"/>
                <w:szCs w:val="24"/>
                <w:rtl/>
              </w:rPr>
              <w:t xml:space="preserve"> </w:t>
            </w:r>
            <w:r>
              <w:rPr>
                <w:rFonts w:ascii="Sakkal Majalla" w:hAnsi="Sakkal Majalla" w:cs="Sakkal Majalla" w:hint="cs"/>
                <w:color w:val="FF0000"/>
                <w:sz w:val="24"/>
                <w:szCs w:val="24"/>
                <w:rtl/>
              </w:rPr>
              <w:t>أنظمة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ذكاء</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الأعمال</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المتوفرة</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في</w:t>
            </w:r>
            <w:r w:rsidRPr="00FC003D">
              <w:rPr>
                <w:rFonts w:ascii="Sakkal Majalla" w:hAnsi="Sakkal Majalla" w:cs="Sakkal Majalla"/>
                <w:color w:val="FF0000"/>
                <w:sz w:val="24"/>
                <w:szCs w:val="24"/>
                <w:rtl/>
              </w:rPr>
              <w:t xml:space="preserve"> </w:t>
            </w:r>
            <w:r w:rsidRPr="00FC003D">
              <w:rPr>
                <w:rFonts w:ascii="Sakkal Majalla" w:hAnsi="Sakkal Majalla" w:cs="Sakkal Majalla" w:hint="cs"/>
                <w:color w:val="FF0000"/>
                <w:sz w:val="24"/>
                <w:szCs w:val="24"/>
                <w:rtl/>
              </w:rPr>
              <w:t>البنك</w:t>
            </w:r>
            <w:r w:rsidRPr="00FC003D">
              <w:rPr>
                <w:rFonts w:ascii="Sakkal Majalla" w:hAnsi="Sakkal Majalla" w:cs="Sakkal Majalla"/>
                <w:color w:val="FF0000"/>
                <w:sz w:val="24"/>
                <w:szCs w:val="24"/>
                <w:rtl/>
              </w:rPr>
              <w:t>.</w:t>
            </w:r>
          </w:p>
        </w:tc>
        <w:tc>
          <w:tcPr>
            <w:tcW w:w="502" w:type="dxa"/>
            <w:vAlign w:val="center"/>
          </w:tcPr>
          <w:p w14:paraId="0AB03ED0" w14:textId="77777777" w:rsidR="005F1319" w:rsidRPr="00C8488A" w:rsidRDefault="005F1319" w:rsidP="00854BAC">
            <w:pPr>
              <w:jc w:val="right"/>
              <w:rPr>
                <w:rFonts w:ascii="Sakkal Majalla" w:hAnsi="Sakkal Majalla" w:cs="Sakkal Majalla"/>
                <w:color w:val="FF0000"/>
                <w:sz w:val="24"/>
                <w:szCs w:val="24"/>
              </w:rPr>
            </w:pPr>
            <w:r w:rsidRPr="00C8488A">
              <w:rPr>
                <w:rFonts w:ascii="Sakkal Majalla" w:hAnsi="Sakkal Majalla" w:cs="Sakkal Majalla"/>
                <w:color w:val="FF0000"/>
                <w:sz w:val="24"/>
                <w:szCs w:val="24"/>
                <w:rtl/>
              </w:rPr>
              <w:t>14</w:t>
            </w:r>
          </w:p>
        </w:tc>
      </w:tr>
      <w:tr w:rsidR="005F1319" w:rsidRPr="0005748D" w14:paraId="59B33562" w14:textId="77777777" w:rsidTr="005F1319">
        <w:tc>
          <w:tcPr>
            <w:tcW w:w="10226" w:type="dxa"/>
            <w:gridSpan w:val="10"/>
            <w:vAlign w:val="center"/>
          </w:tcPr>
          <w:p w14:paraId="40648C2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b/>
                <w:bCs/>
                <w:color w:val="0D0D0D" w:themeColor="text1" w:themeTint="F2"/>
                <w:sz w:val="24"/>
                <w:szCs w:val="24"/>
                <w:rtl/>
              </w:rPr>
              <w:t>ثانياً: المتغير الوسيط (جودة القرارات الاستراتيجية):</w:t>
            </w:r>
            <w:r w:rsidRPr="0005748D">
              <w:rPr>
                <w:rFonts w:ascii="Sakkal Majalla" w:hAnsi="Sakkal Majalla" w:cs="Sakkal Majalla"/>
                <w:color w:val="0D0D0D" w:themeColor="text1" w:themeTint="F2"/>
                <w:sz w:val="24"/>
                <w:szCs w:val="24"/>
                <w:rtl/>
              </w:rPr>
              <w:t xml:space="preserve"> هو الدرجة الكلية التي يمنحها المدير المستجيب للعمليات والمخرجات المرتبطة بصياغة القرارات الاستراتيجية وتنفيذها في المصرف، ويُقاس من خلال خمسة أبعاد مترابطة تعكس: (دقة وموثوقية تدفق المعلومات، وعلمية التحليل وتقييم البدائل، وقدرة القيادة على تفسير وتوظيف المخرجات الرقمية لذكاء الأعمال، ومدى ملاءمة القرار استراتيجياً وتنظيمياً، وسرعة وجدوى مخرجات القرار الفعليّة) في المصارف العاملة بمدينة الرياض.</w:t>
            </w:r>
          </w:p>
        </w:tc>
        <w:tc>
          <w:tcPr>
            <w:tcW w:w="502" w:type="dxa"/>
            <w:vAlign w:val="center"/>
          </w:tcPr>
          <w:p w14:paraId="6C60D408" w14:textId="77777777" w:rsidR="005F1319" w:rsidRPr="0005748D" w:rsidRDefault="005F1319" w:rsidP="00854BAC">
            <w:pPr>
              <w:jc w:val="center"/>
              <w:rPr>
                <w:rFonts w:ascii="Sakkal Majalla" w:hAnsi="Sakkal Majalla" w:cs="Sakkal Majalla"/>
                <w:color w:val="0D0D0D" w:themeColor="text1" w:themeTint="F2"/>
                <w:sz w:val="24"/>
                <w:szCs w:val="24"/>
                <w:rtl/>
              </w:rPr>
            </w:pPr>
          </w:p>
        </w:tc>
      </w:tr>
      <w:tr w:rsidR="005F1319" w:rsidRPr="0005748D" w14:paraId="09F3FA7D" w14:textId="77777777" w:rsidTr="005F1319">
        <w:tc>
          <w:tcPr>
            <w:tcW w:w="10226" w:type="dxa"/>
            <w:gridSpan w:val="10"/>
            <w:vAlign w:val="center"/>
          </w:tcPr>
          <w:p w14:paraId="4B13E1D1"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الأول: جودة وموثوقية المعلومات:</w:t>
            </w:r>
            <w:r w:rsidRPr="0005748D">
              <w:rPr>
                <w:rFonts w:ascii="Sakkal Majalla" w:hAnsi="Sakkal Majalla" w:cs="Sakkal Majalla"/>
                <w:b/>
                <w:bCs/>
                <w:color w:val="0D0D0D" w:themeColor="text1" w:themeTint="F2"/>
                <w:sz w:val="24"/>
                <w:szCs w:val="24"/>
                <w:rtl/>
              </w:rPr>
              <w:t xml:space="preserve"> مدى إدراك المدير المستجيب لتوفر خصائص الدقة، والتكامل، والموثوقية، والتوقيت السليم في التقارير والتدفقات المعلوماتية الناتجة عن أنظمة ذكاء الأعمال، والتي تعتمد عليها القيادة كبنية مرجعية شاملة لرصد الفرص والمخاطر وصياغة القرارات الاستراتيجية المعقدة في المصرف.</w:t>
            </w:r>
          </w:p>
        </w:tc>
        <w:tc>
          <w:tcPr>
            <w:tcW w:w="502" w:type="dxa"/>
            <w:vAlign w:val="center"/>
          </w:tcPr>
          <w:p w14:paraId="54CAFA5F" w14:textId="77777777" w:rsidR="005F1319" w:rsidRPr="0005748D" w:rsidRDefault="005F1319" w:rsidP="00854BAC">
            <w:pPr>
              <w:jc w:val="right"/>
              <w:rPr>
                <w:rFonts w:ascii="Sakkal Majalla" w:hAnsi="Sakkal Majalla" w:cs="Sakkal Majalla"/>
                <w:color w:val="0D0D0D" w:themeColor="text1" w:themeTint="F2"/>
                <w:sz w:val="24"/>
                <w:szCs w:val="24"/>
                <w:rtl/>
              </w:rPr>
            </w:pPr>
          </w:p>
        </w:tc>
      </w:tr>
      <w:tr w:rsidR="005F1319" w:rsidRPr="0005748D" w14:paraId="2EF94982" w14:textId="77777777" w:rsidTr="005F1319">
        <w:tc>
          <w:tcPr>
            <w:tcW w:w="1553" w:type="dxa"/>
            <w:vAlign w:val="center"/>
          </w:tcPr>
          <w:p w14:paraId="6FDD3711"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14968715"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6DC8E680"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4F3FAD57"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58E9D19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1D19CE9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0218518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79FD5301"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066643D5"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1C44ED2A"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تتسم البيانات والمعلومات المستخدمة في صياغة القرارات الاستراتيجية بالمصرف بالدقة والموثوقية العالية</w:t>
            </w:r>
            <w:r w:rsidRPr="0005748D">
              <w:rPr>
                <w:rFonts w:ascii="Sakkal Majalla" w:hAnsi="Sakkal Majalla" w:cs="Sakkal Majalla"/>
                <w:color w:val="0D0D0D" w:themeColor="text1" w:themeTint="F2"/>
                <w:sz w:val="24"/>
                <w:szCs w:val="24"/>
              </w:rPr>
              <w:t>.</w:t>
            </w:r>
          </w:p>
        </w:tc>
        <w:tc>
          <w:tcPr>
            <w:tcW w:w="502" w:type="dxa"/>
            <w:vAlign w:val="center"/>
          </w:tcPr>
          <w:p w14:paraId="1B4B333C"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15</w:t>
            </w:r>
          </w:p>
        </w:tc>
      </w:tr>
      <w:tr w:rsidR="005F1319" w:rsidRPr="0005748D" w14:paraId="499837F7" w14:textId="77777777" w:rsidTr="005F1319">
        <w:tc>
          <w:tcPr>
            <w:tcW w:w="1553" w:type="dxa"/>
            <w:vAlign w:val="center"/>
          </w:tcPr>
          <w:p w14:paraId="2C85C95C"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238A8CB0"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1544139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6FB0E8B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70DC924A"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58E50A9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65D4C189"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2E118DD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727A7E1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60441929" w14:textId="77777777" w:rsidR="005F1319" w:rsidRPr="00BA279D" w:rsidRDefault="005F1319" w:rsidP="00854BAC">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تتاح</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المعلومات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والتقارير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الاستراتيجية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اللازمة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لصناع</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الوقت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المناسب</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تماماً</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وقبل</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اتخاذ</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بفترة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كافية</w:t>
            </w:r>
            <w:r w:rsidRPr="00BA279D">
              <w:rPr>
                <w:rFonts w:ascii="Sakkal Majalla" w:hAnsi="Sakkal Majalla" w:cs="Sakkal Majalla"/>
                <w:color w:val="FF0000"/>
                <w:sz w:val="24"/>
                <w:szCs w:val="24"/>
                <w:rtl/>
              </w:rPr>
              <w:t>.</w:t>
            </w:r>
          </w:p>
        </w:tc>
        <w:tc>
          <w:tcPr>
            <w:tcW w:w="502" w:type="dxa"/>
            <w:vAlign w:val="center"/>
          </w:tcPr>
          <w:p w14:paraId="2F862DCF"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16</w:t>
            </w:r>
          </w:p>
        </w:tc>
      </w:tr>
      <w:tr w:rsidR="005F1319" w:rsidRPr="0005748D" w14:paraId="14F62C5E" w14:textId="77777777" w:rsidTr="005F1319">
        <w:tc>
          <w:tcPr>
            <w:tcW w:w="1553" w:type="dxa"/>
            <w:vAlign w:val="center"/>
          </w:tcPr>
          <w:p w14:paraId="6FA7C96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12E784D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56DFD397"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63C53D7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20D4EB5C"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2355E11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30A82F4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3F2B8CEA"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04C9D51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4E006BE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تضمن التدفقات المعلوماتية المتاحة اتساقاً ومنطقية تخدم طبيعة القرارات الاستراتيجية المعقدة في المصرف</w:t>
            </w:r>
            <w:r w:rsidRPr="0005748D">
              <w:rPr>
                <w:rFonts w:ascii="Sakkal Majalla" w:hAnsi="Sakkal Majalla" w:cs="Sakkal Majalla"/>
                <w:color w:val="0D0D0D" w:themeColor="text1" w:themeTint="F2"/>
                <w:sz w:val="24"/>
                <w:szCs w:val="24"/>
              </w:rPr>
              <w:t>.</w:t>
            </w:r>
          </w:p>
        </w:tc>
        <w:tc>
          <w:tcPr>
            <w:tcW w:w="502" w:type="dxa"/>
            <w:vAlign w:val="center"/>
          </w:tcPr>
          <w:p w14:paraId="0139797C"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17</w:t>
            </w:r>
          </w:p>
        </w:tc>
      </w:tr>
      <w:tr w:rsidR="005F1319" w:rsidRPr="0005748D" w14:paraId="04E16EFF" w14:textId="77777777" w:rsidTr="005F1319">
        <w:tc>
          <w:tcPr>
            <w:tcW w:w="1553" w:type="dxa"/>
            <w:vAlign w:val="center"/>
          </w:tcPr>
          <w:p w14:paraId="4310CCF8"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76941B9F"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2AF49CF9"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0536B9D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1F83A46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1847BC19"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1307BE09"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2B122687"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725CD8EA"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6EFA7AF9" w14:textId="77777777" w:rsidR="005F1319" w:rsidRPr="00BA279D" w:rsidRDefault="005F1319" w:rsidP="00854BAC">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تقدم</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قاعدة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المعلومات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المتاحة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صورة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شاملة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وحقيقية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عن</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مؤشرات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المخاطر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والفرص</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المحيطة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بالمصرف</w:t>
            </w:r>
            <w:r w:rsidRPr="00BA279D">
              <w:rPr>
                <w:rFonts w:ascii="Sakkal Majalla" w:hAnsi="Sakkal Majalla" w:cs="Sakkal Majalla"/>
                <w:color w:val="FF0000"/>
                <w:sz w:val="24"/>
                <w:szCs w:val="24"/>
                <w:rtl/>
              </w:rPr>
              <w:t>.</w:t>
            </w:r>
          </w:p>
        </w:tc>
        <w:tc>
          <w:tcPr>
            <w:tcW w:w="502" w:type="dxa"/>
            <w:vAlign w:val="center"/>
          </w:tcPr>
          <w:p w14:paraId="1A4C86F0"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18</w:t>
            </w:r>
          </w:p>
        </w:tc>
      </w:tr>
      <w:tr w:rsidR="005F1319" w:rsidRPr="0005748D" w14:paraId="2EA525E7" w14:textId="77777777" w:rsidTr="005F1319">
        <w:tc>
          <w:tcPr>
            <w:tcW w:w="1553" w:type="dxa"/>
            <w:vAlign w:val="center"/>
          </w:tcPr>
          <w:p w14:paraId="576BDCE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6005EFC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5ECC2358"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5874CB7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13ADC48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0C587EE1"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3A083470"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67D07717"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4375955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10EFA266" w14:textId="77777777" w:rsidR="005F1319" w:rsidRPr="00BA279D" w:rsidRDefault="005F1319" w:rsidP="00854BAC">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تتصف</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المعلومات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المعتمدة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صياغة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بكونها</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ذات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قيمة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عملية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وقابلة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للاستخدام</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الإداري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الفوري</w:t>
            </w:r>
            <w:r w:rsidRPr="00BA279D">
              <w:rPr>
                <w:rFonts w:ascii="Sakkal Majalla" w:hAnsi="Sakkal Majalla" w:cs="Sakkal Majalla"/>
                <w:color w:val="FF0000"/>
                <w:sz w:val="24"/>
                <w:szCs w:val="24"/>
                <w:rtl/>
              </w:rPr>
              <w:t>.</w:t>
            </w:r>
          </w:p>
        </w:tc>
        <w:tc>
          <w:tcPr>
            <w:tcW w:w="502" w:type="dxa"/>
            <w:vAlign w:val="center"/>
          </w:tcPr>
          <w:p w14:paraId="5435CA77"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19</w:t>
            </w:r>
          </w:p>
        </w:tc>
      </w:tr>
      <w:tr w:rsidR="005F1319" w:rsidRPr="0005748D" w14:paraId="29EE3B9D" w14:textId="77777777" w:rsidTr="005F1319">
        <w:tc>
          <w:tcPr>
            <w:tcW w:w="10728" w:type="dxa"/>
            <w:gridSpan w:val="11"/>
            <w:vAlign w:val="center"/>
          </w:tcPr>
          <w:p w14:paraId="10ABCD43"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الثاني: التحليل الموضوعي وتقييم البدائل:</w:t>
            </w:r>
            <w:r w:rsidRPr="0005748D">
              <w:rPr>
                <w:rFonts w:ascii="Sakkal Majalla" w:hAnsi="Sakkal Majalla" w:cs="Sakkal Majalla"/>
                <w:b/>
                <w:bCs/>
                <w:color w:val="0D0D0D" w:themeColor="text1" w:themeTint="F2"/>
                <w:sz w:val="24"/>
                <w:szCs w:val="24"/>
                <w:rtl/>
              </w:rPr>
              <w:t xml:space="preserve"> مدى ارتكاز عملية صناعة القرار الاستراتيجي في المصرف على مؤشرات أداء مقننة و</w:t>
            </w:r>
            <w:r>
              <w:rPr>
                <w:rFonts w:ascii="Sakkal Majalla" w:hAnsi="Sakkal Majalla" w:cs="Sakkal Majalla"/>
                <w:b/>
                <w:bCs/>
                <w:color w:val="0D0D0D" w:themeColor="text1" w:themeTint="F2"/>
                <w:sz w:val="24"/>
                <w:szCs w:val="24"/>
                <w:rtl/>
              </w:rPr>
              <w:t>أنظمة</w:t>
            </w:r>
            <w:r w:rsidRPr="0005748D">
              <w:rPr>
                <w:rFonts w:ascii="Sakkal Majalla" w:hAnsi="Sakkal Majalla" w:cs="Sakkal Majalla"/>
                <w:b/>
                <w:bCs/>
                <w:color w:val="0D0D0D" w:themeColor="text1" w:themeTint="F2"/>
                <w:sz w:val="24"/>
                <w:szCs w:val="24"/>
                <w:rtl/>
              </w:rPr>
              <w:t xml:space="preserve"> تحليلية هيكلية تتيح إجراء مقارنات علمية دقيقة وسيناريوهات محاكاة واضحة للبدائل المتاحة قبل اعتمادها، بعيداً عن الانطباعات الفردية أو الحدس الشخصي العشوائي</w:t>
            </w:r>
            <w:r w:rsidRPr="0005748D">
              <w:rPr>
                <w:rFonts w:ascii="Sakkal Majalla" w:hAnsi="Sakkal Majalla" w:cs="Sakkal Majalla"/>
                <w:b/>
                <w:bCs/>
                <w:color w:val="0D0D0D" w:themeColor="text1" w:themeTint="F2"/>
                <w:sz w:val="24"/>
                <w:szCs w:val="24"/>
              </w:rPr>
              <w:t>.</w:t>
            </w:r>
          </w:p>
        </w:tc>
      </w:tr>
      <w:tr w:rsidR="005F1319" w:rsidRPr="0005748D" w14:paraId="60E5F281" w14:textId="77777777" w:rsidTr="005F1319">
        <w:tc>
          <w:tcPr>
            <w:tcW w:w="1553" w:type="dxa"/>
            <w:vAlign w:val="center"/>
          </w:tcPr>
          <w:p w14:paraId="3371B95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2CDF5CFA"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0FFEA2AA"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36B2FDF1"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0BC4EA8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1C653C8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72D066A0"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3FFE08E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0FA94F3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6D5149D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يرتكز تقييم مسارات القرارات الاستراتيجية في المصرف على مؤشرات أداء واضحة ومقننة بعيداً عن التقدير الشخصي</w:t>
            </w:r>
            <w:r w:rsidRPr="0005748D">
              <w:rPr>
                <w:rFonts w:ascii="Sakkal Majalla" w:hAnsi="Sakkal Majalla" w:cs="Sakkal Majalla"/>
                <w:color w:val="0D0D0D" w:themeColor="text1" w:themeTint="F2"/>
                <w:sz w:val="24"/>
                <w:szCs w:val="24"/>
              </w:rPr>
              <w:t>.</w:t>
            </w:r>
          </w:p>
        </w:tc>
        <w:tc>
          <w:tcPr>
            <w:tcW w:w="502" w:type="dxa"/>
            <w:vAlign w:val="center"/>
          </w:tcPr>
          <w:p w14:paraId="6289F0C0"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20</w:t>
            </w:r>
          </w:p>
        </w:tc>
      </w:tr>
      <w:tr w:rsidR="005F1319" w:rsidRPr="0005748D" w14:paraId="389BC0F5" w14:textId="77777777" w:rsidTr="005F1319">
        <w:tc>
          <w:tcPr>
            <w:tcW w:w="1553" w:type="dxa"/>
            <w:vAlign w:val="center"/>
          </w:tcPr>
          <w:p w14:paraId="7095294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255CC67C"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7337401C"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29A373C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7E9E3C1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1774162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5B836B5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5BB94B15"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6E824F19"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1821768F" w14:textId="77777777" w:rsidR="005F1319" w:rsidRPr="00BA279D" w:rsidRDefault="005F1319" w:rsidP="00854BAC">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تعتمد</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عملية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المفاضلة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بين</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السيناريوهات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البديلة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lastRenderedPageBreak/>
              <w:t>على</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مقارنات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علمية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دقيقة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ومقنعة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قبل</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الاعتماد</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النهائي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للقرار</w:t>
            </w:r>
            <w:r w:rsidRPr="00BA279D">
              <w:rPr>
                <w:rFonts w:ascii="Sakkal Majalla" w:hAnsi="Sakkal Majalla" w:cs="Sakkal Majalla"/>
                <w:color w:val="FF0000"/>
                <w:sz w:val="24"/>
                <w:szCs w:val="24"/>
                <w:rtl/>
              </w:rPr>
              <w:t>.</w:t>
            </w:r>
          </w:p>
        </w:tc>
        <w:tc>
          <w:tcPr>
            <w:tcW w:w="502" w:type="dxa"/>
            <w:vAlign w:val="center"/>
          </w:tcPr>
          <w:p w14:paraId="56CE04D2"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lastRenderedPageBreak/>
              <w:t>21</w:t>
            </w:r>
          </w:p>
        </w:tc>
      </w:tr>
      <w:tr w:rsidR="005F1319" w:rsidRPr="0005748D" w14:paraId="7D4AD5D0" w14:textId="77777777" w:rsidTr="005F1319">
        <w:tc>
          <w:tcPr>
            <w:tcW w:w="1553" w:type="dxa"/>
            <w:vAlign w:val="center"/>
          </w:tcPr>
          <w:p w14:paraId="4A465A95"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080DEF55"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19A3444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277E4A2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32F0950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529166CF"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2F22016C"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469D4721"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1ABE8DF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1B59E3F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تُبنى القرارات الاستراتيجية في المصرف على تحليل موضوعي للبيانات يضمن تحييد الانطباعات الفردية أو الحدس العشوائي</w:t>
            </w:r>
            <w:r w:rsidRPr="0005748D">
              <w:rPr>
                <w:rFonts w:ascii="Sakkal Majalla" w:hAnsi="Sakkal Majalla" w:cs="Sakkal Majalla"/>
                <w:color w:val="0D0D0D" w:themeColor="text1" w:themeTint="F2"/>
                <w:sz w:val="24"/>
                <w:szCs w:val="24"/>
              </w:rPr>
              <w:t>.</w:t>
            </w:r>
          </w:p>
        </w:tc>
        <w:tc>
          <w:tcPr>
            <w:tcW w:w="502" w:type="dxa"/>
            <w:vAlign w:val="center"/>
          </w:tcPr>
          <w:p w14:paraId="628AAE3A"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22</w:t>
            </w:r>
          </w:p>
        </w:tc>
      </w:tr>
      <w:tr w:rsidR="005F1319" w:rsidRPr="0005748D" w14:paraId="33925098" w14:textId="77777777" w:rsidTr="005F1319">
        <w:tc>
          <w:tcPr>
            <w:tcW w:w="10226" w:type="dxa"/>
            <w:gridSpan w:val="10"/>
            <w:vAlign w:val="center"/>
          </w:tcPr>
          <w:p w14:paraId="3AF9783C"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الثالث: تفسير وتوظيف المخرجات الرقمية:</w:t>
            </w:r>
            <w:r w:rsidRPr="0005748D">
              <w:rPr>
                <w:rFonts w:ascii="Sakkal Majalla" w:hAnsi="Sakkal Majalla" w:cs="Sakkal Majalla"/>
                <w:b/>
                <w:bCs/>
                <w:color w:val="0D0D0D" w:themeColor="text1" w:themeTint="F2"/>
                <w:sz w:val="24"/>
                <w:szCs w:val="24"/>
                <w:rtl/>
              </w:rPr>
              <w:t xml:space="preserve"> التعريف الإجرائي: مدى امتلاك القيادات المصرفية وصناع القرار للمهارات التحليلية اللازمة لفك رموز قراءة التقارير الرقمية، والنجاح في استثمار مخرجات أنظمة ذكاء الأعمال وربطها بالواقع الفعلي وتغيرات السوق المصرفي لتقليص فجوات الأخطاء التفسيرية.</w:t>
            </w:r>
          </w:p>
        </w:tc>
        <w:tc>
          <w:tcPr>
            <w:tcW w:w="502" w:type="dxa"/>
            <w:vAlign w:val="center"/>
          </w:tcPr>
          <w:p w14:paraId="0F867063" w14:textId="77777777" w:rsidR="005F1319" w:rsidRPr="0005748D" w:rsidRDefault="005F1319" w:rsidP="00854BAC">
            <w:pPr>
              <w:jc w:val="right"/>
              <w:rPr>
                <w:rFonts w:ascii="Sakkal Majalla" w:hAnsi="Sakkal Majalla" w:cs="Sakkal Majalla"/>
                <w:color w:val="0D0D0D" w:themeColor="text1" w:themeTint="F2"/>
                <w:sz w:val="24"/>
                <w:szCs w:val="24"/>
                <w:rtl/>
              </w:rPr>
            </w:pPr>
          </w:p>
        </w:tc>
      </w:tr>
      <w:tr w:rsidR="005F1319" w:rsidRPr="0005748D" w14:paraId="6972634D" w14:textId="77777777" w:rsidTr="005F1319">
        <w:tc>
          <w:tcPr>
            <w:tcW w:w="1553" w:type="dxa"/>
            <w:vAlign w:val="center"/>
          </w:tcPr>
          <w:p w14:paraId="0F2AADC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7358E3CF"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34287177"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0E95A00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1D29C095"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65CDCDE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2360CC1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5383736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74EE8AA8"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7E4A4C3C" w14:textId="77777777" w:rsidR="005F1319" w:rsidRPr="00BA279D" w:rsidRDefault="005F1319" w:rsidP="00854BAC">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يمتلك</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صناع</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المعرفة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والمهارة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اللازمة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لتفسير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المؤشرات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المعقدة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واستثمارها</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توجيه</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المسار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الاستراتيجي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للمصرف</w:t>
            </w:r>
            <w:r w:rsidRPr="00BA279D">
              <w:rPr>
                <w:rFonts w:ascii="Sakkal Majalla" w:hAnsi="Sakkal Majalla" w:cs="Sakkal Majalla"/>
                <w:color w:val="FF0000"/>
                <w:sz w:val="24"/>
                <w:szCs w:val="24"/>
                <w:rtl/>
              </w:rPr>
              <w:t>.</w:t>
            </w:r>
          </w:p>
        </w:tc>
        <w:tc>
          <w:tcPr>
            <w:tcW w:w="502" w:type="dxa"/>
            <w:vAlign w:val="center"/>
          </w:tcPr>
          <w:p w14:paraId="035B87B9"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23</w:t>
            </w:r>
          </w:p>
        </w:tc>
      </w:tr>
      <w:tr w:rsidR="005F1319" w:rsidRPr="0005748D" w14:paraId="4E02647C" w14:textId="77777777" w:rsidTr="005F1319">
        <w:tc>
          <w:tcPr>
            <w:tcW w:w="1553" w:type="dxa"/>
            <w:vAlign w:val="center"/>
          </w:tcPr>
          <w:p w14:paraId="6458696C"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2ED13604" w14:textId="657AC8D0"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2B1212D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6F6A993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67842F7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551DBE5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711B44A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3E268879"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674E6BE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468DCCD0" w14:textId="77777777" w:rsidR="005F1319" w:rsidRPr="00BA279D" w:rsidRDefault="005F1319" w:rsidP="00854BAC">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ينجح</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صناع</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ربط</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مؤشرات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البيئة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التنافسية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بالواقع</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الفعلي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لتطورات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السوق</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المصرفي</w:t>
            </w:r>
            <w:r w:rsidRPr="00BA279D">
              <w:rPr>
                <w:rFonts w:ascii="Sakkal Majalla" w:hAnsi="Sakkal Majalla" w:cs="Sakkal Majalla"/>
                <w:color w:val="FF0000"/>
                <w:sz w:val="24"/>
                <w:szCs w:val="24"/>
                <w:rtl/>
              </w:rPr>
              <w:t>.</w:t>
            </w:r>
          </w:p>
        </w:tc>
        <w:tc>
          <w:tcPr>
            <w:tcW w:w="502" w:type="dxa"/>
            <w:tcBorders>
              <w:bottom w:val="single" w:sz="4" w:space="0" w:color="auto"/>
            </w:tcBorders>
            <w:vAlign w:val="center"/>
          </w:tcPr>
          <w:p w14:paraId="48F7303D"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24</w:t>
            </w:r>
          </w:p>
        </w:tc>
      </w:tr>
      <w:tr w:rsidR="005F1319" w:rsidRPr="0005748D" w14:paraId="52DCE979" w14:textId="77777777" w:rsidTr="005F1319">
        <w:tc>
          <w:tcPr>
            <w:tcW w:w="1553" w:type="dxa"/>
            <w:vAlign w:val="center"/>
          </w:tcPr>
          <w:p w14:paraId="4CD5B819"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3E0462C3" w14:textId="3276B844"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494D97D9"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40C744D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37A899E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5A2472A1"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434E6A2C"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324BF21A"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26939A4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0793410F"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الخبرات السابقة لمتخذي القرار في تقييم البدائل الاستراتيجية وتوظيفها بفعالية عند فحص الخيارات المتوفرة</w:t>
            </w:r>
            <w:r w:rsidRPr="0005748D">
              <w:rPr>
                <w:rFonts w:ascii="Sakkal Majalla" w:hAnsi="Sakkal Majalla" w:cs="Sakkal Majalla"/>
                <w:color w:val="0D0D0D" w:themeColor="text1" w:themeTint="F2"/>
                <w:sz w:val="24"/>
                <w:szCs w:val="24"/>
              </w:rPr>
              <w:t>.</w:t>
            </w:r>
          </w:p>
        </w:tc>
        <w:tc>
          <w:tcPr>
            <w:tcW w:w="502" w:type="dxa"/>
            <w:tcBorders>
              <w:bottom w:val="nil"/>
            </w:tcBorders>
            <w:vAlign w:val="center"/>
          </w:tcPr>
          <w:p w14:paraId="3733A20F"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25</w:t>
            </w:r>
          </w:p>
        </w:tc>
      </w:tr>
      <w:tr w:rsidR="005F1319" w:rsidRPr="0005748D" w14:paraId="013F2F92" w14:textId="77777777" w:rsidTr="005F1319">
        <w:tc>
          <w:tcPr>
            <w:tcW w:w="1553" w:type="dxa"/>
            <w:vAlign w:val="center"/>
          </w:tcPr>
          <w:p w14:paraId="7FF5A07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0D1B044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26</w:t>
            </w:r>
          </w:p>
        </w:tc>
        <w:tc>
          <w:tcPr>
            <w:tcW w:w="693" w:type="dxa"/>
            <w:vAlign w:val="center"/>
          </w:tcPr>
          <w:p w14:paraId="6080C17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468B7EC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708B4BC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2AE6963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6B1E7B8C"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0B769E7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60A96D87"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5EDBC662" w14:textId="77777777" w:rsidR="005F1319" w:rsidRPr="00BA279D" w:rsidRDefault="005F1319" w:rsidP="00854BAC">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تُسهم</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القدرات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القيادية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تقليص</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فجوات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التفسير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والأخطاء</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الإدارية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lastRenderedPageBreak/>
              <w:t>عند</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صياغة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المصرفية</w:t>
            </w:r>
            <w:r w:rsidRPr="00BA279D">
              <w:rPr>
                <w:rFonts w:ascii="Sakkal Majalla" w:hAnsi="Sakkal Majalla" w:cs="Sakkal Majalla"/>
                <w:color w:val="FF0000"/>
                <w:sz w:val="24"/>
                <w:szCs w:val="24"/>
                <w:rtl/>
              </w:rPr>
              <w:t>.</w:t>
            </w:r>
          </w:p>
        </w:tc>
        <w:tc>
          <w:tcPr>
            <w:tcW w:w="502" w:type="dxa"/>
            <w:tcBorders>
              <w:bottom w:val="nil"/>
            </w:tcBorders>
            <w:vAlign w:val="center"/>
          </w:tcPr>
          <w:p w14:paraId="30567E7C"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lastRenderedPageBreak/>
              <w:t>26</w:t>
            </w:r>
          </w:p>
        </w:tc>
      </w:tr>
      <w:tr w:rsidR="005F1319" w:rsidRPr="0005748D" w14:paraId="3762CCE0" w14:textId="77777777" w:rsidTr="005F1319">
        <w:tc>
          <w:tcPr>
            <w:tcW w:w="1553" w:type="dxa"/>
            <w:vAlign w:val="center"/>
          </w:tcPr>
          <w:p w14:paraId="7010A351"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49564BD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27</w:t>
            </w:r>
          </w:p>
        </w:tc>
        <w:tc>
          <w:tcPr>
            <w:tcW w:w="693" w:type="dxa"/>
            <w:vAlign w:val="center"/>
          </w:tcPr>
          <w:p w14:paraId="0EA9692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1434C1E9"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46FFC3F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5D0D96AC"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6D5A2A4F"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3716132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64E8D18C"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52BBCBAA" w14:textId="77777777" w:rsidR="005F1319" w:rsidRPr="00BA279D" w:rsidRDefault="005F1319" w:rsidP="00854BAC">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ينجح</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صناع</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تحليل</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البدائل</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الاستراتيجية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اعتماداً</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على</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الأدلة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الموضوعية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والمؤشرات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المعتمدة</w:t>
            </w:r>
            <w:r w:rsidRPr="00BA279D">
              <w:rPr>
                <w:rFonts w:ascii="Sakkal Majalla" w:hAnsi="Sakkal Majalla" w:cs="Sakkal Majalla"/>
                <w:color w:val="FF0000"/>
                <w:sz w:val="24"/>
                <w:szCs w:val="24"/>
                <w:rtl/>
              </w:rPr>
              <w:t>.</w:t>
            </w:r>
          </w:p>
        </w:tc>
        <w:tc>
          <w:tcPr>
            <w:tcW w:w="502" w:type="dxa"/>
            <w:tcBorders>
              <w:bottom w:val="single" w:sz="4" w:space="0" w:color="auto"/>
            </w:tcBorders>
            <w:vAlign w:val="center"/>
          </w:tcPr>
          <w:p w14:paraId="09811081"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27</w:t>
            </w:r>
          </w:p>
        </w:tc>
      </w:tr>
      <w:tr w:rsidR="005F1319" w:rsidRPr="0005748D" w14:paraId="0F387E48" w14:textId="77777777" w:rsidTr="005F1319">
        <w:tc>
          <w:tcPr>
            <w:tcW w:w="10226" w:type="dxa"/>
            <w:gridSpan w:val="10"/>
            <w:vAlign w:val="center"/>
          </w:tcPr>
          <w:p w14:paraId="645A8710" w14:textId="77777777" w:rsidR="005F1319" w:rsidRPr="0005748D" w:rsidRDefault="005F1319" w:rsidP="00854BAC">
            <w:pPr>
              <w:bidi/>
              <w:spacing w:after="0"/>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الرابع: التوافق الاستراتيجي والامتثال:</w:t>
            </w:r>
            <w:r w:rsidRPr="0005748D">
              <w:rPr>
                <w:rFonts w:ascii="Sakkal Majalla" w:hAnsi="Sakkal Majalla" w:cs="Sakkal Majalla"/>
                <w:b/>
                <w:bCs/>
                <w:color w:val="0D0D0D" w:themeColor="text1" w:themeTint="F2"/>
                <w:sz w:val="24"/>
                <w:szCs w:val="24"/>
                <w:rtl/>
              </w:rPr>
              <w:t xml:space="preserve"> مدى انسجام مضمون القرارات الاستراتيجية المتخذة ومبادرات التحول الرقمي مع الرؤية العامة والخطة التنموية طويلة الأجل للمصرف، مع تلبية متطلبات الامتثال التنظيمي والتشريعي، ودعم القوة التنافسية للمصرف في السوق السعودي.</w:t>
            </w:r>
          </w:p>
        </w:tc>
        <w:tc>
          <w:tcPr>
            <w:tcW w:w="502" w:type="dxa"/>
            <w:tcBorders>
              <w:top w:val="single" w:sz="4" w:space="0" w:color="auto"/>
            </w:tcBorders>
            <w:vAlign w:val="center"/>
          </w:tcPr>
          <w:p w14:paraId="7FFC5AE8" w14:textId="77777777" w:rsidR="005F1319" w:rsidRPr="0005748D" w:rsidRDefault="005F1319" w:rsidP="00854BAC">
            <w:pPr>
              <w:jc w:val="right"/>
              <w:rPr>
                <w:rFonts w:ascii="Sakkal Majalla" w:hAnsi="Sakkal Majalla" w:cs="Sakkal Majalla"/>
                <w:color w:val="0D0D0D" w:themeColor="text1" w:themeTint="F2"/>
                <w:sz w:val="24"/>
                <w:szCs w:val="24"/>
              </w:rPr>
            </w:pPr>
          </w:p>
        </w:tc>
      </w:tr>
      <w:tr w:rsidR="005F1319" w:rsidRPr="0005748D" w14:paraId="4CB767BB" w14:textId="77777777" w:rsidTr="005F1319">
        <w:tc>
          <w:tcPr>
            <w:tcW w:w="1553" w:type="dxa"/>
            <w:vAlign w:val="center"/>
          </w:tcPr>
          <w:p w14:paraId="05513759"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17C504BC"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7C536AFF"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273CBC8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6018BB70"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2FDBAD5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199529B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0A6EF04F"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5D05C67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419B8CCF"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تنسجم القرارات الاستراتيجية المتخذة في المصرف مع رؤيته العامة وأهدافه التنموية طويلة الأجل</w:t>
            </w:r>
            <w:r w:rsidRPr="0005748D">
              <w:rPr>
                <w:rFonts w:ascii="Sakkal Majalla" w:hAnsi="Sakkal Majalla" w:cs="Sakkal Majalla"/>
                <w:color w:val="0D0D0D" w:themeColor="text1" w:themeTint="F2"/>
                <w:sz w:val="24"/>
                <w:szCs w:val="24"/>
              </w:rPr>
              <w:t>.</w:t>
            </w:r>
          </w:p>
        </w:tc>
        <w:tc>
          <w:tcPr>
            <w:tcW w:w="502" w:type="dxa"/>
            <w:vAlign w:val="center"/>
          </w:tcPr>
          <w:p w14:paraId="0775C947"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28</w:t>
            </w:r>
          </w:p>
        </w:tc>
      </w:tr>
      <w:tr w:rsidR="005F1319" w:rsidRPr="0005748D" w14:paraId="5D00F9E1" w14:textId="77777777" w:rsidTr="005F1319">
        <w:tc>
          <w:tcPr>
            <w:tcW w:w="1553" w:type="dxa"/>
            <w:vAlign w:val="center"/>
          </w:tcPr>
          <w:p w14:paraId="331360F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097B395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5752DFF8"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21671D7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0BE3099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1FF2F29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4652634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61B85AE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78838F1A"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6A15D413" w14:textId="77777777" w:rsidR="005F1319" w:rsidRPr="00BA279D" w:rsidRDefault="005F1319" w:rsidP="00854BAC">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تتناغم</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التوجهات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والمبادرات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الإدارية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الكبرى</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مع</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الخطة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الاستراتيجية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المعتمدة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والهوية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المؤسسية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للمصرف</w:t>
            </w:r>
            <w:r w:rsidRPr="00BA279D">
              <w:rPr>
                <w:rFonts w:ascii="Sakkal Majalla" w:hAnsi="Sakkal Majalla" w:cs="Sakkal Majalla"/>
                <w:color w:val="FF0000"/>
                <w:sz w:val="24"/>
                <w:szCs w:val="24"/>
                <w:rtl/>
              </w:rPr>
              <w:t>.</w:t>
            </w:r>
          </w:p>
        </w:tc>
        <w:tc>
          <w:tcPr>
            <w:tcW w:w="502" w:type="dxa"/>
            <w:vAlign w:val="center"/>
          </w:tcPr>
          <w:p w14:paraId="6275D1DD"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29</w:t>
            </w:r>
          </w:p>
        </w:tc>
      </w:tr>
      <w:tr w:rsidR="005F1319" w:rsidRPr="0005748D" w14:paraId="43D4073D" w14:textId="77777777" w:rsidTr="005F1319">
        <w:tc>
          <w:tcPr>
            <w:tcW w:w="1553" w:type="dxa"/>
            <w:vAlign w:val="center"/>
          </w:tcPr>
          <w:p w14:paraId="097F0A7A"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69C1A6B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45257D6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4A484709"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51D9F8B7"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32275328"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29ADF4B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1192838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3CCD74F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310DF3AA"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تراعي القرارات الاستراتيجية في المصرف متطلبات المنافسة والامتثال التنظيمي والتشريعي عند اختيار البدائل</w:t>
            </w:r>
            <w:r w:rsidRPr="0005748D">
              <w:rPr>
                <w:rFonts w:ascii="Sakkal Majalla" w:hAnsi="Sakkal Majalla" w:cs="Sakkal Majalla"/>
                <w:color w:val="0D0D0D" w:themeColor="text1" w:themeTint="F2"/>
                <w:sz w:val="24"/>
                <w:szCs w:val="24"/>
              </w:rPr>
              <w:t>.</w:t>
            </w:r>
          </w:p>
        </w:tc>
        <w:tc>
          <w:tcPr>
            <w:tcW w:w="502" w:type="dxa"/>
            <w:vAlign w:val="center"/>
          </w:tcPr>
          <w:p w14:paraId="7F498DDB"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30</w:t>
            </w:r>
          </w:p>
        </w:tc>
      </w:tr>
      <w:tr w:rsidR="005F1319" w:rsidRPr="0005748D" w14:paraId="48112054" w14:textId="77777777" w:rsidTr="005F1319">
        <w:tc>
          <w:tcPr>
            <w:tcW w:w="1553" w:type="dxa"/>
            <w:vAlign w:val="center"/>
          </w:tcPr>
          <w:p w14:paraId="38269297"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3AD2861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39700FE1"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1B1E028F"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6954D6E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76C63E07"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2E467D0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6136E0A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1154B36C"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7973E06A"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تُصاغ القرارات الاستراتيجية بما يضمن تعزيز القوة التنافسية للمصرف في السوق </w:t>
            </w:r>
            <w:r w:rsidRPr="0005748D">
              <w:rPr>
                <w:rFonts w:ascii="Sakkal Majalla" w:hAnsi="Sakkal Majalla" w:cs="Sakkal Majalla"/>
                <w:color w:val="0D0D0D" w:themeColor="text1" w:themeTint="F2"/>
                <w:sz w:val="24"/>
                <w:szCs w:val="24"/>
                <w:rtl/>
              </w:rPr>
              <w:lastRenderedPageBreak/>
              <w:t>المصرفي وتوجيه أولوياته بشكل سليم</w:t>
            </w:r>
            <w:r w:rsidRPr="0005748D">
              <w:rPr>
                <w:rFonts w:ascii="Sakkal Majalla" w:hAnsi="Sakkal Majalla" w:cs="Sakkal Majalla"/>
                <w:color w:val="0D0D0D" w:themeColor="text1" w:themeTint="F2"/>
                <w:sz w:val="24"/>
                <w:szCs w:val="24"/>
              </w:rPr>
              <w:t>.</w:t>
            </w:r>
          </w:p>
        </w:tc>
        <w:tc>
          <w:tcPr>
            <w:tcW w:w="502" w:type="dxa"/>
            <w:vAlign w:val="center"/>
          </w:tcPr>
          <w:p w14:paraId="6D754CD3"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lastRenderedPageBreak/>
              <w:t>31</w:t>
            </w:r>
          </w:p>
        </w:tc>
      </w:tr>
      <w:tr w:rsidR="005F1319" w:rsidRPr="0005748D" w14:paraId="59BEFBFD" w14:textId="77777777" w:rsidTr="005F1319">
        <w:tc>
          <w:tcPr>
            <w:tcW w:w="10226" w:type="dxa"/>
            <w:gridSpan w:val="10"/>
            <w:vAlign w:val="center"/>
          </w:tcPr>
          <w:p w14:paraId="54122316"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الخامس: كفاءة مخرجات القرار</w:t>
            </w:r>
            <w:r w:rsidRPr="0005748D">
              <w:rPr>
                <w:rFonts w:ascii="Sakkal Majalla" w:hAnsi="Sakkal Majalla" w:cs="Sakkal Majalla"/>
                <w:b/>
                <w:bCs/>
                <w:color w:val="0D0D0D" w:themeColor="text1" w:themeTint="F2"/>
                <w:sz w:val="24"/>
                <w:szCs w:val="24"/>
                <w:rtl/>
              </w:rPr>
              <w:t>: مدى قدرة القرارات الاستراتيجية الصادرة على تحقيق المستهدفات المالية والتشغيلية الفعلية للمصرف، وسرعة صدورها في التوقيت المناسب لمعالجة القضايا الطارئة، مستفيدة من البنية التحتية لذكاء الأعمال في اختصار زمن المراجعة ورفع كفاءة الإنتاجية التشغيلية.</w:t>
            </w:r>
          </w:p>
        </w:tc>
        <w:tc>
          <w:tcPr>
            <w:tcW w:w="502" w:type="dxa"/>
            <w:vAlign w:val="center"/>
          </w:tcPr>
          <w:p w14:paraId="56D8E466" w14:textId="77777777" w:rsidR="005F1319" w:rsidRPr="0005748D" w:rsidRDefault="005F1319" w:rsidP="00854BAC">
            <w:pPr>
              <w:jc w:val="right"/>
              <w:rPr>
                <w:rFonts w:ascii="Sakkal Majalla" w:hAnsi="Sakkal Majalla" w:cs="Sakkal Majalla"/>
                <w:color w:val="0D0D0D" w:themeColor="text1" w:themeTint="F2"/>
                <w:sz w:val="24"/>
                <w:szCs w:val="24"/>
                <w:rtl/>
              </w:rPr>
            </w:pPr>
          </w:p>
        </w:tc>
      </w:tr>
      <w:tr w:rsidR="005F1319" w:rsidRPr="0005748D" w14:paraId="313276A1" w14:textId="77777777" w:rsidTr="005F1319">
        <w:tc>
          <w:tcPr>
            <w:tcW w:w="1553" w:type="dxa"/>
            <w:vAlign w:val="center"/>
          </w:tcPr>
          <w:p w14:paraId="0ED5F81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419A983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62CF43DC"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446B37BF"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604678A5"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0A8F3F1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347507F7"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08BF4CB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tcBorders>
              <w:right w:val="single" w:sz="4" w:space="0" w:color="auto"/>
            </w:tcBorders>
            <w:vAlign w:val="center"/>
          </w:tcPr>
          <w:p w14:paraId="2DEE2AD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Borders>
              <w:top w:val="single" w:sz="4" w:space="0" w:color="auto"/>
              <w:left w:val="single" w:sz="4" w:space="0" w:color="auto"/>
              <w:bottom w:val="single" w:sz="4" w:space="0" w:color="auto"/>
              <w:right w:val="single" w:sz="4" w:space="0" w:color="auto"/>
            </w:tcBorders>
          </w:tcPr>
          <w:p w14:paraId="24ED922F"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تُحقق مخرجات القرارات الاستراتيجية المتخذة المستهدفات المالية والتشغيلية الفعلية المخطط لها في المصرف</w:t>
            </w:r>
            <w:r w:rsidRPr="0005748D">
              <w:rPr>
                <w:rFonts w:ascii="Sakkal Majalla" w:hAnsi="Sakkal Majalla" w:cs="Sakkal Majalla"/>
                <w:color w:val="0D0D0D" w:themeColor="text1" w:themeTint="F2"/>
                <w:sz w:val="24"/>
                <w:szCs w:val="24"/>
              </w:rPr>
              <w:t>.</w:t>
            </w:r>
          </w:p>
        </w:tc>
        <w:tc>
          <w:tcPr>
            <w:tcW w:w="502" w:type="dxa"/>
            <w:tcBorders>
              <w:left w:val="single" w:sz="4" w:space="0" w:color="auto"/>
            </w:tcBorders>
            <w:vAlign w:val="center"/>
          </w:tcPr>
          <w:p w14:paraId="490DCB06"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Pr>
              <w:t>32</w:t>
            </w:r>
          </w:p>
        </w:tc>
      </w:tr>
      <w:tr w:rsidR="005F1319" w:rsidRPr="0005748D" w14:paraId="744D188B" w14:textId="77777777" w:rsidTr="005F1319">
        <w:tc>
          <w:tcPr>
            <w:tcW w:w="1553" w:type="dxa"/>
            <w:vAlign w:val="center"/>
          </w:tcPr>
          <w:p w14:paraId="77FDC2F8"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5D2DA50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3B218810"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106DAB5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5A525D00"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24C6BEA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778C53C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5D77981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tcBorders>
              <w:right w:val="single" w:sz="4" w:space="0" w:color="auto"/>
            </w:tcBorders>
            <w:vAlign w:val="center"/>
          </w:tcPr>
          <w:p w14:paraId="50139D0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Borders>
              <w:top w:val="single" w:sz="4" w:space="0" w:color="auto"/>
              <w:left w:val="single" w:sz="4" w:space="0" w:color="auto"/>
              <w:bottom w:val="single" w:sz="4" w:space="0" w:color="auto"/>
              <w:right w:val="single" w:sz="4" w:space="0" w:color="auto"/>
            </w:tcBorders>
          </w:tcPr>
          <w:p w14:paraId="1B7BDF20" w14:textId="77777777" w:rsidR="005F1319" w:rsidRPr="00BA279D" w:rsidRDefault="005F1319" w:rsidP="00854BAC">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تصدر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الاستراتيجية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التوقيت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المناسب</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لمعالجة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القضايا</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المصرفية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الطارئة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بناءً</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على</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معطيات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واقعية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ومحدثة</w:t>
            </w:r>
            <w:r w:rsidRPr="00BA279D">
              <w:rPr>
                <w:rFonts w:ascii="Sakkal Majalla" w:hAnsi="Sakkal Majalla" w:cs="Sakkal Majalla"/>
                <w:color w:val="FF0000"/>
                <w:sz w:val="24"/>
                <w:szCs w:val="24"/>
                <w:rtl/>
              </w:rPr>
              <w:t>.</w:t>
            </w:r>
          </w:p>
        </w:tc>
        <w:tc>
          <w:tcPr>
            <w:tcW w:w="502" w:type="dxa"/>
            <w:tcBorders>
              <w:left w:val="single" w:sz="4" w:space="0" w:color="auto"/>
            </w:tcBorders>
            <w:vAlign w:val="center"/>
          </w:tcPr>
          <w:p w14:paraId="7A2B9055"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33</w:t>
            </w:r>
          </w:p>
        </w:tc>
      </w:tr>
      <w:tr w:rsidR="005F1319" w:rsidRPr="0005748D" w14:paraId="22CDDE92" w14:textId="77777777" w:rsidTr="005F1319">
        <w:tc>
          <w:tcPr>
            <w:tcW w:w="1553" w:type="dxa"/>
            <w:vAlign w:val="center"/>
          </w:tcPr>
          <w:p w14:paraId="4CB37C8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1CBC9CB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0AD4B3E8"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1D069131"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1FFCCA5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3FEB0E4C"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37905745"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3770CDD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tcBorders>
              <w:right w:val="single" w:sz="4" w:space="0" w:color="auto"/>
            </w:tcBorders>
            <w:vAlign w:val="center"/>
          </w:tcPr>
          <w:p w14:paraId="7D96119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Borders>
              <w:top w:val="single" w:sz="4" w:space="0" w:color="auto"/>
              <w:left w:val="single" w:sz="4" w:space="0" w:color="auto"/>
              <w:bottom w:val="single" w:sz="4" w:space="0" w:color="auto"/>
              <w:right w:val="single" w:sz="4" w:space="0" w:color="auto"/>
            </w:tcBorders>
          </w:tcPr>
          <w:p w14:paraId="012DAF31" w14:textId="77777777" w:rsidR="005F1319" w:rsidRPr="00BA279D" w:rsidRDefault="005F1319" w:rsidP="00854BAC">
            <w:pPr>
              <w:bidi/>
              <w:spacing w:after="0" w:line="240" w:lineRule="auto"/>
              <w:jc w:val="both"/>
              <w:rPr>
                <w:rFonts w:ascii="Sakkal Majalla" w:hAnsi="Sakkal Majalla" w:cs="Sakkal Majalla"/>
                <w:color w:val="FF0000"/>
                <w:sz w:val="24"/>
                <w:szCs w:val="24"/>
                <w:rtl/>
              </w:rPr>
            </w:pPr>
            <w:r w:rsidRPr="00BA279D">
              <w:rPr>
                <w:rFonts w:ascii="Sakkal Majalla" w:hAnsi="Sakkal Majalla" w:cs="Sakkal Majalla" w:hint="cs"/>
                <w:color w:val="FF0000"/>
                <w:sz w:val="24"/>
                <w:szCs w:val="24"/>
                <w:rtl/>
              </w:rPr>
              <w:t>تتميز</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العمليات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الإدارية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في</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المصرف</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باختصار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زمن</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المراجعة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والدراسة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اللازم</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لصدور</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القرارات</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الاستراتيجية</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دون</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إخلال</w:t>
            </w:r>
            <w:r w:rsidRPr="00BA279D">
              <w:rPr>
                <w:rFonts w:ascii="Sakkal Majalla" w:hAnsi="Sakkal Majalla" w:cs="Sakkal Majalla"/>
                <w:color w:val="FF0000"/>
                <w:sz w:val="24"/>
                <w:szCs w:val="24"/>
                <w:rtl/>
              </w:rPr>
              <w:t xml:space="preserve"> </w:t>
            </w:r>
            <w:r w:rsidRPr="00BA279D">
              <w:rPr>
                <w:rFonts w:ascii="Sakkal Majalla" w:hAnsi="Sakkal Majalla" w:cs="Sakkal Majalla" w:hint="cs"/>
                <w:color w:val="FF0000"/>
                <w:sz w:val="24"/>
                <w:szCs w:val="24"/>
                <w:rtl/>
              </w:rPr>
              <w:t>بجودتها</w:t>
            </w:r>
            <w:r w:rsidRPr="00BA279D">
              <w:rPr>
                <w:rFonts w:ascii="Sakkal Majalla" w:hAnsi="Sakkal Majalla" w:cs="Sakkal Majalla"/>
                <w:color w:val="FF0000"/>
                <w:sz w:val="24"/>
                <w:szCs w:val="24"/>
                <w:rtl/>
              </w:rPr>
              <w:t>.</w:t>
            </w:r>
          </w:p>
        </w:tc>
        <w:tc>
          <w:tcPr>
            <w:tcW w:w="502" w:type="dxa"/>
            <w:tcBorders>
              <w:left w:val="single" w:sz="4" w:space="0" w:color="auto"/>
            </w:tcBorders>
            <w:vAlign w:val="center"/>
          </w:tcPr>
          <w:p w14:paraId="50A69C7A"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hint="cs"/>
                <w:color w:val="FF0000"/>
                <w:sz w:val="24"/>
                <w:szCs w:val="24"/>
                <w:rtl/>
              </w:rPr>
              <w:t>34</w:t>
            </w:r>
          </w:p>
        </w:tc>
      </w:tr>
      <w:tr w:rsidR="005F1319" w:rsidRPr="0005748D" w14:paraId="01C54BFC" w14:textId="77777777" w:rsidTr="005F1319">
        <w:tc>
          <w:tcPr>
            <w:tcW w:w="1553" w:type="dxa"/>
            <w:vAlign w:val="center"/>
          </w:tcPr>
          <w:p w14:paraId="4EE05BB5"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102B125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5F6B301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2E204A01"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27C3E0E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2098D8C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22C08390"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4E83F32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tcBorders>
              <w:right w:val="single" w:sz="4" w:space="0" w:color="auto"/>
            </w:tcBorders>
            <w:vAlign w:val="center"/>
          </w:tcPr>
          <w:p w14:paraId="371499E1"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Borders>
              <w:top w:val="single" w:sz="4" w:space="0" w:color="auto"/>
              <w:left w:val="single" w:sz="4" w:space="0" w:color="auto"/>
              <w:bottom w:val="single" w:sz="4" w:space="0" w:color="auto"/>
              <w:right w:val="single" w:sz="4" w:space="0" w:color="auto"/>
            </w:tcBorders>
          </w:tcPr>
          <w:p w14:paraId="2C601DBD"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تنعكس مخرجات القرارات الاستراتيجية إيجابياً على رفع مستويات الكفاءة والإنتاجية التشغيلية في المصرف</w:t>
            </w:r>
            <w:r w:rsidRPr="0005748D">
              <w:rPr>
                <w:rFonts w:ascii="Sakkal Majalla" w:hAnsi="Sakkal Majalla" w:cs="Sakkal Majalla"/>
                <w:color w:val="0D0D0D" w:themeColor="text1" w:themeTint="F2"/>
                <w:sz w:val="24"/>
                <w:szCs w:val="24"/>
              </w:rPr>
              <w:t>.</w:t>
            </w:r>
          </w:p>
        </w:tc>
        <w:tc>
          <w:tcPr>
            <w:tcW w:w="502" w:type="dxa"/>
            <w:tcBorders>
              <w:left w:val="single" w:sz="4" w:space="0" w:color="auto"/>
            </w:tcBorders>
            <w:vAlign w:val="center"/>
          </w:tcPr>
          <w:p w14:paraId="7E619CB2"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35</w:t>
            </w:r>
          </w:p>
        </w:tc>
      </w:tr>
      <w:tr w:rsidR="005F1319" w:rsidRPr="0005748D" w14:paraId="6A7005F1" w14:textId="77777777" w:rsidTr="005F1319">
        <w:tc>
          <w:tcPr>
            <w:tcW w:w="10226" w:type="dxa"/>
            <w:gridSpan w:val="10"/>
            <w:vAlign w:val="center"/>
          </w:tcPr>
          <w:p w14:paraId="0900A4A5"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b/>
                <w:bCs/>
                <w:color w:val="0D0D0D" w:themeColor="text1" w:themeTint="F2"/>
                <w:sz w:val="24"/>
                <w:szCs w:val="24"/>
                <w:rtl/>
              </w:rPr>
              <w:t>المتغير التابع (الابتكار التنظيمي):</w:t>
            </w:r>
            <w:r w:rsidRPr="0005748D">
              <w:rPr>
                <w:rFonts w:ascii="Sakkal Majalla" w:hAnsi="Sakkal Majalla" w:cs="Sakkal Majalla"/>
                <w:color w:val="0D0D0D" w:themeColor="text1" w:themeTint="F2"/>
                <w:sz w:val="24"/>
                <w:szCs w:val="24"/>
                <w:rtl/>
              </w:rPr>
              <w:t xml:space="preserve"> مدى قدرة المصارف التجارية العاملة بمدينة الرياض على تبني ممارسات وتوجهات تجديدية غير مألوفة تهدف إلى تحسين الأداء المؤسسي وتعزيز الميزة التنافسية، ويُقاس إجرائياً من خلال إدراك المديرين لثلاثة أبعاد رئيسة هي: ابتكار الخدمات المالية الرقمية، والابتكار الإداري، والثقافة الداعمة للابتكار، ممثلة بالدرجة الكلية التي يحصل عليها المستجيب على مقياس ليكرت الخماسي.</w:t>
            </w:r>
          </w:p>
        </w:tc>
        <w:tc>
          <w:tcPr>
            <w:tcW w:w="502" w:type="dxa"/>
            <w:vAlign w:val="center"/>
          </w:tcPr>
          <w:p w14:paraId="78B8F3DB" w14:textId="77777777" w:rsidR="005F1319" w:rsidRPr="0005748D" w:rsidRDefault="005F1319" w:rsidP="00854BAC">
            <w:pPr>
              <w:jc w:val="right"/>
              <w:rPr>
                <w:rFonts w:ascii="Sakkal Majalla" w:hAnsi="Sakkal Majalla" w:cs="Sakkal Majalla"/>
                <w:color w:val="0D0D0D" w:themeColor="text1" w:themeTint="F2"/>
                <w:sz w:val="24"/>
                <w:szCs w:val="24"/>
                <w:rtl/>
              </w:rPr>
            </w:pPr>
          </w:p>
        </w:tc>
      </w:tr>
      <w:tr w:rsidR="005F1319" w:rsidRPr="0005748D" w14:paraId="54D87AC7" w14:textId="77777777" w:rsidTr="005F1319">
        <w:tc>
          <w:tcPr>
            <w:tcW w:w="10226" w:type="dxa"/>
            <w:gridSpan w:val="10"/>
            <w:vAlign w:val="center"/>
          </w:tcPr>
          <w:p w14:paraId="66A0E6F5"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lastRenderedPageBreak/>
              <w:t>البعد الأول: ابتكار الخدمات المالية الرقمية</w:t>
            </w:r>
            <w:r w:rsidRPr="0005748D">
              <w:rPr>
                <w:rFonts w:ascii="Sakkal Majalla" w:hAnsi="Sakkal Majalla" w:cs="Sakkal Majalla"/>
                <w:b/>
                <w:bCs/>
                <w:color w:val="0D0D0D" w:themeColor="text1" w:themeTint="F2"/>
                <w:sz w:val="24"/>
                <w:szCs w:val="24"/>
                <w:rtl/>
              </w:rPr>
              <w:t>: مدى قيام المصرف بتطوير وتقديم منتجات وخدمات مالية أو رقمية جديدة أو محسّنة (كالقروض، والودائع، والحلول التمويلية الرقمية) تلبي احتياجات العملاء المتغيرة وتستجيب للتطورات المتسارعة في السوق المصرفية، ويُقاس بالدرجة التي يمنحها المستجيب لفقرات هذا المحور.</w:t>
            </w:r>
          </w:p>
        </w:tc>
        <w:tc>
          <w:tcPr>
            <w:tcW w:w="502" w:type="dxa"/>
            <w:vAlign w:val="center"/>
          </w:tcPr>
          <w:p w14:paraId="45C9413C" w14:textId="77777777" w:rsidR="005F1319" w:rsidRPr="0005748D" w:rsidRDefault="005F1319" w:rsidP="00854BAC">
            <w:pPr>
              <w:jc w:val="right"/>
              <w:rPr>
                <w:rFonts w:ascii="Sakkal Majalla" w:hAnsi="Sakkal Majalla" w:cs="Sakkal Majalla"/>
                <w:color w:val="0D0D0D" w:themeColor="text1" w:themeTint="F2"/>
                <w:sz w:val="24"/>
                <w:szCs w:val="24"/>
                <w:rtl/>
              </w:rPr>
            </w:pPr>
          </w:p>
        </w:tc>
      </w:tr>
      <w:tr w:rsidR="005F1319" w:rsidRPr="0005748D" w14:paraId="5168AB11" w14:textId="77777777" w:rsidTr="005F1319">
        <w:tc>
          <w:tcPr>
            <w:tcW w:w="1553" w:type="dxa"/>
            <w:vAlign w:val="center"/>
          </w:tcPr>
          <w:p w14:paraId="0FEB1849"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97" w:type="dxa"/>
            <w:vAlign w:val="center"/>
          </w:tcPr>
          <w:p w14:paraId="490F62E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93" w:type="dxa"/>
            <w:vAlign w:val="center"/>
          </w:tcPr>
          <w:p w14:paraId="6E518B68"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08" w:type="dxa"/>
            <w:vAlign w:val="center"/>
          </w:tcPr>
          <w:p w14:paraId="495E1908"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740" w:type="dxa"/>
            <w:vAlign w:val="center"/>
          </w:tcPr>
          <w:p w14:paraId="39F31250"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040" w:type="dxa"/>
            <w:vAlign w:val="center"/>
          </w:tcPr>
          <w:p w14:paraId="3D1248B3"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672" w:type="dxa"/>
            <w:vAlign w:val="center"/>
          </w:tcPr>
          <w:p w14:paraId="017BD95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982" w:type="dxa"/>
            <w:vAlign w:val="center"/>
          </w:tcPr>
          <w:p w14:paraId="074E9291"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6C59669E"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Pr>
            </w:pPr>
          </w:p>
        </w:tc>
        <w:tc>
          <w:tcPr>
            <w:tcW w:w="1877" w:type="dxa"/>
          </w:tcPr>
          <w:p w14:paraId="3CC2AB9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يحرص المصرف على ابتكار خدمات مالية ورقمية جديدة تتوافق تماماً مع تطلعات واحتياجات العملاء الحديثة</w:t>
            </w:r>
            <w:r w:rsidRPr="0005748D">
              <w:rPr>
                <w:rFonts w:ascii="Sakkal Majalla" w:hAnsi="Sakkal Majalla" w:cs="Sakkal Majalla"/>
                <w:color w:val="0D0D0D" w:themeColor="text1" w:themeTint="F2"/>
                <w:sz w:val="24"/>
                <w:szCs w:val="24"/>
              </w:rPr>
              <w:t>.</w:t>
            </w:r>
          </w:p>
        </w:tc>
        <w:tc>
          <w:tcPr>
            <w:tcW w:w="502" w:type="dxa"/>
            <w:vAlign w:val="center"/>
          </w:tcPr>
          <w:p w14:paraId="133E2045"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hint="cs"/>
                <w:color w:val="FF0000"/>
                <w:sz w:val="24"/>
                <w:szCs w:val="24"/>
                <w:rtl/>
              </w:rPr>
              <w:t>36</w:t>
            </w:r>
          </w:p>
        </w:tc>
      </w:tr>
      <w:tr w:rsidR="005F1319" w:rsidRPr="0005748D" w14:paraId="3E8A02EE" w14:textId="77777777" w:rsidTr="005F1319">
        <w:tc>
          <w:tcPr>
            <w:tcW w:w="1553" w:type="dxa"/>
            <w:vAlign w:val="center"/>
          </w:tcPr>
          <w:p w14:paraId="37778743"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997" w:type="dxa"/>
            <w:vAlign w:val="center"/>
          </w:tcPr>
          <w:p w14:paraId="7F8CF83E"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693" w:type="dxa"/>
            <w:vAlign w:val="center"/>
          </w:tcPr>
          <w:p w14:paraId="5E1C59BC"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1008" w:type="dxa"/>
            <w:vAlign w:val="center"/>
          </w:tcPr>
          <w:p w14:paraId="00AB5AD7"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740" w:type="dxa"/>
            <w:vAlign w:val="center"/>
          </w:tcPr>
          <w:p w14:paraId="48C89FE7"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1040" w:type="dxa"/>
            <w:vAlign w:val="center"/>
          </w:tcPr>
          <w:p w14:paraId="53AB4ACB"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672" w:type="dxa"/>
            <w:vAlign w:val="center"/>
          </w:tcPr>
          <w:p w14:paraId="6D6125EF"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982" w:type="dxa"/>
            <w:vAlign w:val="center"/>
          </w:tcPr>
          <w:p w14:paraId="42F93A02"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6E33460D"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1877" w:type="dxa"/>
          </w:tcPr>
          <w:p w14:paraId="40134D1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يطور المصرف حلولاً وقنوات رقمية متقدمة لتعزيز مستويات الأمان والأداء في المعاملات المالية اليومية</w:t>
            </w:r>
            <w:r w:rsidRPr="0005748D">
              <w:rPr>
                <w:rFonts w:ascii="Sakkal Majalla" w:hAnsi="Sakkal Majalla" w:cs="Sakkal Majalla"/>
                <w:color w:val="0D0D0D" w:themeColor="text1" w:themeTint="F2"/>
                <w:sz w:val="24"/>
                <w:szCs w:val="24"/>
              </w:rPr>
              <w:t>.</w:t>
            </w:r>
          </w:p>
        </w:tc>
        <w:tc>
          <w:tcPr>
            <w:tcW w:w="502" w:type="dxa"/>
            <w:vAlign w:val="center"/>
          </w:tcPr>
          <w:p w14:paraId="3F80780B"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hint="cs"/>
                <w:color w:val="FF0000"/>
                <w:sz w:val="24"/>
                <w:szCs w:val="24"/>
                <w:rtl/>
              </w:rPr>
              <w:t>37</w:t>
            </w:r>
          </w:p>
        </w:tc>
      </w:tr>
      <w:tr w:rsidR="005F1319" w:rsidRPr="0005748D" w14:paraId="2D9C959B" w14:textId="77777777" w:rsidTr="005F1319">
        <w:tc>
          <w:tcPr>
            <w:tcW w:w="1553" w:type="dxa"/>
            <w:vAlign w:val="center"/>
          </w:tcPr>
          <w:p w14:paraId="4F9F427F"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997" w:type="dxa"/>
            <w:vAlign w:val="center"/>
          </w:tcPr>
          <w:p w14:paraId="2BC6DA67"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693" w:type="dxa"/>
            <w:vAlign w:val="center"/>
          </w:tcPr>
          <w:p w14:paraId="06B57A36"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1008" w:type="dxa"/>
            <w:vAlign w:val="center"/>
          </w:tcPr>
          <w:p w14:paraId="7B1E2675"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740" w:type="dxa"/>
            <w:vAlign w:val="center"/>
          </w:tcPr>
          <w:p w14:paraId="4EB64339"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1040" w:type="dxa"/>
            <w:vAlign w:val="center"/>
          </w:tcPr>
          <w:p w14:paraId="413DD120"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672" w:type="dxa"/>
            <w:vAlign w:val="center"/>
          </w:tcPr>
          <w:p w14:paraId="7B8C9648"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982" w:type="dxa"/>
            <w:vAlign w:val="center"/>
          </w:tcPr>
          <w:p w14:paraId="5B6E4A4E"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31257FCF"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1877" w:type="dxa"/>
          </w:tcPr>
          <w:p w14:paraId="06A4EA2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يتبنى المصرف تقنيات مالية ناشئة</w:t>
            </w:r>
            <w:r w:rsidRPr="0005748D">
              <w:rPr>
                <w:rFonts w:ascii="Sakkal Majalla" w:hAnsi="Sakkal Majalla" w:cs="Sakkal Majalla"/>
                <w:color w:val="0D0D0D" w:themeColor="text1" w:themeTint="F2"/>
                <w:sz w:val="24"/>
                <w:szCs w:val="24"/>
              </w:rPr>
              <w:t xml:space="preserve"> </w:t>
            </w:r>
            <w:r w:rsidRPr="0005748D">
              <w:rPr>
                <w:rFonts w:ascii="Sakkal Majalla" w:hAnsi="Sakkal Majalla" w:cs="Sakkal Majalla"/>
                <w:color w:val="0D0D0D" w:themeColor="text1" w:themeTint="F2"/>
                <w:sz w:val="24"/>
                <w:szCs w:val="24"/>
                <w:rtl/>
              </w:rPr>
              <w:t>تسهم في تميز مخرجاته وتحقيق ريادة تنافسية في السوق</w:t>
            </w:r>
            <w:r w:rsidRPr="0005748D">
              <w:rPr>
                <w:rFonts w:ascii="Sakkal Majalla" w:hAnsi="Sakkal Majalla" w:cs="Sakkal Majalla"/>
                <w:color w:val="0D0D0D" w:themeColor="text1" w:themeTint="F2"/>
                <w:sz w:val="24"/>
                <w:szCs w:val="24"/>
              </w:rPr>
              <w:t>.</w:t>
            </w:r>
          </w:p>
        </w:tc>
        <w:tc>
          <w:tcPr>
            <w:tcW w:w="502" w:type="dxa"/>
            <w:vAlign w:val="center"/>
          </w:tcPr>
          <w:p w14:paraId="7FB7148E"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38</w:t>
            </w:r>
          </w:p>
        </w:tc>
      </w:tr>
      <w:tr w:rsidR="005F1319" w:rsidRPr="0005748D" w14:paraId="5F8A79F2" w14:textId="77777777" w:rsidTr="005F1319">
        <w:tc>
          <w:tcPr>
            <w:tcW w:w="1553" w:type="dxa"/>
            <w:vAlign w:val="center"/>
          </w:tcPr>
          <w:p w14:paraId="6B24251C"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997" w:type="dxa"/>
            <w:vAlign w:val="center"/>
          </w:tcPr>
          <w:p w14:paraId="64B0A026"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693" w:type="dxa"/>
            <w:vAlign w:val="center"/>
          </w:tcPr>
          <w:p w14:paraId="66FCD11B"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1008" w:type="dxa"/>
            <w:vAlign w:val="center"/>
          </w:tcPr>
          <w:p w14:paraId="0BEEE9F4"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740" w:type="dxa"/>
            <w:vAlign w:val="center"/>
          </w:tcPr>
          <w:p w14:paraId="6791F3C1"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1040" w:type="dxa"/>
            <w:vAlign w:val="center"/>
          </w:tcPr>
          <w:p w14:paraId="65412334"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672" w:type="dxa"/>
            <w:vAlign w:val="center"/>
          </w:tcPr>
          <w:p w14:paraId="0EF077E8"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982" w:type="dxa"/>
            <w:vAlign w:val="center"/>
          </w:tcPr>
          <w:p w14:paraId="3A34B5FB"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13362897"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1877" w:type="dxa"/>
          </w:tcPr>
          <w:p w14:paraId="1FBFEA7F"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يعمل المصرف على إدخال تعديلات وتحديثات مستمرة وجوهري</w:t>
            </w:r>
            <w:r>
              <w:rPr>
                <w:rFonts w:ascii="Sakkal Majalla" w:hAnsi="Sakkal Majalla" w:cs="Sakkal Majalla"/>
                <w:color w:val="0D0D0D" w:themeColor="text1" w:themeTint="F2"/>
                <w:sz w:val="24"/>
                <w:szCs w:val="24"/>
                <w:rtl/>
              </w:rPr>
              <w:t>ة في تصميم المنتجات التقليدية</w:t>
            </w:r>
            <w:r>
              <w:rPr>
                <w:rFonts w:ascii="Sakkal Majalla" w:hAnsi="Sakkal Majalla" w:cs="Sakkal Majalla" w:hint="cs"/>
                <w:color w:val="0D0D0D" w:themeColor="text1" w:themeTint="F2"/>
                <w:sz w:val="24"/>
                <w:szCs w:val="24"/>
                <w:rtl/>
              </w:rPr>
              <w:t xml:space="preserve">، مثل: </w:t>
            </w:r>
            <w:r>
              <w:rPr>
                <w:rFonts w:ascii="Sakkal Majalla" w:hAnsi="Sakkal Majalla" w:cs="Sakkal Majalla"/>
                <w:color w:val="0D0D0D" w:themeColor="text1" w:themeTint="F2"/>
                <w:sz w:val="24"/>
                <w:szCs w:val="24"/>
                <w:rtl/>
              </w:rPr>
              <w:t>الودائع والقروض</w:t>
            </w:r>
            <w:r w:rsidRPr="0005748D">
              <w:rPr>
                <w:rFonts w:ascii="Sakkal Majalla" w:hAnsi="Sakkal Majalla" w:cs="Sakkal Majalla"/>
                <w:color w:val="0D0D0D" w:themeColor="text1" w:themeTint="F2"/>
                <w:sz w:val="24"/>
                <w:szCs w:val="24"/>
              </w:rPr>
              <w:t>.</w:t>
            </w:r>
          </w:p>
        </w:tc>
        <w:tc>
          <w:tcPr>
            <w:tcW w:w="502" w:type="dxa"/>
            <w:vAlign w:val="center"/>
          </w:tcPr>
          <w:p w14:paraId="2093C21C"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39</w:t>
            </w:r>
          </w:p>
        </w:tc>
      </w:tr>
      <w:tr w:rsidR="005F1319" w:rsidRPr="0005748D" w14:paraId="4E6C9A72" w14:textId="77777777" w:rsidTr="005F1319">
        <w:tc>
          <w:tcPr>
            <w:tcW w:w="1553" w:type="dxa"/>
            <w:vAlign w:val="center"/>
          </w:tcPr>
          <w:p w14:paraId="5E752795"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997" w:type="dxa"/>
            <w:vAlign w:val="center"/>
          </w:tcPr>
          <w:p w14:paraId="4F7C63D5"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693" w:type="dxa"/>
            <w:vAlign w:val="center"/>
          </w:tcPr>
          <w:p w14:paraId="720EC103"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1008" w:type="dxa"/>
            <w:vAlign w:val="center"/>
          </w:tcPr>
          <w:p w14:paraId="3B0F79BD"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740" w:type="dxa"/>
            <w:vAlign w:val="center"/>
          </w:tcPr>
          <w:p w14:paraId="5BBE25D8"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1040" w:type="dxa"/>
            <w:vAlign w:val="center"/>
          </w:tcPr>
          <w:p w14:paraId="28BEB5AC"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672" w:type="dxa"/>
            <w:vAlign w:val="center"/>
          </w:tcPr>
          <w:p w14:paraId="374C5808"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982" w:type="dxa"/>
            <w:vAlign w:val="center"/>
          </w:tcPr>
          <w:p w14:paraId="06DA0EDD"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7678F399"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1877" w:type="dxa"/>
          </w:tcPr>
          <w:p w14:paraId="19262115"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يمتلك المصرف القدرة على الاستجابة السريعة للمتغيرات التكنولوجية عبر طرح قنوات خدمة مبتكرة</w:t>
            </w:r>
            <w:r w:rsidRPr="0005748D">
              <w:rPr>
                <w:rFonts w:ascii="Sakkal Majalla" w:hAnsi="Sakkal Majalla" w:cs="Sakkal Majalla"/>
                <w:color w:val="0D0D0D" w:themeColor="text1" w:themeTint="F2"/>
                <w:sz w:val="24"/>
                <w:szCs w:val="24"/>
              </w:rPr>
              <w:t>.</w:t>
            </w:r>
          </w:p>
        </w:tc>
        <w:tc>
          <w:tcPr>
            <w:tcW w:w="502" w:type="dxa"/>
            <w:vAlign w:val="center"/>
          </w:tcPr>
          <w:p w14:paraId="66CFD6B4"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40</w:t>
            </w:r>
          </w:p>
        </w:tc>
      </w:tr>
      <w:tr w:rsidR="005F1319" w:rsidRPr="0005748D" w14:paraId="42519BAF" w14:textId="77777777" w:rsidTr="005F1319">
        <w:tc>
          <w:tcPr>
            <w:tcW w:w="1553" w:type="dxa"/>
            <w:vAlign w:val="center"/>
          </w:tcPr>
          <w:p w14:paraId="376DE633"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997" w:type="dxa"/>
            <w:vAlign w:val="center"/>
          </w:tcPr>
          <w:p w14:paraId="0E2503C1"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693" w:type="dxa"/>
            <w:vAlign w:val="center"/>
          </w:tcPr>
          <w:p w14:paraId="3D0DB2B1"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1008" w:type="dxa"/>
            <w:vAlign w:val="center"/>
          </w:tcPr>
          <w:p w14:paraId="518D1740"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740" w:type="dxa"/>
            <w:vAlign w:val="center"/>
          </w:tcPr>
          <w:p w14:paraId="2CC1E21F"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1040" w:type="dxa"/>
            <w:vAlign w:val="center"/>
          </w:tcPr>
          <w:p w14:paraId="250C7A02"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672" w:type="dxa"/>
            <w:vAlign w:val="center"/>
          </w:tcPr>
          <w:p w14:paraId="6AB161C9"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982" w:type="dxa"/>
            <w:vAlign w:val="center"/>
          </w:tcPr>
          <w:p w14:paraId="32014BAA"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76C084F5"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Pr>
            </w:pPr>
          </w:p>
        </w:tc>
        <w:tc>
          <w:tcPr>
            <w:tcW w:w="1877" w:type="dxa"/>
          </w:tcPr>
          <w:p w14:paraId="52B9A0CA"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يركز المصرف على التحول الرقمي كركيزة أساسية عند إعادة تصميم وتطوير عملياته وخدماته التنافسية</w:t>
            </w:r>
            <w:r w:rsidRPr="0005748D">
              <w:rPr>
                <w:rFonts w:ascii="Sakkal Majalla" w:hAnsi="Sakkal Majalla" w:cs="Sakkal Majalla"/>
                <w:color w:val="0D0D0D" w:themeColor="text1" w:themeTint="F2"/>
                <w:sz w:val="24"/>
                <w:szCs w:val="24"/>
              </w:rPr>
              <w:t>.</w:t>
            </w:r>
          </w:p>
        </w:tc>
        <w:tc>
          <w:tcPr>
            <w:tcW w:w="502" w:type="dxa"/>
            <w:vAlign w:val="center"/>
          </w:tcPr>
          <w:p w14:paraId="365A53E7" w14:textId="77777777" w:rsidR="005F1319" w:rsidRPr="00C8488A" w:rsidRDefault="005F1319" w:rsidP="00854BAC">
            <w:pPr>
              <w:jc w:val="center"/>
              <w:rPr>
                <w:rFonts w:ascii="Sakkal Majalla" w:hAnsi="Sakkal Majalla" w:cs="Sakkal Majalla"/>
                <w:color w:val="FF0000"/>
                <w:sz w:val="24"/>
                <w:szCs w:val="24"/>
                <w:rtl/>
              </w:rPr>
            </w:pPr>
            <w:r w:rsidRPr="00C8488A">
              <w:rPr>
                <w:rFonts w:ascii="Sakkal Majalla" w:hAnsi="Sakkal Majalla" w:cs="Sakkal Majalla"/>
                <w:color w:val="FF0000"/>
                <w:sz w:val="24"/>
                <w:szCs w:val="24"/>
                <w:rtl/>
              </w:rPr>
              <w:t>41</w:t>
            </w:r>
          </w:p>
        </w:tc>
      </w:tr>
      <w:tr w:rsidR="005F1319" w:rsidRPr="0005748D" w14:paraId="507A0D13" w14:textId="77777777" w:rsidTr="005F1319">
        <w:tc>
          <w:tcPr>
            <w:tcW w:w="10226" w:type="dxa"/>
            <w:gridSpan w:val="10"/>
            <w:vAlign w:val="center"/>
          </w:tcPr>
          <w:p w14:paraId="4FCE6F73" w14:textId="77777777" w:rsidR="005F1319" w:rsidRPr="0005748D" w:rsidRDefault="005F1319" w:rsidP="00854BAC">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الثاني (الابتكار الإداري)</w:t>
            </w:r>
            <w:r w:rsidRPr="0005748D">
              <w:rPr>
                <w:rFonts w:ascii="Sakkal Majalla" w:hAnsi="Sakkal Majalla" w:cs="Sakkal Majalla"/>
                <w:b/>
                <w:bCs/>
                <w:color w:val="0D0D0D" w:themeColor="text1" w:themeTint="F2"/>
                <w:sz w:val="24"/>
                <w:szCs w:val="24"/>
                <w:u w:val="single"/>
              </w:rPr>
              <w:t>:</w:t>
            </w:r>
            <w:r w:rsidRPr="0005748D">
              <w:rPr>
                <w:rFonts w:ascii="Sakkal Majalla" w:hAnsi="Sakkal Majalla" w:cs="Sakkal Majalla"/>
                <w:b/>
                <w:bCs/>
                <w:color w:val="0D0D0D" w:themeColor="text1" w:themeTint="F2"/>
                <w:sz w:val="24"/>
                <w:szCs w:val="24"/>
                <w:rtl/>
              </w:rPr>
              <w:t xml:space="preserve"> مدى تبني المصرف لأساليب، وهياكل، وإجراءات تنظيمية حديثة ومطورة تسهم في تسيير العمل الإداري، وتدفق المعلومات، وتفويض الصلاحيات، وتحديث سياسات العمل الداخلية بما يرفع كفاءة الأداء المؤسسي، ويُقاس بالدرجة التي يمنحها المستجيب لفقرات هذا المحور.</w:t>
            </w:r>
          </w:p>
        </w:tc>
        <w:tc>
          <w:tcPr>
            <w:tcW w:w="502" w:type="dxa"/>
            <w:vAlign w:val="center"/>
          </w:tcPr>
          <w:p w14:paraId="3D9677AD" w14:textId="77777777" w:rsidR="005F1319" w:rsidRPr="0005748D" w:rsidRDefault="005F1319" w:rsidP="00854BAC">
            <w:pPr>
              <w:jc w:val="right"/>
              <w:rPr>
                <w:rFonts w:ascii="Sakkal Majalla" w:hAnsi="Sakkal Majalla" w:cs="Sakkal Majalla"/>
                <w:color w:val="0D0D0D" w:themeColor="text1" w:themeTint="F2"/>
                <w:sz w:val="24"/>
                <w:szCs w:val="24"/>
                <w:rtl/>
              </w:rPr>
            </w:pPr>
          </w:p>
        </w:tc>
      </w:tr>
      <w:tr w:rsidR="005F1319" w:rsidRPr="0005748D" w14:paraId="579BA7B1" w14:textId="77777777" w:rsidTr="005F1319">
        <w:tc>
          <w:tcPr>
            <w:tcW w:w="1553" w:type="dxa"/>
            <w:vAlign w:val="center"/>
          </w:tcPr>
          <w:p w14:paraId="75547AF3"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44FDAF7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534062E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68203F57"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382AE89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612A9A1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3A67248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21F1084A"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36D7D00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105491E2"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يطبق المصرف آليات وأنظمة عمل متطورة تساعد منسوبيه على استيعاب وتنفيذ الإجراءات الإدارية بمرونة عالية</w:t>
            </w:r>
            <w:r w:rsidRPr="0005748D">
              <w:rPr>
                <w:rFonts w:ascii="Sakkal Majalla" w:hAnsi="Sakkal Majalla" w:cs="Sakkal Majalla"/>
                <w:color w:val="0D0D0D" w:themeColor="text1" w:themeTint="F2"/>
                <w:sz w:val="24"/>
                <w:szCs w:val="24"/>
              </w:rPr>
              <w:t>.</w:t>
            </w:r>
          </w:p>
        </w:tc>
        <w:tc>
          <w:tcPr>
            <w:tcW w:w="502" w:type="dxa"/>
            <w:vAlign w:val="center"/>
          </w:tcPr>
          <w:p w14:paraId="176D4FD0" w14:textId="77777777" w:rsidR="005F1319" w:rsidRPr="00C8488A" w:rsidRDefault="005F1319" w:rsidP="00854BAC">
            <w:pPr>
              <w:jc w:val="center"/>
              <w:rPr>
                <w:rFonts w:ascii="Sakkal Majalla" w:hAnsi="Sakkal Majalla" w:cs="Sakkal Majalla"/>
                <w:color w:val="FF0000"/>
                <w:sz w:val="24"/>
                <w:szCs w:val="24"/>
                <w:rtl/>
              </w:rPr>
            </w:pPr>
            <w:r>
              <w:rPr>
                <w:rFonts w:ascii="Sakkal Majalla" w:hAnsi="Sakkal Majalla" w:cs="Sakkal Majalla" w:hint="cs"/>
                <w:color w:val="FF0000"/>
                <w:sz w:val="24"/>
                <w:szCs w:val="24"/>
                <w:rtl/>
              </w:rPr>
              <w:t>42</w:t>
            </w:r>
          </w:p>
        </w:tc>
      </w:tr>
      <w:tr w:rsidR="005F1319" w:rsidRPr="0005748D" w14:paraId="246D5966" w14:textId="77777777" w:rsidTr="005F1319">
        <w:tc>
          <w:tcPr>
            <w:tcW w:w="1553" w:type="dxa"/>
            <w:vAlign w:val="center"/>
          </w:tcPr>
          <w:p w14:paraId="097D15E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1EBF232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25B3706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6FEBB080"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3FDF083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6A4B57E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677954D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34B9E22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5A26B927"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1A9A011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تمنح إدارة المصرف الموظفين مستوى متوازناً من الصلاحيات بما يتيح علاج المشكلات التشغيلية الفورية بذكاء</w:t>
            </w:r>
            <w:r w:rsidRPr="0005748D">
              <w:rPr>
                <w:rFonts w:ascii="Sakkal Majalla" w:hAnsi="Sakkal Majalla" w:cs="Sakkal Majalla"/>
                <w:color w:val="0D0D0D" w:themeColor="text1" w:themeTint="F2"/>
                <w:sz w:val="24"/>
                <w:szCs w:val="24"/>
              </w:rPr>
              <w:t>.</w:t>
            </w:r>
          </w:p>
        </w:tc>
        <w:tc>
          <w:tcPr>
            <w:tcW w:w="502" w:type="dxa"/>
            <w:vAlign w:val="center"/>
          </w:tcPr>
          <w:p w14:paraId="21285C65" w14:textId="77777777" w:rsidR="005F1319" w:rsidRPr="00C8488A" w:rsidRDefault="005F1319" w:rsidP="00854BAC">
            <w:pPr>
              <w:jc w:val="center"/>
              <w:rPr>
                <w:rFonts w:ascii="Sakkal Majalla" w:hAnsi="Sakkal Majalla" w:cs="Sakkal Majalla"/>
                <w:color w:val="FF0000"/>
                <w:sz w:val="24"/>
                <w:szCs w:val="24"/>
                <w:rtl/>
              </w:rPr>
            </w:pPr>
            <w:r>
              <w:rPr>
                <w:rFonts w:ascii="Sakkal Majalla" w:hAnsi="Sakkal Majalla" w:cs="Sakkal Majalla"/>
                <w:color w:val="FF0000"/>
                <w:sz w:val="24"/>
                <w:szCs w:val="24"/>
              </w:rPr>
              <w:t>43</w:t>
            </w:r>
          </w:p>
        </w:tc>
      </w:tr>
      <w:tr w:rsidR="005F1319" w:rsidRPr="0005748D" w14:paraId="2F1AB17A" w14:textId="77777777" w:rsidTr="005F1319">
        <w:tc>
          <w:tcPr>
            <w:tcW w:w="1553" w:type="dxa"/>
            <w:vAlign w:val="center"/>
          </w:tcPr>
          <w:p w14:paraId="120B5534"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57D079B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73DB3D4B"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3CCB6D3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6328CFE2"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2FBBFE33"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5A13AFF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40533EF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54A49E6B"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4A5E4A49"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يتبنى المصرف هياكل تنظيمية مرنة تدعم سرعة التواصل وتبادل المعرفة والخبرات بين مختلف القطاعات</w:t>
            </w:r>
            <w:r w:rsidRPr="0005748D">
              <w:rPr>
                <w:rFonts w:ascii="Sakkal Majalla" w:hAnsi="Sakkal Majalla" w:cs="Sakkal Majalla"/>
                <w:color w:val="0D0D0D" w:themeColor="text1" w:themeTint="F2"/>
                <w:sz w:val="24"/>
                <w:szCs w:val="24"/>
              </w:rPr>
              <w:t>.</w:t>
            </w:r>
          </w:p>
        </w:tc>
        <w:tc>
          <w:tcPr>
            <w:tcW w:w="502" w:type="dxa"/>
            <w:vAlign w:val="center"/>
          </w:tcPr>
          <w:p w14:paraId="1E549D13" w14:textId="77777777" w:rsidR="005F1319" w:rsidRPr="00C8488A" w:rsidRDefault="005F1319" w:rsidP="00854BAC">
            <w:pPr>
              <w:jc w:val="center"/>
              <w:rPr>
                <w:rFonts w:ascii="Sakkal Majalla" w:hAnsi="Sakkal Majalla" w:cs="Sakkal Majalla"/>
                <w:color w:val="FF0000"/>
                <w:sz w:val="24"/>
                <w:szCs w:val="24"/>
                <w:rtl/>
              </w:rPr>
            </w:pPr>
            <w:r>
              <w:rPr>
                <w:rFonts w:ascii="Sakkal Majalla" w:hAnsi="Sakkal Majalla" w:cs="Sakkal Majalla"/>
                <w:color w:val="FF0000"/>
                <w:sz w:val="24"/>
                <w:szCs w:val="24"/>
              </w:rPr>
              <w:t>44</w:t>
            </w:r>
          </w:p>
        </w:tc>
      </w:tr>
      <w:tr w:rsidR="005F1319" w:rsidRPr="0005748D" w14:paraId="677BBD91" w14:textId="77777777" w:rsidTr="005F1319">
        <w:tc>
          <w:tcPr>
            <w:tcW w:w="1553" w:type="dxa"/>
            <w:vAlign w:val="center"/>
          </w:tcPr>
          <w:p w14:paraId="2E176B6A"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5380900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06226A8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715DC543"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35657DB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1194E8B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18B08B6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47E0968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0DFAB38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65C5DB4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يعتمد المصرف سياسات إدارية حديثة لتطوير بيئة الأداء المؤسسي وتحفيز الكفاءات البشرية المتميزة</w:t>
            </w:r>
            <w:r w:rsidRPr="0005748D">
              <w:rPr>
                <w:rFonts w:ascii="Sakkal Majalla" w:hAnsi="Sakkal Majalla" w:cs="Sakkal Majalla"/>
                <w:color w:val="0D0D0D" w:themeColor="text1" w:themeTint="F2"/>
                <w:sz w:val="24"/>
                <w:szCs w:val="24"/>
              </w:rPr>
              <w:t>.</w:t>
            </w:r>
          </w:p>
        </w:tc>
        <w:tc>
          <w:tcPr>
            <w:tcW w:w="502" w:type="dxa"/>
            <w:vAlign w:val="center"/>
          </w:tcPr>
          <w:p w14:paraId="727AAE40" w14:textId="77777777" w:rsidR="005F1319" w:rsidRPr="00C8488A" w:rsidRDefault="005F1319" w:rsidP="00854BAC">
            <w:pPr>
              <w:jc w:val="center"/>
              <w:rPr>
                <w:rFonts w:ascii="Sakkal Majalla" w:hAnsi="Sakkal Majalla" w:cs="Sakkal Majalla"/>
                <w:color w:val="FF0000"/>
                <w:sz w:val="24"/>
                <w:szCs w:val="24"/>
                <w:rtl/>
              </w:rPr>
            </w:pPr>
            <w:r>
              <w:rPr>
                <w:rFonts w:ascii="Sakkal Majalla" w:hAnsi="Sakkal Majalla" w:cs="Sakkal Majalla"/>
                <w:color w:val="FF0000"/>
                <w:sz w:val="24"/>
                <w:szCs w:val="24"/>
              </w:rPr>
              <w:t>45</w:t>
            </w:r>
          </w:p>
        </w:tc>
      </w:tr>
      <w:tr w:rsidR="005F1319" w:rsidRPr="0005748D" w14:paraId="00DA011F" w14:textId="77777777" w:rsidTr="005F1319">
        <w:tc>
          <w:tcPr>
            <w:tcW w:w="1553" w:type="dxa"/>
            <w:vAlign w:val="center"/>
          </w:tcPr>
          <w:p w14:paraId="1124484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37F6B00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0DCADDC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3AAAAC6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40A3C89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66537AB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2B98606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0FB63A2A"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5CE21753"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68A5C296"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يحرص المصرف على التحديث المستمر لشبكات وقواعد المعلومات التي تخدم عملياته التشغيلية والإدارية</w:t>
            </w:r>
            <w:r w:rsidRPr="0005748D">
              <w:rPr>
                <w:rFonts w:ascii="Sakkal Majalla" w:hAnsi="Sakkal Majalla" w:cs="Sakkal Majalla"/>
                <w:color w:val="0D0D0D" w:themeColor="text1" w:themeTint="F2"/>
                <w:sz w:val="24"/>
                <w:szCs w:val="24"/>
              </w:rPr>
              <w:t>.</w:t>
            </w:r>
          </w:p>
        </w:tc>
        <w:tc>
          <w:tcPr>
            <w:tcW w:w="502" w:type="dxa"/>
            <w:vAlign w:val="center"/>
          </w:tcPr>
          <w:p w14:paraId="3A26E2DD" w14:textId="77777777" w:rsidR="005F1319" w:rsidRPr="00C8488A" w:rsidRDefault="005F1319" w:rsidP="00854BAC">
            <w:pPr>
              <w:jc w:val="center"/>
              <w:rPr>
                <w:rFonts w:ascii="Sakkal Majalla" w:hAnsi="Sakkal Majalla" w:cs="Sakkal Majalla"/>
                <w:color w:val="FF0000"/>
                <w:sz w:val="24"/>
                <w:szCs w:val="24"/>
                <w:rtl/>
              </w:rPr>
            </w:pPr>
            <w:r>
              <w:rPr>
                <w:rFonts w:ascii="Sakkal Majalla" w:hAnsi="Sakkal Majalla" w:cs="Sakkal Majalla"/>
                <w:color w:val="FF0000"/>
                <w:sz w:val="24"/>
                <w:szCs w:val="24"/>
              </w:rPr>
              <w:t>46</w:t>
            </w:r>
          </w:p>
        </w:tc>
      </w:tr>
      <w:tr w:rsidR="005F1319" w:rsidRPr="0005748D" w14:paraId="16BB5A0D" w14:textId="77777777" w:rsidTr="005F1319">
        <w:tc>
          <w:tcPr>
            <w:tcW w:w="1553" w:type="dxa"/>
            <w:vAlign w:val="center"/>
          </w:tcPr>
          <w:p w14:paraId="4669A4A7"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5DDE82D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3C4D83A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04C0CE47"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73B63223"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2FAE5955"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4EA5EC04"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4E5C42F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44831FE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756BD701"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يتيح المصرف للموظفين المساهمة الفعالة في صياغة مقترحات تطويرية تتحول إلى سياسات تنظيمية مبتكرة</w:t>
            </w:r>
            <w:r w:rsidRPr="0005748D">
              <w:rPr>
                <w:rFonts w:ascii="Sakkal Majalla" w:hAnsi="Sakkal Majalla" w:cs="Sakkal Majalla"/>
                <w:color w:val="0D0D0D" w:themeColor="text1" w:themeTint="F2"/>
                <w:sz w:val="24"/>
                <w:szCs w:val="24"/>
              </w:rPr>
              <w:t>.</w:t>
            </w:r>
          </w:p>
        </w:tc>
        <w:tc>
          <w:tcPr>
            <w:tcW w:w="502" w:type="dxa"/>
            <w:vAlign w:val="center"/>
          </w:tcPr>
          <w:p w14:paraId="45242564" w14:textId="77777777" w:rsidR="005F1319" w:rsidRPr="00C8488A" w:rsidRDefault="005F1319" w:rsidP="00854BAC">
            <w:pPr>
              <w:jc w:val="center"/>
              <w:rPr>
                <w:rFonts w:ascii="Sakkal Majalla" w:hAnsi="Sakkal Majalla" w:cs="Sakkal Majalla"/>
                <w:color w:val="FF0000"/>
                <w:sz w:val="24"/>
                <w:szCs w:val="24"/>
                <w:rtl/>
              </w:rPr>
            </w:pPr>
            <w:r>
              <w:rPr>
                <w:rFonts w:ascii="Sakkal Majalla" w:hAnsi="Sakkal Majalla" w:cs="Sakkal Majalla"/>
                <w:color w:val="FF0000"/>
                <w:sz w:val="24"/>
                <w:szCs w:val="24"/>
              </w:rPr>
              <w:t>47</w:t>
            </w:r>
          </w:p>
        </w:tc>
      </w:tr>
      <w:tr w:rsidR="005F1319" w:rsidRPr="0005748D" w14:paraId="02FF2A8B" w14:textId="77777777" w:rsidTr="005F1319">
        <w:tc>
          <w:tcPr>
            <w:tcW w:w="10226" w:type="dxa"/>
            <w:gridSpan w:val="10"/>
            <w:vAlign w:val="center"/>
          </w:tcPr>
          <w:p w14:paraId="2C7A6DB4"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الثالث: الثقافة التنظيمية الداعمة للابتكار</w:t>
            </w:r>
            <w:r w:rsidRPr="0005748D">
              <w:rPr>
                <w:rFonts w:ascii="Sakkal Majalla" w:hAnsi="Sakkal Majalla" w:cs="Sakkal Majalla"/>
                <w:b/>
                <w:bCs/>
                <w:color w:val="0D0D0D" w:themeColor="text1" w:themeTint="F2"/>
                <w:sz w:val="24"/>
                <w:szCs w:val="24"/>
                <w:rtl/>
              </w:rPr>
              <w:t>: منظومة القيم، والمعتقدات، والممارسات السائدة في المصرف والتي تشجع على التفكير الإبداعي، وتقبل التغيير التنظيمي، وتحفيز المبادرات الجديدة، ودعم المخاطرة المدروسة والتعلم المستمر، ويُقاس بالدرجة التي يمنحها المستجيب لفقرات هذا المحور.</w:t>
            </w:r>
          </w:p>
        </w:tc>
        <w:tc>
          <w:tcPr>
            <w:tcW w:w="502" w:type="dxa"/>
            <w:vAlign w:val="center"/>
          </w:tcPr>
          <w:p w14:paraId="6FCF6914" w14:textId="77777777" w:rsidR="005F1319" w:rsidRPr="0005748D" w:rsidRDefault="005F1319" w:rsidP="00854BAC">
            <w:pPr>
              <w:jc w:val="center"/>
              <w:rPr>
                <w:rFonts w:ascii="Sakkal Majalla" w:hAnsi="Sakkal Majalla" w:cs="Sakkal Majalla"/>
                <w:color w:val="0D0D0D" w:themeColor="text1" w:themeTint="F2"/>
                <w:sz w:val="24"/>
                <w:szCs w:val="24"/>
                <w:rtl/>
              </w:rPr>
            </w:pPr>
          </w:p>
        </w:tc>
      </w:tr>
      <w:tr w:rsidR="005F1319" w:rsidRPr="0005748D" w14:paraId="5E5780FE" w14:textId="77777777" w:rsidTr="005F1319">
        <w:tc>
          <w:tcPr>
            <w:tcW w:w="1553" w:type="dxa"/>
            <w:vAlign w:val="center"/>
          </w:tcPr>
          <w:p w14:paraId="120FB6CB"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7FE4483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73B4295E"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61A3F9DA"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6AB50007"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3CCEF29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6A3D9A3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585135F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3E915C9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6998F3DA"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تبدي الإدارة العليا في المصرف التزاماً واضحاً برعاية وتشجيع الأفكار الإبداعية الجديدة القابلة للتطبيق</w:t>
            </w:r>
            <w:r w:rsidRPr="0005748D">
              <w:rPr>
                <w:rFonts w:ascii="Sakkal Majalla" w:hAnsi="Sakkal Majalla" w:cs="Sakkal Majalla"/>
                <w:color w:val="0D0D0D" w:themeColor="text1" w:themeTint="F2"/>
                <w:sz w:val="24"/>
                <w:szCs w:val="24"/>
              </w:rPr>
              <w:t>.</w:t>
            </w:r>
          </w:p>
        </w:tc>
        <w:tc>
          <w:tcPr>
            <w:tcW w:w="502" w:type="dxa"/>
            <w:vAlign w:val="center"/>
          </w:tcPr>
          <w:p w14:paraId="2BCFCF7C" w14:textId="77777777" w:rsidR="005F1319" w:rsidRPr="00C8488A" w:rsidRDefault="005F1319" w:rsidP="00854BAC">
            <w:pPr>
              <w:jc w:val="center"/>
              <w:rPr>
                <w:rFonts w:ascii="Sakkal Majalla" w:hAnsi="Sakkal Majalla" w:cs="Sakkal Majalla"/>
                <w:color w:val="FF0000"/>
                <w:sz w:val="24"/>
                <w:szCs w:val="24"/>
                <w:rtl/>
              </w:rPr>
            </w:pPr>
            <w:r>
              <w:rPr>
                <w:rFonts w:ascii="Sakkal Majalla" w:hAnsi="Sakkal Majalla" w:cs="Sakkal Majalla" w:hint="cs"/>
                <w:color w:val="FF0000"/>
                <w:sz w:val="24"/>
                <w:szCs w:val="24"/>
                <w:rtl/>
              </w:rPr>
              <w:t>48</w:t>
            </w:r>
          </w:p>
        </w:tc>
      </w:tr>
      <w:tr w:rsidR="005F1319" w:rsidRPr="0005748D" w14:paraId="3F1E2DCE" w14:textId="77777777" w:rsidTr="005F1319">
        <w:tc>
          <w:tcPr>
            <w:tcW w:w="1553" w:type="dxa"/>
            <w:vAlign w:val="center"/>
          </w:tcPr>
          <w:p w14:paraId="5DFC6BE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37C4A91B"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0E98340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00107B0A"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134CCC3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0443C39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36B4067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3367EB5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34BD665E"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610CE93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يرسخ المصرف ثقافة التعلم المستمر ويشجع النقل المعرفي المنظم بين الإدارات المختلفة لديه</w:t>
            </w:r>
            <w:r w:rsidRPr="0005748D">
              <w:rPr>
                <w:rFonts w:ascii="Sakkal Majalla" w:hAnsi="Sakkal Majalla" w:cs="Sakkal Majalla"/>
                <w:color w:val="0D0D0D" w:themeColor="text1" w:themeTint="F2"/>
                <w:sz w:val="24"/>
                <w:szCs w:val="24"/>
              </w:rPr>
              <w:t>.</w:t>
            </w:r>
          </w:p>
        </w:tc>
        <w:tc>
          <w:tcPr>
            <w:tcW w:w="502" w:type="dxa"/>
            <w:vAlign w:val="center"/>
          </w:tcPr>
          <w:p w14:paraId="475C6868" w14:textId="77777777" w:rsidR="005F1319" w:rsidRPr="00C8488A" w:rsidRDefault="005F1319" w:rsidP="00854BAC">
            <w:pPr>
              <w:jc w:val="center"/>
              <w:rPr>
                <w:rFonts w:ascii="Sakkal Majalla" w:hAnsi="Sakkal Majalla" w:cs="Sakkal Majalla"/>
                <w:color w:val="FF0000"/>
                <w:sz w:val="24"/>
                <w:szCs w:val="24"/>
                <w:rtl/>
              </w:rPr>
            </w:pPr>
            <w:r>
              <w:rPr>
                <w:rFonts w:ascii="Sakkal Majalla" w:hAnsi="Sakkal Majalla" w:cs="Sakkal Majalla"/>
                <w:color w:val="FF0000"/>
                <w:sz w:val="24"/>
                <w:szCs w:val="24"/>
              </w:rPr>
              <w:t>49</w:t>
            </w:r>
          </w:p>
        </w:tc>
      </w:tr>
      <w:tr w:rsidR="005F1319" w:rsidRPr="0005748D" w14:paraId="3A32121C" w14:textId="77777777" w:rsidTr="005F1319">
        <w:tc>
          <w:tcPr>
            <w:tcW w:w="1553" w:type="dxa"/>
            <w:vAlign w:val="center"/>
          </w:tcPr>
          <w:p w14:paraId="03D01161"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60376C0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49387F25"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17727B2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1DEBFA7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00F4528B"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380F518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3EB74FE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19814E80"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10AD4877"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تتسم الثقافة التنظيمية بالمصرف بمرونة تتقبل الأفكار الابتكارية حتى وإن واكبتها مخاطرة مدروسة ومحسوبة</w:t>
            </w:r>
            <w:r w:rsidRPr="0005748D">
              <w:rPr>
                <w:rFonts w:ascii="Sakkal Majalla" w:hAnsi="Sakkal Majalla" w:cs="Sakkal Majalla"/>
                <w:color w:val="0D0D0D" w:themeColor="text1" w:themeTint="F2"/>
                <w:sz w:val="24"/>
                <w:szCs w:val="24"/>
              </w:rPr>
              <w:t>.</w:t>
            </w:r>
          </w:p>
        </w:tc>
        <w:tc>
          <w:tcPr>
            <w:tcW w:w="502" w:type="dxa"/>
            <w:vAlign w:val="center"/>
          </w:tcPr>
          <w:p w14:paraId="62C1A70A" w14:textId="77777777" w:rsidR="005F1319" w:rsidRPr="00C8488A" w:rsidRDefault="005F1319" w:rsidP="00854BAC">
            <w:pPr>
              <w:jc w:val="center"/>
              <w:rPr>
                <w:rFonts w:ascii="Sakkal Majalla" w:hAnsi="Sakkal Majalla" w:cs="Sakkal Majalla"/>
                <w:color w:val="FF0000"/>
                <w:sz w:val="24"/>
                <w:szCs w:val="24"/>
                <w:rtl/>
              </w:rPr>
            </w:pPr>
            <w:r>
              <w:rPr>
                <w:rFonts w:ascii="Sakkal Majalla" w:hAnsi="Sakkal Majalla" w:cs="Sakkal Majalla"/>
                <w:color w:val="FF0000"/>
                <w:sz w:val="24"/>
                <w:szCs w:val="24"/>
              </w:rPr>
              <w:t>50</w:t>
            </w:r>
          </w:p>
        </w:tc>
      </w:tr>
      <w:tr w:rsidR="005F1319" w:rsidRPr="0005748D" w14:paraId="4349B2B8" w14:textId="77777777" w:rsidTr="005F1319">
        <w:tc>
          <w:tcPr>
            <w:tcW w:w="1553" w:type="dxa"/>
            <w:vAlign w:val="center"/>
          </w:tcPr>
          <w:p w14:paraId="2DED901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0DBDACFB"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40A1DEDE"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1CEFC1A5"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34E485F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3DF5642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0A10D257"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42620BBA"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4668BA4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3ABF4295"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تخصص الإدارة دعماً مادياً ومعنوياً صريحاً </w:t>
            </w:r>
            <w:r w:rsidRPr="0005748D">
              <w:rPr>
                <w:rFonts w:ascii="Sakkal Majalla" w:hAnsi="Sakkal Majalla" w:cs="Sakkal Majalla"/>
                <w:color w:val="0D0D0D" w:themeColor="text1" w:themeTint="F2"/>
                <w:sz w:val="24"/>
                <w:szCs w:val="24"/>
                <w:rtl/>
              </w:rPr>
              <w:lastRenderedPageBreak/>
              <w:t>للمبادرات والحلول التطويرية التي يقترحها الموظفون</w:t>
            </w:r>
            <w:r w:rsidRPr="0005748D">
              <w:rPr>
                <w:rFonts w:ascii="Sakkal Majalla" w:hAnsi="Sakkal Majalla" w:cs="Sakkal Majalla"/>
                <w:color w:val="0D0D0D" w:themeColor="text1" w:themeTint="F2"/>
                <w:sz w:val="24"/>
                <w:szCs w:val="24"/>
              </w:rPr>
              <w:t>.</w:t>
            </w:r>
          </w:p>
        </w:tc>
        <w:tc>
          <w:tcPr>
            <w:tcW w:w="502" w:type="dxa"/>
            <w:vAlign w:val="center"/>
          </w:tcPr>
          <w:p w14:paraId="566A3395" w14:textId="77777777" w:rsidR="005F1319" w:rsidRPr="00C8488A" w:rsidRDefault="005F1319" w:rsidP="00854BAC">
            <w:pPr>
              <w:jc w:val="center"/>
              <w:rPr>
                <w:rFonts w:ascii="Sakkal Majalla" w:hAnsi="Sakkal Majalla" w:cs="Sakkal Majalla"/>
                <w:color w:val="FF0000"/>
                <w:sz w:val="24"/>
                <w:szCs w:val="24"/>
                <w:rtl/>
              </w:rPr>
            </w:pPr>
            <w:r>
              <w:rPr>
                <w:rFonts w:ascii="Sakkal Majalla" w:hAnsi="Sakkal Majalla" w:cs="Sakkal Majalla"/>
                <w:color w:val="FF0000"/>
                <w:sz w:val="24"/>
                <w:szCs w:val="24"/>
              </w:rPr>
              <w:lastRenderedPageBreak/>
              <w:t>51</w:t>
            </w:r>
          </w:p>
        </w:tc>
      </w:tr>
      <w:tr w:rsidR="005F1319" w:rsidRPr="0005748D" w14:paraId="11092802" w14:textId="77777777" w:rsidTr="005F1319">
        <w:tc>
          <w:tcPr>
            <w:tcW w:w="1553" w:type="dxa"/>
            <w:vAlign w:val="center"/>
          </w:tcPr>
          <w:p w14:paraId="7D5A23A4"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061652E0"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21761E70"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4B7A77F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3459314C"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5CC5000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0C9F216E"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4FD2295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4C89BBA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5AF12B4B"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تتبنى بيئة العمل المصرفية نمطاً تشاركياً يحفز التعاون متعدد الإدارات لإنتاج أفكار تسويقية وتشغيلية مبتكرة</w:t>
            </w:r>
            <w:r w:rsidRPr="0005748D">
              <w:rPr>
                <w:rFonts w:ascii="Sakkal Majalla" w:hAnsi="Sakkal Majalla" w:cs="Sakkal Majalla"/>
                <w:color w:val="0D0D0D" w:themeColor="text1" w:themeTint="F2"/>
                <w:sz w:val="24"/>
                <w:szCs w:val="24"/>
              </w:rPr>
              <w:t>.</w:t>
            </w:r>
          </w:p>
        </w:tc>
        <w:tc>
          <w:tcPr>
            <w:tcW w:w="502" w:type="dxa"/>
            <w:vAlign w:val="center"/>
          </w:tcPr>
          <w:p w14:paraId="7116C179" w14:textId="77777777" w:rsidR="005F1319" w:rsidRPr="00C8488A" w:rsidRDefault="005F1319" w:rsidP="00854BAC">
            <w:pPr>
              <w:jc w:val="center"/>
              <w:rPr>
                <w:rFonts w:ascii="Sakkal Majalla" w:hAnsi="Sakkal Majalla" w:cs="Sakkal Majalla"/>
                <w:color w:val="FF0000"/>
                <w:sz w:val="24"/>
                <w:szCs w:val="24"/>
                <w:rtl/>
              </w:rPr>
            </w:pPr>
            <w:r>
              <w:rPr>
                <w:rFonts w:ascii="Sakkal Majalla" w:hAnsi="Sakkal Majalla" w:cs="Sakkal Majalla"/>
                <w:color w:val="FF0000"/>
                <w:sz w:val="24"/>
                <w:szCs w:val="24"/>
              </w:rPr>
              <w:t>52</w:t>
            </w:r>
          </w:p>
        </w:tc>
      </w:tr>
      <w:tr w:rsidR="005F1319" w:rsidRPr="0005748D" w14:paraId="16B245DE" w14:textId="77777777" w:rsidTr="005F1319">
        <w:tc>
          <w:tcPr>
            <w:tcW w:w="1553" w:type="dxa"/>
            <w:vAlign w:val="center"/>
          </w:tcPr>
          <w:p w14:paraId="2750A18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97" w:type="dxa"/>
            <w:vAlign w:val="center"/>
          </w:tcPr>
          <w:p w14:paraId="5B5198D9"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93" w:type="dxa"/>
            <w:vAlign w:val="center"/>
          </w:tcPr>
          <w:p w14:paraId="6461B0B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08" w:type="dxa"/>
            <w:vAlign w:val="center"/>
          </w:tcPr>
          <w:p w14:paraId="12C66927"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740" w:type="dxa"/>
            <w:vAlign w:val="center"/>
          </w:tcPr>
          <w:p w14:paraId="60BCC7DF"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040" w:type="dxa"/>
            <w:vAlign w:val="center"/>
          </w:tcPr>
          <w:p w14:paraId="454C9386"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672" w:type="dxa"/>
            <w:vAlign w:val="center"/>
          </w:tcPr>
          <w:p w14:paraId="25C44988"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982" w:type="dxa"/>
            <w:vAlign w:val="center"/>
          </w:tcPr>
          <w:p w14:paraId="7645B5AD"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0" w:type="auto"/>
            <w:vAlign w:val="center"/>
          </w:tcPr>
          <w:p w14:paraId="6B57B4CB" w14:textId="77777777" w:rsidR="005F1319" w:rsidRPr="0005748D" w:rsidRDefault="005F1319" w:rsidP="00854BAC">
            <w:pPr>
              <w:jc w:val="right"/>
              <w:rPr>
                <w:rFonts w:ascii="Sakkal Majalla" w:hAnsi="Sakkal Majalla" w:cs="Sakkal Majalla"/>
                <w:color w:val="0D0D0D" w:themeColor="text1" w:themeTint="F2"/>
                <w:sz w:val="24"/>
                <w:szCs w:val="24"/>
              </w:rPr>
            </w:pPr>
          </w:p>
        </w:tc>
        <w:tc>
          <w:tcPr>
            <w:tcW w:w="1877" w:type="dxa"/>
          </w:tcPr>
          <w:p w14:paraId="1EBFAED5" w14:textId="77777777" w:rsidR="005F1319" w:rsidRPr="0005748D" w:rsidRDefault="005F1319" w:rsidP="00854BAC">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ينظر منسوبو المصرف إلى التغيير التنظيمي والتشغيلي باعتباره فرصة ضرورية للتحديث والتطوير المستمر</w:t>
            </w:r>
            <w:r w:rsidRPr="0005748D">
              <w:rPr>
                <w:rFonts w:ascii="Sakkal Majalla" w:hAnsi="Sakkal Majalla" w:cs="Sakkal Majalla"/>
                <w:color w:val="0D0D0D" w:themeColor="text1" w:themeTint="F2"/>
                <w:sz w:val="24"/>
                <w:szCs w:val="24"/>
              </w:rPr>
              <w:t>.</w:t>
            </w:r>
          </w:p>
        </w:tc>
        <w:tc>
          <w:tcPr>
            <w:tcW w:w="502" w:type="dxa"/>
            <w:vAlign w:val="center"/>
          </w:tcPr>
          <w:p w14:paraId="3AA2E830" w14:textId="77777777" w:rsidR="005F1319" w:rsidRPr="00C8488A" w:rsidRDefault="005F1319" w:rsidP="00854BAC">
            <w:pPr>
              <w:jc w:val="center"/>
              <w:rPr>
                <w:rFonts w:ascii="Sakkal Majalla" w:hAnsi="Sakkal Majalla" w:cs="Sakkal Majalla"/>
                <w:color w:val="FF0000"/>
                <w:sz w:val="24"/>
                <w:szCs w:val="24"/>
                <w:rtl/>
              </w:rPr>
            </w:pPr>
            <w:r>
              <w:rPr>
                <w:rFonts w:ascii="Sakkal Majalla" w:hAnsi="Sakkal Majalla" w:cs="Sakkal Majalla"/>
                <w:color w:val="FF0000"/>
                <w:sz w:val="24"/>
                <w:szCs w:val="24"/>
              </w:rPr>
              <w:t>53</w:t>
            </w:r>
          </w:p>
        </w:tc>
      </w:tr>
    </w:tbl>
    <w:p w14:paraId="26D4EFC2" w14:textId="77777777" w:rsidR="005F1319" w:rsidRPr="0005748D" w:rsidRDefault="005F1319" w:rsidP="005F1319">
      <w:pPr>
        <w:bidi/>
        <w:spacing w:after="0"/>
        <w:jc w:val="center"/>
        <w:rPr>
          <w:rFonts w:ascii="Sakkal Majalla" w:hAnsi="Sakkal Majalla" w:cs="Sakkal Majalla"/>
          <w:b/>
          <w:bCs/>
          <w:color w:val="0D0D0D" w:themeColor="text1" w:themeTint="F2"/>
          <w:sz w:val="24"/>
          <w:szCs w:val="24"/>
          <w:u w:val="single"/>
          <w:rtl/>
          <w:lang w:bidi="ar-EG"/>
        </w:rPr>
      </w:pPr>
    </w:p>
    <w:p w14:paraId="6DD0F3F1" w14:textId="0BF3BDD6" w:rsidR="005F1319" w:rsidRDefault="005F1319" w:rsidP="00AF1815">
      <w:pPr>
        <w:jc w:val="right"/>
        <w:rPr>
          <w:rFonts w:ascii="Sakkal Majalla" w:eastAsia="Simplified Arabic" w:hAnsi="Sakkal Majalla" w:cs="Sakkal Majalla"/>
          <w:color w:val="0D0D0D" w:themeColor="text1" w:themeTint="F2"/>
          <w:sz w:val="28"/>
          <w:szCs w:val="28"/>
          <w:lang w:bidi="ar-EG"/>
        </w:rPr>
      </w:pPr>
    </w:p>
    <w:p w14:paraId="7682D2D8" w14:textId="77777777" w:rsidR="005F1319" w:rsidRPr="0005748D" w:rsidRDefault="005F1319" w:rsidP="00AF1815">
      <w:pPr>
        <w:jc w:val="right"/>
        <w:rPr>
          <w:rFonts w:ascii="Sakkal Majalla" w:eastAsia="Simplified Arabic" w:hAnsi="Sakkal Majalla" w:cs="Sakkal Majalla"/>
          <w:color w:val="0D0D0D" w:themeColor="text1" w:themeTint="F2"/>
          <w:sz w:val="28"/>
          <w:szCs w:val="28"/>
          <w:rtl/>
          <w:lang w:bidi="ar-EG"/>
        </w:rPr>
      </w:pPr>
    </w:p>
    <w:sectPr w:rsidR="005F1319" w:rsidRPr="0005748D" w:rsidSect="007071D0">
      <w:headerReference w:type="even" r:id="rId11"/>
      <w:headerReference w:type="default" r:id="rId12"/>
      <w:footerReference w:type="even" r:id="rId13"/>
      <w:footerReference w:type="default" r:id="rId14"/>
      <w:headerReference w:type="first" r:id="rId15"/>
      <w:footerReference w:type="first" r:id="rId16"/>
      <w:pgSz w:w="12240" w:h="15840"/>
      <w:pgMar w:top="2211" w:right="1043" w:bottom="2251" w:left="1440" w:header="162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63C83" w14:textId="77777777" w:rsidR="00AF59F5" w:rsidRDefault="00AF59F5">
      <w:pPr>
        <w:spacing w:line="240" w:lineRule="auto"/>
      </w:pPr>
      <w:r>
        <w:separator/>
      </w:r>
    </w:p>
  </w:endnote>
  <w:endnote w:type="continuationSeparator" w:id="0">
    <w:p w14:paraId="1EFD6981" w14:textId="77777777" w:rsidR="00AF59F5" w:rsidRDefault="00AF59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Alexandria Medium">
    <w:altName w:val="Arial"/>
    <w:charset w:val="00"/>
    <w:family w:val="auto"/>
    <w:pitch w:val="variable"/>
    <w:sig w:usb0="A00020FF" w:usb1="C000207B" w:usb2="00000008" w:usb3="00000000" w:csb0="000001D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DCF40" w14:textId="77777777" w:rsidR="00D83DFF" w:rsidRDefault="00D83D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854BAC" w:rsidRDefault="00854BAC">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F2A7C" w14:textId="77777777" w:rsidR="00D83DFF" w:rsidRDefault="00D83D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649B4" w14:textId="77777777" w:rsidR="00AF59F5" w:rsidRDefault="00AF59F5">
      <w:pPr>
        <w:spacing w:after="0"/>
      </w:pPr>
      <w:r>
        <w:separator/>
      </w:r>
    </w:p>
  </w:footnote>
  <w:footnote w:type="continuationSeparator" w:id="0">
    <w:p w14:paraId="660A95AB" w14:textId="77777777" w:rsidR="00AF59F5" w:rsidRDefault="00AF59F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E9A0C" w14:textId="77777777" w:rsidR="00D83DFF" w:rsidRDefault="00D83D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608BD1DE" w:rsidR="00854BAC" w:rsidRDefault="00854BAC" w:rsidP="00015FAB">
    <w:pPr>
      <w:pStyle w:val="Header"/>
      <w:tabs>
        <w:tab w:val="clear" w:pos="4680"/>
      </w:tabs>
    </w:pPr>
    <w:r>
      <w:rPr>
        <w:noProof/>
      </w:rPr>
      <w:drawing>
        <wp:anchor distT="0" distB="0" distL="114300" distR="114300" simplePos="0" relativeHeight="251660288" behindDoc="1" locked="0" layoutInCell="1" allowOverlap="1" wp14:anchorId="196F5AA7" wp14:editId="6EFF23FD">
          <wp:simplePos x="0" y="0"/>
          <wp:positionH relativeFrom="page">
            <wp:align>center</wp:align>
          </wp:positionH>
          <wp:positionV relativeFrom="page">
            <wp:align>center</wp:align>
          </wp:positionV>
          <wp:extent cx="7603490" cy="992378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776F80E0">
          <wp:simplePos x="0" y="0"/>
          <wp:positionH relativeFrom="margin">
            <wp:posOffset>-272143</wp:posOffset>
          </wp:positionH>
          <wp:positionV relativeFrom="topMargin">
            <wp:posOffset>153035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A567A" w14:textId="77777777" w:rsidR="00D83DFF" w:rsidRDefault="00D83D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5595C"/>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 w15:restartNumberingAfterBreak="0">
    <w:nsid w:val="0B39495E"/>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 w15:restartNumberingAfterBreak="0">
    <w:nsid w:val="12C12B07"/>
    <w:multiLevelType w:val="hybridMultilevel"/>
    <w:tmpl w:val="DB3C1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EB7561"/>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14D0207D"/>
    <w:multiLevelType w:val="hybridMultilevel"/>
    <w:tmpl w:val="ABCC58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A0201A"/>
    <w:multiLevelType w:val="hybridMultilevel"/>
    <w:tmpl w:val="ABCC5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E740B"/>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7"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8" w15:restartNumberingAfterBreak="0">
    <w:nsid w:val="208C4815"/>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9"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A409F4"/>
    <w:multiLevelType w:val="hybridMultilevel"/>
    <w:tmpl w:val="08562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3" w15:restartNumberingAfterBreak="0">
    <w:nsid w:val="337F4A53"/>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4" w15:restartNumberingAfterBreak="0">
    <w:nsid w:val="3A8D62D8"/>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5" w15:restartNumberingAfterBreak="0">
    <w:nsid w:val="51FE32AD"/>
    <w:multiLevelType w:val="hybridMultilevel"/>
    <w:tmpl w:val="ABCC58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8B560B5"/>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7" w15:restartNumberingAfterBreak="0">
    <w:nsid w:val="5A2E4F6C"/>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8" w15:restartNumberingAfterBreak="0">
    <w:nsid w:val="5C655B7B"/>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9" w15:restartNumberingAfterBreak="0">
    <w:nsid w:val="5E313BF4"/>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0" w15:restartNumberingAfterBreak="0">
    <w:nsid w:val="5FDC49F8"/>
    <w:multiLevelType w:val="hybridMultilevel"/>
    <w:tmpl w:val="ABCC58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2"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445548"/>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4" w15:restartNumberingAfterBreak="0">
    <w:nsid w:val="6E11617F"/>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5" w15:restartNumberingAfterBreak="0">
    <w:nsid w:val="7D2A1353"/>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num w:numId="1" w16cid:durableId="1656180553">
    <w:abstractNumId w:val="22"/>
  </w:num>
  <w:num w:numId="2" w16cid:durableId="1848444443">
    <w:abstractNumId w:val="21"/>
  </w:num>
  <w:num w:numId="3" w16cid:durableId="2113236329">
    <w:abstractNumId w:val="12"/>
  </w:num>
  <w:num w:numId="4" w16cid:durableId="1604654628">
    <w:abstractNumId w:val="7"/>
  </w:num>
  <w:num w:numId="5" w16cid:durableId="518927801">
    <w:abstractNumId w:val="9"/>
  </w:num>
  <w:num w:numId="6" w16cid:durableId="1504707107">
    <w:abstractNumId w:val="11"/>
  </w:num>
  <w:num w:numId="7" w16cid:durableId="600525798">
    <w:abstractNumId w:val="18"/>
  </w:num>
  <w:num w:numId="8" w16cid:durableId="327363823">
    <w:abstractNumId w:val="0"/>
  </w:num>
  <w:num w:numId="9" w16cid:durableId="159195405">
    <w:abstractNumId w:val="13"/>
  </w:num>
  <w:num w:numId="10" w16cid:durableId="1423256257">
    <w:abstractNumId w:val="24"/>
  </w:num>
  <w:num w:numId="11" w16cid:durableId="547497253">
    <w:abstractNumId w:val="16"/>
  </w:num>
  <w:num w:numId="12" w16cid:durableId="1661344998">
    <w:abstractNumId w:val="19"/>
  </w:num>
  <w:num w:numId="13" w16cid:durableId="1063912421">
    <w:abstractNumId w:val="3"/>
  </w:num>
  <w:num w:numId="14" w16cid:durableId="1163661146">
    <w:abstractNumId w:val="23"/>
  </w:num>
  <w:num w:numId="15" w16cid:durableId="176500555">
    <w:abstractNumId w:val="17"/>
  </w:num>
  <w:num w:numId="16" w16cid:durableId="1424959044">
    <w:abstractNumId w:val="1"/>
  </w:num>
  <w:num w:numId="17" w16cid:durableId="619606711">
    <w:abstractNumId w:val="14"/>
  </w:num>
  <w:num w:numId="18" w16cid:durableId="286660954">
    <w:abstractNumId w:val="6"/>
  </w:num>
  <w:num w:numId="19" w16cid:durableId="1700006135">
    <w:abstractNumId w:val="8"/>
  </w:num>
  <w:num w:numId="20" w16cid:durableId="841428352">
    <w:abstractNumId w:val="25"/>
  </w:num>
  <w:num w:numId="21" w16cid:durableId="1509830301">
    <w:abstractNumId w:val="5"/>
  </w:num>
  <w:num w:numId="22" w16cid:durableId="386879994">
    <w:abstractNumId w:val="2"/>
  </w:num>
  <w:num w:numId="23" w16cid:durableId="74017087">
    <w:abstractNumId w:val="4"/>
  </w:num>
  <w:num w:numId="24" w16cid:durableId="576062165">
    <w:abstractNumId w:val="15"/>
  </w:num>
  <w:num w:numId="25" w16cid:durableId="865212014">
    <w:abstractNumId w:val="20"/>
  </w:num>
  <w:num w:numId="26" w16cid:durableId="10453258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15FAB"/>
    <w:rsid w:val="000268FC"/>
    <w:rsid w:val="00037251"/>
    <w:rsid w:val="00045ED5"/>
    <w:rsid w:val="0005748D"/>
    <w:rsid w:val="00083D08"/>
    <w:rsid w:val="00096579"/>
    <w:rsid w:val="000A0440"/>
    <w:rsid w:val="000A09B4"/>
    <w:rsid w:val="000A724C"/>
    <w:rsid w:val="001063D3"/>
    <w:rsid w:val="0010676A"/>
    <w:rsid w:val="001238B9"/>
    <w:rsid w:val="001D1CB5"/>
    <w:rsid w:val="001F6F22"/>
    <w:rsid w:val="002128E4"/>
    <w:rsid w:val="0021679D"/>
    <w:rsid w:val="00265649"/>
    <w:rsid w:val="00272397"/>
    <w:rsid w:val="002821F1"/>
    <w:rsid w:val="0028456B"/>
    <w:rsid w:val="0028538F"/>
    <w:rsid w:val="002D10D9"/>
    <w:rsid w:val="002E2EF2"/>
    <w:rsid w:val="002E709D"/>
    <w:rsid w:val="00302C00"/>
    <w:rsid w:val="00307D9C"/>
    <w:rsid w:val="003221E1"/>
    <w:rsid w:val="0034109A"/>
    <w:rsid w:val="00383945"/>
    <w:rsid w:val="003855AC"/>
    <w:rsid w:val="00393FD2"/>
    <w:rsid w:val="003A1E91"/>
    <w:rsid w:val="003F20BF"/>
    <w:rsid w:val="00477883"/>
    <w:rsid w:val="0048535B"/>
    <w:rsid w:val="004A4E7B"/>
    <w:rsid w:val="004B753D"/>
    <w:rsid w:val="004C3E5A"/>
    <w:rsid w:val="004C4D69"/>
    <w:rsid w:val="00503BF2"/>
    <w:rsid w:val="00506531"/>
    <w:rsid w:val="005545C7"/>
    <w:rsid w:val="005732B7"/>
    <w:rsid w:val="005D7B78"/>
    <w:rsid w:val="005F1319"/>
    <w:rsid w:val="0062511E"/>
    <w:rsid w:val="00654CED"/>
    <w:rsid w:val="00660F1E"/>
    <w:rsid w:val="006729E2"/>
    <w:rsid w:val="0067322E"/>
    <w:rsid w:val="006C3FEE"/>
    <w:rsid w:val="007071D0"/>
    <w:rsid w:val="00726E29"/>
    <w:rsid w:val="007734C1"/>
    <w:rsid w:val="0077719D"/>
    <w:rsid w:val="007B57D2"/>
    <w:rsid w:val="007D6E3C"/>
    <w:rsid w:val="00832A2B"/>
    <w:rsid w:val="0085052C"/>
    <w:rsid w:val="00854BAC"/>
    <w:rsid w:val="008A4B41"/>
    <w:rsid w:val="008A5DB1"/>
    <w:rsid w:val="008A6E30"/>
    <w:rsid w:val="008B01F9"/>
    <w:rsid w:val="008C1927"/>
    <w:rsid w:val="008E3E29"/>
    <w:rsid w:val="008F1759"/>
    <w:rsid w:val="00925DC9"/>
    <w:rsid w:val="00941F77"/>
    <w:rsid w:val="00953AB8"/>
    <w:rsid w:val="009C7D95"/>
    <w:rsid w:val="009F6147"/>
    <w:rsid w:val="00A549D0"/>
    <w:rsid w:val="00AB1964"/>
    <w:rsid w:val="00AD14FC"/>
    <w:rsid w:val="00AE40D8"/>
    <w:rsid w:val="00AE6E4B"/>
    <w:rsid w:val="00AF1815"/>
    <w:rsid w:val="00AF585A"/>
    <w:rsid w:val="00AF59F5"/>
    <w:rsid w:val="00AF6A43"/>
    <w:rsid w:val="00B2020D"/>
    <w:rsid w:val="00B24F35"/>
    <w:rsid w:val="00B61BFC"/>
    <w:rsid w:val="00B703D9"/>
    <w:rsid w:val="00B846BD"/>
    <w:rsid w:val="00BA279D"/>
    <w:rsid w:val="00BA7958"/>
    <w:rsid w:val="00BF3465"/>
    <w:rsid w:val="00C0349F"/>
    <w:rsid w:val="00C1017D"/>
    <w:rsid w:val="00C104F6"/>
    <w:rsid w:val="00C11541"/>
    <w:rsid w:val="00C11AAA"/>
    <w:rsid w:val="00C22F62"/>
    <w:rsid w:val="00C365EC"/>
    <w:rsid w:val="00C51387"/>
    <w:rsid w:val="00C63ADA"/>
    <w:rsid w:val="00C66629"/>
    <w:rsid w:val="00C8488A"/>
    <w:rsid w:val="00C919CB"/>
    <w:rsid w:val="00CD2749"/>
    <w:rsid w:val="00CE3D6F"/>
    <w:rsid w:val="00D607A9"/>
    <w:rsid w:val="00D63861"/>
    <w:rsid w:val="00D83DFF"/>
    <w:rsid w:val="00DA421E"/>
    <w:rsid w:val="00DD709B"/>
    <w:rsid w:val="00DE74D4"/>
    <w:rsid w:val="00DF2960"/>
    <w:rsid w:val="00EB6E1F"/>
    <w:rsid w:val="00ED3A11"/>
    <w:rsid w:val="00ED5751"/>
    <w:rsid w:val="00F01D24"/>
    <w:rsid w:val="00F32020"/>
    <w:rsid w:val="00F4302D"/>
    <w:rsid w:val="00F52EF8"/>
    <w:rsid w:val="00F57454"/>
    <w:rsid w:val="00FB6735"/>
    <w:rsid w:val="00FC003D"/>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60439D8C-E396-4916-A0E2-8FBEB317C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6BD"/>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styleId="CommentReference">
    <w:name w:val="annotation reference"/>
    <w:basedOn w:val="DefaultParagraphFont"/>
    <w:uiPriority w:val="99"/>
    <w:semiHidden/>
    <w:unhideWhenUsed/>
    <w:rsid w:val="00AF1815"/>
    <w:rPr>
      <w:sz w:val="16"/>
      <w:szCs w:val="16"/>
    </w:rPr>
  </w:style>
  <w:style w:type="paragraph" w:styleId="CommentText">
    <w:name w:val="annotation text"/>
    <w:basedOn w:val="Normal"/>
    <w:link w:val="CommentTextChar"/>
    <w:uiPriority w:val="99"/>
    <w:semiHidden/>
    <w:unhideWhenUsed/>
    <w:rsid w:val="00AF1815"/>
    <w:pPr>
      <w:spacing w:line="240" w:lineRule="auto"/>
    </w:pPr>
    <w:rPr>
      <w:sz w:val="20"/>
      <w:szCs w:val="20"/>
    </w:rPr>
  </w:style>
  <w:style w:type="character" w:customStyle="1" w:styleId="CommentTextChar">
    <w:name w:val="Comment Text Char"/>
    <w:basedOn w:val="DefaultParagraphFont"/>
    <w:link w:val="CommentText"/>
    <w:uiPriority w:val="99"/>
    <w:semiHidden/>
    <w:rsid w:val="00AF1815"/>
    <w:rPr>
      <w:kern w:val="2"/>
      <w14:ligatures w14:val="standardContextual"/>
    </w:rPr>
  </w:style>
  <w:style w:type="paragraph" w:styleId="CommentSubject">
    <w:name w:val="annotation subject"/>
    <w:basedOn w:val="CommentText"/>
    <w:next w:val="CommentText"/>
    <w:link w:val="CommentSubjectChar"/>
    <w:uiPriority w:val="99"/>
    <w:semiHidden/>
    <w:unhideWhenUsed/>
    <w:rsid w:val="00AF1815"/>
    <w:rPr>
      <w:b/>
      <w:bCs/>
    </w:rPr>
  </w:style>
  <w:style w:type="character" w:customStyle="1" w:styleId="CommentSubjectChar">
    <w:name w:val="Comment Subject Char"/>
    <w:basedOn w:val="CommentTextChar"/>
    <w:link w:val="CommentSubject"/>
    <w:uiPriority w:val="99"/>
    <w:semiHidden/>
    <w:rsid w:val="00AF1815"/>
    <w:rPr>
      <w:b/>
      <w:bCs/>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6FF474-3A8D-4431-817C-A82BB2CFD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6181</Words>
  <Characters>35238</Characters>
  <Application>Microsoft Office Word</Application>
  <DocSecurity>0</DocSecurity>
  <Lines>293</Lines>
  <Paragraphs>82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41337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khaled waleed</cp:lastModifiedBy>
  <cp:revision>2</cp:revision>
  <cp:lastPrinted>2026-06-25T22:19:00Z</cp:lastPrinted>
  <dcterms:created xsi:type="dcterms:W3CDTF">2026-07-05T14:21:00Z</dcterms:created>
  <dcterms:modified xsi:type="dcterms:W3CDTF">2026-07-05T14:21:00Z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