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B67B8" w14:textId="77777777" w:rsidR="003000F7" w:rsidRPr="00942317" w:rsidRDefault="003000F7" w:rsidP="003000F7">
      <w:pPr>
        <w:jc w:val="both"/>
        <w:rPr>
          <w:rFonts w:ascii="Simplified Arabic" w:hAnsi="Simplified Arabic" w:cs="Simplified Arabic"/>
          <w:b/>
          <w:bCs/>
          <w:sz w:val="28"/>
          <w:szCs w:val="28"/>
          <w:lang w:bidi="ar-EG"/>
        </w:rPr>
      </w:pPr>
      <w:bookmarkStart w:id="0" w:name="_Hlk202750519"/>
      <w:r w:rsidRPr="00942317">
        <w:rPr>
          <w:rFonts w:ascii="Simplified Arabic" w:hAnsi="Simplified Arabic" w:cs="Simplified Arabic"/>
          <w:b/>
          <w:bCs/>
          <w:sz w:val="28"/>
          <w:szCs w:val="28"/>
          <w:rtl/>
          <w:lang w:bidi="ar-EG"/>
        </w:rPr>
        <w:t xml:space="preserve">جامعة ميدأوشن </w:t>
      </w:r>
    </w:p>
    <w:p w14:paraId="4636BB96" w14:textId="77777777" w:rsidR="003000F7" w:rsidRPr="00942317" w:rsidRDefault="003000F7" w:rsidP="003000F7">
      <w:pPr>
        <w:jc w:val="both"/>
        <w:rPr>
          <w:rFonts w:ascii="Simplified Arabic" w:hAnsi="Simplified Arabic" w:cs="Simplified Arabic"/>
          <w:b/>
          <w:bCs/>
          <w:sz w:val="28"/>
          <w:szCs w:val="28"/>
          <w:rtl/>
          <w:lang w:bidi="ar-EG"/>
        </w:rPr>
      </w:pPr>
      <w:r w:rsidRPr="00942317">
        <w:rPr>
          <w:rFonts w:ascii="Simplified Arabic" w:hAnsi="Simplified Arabic" w:cs="Simplified Arabic"/>
          <w:b/>
          <w:bCs/>
          <w:noProof/>
          <w:sz w:val="28"/>
          <w:szCs w:val="28"/>
        </w:rPr>
        <w:drawing>
          <wp:anchor distT="0" distB="0" distL="114300" distR="114300" simplePos="0" relativeHeight="251659264" behindDoc="0" locked="0" layoutInCell="1" allowOverlap="1" wp14:anchorId="79DB77E6" wp14:editId="73939E60">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42317">
        <w:rPr>
          <w:rFonts w:ascii="Simplified Arabic" w:hAnsi="Simplified Arabic" w:cs="Simplified Arabic"/>
          <w:b/>
          <w:bCs/>
          <w:sz w:val="28"/>
          <w:szCs w:val="28"/>
          <w:lang w:bidi="ar-EG"/>
        </w:rPr>
        <w:t xml:space="preserve">    </w:t>
      </w:r>
      <w:r w:rsidRPr="00942317">
        <w:rPr>
          <w:rFonts w:ascii="Simplified Arabic" w:hAnsi="Simplified Arabic" w:cs="Simplified Arabic"/>
          <w:b/>
          <w:bCs/>
          <w:sz w:val="28"/>
          <w:szCs w:val="28"/>
          <w:rtl/>
          <w:lang w:bidi="ar-EG"/>
        </w:rPr>
        <w:t xml:space="preserve">كلية الإدارة </w:t>
      </w:r>
    </w:p>
    <w:p w14:paraId="3CC736BE" w14:textId="24B0D7B6" w:rsidR="003000F7" w:rsidRPr="00942317" w:rsidRDefault="003000F7" w:rsidP="003000F7">
      <w:pPr>
        <w:jc w:val="both"/>
        <w:rPr>
          <w:rFonts w:ascii="Simplified Arabic" w:hAnsi="Simplified Arabic" w:cs="Simplified Arabic"/>
          <w:sz w:val="28"/>
          <w:szCs w:val="28"/>
          <w:rtl/>
          <w:lang w:bidi="ar-EG"/>
        </w:rPr>
      </w:pPr>
      <w:r w:rsidRPr="00942317">
        <w:rPr>
          <w:rFonts w:ascii="Simplified Arabic" w:hAnsi="Simplified Arabic" w:cs="Simplified Arabic"/>
          <w:b/>
          <w:bCs/>
          <w:sz w:val="28"/>
          <w:szCs w:val="28"/>
          <w:rtl/>
          <w:lang w:bidi="ar-EG"/>
        </w:rPr>
        <w:t xml:space="preserve">قسم / </w:t>
      </w:r>
      <w:r>
        <w:rPr>
          <w:rFonts w:ascii="Simplified Arabic" w:hAnsi="Simplified Arabic" w:cs="Simplified Arabic"/>
          <w:b/>
          <w:bCs/>
          <w:kern w:val="0"/>
          <w:sz w:val="28"/>
          <w:szCs w:val="28"/>
          <w:rtl/>
          <w:lang w:bidi="ar-EG"/>
          <w14:ligatures w14:val="none"/>
        </w:rPr>
        <w:t>تخصص ماجستير إدارة الأعمال</w:t>
      </w:r>
    </w:p>
    <w:p w14:paraId="418BFB47" w14:textId="77777777" w:rsidR="003000F7" w:rsidRPr="00942317" w:rsidRDefault="003000F7" w:rsidP="003000F7">
      <w:pPr>
        <w:jc w:val="both"/>
        <w:rPr>
          <w:rFonts w:ascii="Simplified Arabic" w:hAnsi="Simplified Arabic" w:cs="Simplified Arabic"/>
          <w:sz w:val="28"/>
          <w:szCs w:val="28"/>
          <w:rtl/>
          <w:lang w:bidi="ar-EG"/>
        </w:rPr>
      </w:pPr>
    </w:p>
    <w:p w14:paraId="3233ADFB" w14:textId="77777777" w:rsidR="003000F7" w:rsidRPr="00942317" w:rsidRDefault="003000F7" w:rsidP="003000F7">
      <w:pPr>
        <w:jc w:val="both"/>
        <w:rPr>
          <w:rFonts w:ascii="Simplified Arabic" w:hAnsi="Simplified Arabic" w:cs="Simplified Arabic"/>
          <w:sz w:val="28"/>
          <w:szCs w:val="28"/>
          <w:rtl/>
          <w:lang w:bidi="ar-EG"/>
        </w:rPr>
      </w:pPr>
    </w:p>
    <w:p w14:paraId="03A65233" w14:textId="77777777" w:rsidR="003000F7" w:rsidRPr="00942317" w:rsidRDefault="003000F7" w:rsidP="003000F7">
      <w:pPr>
        <w:jc w:val="both"/>
        <w:rPr>
          <w:rFonts w:ascii="Simplified Arabic" w:hAnsi="Simplified Arabic" w:cs="Simplified Arabic"/>
          <w:sz w:val="28"/>
          <w:szCs w:val="28"/>
          <w:rtl/>
          <w:lang w:bidi="ar-EG"/>
        </w:rPr>
      </w:pPr>
    </w:p>
    <w:p w14:paraId="1EAC241A" w14:textId="77777777" w:rsidR="003000F7" w:rsidRPr="00942317" w:rsidRDefault="003000F7" w:rsidP="003000F7">
      <w:pPr>
        <w:jc w:val="center"/>
        <w:rPr>
          <w:rFonts w:ascii="Simplified Arabic" w:hAnsi="Simplified Arabic" w:cs="Simplified Arabic"/>
          <w:b/>
          <w:bCs/>
          <w:sz w:val="28"/>
          <w:szCs w:val="28"/>
          <w:rtl/>
          <w:lang w:bidi="ar-EG"/>
        </w:rPr>
      </w:pPr>
      <w:r w:rsidRPr="00942317">
        <w:rPr>
          <w:rFonts w:ascii="Simplified Arabic" w:hAnsi="Simplified Arabic" w:cs="Simplified Arabic"/>
          <w:b/>
          <w:bCs/>
          <w:sz w:val="28"/>
          <w:szCs w:val="28"/>
          <w:rtl/>
          <w:lang w:bidi="ar-EG"/>
        </w:rPr>
        <w:t>العنوان باللغة العربية</w:t>
      </w:r>
    </w:p>
    <w:p w14:paraId="4CF1CE6A" w14:textId="6FBF385F" w:rsidR="003000F7" w:rsidRPr="00942317" w:rsidRDefault="003000F7" w:rsidP="003000F7">
      <w:pPr>
        <w:jc w:val="center"/>
        <w:rPr>
          <w:rFonts w:ascii="Simplified Arabic" w:hAnsi="Simplified Arabic" w:cs="Simplified Arabic"/>
          <w:b/>
          <w:bCs/>
          <w:sz w:val="36"/>
          <w:szCs w:val="36"/>
          <w:rtl/>
          <w:lang w:bidi="ar-EG"/>
        </w:rPr>
      </w:pPr>
      <w:bookmarkStart w:id="1" w:name="_Hlk202750409"/>
      <w:r w:rsidRPr="00942317">
        <w:rPr>
          <w:rFonts w:ascii="Simplified Arabic" w:hAnsi="Simplified Arabic" w:cs="Simplified Arabic"/>
          <w:b/>
          <w:bCs/>
          <w:sz w:val="36"/>
          <w:szCs w:val="36"/>
          <w:rtl/>
          <w:lang w:bidi="ar-EG"/>
        </w:rPr>
        <w:t xml:space="preserve">استراتيجيات المبيعات الرقمية </w:t>
      </w:r>
      <w:r w:rsidRPr="00942317">
        <w:rPr>
          <w:rFonts w:ascii="Simplified Arabic" w:hAnsi="Simplified Arabic" w:cs="Simplified Arabic" w:hint="cs"/>
          <w:b/>
          <w:bCs/>
          <w:sz w:val="36"/>
          <w:szCs w:val="36"/>
          <w:rtl/>
          <w:lang w:bidi="ar-EG"/>
        </w:rPr>
        <w:t>وأثرها</w:t>
      </w:r>
      <w:r w:rsidRPr="00942317">
        <w:rPr>
          <w:rFonts w:ascii="Simplified Arabic" w:hAnsi="Simplified Arabic" w:cs="Simplified Arabic"/>
          <w:b/>
          <w:bCs/>
          <w:sz w:val="36"/>
          <w:szCs w:val="36"/>
          <w:rtl/>
          <w:lang w:bidi="ar-EG"/>
        </w:rPr>
        <w:t xml:space="preserve"> على اداء </w:t>
      </w:r>
      <w:r w:rsidRPr="00942317">
        <w:rPr>
          <w:rFonts w:ascii="Simplified Arabic" w:hAnsi="Simplified Arabic" w:cs="Simplified Arabic" w:hint="cs"/>
          <w:b/>
          <w:bCs/>
          <w:sz w:val="36"/>
          <w:szCs w:val="36"/>
          <w:rtl/>
          <w:lang w:bidi="ar-EG"/>
        </w:rPr>
        <w:t>الشركات:</w:t>
      </w:r>
      <w:r w:rsidRPr="00942317">
        <w:rPr>
          <w:rFonts w:ascii="Simplified Arabic" w:hAnsi="Simplified Arabic" w:cs="Simplified Arabic"/>
          <w:b/>
          <w:bCs/>
          <w:sz w:val="36"/>
          <w:szCs w:val="36"/>
          <w:rtl/>
          <w:lang w:bidi="ar-EG"/>
        </w:rPr>
        <w:t xml:space="preserve"> دراسة تطبيقية على قطاع التجزئة</w:t>
      </w:r>
    </w:p>
    <w:bookmarkEnd w:id="1"/>
    <w:p w14:paraId="73889198" w14:textId="77777777" w:rsidR="003000F7" w:rsidRPr="00942317" w:rsidRDefault="003000F7" w:rsidP="003000F7">
      <w:pPr>
        <w:jc w:val="center"/>
        <w:rPr>
          <w:rFonts w:ascii="Simplified Arabic" w:hAnsi="Simplified Arabic" w:cs="Simplified Arabic"/>
          <w:sz w:val="28"/>
          <w:szCs w:val="28"/>
          <w:rtl/>
          <w:lang w:bidi="ar-EG"/>
        </w:rPr>
      </w:pPr>
    </w:p>
    <w:p w14:paraId="5946734C" w14:textId="77777777" w:rsidR="003000F7" w:rsidRPr="00942317" w:rsidRDefault="003000F7" w:rsidP="003000F7">
      <w:pPr>
        <w:jc w:val="center"/>
        <w:rPr>
          <w:rFonts w:ascii="Simplified Arabic" w:hAnsi="Simplified Arabic" w:cs="Simplified Arabic"/>
          <w:b/>
          <w:bCs/>
          <w:sz w:val="28"/>
          <w:szCs w:val="28"/>
          <w:rtl/>
          <w:lang w:bidi="ar-EG"/>
        </w:rPr>
      </w:pPr>
    </w:p>
    <w:p w14:paraId="7EC206D8" w14:textId="77777777" w:rsidR="003000F7" w:rsidRPr="00942317" w:rsidRDefault="003000F7" w:rsidP="003000F7">
      <w:pPr>
        <w:jc w:val="center"/>
        <w:rPr>
          <w:rFonts w:ascii="Simplified Arabic" w:hAnsi="Simplified Arabic" w:cs="Simplified Arabic"/>
          <w:b/>
          <w:bCs/>
          <w:sz w:val="28"/>
          <w:szCs w:val="28"/>
          <w:rtl/>
          <w:lang w:bidi="ar-EG"/>
        </w:rPr>
      </w:pPr>
      <w:r w:rsidRPr="00942317">
        <w:rPr>
          <w:rFonts w:ascii="Simplified Arabic" w:hAnsi="Simplified Arabic" w:cs="Simplified Arabic"/>
          <w:b/>
          <w:bCs/>
          <w:sz w:val="28"/>
          <w:szCs w:val="28"/>
          <w:rtl/>
          <w:lang w:bidi="ar-EG"/>
        </w:rPr>
        <w:t>إعداد الطالب/</w:t>
      </w:r>
    </w:p>
    <w:p w14:paraId="26CBC24D" w14:textId="77777777" w:rsidR="003000F7" w:rsidRDefault="003000F7" w:rsidP="003000F7">
      <w:pPr>
        <w:jc w:val="center"/>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 xml:space="preserve">حسام مشعل المخلفي </w:t>
      </w:r>
    </w:p>
    <w:p w14:paraId="748D7D4F" w14:textId="77777777" w:rsidR="003000F7" w:rsidRPr="00942317" w:rsidRDefault="003000F7" w:rsidP="003000F7">
      <w:pPr>
        <w:jc w:val="center"/>
        <w:rPr>
          <w:rFonts w:ascii="Simplified Arabic" w:hAnsi="Simplified Arabic" w:cs="Simplified Arabic"/>
          <w:b/>
          <w:bCs/>
          <w:sz w:val="28"/>
          <w:szCs w:val="28"/>
          <w:rtl/>
          <w:lang w:bidi="ar-EG"/>
        </w:rPr>
      </w:pPr>
    </w:p>
    <w:p w14:paraId="730D2ED1" w14:textId="77777777" w:rsidR="003000F7" w:rsidRPr="00942317" w:rsidRDefault="003000F7" w:rsidP="003000F7">
      <w:pPr>
        <w:jc w:val="center"/>
        <w:rPr>
          <w:rFonts w:ascii="Simplified Arabic" w:hAnsi="Simplified Arabic" w:cs="Simplified Arabic"/>
          <w:b/>
          <w:bCs/>
          <w:sz w:val="28"/>
          <w:szCs w:val="28"/>
          <w:rtl/>
          <w:lang w:bidi="ar-EG"/>
        </w:rPr>
      </w:pPr>
    </w:p>
    <w:p w14:paraId="5BC9F026" w14:textId="77777777" w:rsidR="003000F7" w:rsidRPr="00942317" w:rsidRDefault="003000F7" w:rsidP="003000F7">
      <w:pPr>
        <w:jc w:val="center"/>
        <w:rPr>
          <w:rFonts w:ascii="Simplified Arabic" w:hAnsi="Simplified Arabic" w:cs="Simplified Arabic"/>
          <w:b/>
          <w:bCs/>
          <w:sz w:val="28"/>
          <w:szCs w:val="28"/>
          <w:rtl/>
          <w:lang w:bidi="ar-EG"/>
        </w:rPr>
      </w:pPr>
      <w:r w:rsidRPr="00942317">
        <w:rPr>
          <w:rFonts w:ascii="Simplified Arabic" w:hAnsi="Simplified Arabic" w:cs="Simplified Arabic"/>
          <w:b/>
          <w:bCs/>
          <w:sz w:val="28"/>
          <w:szCs w:val="28"/>
          <w:rtl/>
          <w:lang w:bidi="ar-EG"/>
        </w:rPr>
        <w:t>إشراف/</w:t>
      </w:r>
    </w:p>
    <w:p w14:paraId="6D0ED51E" w14:textId="04E834DF" w:rsidR="003000F7" w:rsidRPr="00942317" w:rsidRDefault="003000F7" w:rsidP="003000F7">
      <w:pPr>
        <w:jc w:val="center"/>
        <w:rPr>
          <w:rFonts w:ascii="Simplified Arabic" w:hAnsi="Simplified Arabic" w:cs="Simplified Arabic"/>
          <w:b/>
          <w:bCs/>
          <w:sz w:val="28"/>
          <w:szCs w:val="28"/>
          <w:rtl/>
          <w:lang w:bidi="ar-EG"/>
        </w:rPr>
      </w:pPr>
      <w:r w:rsidRPr="00942317">
        <w:rPr>
          <w:rFonts w:ascii="Simplified Arabic" w:hAnsi="Simplified Arabic" w:cs="Simplified Arabic" w:hint="cs"/>
          <w:b/>
          <w:bCs/>
          <w:sz w:val="28"/>
          <w:szCs w:val="28"/>
          <w:rtl/>
          <w:lang w:bidi="ar-EG"/>
        </w:rPr>
        <w:t>د. الفيصل</w:t>
      </w:r>
      <w:r w:rsidRPr="00942317">
        <w:rPr>
          <w:rFonts w:ascii="Simplified Arabic" w:hAnsi="Simplified Arabic" w:cs="Simplified Arabic"/>
          <w:b/>
          <w:bCs/>
          <w:sz w:val="28"/>
          <w:szCs w:val="28"/>
          <w:rtl/>
          <w:lang w:bidi="ar-EG"/>
        </w:rPr>
        <w:t xml:space="preserve"> عبد الحميد</w:t>
      </w:r>
      <w:r w:rsidRPr="00942317">
        <w:rPr>
          <w:rFonts w:ascii="Simplified Arabic" w:hAnsi="Simplified Arabic" w:cs="Simplified Arabic"/>
          <w:b/>
          <w:bCs/>
          <w:sz w:val="28"/>
          <w:szCs w:val="28"/>
          <w:rtl/>
          <w:lang w:bidi="ar-EG"/>
        </w:rPr>
        <w:br/>
      </w:r>
      <w:r w:rsidRPr="00942317">
        <w:rPr>
          <w:rFonts w:ascii="Simplified Arabic" w:hAnsi="Simplified Arabic" w:cs="Simplified Arabic" w:hint="cs"/>
          <w:b/>
          <w:bCs/>
          <w:sz w:val="28"/>
          <w:szCs w:val="28"/>
          <w:rtl/>
          <w:lang w:bidi="ar-EG"/>
        </w:rPr>
        <w:t>د. فايز</w:t>
      </w:r>
      <w:r w:rsidRPr="00942317">
        <w:rPr>
          <w:rFonts w:ascii="Simplified Arabic" w:hAnsi="Simplified Arabic" w:cs="Simplified Arabic"/>
          <w:b/>
          <w:bCs/>
          <w:sz w:val="28"/>
          <w:szCs w:val="28"/>
          <w:rtl/>
          <w:lang w:bidi="ar-EG"/>
        </w:rPr>
        <w:t xml:space="preserve"> جراد</w:t>
      </w:r>
    </w:p>
    <w:p w14:paraId="058E5567" w14:textId="77777777" w:rsidR="003000F7" w:rsidRPr="00942317" w:rsidRDefault="003000F7" w:rsidP="003000F7">
      <w:pPr>
        <w:rPr>
          <w:rFonts w:ascii="Simplified Arabic" w:hAnsi="Simplified Arabic" w:cs="Simplified Arabic"/>
          <w:b/>
          <w:bCs/>
          <w:sz w:val="28"/>
          <w:szCs w:val="28"/>
          <w:rtl/>
          <w:lang w:bidi="ar-EG"/>
        </w:rPr>
      </w:pPr>
    </w:p>
    <w:p w14:paraId="406F1294" w14:textId="77777777" w:rsidR="003000F7" w:rsidRPr="00942317" w:rsidRDefault="003000F7" w:rsidP="003000F7">
      <w:pPr>
        <w:jc w:val="center"/>
        <w:rPr>
          <w:rFonts w:ascii="Simplified Arabic" w:hAnsi="Simplified Arabic" w:cs="Simplified Arabic"/>
          <w:b/>
          <w:bCs/>
          <w:sz w:val="28"/>
          <w:szCs w:val="28"/>
          <w:rtl/>
          <w:lang w:bidi="ar-EG"/>
        </w:rPr>
      </w:pPr>
      <w:r w:rsidRPr="00942317">
        <w:rPr>
          <w:rFonts w:ascii="Simplified Arabic" w:hAnsi="Simplified Arabic" w:cs="Simplified Arabic"/>
          <w:b/>
          <w:bCs/>
          <w:sz w:val="28"/>
          <w:szCs w:val="28"/>
          <w:rtl/>
          <w:lang w:bidi="ar-EG"/>
        </w:rPr>
        <w:t>العام الدراسي:</w:t>
      </w:r>
    </w:p>
    <w:p w14:paraId="0028A085" w14:textId="77777777" w:rsidR="003000F7" w:rsidRPr="00942317" w:rsidRDefault="003000F7" w:rsidP="003000F7">
      <w:pPr>
        <w:jc w:val="center"/>
        <w:rPr>
          <w:rFonts w:ascii="Simplified Arabic" w:hAnsi="Simplified Arabic" w:cs="Simplified Arabic"/>
          <w:b/>
          <w:bCs/>
          <w:sz w:val="28"/>
          <w:szCs w:val="28"/>
          <w:rtl/>
          <w:lang w:bidi="ar-EG"/>
        </w:rPr>
      </w:pPr>
      <w:r w:rsidRPr="00942317">
        <w:rPr>
          <w:rFonts w:ascii="Simplified Arabic" w:hAnsi="Simplified Arabic" w:cs="Simplified Arabic"/>
          <w:b/>
          <w:bCs/>
          <w:sz w:val="28"/>
          <w:szCs w:val="28"/>
          <w:rtl/>
          <w:lang w:bidi="ar-EG"/>
        </w:rPr>
        <w:t>202</w:t>
      </w:r>
      <w:r>
        <w:rPr>
          <w:rFonts w:ascii="Simplified Arabic" w:hAnsi="Simplified Arabic" w:cs="Simplified Arabic" w:hint="cs"/>
          <w:b/>
          <w:bCs/>
          <w:sz w:val="28"/>
          <w:szCs w:val="28"/>
          <w:rtl/>
          <w:lang w:bidi="ar-EG"/>
        </w:rPr>
        <w:t>5</w:t>
      </w:r>
    </w:p>
    <w:p w14:paraId="31A2BF3F" w14:textId="0890CE69" w:rsidR="003000F7" w:rsidRPr="00942317" w:rsidRDefault="003000F7" w:rsidP="003000F7">
      <w:pPr>
        <w:jc w:val="center"/>
        <w:rPr>
          <w:rFonts w:ascii="Simplified Arabic" w:hAnsi="Simplified Arabic" w:cs="Simplified Arabic"/>
          <w:sz w:val="28"/>
          <w:szCs w:val="28"/>
          <w:u w:val="single"/>
          <w:rtl/>
          <w:lang w:bidi="ar-EG"/>
        </w:rPr>
      </w:pPr>
      <w:r w:rsidRPr="00942317">
        <w:rPr>
          <w:rFonts w:ascii="Simplified Arabic" w:hAnsi="Simplified Arabic" w:cs="Simplified Arabic"/>
          <w:sz w:val="28"/>
          <w:szCs w:val="28"/>
          <w:u w:val="single"/>
          <w:rtl/>
          <w:lang w:bidi="ar-EG"/>
        </w:rPr>
        <w:lastRenderedPageBreak/>
        <w:t xml:space="preserve">فهرس </w:t>
      </w:r>
      <w:r w:rsidRPr="00942317">
        <w:rPr>
          <w:rFonts w:ascii="Simplified Arabic" w:hAnsi="Simplified Arabic" w:cs="Simplified Arabic" w:hint="cs"/>
          <w:sz w:val="28"/>
          <w:szCs w:val="28"/>
          <w:u w:val="single"/>
          <w:rtl/>
          <w:lang w:bidi="ar-EG"/>
        </w:rPr>
        <w:t>المحتويات</w:t>
      </w:r>
      <w:r w:rsidRPr="00942317">
        <w:rPr>
          <w:rFonts w:ascii="Simplified Arabic" w:hAnsi="Simplified Arabic" w:cs="Simplified Arabic"/>
          <w:sz w:val="28"/>
          <w:szCs w:val="28"/>
          <w:u w:val="single"/>
          <w:rtl/>
          <w:lang w:bidi="ar-EG"/>
        </w:rPr>
        <w:t>:</w:t>
      </w:r>
    </w:p>
    <w:sdt>
      <w:sdtPr>
        <w:rPr>
          <w:rFonts w:asciiTheme="minorHAnsi" w:eastAsiaTheme="minorHAnsi" w:hAnsiTheme="minorHAnsi" w:cstheme="minorBidi"/>
          <w:color w:val="auto"/>
          <w:kern w:val="2"/>
          <w:sz w:val="22"/>
          <w:szCs w:val="22"/>
          <w:rtl/>
          <w14:ligatures w14:val="standardContextual"/>
        </w:rPr>
        <w:id w:val="-250750418"/>
        <w:docPartObj>
          <w:docPartGallery w:val="Table of Contents"/>
          <w:docPartUnique/>
        </w:docPartObj>
      </w:sdtPr>
      <w:sdtEndPr>
        <w:rPr>
          <w:b/>
          <w:bCs/>
          <w:noProof/>
        </w:rPr>
      </w:sdtEndPr>
      <w:sdtContent>
        <w:p w14:paraId="4B8F9ED1" w14:textId="77777777" w:rsidR="003000F7" w:rsidRDefault="003000F7" w:rsidP="003000F7">
          <w:pPr>
            <w:pStyle w:val="TOCHeading"/>
            <w:jc w:val="both"/>
          </w:pPr>
          <w:r>
            <w:t>Contents</w:t>
          </w:r>
        </w:p>
        <w:p w14:paraId="5FCC925D" w14:textId="77777777" w:rsidR="003000F7" w:rsidRDefault="003000F7" w:rsidP="003000F7">
          <w:pPr>
            <w:pStyle w:val="TOC1"/>
            <w:tabs>
              <w:tab w:val="right" w:leader="dot" w:pos="8822"/>
            </w:tabs>
            <w:jc w:val="both"/>
            <w:rPr>
              <w:noProof/>
              <w:rtl/>
            </w:rPr>
          </w:pPr>
          <w:r>
            <w:fldChar w:fldCharType="begin"/>
          </w:r>
          <w:r>
            <w:instrText xml:space="preserve"> TOC \o "1-3" \h \z \u </w:instrText>
          </w:r>
          <w:r>
            <w:fldChar w:fldCharType="separate"/>
          </w:r>
          <w:hyperlink w:anchor="_Toc202437815" w:history="1">
            <w:r w:rsidRPr="000C58CD">
              <w:rPr>
                <w:rStyle w:val="Hyperlink"/>
                <w:rFonts w:hint="eastAsia"/>
                <w:b/>
                <w:bCs/>
                <w:noProof/>
                <w:rtl/>
              </w:rPr>
              <w:t>الفصل</w:t>
            </w:r>
            <w:r w:rsidRPr="000C58CD">
              <w:rPr>
                <w:rStyle w:val="Hyperlink"/>
                <w:b/>
                <w:bCs/>
                <w:noProof/>
                <w:rtl/>
              </w:rPr>
              <w:t xml:space="preserve"> </w:t>
            </w:r>
            <w:r w:rsidRPr="000C58CD">
              <w:rPr>
                <w:rStyle w:val="Hyperlink"/>
                <w:rFonts w:hint="eastAsia"/>
                <w:b/>
                <w:bCs/>
                <w:noProof/>
                <w:rtl/>
              </w:rPr>
              <w:t>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Toc202437815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4617DCD7" w14:textId="77777777" w:rsidR="003000F7" w:rsidRDefault="003000F7" w:rsidP="003000F7">
          <w:pPr>
            <w:pStyle w:val="TOC2"/>
            <w:tabs>
              <w:tab w:val="right" w:leader="dot" w:pos="8822"/>
            </w:tabs>
            <w:jc w:val="both"/>
            <w:rPr>
              <w:rFonts w:eastAsiaTheme="minorEastAsia"/>
              <w:noProof/>
              <w:sz w:val="24"/>
              <w:szCs w:val="24"/>
              <w:rtl/>
            </w:rPr>
          </w:pPr>
          <w:hyperlink w:anchor="_Toc202437816" w:history="1">
            <w:r w:rsidRPr="000C58CD">
              <w:rPr>
                <w:rStyle w:val="Hyperlink"/>
                <w:rFonts w:hint="eastAsia"/>
                <w:noProof/>
                <w:rtl/>
              </w:rPr>
              <w:t>المقدمة</w:t>
            </w:r>
            <w:r w:rsidRPr="000C58CD">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Toc202437816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1C8002E4" w14:textId="77777777" w:rsidR="003000F7" w:rsidRDefault="003000F7" w:rsidP="003000F7">
          <w:pPr>
            <w:pStyle w:val="TOC2"/>
            <w:tabs>
              <w:tab w:val="right" w:leader="dot" w:pos="8822"/>
            </w:tabs>
            <w:jc w:val="both"/>
            <w:rPr>
              <w:rFonts w:eastAsiaTheme="minorEastAsia"/>
              <w:noProof/>
              <w:sz w:val="24"/>
              <w:szCs w:val="24"/>
              <w:rtl/>
            </w:rPr>
          </w:pPr>
          <w:hyperlink w:anchor="_Toc202437817" w:history="1">
            <w:r w:rsidRPr="000C58CD">
              <w:rPr>
                <w:rStyle w:val="Hyperlink"/>
                <w:noProof/>
                <w:rtl/>
              </w:rPr>
              <w:t>-</w:t>
            </w:r>
            <w:r w:rsidRPr="000C58CD">
              <w:rPr>
                <w:rStyle w:val="Hyperlink"/>
                <w:rFonts w:hint="eastAsia"/>
                <w:noProof/>
                <w:rtl/>
              </w:rPr>
              <w:t>مشكلة</w:t>
            </w:r>
            <w:r w:rsidRPr="000C58CD">
              <w:rPr>
                <w:rStyle w:val="Hyperlink"/>
                <w:noProof/>
                <w:rtl/>
              </w:rPr>
              <w:t xml:space="preserve"> </w:t>
            </w:r>
            <w:r w:rsidRPr="000C58CD">
              <w:rPr>
                <w:rStyle w:val="Hyperlink"/>
                <w:rFonts w:hint="eastAsia"/>
                <w:noProof/>
                <w:rtl/>
              </w:rPr>
              <w:t>الدراسة</w:t>
            </w:r>
            <w:r w:rsidRPr="000C58CD">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Toc202437817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75FBB60C" w14:textId="77777777" w:rsidR="003000F7" w:rsidRDefault="003000F7" w:rsidP="003000F7">
          <w:pPr>
            <w:pStyle w:val="TOC2"/>
            <w:tabs>
              <w:tab w:val="right" w:leader="dot" w:pos="8822"/>
            </w:tabs>
            <w:jc w:val="both"/>
            <w:rPr>
              <w:rFonts w:eastAsiaTheme="minorEastAsia"/>
              <w:noProof/>
              <w:sz w:val="24"/>
              <w:szCs w:val="24"/>
              <w:rtl/>
            </w:rPr>
          </w:pPr>
          <w:hyperlink w:anchor="_Toc202437818" w:history="1">
            <w:r w:rsidRPr="000C58CD">
              <w:rPr>
                <w:rStyle w:val="Hyperlink"/>
                <w:noProof/>
                <w:rtl/>
              </w:rPr>
              <w:t>-</w:t>
            </w:r>
            <w:r w:rsidRPr="000C58CD">
              <w:rPr>
                <w:rStyle w:val="Hyperlink"/>
                <w:rFonts w:hint="eastAsia"/>
                <w:noProof/>
                <w:rtl/>
              </w:rPr>
              <w:t>أهمية</w:t>
            </w:r>
            <w:r w:rsidRPr="000C58CD">
              <w:rPr>
                <w:rStyle w:val="Hyperlink"/>
                <w:noProof/>
                <w:rtl/>
              </w:rPr>
              <w:t xml:space="preserve"> </w:t>
            </w:r>
            <w:r w:rsidRPr="000C58CD">
              <w:rPr>
                <w:rStyle w:val="Hyperlink"/>
                <w:rFonts w:hint="eastAsia"/>
                <w:noProof/>
                <w:rtl/>
              </w:rPr>
              <w:t>الدراسة</w:t>
            </w:r>
            <w:r w:rsidRPr="000C58CD">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Toc202437818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5483E6AA" w14:textId="77777777" w:rsidR="003000F7" w:rsidRDefault="003000F7" w:rsidP="003000F7">
          <w:pPr>
            <w:pStyle w:val="TOC2"/>
            <w:tabs>
              <w:tab w:val="right" w:leader="dot" w:pos="8822"/>
            </w:tabs>
            <w:jc w:val="both"/>
            <w:rPr>
              <w:rFonts w:eastAsiaTheme="minorEastAsia"/>
              <w:noProof/>
              <w:sz w:val="24"/>
              <w:szCs w:val="24"/>
              <w:rtl/>
            </w:rPr>
          </w:pPr>
          <w:hyperlink w:anchor="_Toc202437819" w:history="1">
            <w:r w:rsidRPr="000C58CD">
              <w:rPr>
                <w:rStyle w:val="Hyperlink"/>
                <w:rFonts w:hint="eastAsia"/>
                <w:noProof/>
                <w:rtl/>
              </w:rPr>
              <w:t>أهداف</w:t>
            </w:r>
            <w:r w:rsidRPr="000C58CD">
              <w:rPr>
                <w:rStyle w:val="Hyperlink"/>
                <w:noProof/>
                <w:rtl/>
              </w:rPr>
              <w:t xml:space="preserve"> </w:t>
            </w:r>
            <w:r w:rsidRPr="000C58CD">
              <w:rPr>
                <w:rStyle w:val="Hyperlink"/>
                <w:rFonts w:hint="eastAsia"/>
                <w:noProof/>
                <w:rtl/>
              </w:rPr>
              <w:t>الدراسة</w:t>
            </w:r>
            <w:r w:rsidRPr="000C58CD">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Toc202437819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6334EEC8" w14:textId="77777777" w:rsidR="003000F7" w:rsidRDefault="003000F7" w:rsidP="003000F7">
          <w:pPr>
            <w:pStyle w:val="TOC2"/>
            <w:tabs>
              <w:tab w:val="right" w:leader="dot" w:pos="8822"/>
            </w:tabs>
            <w:jc w:val="both"/>
            <w:rPr>
              <w:rFonts w:eastAsiaTheme="minorEastAsia"/>
              <w:noProof/>
              <w:sz w:val="24"/>
              <w:szCs w:val="24"/>
              <w:rtl/>
            </w:rPr>
          </w:pPr>
          <w:hyperlink w:anchor="_Toc202437820" w:history="1">
            <w:r w:rsidRPr="000C58CD">
              <w:rPr>
                <w:rStyle w:val="Hyperlink"/>
                <w:noProof/>
                <w:rtl/>
              </w:rPr>
              <w:t>-</w:t>
            </w:r>
            <w:r w:rsidRPr="000C58CD">
              <w:rPr>
                <w:rStyle w:val="Hyperlink"/>
                <w:rFonts w:hint="eastAsia"/>
                <w:noProof/>
                <w:rtl/>
              </w:rPr>
              <w:t>تساؤلات</w:t>
            </w:r>
            <w:r w:rsidRPr="000C58CD">
              <w:rPr>
                <w:rStyle w:val="Hyperlink"/>
                <w:noProof/>
                <w:rtl/>
              </w:rPr>
              <w:t xml:space="preserve"> </w:t>
            </w:r>
            <w:r w:rsidRPr="000C58CD">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Toc202437820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00B9657F" w14:textId="77777777" w:rsidR="003000F7" w:rsidRDefault="003000F7" w:rsidP="003000F7">
          <w:pPr>
            <w:pStyle w:val="TOC2"/>
            <w:tabs>
              <w:tab w:val="right" w:leader="dot" w:pos="8822"/>
            </w:tabs>
            <w:jc w:val="both"/>
            <w:rPr>
              <w:rFonts w:eastAsiaTheme="minorEastAsia"/>
              <w:noProof/>
              <w:sz w:val="24"/>
              <w:szCs w:val="24"/>
              <w:rtl/>
            </w:rPr>
          </w:pPr>
          <w:hyperlink w:anchor="_Toc202437821" w:history="1">
            <w:r w:rsidRPr="000C58CD">
              <w:rPr>
                <w:rStyle w:val="Hyperlink"/>
                <w:noProof/>
                <w:rtl/>
              </w:rPr>
              <w:t xml:space="preserve">- </w:t>
            </w:r>
            <w:r w:rsidRPr="000C58CD">
              <w:rPr>
                <w:rStyle w:val="Hyperlink"/>
                <w:rFonts w:hint="eastAsia"/>
                <w:noProof/>
                <w:rtl/>
              </w:rPr>
              <w:t>فروض</w:t>
            </w:r>
            <w:r w:rsidRPr="000C58CD">
              <w:rPr>
                <w:rStyle w:val="Hyperlink"/>
                <w:noProof/>
                <w:rtl/>
              </w:rPr>
              <w:t xml:space="preserve"> </w:t>
            </w:r>
            <w:r w:rsidRPr="000C58CD">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Toc202437821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63776FC2" w14:textId="77777777" w:rsidR="003000F7" w:rsidRDefault="003000F7" w:rsidP="003000F7">
          <w:pPr>
            <w:pStyle w:val="TOC2"/>
            <w:tabs>
              <w:tab w:val="right" w:leader="dot" w:pos="8822"/>
            </w:tabs>
            <w:jc w:val="both"/>
            <w:rPr>
              <w:rFonts w:eastAsiaTheme="minorEastAsia"/>
              <w:noProof/>
              <w:sz w:val="24"/>
              <w:szCs w:val="24"/>
              <w:rtl/>
            </w:rPr>
          </w:pPr>
          <w:hyperlink w:anchor="_Toc202437822" w:history="1">
            <w:r w:rsidRPr="000C58CD">
              <w:rPr>
                <w:rStyle w:val="Hyperlink"/>
                <w:noProof/>
                <w:rtl/>
              </w:rPr>
              <w:t>-</w:t>
            </w:r>
            <w:r w:rsidRPr="000C58CD">
              <w:rPr>
                <w:rStyle w:val="Hyperlink"/>
                <w:rFonts w:hint="eastAsia"/>
                <w:noProof/>
                <w:rtl/>
              </w:rPr>
              <w:t>النظرية</w:t>
            </w:r>
            <w:r w:rsidRPr="000C58CD">
              <w:rPr>
                <w:rStyle w:val="Hyperlink"/>
                <w:noProof/>
                <w:rtl/>
              </w:rPr>
              <w:t xml:space="preserve"> </w:t>
            </w:r>
            <w:r w:rsidRPr="000C58CD">
              <w:rPr>
                <w:rStyle w:val="Hyperlink"/>
                <w:rFonts w:hint="eastAsia"/>
                <w:noProof/>
                <w:rtl/>
              </w:rPr>
              <w:t>العلمية</w:t>
            </w:r>
            <w:r w:rsidRPr="000C58CD">
              <w:rPr>
                <w:rStyle w:val="Hyperlink"/>
                <w:noProof/>
                <w:rtl/>
              </w:rPr>
              <w:t xml:space="preserve"> </w:t>
            </w:r>
            <w:r w:rsidRPr="000C58CD">
              <w:rPr>
                <w:rStyle w:val="Hyperlink"/>
                <w:rFonts w:hint="eastAsia"/>
                <w:noProof/>
                <w:rtl/>
              </w:rPr>
              <w:t>المتبعة</w:t>
            </w:r>
            <w:r w:rsidRPr="000C58CD">
              <w:rPr>
                <w:rStyle w:val="Hyperlink"/>
                <w:noProof/>
                <w:rtl/>
              </w:rPr>
              <w:t xml:space="preserve"> </w:t>
            </w:r>
            <w:r w:rsidRPr="000C58CD">
              <w:rPr>
                <w:rStyle w:val="Hyperlink"/>
                <w:rFonts w:hint="eastAsia"/>
                <w:noProof/>
                <w:rtl/>
              </w:rPr>
              <w:t>لإعداد</w:t>
            </w:r>
            <w:r w:rsidRPr="000C58CD">
              <w:rPr>
                <w:rStyle w:val="Hyperlink"/>
                <w:noProof/>
                <w:rtl/>
              </w:rPr>
              <w:t xml:space="preserve"> </w:t>
            </w:r>
            <w:r w:rsidRPr="000C58CD">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Toc202437822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78074F46" w14:textId="77777777" w:rsidR="003000F7" w:rsidRDefault="003000F7" w:rsidP="003000F7">
          <w:pPr>
            <w:pStyle w:val="TOC1"/>
            <w:tabs>
              <w:tab w:val="right" w:leader="dot" w:pos="8822"/>
            </w:tabs>
            <w:jc w:val="both"/>
            <w:rPr>
              <w:noProof/>
              <w:rtl/>
            </w:rPr>
          </w:pPr>
          <w:hyperlink w:anchor="_Toc202437823" w:history="1">
            <w:r w:rsidRPr="000C58CD">
              <w:rPr>
                <w:rStyle w:val="Hyperlink"/>
                <w:rFonts w:hint="eastAsia"/>
                <w:b/>
                <w:bCs/>
                <w:noProof/>
                <w:rtl/>
              </w:rPr>
              <w:t>الفصل</w:t>
            </w:r>
            <w:r w:rsidRPr="000C58CD">
              <w:rPr>
                <w:rStyle w:val="Hyperlink"/>
                <w:b/>
                <w:bCs/>
                <w:noProof/>
                <w:rtl/>
              </w:rPr>
              <w:t xml:space="preserve"> </w:t>
            </w:r>
            <w:r w:rsidRPr="000C58CD">
              <w:rPr>
                <w:rStyle w:val="Hyperlink"/>
                <w:rFonts w:hint="eastAsia"/>
                <w:b/>
                <w:bCs/>
                <w:noProof/>
                <w:rtl/>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Toc202437823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4B792804" w14:textId="77777777" w:rsidR="003000F7" w:rsidRDefault="003000F7" w:rsidP="003000F7">
          <w:pPr>
            <w:pStyle w:val="TOC1"/>
            <w:tabs>
              <w:tab w:val="right" w:leader="dot" w:pos="8822"/>
            </w:tabs>
            <w:jc w:val="both"/>
            <w:rPr>
              <w:noProof/>
              <w:rtl/>
            </w:rPr>
          </w:pPr>
          <w:hyperlink w:anchor="_Toc202437824" w:history="1">
            <w:r w:rsidRPr="000C58CD">
              <w:rPr>
                <w:rStyle w:val="Hyperlink"/>
                <w:rFonts w:hint="eastAsia"/>
                <w:b/>
                <w:bCs/>
                <w:noProof/>
                <w:rtl/>
              </w:rPr>
              <w:t>الدراسات</w:t>
            </w:r>
            <w:r w:rsidRPr="000C58CD">
              <w:rPr>
                <w:rStyle w:val="Hyperlink"/>
                <w:b/>
                <w:bCs/>
                <w:noProof/>
                <w:rtl/>
              </w:rPr>
              <w:t xml:space="preserve"> </w:t>
            </w:r>
            <w:r w:rsidRPr="000C58CD">
              <w:rPr>
                <w:rStyle w:val="Hyperlink"/>
                <w:rFonts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Toc202437824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0200F766" w14:textId="77777777" w:rsidR="003000F7" w:rsidRDefault="003000F7" w:rsidP="003000F7">
          <w:pPr>
            <w:pStyle w:val="TOC2"/>
            <w:tabs>
              <w:tab w:val="right" w:leader="dot" w:pos="8822"/>
            </w:tabs>
            <w:jc w:val="both"/>
            <w:rPr>
              <w:rFonts w:eastAsiaTheme="minorEastAsia"/>
              <w:noProof/>
              <w:sz w:val="24"/>
              <w:szCs w:val="24"/>
              <w:rtl/>
            </w:rPr>
          </w:pPr>
          <w:hyperlink w:anchor="_Toc202437825" w:history="1">
            <w:r w:rsidRPr="000C58CD">
              <w:rPr>
                <w:rStyle w:val="Hyperlink"/>
                <w:noProof/>
                <w:rtl/>
              </w:rPr>
              <w:t>-</w:t>
            </w:r>
            <w:r w:rsidRPr="000C58CD">
              <w:rPr>
                <w:rStyle w:val="Hyperlink"/>
                <w:rFonts w:hint="eastAsi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Toc202437825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7A1FC4A4" w14:textId="77777777" w:rsidR="003000F7" w:rsidRDefault="003000F7" w:rsidP="003000F7">
          <w:pPr>
            <w:pStyle w:val="TOC2"/>
            <w:tabs>
              <w:tab w:val="right" w:leader="dot" w:pos="8822"/>
            </w:tabs>
            <w:jc w:val="both"/>
            <w:rPr>
              <w:rFonts w:eastAsiaTheme="minorEastAsia"/>
              <w:noProof/>
              <w:sz w:val="24"/>
              <w:szCs w:val="24"/>
              <w:rtl/>
            </w:rPr>
          </w:pPr>
          <w:hyperlink w:anchor="_Toc202437826" w:history="1">
            <w:r w:rsidRPr="000C58CD">
              <w:rPr>
                <w:rStyle w:val="Hyperlink"/>
                <w:noProof/>
                <w:rtl/>
              </w:rPr>
              <w:t>-</w:t>
            </w:r>
            <w:r w:rsidRPr="000C58CD">
              <w:rPr>
                <w:rStyle w:val="Hyperlink"/>
                <w:rFonts w:hint="eastAsia"/>
                <w:noProof/>
                <w:rtl/>
              </w:rPr>
              <w:t>الدراسات</w:t>
            </w:r>
            <w:r w:rsidRPr="000C58CD">
              <w:rPr>
                <w:rStyle w:val="Hyperlink"/>
                <w:noProof/>
                <w:rtl/>
              </w:rPr>
              <w:t xml:space="preserve"> </w:t>
            </w:r>
            <w:r w:rsidRPr="000C58CD">
              <w:rPr>
                <w:rStyle w:val="Hyperlink"/>
                <w:rFonts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Toc202437826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2FC7B773" w14:textId="77777777" w:rsidR="003000F7" w:rsidRDefault="003000F7" w:rsidP="003000F7">
          <w:pPr>
            <w:pStyle w:val="TOC2"/>
            <w:tabs>
              <w:tab w:val="right" w:leader="dot" w:pos="8822"/>
            </w:tabs>
            <w:jc w:val="both"/>
            <w:rPr>
              <w:rFonts w:eastAsiaTheme="minorEastAsia"/>
              <w:noProof/>
              <w:sz w:val="24"/>
              <w:szCs w:val="24"/>
              <w:rtl/>
            </w:rPr>
          </w:pPr>
          <w:hyperlink w:anchor="_Toc202437827" w:history="1">
            <w:r w:rsidRPr="000C58CD">
              <w:rPr>
                <w:rStyle w:val="Hyperlink"/>
                <w:rFonts w:hint="eastAsia"/>
                <w:noProof/>
                <w:rtl/>
              </w:rPr>
              <w:t>التعقيب</w:t>
            </w:r>
            <w:r w:rsidRPr="000C58CD">
              <w:rPr>
                <w:rStyle w:val="Hyperlink"/>
                <w:noProof/>
                <w:rtl/>
              </w:rPr>
              <w:t xml:space="preserve"> </w:t>
            </w:r>
            <w:r w:rsidRPr="000C58CD">
              <w:rPr>
                <w:rStyle w:val="Hyperlink"/>
                <w:rFonts w:hint="eastAsia"/>
                <w:noProof/>
                <w:rtl/>
              </w:rPr>
              <w:t>على</w:t>
            </w:r>
            <w:r w:rsidRPr="000C58CD">
              <w:rPr>
                <w:rStyle w:val="Hyperlink"/>
                <w:noProof/>
                <w:rtl/>
              </w:rPr>
              <w:t xml:space="preserve"> </w:t>
            </w:r>
            <w:r w:rsidRPr="000C58CD">
              <w:rPr>
                <w:rStyle w:val="Hyperlink"/>
                <w:rFonts w:hint="eastAsia"/>
                <w:noProof/>
                <w:rtl/>
              </w:rPr>
              <w:t>الدراسات</w:t>
            </w:r>
            <w:r w:rsidRPr="000C58CD">
              <w:rPr>
                <w:rStyle w:val="Hyperlink"/>
                <w:noProof/>
                <w:rtl/>
              </w:rPr>
              <w:t xml:space="preserve"> </w:t>
            </w:r>
            <w:r w:rsidRPr="000C58CD">
              <w:rPr>
                <w:rStyle w:val="Hyperlink"/>
                <w:rFonts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Toc202437827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1BD58887" w14:textId="77777777" w:rsidR="003000F7" w:rsidRDefault="003000F7" w:rsidP="003000F7">
          <w:pPr>
            <w:pStyle w:val="TOC2"/>
            <w:tabs>
              <w:tab w:val="right" w:leader="dot" w:pos="8822"/>
            </w:tabs>
            <w:jc w:val="both"/>
            <w:rPr>
              <w:rFonts w:eastAsiaTheme="minorEastAsia"/>
              <w:noProof/>
              <w:sz w:val="24"/>
              <w:szCs w:val="24"/>
              <w:rtl/>
            </w:rPr>
          </w:pPr>
          <w:hyperlink w:anchor="_Toc202437828" w:history="1">
            <w:r w:rsidRPr="000C58CD">
              <w:rPr>
                <w:rStyle w:val="Hyperlink"/>
                <w:noProof/>
                <w:rtl/>
              </w:rPr>
              <w:t>-</w:t>
            </w:r>
            <w:r w:rsidRPr="000C58CD">
              <w:rPr>
                <w:rStyle w:val="Hyperlink"/>
                <w:rFonts w:hint="eastAsia"/>
                <w:noProof/>
                <w:rtl/>
              </w:rPr>
              <w:t>الإطار</w:t>
            </w:r>
            <w:r w:rsidRPr="000C58CD">
              <w:rPr>
                <w:rStyle w:val="Hyperlink"/>
                <w:noProof/>
                <w:rtl/>
              </w:rPr>
              <w:t xml:space="preserve"> </w:t>
            </w:r>
            <w:r w:rsidRPr="000C58CD">
              <w:rPr>
                <w:rStyle w:val="Hyperlink"/>
                <w:rFonts w:hint="eastAsia"/>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Toc202437828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69E35D09" w14:textId="77777777" w:rsidR="003000F7" w:rsidRDefault="003000F7" w:rsidP="003000F7">
          <w:pPr>
            <w:pStyle w:val="TOC1"/>
            <w:tabs>
              <w:tab w:val="right" w:leader="dot" w:pos="8822"/>
            </w:tabs>
            <w:jc w:val="both"/>
            <w:rPr>
              <w:noProof/>
              <w:rtl/>
            </w:rPr>
          </w:pPr>
          <w:hyperlink w:anchor="_Toc202437829" w:history="1">
            <w:r w:rsidRPr="000C58CD">
              <w:rPr>
                <w:rStyle w:val="Hyperlink"/>
                <w:rFonts w:hint="eastAsia"/>
                <w:b/>
                <w:bCs/>
                <w:noProof/>
                <w:rtl/>
              </w:rPr>
              <w:t>الفصل</w:t>
            </w:r>
            <w:r w:rsidRPr="000C58CD">
              <w:rPr>
                <w:rStyle w:val="Hyperlink"/>
                <w:b/>
                <w:bCs/>
                <w:noProof/>
                <w:rtl/>
              </w:rPr>
              <w:t xml:space="preserve"> </w:t>
            </w:r>
            <w:r w:rsidRPr="000C58CD">
              <w:rPr>
                <w:rStyle w:val="Hyperlink"/>
                <w:rFonts w:hint="eastAsia"/>
                <w:b/>
                <w:bCs/>
                <w:noProof/>
                <w:rtl/>
              </w:rPr>
              <w:t>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Toc202437829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527512BC" w14:textId="77777777" w:rsidR="003000F7" w:rsidRDefault="003000F7" w:rsidP="003000F7">
          <w:pPr>
            <w:pStyle w:val="TOC1"/>
            <w:tabs>
              <w:tab w:val="right" w:leader="dot" w:pos="8822"/>
            </w:tabs>
            <w:jc w:val="both"/>
            <w:rPr>
              <w:noProof/>
              <w:rtl/>
            </w:rPr>
          </w:pPr>
          <w:hyperlink w:anchor="_Toc202437830" w:history="1">
            <w:r w:rsidRPr="000C58CD">
              <w:rPr>
                <w:rStyle w:val="Hyperlink"/>
                <w:rFonts w:hint="eastAsia"/>
                <w:b/>
                <w:bCs/>
                <w:noProof/>
                <w:rtl/>
              </w:rPr>
              <w:t>منهجية</w:t>
            </w:r>
            <w:r w:rsidRPr="000C58CD">
              <w:rPr>
                <w:rStyle w:val="Hyperlink"/>
                <w:b/>
                <w:bCs/>
                <w:noProof/>
                <w:rtl/>
              </w:rPr>
              <w:t xml:space="preserve"> </w:t>
            </w:r>
            <w:r w:rsidRPr="000C58CD">
              <w:rPr>
                <w:rStyle w:val="Hyperlink"/>
                <w:rFonts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Toc202437830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705CA8C9" w14:textId="77777777" w:rsidR="003000F7" w:rsidRDefault="003000F7" w:rsidP="003000F7">
          <w:pPr>
            <w:pStyle w:val="TOC2"/>
            <w:tabs>
              <w:tab w:val="right" w:leader="dot" w:pos="8822"/>
            </w:tabs>
            <w:jc w:val="both"/>
            <w:rPr>
              <w:rFonts w:eastAsiaTheme="minorEastAsia"/>
              <w:noProof/>
              <w:sz w:val="24"/>
              <w:szCs w:val="24"/>
              <w:rtl/>
            </w:rPr>
          </w:pPr>
          <w:hyperlink w:anchor="_Toc202437831" w:history="1">
            <w:r w:rsidRPr="000C58CD">
              <w:rPr>
                <w:rStyle w:val="Hyperlink"/>
                <w:noProof/>
                <w:rtl/>
              </w:rPr>
              <w:t>-</w:t>
            </w:r>
            <w:r w:rsidRPr="000C58CD">
              <w:rPr>
                <w:rStyle w:val="Hyperlink"/>
                <w:rFonts w:hint="eastAsia"/>
                <w:noProof/>
                <w:rtl/>
              </w:rPr>
              <w:t>مقدمة</w:t>
            </w:r>
            <w:r w:rsidRPr="000C58CD">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Toc202437831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2DC415D7" w14:textId="77777777" w:rsidR="003000F7" w:rsidRDefault="003000F7" w:rsidP="003000F7">
          <w:pPr>
            <w:pStyle w:val="TOC2"/>
            <w:tabs>
              <w:tab w:val="right" w:leader="dot" w:pos="8822"/>
            </w:tabs>
            <w:jc w:val="both"/>
            <w:rPr>
              <w:rFonts w:eastAsiaTheme="minorEastAsia"/>
              <w:noProof/>
              <w:sz w:val="24"/>
              <w:szCs w:val="24"/>
              <w:rtl/>
            </w:rPr>
          </w:pPr>
          <w:hyperlink w:anchor="_Toc202437832" w:history="1">
            <w:r w:rsidRPr="000C58CD">
              <w:rPr>
                <w:rStyle w:val="Hyperlink"/>
                <w:noProof/>
                <w:rtl/>
              </w:rPr>
              <w:t>-</w:t>
            </w:r>
            <w:r w:rsidRPr="000C58CD">
              <w:rPr>
                <w:rStyle w:val="Hyperlink"/>
                <w:rFonts w:hint="eastAsia"/>
                <w:noProof/>
                <w:rtl/>
              </w:rPr>
              <w:t>المنهجية</w:t>
            </w:r>
            <w:r w:rsidRPr="000C58CD">
              <w:rPr>
                <w:rStyle w:val="Hyperlink"/>
                <w:noProof/>
                <w:rtl/>
              </w:rPr>
              <w:t xml:space="preserve"> </w:t>
            </w:r>
            <w:r w:rsidRPr="000C58CD">
              <w:rPr>
                <w:rStyle w:val="Hyperlink"/>
                <w:rFonts w:hint="eastAsia"/>
                <w:noProof/>
                <w:rtl/>
              </w:rPr>
              <w:t>وطرق</w:t>
            </w:r>
            <w:r w:rsidRPr="000C58CD">
              <w:rPr>
                <w:rStyle w:val="Hyperlink"/>
                <w:noProof/>
                <w:rtl/>
              </w:rPr>
              <w:t xml:space="preserve"> </w:t>
            </w:r>
            <w:r w:rsidRPr="000C58CD">
              <w:rPr>
                <w:rStyle w:val="Hyperlink"/>
                <w:rFonts w:hint="eastAsia"/>
                <w:noProof/>
                <w:rtl/>
              </w:rPr>
              <w:t>البحث</w:t>
            </w:r>
            <w:r w:rsidRPr="000C58CD">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Toc202437832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5686A575" w14:textId="77777777" w:rsidR="003000F7" w:rsidRDefault="003000F7" w:rsidP="003000F7">
          <w:pPr>
            <w:pStyle w:val="TOC2"/>
            <w:tabs>
              <w:tab w:val="right" w:leader="dot" w:pos="8822"/>
            </w:tabs>
            <w:jc w:val="both"/>
            <w:rPr>
              <w:rFonts w:eastAsiaTheme="minorEastAsia"/>
              <w:noProof/>
              <w:sz w:val="24"/>
              <w:szCs w:val="24"/>
              <w:rtl/>
            </w:rPr>
          </w:pPr>
          <w:hyperlink w:anchor="_Toc202437833" w:history="1">
            <w:r w:rsidRPr="000C58CD">
              <w:rPr>
                <w:rStyle w:val="Hyperlink"/>
                <w:noProof/>
                <w:rtl/>
              </w:rPr>
              <w:t>-</w:t>
            </w:r>
            <w:r w:rsidRPr="000C58CD">
              <w:rPr>
                <w:rStyle w:val="Hyperlink"/>
                <w:rFonts w:hint="eastAsia"/>
                <w:noProof/>
                <w:rtl/>
              </w:rPr>
              <w:t>مجتمع</w:t>
            </w:r>
            <w:r w:rsidRPr="000C58CD">
              <w:rPr>
                <w:rStyle w:val="Hyperlink"/>
                <w:noProof/>
                <w:rtl/>
              </w:rPr>
              <w:t xml:space="preserve"> </w:t>
            </w:r>
            <w:r w:rsidRPr="000C58CD">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Toc202437833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068656DE" w14:textId="77777777" w:rsidR="003000F7" w:rsidRDefault="003000F7" w:rsidP="003000F7">
          <w:pPr>
            <w:pStyle w:val="TOC2"/>
            <w:tabs>
              <w:tab w:val="right" w:leader="dot" w:pos="8822"/>
            </w:tabs>
            <w:jc w:val="both"/>
            <w:rPr>
              <w:rFonts w:eastAsiaTheme="minorEastAsia"/>
              <w:noProof/>
              <w:sz w:val="24"/>
              <w:szCs w:val="24"/>
              <w:rtl/>
            </w:rPr>
          </w:pPr>
          <w:hyperlink w:anchor="_Toc202437834" w:history="1">
            <w:r w:rsidRPr="000C58CD">
              <w:rPr>
                <w:rStyle w:val="Hyperlink"/>
                <w:rFonts w:hint="eastAsia"/>
                <w:noProof/>
                <w:rtl/>
              </w:rPr>
              <w:t>أدوات</w:t>
            </w:r>
            <w:r w:rsidRPr="000C58CD">
              <w:rPr>
                <w:rStyle w:val="Hyperlink"/>
                <w:noProof/>
                <w:rtl/>
              </w:rPr>
              <w:t xml:space="preserve"> </w:t>
            </w:r>
            <w:r w:rsidRPr="000C58CD">
              <w:rPr>
                <w:rStyle w:val="Hyperlink"/>
                <w:rFonts w:hint="eastAsia"/>
                <w:noProof/>
                <w:rtl/>
              </w:rPr>
              <w:t>الدراسة</w:t>
            </w:r>
            <w:r w:rsidRPr="000C58CD">
              <w:rPr>
                <w:rStyle w:val="Hyperlink"/>
                <w:noProof/>
                <w:rtl/>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Toc202437834 \h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6ABF428F" w14:textId="77777777" w:rsidR="003000F7" w:rsidRDefault="003000F7" w:rsidP="003000F7">
          <w:pPr>
            <w:pStyle w:val="TOC2"/>
            <w:tabs>
              <w:tab w:val="right" w:leader="dot" w:pos="8822"/>
            </w:tabs>
            <w:jc w:val="both"/>
            <w:rPr>
              <w:rFonts w:eastAsiaTheme="minorEastAsia"/>
              <w:noProof/>
              <w:sz w:val="24"/>
              <w:szCs w:val="24"/>
              <w:rtl/>
            </w:rPr>
          </w:pPr>
          <w:hyperlink w:anchor="_Toc202437835" w:history="1">
            <w:r w:rsidRPr="000C58CD">
              <w:rPr>
                <w:rStyle w:val="Hyperlink"/>
                <w:noProof/>
                <w:rtl/>
              </w:rPr>
              <w:t>-</w:t>
            </w:r>
            <w:r w:rsidRPr="000C58CD">
              <w:rPr>
                <w:rStyle w:val="Hyperlink"/>
                <w:rFonts w:hint="eastAsia"/>
                <w:noProof/>
                <w:rtl/>
              </w:rPr>
              <w:t>حدود</w:t>
            </w:r>
            <w:r w:rsidRPr="000C58CD">
              <w:rPr>
                <w:rStyle w:val="Hyperlink"/>
                <w:noProof/>
                <w:rtl/>
              </w:rPr>
              <w:t xml:space="preserve"> </w:t>
            </w:r>
            <w:r w:rsidRPr="000C58CD">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Toc202437835 \h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466965D4" w14:textId="77777777" w:rsidR="003000F7" w:rsidRDefault="003000F7" w:rsidP="003000F7">
          <w:pPr>
            <w:pStyle w:val="TOC1"/>
            <w:tabs>
              <w:tab w:val="right" w:leader="dot" w:pos="8822"/>
            </w:tabs>
            <w:jc w:val="both"/>
            <w:rPr>
              <w:noProof/>
              <w:rtl/>
            </w:rPr>
          </w:pPr>
          <w:hyperlink w:anchor="_Toc202437836" w:history="1">
            <w:r w:rsidRPr="000C58CD">
              <w:rPr>
                <w:rStyle w:val="Hyperlink"/>
                <w:rFonts w:hint="eastAsia"/>
                <w:b/>
                <w:bCs/>
                <w:noProof/>
                <w:rtl/>
              </w:rPr>
              <w:t>الفصل</w:t>
            </w:r>
            <w:r w:rsidRPr="000C58CD">
              <w:rPr>
                <w:rStyle w:val="Hyperlink"/>
                <w:b/>
                <w:bCs/>
                <w:noProof/>
                <w:rtl/>
              </w:rPr>
              <w:t xml:space="preserve"> </w:t>
            </w:r>
            <w:r w:rsidRPr="000C58CD">
              <w:rPr>
                <w:rStyle w:val="Hyperlink"/>
                <w:rFonts w:hint="eastAsia"/>
                <w:b/>
                <w:bCs/>
                <w:noProof/>
                <w:rtl/>
              </w:rPr>
              <w:t>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Toc202437836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547455D9" w14:textId="77777777" w:rsidR="003000F7" w:rsidRDefault="003000F7" w:rsidP="003000F7">
          <w:pPr>
            <w:pStyle w:val="TOC1"/>
            <w:tabs>
              <w:tab w:val="right" w:leader="dot" w:pos="8822"/>
            </w:tabs>
            <w:jc w:val="both"/>
            <w:rPr>
              <w:noProof/>
              <w:rtl/>
            </w:rPr>
          </w:pPr>
          <w:hyperlink w:anchor="_Toc202437837" w:history="1">
            <w:r w:rsidRPr="000C58CD">
              <w:rPr>
                <w:rStyle w:val="Hyperlink"/>
                <w:rFonts w:hint="eastAsia"/>
                <w:b/>
                <w:bCs/>
                <w:noProof/>
                <w:rtl/>
                <w:lang w:bidi="ar-EG"/>
              </w:rPr>
              <w:t>النتائج</w:t>
            </w:r>
            <w:r w:rsidRPr="000C58CD">
              <w:rPr>
                <w:rStyle w:val="Hyperlink"/>
                <w:b/>
                <w:bCs/>
                <w:noProof/>
                <w:rtl/>
                <w:lang w:bidi="ar-EG"/>
              </w:rPr>
              <w:t xml:space="preserve"> </w:t>
            </w:r>
            <w:r w:rsidRPr="000C58CD">
              <w:rPr>
                <w:rStyle w:val="Hyperlink"/>
                <w:rFonts w:hint="eastAsia"/>
                <w:b/>
                <w:bCs/>
                <w:noProof/>
                <w:rtl/>
                <w:lang w:bidi="ar-EG"/>
              </w:rPr>
              <w:t>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Toc202437837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0E0E4BE3" w14:textId="77777777" w:rsidR="003000F7" w:rsidRDefault="003000F7" w:rsidP="003000F7">
          <w:pPr>
            <w:pStyle w:val="TOC2"/>
            <w:tabs>
              <w:tab w:val="right" w:leader="dot" w:pos="8822"/>
            </w:tabs>
            <w:jc w:val="both"/>
            <w:rPr>
              <w:rFonts w:eastAsiaTheme="minorEastAsia"/>
              <w:noProof/>
              <w:sz w:val="24"/>
              <w:szCs w:val="24"/>
              <w:rtl/>
            </w:rPr>
          </w:pPr>
          <w:hyperlink w:anchor="_Toc202437838" w:history="1">
            <w:r w:rsidRPr="000C58CD">
              <w:rPr>
                <w:rStyle w:val="Hyperlink"/>
                <w:noProof/>
                <w:rtl/>
              </w:rPr>
              <w:t>-</w:t>
            </w:r>
            <w:r w:rsidRPr="000C58CD">
              <w:rPr>
                <w:rStyle w:val="Hyperlink"/>
                <w:rFonts w:hint="eastAsi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Toc202437838 \h</w:instrText>
            </w:r>
            <w:r>
              <w:rPr>
                <w:noProof/>
                <w:webHidden/>
                <w:rtl/>
              </w:rPr>
              <w:instrText xml:space="preserve"> </w:instrText>
            </w:r>
            <w:r>
              <w:rPr>
                <w:noProof/>
                <w:webHidden/>
                <w:rtl/>
              </w:rPr>
            </w:r>
            <w:r>
              <w:rPr>
                <w:noProof/>
                <w:webHidden/>
                <w:rtl/>
              </w:rPr>
              <w:fldChar w:fldCharType="separate"/>
            </w:r>
            <w:r>
              <w:rPr>
                <w:noProof/>
                <w:webHidden/>
                <w:rtl/>
              </w:rPr>
              <w:t>44</w:t>
            </w:r>
            <w:r>
              <w:rPr>
                <w:noProof/>
                <w:webHidden/>
                <w:rtl/>
              </w:rPr>
              <w:fldChar w:fldCharType="end"/>
            </w:r>
          </w:hyperlink>
        </w:p>
        <w:p w14:paraId="55820613" w14:textId="77777777" w:rsidR="003000F7" w:rsidRDefault="003000F7" w:rsidP="003000F7">
          <w:pPr>
            <w:pStyle w:val="TOC2"/>
            <w:tabs>
              <w:tab w:val="right" w:leader="dot" w:pos="8822"/>
            </w:tabs>
            <w:jc w:val="both"/>
            <w:rPr>
              <w:rFonts w:eastAsiaTheme="minorEastAsia"/>
              <w:noProof/>
              <w:sz w:val="24"/>
              <w:szCs w:val="24"/>
              <w:rtl/>
            </w:rPr>
          </w:pPr>
          <w:hyperlink w:anchor="_Toc202437839" w:history="1">
            <w:r w:rsidRPr="000C58CD">
              <w:rPr>
                <w:rStyle w:val="Hyperlink"/>
                <w:noProof/>
                <w:rtl/>
              </w:rPr>
              <w:t>-</w:t>
            </w:r>
            <w:r w:rsidRPr="000C58CD">
              <w:rPr>
                <w:rStyle w:val="Hyperlink"/>
                <w:rFonts w:hint="eastAsia"/>
                <w:noProof/>
                <w:rtl/>
              </w:rPr>
              <w:t>تحليل</w:t>
            </w:r>
            <w:r w:rsidRPr="000C58CD">
              <w:rPr>
                <w:rStyle w:val="Hyperlink"/>
                <w:noProof/>
                <w:rtl/>
              </w:rPr>
              <w:t xml:space="preserve"> </w:t>
            </w:r>
            <w:r w:rsidRPr="000C58CD">
              <w:rPr>
                <w:rStyle w:val="Hyperlink"/>
                <w:rFonts w:hint="eastAsia"/>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Toc202437839 \h</w:instrText>
            </w:r>
            <w:r>
              <w:rPr>
                <w:noProof/>
                <w:webHidden/>
                <w:rtl/>
              </w:rPr>
              <w:instrText xml:space="preserve"> </w:instrText>
            </w:r>
            <w:r>
              <w:rPr>
                <w:noProof/>
                <w:webHidden/>
                <w:rtl/>
              </w:rPr>
            </w:r>
            <w:r>
              <w:rPr>
                <w:noProof/>
                <w:webHidden/>
                <w:rtl/>
              </w:rPr>
              <w:fldChar w:fldCharType="separate"/>
            </w:r>
            <w:r>
              <w:rPr>
                <w:noProof/>
                <w:webHidden/>
              </w:rPr>
              <w:t>Error! Bookmark not defined.</w:t>
            </w:r>
            <w:r>
              <w:rPr>
                <w:noProof/>
                <w:webHidden/>
                <w:rtl/>
              </w:rPr>
              <w:fldChar w:fldCharType="end"/>
            </w:r>
          </w:hyperlink>
        </w:p>
        <w:p w14:paraId="782FF318" w14:textId="77777777" w:rsidR="003000F7" w:rsidRDefault="003000F7" w:rsidP="003000F7">
          <w:pPr>
            <w:pStyle w:val="TOC2"/>
            <w:tabs>
              <w:tab w:val="right" w:leader="dot" w:pos="8822"/>
            </w:tabs>
            <w:jc w:val="both"/>
            <w:rPr>
              <w:rFonts w:eastAsiaTheme="minorEastAsia"/>
              <w:noProof/>
              <w:sz w:val="24"/>
              <w:szCs w:val="24"/>
              <w:rtl/>
            </w:rPr>
          </w:pPr>
          <w:hyperlink w:anchor="_Toc202437840" w:history="1">
            <w:r w:rsidRPr="000C58CD">
              <w:rPr>
                <w:rStyle w:val="Hyperlink"/>
                <w:noProof/>
                <w:rtl/>
              </w:rPr>
              <w:t>-</w:t>
            </w:r>
            <w:r w:rsidRPr="000C58CD">
              <w:rPr>
                <w:rStyle w:val="Hyperlink"/>
                <w:rFonts w:hint="eastAsia"/>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Toc202437840 \h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628DEB02" w14:textId="77777777" w:rsidR="003000F7" w:rsidRDefault="003000F7" w:rsidP="003000F7">
          <w:pPr>
            <w:pStyle w:val="TOC2"/>
            <w:tabs>
              <w:tab w:val="right" w:leader="dot" w:pos="8822"/>
            </w:tabs>
            <w:jc w:val="both"/>
            <w:rPr>
              <w:rFonts w:eastAsiaTheme="minorEastAsia"/>
              <w:noProof/>
              <w:sz w:val="24"/>
              <w:szCs w:val="24"/>
              <w:rtl/>
            </w:rPr>
          </w:pPr>
          <w:hyperlink w:anchor="_Toc202437841" w:history="1">
            <w:r w:rsidRPr="000C58CD">
              <w:rPr>
                <w:rStyle w:val="Hyperlink"/>
                <w:rFonts w:hint="eastAsia"/>
                <w:noProof/>
                <w:rtl/>
              </w:rPr>
              <w:t>المحور</w:t>
            </w:r>
            <w:r w:rsidRPr="000C58CD">
              <w:rPr>
                <w:rStyle w:val="Hyperlink"/>
                <w:noProof/>
                <w:rtl/>
              </w:rPr>
              <w:t xml:space="preserve"> </w:t>
            </w:r>
            <w:r w:rsidRPr="000C58CD">
              <w:rPr>
                <w:rStyle w:val="Hyperlink"/>
                <w:rFonts w:hint="eastAsia"/>
                <w:noProof/>
                <w:rtl/>
              </w:rPr>
              <w:t>الثاني</w:t>
            </w:r>
            <w:r w:rsidRPr="000C58CD">
              <w:rPr>
                <w:rStyle w:val="Hyperlink"/>
                <w:noProof/>
                <w:rtl/>
              </w:rPr>
              <w:t xml:space="preserve">: </w:t>
            </w:r>
            <w:r w:rsidRPr="000C58CD">
              <w:rPr>
                <w:rStyle w:val="Hyperlink"/>
                <w:rFonts w:hint="eastAsia"/>
                <w:noProof/>
                <w:rtl/>
              </w:rPr>
              <w:t>أثر</w:t>
            </w:r>
            <w:r w:rsidRPr="000C58CD">
              <w:rPr>
                <w:rStyle w:val="Hyperlink"/>
                <w:noProof/>
                <w:rtl/>
              </w:rPr>
              <w:t xml:space="preserve"> </w:t>
            </w:r>
            <w:r w:rsidRPr="000C58CD">
              <w:rPr>
                <w:rStyle w:val="Hyperlink"/>
                <w:rFonts w:hint="eastAsia"/>
                <w:noProof/>
                <w:rtl/>
              </w:rPr>
              <w:t>استراتيجيات</w:t>
            </w:r>
            <w:r w:rsidRPr="000C58CD">
              <w:rPr>
                <w:rStyle w:val="Hyperlink"/>
                <w:noProof/>
                <w:rtl/>
              </w:rPr>
              <w:t xml:space="preserve"> </w:t>
            </w:r>
            <w:r w:rsidRPr="000C58CD">
              <w:rPr>
                <w:rStyle w:val="Hyperlink"/>
                <w:rFonts w:hint="eastAsia"/>
                <w:noProof/>
                <w:rtl/>
              </w:rPr>
              <w:t>المبيعات</w:t>
            </w:r>
            <w:r w:rsidRPr="000C58CD">
              <w:rPr>
                <w:rStyle w:val="Hyperlink"/>
                <w:noProof/>
                <w:rtl/>
              </w:rPr>
              <w:t xml:space="preserve"> </w:t>
            </w:r>
            <w:r w:rsidRPr="000C58CD">
              <w:rPr>
                <w:rStyle w:val="Hyperlink"/>
                <w:rFonts w:hint="eastAsia"/>
                <w:noProof/>
                <w:rtl/>
              </w:rPr>
              <w:t>الرقمية</w:t>
            </w:r>
            <w:r w:rsidRPr="000C58CD">
              <w:rPr>
                <w:rStyle w:val="Hyperlink"/>
                <w:noProof/>
                <w:rtl/>
              </w:rPr>
              <w:t xml:space="preserve"> </w:t>
            </w:r>
            <w:r w:rsidRPr="000C58CD">
              <w:rPr>
                <w:rStyle w:val="Hyperlink"/>
                <w:rFonts w:hint="eastAsia"/>
                <w:noProof/>
                <w:rtl/>
              </w:rPr>
              <w:t>على</w:t>
            </w:r>
            <w:r w:rsidRPr="000C58CD">
              <w:rPr>
                <w:rStyle w:val="Hyperlink"/>
                <w:noProof/>
                <w:rtl/>
              </w:rPr>
              <w:t xml:space="preserve"> </w:t>
            </w:r>
            <w:r w:rsidRPr="000C58CD">
              <w:rPr>
                <w:rStyle w:val="Hyperlink"/>
                <w:rFonts w:hint="eastAsia"/>
                <w:noProof/>
                <w:rtl/>
              </w:rPr>
              <w:t>الأداء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Toc202437841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797D9F56" w14:textId="77777777" w:rsidR="003000F7" w:rsidRDefault="003000F7" w:rsidP="003000F7">
          <w:pPr>
            <w:pStyle w:val="TOC2"/>
            <w:tabs>
              <w:tab w:val="right" w:leader="dot" w:pos="8822"/>
            </w:tabs>
            <w:jc w:val="both"/>
            <w:rPr>
              <w:rFonts w:eastAsiaTheme="minorEastAsia"/>
              <w:noProof/>
              <w:sz w:val="24"/>
              <w:szCs w:val="24"/>
              <w:rtl/>
            </w:rPr>
          </w:pPr>
          <w:hyperlink w:anchor="_Toc202437842" w:history="1">
            <w:r w:rsidRPr="000C58CD">
              <w:rPr>
                <w:rStyle w:val="Hyperlink"/>
                <w:rFonts w:hint="eastAsia"/>
                <w:noProof/>
                <w:rtl/>
              </w:rPr>
              <w:t>المحور</w:t>
            </w:r>
            <w:r w:rsidRPr="000C58CD">
              <w:rPr>
                <w:rStyle w:val="Hyperlink"/>
                <w:noProof/>
                <w:rtl/>
              </w:rPr>
              <w:t xml:space="preserve"> </w:t>
            </w:r>
            <w:r w:rsidRPr="000C58CD">
              <w:rPr>
                <w:rStyle w:val="Hyperlink"/>
                <w:rFonts w:hint="eastAsia"/>
                <w:noProof/>
                <w:rtl/>
              </w:rPr>
              <w:t>الثالث</w:t>
            </w:r>
            <w:r w:rsidRPr="000C58CD">
              <w:rPr>
                <w:rStyle w:val="Hyperlink"/>
                <w:noProof/>
                <w:rtl/>
              </w:rPr>
              <w:t xml:space="preserve">: </w:t>
            </w:r>
            <w:r w:rsidRPr="000C58CD">
              <w:rPr>
                <w:rStyle w:val="Hyperlink"/>
                <w:rFonts w:hint="eastAsia"/>
                <w:noProof/>
                <w:rtl/>
              </w:rPr>
              <w:t>التحديات</w:t>
            </w:r>
            <w:r w:rsidRPr="000C58CD">
              <w:rPr>
                <w:rStyle w:val="Hyperlink"/>
                <w:noProof/>
                <w:rtl/>
              </w:rPr>
              <w:t xml:space="preserve"> </w:t>
            </w:r>
            <w:r w:rsidRPr="000C58CD">
              <w:rPr>
                <w:rStyle w:val="Hyperlink"/>
                <w:rFonts w:hint="eastAsia"/>
                <w:noProof/>
                <w:rtl/>
              </w:rPr>
              <w:t>المرتبطة</w:t>
            </w:r>
            <w:r w:rsidRPr="000C58CD">
              <w:rPr>
                <w:rStyle w:val="Hyperlink"/>
                <w:noProof/>
                <w:rtl/>
              </w:rPr>
              <w:t xml:space="preserve"> </w:t>
            </w:r>
            <w:r w:rsidRPr="000C58CD">
              <w:rPr>
                <w:rStyle w:val="Hyperlink"/>
                <w:rFonts w:hint="eastAsia"/>
                <w:noProof/>
                <w:rtl/>
              </w:rPr>
              <w:t>بالمبيعات</w:t>
            </w:r>
            <w:r w:rsidRPr="000C58CD">
              <w:rPr>
                <w:rStyle w:val="Hyperlink"/>
                <w:noProof/>
                <w:rtl/>
              </w:rPr>
              <w:t xml:space="preserve"> </w:t>
            </w:r>
            <w:r w:rsidRPr="000C58CD">
              <w:rPr>
                <w:rStyle w:val="Hyperlink"/>
                <w:rFonts w:hint="eastAsia"/>
                <w:noProof/>
                <w:rtl/>
              </w:rPr>
              <w:t>الرقمية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Toc202437842 \h</w:instrText>
            </w:r>
            <w:r>
              <w:rPr>
                <w:noProof/>
                <w:webHidden/>
                <w:rtl/>
              </w:rPr>
              <w:instrText xml:space="preserve"> </w:instrText>
            </w:r>
            <w:r>
              <w:rPr>
                <w:noProof/>
                <w:webHidden/>
                <w:rtl/>
              </w:rPr>
            </w:r>
            <w:r>
              <w:rPr>
                <w:noProof/>
                <w:webHidden/>
                <w:rtl/>
              </w:rPr>
              <w:fldChar w:fldCharType="separate"/>
            </w:r>
            <w:r>
              <w:rPr>
                <w:noProof/>
                <w:webHidden/>
                <w:rtl/>
              </w:rPr>
              <w:t>50</w:t>
            </w:r>
            <w:r>
              <w:rPr>
                <w:noProof/>
                <w:webHidden/>
                <w:rtl/>
              </w:rPr>
              <w:fldChar w:fldCharType="end"/>
            </w:r>
          </w:hyperlink>
        </w:p>
        <w:p w14:paraId="6356B0DC" w14:textId="77777777" w:rsidR="003000F7" w:rsidRDefault="003000F7" w:rsidP="003000F7">
          <w:pPr>
            <w:pStyle w:val="TOC2"/>
            <w:tabs>
              <w:tab w:val="right" w:leader="dot" w:pos="8822"/>
            </w:tabs>
            <w:jc w:val="both"/>
            <w:rPr>
              <w:rFonts w:eastAsiaTheme="minorEastAsia"/>
              <w:noProof/>
              <w:sz w:val="24"/>
              <w:szCs w:val="24"/>
              <w:rtl/>
            </w:rPr>
          </w:pPr>
          <w:hyperlink w:anchor="_Toc202437843" w:history="1">
            <w:r w:rsidRPr="000C58CD">
              <w:rPr>
                <w:rStyle w:val="Hyperlink"/>
                <w:rFonts w:hint="eastAsia"/>
                <w:noProof/>
                <w:rtl/>
              </w:rPr>
              <w:t>المحور</w:t>
            </w:r>
            <w:r w:rsidRPr="000C58CD">
              <w:rPr>
                <w:rStyle w:val="Hyperlink"/>
                <w:noProof/>
                <w:rtl/>
              </w:rPr>
              <w:t xml:space="preserve"> </w:t>
            </w:r>
            <w:r w:rsidRPr="000C58CD">
              <w:rPr>
                <w:rStyle w:val="Hyperlink"/>
                <w:rFonts w:hint="eastAsia"/>
                <w:noProof/>
                <w:rtl/>
              </w:rPr>
              <w:t>الرابع</w:t>
            </w:r>
            <w:r w:rsidRPr="000C58CD">
              <w:rPr>
                <w:rStyle w:val="Hyperlink"/>
                <w:noProof/>
                <w:rtl/>
              </w:rPr>
              <w:t xml:space="preserve">: </w:t>
            </w:r>
            <w:r w:rsidRPr="000C58CD">
              <w:rPr>
                <w:rStyle w:val="Hyperlink"/>
                <w:rFonts w:hint="eastAsia"/>
                <w:noProof/>
                <w:rtl/>
              </w:rPr>
              <w:t>التدريب</w:t>
            </w:r>
            <w:r w:rsidRPr="000C58CD">
              <w:rPr>
                <w:rStyle w:val="Hyperlink"/>
                <w:noProof/>
                <w:rtl/>
              </w:rPr>
              <w:t xml:space="preserve"> </w:t>
            </w:r>
            <w:r w:rsidRPr="000C58CD">
              <w:rPr>
                <w:rStyle w:val="Hyperlink"/>
                <w:rFonts w:hint="eastAsia"/>
                <w:noProof/>
                <w:rtl/>
              </w:rPr>
              <w:t>والدعم</w:t>
            </w:r>
            <w:r w:rsidRPr="000C58CD">
              <w:rPr>
                <w:rStyle w:val="Hyperlink"/>
                <w:noProof/>
                <w:rtl/>
              </w:rPr>
              <w:t xml:space="preserve"> </w:t>
            </w:r>
            <w:r w:rsidRPr="000C58CD">
              <w:rPr>
                <w:rStyle w:val="Hyperlink"/>
                <w:rFonts w:hint="eastAsia"/>
                <w:noProof/>
                <w:rtl/>
              </w:rPr>
              <w:t>في</w:t>
            </w:r>
            <w:r w:rsidRPr="000C58CD">
              <w:rPr>
                <w:rStyle w:val="Hyperlink"/>
                <w:noProof/>
                <w:rtl/>
              </w:rPr>
              <w:t xml:space="preserve"> </w:t>
            </w:r>
            <w:r w:rsidRPr="000C58CD">
              <w:rPr>
                <w:rStyle w:val="Hyperlink"/>
                <w:rFonts w:hint="eastAsia"/>
                <w:noProof/>
                <w:rtl/>
              </w:rPr>
              <w:t>تطبيق</w:t>
            </w:r>
            <w:r w:rsidRPr="000C58CD">
              <w:rPr>
                <w:rStyle w:val="Hyperlink"/>
                <w:noProof/>
                <w:rtl/>
              </w:rPr>
              <w:t xml:space="preserve"> </w:t>
            </w:r>
            <w:r w:rsidRPr="000C58CD">
              <w:rPr>
                <w:rStyle w:val="Hyperlink"/>
                <w:rFonts w:hint="eastAsia"/>
                <w:noProof/>
                <w:rtl/>
              </w:rPr>
              <w:t>استراتيجيات</w:t>
            </w:r>
            <w:r w:rsidRPr="000C58CD">
              <w:rPr>
                <w:rStyle w:val="Hyperlink"/>
                <w:noProof/>
                <w:rtl/>
              </w:rPr>
              <w:t xml:space="preserve"> </w:t>
            </w:r>
            <w:r w:rsidRPr="000C58CD">
              <w:rPr>
                <w:rStyle w:val="Hyperlink"/>
                <w:rFonts w:hint="eastAsia"/>
                <w:noProof/>
                <w:rtl/>
              </w:rPr>
              <w:t>المبيعات</w:t>
            </w:r>
            <w:r w:rsidRPr="000C58CD">
              <w:rPr>
                <w:rStyle w:val="Hyperlink"/>
                <w:noProof/>
                <w:rtl/>
              </w:rPr>
              <w:t xml:space="preserve"> </w:t>
            </w:r>
            <w:r w:rsidRPr="000C58CD">
              <w:rPr>
                <w:rStyle w:val="Hyperlink"/>
                <w:rFonts w:hint="eastAsia"/>
                <w:noProof/>
                <w:rtl/>
              </w:rPr>
              <w:t>الرقمية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Toc202437843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0FCBC343" w14:textId="77777777" w:rsidR="003000F7" w:rsidRDefault="003000F7" w:rsidP="003000F7">
          <w:pPr>
            <w:pStyle w:val="TOC2"/>
            <w:tabs>
              <w:tab w:val="right" w:leader="dot" w:pos="8822"/>
            </w:tabs>
            <w:jc w:val="both"/>
            <w:rPr>
              <w:rFonts w:eastAsiaTheme="minorEastAsia"/>
              <w:noProof/>
              <w:sz w:val="24"/>
              <w:szCs w:val="24"/>
              <w:rtl/>
            </w:rPr>
          </w:pPr>
          <w:hyperlink w:anchor="_Toc202437844" w:history="1">
            <w:r w:rsidRPr="000C58CD">
              <w:rPr>
                <w:rStyle w:val="Hyperlink"/>
                <w:noProof/>
                <w:rtl/>
              </w:rPr>
              <w:t>-</w:t>
            </w:r>
            <w:r w:rsidRPr="000C58CD">
              <w:rPr>
                <w:rStyle w:val="Hyperlink"/>
                <w:rFonts w:hint="eastAsia"/>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Toc202437844 \h</w:instrText>
            </w:r>
            <w:r>
              <w:rPr>
                <w:noProof/>
                <w:webHidden/>
                <w:rtl/>
              </w:rPr>
              <w:instrText xml:space="preserve"> </w:instrText>
            </w:r>
            <w:r>
              <w:rPr>
                <w:noProof/>
                <w:webHidden/>
                <w:rtl/>
              </w:rPr>
            </w:r>
            <w:r>
              <w:rPr>
                <w:noProof/>
                <w:webHidden/>
                <w:rtl/>
              </w:rPr>
              <w:fldChar w:fldCharType="separate"/>
            </w:r>
            <w:r>
              <w:rPr>
                <w:noProof/>
                <w:webHidden/>
                <w:rtl/>
              </w:rPr>
              <w:t>55</w:t>
            </w:r>
            <w:r>
              <w:rPr>
                <w:noProof/>
                <w:webHidden/>
                <w:rtl/>
              </w:rPr>
              <w:fldChar w:fldCharType="end"/>
            </w:r>
          </w:hyperlink>
        </w:p>
        <w:p w14:paraId="170EA4EE" w14:textId="77777777" w:rsidR="003000F7" w:rsidRDefault="003000F7" w:rsidP="003000F7">
          <w:pPr>
            <w:pStyle w:val="TOC1"/>
            <w:tabs>
              <w:tab w:val="right" w:leader="dot" w:pos="8822"/>
            </w:tabs>
            <w:jc w:val="both"/>
            <w:rPr>
              <w:noProof/>
              <w:rtl/>
            </w:rPr>
          </w:pPr>
          <w:hyperlink w:anchor="_Toc202437845" w:history="1">
            <w:r w:rsidRPr="000C58CD">
              <w:rPr>
                <w:rStyle w:val="Hyperlink"/>
                <w:rFonts w:hint="eastAsia"/>
                <w:b/>
                <w:bCs/>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Toc202437845 \h</w:instrText>
            </w:r>
            <w:r>
              <w:rPr>
                <w:noProof/>
                <w:webHidden/>
                <w:rtl/>
              </w:rPr>
              <w:instrText xml:space="preserve"> </w:instrText>
            </w:r>
            <w:r>
              <w:rPr>
                <w:noProof/>
                <w:webHidden/>
                <w:rtl/>
              </w:rPr>
            </w:r>
            <w:r>
              <w:rPr>
                <w:noProof/>
                <w:webHidden/>
                <w:rtl/>
              </w:rPr>
              <w:fldChar w:fldCharType="separate"/>
            </w:r>
            <w:r>
              <w:rPr>
                <w:noProof/>
                <w:webHidden/>
                <w:rtl/>
              </w:rPr>
              <w:t>57</w:t>
            </w:r>
            <w:r>
              <w:rPr>
                <w:noProof/>
                <w:webHidden/>
                <w:rtl/>
              </w:rPr>
              <w:fldChar w:fldCharType="end"/>
            </w:r>
          </w:hyperlink>
        </w:p>
        <w:p w14:paraId="27D9EBCB" w14:textId="77777777" w:rsidR="003000F7" w:rsidRDefault="003000F7" w:rsidP="003000F7">
          <w:pPr>
            <w:pStyle w:val="TOC2"/>
            <w:tabs>
              <w:tab w:val="right" w:leader="dot" w:pos="8822"/>
            </w:tabs>
            <w:jc w:val="both"/>
            <w:rPr>
              <w:rFonts w:eastAsiaTheme="minorEastAsia"/>
              <w:noProof/>
              <w:sz w:val="24"/>
              <w:szCs w:val="24"/>
              <w:rtl/>
            </w:rPr>
          </w:pPr>
          <w:hyperlink w:anchor="_Toc202437846" w:history="1">
            <w:r w:rsidRPr="000C58CD">
              <w:rPr>
                <w:rStyle w:val="Hyperlink"/>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Toc202437846 \h</w:instrText>
            </w:r>
            <w:r>
              <w:rPr>
                <w:noProof/>
                <w:webHidden/>
                <w:rtl/>
              </w:rPr>
              <w:instrText xml:space="preserve"> </w:instrText>
            </w:r>
            <w:r>
              <w:rPr>
                <w:noProof/>
                <w:webHidden/>
                <w:rtl/>
              </w:rPr>
            </w:r>
            <w:r>
              <w:rPr>
                <w:noProof/>
                <w:webHidden/>
                <w:rtl/>
              </w:rPr>
              <w:fldChar w:fldCharType="separate"/>
            </w:r>
            <w:r>
              <w:rPr>
                <w:noProof/>
                <w:webHidden/>
                <w:rtl/>
              </w:rPr>
              <w:t>60</w:t>
            </w:r>
            <w:r>
              <w:rPr>
                <w:noProof/>
                <w:webHidden/>
                <w:rtl/>
              </w:rPr>
              <w:fldChar w:fldCharType="end"/>
            </w:r>
          </w:hyperlink>
        </w:p>
        <w:p w14:paraId="6E37A076" w14:textId="77777777" w:rsidR="003000F7" w:rsidRPr="00086403" w:rsidRDefault="003000F7" w:rsidP="003000F7">
          <w:pPr>
            <w:jc w:val="both"/>
            <w:rPr>
              <w:rtl/>
            </w:rPr>
          </w:pPr>
          <w:r>
            <w:rPr>
              <w:b/>
              <w:bCs/>
              <w:noProof/>
            </w:rPr>
            <w:fldChar w:fldCharType="end"/>
          </w:r>
        </w:p>
      </w:sdtContent>
    </w:sdt>
    <w:p w14:paraId="6713C746" w14:textId="00C635EC" w:rsidR="003000F7" w:rsidRPr="00942317" w:rsidRDefault="003000F7" w:rsidP="003000F7">
      <w:pPr>
        <w:jc w:val="both"/>
        <w:rPr>
          <w:rFonts w:ascii="Simplified Arabic" w:hAnsi="Simplified Arabic" w:cs="Simplified Arabic"/>
          <w:sz w:val="28"/>
          <w:szCs w:val="28"/>
          <w:u w:val="single"/>
          <w:rtl/>
          <w:lang w:bidi="ar-EG"/>
        </w:rPr>
      </w:pPr>
      <w:r w:rsidRPr="00942317">
        <w:rPr>
          <w:rFonts w:ascii="Simplified Arabic" w:hAnsi="Simplified Arabic" w:cs="Simplified Arabic"/>
          <w:sz w:val="28"/>
          <w:szCs w:val="28"/>
          <w:u w:val="single"/>
          <w:rtl/>
          <w:lang w:bidi="ar-EG"/>
        </w:rPr>
        <w:lastRenderedPageBreak/>
        <w:t xml:space="preserve">قائمة </w:t>
      </w:r>
      <w:r w:rsidRPr="00942317">
        <w:rPr>
          <w:rFonts w:ascii="Simplified Arabic" w:hAnsi="Simplified Arabic" w:cs="Simplified Arabic" w:hint="cs"/>
          <w:sz w:val="28"/>
          <w:szCs w:val="28"/>
          <w:u w:val="single"/>
          <w:rtl/>
          <w:lang w:bidi="ar-EG"/>
        </w:rPr>
        <w:t>الجداول:</w:t>
      </w:r>
    </w:p>
    <w:p w14:paraId="7CD0C4BB" w14:textId="77777777" w:rsidR="003000F7" w:rsidRDefault="003000F7" w:rsidP="003000F7">
      <w:pPr>
        <w:pStyle w:val="TableofFigures"/>
        <w:tabs>
          <w:tab w:val="right" w:leader="dot" w:pos="8822"/>
        </w:tabs>
        <w:jc w:val="both"/>
        <w:rPr>
          <w:noProof/>
          <w:rtl/>
        </w:rPr>
      </w:pPr>
      <w:r>
        <w:rPr>
          <w:rFonts w:ascii="Simplified Arabic" w:hAnsi="Simplified Arabic" w:cs="Simplified Arabic"/>
          <w:sz w:val="28"/>
          <w:szCs w:val="28"/>
          <w:u w:val="single"/>
          <w:rtl/>
          <w:lang w:bidi="ar-EG"/>
        </w:rPr>
        <w:fldChar w:fldCharType="begin"/>
      </w:r>
      <w:r>
        <w:rPr>
          <w:rFonts w:ascii="Simplified Arabic" w:hAnsi="Simplified Arabic" w:cs="Simplified Arabic"/>
          <w:sz w:val="28"/>
          <w:szCs w:val="28"/>
          <w:u w:val="single"/>
          <w:rtl/>
          <w:lang w:bidi="ar-EG"/>
        </w:rPr>
        <w:instrText xml:space="preserve"> </w:instrText>
      </w:r>
      <w:r>
        <w:rPr>
          <w:rFonts w:ascii="Simplified Arabic" w:hAnsi="Simplified Arabic" w:cs="Simplified Arabic"/>
          <w:sz w:val="28"/>
          <w:szCs w:val="28"/>
          <w:u w:val="single"/>
          <w:lang w:bidi="ar-EG"/>
        </w:rPr>
        <w:instrText>TOC</w:instrText>
      </w:r>
      <w:r>
        <w:rPr>
          <w:rFonts w:ascii="Simplified Arabic" w:hAnsi="Simplified Arabic" w:cs="Simplified Arabic"/>
          <w:sz w:val="28"/>
          <w:szCs w:val="28"/>
          <w:u w:val="single"/>
          <w:rtl/>
          <w:lang w:bidi="ar-EG"/>
        </w:rPr>
        <w:instrText xml:space="preserve"> \</w:instrText>
      </w:r>
      <w:r>
        <w:rPr>
          <w:rFonts w:ascii="Simplified Arabic" w:hAnsi="Simplified Arabic" w:cs="Simplified Arabic"/>
          <w:sz w:val="28"/>
          <w:szCs w:val="28"/>
          <w:u w:val="single"/>
          <w:lang w:bidi="ar-EG"/>
        </w:rPr>
        <w:instrText>h \z \c</w:instrText>
      </w:r>
      <w:r>
        <w:rPr>
          <w:rFonts w:ascii="Simplified Arabic" w:hAnsi="Simplified Arabic" w:cs="Simplified Arabic"/>
          <w:sz w:val="28"/>
          <w:szCs w:val="28"/>
          <w:u w:val="single"/>
          <w:rtl/>
          <w:lang w:bidi="ar-EG"/>
        </w:rPr>
        <w:instrText xml:space="preserve"> "جدول" </w:instrText>
      </w:r>
      <w:r>
        <w:rPr>
          <w:rFonts w:ascii="Simplified Arabic" w:hAnsi="Simplified Arabic" w:cs="Simplified Arabic"/>
          <w:sz w:val="28"/>
          <w:szCs w:val="28"/>
          <w:u w:val="single"/>
          <w:rtl/>
          <w:lang w:bidi="ar-EG"/>
        </w:rPr>
        <w:fldChar w:fldCharType="separate"/>
      </w:r>
      <w:hyperlink w:anchor="_Toc202437902" w:history="1">
        <w:r w:rsidRPr="00C12FF2">
          <w:rPr>
            <w:rStyle w:val="Hyperlink"/>
            <w:rFonts w:hint="eastAsia"/>
            <w:noProof/>
            <w:rtl/>
          </w:rPr>
          <w:t>جدول</w:t>
        </w:r>
        <w:r w:rsidRPr="00C12FF2">
          <w:rPr>
            <w:rStyle w:val="Hyperlink"/>
            <w:noProof/>
            <w:rtl/>
          </w:rPr>
          <w:t xml:space="preserve"> 1</w:t>
        </w:r>
        <w:r>
          <w:rPr>
            <w:noProof/>
            <w:webHidden/>
            <w:rtl/>
          </w:rPr>
          <w:tab/>
        </w:r>
        <w:r>
          <w:rPr>
            <w:rFonts w:hint="cs"/>
            <w:noProof/>
            <w:webHidden/>
            <w:rtl/>
          </w:rPr>
          <w:t>45</w:t>
        </w:r>
      </w:hyperlink>
    </w:p>
    <w:p w14:paraId="7018473F" w14:textId="77777777" w:rsidR="003000F7" w:rsidRDefault="003000F7" w:rsidP="003000F7">
      <w:pPr>
        <w:pStyle w:val="TableofFigures"/>
        <w:tabs>
          <w:tab w:val="right" w:leader="dot" w:pos="8822"/>
        </w:tabs>
        <w:jc w:val="both"/>
        <w:rPr>
          <w:noProof/>
          <w:rtl/>
        </w:rPr>
      </w:pPr>
      <w:hyperlink w:anchor="_Toc202437903" w:history="1">
        <w:r w:rsidRPr="00C12FF2">
          <w:rPr>
            <w:rStyle w:val="Hyperlink"/>
            <w:rFonts w:hint="eastAsia"/>
            <w:noProof/>
            <w:rtl/>
          </w:rPr>
          <w:t>جدول</w:t>
        </w:r>
        <w:r w:rsidRPr="00C12FF2">
          <w:rPr>
            <w:rStyle w:val="Hyperlink"/>
            <w:noProof/>
            <w:rtl/>
          </w:rPr>
          <w:t xml:space="preserve"> </w:t>
        </w:r>
        <w:r>
          <w:rPr>
            <w:rStyle w:val="Hyperlink"/>
            <w:rFonts w:hint="cs"/>
            <w:noProof/>
            <w:rtl/>
          </w:rPr>
          <w:t>2</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Toc202437903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6E722BE7" w14:textId="77777777" w:rsidR="003000F7" w:rsidRDefault="003000F7" w:rsidP="003000F7">
      <w:pPr>
        <w:pStyle w:val="TableofFigures"/>
        <w:tabs>
          <w:tab w:val="right" w:leader="dot" w:pos="8822"/>
        </w:tabs>
        <w:jc w:val="both"/>
        <w:rPr>
          <w:noProof/>
          <w:rtl/>
        </w:rPr>
      </w:pPr>
      <w:hyperlink w:anchor="_Toc202437904" w:history="1">
        <w:r w:rsidRPr="00C12FF2">
          <w:rPr>
            <w:rStyle w:val="Hyperlink"/>
            <w:rFonts w:hint="eastAsia"/>
            <w:noProof/>
            <w:rtl/>
          </w:rPr>
          <w:t>جدول</w:t>
        </w:r>
        <w:r w:rsidRPr="00C12FF2">
          <w:rPr>
            <w:rStyle w:val="Hyperlink"/>
            <w:noProof/>
            <w:rtl/>
          </w:rPr>
          <w:t xml:space="preserve"> </w:t>
        </w:r>
        <w:r>
          <w:rPr>
            <w:rStyle w:val="Hyperlink"/>
            <w:rFonts w:hint="cs"/>
            <w:noProof/>
            <w:rtl/>
          </w:rPr>
          <w:t>3</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Toc202437904 \h</w:instrText>
        </w:r>
        <w:r>
          <w:rPr>
            <w:noProof/>
            <w:webHidden/>
            <w:rtl/>
          </w:rPr>
          <w:instrText xml:space="preserve"> </w:instrText>
        </w:r>
        <w:r>
          <w:rPr>
            <w:noProof/>
            <w:webHidden/>
            <w:rtl/>
          </w:rPr>
        </w:r>
        <w:r>
          <w:rPr>
            <w:noProof/>
            <w:webHidden/>
            <w:rtl/>
          </w:rPr>
          <w:fldChar w:fldCharType="separate"/>
        </w:r>
        <w:r>
          <w:rPr>
            <w:noProof/>
            <w:webHidden/>
            <w:rtl/>
          </w:rPr>
          <w:t>50</w:t>
        </w:r>
        <w:r>
          <w:rPr>
            <w:noProof/>
            <w:webHidden/>
            <w:rtl/>
          </w:rPr>
          <w:fldChar w:fldCharType="end"/>
        </w:r>
      </w:hyperlink>
    </w:p>
    <w:p w14:paraId="2D0B2C0A" w14:textId="77777777" w:rsidR="003000F7" w:rsidRDefault="003000F7" w:rsidP="003000F7">
      <w:pPr>
        <w:pStyle w:val="TableofFigures"/>
        <w:tabs>
          <w:tab w:val="right" w:leader="dot" w:pos="8822"/>
        </w:tabs>
        <w:jc w:val="both"/>
        <w:rPr>
          <w:noProof/>
          <w:rtl/>
        </w:rPr>
      </w:pPr>
      <w:hyperlink w:anchor="_Toc202437905" w:history="1">
        <w:r w:rsidRPr="00C12FF2">
          <w:rPr>
            <w:rStyle w:val="Hyperlink"/>
            <w:rFonts w:hint="eastAsia"/>
            <w:noProof/>
            <w:rtl/>
          </w:rPr>
          <w:t>جدول</w:t>
        </w:r>
        <w:r w:rsidRPr="00C12FF2">
          <w:rPr>
            <w:rStyle w:val="Hyperlink"/>
            <w:noProof/>
            <w:rtl/>
          </w:rPr>
          <w:t xml:space="preserve"> </w:t>
        </w:r>
        <w:r>
          <w:rPr>
            <w:rStyle w:val="Hyperlink"/>
            <w:rFonts w:hint="cs"/>
            <w:noProof/>
            <w:rtl/>
          </w:rPr>
          <w:t>4</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Toc202437905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20A53D7F" w14:textId="77777777" w:rsidR="003000F7" w:rsidRPr="00942317" w:rsidRDefault="003000F7" w:rsidP="003000F7">
      <w:pPr>
        <w:jc w:val="both"/>
        <w:rPr>
          <w:rFonts w:ascii="Simplified Arabic" w:hAnsi="Simplified Arabic" w:cs="Simplified Arabic"/>
          <w:sz w:val="28"/>
          <w:szCs w:val="28"/>
          <w:u w:val="single"/>
          <w:rtl/>
          <w:lang w:bidi="ar-EG"/>
        </w:rPr>
      </w:pPr>
      <w:r>
        <w:rPr>
          <w:rFonts w:ascii="Simplified Arabic" w:hAnsi="Simplified Arabic" w:cs="Simplified Arabic"/>
          <w:sz w:val="28"/>
          <w:szCs w:val="28"/>
          <w:u w:val="single"/>
          <w:rtl/>
          <w:lang w:bidi="ar-EG"/>
        </w:rPr>
        <w:fldChar w:fldCharType="end"/>
      </w:r>
    </w:p>
    <w:p w14:paraId="7E34FE02" w14:textId="77777777" w:rsidR="003000F7" w:rsidRPr="00942317" w:rsidRDefault="003000F7" w:rsidP="003000F7">
      <w:pPr>
        <w:jc w:val="both"/>
        <w:rPr>
          <w:rFonts w:ascii="Simplified Arabic" w:hAnsi="Simplified Arabic" w:cs="Simplified Arabic"/>
          <w:sz w:val="28"/>
          <w:szCs w:val="28"/>
          <w:u w:val="single"/>
          <w:rtl/>
          <w:lang w:bidi="ar-EG"/>
        </w:rPr>
      </w:pPr>
    </w:p>
    <w:p w14:paraId="5201A0DD" w14:textId="77777777" w:rsidR="003000F7" w:rsidRPr="00942317" w:rsidRDefault="003000F7" w:rsidP="003000F7">
      <w:pPr>
        <w:jc w:val="both"/>
        <w:rPr>
          <w:rFonts w:ascii="Simplified Arabic" w:hAnsi="Simplified Arabic" w:cs="Simplified Arabic"/>
          <w:sz w:val="28"/>
          <w:szCs w:val="28"/>
          <w:u w:val="single"/>
          <w:rtl/>
          <w:lang w:bidi="ar-EG"/>
        </w:rPr>
      </w:pPr>
    </w:p>
    <w:p w14:paraId="23852E28" w14:textId="77777777" w:rsidR="003000F7" w:rsidRPr="00942317" w:rsidRDefault="003000F7" w:rsidP="003000F7">
      <w:pPr>
        <w:jc w:val="both"/>
        <w:rPr>
          <w:rFonts w:ascii="Simplified Arabic" w:hAnsi="Simplified Arabic" w:cs="Simplified Arabic"/>
          <w:sz w:val="28"/>
          <w:szCs w:val="28"/>
          <w:u w:val="single"/>
          <w:rtl/>
          <w:lang w:bidi="ar-EG"/>
        </w:rPr>
      </w:pPr>
    </w:p>
    <w:p w14:paraId="47486F46" w14:textId="77777777" w:rsidR="003000F7" w:rsidRPr="00942317" w:rsidRDefault="003000F7" w:rsidP="003000F7">
      <w:pPr>
        <w:jc w:val="both"/>
        <w:rPr>
          <w:rFonts w:ascii="Simplified Arabic" w:hAnsi="Simplified Arabic" w:cs="Simplified Arabic"/>
          <w:sz w:val="28"/>
          <w:szCs w:val="28"/>
          <w:u w:val="single"/>
          <w:rtl/>
          <w:lang w:bidi="ar-EG"/>
        </w:rPr>
      </w:pPr>
    </w:p>
    <w:p w14:paraId="40E1B9DB" w14:textId="77777777" w:rsidR="003000F7" w:rsidRPr="00942317" w:rsidRDefault="003000F7" w:rsidP="003000F7">
      <w:pPr>
        <w:jc w:val="both"/>
        <w:rPr>
          <w:rFonts w:ascii="Simplified Arabic" w:hAnsi="Simplified Arabic" w:cs="Simplified Arabic"/>
          <w:sz w:val="28"/>
          <w:szCs w:val="28"/>
          <w:u w:val="single"/>
          <w:rtl/>
          <w:lang w:bidi="ar-EG"/>
        </w:rPr>
      </w:pPr>
    </w:p>
    <w:p w14:paraId="2EA3CFD7" w14:textId="77777777" w:rsidR="003000F7" w:rsidRPr="00942317" w:rsidRDefault="003000F7" w:rsidP="003000F7">
      <w:pPr>
        <w:jc w:val="both"/>
        <w:rPr>
          <w:rFonts w:ascii="Simplified Arabic" w:hAnsi="Simplified Arabic" w:cs="Simplified Arabic"/>
          <w:sz w:val="28"/>
          <w:szCs w:val="28"/>
          <w:u w:val="single"/>
          <w:rtl/>
          <w:lang w:bidi="ar-EG"/>
        </w:rPr>
      </w:pPr>
    </w:p>
    <w:p w14:paraId="5D69374E" w14:textId="77777777" w:rsidR="003000F7" w:rsidRPr="00942317" w:rsidRDefault="003000F7" w:rsidP="003000F7">
      <w:pPr>
        <w:jc w:val="both"/>
        <w:rPr>
          <w:rFonts w:ascii="Simplified Arabic" w:hAnsi="Simplified Arabic" w:cs="Simplified Arabic"/>
          <w:sz w:val="28"/>
          <w:szCs w:val="28"/>
          <w:u w:val="single"/>
          <w:rtl/>
          <w:lang w:bidi="ar-EG"/>
        </w:rPr>
      </w:pPr>
    </w:p>
    <w:p w14:paraId="287BA120" w14:textId="77777777" w:rsidR="003000F7" w:rsidRPr="00942317" w:rsidRDefault="003000F7" w:rsidP="003000F7">
      <w:pPr>
        <w:jc w:val="both"/>
        <w:rPr>
          <w:rFonts w:ascii="Simplified Arabic" w:hAnsi="Simplified Arabic" w:cs="Simplified Arabic"/>
          <w:sz w:val="28"/>
          <w:szCs w:val="28"/>
          <w:u w:val="single"/>
          <w:rtl/>
          <w:lang w:bidi="ar-EG"/>
        </w:rPr>
      </w:pPr>
    </w:p>
    <w:p w14:paraId="29E110C8" w14:textId="77777777" w:rsidR="003000F7" w:rsidRPr="00942317" w:rsidRDefault="003000F7" w:rsidP="003000F7">
      <w:pPr>
        <w:jc w:val="both"/>
        <w:rPr>
          <w:rFonts w:ascii="Simplified Arabic" w:hAnsi="Simplified Arabic" w:cs="Simplified Arabic"/>
          <w:sz w:val="28"/>
          <w:szCs w:val="28"/>
          <w:u w:val="single"/>
          <w:rtl/>
          <w:lang w:bidi="ar-EG"/>
        </w:rPr>
      </w:pPr>
    </w:p>
    <w:p w14:paraId="3A4D9F6D" w14:textId="77777777" w:rsidR="003000F7" w:rsidRPr="00942317" w:rsidRDefault="003000F7" w:rsidP="003000F7">
      <w:pPr>
        <w:jc w:val="both"/>
        <w:rPr>
          <w:rFonts w:ascii="Simplified Arabic" w:hAnsi="Simplified Arabic" w:cs="Simplified Arabic"/>
          <w:sz w:val="28"/>
          <w:szCs w:val="28"/>
          <w:u w:val="single"/>
          <w:rtl/>
          <w:lang w:bidi="ar-EG"/>
        </w:rPr>
      </w:pPr>
    </w:p>
    <w:p w14:paraId="4EE9D91C" w14:textId="77777777" w:rsidR="003000F7" w:rsidRPr="00942317" w:rsidRDefault="003000F7" w:rsidP="003000F7">
      <w:pPr>
        <w:jc w:val="both"/>
        <w:rPr>
          <w:rFonts w:ascii="Simplified Arabic" w:hAnsi="Simplified Arabic" w:cs="Simplified Arabic"/>
          <w:sz w:val="28"/>
          <w:szCs w:val="28"/>
          <w:u w:val="single"/>
          <w:rtl/>
          <w:lang w:bidi="ar-EG"/>
        </w:rPr>
      </w:pPr>
    </w:p>
    <w:p w14:paraId="7C3AF011" w14:textId="77777777" w:rsidR="003000F7" w:rsidRPr="00942317" w:rsidRDefault="003000F7" w:rsidP="003000F7">
      <w:pPr>
        <w:jc w:val="both"/>
        <w:rPr>
          <w:rFonts w:ascii="Simplified Arabic" w:hAnsi="Simplified Arabic" w:cs="Simplified Arabic"/>
          <w:sz w:val="28"/>
          <w:szCs w:val="28"/>
          <w:u w:val="single"/>
          <w:rtl/>
          <w:lang w:bidi="ar-EG"/>
        </w:rPr>
      </w:pPr>
    </w:p>
    <w:p w14:paraId="7C18C7C4" w14:textId="77777777" w:rsidR="003000F7" w:rsidRPr="00942317" w:rsidRDefault="003000F7" w:rsidP="003000F7">
      <w:pPr>
        <w:jc w:val="both"/>
        <w:rPr>
          <w:rFonts w:ascii="Simplified Arabic" w:hAnsi="Simplified Arabic" w:cs="Simplified Arabic"/>
          <w:sz w:val="28"/>
          <w:szCs w:val="28"/>
          <w:u w:val="single"/>
          <w:rtl/>
          <w:lang w:bidi="ar-EG"/>
        </w:rPr>
      </w:pPr>
    </w:p>
    <w:p w14:paraId="5DB49353" w14:textId="77777777" w:rsidR="003000F7" w:rsidRPr="00942317" w:rsidRDefault="003000F7" w:rsidP="003000F7">
      <w:pPr>
        <w:jc w:val="both"/>
        <w:rPr>
          <w:rFonts w:ascii="Simplified Arabic" w:hAnsi="Simplified Arabic" w:cs="Simplified Arabic"/>
          <w:sz w:val="28"/>
          <w:szCs w:val="28"/>
          <w:u w:val="single"/>
          <w:rtl/>
          <w:lang w:bidi="ar-EG"/>
        </w:rPr>
      </w:pPr>
    </w:p>
    <w:p w14:paraId="7384D15C" w14:textId="77777777" w:rsidR="003000F7" w:rsidRPr="00942317" w:rsidRDefault="003000F7" w:rsidP="003000F7">
      <w:pPr>
        <w:jc w:val="both"/>
        <w:rPr>
          <w:rFonts w:ascii="Simplified Arabic" w:hAnsi="Simplified Arabic" w:cs="Simplified Arabic"/>
          <w:sz w:val="28"/>
          <w:szCs w:val="28"/>
          <w:u w:val="single"/>
          <w:rtl/>
          <w:lang w:bidi="ar-EG"/>
        </w:rPr>
      </w:pPr>
    </w:p>
    <w:p w14:paraId="49609A14" w14:textId="77777777" w:rsidR="003000F7" w:rsidRPr="00942317" w:rsidRDefault="003000F7" w:rsidP="003000F7">
      <w:pPr>
        <w:jc w:val="both"/>
        <w:rPr>
          <w:rFonts w:ascii="Simplified Arabic" w:hAnsi="Simplified Arabic" w:cs="Simplified Arabic"/>
          <w:sz w:val="28"/>
          <w:szCs w:val="28"/>
          <w:u w:val="single"/>
          <w:rtl/>
          <w:lang w:bidi="ar-EG"/>
        </w:rPr>
      </w:pPr>
    </w:p>
    <w:p w14:paraId="1A03BB39" w14:textId="77777777" w:rsidR="003000F7" w:rsidRPr="00942317" w:rsidRDefault="003000F7" w:rsidP="003000F7">
      <w:pPr>
        <w:jc w:val="both"/>
        <w:rPr>
          <w:rFonts w:ascii="Simplified Arabic" w:hAnsi="Simplified Arabic" w:cs="Simplified Arabic"/>
          <w:sz w:val="28"/>
          <w:szCs w:val="28"/>
          <w:u w:val="single"/>
          <w:rtl/>
          <w:lang w:bidi="ar-EG"/>
        </w:rPr>
      </w:pPr>
    </w:p>
    <w:p w14:paraId="1C3237E6" w14:textId="42AE8772" w:rsidR="003000F7" w:rsidRDefault="003000F7" w:rsidP="003000F7">
      <w:pPr>
        <w:jc w:val="center"/>
        <w:rPr>
          <w:rFonts w:ascii="Simplified Arabic" w:hAnsi="Simplified Arabic" w:cs="Simplified Arabic"/>
          <w:sz w:val="28"/>
          <w:szCs w:val="28"/>
          <w:u w:val="single"/>
          <w:rtl/>
        </w:rPr>
      </w:pPr>
      <w:r w:rsidRPr="00942317">
        <w:rPr>
          <w:rFonts w:ascii="Simplified Arabic" w:hAnsi="Simplified Arabic" w:cs="Simplified Arabic" w:hint="cs"/>
          <w:sz w:val="28"/>
          <w:szCs w:val="28"/>
          <w:u w:val="single"/>
          <w:rtl/>
          <w:lang w:bidi="ar-EG"/>
        </w:rPr>
        <w:lastRenderedPageBreak/>
        <w:t xml:space="preserve">المستخلص: </w:t>
      </w:r>
      <w:r w:rsidRPr="00942317">
        <w:rPr>
          <w:rFonts w:ascii="Simplified Arabic" w:hAnsi="Simplified Arabic" w:cs="Simplified Arabic" w:hint="cs"/>
          <w:sz w:val="28"/>
          <w:szCs w:val="28"/>
          <w:u w:val="single"/>
          <w:lang w:bidi="ar-EG"/>
        </w:rPr>
        <w:t>Abstract</w:t>
      </w:r>
    </w:p>
    <w:p w14:paraId="4D974341" w14:textId="77777777" w:rsidR="003000F7" w:rsidRPr="00942317" w:rsidRDefault="003000F7" w:rsidP="003000F7">
      <w:pPr>
        <w:jc w:val="both"/>
        <w:rPr>
          <w:rFonts w:ascii="Simplified Arabic" w:hAnsi="Simplified Arabic" w:cs="Simplified Arabic"/>
          <w:sz w:val="28"/>
          <w:szCs w:val="28"/>
          <w:u w:val="single"/>
        </w:rPr>
      </w:pPr>
    </w:p>
    <w:p w14:paraId="3EFBE024" w14:textId="77777777" w:rsidR="003000F7" w:rsidRPr="00942317" w:rsidRDefault="003000F7" w:rsidP="003000F7">
      <w:pPr>
        <w:jc w:val="both"/>
        <w:rPr>
          <w:rFonts w:ascii="Simplified Arabic" w:hAnsi="Simplified Arabic" w:cs="Simplified Arabic"/>
          <w:sz w:val="28"/>
          <w:szCs w:val="28"/>
          <w:u w:val="single"/>
        </w:rPr>
      </w:pPr>
      <w:r w:rsidRPr="00640ADF">
        <w:rPr>
          <w:rFonts w:ascii="Simplified Arabic" w:hAnsi="Simplified Arabic" w:cs="Simplified Arabic"/>
          <w:sz w:val="28"/>
          <w:szCs w:val="28"/>
          <w:rtl/>
        </w:rPr>
        <w:t>يهدف هذا البحث إلى دراسة أثر استراتيجيات المبيعات الرقمية على أداء الشركات العاملة في قطاع التجزئة في المملكة العربية السعودية، وذلك في ضوء التحولات الرقمية المتسارعة التي يشهدها القطاع خلال السنوات الأخيرة، وما تفرضه من تحديات وفرص جديدة أمام هذه الشركات. وقد اعتمدت الدراسة على المنهج الوصفي التحليلي، حيث جُمعت البيانات من عينة من العاملين في شركات التجزئة باستخدام أداة الاستبانة، ثم جرى تحليلها لاستخلاص النتائج ذات الصلة بموضوع البحث. وتوصلت النتائج إلى أن استراتيجيات المبيعات الرقمية تسهم بشكل إيجابي في تعزيز حجم المبيعات، ورفع مستوى رضا العملاء وولائهم، وزيادة الحصة السوقية، فضلاً عن تحسين كفاءة العمليات التشغيلية والقدرة التنافسية للشركات. كما بينت النتائج وجود عدد من التحديات التي تواجه الشركات، أبرزها صعوبات التكامل بين الأنظمة الرقمية والتقليدية، ونقص الكفاءات البشرية المتخصصة في المجال، إضافة إلى التحديات القانونية المتعلقة بحماية بيانات العملاء وأمن المعلومات. وفي ضوء هذه النتائج، قدمت الدراسة مجموعة من التوصيات العملية التي من شأنها دعم تطبيق استراتيجيات المبيعات الرقمية بشكل أكثر فاعلية واستدامة في شركات التجزئة السعودية، بما يحقق التوازن بين الاستفادة من الفرص وتقليل حدة التحديات.</w:t>
      </w:r>
    </w:p>
    <w:p w14:paraId="5FD2A283" w14:textId="77777777" w:rsidR="003000F7" w:rsidRPr="005515C9" w:rsidRDefault="003000F7" w:rsidP="003000F7">
      <w:pPr>
        <w:jc w:val="both"/>
        <w:rPr>
          <w:rFonts w:ascii="Simplified Arabic" w:hAnsi="Simplified Arabic" w:cs="Simplified Arabic"/>
          <w:sz w:val="28"/>
          <w:szCs w:val="28"/>
          <w:u w:val="single"/>
        </w:rPr>
      </w:pPr>
      <w:r w:rsidRPr="005515C9">
        <w:rPr>
          <w:rFonts w:ascii="Simplified Arabic" w:hAnsi="Simplified Arabic" w:cs="Simplified Arabic"/>
          <w:b/>
          <w:bCs/>
          <w:sz w:val="28"/>
          <w:szCs w:val="28"/>
          <w:u w:val="single"/>
          <w:rtl/>
        </w:rPr>
        <w:t>الكلمات المفتاحية</w:t>
      </w:r>
      <w:r w:rsidRPr="005515C9">
        <w:rPr>
          <w:rFonts w:ascii="Simplified Arabic" w:hAnsi="Simplified Arabic" w:cs="Simplified Arabic"/>
          <w:b/>
          <w:bCs/>
          <w:sz w:val="28"/>
          <w:szCs w:val="28"/>
          <w:u w:val="single"/>
        </w:rPr>
        <w:t>:</w:t>
      </w:r>
    </w:p>
    <w:p w14:paraId="2EB168D6" w14:textId="77777777" w:rsidR="003000F7" w:rsidRPr="005515C9" w:rsidRDefault="003000F7" w:rsidP="003000F7">
      <w:pPr>
        <w:jc w:val="both"/>
        <w:rPr>
          <w:rFonts w:ascii="Simplified Arabic" w:hAnsi="Simplified Arabic" w:cs="Simplified Arabic"/>
          <w:sz w:val="28"/>
          <w:szCs w:val="28"/>
        </w:rPr>
      </w:pPr>
      <w:r w:rsidRPr="005515C9">
        <w:rPr>
          <w:rFonts w:ascii="Simplified Arabic" w:hAnsi="Simplified Arabic" w:cs="Simplified Arabic"/>
          <w:sz w:val="28"/>
          <w:szCs w:val="28"/>
          <w:rtl/>
        </w:rPr>
        <w:t>المبيعات الرقمية</w:t>
      </w:r>
      <w:r>
        <w:rPr>
          <w:rFonts w:ascii="Simplified Arabic" w:hAnsi="Simplified Arabic" w:cs="Simplified Arabic" w:hint="cs"/>
          <w:sz w:val="28"/>
          <w:szCs w:val="28"/>
          <w:rtl/>
        </w:rPr>
        <w:t>-</w:t>
      </w:r>
      <w:r w:rsidRPr="005515C9">
        <w:rPr>
          <w:rFonts w:ascii="Simplified Arabic" w:hAnsi="Simplified Arabic" w:cs="Simplified Arabic"/>
          <w:sz w:val="28"/>
          <w:szCs w:val="28"/>
          <w:rtl/>
        </w:rPr>
        <w:t xml:space="preserve"> استراتيجيات التسويق الرقمي</w:t>
      </w:r>
      <w:r>
        <w:rPr>
          <w:rFonts w:ascii="Simplified Arabic" w:hAnsi="Simplified Arabic" w:cs="Simplified Arabic" w:hint="cs"/>
          <w:sz w:val="28"/>
          <w:szCs w:val="28"/>
          <w:rtl/>
        </w:rPr>
        <w:t>-</w:t>
      </w:r>
      <w:r w:rsidRPr="005515C9">
        <w:rPr>
          <w:rFonts w:ascii="Simplified Arabic" w:hAnsi="Simplified Arabic" w:cs="Simplified Arabic"/>
          <w:sz w:val="28"/>
          <w:szCs w:val="28"/>
          <w:rtl/>
        </w:rPr>
        <w:t xml:space="preserve"> أداء الشركات</w:t>
      </w:r>
      <w:r>
        <w:rPr>
          <w:rFonts w:ascii="Simplified Arabic" w:hAnsi="Simplified Arabic" w:cs="Simplified Arabic" w:hint="cs"/>
          <w:sz w:val="28"/>
          <w:szCs w:val="28"/>
          <w:rtl/>
        </w:rPr>
        <w:t>-</w:t>
      </w:r>
      <w:r w:rsidRPr="005515C9">
        <w:rPr>
          <w:rFonts w:ascii="Simplified Arabic" w:hAnsi="Simplified Arabic" w:cs="Simplified Arabic"/>
          <w:sz w:val="28"/>
          <w:szCs w:val="28"/>
          <w:rtl/>
        </w:rPr>
        <w:t xml:space="preserve"> قطاع التجزئة</w:t>
      </w:r>
      <w:r>
        <w:rPr>
          <w:rFonts w:ascii="Simplified Arabic" w:hAnsi="Simplified Arabic" w:cs="Simplified Arabic" w:hint="cs"/>
          <w:sz w:val="28"/>
          <w:szCs w:val="28"/>
          <w:rtl/>
        </w:rPr>
        <w:t>.</w:t>
      </w:r>
    </w:p>
    <w:p w14:paraId="670FAD23" w14:textId="77777777" w:rsidR="003000F7" w:rsidRPr="005515C9" w:rsidRDefault="003000F7" w:rsidP="003000F7">
      <w:pPr>
        <w:jc w:val="both"/>
        <w:rPr>
          <w:rFonts w:ascii="Simplified Arabic" w:hAnsi="Simplified Arabic" w:cs="Simplified Arabic"/>
          <w:sz w:val="28"/>
          <w:szCs w:val="28"/>
          <w:u w:val="single"/>
        </w:rPr>
      </w:pPr>
    </w:p>
    <w:p w14:paraId="5F71F7EC" w14:textId="77777777" w:rsidR="003000F7" w:rsidRPr="00942317" w:rsidRDefault="003000F7" w:rsidP="003000F7">
      <w:pPr>
        <w:jc w:val="both"/>
        <w:rPr>
          <w:rFonts w:ascii="Simplified Arabic" w:hAnsi="Simplified Arabic" w:cs="Simplified Arabic"/>
          <w:sz w:val="28"/>
          <w:szCs w:val="28"/>
          <w:u w:val="single"/>
        </w:rPr>
      </w:pPr>
    </w:p>
    <w:p w14:paraId="3240FB44" w14:textId="77777777" w:rsidR="003000F7" w:rsidRPr="00942317" w:rsidRDefault="003000F7" w:rsidP="003000F7">
      <w:pPr>
        <w:jc w:val="both"/>
        <w:rPr>
          <w:rFonts w:ascii="Simplified Arabic" w:hAnsi="Simplified Arabic" w:cs="Simplified Arabic"/>
          <w:sz w:val="28"/>
          <w:szCs w:val="28"/>
          <w:u w:val="single"/>
        </w:rPr>
      </w:pPr>
    </w:p>
    <w:p w14:paraId="01F43414" w14:textId="77777777" w:rsidR="003000F7" w:rsidRPr="00942317" w:rsidRDefault="003000F7" w:rsidP="003000F7">
      <w:pPr>
        <w:jc w:val="both"/>
        <w:rPr>
          <w:rFonts w:ascii="Simplified Arabic" w:hAnsi="Simplified Arabic" w:cs="Simplified Arabic"/>
          <w:sz w:val="28"/>
          <w:szCs w:val="28"/>
          <w:u w:val="single"/>
        </w:rPr>
      </w:pPr>
    </w:p>
    <w:p w14:paraId="107E849D" w14:textId="77777777" w:rsidR="003000F7" w:rsidRPr="00942317" w:rsidRDefault="003000F7" w:rsidP="003000F7">
      <w:pPr>
        <w:jc w:val="both"/>
        <w:rPr>
          <w:rFonts w:ascii="Simplified Arabic" w:hAnsi="Simplified Arabic" w:cs="Simplified Arabic"/>
          <w:sz w:val="28"/>
          <w:szCs w:val="28"/>
          <w:u w:val="single"/>
        </w:rPr>
      </w:pPr>
    </w:p>
    <w:p w14:paraId="60B227FE" w14:textId="77777777" w:rsidR="003000F7" w:rsidRPr="00942317" w:rsidRDefault="003000F7" w:rsidP="003000F7">
      <w:pPr>
        <w:jc w:val="both"/>
        <w:rPr>
          <w:rFonts w:ascii="Simplified Arabic" w:hAnsi="Simplified Arabic" w:cs="Simplified Arabic"/>
          <w:sz w:val="28"/>
          <w:szCs w:val="28"/>
          <w:u w:val="single"/>
        </w:rPr>
      </w:pPr>
    </w:p>
    <w:p w14:paraId="2DB52B84" w14:textId="77777777" w:rsidR="003000F7" w:rsidRPr="00942317" w:rsidRDefault="003000F7" w:rsidP="003000F7">
      <w:pPr>
        <w:jc w:val="both"/>
        <w:rPr>
          <w:rFonts w:ascii="Simplified Arabic" w:hAnsi="Simplified Arabic" w:cs="Simplified Arabic"/>
          <w:sz w:val="28"/>
          <w:szCs w:val="28"/>
          <w:u w:val="single"/>
        </w:rPr>
      </w:pPr>
    </w:p>
    <w:p w14:paraId="1A53448B" w14:textId="77777777" w:rsidR="003000F7" w:rsidRPr="00942317" w:rsidRDefault="003000F7" w:rsidP="003000F7">
      <w:pPr>
        <w:jc w:val="both"/>
        <w:rPr>
          <w:rFonts w:ascii="Simplified Arabic" w:hAnsi="Simplified Arabic" w:cs="Simplified Arabic"/>
          <w:sz w:val="28"/>
          <w:szCs w:val="28"/>
          <w:u w:val="single"/>
        </w:rPr>
      </w:pPr>
    </w:p>
    <w:p w14:paraId="077936F5" w14:textId="77777777" w:rsidR="003000F7" w:rsidRPr="00942317" w:rsidRDefault="003000F7" w:rsidP="003000F7">
      <w:pPr>
        <w:jc w:val="both"/>
        <w:rPr>
          <w:rFonts w:ascii="Simplified Arabic" w:hAnsi="Simplified Arabic" w:cs="Simplified Arabic"/>
          <w:sz w:val="28"/>
          <w:szCs w:val="28"/>
          <w:u w:val="single"/>
        </w:rPr>
      </w:pPr>
    </w:p>
    <w:p w14:paraId="503DF9CB" w14:textId="77777777" w:rsidR="003000F7" w:rsidRDefault="003000F7" w:rsidP="003000F7">
      <w:pPr>
        <w:jc w:val="both"/>
        <w:rPr>
          <w:rFonts w:ascii="Simplified Arabic" w:hAnsi="Simplified Arabic" w:cs="Simplified Arabic"/>
          <w:sz w:val="28"/>
          <w:szCs w:val="28"/>
          <w:u w:val="single"/>
          <w:rtl/>
        </w:rPr>
      </w:pPr>
    </w:p>
    <w:p w14:paraId="74A4C1B3" w14:textId="77777777" w:rsidR="003000F7" w:rsidRDefault="003000F7" w:rsidP="003000F7">
      <w:pPr>
        <w:jc w:val="both"/>
        <w:rPr>
          <w:rFonts w:ascii="Simplified Arabic" w:hAnsi="Simplified Arabic" w:cs="Simplified Arabic"/>
          <w:sz w:val="28"/>
          <w:szCs w:val="28"/>
          <w:u w:val="single"/>
          <w:rtl/>
        </w:rPr>
      </w:pPr>
    </w:p>
    <w:p w14:paraId="6FA7F1E0" w14:textId="77777777" w:rsidR="003000F7" w:rsidRPr="00942317" w:rsidRDefault="003000F7" w:rsidP="003000F7">
      <w:pPr>
        <w:jc w:val="both"/>
        <w:rPr>
          <w:rFonts w:ascii="Simplified Arabic" w:hAnsi="Simplified Arabic" w:cs="Simplified Arabic"/>
          <w:sz w:val="28"/>
          <w:szCs w:val="28"/>
          <w:u w:val="single"/>
        </w:rPr>
      </w:pPr>
    </w:p>
    <w:p w14:paraId="18F71657" w14:textId="77777777" w:rsidR="003000F7" w:rsidRDefault="003000F7" w:rsidP="003000F7">
      <w:pPr>
        <w:jc w:val="both"/>
        <w:rPr>
          <w:rFonts w:ascii="Simplified Arabic" w:hAnsi="Simplified Arabic" w:cs="Simplified Arabic"/>
          <w:sz w:val="28"/>
          <w:szCs w:val="28"/>
          <w:u w:val="single"/>
          <w:rtl/>
        </w:rPr>
      </w:pPr>
    </w:p>
    <w:p w14:paraId="5A20B3BD" w14:textId="77777777" w:rsidR="003000F7" w:rsidRDefault="003000F7" w:rsidP="003000F7">
      <w:pPr>
        <w:jc w:val="both"/>
        <w:rPr>
          <w:rFonts w:ascii="Simplified Arabic" w:hAnsi="Simplified Arabic" w:cs="Simplified Arabic"/>
          <w:sz w:val="28"/>
          <w:szCs w:val="28"/>
          <w:u w:val="single"/>
          <w:rtl/>
        </w:rPr>
      </w:pPr>
    </w:p>
    <w:p w14:paraId="339C32FA" w14:textId="77777777" w:rsidR="003000F7" w:rsidRPr="00942317" w:rsidRDefault="003000F7" w:rsidP="003000F7">
      <w:pPr>
        <w:jc w:val="both"/>
        <w:rPr>
          <w:rFonts w:ascii="Simplified Arabic" w:hAnsi="Simplified Arabic" w:cs="Simplified Arabic"/>
          <w:sz w:val="28"/>
          <w:szCs w:val="28"/>
          <w:u w:val="single"/>
          <w:rtl/>
        </w:rPr>
      </w:pPr>
    </w:p>
    <w:p w14:paraId="0A5C6815" w14:textId="77777777" w:rsidR="003000F7" w:rsidRPr="00942317" w:rsidRDefault="003000F7" w:rsidP="003000F7">
      <w:pPr>
        <w:jc w:val="both"/>
        <w:rPr>
          <w:rFonts w:ascii="Simplified Arabic" w:hAnsi="Simplified Arabic" w:cs="Simplified Arabic"/>
          <w:sz w:val="28"/>
          <w:szCs w:val="28"/>
          <w:u w:val="single"/>
          <w:rtl/>
        </w:rPr>
      </w:pPr>
    </w:p>
    <w:p w14:paraId="16119724" w14:textId="77777777" w:rsidR="003000F7" w:rsidRPr="0059477D" w:rsidRDefault="003000F7" w:rsidP="003000F7">
      <w:pPr>
        <w:pStyle w:val="Heading1"/>
        <w:jc w:val="center"/>
        <w:rPr>
          <w:b/>
          <w:bCs/>
          <w:sz w:val="52"/>
          <w:szCs w:val="52"/>
          <w:rtl/>
        </w:rPr>
      </w:pPr>
      <w:bookmarkStart w:id="2" w:name="_Toc202437815"/>
      <w:r w:rsidRPr="0059477D">
        <w:rPr>
          <w:b/>
          <w:bCs/>
          <w:sz w:val="52"/>
          <w:szCs w:val="52"/>
          <w:rtl/>
        </w:rPr>
        <w:t>الفصل الأول</w:t>
      </w:r>
      <w:bookmarkEnd w:id="2"/>
    </w:p>
    <w:p w14:paraId="3BE00BAE" w14:textId="77777777" w:rsidR="003000F7" w:rsidRPr="00942317" w:rsidRDefault="003000F7" w:rsidP="003000F7">
      <w:pPr>
        <w:jc w:val="both"/>
        <w:rPr>
          <w:rFonts w:ascii="Simplified Arabic" w:hAnsi="Simplified Arabic" w:cs="Simplified Arabic"/>
          <w:sz w:val="28"/>
          <w:szCs w:val="28"/>
          <w:u w:val="single"/>
          <w:rtl/>
        </w:rPr>
      </w:pPr>
    </w:p>
    <w:p w14:paraId="1D2CF69E" w14:textId="77777777" w:rsidR="003000F7" w:rsidRPr="00942317" w:rsidRDefault="003000F7" w:rsidP="003000F7">
      <w:pPr>
        <w:jc w:val="both"/>
        <w:rPr>
          <w:rFonts w:ascii="Simplified Arabic" w:hAnsi="Simplified Arabic" w:cs="Simplified Arabic"/>
          <w:sz w:val="28"/>
          <w:szCs w:val="28"/>
          <w:u w:val="single"/>
          <w:rtl/>
        </w:rPr>
      </w:pPr>
    </w:p>
    <w:p w14:paraId="60FDCE28" w14:textId="77777777" w:rsidR="003000F7" w:rsidRPr="00942317" w:rsidRDefault="003000F7" w:rsidP="003000F7">
      <w:pPr>
        <w:jc w:val="both"/>
        <w:rPr>
          <w:rFonts w:ascii="Simplified Arabic" w:hAnsi="Simplified Arabic" w:cs="Simplified Arabic"/>
          <w:sz w:val="28"/>
          <w:szCs w:val="28"/>
          <w:u w:val="single"/>
          <w:rtl/>
        </w:rPr>
      </w:pPr>
    </w:p>
    <w:p w14:paraId="03DACEAB" w14:textId="77777777" w:rsidR="003000F7" w:rsidRPr="00942317" w:rsidRDefault="003000F7" w:rsidP="003000F7">
      <w:pPr>
        <w:jc w:val="both"/>
        <w:rPr>
          <w:rFonts w:ascii="Simplified Arabic" w:hAnsi="Simplified Arabic" w:cs="Simplified Arabic"/>
          <w:sz w:val="28"/>
          <w:szCs w:val="28"/>
          <w:u w:val="single"/>
          <w:rtl/>
        </w:rPr>
      </w:pPr>
    </w:p>
    <w:p w14:paraId="7C372C71" w14:textId="77777777" w:rsidR="003000F7" w:rsidRPr="00942317" w:rsidRDefault="003000F7" w:rsidP="003000F7">
      <w:pPr>
        <w:jc w:val="both"/>
        <w:rPr>
          <w:rFonts w:ascii="Simplified Arabic" w:hAnsi="Simplified Arabic" w:cs="Simplified Arabic"/>
          <w:sz w:val="28"/>
          <w:szCs w:val="28"/>
          <w:u w:val="single"/>
          <w:rtl/>
        </w:rPr>
      </w:pPr>
    </w:p>
    <w:p w14:paraId="6BB0DF56" w14:textId="77777777" w:rsidR="003000F7" w:rsidRPr="00942317" w:rsidRDefault="003000F7" w:rsidP="003000F7">
      <w:pPr>
        <w:jc w:val="both"/>
        <w:rPr>
          <w:rFonts w:ascii="Simplified Arabic" w:hAnsi="Simplified Arabic" w:cs="Simplified Arabic"/>
          <w:sz w:val="28"/>
          <w:szCs w:val="28"/>
          <w:u w:val="single"/>
          <w:rtl/>
        </w:rPr>
      </w:pPr>
    </w:p>
    <w:p w14:paraId="7B74E2D8" w14:textId="77777777" w:rsidR="003000F7" w:rsidRDefault="003000F7" w:rsidP="003000F7">
      <w:pPr>
        <w:jc w:val="both"/>
        <w:rPr>
          <w:rFonts w:ascii="Simplified Arabic" w:hAnsi="Simplified Arabic" w:cs="Simplified Arabic"/>
          <w:sz w:val="28"/>
          <w:szCs w:val="28"/>
          <w:u w:val="single"/>
          <w:rtl/>
        </w:rPr>
      </w:pPr>
    </w:p>
    <w:p w14:paraId="4E2F7B5E" w14:textId="77777777" w:rsidR="003000F7" w:rsidRPr="00942317" w:rsidRDefault="003000F7" w:rsidP="003000F7">
      <w:pPr>
        <w:jc w:val="both"/>
        <w:rPr>
          <w:rFonts w:ascii="Simplified Arabic" w:hAnsi="Simplified Arabic" w:cs="Simplified Arabic"/>
          <w:sz w:val="28"/>
          <w:szCs w:val="28"/>
          <w:u w:val="single"/>
          <w:rtl/>
        </w:rPr>
      </w:pPr>
    </w:p>
    <w:p w14:paraId="0E9CAB94" w14:textId="77777777" w:rsidR="003000F7" w:rsidRDefault="003000F7" w:rsidP="003000F7">
      <w:pPr>
        <w:jc w:val="both"/>
        <w:rPr>
          <w:rFonts w:ascii="Simplified Arabic" w:hAnsi="Simplified Arabic" w:cs="Simplified Arabic"/>
          <w:sz w:val="28"/>
          <w:szCs w:val="28"/>
          <w:u w:val="single"/>
          <w:rtl/>
        </w:rPr>
      </w:pPr>
    </w:p>
    <w:p w14:paraId="2B6F0BDB" w14:textId="77777777" w:rsidR="003000F7" w:rsidRPr="00942317" w:rsidRDefault="003000F7" w:rsidP="003000F7">
      <w:pPr>
        <w:jc w:val="both"/>
        <w:rPr>
          <w:rFonts w:ascii="Simplified Arabic" w:hAnsi="Simplified Arabic" w:cs="Simplified Arabic"/>
          <w:sz w:val="28"/>
          <w:szCs w:val="28"/>
          <w:u w:val="single"/>
          <w:rtl/>
        </w:rPr>
      </w:pPr>
    </w:p>
    <w:p w14:paraId="5E26A826" w14:textId="77777777" w:rsidR="003000F7" w:rsidRPr="00B423CA" w:rsidRDefault="003000F7" w:rsidP="003000F7">
      <w:pPr>
        <w:pStyle w:val="Heading2"/>
        <w:jc w:val="both"/>
        <w:rPr>
          <w:rFonts w:ascii="Simplified Arabic" w:hAnsi="Simplified Arabic" w:cs="Simplified Arabic"/>
          <w:b/>
          <w:bCs/>
          <w:color w:val="auto"/>
          <w:sz w:val="28"/>
          <w:szCs w:val="28"/>
          <w:rtl/>
        </w:rPr>
      </w:pPr>
      <w:bookmarkStart w:id="3" w:name="_Toc202437816"/>
      <w:r w:rsidRPr="00B423CA">
        <w:rPr>
          <w:rFonts w:ascii="Simplified Arabic" w:hAnsi="Simplified Arabic" w:cs="Simplified Arabic" w:hint="cs"/>
          <w:b/>
          <w:bCs/>
          <w:color w:val="auto"/>
          <w:sz w:val="28"/>
          <w:szCs w:val="28"/>
          <w:rtl/>
        </w:rPr>
        <w:lastRenderedPageBreak/>
        <w:t>المقدمة:</w:t>
      </w:r>
      <w:bookmarkEnd w:id="3"/>
    </w:p>
    <w:p w14:paraId="0C0DA09C" w14:textId="77777777" w:rsidR="003000F7" w:rsidRPr="00640ADF" w:rsidRDefault="003000F7" w:rsidP="003000F7">
      <w:pPr>
        <w:rPr>
          <w:rFonts w:ascii="Simplified Arabic" w:hAnsi="Simplified Arabic" w:cs="Simplified Arabic"/>
          <w:sz w:val="28"/>
          <w:szCs w:val="28"/>
          <w:rtl/>
        </w:rPr>
      </w:pPr>
      <w:r w:rsidRPr="00640ADF">
        <w:rPr>
          <w:rFonts w:ascii="Simplified Arabic" w:hAnsi="Simplified Arabic" w:cs="Simplified Arabic"/>
          <w:sz w:val="28"/>
          <w:szCs w:val="28"/>
          <w:rtl/>
        </w:rPr>
        <w:t>تُعد التقنيات الحديثة من أبرز العوامل التي تقود التغيرات الاقتصادية والاجتماعية في العصر الرقمي، حيث أسهم التطور المتسارع في مجالات الاتصال والمعلومات في إحداث تحولات جوهرية في أنماط الأعمال، كان من أبرزها التوسع في اعتماد استراتيجيات المبيعات الرقمية. ومع الانتشار الواسع لاستخدام الإنترنت والمنصات الإلكترونية، أصبحت المؤسسات تنظر إلى الحلول الرقمية كوسيلة رئيسية لتعزيز تفاعلها مع العملاء والحفاظ على موقعها التنافسي.</w:t>
      </w:r>
    </w:p>
    <w:p w14:paraId="01D73C3E" w14:textId="77777777" w:rsidR="003000F7" w:rsidRPr="00640ADF" w:rsidRDefault="003000F7" w:rsidP="003000F7">
      <w:pPr>
        <w:rPr>
          <w:rFonts w:ascii="Simplified Arabic" w:hAnsi="Simplified Arabic" w:cs="Simplified Arabic"/>
          <w:sz w:val="28"/>
          <w:szCs w:val="28"/>
          <w:rtl/>
        </w:rPr>
      </w:pPr>
      <w:r w:rsidRPr="00640ADF">
        <w:rPr>
          <w:rFonts w:ascii="Simplified Arabic" w:hAnsi="Simplified Arabic" w:cs="Simplified Arabic"/>
          <w:sz w:val="28"/>
          <w:szCs w:val="28"/>
          <w:rtl/>
        </w:rPr>
        <w:t>وفي ظل هذه المتغيرات، برز التسويق الرقمي كأداة محورية لنجاح الشركات، إذ يتيح لها الوصول إلى شرائح أوسع من المستهلكين، وتحليل سلوكياتهم الشرائية، وتقديم عروض وخدمات موجهة بدقة لاحتياجاتهم. كما ساهمت التقنيات المتقدمة مثل الذكاء الاصطناعي وتحليلات البيانات الضخمة والأتمتة في تطوير استراتيجيات البيع الرقمي، بما يعزز كفاءة الأنشطة التسويقية ويرفع معدلات التحويل والاحتفاظ بالعملاء (حسانين وإبراهيم، 2023).</w:t>
      </w:r>
    </w:p>
    <w:p w14:paraId="392ED983" w14:textId="77777777" w:rsidR="003000F7" w:rsidRPr="00640ADF" w:rsidRDefault="003000F7" w:rsidP="003000F7">
      <w:pPr>
        <w:rPr>
          <w:rFonts w:ascii="Simplified Arabic" w:hAnsi="Simplified Arabic" w:cs="Simplified Arabic"/>
          <w:sz w:val="28"/>
          <w:szCs w:val="28"/>
          <w:rtl/>
        </w:rPr>
      </w:pPr>
      <w:r w:rsidRPr="00640ADF">
        <w:rPr>
          <w:rFonts w:ascii="Simplified Arabic" w:hAnsi="Simplified Arabic" w:cs="Simplified Arabic"/>
          <w:sz w:val="28"/>
          <w:szCs w:val="28"/>
          <w:rtl/>
        </w:rPr>
        <w:t>ويواجه قطاع التجزئة تحديات متزايدة نتيجة التغيرات المستمرة في تفضيلات المستهلكين، واشتداد المنافسة، والتطور السريع في الأدوات التكنولوجية. وهو ما يدفع الشركات إلى اعتماد استراتيجيات رقمية ترتكز على جمع البيانات وتحليلها بهدف تحسين تجربة العملاء، وزيادة معدلات الاستجابة، وضمان استدامة العمليات. كما أن بروز قنوات البيع الإلكتروني ووسائل التواصل الاجتماعي أعاد صياغة أنماط العلاقة بين المؤسسات والجمهور المستهدف، إذ تتيح هذه القنوات فرصًا واسعة للوصول بدقة إلى العملاء، وتقديم عروض مخصصة تعزز من رضاهم وتزيد من ارتباطهم بالعلامة التجارية.</w:t>
      </w:r>
    </w:p>
    <w:p w14:paraId="555B38E7" w14:textId="77777777" w:rsidR="003000F7" w:rsidRPr="00640ADF" w:rsidRDefault="003000F7" w:rsidP="003000F7">
      <w:pPr>
        <w:rPr>
          <w:rFonts w:ascii="Simplified Arabic" w:hAnsi="Simplified Arabic" w:cs="Simplified Arabic"/>
          <w:sz w:val="28"/>
          <w:szCs w:val="28"/>
          <w:rtl/>
        </w:rPr>
      </w:pPr>
      <w:r w:rsidRPr="00640ADF">
        <w:rPr>
          <w:rFonts w:ascii="Simplified Arabic" w:hAnsi="Simplified Arabic" w:cs="Simplified Arabic"/>
          <w:sz w:val="28"/>
          <w:szCs w:val="28"/>
          <w:rtl/>
        </w:rPr>
        <w:t>ورغم المزايا الكبيرة التي يوفرها التحول الرقمي، إلا أن المؤسسات تواجه صعوبات متعلقة بسرعة التغيرات التقنية وتبدل سلوكيات العملاء، مما يجعل تبني استراتيجيات مرنة وقابلة للتطوير أمرًا حتميًا. من هذا المنطلق، يهدف البحث الحالي إلى تحليل أثر استراتيجيات المبيعات الرقمية على أداء الشركات، مع التركيز على قطاع التجزئة باعتباره من أكثر القطاعات تأثرًا بالتحول الرقمي، وتقديم قراءة معمقة للعوامل التي تسهم في نجاح هذه الاستراتيجيات، بالإضافة إلى اقتراح حلول مبتكرة تعزز من استدامة الأداء في بيئة تنافسية ديناميكية.</w:t>
      </w:r>
    </w:p>
    <w:p w14:paraId="27A2DD3F" w14:textId="77777777" w:rsidR="003000F7" w:rsidRPr="00640ADF" w:rsidRDefault="003000F7" w:rsidP="003000F7">
      <w:pPr>
        <w:rPr>
          <w:rFonts w:ascii="Simplified Arabic" w:hAnsi="Simplified Arabic" w:cs="Simplified Arabic"/>
          <w:sz w:val="28"/>
          <w:szCs w:val="28"/>
          <w:rtl/>
        </w:rPr>
      </w:pPr>
      <w:r w:rsidRPr="00640ADF">
        <w:rPr>
          <w:rFonts w:ascii="Simplified Arabic" w:hAnsi="Simplified Arabic" w:cs="Simplified Arabic"/>
          <w:sz w:val="28"/>
          <w:szCs w:val="28"/>
          <w:rtl/>
        </w:rPr>
        <w:t xml:space="preserve">وسيتم في هذا الإطار إجراء دراسة تطبيقية على شركات التجزئة، لاستكشاف دور أدوات مثل التسويق عبر شبكات التواصل الاجتماعي، الإعلانات الموجهة، تحسين محركات البحث، وتحليل البيانات في دعم نمو المبيعات ورفع مستويات رضا العملاء. كما سيتم تناول أبرز التحديات التي تعترض </w:t>
      </w:r>
      <w:r w:rsidRPr="00640ADF">
        <w:rPr>
          <w:rFonts w:ascii="Simplified Arabic" w:hAnsi="Simplified Arabic" w:cs="Simplified Arabic"/>
          <w:sz w:val="28"/>
          <w:szCs w:val="28"/>
          <w:rtl/>
        </w:rPr>
        <w:lastRenderedPageBreak/>
        <w:t>المؤسسات في تبني هذه الممارسات الرقمية، وتقديم مقترحات عملية تسهم في رفع كفاءة الأداء التسويقي (أبو عقلين والمعايطة، 2024).</w:t>
      </w:r>
    </w:p>
    <w:p w14:paraId="2E0E7FDF" w14:textId="77777777" w:rsidR="003000F7" w:rsidRPr="00640ADF" w:rsidRDefault="003000F7" w:rsidP="003000F7">
      <w:pPr>
        <w:rPr>
          <w:rFonts w:ascii="Simplified Arabic" w:hAnsi="Simplified Arabic" w:cs="Simplified Arabic"/>
          <w:sz w:val="28"/>
          <w:szCs w:val="28"/>
          <w:rtl/>
        </w:rPr>
      </w:pPr>
      <w:r w:rsidRPr="00640ADF">
        <w:rPr>
          <w:rFonts w:ascii="Simplified Arabic" w:hAnsi="Simplified Arabic" w:cs="Simplified Arabic"/>
          <w:sz w:val="28"/>
          <w:szCs w:val="28"/>
          <w:rtl/>
        </w:rPr>
        <w:t>وعليه، يسعى هذا البحث إلى الإسهام في سد فجوة معرفية قائمة في الأدبيات ذات الصلة بالمبيعات الرقمية، من خلال عرض رؤية شاملة حول كيفية توظيف التكنولوجيا الحديثة في دعم استراتيجيات البيع وتحقيق أهداف الشركات ضمن بيئة أعمال متغيرة. وتكمن أهمية النتائج المتوقعة في كونها ذات صلة مباشرة بصانعي القرار ومديري التسويق في قطاع التجزئة، فضلًا عن الباحثين المهتمين بتطوير سياسات واستراتيجيات تسويق رقمية أكثر فاعلية.</w:t>
      </w:r>
    </w:p>
    <w:p w14:paraId="7D4C5A83" w14:textId="77777777" w:rsidR="003000F7" w:rsidRPr="00640ADF" w:rsidRDefault="003000F7" w:rsidP="003000F7">
      <w:pPr>
        <w:jc w:val="both"/>
        <w:rPr>
          <w:rFonts w:ascii="Simplified Arabic" w:hAnsi="Simplified Arabic" w:cs="Simplified Arabic"/>
          <w:sz w:val="28"/>
          <w:szCs w:val="28"/>
          <w:u w:val="single"/>
          <w:rtl/>
        </w:rPr>
      </w:pPr>
      <w:r w:rsidRPr="00640ADF">
        <w:rPr>
          <w:rFonts w:ascii="Simplified Arabic" w:hAnsi="Simplified Arabic" w:cs="Simplified Arabic"/>
          <w:sz w:val="28"/>
          <w:szCs w:val="28"/>
          <w:rtl/>
        </w:rPr>
        <w:t>وبناءً على ما سبق، فإن هذا البحث يركز على دراسة استراتيجيات المبيعات الرقمية وأثرها على الأداء المؤسسي، مع تسليط الضوء على الأدوات الرقمية والتحديات المصاحبة لتطبيقها، وذلك عبر دراسة تطبيقية على قطاع التجزئة، وصولًا إلى تقديم توصيات عملية تساعد المؤسسات على استثمار الإمكانات الرقمية بالشكل الأمثل لتعزيز تنافسيتها في الأسواق الحديثة.</w:t>
      </w:r>
    </w:p>
    <w:p w14:paraId="75393EE2" w14:textId="77777777" w:rsidR="003000F7" w:rsidRPr="00942317" w:rsidRDefault="003000F7" w:rsidP="003000F7">
      <w:pPr>
        <w:jc w:val="both"/>
        <w:rPr>
          <w:rFonts w:ascii="Simplified Arabic" w:hAnsi="Simplified Arabic" w:cs="Simplified Arabic"/>
          <w:sz w:val="28"/>
          <w:szCs w:val="28"/>
          <w:rtl/>
          <w:lang w:bidi="ar-EG"/>
        </w:rPr>
      </w:pPr>
    </w:p>
    <w:p w14:paraId="302E6880" w14:textId="77777777" w:rsidR="003000F7" w:rsidRPr="00942317" w:rsidRDefault="003000F7" w:rsidP="003000F7">
      <w:pPr>
        <w:jc w:val="both"/>
        <w:rPr>
          <w:rFonts w:ascii="Simplified Arabic" w:hAnsi="Simplified Arabic" w:cs="Simplified Arabic"/>
          <w:sz w:val="28"/>
          <w:szCs w:val="28"/>
          <w:rtl/>
        </w:rPr>
      </w:pPr>
    </w:p>
    <w:p w14:paraId="7F6BCED6" w14:textId="77777777" w:rsidR="003000F7" w:rsidRPr="00942317" w:rsidRDefault="003000F7" w:rsidP="003000F7">
      <w:pPr>
        <w:jc w:val="both"/>
        <w:rPr>
          <w:rFonts w:ascii="Simplified Arabic" w:hAnsi="Simplified Arabic" w:cs="Simplified Arabic"/>
          <w:sz w:val="28"/>
          <w:szCs w:val="28"/>
          <w:rtl/>
        </w:rPr>
      </w:pPr>
    </w:p>
    <w:p w14:paraId="65EAEDDD" w14:textId="77777777" w:rsidR="003000F7" w:rsidRPr="00942317" w:rsidRDefault="003000F7" w:rsidP="003000F7">
      <w:pPr>
        <w:jc w:val="both"/>
        <w:rPr>
          <w:rFonts w:ascii="Simplified Arabic" w:hAnsi="Simplified Arabic" w:cs="Simplified Arabic"/>
          <w:sz w:val="28"/>
          <w:szCs w:val="28"/>
          <w:rtl/>
        </w:rPr>
      </w:pPr>
    </w:p>
    <w:p w14:paraId="00B41686" w14:textId="77777777" w:rsidR="003000F7" w:rsidRPr="00942317" w:rsidRDefault="003000F7" w:rsidP="003000F7">
      <w:pPr>
        <w:jc w:val="both"/>
        <w:rPr>
          <w:rFonts w:ascii="Simplified Arabic" w:hAnsi="Simplified Arabic" w:cs="Simplified Arabic"/>
          <w:sz w:val="28"/>
          <w:szCs w:val="28"/>
          <w:rtl/>
        </w:rPr>
      </w:pPr>
    </w:p>
    <w:p w14:paraId="17D0C0FD" w14:textId="77777777" w:rsidR="003000F7" w:rsidRDefault="003000F7" w:rsidP="003000F7">
      <w:pPr>
        <w:jc w:val="both"/>
        <w:rPr>
          <w:rFonts w:ascii="Simplified Arabic" w:hAnsi="Simplified Arabic" w:cs="Simplified Arabic"/>
          <w:sz w:val="28"/>
          <w:szCs w:val="28"/>
          <w:rtl/>
        </w:rPr>
      </w:pPr>
    </w:p>
    <w:p w14:paraId="3E886721" w14:textId="77777777" w:rsidR="003000F7" w:rsidRDefault="003000F7" w:rsidP="003000F7">
      <w:pPr>
        <w:jc w:val="both"/>
        <w:rPr>
          <w:rFonts w:ascii="Simplified Arabic" w:hAnsi="Simplified Arabic" w:cs="Simplified Arabic"/>
          <w:sz w:val="28"/>
          <w:szCs w:val="28"/>
          <w:rtl/>
        </w:rPr>
      </w:pPr>
    </w:p>
    <w:p w14:paraId="11E92B54" w14:textId="77777777" w:rsidR="003000F7" w:rsidRDefault="003000F7" w:rsidP="003000F7">
      <w:pPr>
        <w:jc w:val="both"/>
        <w:rPr>
          <w:rFonts w:ascii="Simplified Arabic" w:hAnsi="Simplified Arabic" w:cs="Simplified Arabic"/>
          <w:sz w:val="28"/>
          <w:szCs w:val="28"/>
          <w:rtl/>
        </w:rPr>
      </w:pPr>
    </w:p>
    <w:p w14:paraId="392FF881" w14:textId="77777777" w:rsidR="003000F7" w:rsidRPr="00942317" w:rsidRDefault="003000F7" w:rsidP="003000F7">
      <w:pPr>
        <w:jc w:val="both"/>
        <w:rPr>
          <w:rFonts w:ascii="Simplified Arabic" w:hAnsi="Simplified Arabic" w:cs="Simplified Arabic"/>
          <w:sz w:val="28"/>
          <w:szCs w:val="28"/>
          <w:rtl/>
        </w:rPr>
      </w:pPr>
    </w:p>
    <w:p w14:paraId="005D2F2E" w14:textId="77777777" w:rsidR="003000F7" w:rsidRPr="00942317" w:rsidRDefault="003000F7" w:rsidP="003000F7">
      <w:pPr>
        <w:jc w:val="both"/>
        <w:rPr>
          <w:rFonts w:ascii="Simplified Arabic" w:hAnsi="Simplified Arabic" w:cs="Simplified Arabic"/>
          <w:sz w:val="28"/>
          <w:szCs w:val="28"/>
          <w:rtl/>
        </w:rPr>
      </w:pPr>
    </w:p>
    <w:p w14:paraId="11E7A1AD" w14:textId="77777777" w:rsidR="003000F7" w:rsidRPr="00B423CA" w:rsidRDefault="003000F7" w:rsidP="003000F7">
      <w:pPr>
        <w:pStyle w:val="Heading2"/>
        <w:jc w:val="both"/>
        <w:rPr>
          <w:rFonts w:ascii="Simplified Arabic" w:hAnsi="Simplified Arabic" w:cs="Simplified Arabic"/>
          <w:b/>
          <w:bCs/>
          <w:color w:val="auto"/>
          <w:sz w:val="28"/>
          <w:szCs w:val="28"/>
          <w:rtl/>
        </w:rPr>
      </w:pPr>
      <w:bookmarkStart w:id="4" w:name="_Toc202437817"/>
      <w:r w:rsidRPr="00B423CA">
        <w:rPr>
          <w:rFonts w:ascii="Simplified Arabic" w:hAnsi="Simplified Arabic" w:cs="Simplified Arabic"/>
          <w:b/>
          <w:bCs/>
          <w:color w:val="auto"/>
          <w:sz w:val="28"/>
          <w:szCs w:val="28"/>
          <w:rtl/>
        </w:rPr>
        <w:lastRenderedPageBreak/>
        <w:t>-مشكلة الدراسة.</w:t>
      </w:r>
      <w:bookmarkEnd w:id="4"/>
      <w:r w:rsidRPr="00B423CA">
        <w:rPr>
          <w:rFonts w:ascii="Simplified Arabic" w:hAnsi="Simplified Arabic" w:cs="Simplified Arabic"/>
          <w:b/>
          <w:bCs/>
          <w:color w:val="auto"/>
          <w:sz w:val="28"/>
          <w:szCs w:val="28"/>
          <w:rtl/>
        </w:rPr>
        <w:t xml:space="preserve"> </w:t>
      </w:r>
    </w:p>
    <w:p w14:paraId="7E321288" w14:textId="77777777" w:rsidR="003000F7" w:rsidRPr="00942317" w:rsidRDefault="003000F7" w:rsidP="003000F7">
      <w:pPr>
        <w:jc w:val="both"/>
        <w:rPr>
          <w:rFonts w:ascii="Simplified Arabic" w:hAnsi="Simplified Arabic" w:cs="Simplified Arabic"/>
          <w:sz w:val="28"/>
          <w:szCs w:val="28"/>
          <w:lang w:bidi="ar-EG"/>
        </w:rPr>
      </w:pPr>
      <w:r w:rsidRPr="00942317">
        <w:rPr>
          <w:rFonts w:ascii="Simplified Arabic" w:hAnsi="Simplified Arabic" w:cs="Simplified Arabic"/>
          <w:sz w:val="28"/>
          <w:szCs w:val="28"/>
          <w:rtl/>
        </w:rPr>
        <w:t>شهدت استراتيجيات المبيعات الرقمية تحولًا جذريًا في قطاع التجزئة، حيث أصبح الاعتماد على التقنيات الرقمية أمرًا ضروريًا لتعزيز الأداء وتحقيق ميزة تنافسية. ومع ذلك، تواجه العديد من الشركات تحديات في تبني هذه الاستراتيجيات، بما في ذلك كيفية دمج الأدوات الرقمية بفعالية، وقياس تأثيرها على الأداء، وتحقيق التوازن بين القنوات التقليدية والرقمية</w:t>
      </w:r>
      <w:r w:rsidRPr="00942317">
        <w:rPr>
          <w:rFonts w:ascii="Simplified Arabic" w:hAnsi="Simplified Arabic" w:cs="Simplified Arabic"/>
          <w:sz w:val="28"/>
          <w:szCs w:val="28"/>
          <w:lang w:bidi="ar-EG"/>
        </w:rPr>
        <w:t>.</w:t>
      </w:r>
    </w:p>
    <w:p w14:paraId="61FDEBD0" w14:textId="77777777" w:rsidR="003000F7" w:rsidRPr="00942317" w:rsidRDefault="003000F7" w:rsidP="003000F7">
      <w:pPr>
        <w:jc w:val="both"/>
        <w:rPr>
          <w:rFonts w:ascii="Simplified Arabic" w:hAnsi="Simplified Arabic" w:cs="Simplified Arabic"/>
          <w:sz w:val="28"/>
          <w:szCs w:val="28"/>
          <w:rtl/>
          <w:lang w:bidi="ar-EG"/>
        </w:rPr>
      </w:pPr>
      <w:r w:rsidRPr="00942317">
        <w:rPr>
          <w:rFonts w:ascii="Simplified Arabic" w:hAnsi="Simplified Arabic" w:cs="Simplified Arabic"/>
          <w:sz w:val="28"/>
          <w:szCs w:val="28"/>
          <w:rtl/>
        </w:rPr>
        <w:t xml:space="preserve">تتمثل مشكلة الدراسة في البحث عن </w:t>
      </w:r>
      <w:r w:rsidRPr="00942317">
        <w:rPr>
          <w:rFonts w:ascii="Simplified Arabic" w:hAnsi="Simplified Arabic" w:cs="Simplified Arabic"/>
          <w:b/>
          <w:bCs/>
          <w:sz w:val="28"/>
          <w:szCs w:val="28"/>
          <w:rtl/>
        </w:rPr>
        <w:t>أثر استراتيجيات المبيعات الرقمية على أداء شركات قطاع التجزئة</w:t>
      </w:r>
      <w:r w:rsidRPr="00942317">
        <w:rPr>
          <w:rFonts w:ascii="Simplified Arabic" w:hAnsi="Simplified Arabic" w:cs="Simplified Arabic"/>
          <w:sz w:val="28"/>
          <w:szCs w:val="28"/>
          <w:rtl/>
        </w:rPr>
        <w:t>، حيث تسعى الدراسة إلى تحليل العلاقة بين استخدام الوسائل الرقمية الحديثة مثل الذكاء الاصطناعي، والتجارة الإلكترونية، والتسويق عبر وسائل التواصل الاجتماعي، ومدى تأثيرها على الأداء المالي والتشغيلي للشركات. كما تتناول الدراسة العقبات التي تحول دون تحقيق الفائدة القصوى من هذه الاستراتيجيات، واقتراح حلول لتعظيم الاستفادة منها</w:t>
      </w:r>
    </w:p>
    <w:p w14:paraId="654C7914" w14:textId="77777777" w:rsidR="003000F7" w:rsidRPr="00942317" w:rsidRDefault="003000F7" w:rsidP="003000F7">
      <w:pPr>
        <w:jc w:val="both"/>
        <w:rPr>
          <w:rFonts w:ascii="Simplified Arabic" w:hAnsi="Simplified Arabic" w:cs="Simplified Arabic"/>
          <w:sz w:val="28"/>
          <w:szCs w:val="28"/>
          <w:rtl/>
          <w:lang w:bidi="ar-EG"/>
        </w:rPr>
      </w:pPr>
    </w:p>
    <w:p w14:paraId="41CDF165" w14:textId="77777777" w:rsidR="003000F7" w:rsidRPr="00B423CA" w:rsidRDefault="003000F7" w:rsidP="003000F7">
      <w:pPr>
        <w:pStyle w:val="Heading2"/>
        <w:jc w:val="both"/>
        <w:rPr>
          <w:rFonts w:ascii="Simplified Arabic" w:hAnsi="Simplified Arabic" w:cs="Simplified Arabic"/>
          <w:b/>
          <w:bCs/>
          <w:color w:val="auto"/>
          <w:sz w:val="28"/>
          <w:szCs w:val="28"/>
          <w:rtl/>
        </w:rPr>
      </w:pPr>
      <w:bookmarkStart w:id="5" w:name="_Toc202437818"/>
      <w:r w:rsidRPr="00B423CA">
        <w:rPr>
          <w:rFonts w:ascii="Simplified Arabic" w:hAnsi="Simplified Arabic" w:cs="Simplified Arabic"/>
          <w:b/>
          <w:bCs/>
          <w:color w:val="auto"/>
          <w:sz w:val="28"/>
          <w:szCs w:val="28"/>
          <w:rtl/>
        </w:rPr>
        <w:t>-أهمية الدراسة.</w:t>
      </w:r>
      <w:bookmarkEnd w:id="5"/>
      <w:r w:rsidRPr="00B423CA">
        <w:rPr>
          <w:rFonts w:ascii="Simplified Arabic" w:hAnsi="Simplified Arabic" w:cs="Simplified Arabic"/>
          <w:b/>
          <w:bCs/>
          <w:color w:val="auto"/>
          <w:sz w:val="28"/>
          <w:szCs w:val="28"/>
          <w:rtl/>
        </w:rPr>
        <w:t xml:space="preserve"> </w:t>
      </w:r>
    </w:p>
    <w:p w14:paraId="14B29692" w14:textId="77777777" w:rsidR="003000F7" w:rsidRPr="00942317" w:rsidRDefault="003000F7" w:rsidP="003000F7">
      <w:pPr>
        <w:jc w:val="both"/>
        <w:rPr>
          <w:rFonts w:ascii="Simplified Arabic" w:hAnsi="Simplified Arabic" w:cs="Simplified Arabic"/>
          <w:b/>
          <w:bCs/>
          <w:sz w:val="28"/>
          <w:szCs w:val="28"/>
        </w:rPr>
      </w:pPr>
      <w:r w:rsidRPr="00942317">
        <w:rPr>
          <w:rFonts w:ascii="Simplified Arabic" w:hAnsi="Simplified Arabic" w:cs="Simplified Arabic"/>
          <w:b/>
          <w:bCs/>
          <w:sz w:val="28"/>
          <w:szCs w:val="28"/>
          <w:rtl/>
        </w:rPr>
        <w:t>الأهمية النظرية</w:t>
      </w:r>
      <w:r w:rsidRPr="00942317">
        <w:rPr>
          <w:rFonts w:ascii="Simplified Arabic" w:hAnsi="Simplified Arabic" w:cs="Simplified Arabic"/>
          <w:b/>
          <w:bCs/>
          <w:sz w:val="28"/>
          <w:szCs w:val="28"/>
        </w:rPr>
        <w:t>:</w:t>
      </w:r>
    </w:p>
    <w:p w14:paraId="22472194" w14:textId="77777777" w:rsidR="003000F7" w:rsidRPr="00942317" w:rsidRDefault="003000F7" w:rsidP="003000F7">
      <w:pPr>
        <w:numPr>
          <w:ilvl w:val="0"/>
          <w:numId w:val="1"/>
        </w:numPr>
        <w:jc w:val="both"/>
        <w:rPr>
          <w:rFonts w:ascii="Simplified Arabic" w:hAnsi="Simplified Arabic" w:cs="Simplified Arabic"/>
          <w:sz w:val="28"/>
          <w:szCs w:val="28"/>
        </w:rPr>
      </w:pPr>
      <w:r w:rsidRPr="00942317">
        <w:rPr>
          <w:rFonts w:ascii="Simplified Arabic" w:hAnsi="Simplified Arabic" w:cs="Simplified Arabic"/>
          <w:sz w:val="28"/>
          <w:szCs w:val="28"/>
          <w:rtl/>
        </w:rPr>
        <w:t>تسهم الدراسة في إثراء الأدبيات العلمية حول استراتيجيات المبيعات الرقمية، خاصة في قطاع التجزئة، من خلال تقديم إطار تحليلي يوضح العلاقة بين تبني الأدوات الرقمية والأداء المؤسسي</w:t>
      </w:r>
      <w:r w:rsidRPr="00942317">
        <w:rPr>
          <w:rFonts w:ascii="Simplified Arabic" w:hAnsi="Simplified Arabic" w:cs="Simplified Arabic"/>
          <w:sz w:val="28"/>
          <w:szCs w:val="28"/>
        </w:rPr>
        <w:t>.</w:t>
      </w:r>
    </w:p>
    <w:p w14:paraId="1DDFE9A2" w14:textId="77777777" w:rsidR="003000F7" w:rsidRPr="00942317" w:rsidRDefault="003000F7" w:rsidP="003000F7">
      <w:pPr>
        <w:numPr>
          <w:ilvl w:val="0"/>
          <w:numId w:val="1"/>
        </w:numPr>
        <w:jc w:val="both"/>
        <w:rPr>
          <w:rFonts w:ascii="Simplified Arabic" w:hAnsi="Simplified Arabic" w:cs="Simplified Arabic"/>
          <w:sz w:val="28"/>
          <w:szCs w:val="28"/>
        </w:rPr>
      </w:pPr>
      <w:r w:rsidRPr="00942317">
        <w:rPr>
          <w:rFonts w:ascii="Simplified Arabic" w:hAnsi="Simplified Arabic" w:cs="Simplified Arabic"/>
          <w:sz w:val="28"/>
          <w:szCs w:val="28"/>
          <w:rtl/>
        </w:rPr>
        <w:t>تساعد في سد الفجوة البحثية حول تأثير تقنيات مثل الذكاء الاصطناعي والتحليلات الضخمة على الأداء التجاري</w:t>
      </w:r>
      <w:r w:rsidRPr="00942317">
        <w:rPr>
          <w:rFonts w:ascii="Simplified Arabic" w:hAnsi="Simplified Arabic" w:cs="Simplified Arabic"/>
          <w:sz w:val="28"/>
          <w:szCs w:val="28"/>
        </w:rPr>
        <w:t>.</w:t>
      </w:r>
    </w:p>
    <w:p w14:paraId="3212AE8A" w14:textId="77777777" w:rsidR="003000F7" w:rsidRPr="00942317" w:rsidRDefault="003000F7" w:rsidP="003000F7">
      <w:pPr>
        <w:numPr>
          <w:ilvl w:val="0"/>
          <w:numId w:val="1"/>
        </w:numPr>
        <w:jc w:val="both"/>
        <w:rPr>
          <w:rFonts w:ascii="Simplified Arabic" w:hAnsi="Simplified Arabic" w:cs="Simplified Arabic"/>
          <w:sz w:val="28"/>
          <w:szCs w:val="28"/>
        </w:rPr>
      </w:pPr>
      <w:r w:rsidRPr="00942317">
        <w:rPr>
          <w:rFonts w:ascii="Simplified Arabic" w:hAnsi="Simplified Arabic" w:cs="Simplified Arabic"/>
          <w:sz w:val="28"/>
          <w:szCs w:val="28"/>
          <w:rtl/>
        </w:rPr>
        <w:t>توفر أساسًا نظريًا يمكن أن يُعتمد عليه في أبحاث مستقبلية تتناول التحولات الرقمية في المبيعات</w:t>
      </w:r>
      <w:r w:rsidRPr="00942317">
        <w:rPr>
          <w:rFonts w:ascii="Simplified Arabic" w:hAnsi="Simplified Arabic" w:cs="Simplified Arabic"/>
          <w:sz w:val="28"/>
          <w:szCs w:val="28"/>
        </w:rPr>
        <w:t>.</w:t>
      </w:r>
    </w:p>
    <w:p w14:paraId="11BEB0F0" w14:textId="77777777" w:rsidR="003000F7" w:rsidRPr="00942317" w:rsidRDefault="003000F7" w:rsidP="003000F7">
      <w:pPr>
        <w:jc w:val="both"/>
        <w:rPr>
          <w:rFonts w:ascii="Simplified Arabic" w:hAnsi="Simplified Arabic" w:cs="Simplified Arabic"/>
          <w:b/>
          <w:bCs/>
          <w:sz w:val="28"/>
          <w:szCs w:val="28"/>
        </w:rPr>
      </w:pPr>
      <w:r w:rsidRPr="00942317">
        <w:rPr>
          <w:rFonts w:ascii="Simplified Arabic" w:hAnsi="Simplified Arabic" w:cs="Simplified Arabic"/>
          <w:b/>
          <w:bCs/>
          <w:sz w:val="28"/>
          <w:szCs w:val="28"/>
          <w:rtl/>
        </w:rPr>
        <w:t>الأهمية التطبيقية</w:t>
      </w:r>
      <w:r w:rsidRPr="00942317">
        <w:rPr>
          <w:rFonts w:ascii="Simplified Arabic" w:hAnsi="Simplified Arabic" w:cs="Simplified Arabic"/>
          <w:b/>
          <w:bCs/>
          <w:sz w:val="28"/>
          <w:szCs w:val="28"/>
        </w:rPr>
        <w:t>:</w:t>
      </w:r>
    </w:p>
    <w:p w14:paraId="5B96A1A1" w14:textId="77777777" w:rsidR="003000F7" w:rsidRPr="00942317" w:rsidRDefault="003000F7" w:rsidP="003000F7">
      <w:pPr>
        <w:numPr>
          <w:ilvl w:val="0"/>
          <w:numId w:val="2"/>
        </w:numPr>
        <w:jc w:val="both"/>
        <w:rPr>
          <w:rFonts w:ascii="Simplified Arabic" w:hAnsi="Simplified Arabic" w:cs="Simplified Arabic"/>
          <w:sz w:val="28"/>
          <w:szCs w:val="28"/>
        </w:rPr>
      </w:pPr>
      <w:r w:rsidRPr="00942317">
        <w:rPr>
          <w:rFonts w:ascii="Simplified Arabic" w:hAnsi="Simplified Arabic" w:cs="Simplified Arabic"/>
          <w:sz w:val="28"/>
          <w:szCs w:val="28"/>
          <w:rtl/>
        </w:rPr>
        <w:t>تقدم الدراسة حلولًا عملية لشركات التجزئة لتحسين استراتيجيات المبيعات الرقمية وتحقيق أقصى استفادة منها</w:t>
      </w:r>
      <w:r w:rsidRPr="00942317">
        <w:rPr>
          <w:rFonts w:ascii="Simplified Arabic" w:hAnsi="Simplified Arabic" w:cs="Simplified Arabic"/>
          <w:sz w:val="28"/>
          <w:szCs w:val="28"/>
        </w:rPr>
        <w:t>.</w:t>
      </w:r>
    </w:p>
    <w:p w14:paraId="3CC39167" w14:textId="77777777" w:rsidR="003000F7" w:rsidRPr="00942317" w:rsidRDefault="003000F7" w:rsidP="003000F7">
      <w:pPr>
        <w:numPr>
          <w:ilvl w:val="0"/>
          <w:numId w:val="2"/>
        </w:numPr>
        <w:jc w:val="both"/>
        <w:rPr>
          <w:rFonts w:ascii="Simplified Arabic" w:hAnsi="Simplified Arabic" w:cs="Simplified Arabic"/>
          <w:sz w:val="28"/>
          <w:szCs w:val="28"/>
        </w:rPr>
      </w:pPr>
      <w:r w:rsidRPr="00942317">
        <w:rPr>
          <w:rFonts w:ascii="Simplified Arabic" w:hAnsi="Simplified Arabic" w:cs="Simplified Arabic"/>
          <w:sz w:val="28"/>
          <w:szCs w:val="28"/>
          <w:rtl/>
        </w:rPr>
        <w:t>تساهم في توجيه مديري الشركات نحو أفضل الممارسات في مجال التسويق الرقمي وإدارة المبيعات الإلكترونية</w:t>
      </w:r>
      <w:r w:rsidRPr="00942317">
        <w:rPr>
          <w:rFonts w:ascii="Simplified Arabic" w:hAnsi="Simplified Arabic" w:cs="Simplified Arabic"/>
          <w:sz w:val="28"/>
          <w:szCs w:val="28"/>
        </w:rPr>
        <w:t>.</w:t>
      </w:r>
    </w:p>
    <w:p w14:paraId="35ADF62F" w14:textId="77777777" w:rsidR="003000F7" w:rsidRPr="00942317" w:rsidRDefault="003000F7" w:rsidP="003000F7">
      <w:pPr>
        <w:numPr>
          <w:ilvl w:val="0"/>
          <w:numId w:val="2"/>
        </w:numPr>
        <w:jc w:val="both"/>
        <w:rPr>
          <w:rFonts w:ascii="Simplified Arabic" w:hAnsi="Simplified Arabic" w:cs="Simplified Arabic"/>
          <w:sz w:val="28"/>
          <w:szCs w:val="28"/>
        </w:rPr>
      </w:pPr>
      <w:r w:rsidRPr="00942317">
        <w:rPr>
          <w:rFonts w:ascii="Simplified Arabic" w:hAnsi="Simplified Arabic" w:cs="Simplified Arabic"/>
          <w:sz w:val="28"/>
          <w:szCs w:val="28"/>
          <w:rtl/>
        </w:rPr>
        <w:lastRenderedPageBreak/>
        <w:t>تساعد الشركات في التغلب على التحديات المرتبطة بتكامل الأدوات الرقمية، مثل التجارة الإلكترونية والتسويق عبر وسائل التواصل الاجتماعي، مع استراتيجيات المبيعات التقليدية</w:t>
      </w:r>
      <w:r w:rsidRPr="00942317">
        <w:rPr>
          <w:rFonts w:ascii="Simplified Arabic" w:hAnsi="Simplified Arabic" w:cs="Simplified Arabic"/>
          <w:sz w:val="28"/>
          <w:szCs w:val="28"/>
        </w:rPr>
        <w:t>.</w:t>
      </w:r>
    </w:p>
    <w:p w14:paraId="6DCA33C6" w14:textId="77777777" w:rsidR="003000F7" w:rsidRPr="00942317" w:rsidRDefault="003000F7" w:rsidP="003000F7">
      <w:pPr>
        <w:numPr>
          <w:ilvl w:val="0"/>
          <w:numId w:val="2"/>
        </w:numPr>
        <w:jc w:val="both"/>
        <w:rPr>
          <w:rFonts w:ascii="Simplified Arabic" w:hAnsi="Simplified Arabic" w:cs="Simplified Arabic"/>
          <w:sz w:val="28"/>
          <w:szCs w:val="28"/>
        </w:rPr>
      </w:pPr>
      <w:r w:rsidRPr="00942317">
        <w:rPr>
          <w:rFonts w:ascii="Simplified Arabic" w:hAnsi="Simplified Arabic" w:cs="Simplified Arabic"/>
          <w:sz w:val="28"/>
          <w:szCs w:val="28"/>
          <w:rtl/>
        </w:rPr>
        <w:t>تقدم توصيات للشركات حول كيفية استخدام البيانات الضخمة والذكاء الاصطناعي في تحسين تجربة العملاء وزيادة المبيعات</w:t>
      </w:r>
      <w:r w:rsidRPr="00942317">
        <w:rPr>
          <w:rFonts w:ascii="Simplified Arabic" w:hAnsi="Simplified Arabic" w:cs="Simplified Arabic"/>
          <w:sz w:val="28"/>
          <w:szCs w:val="28"/>
        </w:rPr>
        <w:t>.</w:t>
      </w:r>
    </w:p>
    <w:p w14:paraId="013136CF" w14:textId="77777777" w:rsidR="003000F7" w:rsidRPr="00B423CA" w:rsidRDefault="003000F7" w:rsidP="003000F7">
      <w:pPr>
        <w:pStyle w:val="Heading2"/>
        <w:jc w:val="both"/>
        <w:rPr>
          <w:rFonts w:ascii="Simplified Arabic" w:hAnsi="Simplified Arabic" w:cs="Simplified Arabic"/>
          <w:b/>
          <w:bCs/>
          <w:color w:val="auto"/>
          <w:sz w:val="28"/>
          <w:szCs w:val="28"/>
          <w:rtl/>
        </w:rPr>
      </w:pPr>
      <w:bookmarkStart w:id="6" w:name="_Toc202437819"/>
      <w:r w:rsidRPr="00B423CA">
        <w:rPr>
          <w:rFonts w:ascii="Simplified Arabic" w:hAnsi="Simplified Arabic" w:cs="Simplified Arabic"/>
          <w:b/>
          <w:bCs/>
          <w:color w:val="auto"/>
          <w:sz w:val="28"/>
          <w:szCs w:val="28"/>
          <w:rtl/>
        </w:rPr>
        <w:t>أهداف الدراسة:</w:t>
      </w:r>
      <w:bookmarkEnd w:id="6"/>
    </w:p>
    <w:p w14:paraId="58104AAF" w14:textId="77777777" w:rsidR="003000F7" w:rsidRPr="00942317" w:rsidRDefault="003000F7" w:rsidP="003000F7">
      <w:pPr>
        <w:jc w:val="both"/>
        <w:rPr>
          <w:rFonts w:ascii="Simplified Arabic" w:hAnsi="Simplified Arabic" w:cs="Simplified Arabic"/>
          <w:b/>
          <w:bCs/>
          <w:sz w:val="28"/>
          <w:szCs w:val="28"/>
        </w:rPr>
      </w:pPr>
      <w:r w:rsidRPr="00942317">
        <w:rPr>
          <w:rFonts w:ascii="Simplified Arabic" w:hAnsi="Simplified Arabic" w:cs="Simplified Arabic"/>
          <w:b/>
          <w:bCs/>
          <w:sz w:val="28"/>
          <w:szCs w:val="28"/>
          <w:rtl/>
        </w:rPr>
        <w:t>الهدف الرئيسي</w:t>
      </w:r>
      <w:r w:rsidRPr="00942317">
        <w:rPr>
          <w:rFonts w:ascii="Simplified Arabic" w:hAnsi="Simplified Arabic" w:cs="Simplified Arabic"/>
          <w:b/>
          <w:bCs/>
          <w:sz w:val="28"/>
          <w:szCs w:val="28"/>
        </w:rPr>
        <w:t>:</w:t>
      </w:r>
    </w:p>
    <w:p w14:paraId="040E1137" w14:textId="77777777" w:rsidR="003000F7" w:rsidRPr="00942317" w:rsidRDefault="003000F7" w:rsidP="003000F7">
      <w:pPr>
        <w:jc w:val="both"/>
        <w:rPr>
          <w:rFonts w:ascii="Simplified Arabic" w:hAnsi="Simplified Arabic" w:cs="Simplified Arabic"/>
          <w:sz w:val="28"/>
          <w:szCs w:val="28"/>
        </w:rPr>
      </w:pPr>
      <w:r w:rsidRPr="00942317">
        <w:rPr>
          <w:rFonts w:ascii="Simplified Arabic" w:hAnsi="Simplified Arabic" w:cs="Simplified Arabic"/>
          <w:sz w:val="28"/>
          <w:szCs w:val="28"/>
          <w:rtl/>
        </w:rPr>
        <w:t>تحليل أثر استراتيجيات المبيعات الرقمية على أداء شركات قطاع التجزئة، مع التركيز على العوامل التي تسهم في نجاح هذه الاستراتيجيات</w:t>
      </w:r>
      <w:r w:rsidRPr="00942317">
        <w:rPr>
          <w:rFonts w:ascii="Simplified Arabic" w:hAnsi="Simplified Arabic" w:cs="Simplified Arabic"/>
          <w:sz w:val="28"/>
          <w:szCs w:val="28"/>
        </w:rPr>
        <w:t>.</w:t>
      </w:r>
    </w:p>
    <w:p w14:paraId="2AB730AA" w14:textId="77777777" w:rsidR="003000F7" w:rsidRPr="00942317" w:rsidRDefault="003000F7" w:rsidP="003000F7">
      <w:pPr>
        <w:jc w:val="both"/>
        <w:rPr>
          <w:rFonts w:ascii="Simplified Arabic" w:hAnsi="Simplified Arabic" w:cs="Simplified Arabic"/>
          <w:b/>
          <w:bCs/>
          <w:sz w:val="28"/>
          <w:szCs w:val="28"/>
        </w:rPr>
      </w:pPr>
      <w:r w:rsidRPr="00942317">
        <w:rPr>
          <w:rFonts w:ascii="Simplified Arabic" w:hAnsi="Simplified Arabic" w:cs="Simplified Arabic"/>
          <w:b/>
          <w:bCs/>
          <w:sz w:val="28"/>
          <w:szCs w:val="28"/>
          <w:rtl/>
        </w:rPr>
        <w:t>الأهداف الفرعية</w:t>
      </w:r>
      <w:r w:rsidRPr="00942317">
        <w:rPr>
          <w:rFonts w:ascii="Simplified Arabic" w:hAnsi="Simplified Arabic" w:cs="Simplified Arabic"/>
          <w:b/>
          <w:bCs/>
          <w:sz w:val="28"/>
          <w:szCs w:val="28"/>
        </w:rPr>
        <w:t>:</w:t>
      </w:r>
    </w:p>
    <w:p w14:paraId="50D2C0C0" w14:textId="77777777" w:rsidR="003000F7" w:rsidRPr="00942317" w:rsidRDefault="003000F7" w:rsidP="003000F7">
      <w:pPr>
        <w:numPr>
          <w:ilvl w:val="0"/>
          <w:numId w:val="3"/>
        </w:numPr>
        <w:jc w:val="both"/>
        <w:rPr>
          <w:rFonts w:ascii="Simplified Arabic" w:hAnsi="Simplified Arabic" w:cs="Simplified Arabic"/>
          <w:sz w:val="28"/>
          <w:szCs w:val="28"/>
        </w:rPr>
      </w:pPr>
      <w:r w:rsidRPr="00942317">
        <w:rPr>
          <w:rFonts w:ascii="Simplified Arabic" w:hAnsi="Simplified Arabic" w:cs="Simplified Arabic"/>
          <w:sz w:val="28"/>
          <w:szCs w:val="28"/>
          <w:rtl/>
        </w:rPr>
        <w:t>تحديد أبرز استراتيجيات المبيعات الرقمية المستخدمة في قطاع التجزئة</w:t>
      </w:r>
      <w:r w:rsidRPr="00942317">
        <w:rPr>
          <w:rFonts w:ascii="Simplified Arabic" w:hAnsi="Simplified Arabic" w:cs="Simplified Arabic"/>
          <w:sz w:val="28"/>
          <w:szCs w:val="28"/>
        </w:rPr>
        <w:t>.</w:t>
      </w:r>
    </w:p>
    <w:p w14:paraId="40395B2B" w14:textId="77777777" w:rsidR="003000F7" w:rsidRPr="00942317" w:rsidRDefault="003000F7" w:rsidP="003000F7">
      <w:pPr>
        <w:numPr>
          <w:ilvl w:val="0"/>
          <w:numId w:val="3"/>
        </w:numPr>
        <w:jc w:val="both"/>
        <w:rPr>
          <w:rFonts w:ascii="Simplified Arabic" w:hAnsi="Simplified Arabic" w:cs="Simplified Arabic"/>
          <w:sz w:val="28"/>
          <w:szCs w:val="28"/>
        </w:rPr>
      </w:pPr>
      <w:r w:rsidRPr="00942317">
        <w:rPr>
          <w:rFonts w:ascii="Simplified Arabic" w:hAnsi="Simplified Arabic" w:cs="Simplified Arabic"/>
          <w:sz w:val="28"/>
          <w:szCs w:val="28"/>
          <w:rtl/>
        </w:rPr>
        <w:t>دراسة تأثير استخدام الذكاء الاصطناعي والتحليلات الضخمة على تحسين الأداء البيعي</w:t>
      </w:r>
      <w:r w:rsidRPr="00942317">
        <w:rPr>
          <w:rFonts w:ascii="Simplified Arabic" w:hAnsi="Simplified Arabic" w:cs="Simplified Arabic"/>
          <w:sz w:val="28"/>
          <w:szCs w:val="28"/>
        </w:rPr>
        <w:t>.</w:t>
      </w:r>
    </w:p>
    <w:p w14:paraId="736B5D28" w14:textId="77777777" w:rsidR="003000F7" w:rsidRPr="00942317" w:rsidRDefault="003000F7" w:rsidP="003000F7">
      <w:pPr>
        <w:numPr>
          <w:ilvl w:val="0"/>
          <w:numId w:val="3"/>
        </w:numPr>
        <w:jc w:val="both"/>
        <w:rPr>
          <w:rFonts w:ascii="Simplified Arabic" w:hAnsi="Simplified Arabic" w:cs="Simplified Arabic"/>
          <w:sz w:val="28"/>
          <w:szCs w:val="28"/>
        </w:rPr>
      </w:pPr>
      <w:r w:rsidRPr="00942317">
        <w:rPr>
          <w:rFonts w:ascii="Simplified Arabic" w:hAnsi="Simplified Arabic" w:cs="Simplified Arabic"/>
          <w:sz w:val="28"/>
          <w:szCs w:val="28"/>
          <w:rtl/>
        </w:rPr>
        <w:t>قياس تأثير التجارة الإلكترونية والتسويق عبر وسائل التواصل الاجتماعي على تحقيق الميزة التنافسية</w:t>
      </w:r>
      <w:r w:rsidRPr="00942317">
        <w:rPr>
          <w:rFonts w:ascii="Simplified Arabic" w:hAnsi="Simplified Arabic" w:cs="Simplified Arabic"/>
          <w:sz w:val="28"/>
          <w:szCs w:val="28"/>
        </w:rPr>
        <w:t>.</w:t>
      </w:r>
    </w:p>
    <w:p w14:paraId="78E1ADE1" w14:textId="77777777" w:rsidR="003000F7" w:rsidRPr="00942317" w:rsidRDefault="003000F7" w:rsidP="003000F7">
      <w:pPr>
        <w:numPr>
          <w:ilvl w:val="0"/>
          <w:numId w:val="3"/>
        </w:numPr>
        <w:jc w:val="both"/>
        <w:rPr>
          <w:rFonts w:ascii="Simplified Arabic" w:hAnsi="Simplified Arabic" w:cs="Simplified Arabic"/>
          <w:sz w:val="28"/>
          <w:szCs w:val="28"/>
        </w:rPr>
      </w:pPr>
      <w:r w:rsidRPr="00942317">
        <w:rPr>
          <w:rFonts w:ascii="Simplified Arabic" w:hAnsi="Simplified Arabic" w:cs="Simplified Arabic"/>
          <w:sz w:val="28"/>
          <w:szCs w:val="28"/>
          <w:rtl/>
        </w:rPr>
        <w:t>استكشاف التحديات التي تواجه شركات التجزئة في تطبيق استراتيجيات المبيعات الرقمية</w:t>
      </w:r>
      <w:r w:rsidRPr="00942317">
        <w:rPr>
          <w:rFonts w:ascii="Simplified Arabic" w:hAnsi="Simplified Arabic" w:cs="Simplified Arabic"/>
          <w:sz w:val="28"/>
          <w:szCs w:val="28"/>
        </w:rPr>
        <w:t>.</w:t>
      </w:r>
    </w:p>
    <w:p w14:paraId="04D895BD" w14:textId="77777777" w:rsidR="003000F7" w:rsidRPr="00942317" w:rsidRDefault="003000F7" w:rsidP="003000F7">
      <w:pPr>
        <w:numPr>
          <w:ilvl w:val="0"/>
          <w:numId w:val="3"/>
        </w:numPr>
        <w:jc w:val="both"/>
        <w:rPr>
          <w:rFonts w:ascii="Simplified Arabic" w:hAnsi="Simplified Arabic" w:cs="Simplified Arabic"/>
          <w:sz w:val="28"/>
          <w:szCs w:val="28"/>
        </w:rPr>
      </w:pPr>
      <w:r w:rsidRPr="00942317">
        <w:rPr>
          <w:rFonts w:ascii="Simplified Arabic" w:hAnsi="Simplified Arabic" w:cs="Simplified Arabic"/>
          <w:sz w:val="28"/>
          <w:szCs w:val="28"/>
          <w:rtl/>
        </w:rPr>
        <w:t>تقديم توصيات حول كيفية تعزيز فعالية المبيعات الرقمية وزيادة العائد على الاستثمار</w:t>
      </w:r>
      <w:r w:rsidRPr="00942317">
        <w:rPr>
          <w:rFonts w:ascii="Simplified Arabic" w:hAnsi="Simplified Arabic" w:cs="Simplified Arabic"/>
          <w:sz w:val="28"/>
          <w:szCs w:val="28"/>
        </w:rPr>
        <w:t>.</w:t>
      </w:r>
    </w:p>
    <w:p w14:paraId="03F53706" w14:textId="77777777" w:rsidR="003000F7" w:rsidRPr="00942317" w:rsidRDefault="003000F7" w:rsidP="003000F7">
      <w:pPr>
        <w:jc w:val="both"/>
        <w:rPr>
          <w:rFonts w:ascii="Simplified Arabic" w:hAnsi="Simplified Arabic" w:cs="Simplified Arabic"/>
          <w:sz w:val="28"/>
          <w:szCs w:val="28"/>
          <w:u w:val="single"/>
          <w:rtl/>
        </w:rPr>
      </w:pPr>
    </w:p>
    <w:p w14:paraId="714C9FF8" w14:textId="77777777" w:rsidR="003000F7" w:rsidRPr="00B423CA" w:rsidRDefault="003000F7" w:rsidP="003000F7">
      <w:pPr>
        <w:pStyle w:val="Heading2"/>
        <w:jc w:val="both"/>
        <w:rPr>
          <w:rFonts w:ascii="Simplified Arabic" w:hAnsi="Simplified Arabic" w:cs="Simplified Arabic"/>
          <w:b/>
          <w:bCs/>
          <w:color w:val="auto"/>
          <w:sz w:val="28"/>
          <w:szCs w:val="28"/>
          <w:rtl/>
        </w:rPr>
      </w:pPr>
      <w:bookmarkStart w:id="7" w:name="_Toc202437820"/>
      <w:r w:rsidRPr="00B423CA">
        <w:rPr>
          <w:rFonts w:ascii="Simplified Arabic" w:hAnsi="Simplified Arabic" w:cs="Simplified Arabic"/>
          <w:b/>
          <w:bCs/>
          <w:color w:val="auto"/>
          <w:sz w:val="28"/>
          <w:szCs w:val="28"/>
          <w:rtl/>
        </w:rPr>
        <w:t>-تساؤلات الدراسة</w:t>
      </w:r>
      <w:bookmarkEnd w:id="7"/>
      <w:r w:rsidRPr="00B423CA">
        <w:rPr>
          <w:rFonts w:ascii="Simplified Arabic" w:hAnsi="Simplified Arabic" w:cs="Simplified Arabic"/>
          <w:b/>
          <w:bCs/>
          <w:color w:val="auto"/>
          <w:sz w:val="28"/>
          <w:szCs w:val="28"/>
          <w:rtl/>
        </w:rPr>
        <w:t xml:space="preserve"> </w:t>
      </w:r>
    </w:p>
    <w:p w14:paraId="23A1CF2D" w14:textId="77777777" w:rsidR="003000F7" w:rsidRPr="00942317" w:rsidRDefault="003000F7" w:rsidP="003000F7">
      <w:pPr>
        <w:jc w:val="both"/>
        <w:rPr>
          <w:rFonts w:ascii="Simplified Arabic" w:hAnsi="Simplified Arabic" w:cs="Simplified Arabic"/>
          <w:b/>
          <w:bCs/>
          <w:sz w:val="28"/>
          <w:szCs w:val="28"/>
        </w:rPr>
      </w:pPr>
      <w:r w:rsidRPr="00942317">
        <w:rPr>
          <w:rFonts w:ascii="Simplified Arabic" w:hAnsi="Simplified Arabic" w:cs="Simplified Arabic"/>
          <w:b/>
          <w:bCs/>
          <w:sz w:val="28"/>
          <w:szCs w:val="28"/>
          <w:rtl/>
        </w:rPr>
        <w:t>التساؤل الرئيسي</w:t>
      </w:r>
      <w:r w:rsidRPr="00942317">
        <w:rPr>
          <w:rFonts w:ascii="Simplified Arabic" w:hAnsi="Simplified Arabic" w:cs="Simplified Arabic"/>
          <w:b/>
          <w:bCs/>
          <w:sz w:val="28"/>
          <w:szCs w:val="28"/>
        </w:rPr>
        <w:t>:</w:t>
      </w:r>
    </w:p>
    <w:p w14:paraId="1195C259" w14:textId="77777777" w:rsidR="003000F7" w:rsidRPr="00942317" w:rsidRDefault="003000F7" w:rsidP="003000F7">
      <w:pPr>
        <w:jc w:val="both"/>
        <w:rPr>
          <w:rFonts w:ascii="Simplified Arabic" w:hAnsi="Simplified Arabic" w:cs="Simplified Arabic"/>
          <w:sz w:val="28"/>
          <w:szCs w:val="28"/>
        </w:rPr>
      </w:pPr>
      <w:r w:rsidRPr="00942317">
        <w:rPr>
          <w:rFonts w:ascii="Simplified Arabic" w:hAnsi="Simplified Arabic" w:cs="Simplified Arabic"/>
          <w:sz w:val="28"/>
          <w:szCs w:val="28"/>
          <w:rtl/>
        </w:rPr>
        <w:t>ما أثر استراتيجيات المبيعات الرقمية على أداء شركات قطاع التجزئة؟</w:t>
      </w:r>
    </w:p>
    <w:p w14:paraId="394D915F" w14:textId="77777777" w:rsidR="003000F7" w:rsidRPr="00942317" w:rsidRDefault="003000F7" w:rsidP="003000F7">
      <w:pPr>
        <w:jc w:val="both"/>
        <w:rPr>
          <w:rFonts w:ascii="Simplified Arabic" w:hAnsi="Simplified Arabic" w:cs="Simplified Arabic"/>
          <w:b/>
          <w:bCs/>
          <w:sz w:val="28"/>
          <w:szCs w:val="28"/>
        </w:rPr>
      </w:pPr>
      <w:r w:rsidRPr="00942317">
        <w:rPr>
          <w:rFonts w:ascii="Simplified Arabic" w:hAnsi="Simplified Arabic" w:cs="Simplified Arabic"/>
          <w:b/>
          <w:bCs/>
          <w:sz w:val="28"/>
          <w:szCs w:val="28"/>
          <w:rtl/>
        </w:rPr>
        <w:t>التساؤلات الفرعية</w:t>
      </w:r>
      <w:r w:rsidRPr="00942317">
        <w:rPr>
          <w:rFonts w:ascii="Simplified Arabic" w:hAnsi="Simplified Arabic" w:cs="Simplified Arabic"/>
          <w:b/>
          <w:bCs/>
          <w:sz w:val="28"/>
          <w:szCs w:val="28"/>
        </w:rPr>
        <w:t>:</w:t>
      </w:r>
    </w:p>
    <w:p w14:paraId="6FCEB676" w14:textId="77777777" w:rsidR="003000F7" w:rsidRPr="00942317" w:rsidRDefault="003000F7" w:rsidP="003000F7">
      <w:pPr>
        <w:numPr>
          <w:ilvl w:val="0"/>
          <w:numId w:val="4"/>
        </w:numPr>
        <w:jc w:val="both"/>
        <w:rPr>
          <w:rFonts w:ascii="Simplified Arabic" w:hAnsi="Simplified Arabic" w:cs="Simplified Arabic"/>
          <w:sz w:val="28"/>
          <w:szCs w:val="28"/>
        </w:rPr>
      </w:pPr>
      <w:r w:rsidRPr="00942317">
        <w:rPr>
          <w:rFonts w:ascii="Simplified Arabic" w:hAnsi="Simplified Arabic" w:cs="Simplified Arabic"/>
          <w:sz w:val="28"/>
          <w:szCs w:val="28"/>
          <w:rtl/>
        </w:rPr>
        <w:t>ما أهم استراتيجيات المبيعات الرقمية المستخدمة في قطاع التجزئة؟</w:t>
      </w:r>
    </w:p>
    <w:p w14:paraId="683ABB9C" w14:textId="77777777" w:rsidR="003000F7" w:rsidRPr="00942317" w:rsidRDefault="003000F7" w:rsidP="003000F7">
      <w:pPr>
        <w:numPr>
          <w:ilvl w:val="0"/>
          <w:numId w:val="4"/>
        </w:numPr>
        <w:jc w:val="both"/>
        <w:rPr>
          <w:rFonts w:ascii="Simplified Arabic" w:hAnsi="Simplified Arabic" w:cs="Simplified Arabic"/>
          <w:sz w:val="28"/>
          <w:szCs w:val="28"/>
        </w:rPr>
      </w:pPr>
      <w:r w:rsidRPr="00942317">
        <w:rPr>
          <w:rFonts w:ascii="Simplified Arabic" w:hAnsi="Simplified Arabic" w:cs="Simplified Arabic"/>
          <w:sz w:val="28"/>
          <w:szCs w:val="28"/>
          <w:rtl/>
        </w:rPr>
        <w:t>كيف يؤثر استخدام الذكاء الاصطناعي وتحليل البيانات الضخمة على الأداء البيعي للشركات؟</w:t>
      </w:r>
    </w:p>
    <w:p w14:paraId="303C3B7F" w14:textId="77777777" w:rsidR="003000F7" w:rsidRPr="00942317" w:rsidRDefault="003000F7" w:rsidP="003000F7">
      <w:pPr>
        <w:numPr>
          <w:ilvl w:val="0"/>
          <w:numId w:val="4"/>
        </w:numPr>
        <w:jc w:val="both"/>
        <w:rPr>
          <w:rFonts w:ascii="Simplified Arabic" w:hAnsi="Simplified Arabic" w:cs="Simplified Arabic"/>
          <w:sz w:val="28"/>
          <w:szCs w:val="28"/>
        </w:rPr>
      </w:pPr>
      <w:r w:rsidRPr="00942317">
        <w:rPr>
          <w:rFonts w:ascii="Simplified Arabic" w:hAnsi="Simplified Arabic" w:cs="Simplified Arabic"/>
          <w:sz w:val="28"/>
          <w:szCs w:val="28"/>
          <w:rtl/>
        </w:rPr>
        <w:lastRenderedPageBreak/>
        <w:t>ما العلاقة بين التجارة الإلكترونية والتسويق عبر وسائل التواصل الاجتماعي وبين تحقيق الميزة التنافسية؟</w:t>
      </w:r>
    </w:p>
    <w:p w14:paraId="11C3393A" w14:textId="77777777" w:rsidR="003000F7" w:rsidRPr="00942317" w:rsidRDefault="003000F7" w:rsidP="003000F7">
      <w:pPr>
        <w:numPr>
          <w:ilvl w:val="0"/>
          <w:numId w:val="4"/>
        </w:numPr>
        <w:jc w:val="both"/>
        <w:rPr>
          <w:rFonts w:ascii="Simplified Arabic" w:hAnsi="Simplified Arabic" w:cs="Simplified Arabic"/>
          <w:sz w:val="28"/>
          <w:szCs w:val="28"/>
        </w:rPr>
      </w:pPr>
      <w:r w:rsidRPr="00942317">
        <w:rPr>
          <w:rFonts w:ascii="Simplified Arabic" w:hAnsi="Simplified Arabic" w:cs="Simplified Arabic"/>
          <w:sz w:val="28"/>
          <w:szCs w:val="28"/>
          <w:rtl/>
        </w:rPr>
        <w:t>ما أبرز التحديات التي تواجه شركات التجزئة في تبني استراتيجيات المبيعات الرقمية؟</w:t>
      </w:r>
    </w:p>
    <w:p w14:paraId="0977217E" w14:textId="77777777" w:rsidR="003000F7" w:rsidRPr="00942317" w:rsidRDefault="003000F7" w:rsidP="003000F7">
      <w:pPr>
        <w:numPr>
          <w:ilvl w:val="0"/>
          <w:numId w:val="4"/>
        </w:numPr>
        <w:jc w:val="both"/>
        <w:rPr>
          <w:rFonts w:ascii="Simplified Arabic" w:hAnsi="Simplified Arabic" w:cs="Simplified Arabic"/>
          <w:sz w:val="28"/>
          <w:szCs w:val="28"/>
        </w:rPr>
      </w:pPr>
      <w:r w:rsidRPr="00942317">
        <w:rPr>
          <w:rFonts w:ascii="Simplified Arabic" w:hAnsi="Simplified Arabic" w:cs="Simplified Arabic"/>
          <w:sz w:val="28"/>
          <w:szCs w:val="28"/>
          <w:rtl/>
        </w:rPr>
        <w:t>كيف يمكن تحسين استراتيجيات المبيعات الرقمية لتعظيم الأرباح وتحسين الأداء؟</w:t>
      </w:r>
    </w:p>
    <w:p w14:paraId="3A4C93D3" w14:textId="77777777" w:rsidR="003000F7" w:rsidRPr="00942317" w:rsidRDefault="003000F7" w:rsidP="003000F7">
      <w:pPr>
        <w:jc w:val="both"/>
        <w:rPr>
          <w:rFonts w:ascii="Simplified Arabic" w:hAnsi="Simplified Arabic" w:cs="Simplified Arabic"/>
          <w:sz w:val="28"/>
          <w:szCs w:val="28"/>
          <w:u w:val="single"/>
          <w:rtl/>
        </w:rPr>
      </w:pPr>
    </w:p>
    <w:p w14:paraId="26CFD035" w14:textId="77777777" w:rsidR="003000F7" w:rsidRPr="00B423CA" w:rsidRDefault="003000F7" w:rsidP="003000F7">
      <w:pPr>
        <w:pStyle w:val="Heading2"/>
        <w:jc w:val="both"/>
        <w:rPr>
          <w:rFonts w:ascii="Simplified Arabic" w:hAnsi="Simplified Arabic" w:cs="Simplified Arabic"/>
          <w:b/>
          <w:bCs/>
          <w:color w:val="auto"/>
          <w:sz w:val="28"/>
          <w:szCs w:val="28"/>
          <w:rtl/>
        </w:rPr>
      </w:pPr>
      <w:bookmarkStart w:id="8" w:name="_Toc202437821"/>
      <w:r w:rsidRPr="00B423CA">
        <w:rPr>
          <w:rFonts w:ascii="Simplified Arabic" w:hAnsi="Simplified Arabic" w:cs="Simplified Arabic"/>
          <w:b/>
          <w:bCs/>
          <w:color w:val="auto"/>
          <w:sz w:val="28"/>
          <w:szCs w:val="28"/>
          <w:rtl/>
        </w:rPr>
        <w:t>- فروض الدراسة</w:t>
      </w:r>
      <w:bookmarkEnd w:id="8"/>
    </w:p>
    <w:p w14:paraId="0D7350D5" w14:textId="77777777" w:rsidR="003000F7" w:rsidRPr="00942317" w:rsidRDefault="003000F7" w:rsidP="003000F7">
      <w:pPr>
        <w:pStyle w:val="ListParagraph"/>
        <w:numPr>
          <w:ilvl w:val="0"/>
          <w:numId w:val="5"/>
        </w:numPr>
        <w:jc w:val="both"/>
        <w:rPr>
          <w:rFonts w:ascii="Simplified Arabic" w:hAnsi="Simplified Arabic" w:cs="Simplified Arabic"/>
          <w:sz w:val="28"/>
          <w:szCs w:val="28"/>
        </w:rPr>
      </w:pPr>
      <w:r w:rsidRPr="00942317">
        <w:rPr>
          <w:rFonts w:ascii="Simplified Arabic" w:hAnsi="Simplified Arabic" w:cs="Simplified Arabic"/>
          <w:sz w:val="28"/>
          <w:szCs w:val="28"/>
          <w:rtl/>
        </w:rPr>
        <w:t>هناك علاقة ذات دلالة إحصائية بين تطبيق استراتيجيات المبيعات الرقمية وتحسين الأداء المالي لشركات قطاع التجزئة</w:t>
      </w:r>
      <w:r w:rsidRPr="00942317">
        <w:rPr>
          <w:rFonts w:ascii="Simplified Arabic" w:hAnsi="Simplified Arabic" w:cs="Simplified Arabic"/>
          <w:sz w:val="28"/>
          <w:szCs w:val="28"/>
        </w:rPr>
        <w:t>.</w:t>
      </w:r>
    </w:p>
    <w:p w14:paraId="1BF0AB1C" w14:textId="77777777" w:rsidR="003000F7" w:rsidRPr="00942317" w:rsidRDefault="003000F7" w:rsidP="003000F7">
      <w:pPr>
        <w:pStyle w:val="ListParagraph"/>
        <w:numPr>
          <w:ilvl w:val="0"/>
          <w:numId w:val="5"/>
        </w:numPr>
        <w:jc w:val="both"/>
        <w:rPr>
          <w:rFonts w:ascii="Simplified Arabic" w:hAnsi="Simplified Arabic" w:cs="Simplified Arabic"/>
          <w:sz w:val="28"/>
          <w:szCs w:val="28"/>
        </w:rPr>
      </w:pPr>
      <w:r w:rsidRPr="00942317">
        <w:rPr>
          <w:rFonts w:ascii="Simplified Arabic" w:hAnsi="Simplified Arabic" w:cs="Simplified Arabic"/>
          <w:sz w:val="28"/>
          <w:szCs w:val="28"/>
          <w:rtl/>
        </w:rPr>
        <w:t>استخدام الذكاء الاصطناعي والتحليلات الضخمة يؤدي إلى زيادة كفاءة المبيعات وتحسين تجربة العملاء</w:t>
      </w:r>
      <w:r w:rsidRPr="00942317">
        <w:rPr>
          <w:rFonts w:ascii="Simplified Arabic" w:hAnsi="Simplified Arabic" w:cs="Simplified Arabic"/>
          <w:sz w:val="28"/>
          <w:szCs w:val="28"/>
        </w:rPr>
        <w:t>.</w:t>
      </w:r>
    </w:p>
    <w:p w14:paraId="7AE11FB2" w14:textId="77777777" w:rsidR="003000F7" w:rsidRPr="00942317" w:rsidRDefault="003000F7" w:rsidP="003000F7">
      <w:pPr>
        <w:pStyle w:val="ListParagraph"/>
        <w:numPr>
          <w:ilvl w:val="0"/>
          <w:numId w:val="5"/>
        </w:numPr>
        <w:jc w:val="both"/>
        <w:rPr>
          <w:rFonts w:ascii="Simplified Arabic" w:hAnsi="Simplified Arabic" w:cs="Simplified Arabic"/>
          <w:sz w:val="28"/>
          <w:szCs w:val="28"/>
        </w:rPr>
      </w:pPr>
      <w:r w:rsidRPr="00942317">
        <w:rPr>
          <w:rFonts w:ascii="Simplified Arabic" w:hAnsi="Simplified Arabic" w:cs="Simplified Arabic"/>
          <w:sz w:val="28"/>
          <w:szCs w:val="28"/>
          <w:rtl/>
        </w:rPr>
        <w:t>التسويق الرقمي عبر وسائل التواصل الاجتماعي يؤثر إيجابيًا على حجم المبيعات والولاء للعلامة التجارية</w:t>
      </w:r>
      <w:r w:rsidRPr="00942317">
        <w:rPr>
          <w:rFonts w:ascii="Simplified Arabic" w:hAnsi="Simplified Arabic" w:cs="Simplified Arabic"/>
          <w:sz w:val="28"/>
          <w:szCs w:val="28"/>
        </w:rPr>
        <w:t>.</w:t>
      </w:r>
    </w:p>
    <w:p w14:paraId="2989D74B" w14:textId="77777777" w:rsidR="003000F7" w:rsidRPr="00942317" w:rsidRDefault="003000F7" w:rsidP="003000F7">
      <w:pPr>
        <w:pStyle w:val="ListParagraph"/>
        <w:numPr>
          <w:ilvl w:val="0"/>
          <w:numId w:val="5"/>
        </w:numPr>
        <w:jc w:val="both"/>
        <w:rPr>
          <w:rFonts w:ascii="Simplified Arabic" w:hAnsi="Simplified Arabic" w:cs="Simplified Arabic"/>
          <w:sz w:val="28"/>
          <w:szCs w:val="28"/>
        </w:rPr>
      </w:pPr>
      <w:r w:rsidRPr="00942317">
        <w:rPr>
          <w:rFonts w:ascii="Simplified Arabic" w:hAnsi="Simplified Arabic" w:cs="Simplified Arabic"/>
          <w:sz w:val="28"/>
          <w:szCs w:val="28"/>
          <w:rtl/>
        </w:rPr>
        <w:t>التجارة الإلكترونية تساهم في توسيع قاعدة العملاء وزيادة حصة السوق لشركات التجزئة</w:t>
      </w:r>
      <w:r w:rsidRPr="00942317">
        <w:rPr>
          <w:rFonts w:ascii="Simplified Arabic" w:hAnsi="Simplified Arabic" w:cs="Simplified Arabic"/>
          <w:sz w:val="28"/>
          <w:szCs w:val="28"/>
        </w:rPr>
        <w:t>.</w:t>
      </w:r>
    </w:p>
    <w:p w14:paraId="281513D1" w14:textId="77777777" w:rsidR="003000F7" w:rsidRDefault="003000F7" w:rsidP="003000F7">
      <w:pPr>
        <w:pStyle w:val="ListParagraph"/>
        <w:numPr>
          <w:ilvl w:val="0"/>
          <w:numId w:val="5"/>
        </w:numPr>
        <w:jc w:val="both"/>
        <w:rPr>
          <w:rFonts w:ascii="Simplified Arabic" w:hAnsi="Simplified Arabic" w:cs="Simplified Arabic"/>
          <w:sz w:val="28"/>
          <w:szCs w:val="28"/>
        </w:rPr>
      </w:pPr>
      <w:r w:rsidRPr="00942317">
        <w:rPr>
          <w:rFonts w:ascii="Simplified Arabic" w:hAnsi="Simplified Arabic" w:cs="Simplified Arabic"/>
          <w:sz w:val="28"/>
          <w:szCs w:val="28"/>
          <w:rtl/>
        </w:rPr>
        <w:t>تواجه الشركات تحديات في تطبيق استراتيجيات المبيعات الرقمية مثل قلة الوعي التقني، والتكامل بين الأنظمة التقليدية والرقمية، ونقص الكفاءات المتخصصة</w:t>
      </w:r>
      <w:r w:rsidRPr="00942317">
        <w:rPr>
          <w:rFonts w:ascii="Simplified Arabic" w:hAnsi="Simplified Arabic" w:cs="Simplified Arabic"/>
          <w:sz w:val="28"/>
          <w:szCs w:val="28"/>
        </w:rPr>
        <w:t>.</w:t>
      </w:r>
    </w:p>
    <w:p w14:paraId="4BA5FBE9" w14:textId="77777777" w:rsidR="003000F7" w:rsidRPr="00942317" w:rsidRDefault="003000F7" w:rsidP="003000F7">
      <w:pPr>
        <w:jc w:val="both"/>
        <w:rPr>
          <w:rFonts w:ascii="Simplified Arabic" w:hAnsi="Simplified Arabic" w:cs="Simplified Arabic"/>
          <w:sz w:val="28"/>
          <w:szCs w:val="28"/>
          <w:rtl/>
        </w:rPr>
      </w:pPr>
    </w:p>
    <w:p w14:paraId="39BE0252" w14:textId="77777777" w:rsidR="003000F7" w:rsidRPr="00942317" w:rsidRDefault="003000F7" w:rsidP="003000F7">
      <w:pPr>
        <w:jc w:val="both"/>
        <w:rPr>
          <w:rFonts w:ascii="Simplified Arabic" w:hAnsi="Simplified Arabic" w:cs="Simplified Arabic"/>
          <w:sz w:val="28"/>
          <w:szCs w:val="28"/>
          <w:u w:val="single"/>
          <w:rtl/>
        </w:rPr>
      </w:pPr>
    </w:p>
    <w:p w14:paraId="496BD41D" w14:textId="77777777" w:rsidR="003000F7" w:rsidRPr="00B423CA" w:rsidRDefault="003000F7" w:rsidP="003000F7">
      <w:pPr>
        <w:pStyle w:val="Heading2"/>
        <w:jc w:val="both"/>
        <w:rPr>
          <w:rFonts w:ascii="Simplified Arabic" w:hAnsi="Simplified Arabic" w:cs="Simplified Arabic"/>
          <w:b/>
          <w:bCs/>
          <w:color w:val="auto"/>
          <w:sz w:val="28"/>
          <w:szCs w:val="28"/>
          <w:rtl/>
        </w:rPr>
      </w:pPr>
      <w:bookmarkStart w:id="9" w:name="_Toc202437822"/>
      <w:r w:rsidRPr="00B423CA">
        <w:rPr>
          <w:rFonts w:ascii="Simplified Arabic" w:hAnsi="Simplified Arabic" w:cs="Simplified Arabic"/>
          <w:b/>
          <w:bCs/>
          <w:color w:val="auto"/>
          <w:sz w:val="28"/>
          <w:szCs w:val="28"/>
          <w:rtl/>
        </w:rPr>
        <w:t>-النظرية العلمية المتبعة لإعداد البحث</w:t>
      </w:r>
      <w:bookmarkEnd w:id="9"/>
    </w:p>
    <w:p w14:paraId="48B52B96" w14:textId="77777777" w:rsidR="003000F7" w:rsidRPr="00086403" w:rsidRDefault="003000F7" w:rsidP="003000F7">
      <w:pPr>
        <w:jc w:val="both"/>
        <w:rPr>
          <w:rFonts w:ascii="Simplified Arabic" w:hAnsi="Simplified Arabic" w:cs="Simplified Arabic"/>
          <w:sz w:val="28"/>
          <w:szCs w:val="28"/>
        </w:rPr>
      </w:pPr>
      <w:r w:rsidRPr="00086403">
        <w:rPr>
          <w:rFonts w:ascii="Simplified Arabic" w:hAnsi="Simplified Arabic" w:cs="Simplified Arabic"/>
          <w:sz w:val="28"/>
          <w:szCs w:val="28"/>
          <w:rtl/>
        </w:rPr>
        <w:t>استند هذا البحث في بناء إطاره النظري وتحليل الظاهرة محل الدراسة إلى مجموعة من النظريات العلمية الرصينة التي توفر أساسًا متينًا لفهم العلاقة بين استراتيجيات المبيعات الرقمية وأداء الشركات، وخاصة في قطاع التجزئة الذي يمثل ميدان التطبيق لهذه الدراسة. وقد ساعدت هذه النظريات على وضع إطار علمي يوجّه تصميم نموذج البحث، وصياغة فروضه، وتفسير نتائجه بأسلوب علمي ومنهجي</w:t>
      </w:r>
      <w:r w:rsidRPr="00086403">
        <w:rPr>
          <w:rFonts w:ascii="Simplified Arabic" w:hAnsi="Simplified Arabic" w:cs="Simplified Arabic"/>
          <w:sz w:val="28"/>
          <w:szCs w:val="28"/>
        </w:rPr>
        <w:t>.</w:t>
      </w:r>
    </w:p>
    <w:p w14:paraId="6955E52B" w14:textId="77777777" w:rsidR="003000F7" w:rsidRPr="00086403" w:rsidRDefault="003000F7" w:rsidP="003000F7">
      <w:pPr>
        <w:jc w:val="both"/>
        <w:rPr>
          <w:rFonts w:ascii="Simplified Arabic" w:hAnsi="Simplified Arabic" w:cs="Simplified Arabic"/>
          <w:sz w:val="28"/>
          <w:szCs w:val="28"/>
        </w:rPr>
      </w:pPr>
      <w:r w:rsidRPr="00086403">
        <w:rPr>
          <w:rFonts w:ascii="Simplified Arabic" w:hAnsi="Simplified Arabic" w:cs="Simplified Arabic"/>
          <w:sz w:val="28"/>
          <w:szCs w:val="28"/>
          <w:rtl/>
        </w:rPr>
        <w:t>من أبرز هذه النظريات نظرية ملاءمة التكنولوجيا للمهمة</w:t>
      </w:r>
      <w:r w:rsidRPr="00086403">
        <w:rPr>
          <w:rFonts w:ascii="Simplified Arabic" w:hAnsi="Simplified Arabic" w:cs="Simplified Arabic"/>
          <w:sz w:val="28"/>
          <w:szCs w:val="28"/>
        </w:rPr>
        <w:t xml:space="preserve"> (Task-Technology Fit Theory)</w:t>
      </w:r>
      <w:r w:rsidRPr="00086403">
        <w:rPr>
          <w:rFonts w:ascii="Simplified Arabic" w:hAnsi="Simplified Arabic" w:cs="Simplified Arabic"/>
          <w:sz w:val="28"/>
          <w:szCs w:val="28"/>
          <w:rtl/>
        </w:rPr>
        <w:t xml:space="preserve">، التي تؤكد أن فعالية وكفاءة استخدام أي تكنولوجيا داخل المؤسسة تعتمد بالأساس على مدى ملاءمتها وتوافقها مع متطلبات المهام والعمليات التي تؤديها المؤسسة. وتشير هذه النظرية إلى أن التكنولوجيا الرقمية، بما </w:t>
      </w:r>
      <w:r w:rsidRPr="00086403">
        <w:rPr>
          <w:rFonts w:ascii="Simplified Arabic" w:hAnsi="Simplified Arabic" w:cs="Simplified Arabic"/>
          <w:sz w:val="28"/>
          <w:szCs w:val="28"/>
          <w:rtl/>
        </w:rPr>
        <w:lastRenderedPageBreak/>
        <w:t>في ذلك استراتيجيات المبيعات الرقمية، لن تحقق الفائدة المرجوة إلا إذا جاءت متوافقة مع طبيعة العمليات البيعية والأنشطة التشغيلية في المؤسسة. ومن ثم، فإن مدى ملاءمة هذه الاستراتيجيات الرقمية لمتطلبات العمل يُعد عاملاً حاسمًا في تحسين كفاءة الأداء البيعي والتشغيلي، وتعزيز النتائج المالية للمؤسسة</w:t>
      </w:r>
      <w:r w:rsidRPr="00086403">
        <w:rPr>
          <w:rFonts w:ascii="Simplified Arabic" w:hAnsi="Simplified Arabic" w:cs="Simplified Arabic"/>
          <w:sz w:val="28"/>
          <w:szCs w:val="28"/>
        </w:rPr>
        <w:t>.</w:t>
      </w:r>
    </w:p>
    <w:p w14:paraId="1F458DFF" w14:textId="77777777" w:rsidR="003000F7" w:rsidRPr="00086403" w:rsidRDefault="003000F7" w:rsidP="003000F7">
      <w:pPr>
        <w:jc w:val="both"/>
        <w:rPr>
          <w:rFonts w:ascii="Simplified Arabic" w:hAnsi="Simplified Arabic" w:cs="Simplified Arabic"/>
          <w:sz w:val="28"/>
          <w:szCs w:val="28"/>
        </w:rPr>
      </w:pPr>
      <w:r w:rsidRPr="00086403">
        <w:rPr>
          <w:rFonts w:ascii="Simplified Arabic" w:hAnsi="Simplified Arabic" w:cs="Simplified Arabic"/>
          <w:sz w:val="28"/>
          <w:szCs w:val="28"/>
          <w:rtl/>
        </w:rPr>
        <w:t>كما استند البحث إلى نظرية القيمة المدركة</w:t>
      </w:r>
      <w:r w:rsidRPr="00086403">
        <w:rPr>
          <w:rFonts w:ascii="Simplified Arabic" w:hAnsi="Simplified Arabic" w:cs="Simplified Arabic"/>
          <w:sz w:val="28"/>
          <w:szCs w:val="28"/>
        </w:rPr>
        <w:t xml:space="preserve"> (Perceived Value Theory)</w:t>
      </w:r>
      <w:r w:rsidRPr="00086403">
        <w:rPr>
          <w:rFonts w:ascii="Simplified Arabic" w:hAnsi="Simplified Arabic" w:cs="Simplified Arabic"/>
          <w:sz w:val="28"/>
          <w:szCs w:val="28"/>
          <w:rtl/>
        </w:rPr>
        <w:t>، التي تركز على تحليل الطريقة التي يُدرك بها العملاء قيمة المنتجات والخدمات التي تقدمها المؤسسة عبر القنوات الرقمية المختلفة. وتُبرز هذه النظرية أهمية الإدراك الإيجابي لقيمة العروض الرقمية في تعزيز رضا العملاء، وزيادة مستوى ولائهم للعلامة التجارية، ودعم قدرتهم على اتخاذ قرارات الشراء عبر المنصات الرقمية بثقة واطمئنان. وقد ساعدت هذه النظرية الباحث في فهم الآليات التي من خلالها تؤثر استراتيجيات المبيعات الرقمية، مثل التجارة الإلكترونية، والتسويق عبر وسائل التواصل الاجتماعي، على تجارب العملاء وارتباطهم بالمؤسسة</w:t>
      </w:r>
      <w:r w:rsidRPr="00086403">
        <w:rPr>
          <w:rFonts w:ascii="Simplified Arabic" w:hAnsi="Simplified Arabic" w:cs="Simplified Arabic"/>
          <w:sz w:val="28"/>
          <w:szCs w:val="28"/>
        </w:rPr>
        <w:t>.</w:t>
      </w:r>
    </w:p>
    <w:p w14:paraId="4A652E47" w14:textId="77777777" w:rsidR="003000F7" w:rsidRPr="00086403" w:rsidRDefault="003000F7" w:rsidP="003000F7">
      <w:pPr>
        <w:jc w:val="both"/>
        <w:rPr>
          <w:rFonts w:ascii="Simplified Arabic" w:hAnsi="Simplified Arabic" w:cs="Simplified Arabic"/>
          <w:sz w:val="28"/>
          <w:szCs w:val="28"/>
        </w:rPr>
      </w:pPr>
      <w:r w:rsidRPr="00086403">
        <w:rPr>
          <w:rFonts w:ascii="Simplified Arabic" w:hAnsi="Simplified Arabic" w:cs="Simplified Arabic"/>
          <w:sz w:val="28"/>
          <w:szCs w:val="28"/>
          <w:rtl/>
        </w:rPr>
        <w:t>إلى جانب ذلك، استلهم البحث أطره التحليلية من نظرية التسويق الرقمي وسلوك المستهلك، التي تشرح كيفية تأثير استخدام القنوات الرقمية والاستراتيجيات التسويقية المبتكرة على قرارات الشراء لدى العملاء، وطريقة تفاعلهم مع المنتجات والعلامات التجارية. وتوضح هذه النظرية دور البيئة الرقمية في إعادة تشكيل سلوك المستهلك، من خلال ما تتيحه من شفافية في المعلومات، وتنوع في خيارات الشراء، وسهولة في المقارنة بين العروض المختلفة، مما يفرض على الشركات ضرورة تطوير استراتيجيات مبيعات رقمية متقدمة تواكب تطلعات المستهلكين الرقمية</w:t>
      </w:r>
      <w:r w:rsidRPr="00086403">
        <w:rPr>
          <w:rFonts w:ascii="Simplified Arabic" w:hAnsi="Simplified Arabic" w:cs="Simplified Arabic"/>
          <w:sz w:val="28"/>
          <w:szCs w:val="28"/>
        </w:rPr>
        <w:t>.</w:t>
      </w:r>
    </w:p>
    <w:p w14:paraId="26AD2DF0" w14:textId="77777777" w:rsidR="003000F7" w:rsidRPr="00086403" w:rsidRDefault="003000F7" w:rsidP="003000F7">
      <w:pPr>
        <w:jc w:val="both"/>
        <w:rPr>
          <w:rFonts w:ascii="Simplified Arabic" w:hAnsi="Simplified Arabic" w:cs="Simplified Arabic"/>
          <w:sz w:val="28"/>
          <w:szCs w:val="28"/>
        </w:rPr>
      </w:pPr>
      <w:r w:rsidRPr="00086403">
        <w:rPr>
          <w:rFonts w:ascii="Simplified Arabic" w:hAnsi="Simplified Arabic" w:cs="Simplified Arabic"/>
          <w:sz w:val="28"/>
          <w:szCs w:val="28"/>
          <w:rtl/>
        </w:rPr>
        <w:t>وقد أسهمت هذه النظريات مجتمعة في تقديم إطار علمي متماسك مكّن الباحث من بناء نموذج البحث، وصياغة فرضياته بشكل دقيق، وتحديد المتغيرات المستقلة والتابعة، وكذلك تفسير النتائج المستخلصة في ضوء القواعد النظرية، بما يعزز من القيمة العلمية والعملية للبحث</w:t>
      </w:r>
      <w:r w:rsidRPr="00086403">
        <w:rPr>
          <w:rFonts w:ascii="Simplified Arabic" w:hAnsi="Simplified Arabic" w:cs="Simplified Arabic"/>
          <w:sz w:val="28"/>
          <w:szCs w:val="28"/>
        </w:rPr>
        <w:t>.</w:t>
      </w:r>
    </w:p>
    <w:p w14:paraId="5CC8295A" w14:textId="77777777" w:rsidR="003000F7" w:rsidRPr="00086403" w:rsidRDefault="003000F7" w:rsidP="003000F7">
      <w:pPr>
        <w:jc w:val="both"/>
        <w:rPr>
          <w:rFonts w:ascii="Simplified Arabic" w:hAnsi="Simplified Arabic" w:cs="Simplified Arabic"/>
          <w:sz w:val="28"/>
          <w:szCs w:val="28"/>
        </w:rPr>
      </w:pPr>
    </w:p>
    <w:p w14:paraId="05E74162" w14:textId="77777777" w:rsidR="003000F7" w:rsidRPr="00086403" w:rsidRDefault="003000F7" w:rsidP="003000F7">
      <w:pPr>
        <w:jc w:val="both"/>
        <w:rPr>
          <w:rFonts w:ascii="Simplified Arabic" w:hAnsi="Simplified Arabic" w:cs="Simplified Arabic"/>
          <w:sz w:val="28"/>
          <w:szCs w:val="28"/>
          <w:rtl/>
        </w:rPr>
      </w:pPr>
    </w:p>
    <w:p w14:paraId="13C3FE5B" w14:textId="77777777" w:rsidR="003000F7" w:rsidRDefault="003000F7" w:rsidP="003000F7">
      <w:pPr>
        <w:jc w:val="both"/>
        <w:rPr>
          <w:rFonts w:ascii="Simplified Arabic" w:hAnsi="Simplified Arabic" w:cs="Simplified Arabic"/>
          <w:sz w:val="28"/>
          <w:szCs w:val="28"/>
          <w:u w:val="single"/>
          <w:rtl/>
        </w:rPr>
      </w:pPr>
    </w:p>
    <w:p w14:paraId="6101B3E9" w14:textId="77777777" w:rsidR="003000F7" w:rsidRPr="00942317" w:rsidRDefault="003000F7" w:rsidP="003000F7">
      <w:pPr>
        <w:jc w:val="both"/>
        <w:rPr>
          <w:rFonts w:ascii="Simplified Arabic" w:hAnsi="Simplified Arabic" w:cs="Simplified Arabic"/>
          <w:sz w:val="28"/>
          <w:szCs w:val="28"/>
          <w:u w:val="single"/>
          <w:rtl/>
        </w:rPr>
      </w:pPr>
    </w:p>
    <w:p w14:paraId="195FDD18" w14:textId="77777777" w:rsidR="003000F7" w:rsidRPr="00942317" w:rsidRDefault="003000F7" w:rsidP="003000F7">
      <w:pPr>
        <w:jc w:val="both"/>
        <w:rPr>
          <w:rFonts w:ascii="Simplified Arabic" w:hAnsi="Simplified Arabic" w:cs="Simplified Arabic"/>
          <w:sz w:val="28"/>
          <w:szCs w:val="28"/>
          <w:u w:val="single"/>
          <w:rtl/>
        </w:rPr>
      </w:pPr>
    </w:p>
    <w:p w14:paraId="0DB1A755" w14:textId="77777777" w:rsidR="003000F7" w:rsidRPr="00942317" w:rsidRDefault="003000F7" w:rsidP="003000F7">
      <w:pPr>
        <w:jc w:val="both"/>
        <w:rPr>
          <w:rFonts w:ascii="Simplified Arabic" w:hAnsi="Simplified Arabic" w:cs="Simplified Arabic"/>
          <w:sz w:val="28"/>
          <w:szCs w:val="28"/>
          <w:u w:val="single"/>
          <w:rtl/>
        </w:rPr>
      </w:pPr>
    </w:p>
    <w:p w14:paraId="736D1189" w14:textId="77777777" w:rsidR="003000F7" w:rsidRPr="00942317" w:rsidRDefault="003000F7" w:rsidP="003000F7">
      <w:pPr>
        <w:jc w:val="both"/>
        <w:rPr>
          <w:rFonts w:ascii="Simplified Arabic" w:hAnsi="Simplified Arabic" w:cs="Simplified Arabic"/>
          <w:b/>
          <w:bCs/>
          <w:sz w:val="48"/>
          <w:szCs w:val="48"/>
          <w:u w:val="single"/>
          <w:rtl/>
        </w:rPr>
      </w:pPr>
    </w:p>
    <w:p w14:paraId="3A46B4AC" w14:textId="77777777" w:rsidR="003000F7" w:rsidRDefault="003000F7" w:rsidP="003000F7">
      <w:pPr>
        <w:jc w:val="both"/>
        <w:rPr>
          <w:rFonts w:ascii="Simplified Arabic" w:hAnsi="Simplified Arabic" w:cs="Simplified Arabic"/>
          <w:b/>
          <w:bCs/>
          <w:sz w:val="48"/>
          <w:szCs w:val="48"/>
          <w:u w:val="single"/>
          <w:rtl/>
        </w:rPr>
      </w:pPr>
    </w:p>
    <w:p w14:paraId="458E06B9" w14:textId="77777777" w:rsidR="003000F7" w:rsidRDefault="003000F7" w:rsidP="003000F7">
      <w:pPr>
        <w:jc w:val="both"/>
        <w:rPr>
          <w:rFonts w:ascii="Simplified Arabic" w:hAnsi="Simplified Arabic" w:cs="Simplified Arabic"/>
          <w:b/>
          <w:bCs/>
          <w:sz w:val="48"/>
          <w:szCs w:val="48"/>
          <w:u w:val="single"/>
          <w:rtl/>
        </w:rPr>
      </w:pPr>
    </w:p>
    <w:p w14:paraId="74A4B1AF" w14:textId="77777777" w:rsidR="003000F7" w:rsidRDefault="003000F7" w:rsidP="003000F7">
      <w:pPr>
        <w:jc w:val="both"/>
        <w:rPr>
          <w:rFonts w:ascii="Simplified Arabic" w:hAnsi="Simplified Arabic" w:cs="Simplified Arabic"/>
          <w:b/>
          <w:bCs/>
          <w:sz w:val="48"/>
          <w:szCs w:val="48"/>
          <w:u w:val="single"/>
          <w:rtl/>
        </w:rPr>
      </w:pPr>
    </w:p>
    <w:p w14:paraId="6D41758A" w14:textId="77777777" w:rsidR="003000F7" w:rsidRPr="00942317" w:rsidRDefault="003000F7" w:rsidP="003000F7">
      <w:pPr>
        <w:jc w:val="both"/>
        <w:rPr>
          <w:rFonts w:ascii="Simplified Arabic" w:hAnsi="Simplified Arabic" w:cs="Simplified Arabic"/>
          <w:b/>
          <w:bCs/>
          <w:sz w:val="48"/>
          <w:szCs w:val="48"/>
          <w:u w:val="single"/>
          <w:rtl/>
        </w:rPr>
      </w:pPr>
    </w:p>
    <w:p w14:paraId="03472FCA" w14:textId="77777777" w:rsidR="003000F7" w:rsidRPr="00086403" w:rsidRDefault="003000F7" w:rsidP="003000F7">
      <w:pPr>
        <w:pStyle w:val="Heading1"/>
        <w:jc w:val="center"/>
        <w:rPr>
          <w:b/>
          <w:bCs/>
          <w:sz w:val="48"/>
          <w:szCs w:val="48"/>
          <w:rtl/>
        </w:rPr>
      </w:pPr>
      <w:bookmarkStart w:id="10" w:name="_Toc202437823"/>
      <w:r w:rsidRPr="00086403">
        <w:rPr>
          <w:b/>
          <w:bCs/>
          <w:sz w:val="48"/>
          <w:szCs w:val="48"/>
          <w:rtl/>
        </w:rPr>
        <w:t>الفصل الثاني</w:t>
      </w:r>
      <w:bookmarkEnd w:id="10"/>
    </w:p>
    <w:p w14:paraId="5D010736" w14:textId="77777777" w:rsidR="003000F7" w:rsidRPr="00086403" w:rsidRDefault="003000F7" w:rsidP="003000F7">
      <w:pPr>
        <w:pStyle w:val="Heading1"/>
        <w:jc w:val="center"/>
        <w:rPr>
          <w:b/>
          <w:bCs/>
          <w:sz w:val="48"/>
          <w:szCs w:val="48"/>
          <w:rtl/>
        </w:rPr>
      </w:pPr>
      <w:bookmarkStart w:id="11" w:name="_Toc202437824"/>
      <w:r w:rsidRPr="00086403">
        <w:rPr>
          <w:b/>
          <w:bCs/>
          <w:sz w:val="48"/>
          <w:szCs w:val="48"/>
          <w:rtl/>
        </w:rPr>
        <w:t>الدراسات السابقة</w:t>
      </w:r>
      <w:bookmarkEnd w:id="11"/>
    </w:p>
    <w:p w14:paraId="0B7E909E" w14:textId="77777777" w:rsidR="003000F7" w:rsidRPr="00942317" w:rsidRDefault="003000F7" w:rsidP="003000F7">
      <w:pPr>
        <w:jc w:val="center"/>
        <w:rPr>
          <w:rFonts w:ascii="Simplified Arabic" w:hAnsi="Simplified Arabic" w:cs="Simplified Arabic"/>
          <w:sz w:val="28"/>
          <w:szCs w:val="28"/>
          <w:u w:val="single"/>
          <w:rtl/>
        </w:rPr>
      </w:pPr>
    </w:p>
    <w:p w14:paraId="117EBA65" w14:textId="77777777" w:rsidR="003000F7" w:rsidRPr="00942317" w:rsidRDefault="003000F7" w:rsidP="003000F7">
      <w:pPr>
        <w:jc w:val="both"/>
        <w:rPr>
          <w:rFonts w:ascii="Simplified Arabic" w:hAnsi="Simplified Arabic" w:cs="Simplified Arabic"/>
          <w:sz w:val="28"/>
          <w:szCs w:val="28"/>
          <w:u w:val="single"/>
          <w:rtl/>
        </w:rPr>
      </w:pPr>
    </w:p>
    <w:p w14:paraId="45C1629F" w14:textId="77777777" w:rsidR="003000F7" w:rsidRPr="00942317" w:rsidRDefault="003000F7" w:rsidP="003000F7">
      <w:pPr>
        <w:jc w:val="both"/>
        <w:rPr>
          <w:rFonts w:ascii="Simplified Arabic" w:hAnsi="Simplified Arabic" w:cs="Simplified Arabic"/>
          <w:sz w:val="28"/>
          <w:szCs w:val="28"/>
          <w:u w:val="single"/>
          <w:rtl/>
        </w:rPr>
      </w:pPr>
    </w:p>
    <w:p w14:paraId="26F154DD" w14:textId="77777777" w:rsidR="003000F7" w:rsidRPr="00942317" w:rsidRDefault="003000F7" w:rsidP="003000F7">
      <w:pPr>
        <w:jc w:val="both"/>
        <w:rPr>
          <w:rFonts w:ascii="Simplified Arabic" w:hAnsi="Simplified Arabic" w:cs="Simplified Arabic"/>
          <w:sz w:val="28"/>
          <w:szCs w:val="28"/>
          <w:u w:val="single"/>
          <w:rtl/>
        </w:rPr>
      </w:pPr>
    </w:p>
    <w:p w14:paraId="135179BB" w14:textId="77777777" w:rsidR="003000F7" w:rsidRPr="00942317" w:rsidRDefault="003000F7" w:rsidP="003000F7">
      <w:pPr>
        <w:jc w:val="both"/>
        <w:rPr>
          <w:rFonts w:ascii="Simplified Arabic" w:hAnsi="Simplified Arabic" w:cs="Simplified Arabic"/>
          <w:sz w:val="28"/>
          <w:szCs w:val="28"/>
          <w:u w:val="single"/>
          <w:rtl/>
        </w:rPr>
      </w:pPr>
    </w:p>
    <w:p w14:paraId="37B7AD70" w14:textId="77777777" w:rsidR="003000F7" w:rsidRPr="00942317" w:rsidRDefault="003000F7" w:rsidP="003000F7">
      <w:pPr>
        <w:jc w:val="both"/>
        <w:rPr>
          <w:rFonts w:ascii="Simplified Arabic" w:hAnsi="Simplified Arabic" w:cs="Simplified Arabic"/>
          <w:sz w:val="28"/>
          <w:szCs w:val="28"/>
          <w:u w:val="single"/>
          <w:rtl/>
        </w:rPr>
      </w:pPr>
    </w:p>
    <w:p w14:paraId="1C856580" w14:textId="77777777" w:rsidR="003000F7" w:rsidRPr="00942317" w:rsidRDefault="003000F7" w:rsidP="003000F7">
      <w:pPr>
        <w:jc w:val="both"/>
        <w:rPr>
          <w:rFonts w:ascii="Simplified Arabic" w:hAnsi="Simplified Arabic" w:cs="Simplified Arabic"/>
          <w:sz w:val="28"/>
          <w:szCs w:val="28"/>
          <w:u w:val="single"/>
          <w:rtl/>
        </w:rPr>
      </w:pPr>
    </w:p>
    <w:p w14:paraId="4493A1BD" w14:textId="77777777" w:rsidR="003000F7" w:rsidRDefault="003000F7" w:rsidP="003000F7">
      <w:pPr>
        <w:jc w:val="both"/>
        <w:rPr>
          <w:rFonts w:ascii="Simplified Arabic" w:hAnsi="Simplified Arabic" w:cs="Simplified Arabic"/>
          <w:sz w:val="28"/>
          <w:szCs w:val="28"/>
          <w:u w:val="single"/>
          <w:rtl/>
        </w:rPr>
      </w:pPr>
    </w:p>
    <w:p w14:paraId="6EB09903" w14:textId="77777777" w:rsidR="003000F7" w:rsidRDefault="003000F7" w:rsidP="003000F7">
      <w:pPr>
        <w:jc w:val="both"/>
        <w:rPr>
          <w:rFonts w:ascii="Simplified Arabic" w:hAnsi="Simplified Arabic" w:cs="Simplified Arabic"/>
          <w:sz w:val="28"/>
          <w:szCs w:val="28"/>
          <w:u w:val="single"/>
          <w:rtl/>
        </w:rPr>
      </w:pPr>
    </w:p>
    <w:p w14:paraId="07EB01A1" w14:textId="77777777" w:rsidR="003000F7" w:rsidRPr="00942317" w:rsidRDefault="003000F7" w:rsidP="003000F7">
      <w:pPr>
        <w:jc w:val="both"/>
        <w:rPr>
          <w:rFonts w:ascii="Simplified Arabic" w:hAnsi="Simplified Arabic" w:cs="Simplified Arabic"/>
          <w:sz w:val="28"/>
          <w:szCs w:val="28"/>
          <w:u w:val="single"/>
          <w:rtl/>
        </w:rPr>
      </w:pPr>
    </w:p>
    <w:p w14:paraId="5DAA2294" w14:textId="77777777" w:rsidR="003000F7" w:rsidRPr="00B423CA" w:rsidRDefault="003000F7" w:rsidP="003000F7">
      <w:pPr>
        <w:pStyle w:val="Heading2"/>
        <w:jc w:val="both"/>
        <w:rPr>
          <w:rFonts w:ascii="Simplified Arabic" w:hAnsi="Simplified Arabic" w:cs="Simplified Arabic"/>
          <w:b/>
          <w:bCs/>
          <w:color w:val="auto"/>
          <w:sz w:val="28"/>
          <w:szCs w:val="28"/>
          <w:rtl/>
        </w:rPr>
      </w:pPr>
      <w:bookmarkStart w:id="12" w:name="_Toc202437825"/>
      <w:r w:rsidRPr="00B423CA">
        <w:rPr>
          <w:rFonts w:ascii="Simplified Arabic" w:hAnsi="Simplified Arabic" w:cs="Simplified Arabic"/>
          <w:b/>
          <w:bCs/>
          <w:color w:val="auto"/>
          <w:sz w:val="28"/>
          <w:szCs w:val="28"/>
          <w:rtl/>
        </w:rPr>
        <w:lastRenderedPageBreak/>
        <w:t>-مقدمة</w:t>
      </w:r>
      <w:bookmarkEnd w:id="12"/>
    </w:p>
    <w:p w14:paraId="62FD5E3B" w14:textId="77777777" w:rsidR="003000F7" w:rsidRPr="00D257B6" w:rsidRDefault="003000F7" w:rsidP="003000F7">
      <w:pPr>
        <w:jc w:val="both"/>
        <w:rPr>
          <w:rFonts w:ascii="Simplified Arabic" w:hAnsi="Simplified Arabic" w:cs="Simplified Arabic"/>
          <w:sz w:val="28"/>
          <w:szCs w:val="28"/>
        </w:rPr>
      </w:pPr>
      <w:r w:rsidRPr="00942317">
        <w:rPr>
          <w:rFonts w:ascii="Simplified Arabic" w:hAnsi="Simplified Arabic" w:cs="Simplified Arabic"/>
          <w:sz w:val="28"/>
          <w:szCs w:val="28"/>
          <w:rtl/>
          <w:lang w:bidi="ar-EG"/>
        </w:rPr>
        <w:t>ي</w:t>
      </w:r>
      <w:proofErr w:type="spellStart"/>
      <w:r w:rsidRPr="00D257B6">
        <w:rPr>
          <w:rFonts w:ascii="Simplified Arabic" w:hAnsi="Simplified Arabic" w:cs="Simplified Arabic"/>
          <w:sz w:val="28"/>
          <w:szCs w:val="28"/>
          <w:rtl/>
        </w:rPr>
        <w:t>رتكز</w:t>
      </w:r>
      <w:proofErr w:type="spellEnd"/>
      <w:r w:rsidRPr="00D257B6">
        <w:rPr>
          <w:rFonts w:ascii="Simplified Arabic" w:hAnsi="Simplified Arabic" w:cs="Simplified Arabic"/>
          <w:sz w:val="28"/>
          <w:szCs w:val="28"/>
          <w:rtl/>
        </w:rPr>
        <w:t xml:space="preserve"> هذا الفصل بشكل أساسي على استعراض موسع وتحليل معمق للمفاهيم والمصطلحات المرتبطة بشكل مباشر أو غير مباشر باستراتيجيات المبيعات الرقمية، باعتبارها أحد المكونات الجوهرية في بيئة الأعمال الحديثة، وكذلك أداء الشركات في ظل التحولات الرقمية المتسارعة. ويتم في هذا الفصل تسليط الضوء على مجموعة من النظريات العلمية والنماذج المفاهيمية التي حاولت تفسير العلاقة المعقدة والديناميكية بين استخدام الأدوات الرقمية المتنوعة، مثل المنصات الإلكترونية، والتطبيقات الذكية، والأنظمة المتقدمة لإدارة علاقات العملاء، وبين قدرة المؤسسات والشركات على تحقيق مستويات مرتفعة من الكفاءة والفعالية في تنفيذ وإدارة العمليات البيعية المختلفة. ومن ناحية أخرى، يُبرز هذا الفصل أهمية الدراسات السابقة التي تناولت هذه الموضوعات، ويقوم بتحليلها بهدف تحديد أوجه الاستفادة منها، مع التركيز على استكشاف الفجوات المعرفية والنظرية التي لم تتناولها تلك الدراسات بالشكل الكافي، وتسعى الدراسة الحالية إلى معالجتها وسدها من خلال طرح رؤى جديدة ومتكاملة</w:t>
      </w:r>
      <w:r w:rsidRPr="00D257B6">
        <w:rPr>
          <w:rFonts w:ascii="Simplified Arabic" w:hAnsi="Simplified Arabic" w:cs="Simplified Arabic"/>
          <w:sz w:val="28"/>
          <w:szCs w:val="28"/>
        </w:rPr>
        <w:t>.</w:t>
      </w:r>
    </w:p>
    <w:p w14:paraId="2D14EECD" w14:textId="77777777" w:rsidR="003000F7" w:rsidRPr="00D257B6" w:rsidRDefault="003000F7" w:rsidP="003000F7">
      <w:pPr>
        <w:jc w:val="both"/>
        <w:rPr>
          <w:rFonts w:ascii="Simplified Arabic" w:hAnsi="Simplified Arabic" w:cs="Simplified Arabic"/>
          <w:sz w:val="28"/>
          <w:szCs w:val="28"/>
        </w:rPr>
      </w:pPr>
      <w:r w:rsidRPr="00D257B6">
        <w:rPr>
          <w:rFonts w:ascii="Simplified Arabic" w:hAnsi="Simplified Arabic" w:cs="Simplified Arabic"/>
          <w:sz w:val="28"/>
          <w:szCs w:val="28"/>
          <w:rtl/>
        </w:rPr>
        <w:t>ويهدف الإطار النظري لهذا البحث إلى بناء قاعدة معرفية متينة وشاملة تُعين الباحث على فهم وتحليل أثر استراتيجيات المبيعات الرقمية على مستوى أداء الشركات، وبالأخص شركات قطاع التجزئة التي تُعد من أكثر القطاعات تأثراً بالتطورات التكنولوجية الحديثة. ويتحقق ذلك من خلال استعراض تفصيلي لمكونات المبيعات الرقمية المتعددة، وأبرز استراتيجياتها المتبعة في الأسواق المحلية والعالمية، ودراسة طبيعة العلاقة بينها وبين مؤشرات الأداء المختلفة، مثل حجم المبيعات، وحصة السوق، ورضا العملاء، والربحية. كما يتناول هذا الفصل التحديات الجوهرية والمتعددة التي تواجه المؤسسات عند تبني وتنفيذ استراتيجيات المبيعات الرقمية، سواء كانت هذه التحديات مرتبطة بالبنية التحتية التكنولوجية، أو بالموارد البشرية، أو بالثقافة التنظيمية. ويستعرض الفصل كذلك مجموعة من النماذج النظرية والتطبيقية التي يمكن الاعتماد عليها في تفسير وتحليل الظاهرة محل الدراسة، بما يسهم في تقديم إطار متكامل يمكن من خلاله فهم طبيعة التفاعل بين المتغيرات المختلفة، والآليات التي تؤثر بها استراتيجيات المبيعات الرقمية على أداء الشركات بشكل عام</w:t>
      </w:r>
      <w:r w:rsidRPr="00D257B6">
        <w:rPr>
          <w:rFonts w:ascii="Simplified Arabic" w:hAnsi="Simplified Arabic" w:cs="Simplified Arabic"/>
          <w:sz w:val="28"/>
          <w:szCs w:val="28"/>
        </w:rPr>
        <w:t>.</w:t>
      </w:r>
    </w:p>
    <w:p w14:paraId="171A017F" w14:textId="77777777" w:rsidR="003000F7" w:rsidRPr="00942317" w:rsidRDefault="003000F7" w:rsidP="003000F7">
      <w:pPr>
        <w:jc w:val="both"/>
        <w:rPr>
          <w:rFonts w:ascii="Simplified Arabic" w:hAnsi="Simplified Arabic" w:cs="Simplified Arabic"/>
          <w:sz w:val="28"/>
          <w:szCs w:val="28"/>
          <w:rtl/>
        </w:rPr>
      </w:pPr>
    </w:p>
    <w:p w14:paraId="5BB82280" w14:textId="77777777" w:rsidR="003000F7" w:rsidRPr="00942317" w:rsidRDefault="003000F7" w:rsidP="003000F7">
      <w:pPr>
        <w:jc w:val="both"/>
        <w:rPr>
          <w:rFonts w:ascii="Simplified Arabic" w:hAnsi="Simplified Arabic" w:cs="Simplified Arabic"/>
          <w:sz w:val="28"/>
          <w:szCs w:val="28"/>
          <w:u w:val="single"/>
          <w:rtl/>
        </w:rPr>
      </w:pPr>
    </w:p>
    <w:p w14:paraId="42107FA3" w14:textId="77777777" w:rsidR="003000F7" w:rsidRPr="00942317" w:rsidRDefault="003000F7" w:rsidP="003000F7">
      <w:pPr>
        <w:jc w:val="both"/>
        <w:rPr>
          <w:rFonts w:ascii="Simplified Arabic" w:hAnsi="Simplified Arabic" w:cs="Simplified Arabic"/>
          <w:sz w:val="28"/>
          <w:szCs w:val="28"/>
          <w:u w:val="single"/>
          <w:rtl/>
        </w:rPr>
      </w:pPr>
    </w:p>
    <w:p w14:paraId="0DFD62B7" w14:textId="77777777" w:rsidR="003000F7" w:rsidRPr="00B423CA" w:rsidRDefault="003000F7" w:rsidP="003000F7">
      <w:pPr>
        <w:pStyle w:val="Heading2"/>
        <w:jc w:val="both"/>
        <w:rPr>
          <w:rFonts w:ascii="Simplified Arabic" w:hAnsi="Simplified Arabic" w:cs="Simplified Arabic"/>
          <w:b/>
          <w:bCs/>
          <w:color w:val="auto"/>
          <w:sz w:val="28"/>
          <w:szCs w:val="28"/>
          <w:rtl/>
        </w:rPr>
      </w:pPr>
      <w:bookmarkStart w:id="13" w:name="_Toc202437826"/>
      <w:r w:rsidRPr="00B423CA">
        <w:rPr>
          <w:rFonts w:ascii="Simplified Arabic" w:hAnsi="Simplified Arabic" w:cs="Simplified Arabic"/>
          <w:b/>
          <w:bCs/>
          <w:color w:val="auto"/>
          <w:sz w:val="28"/>
          <w:szCs w:val="28"/>
          <w:rtl/>
        </w:rPr>
        <w:lastRenderedPageBreak/>
        <w:t>-الدراسات السابقة</w:t>
      </w:r>
      <w:bookmarkEnd w:id="13"/>
    </w:p>
    <w:p w14:paraId="4CC0B96E" w14:textId="77777777" w:rsidR="003000F7" w:rsidRPr="00942317" w:rsidRDefault="003000F7" w:rsidP="003000F7">
      <w:pPr>
        <w:jc w:val="both"/>
        <w:rPr>
          <w:rFonts w:ascii="Simplified Arabic" w:hAnsi="Simplified Arabic" w:cs="Simplified Arabic"/>
          <w:b/>
          <w:bCs/>
          <w:sz w:val="28"/>
          <w:szCs w:val="28"/>
          <w:rtl/>
        </w:rPr>
      </w:pPr>
      <w:r w:rsidRPr="00942317">
        <w:rPr>
          <w:rFonts w:ascii="Simplified Arabic" w:hAnsi="Simplified Arabic" w:cs="Simplified Arabic"/>
          <w:b/>
          <w:bCs/>
          <w:sz w:val="28"/>
          <w:szCs w:val="28"/>
          <w:rtl/>
        </w:rPr>
        <w:t xml:space="preserve">دراسة خشان، (2023). بعنوان العوامل المؤثرة على </w:t>
      </w:r>
      <w:proofErr w:type="gramStart"/>
      <w:r w:rsidRPr="00942317">
        <w:rPr>
          <w:rFonts w:ascii="Simplified Arabic" w:hAnsi="Simplified Arabic" w:cs="Simplified Arabic"/>
          <w:b/>
          <w:bCs/>
          <w:sz w:val="28"/>
          <w:szCs w:val="28"/>
          <w:rtl/>
        </w:rPr>
        <w:t>نوايا</w:t>
      </w:r>
      <w:proofErr w:type="gramEnd"/>
      <w:r w:rsidRPr="00942317">
        <w:rPr>
          <w:rFonts w:ascii="Simplified Arabic" w:hAnsi="Simplified Arabic" w:cs="Simplified Arabic"/>
          <w:b/>
          <w:bCs/>
          <w:sz w:val="28"/>
          <w:szCs w:val="28"/>
          <w:rtl/>
        </w:rPr>
        <w:t xml:space="preserve"> العملاء لتبني تطبيقات الواقع المعزز: بالتطبيق على قطاع البيع بالتجزئة الإلكتروني في مصر.</w:t>
      </w:r>
    </w:p>
    <w:p w14:paraId="18969E95" w14:textId="77777777" w:rsidR="003000F7" w:rsidRPr="00942317" w:rsidRDefault="003000F7" w:rsidP="003000F7">
      <w:pPr>
        <w:jc w:val="both"/>
        <w:rPr>
          <w:rFonts w:ascii="Simplified Arabic" w:hAnsi="Simplified Arabic" w:cs="Simplified Arabic"/>
          <w:sz w:val="28"/>
          <w:szCs w:val="28"/>
          <w:rtl/>
        </w:rPr>
      </w:pPr>
      <w:r w:rsidRPr="00942317">
        <w:rPr>
          <w:rFonts w:ascii="Simplified Arabic" w:hAnsi="Simplified Arabic" w:cs="Simplified Arabic"/>
          <w:sz w:val="28"/>
          <w:szCs w:val="28"/>
          <w:rtl/>
        </w:rPr>
        <w:t>لقد أدي انتشار الهواتف الذكية وتوافر خدمة الانترنت فائق السرعة إلي تنامي استخدام تطبيقات الواقع المعزز في القطاعات المختلفة، ومن بين أكثر تلك القطاعات تأثراً قطاع البيع بالتجزئة. ومن ثم فقد استهدفت تلك الدراسة التعرف على العوامل المؤثرة على تبني عملاء متاجر التجزئة الالكترونية لتطبيقات الواقع المعزز</w:t>
      </w:r>
      <w:r w:rsidRPr="00942317">
        <w:rPr>
          <w:rFonts w:ascii="Simplified Arabic" w:hAnsi="Simplified Arabic" w:cs="Simplified Arabic"/>
          <w:sz w:val="28"/>
          <w:szCs w:val="28"/>
        </w:rPr>
        <w:t xml:space="preserve"> Augmented Reality Apps</w:t>
      </w:r>
      <w:r w:rsidRPr="00942317">
        <w:rPr>
          <w:rFonts w:ascii="Simplified Arabic" w:hAnsi="Simplified Arabic" w:cs="Simplified Arabic"/>
          <w:sz w:val="28"/>
          <w:szCs w:val="28"/>
          <w:rtl/>
        </w:rPr>
        <w:t>بناءً على تكامل كل من النظرية الموحدة لقبول واستخدام التكنولوجيا</w:t>
      </w:r>
      <w:r w:rsidRPr="00942317">
        <w:rPr>
          <w:rFonts w:ascii="Simplified Arabic" w:hAnsi="Simplified Arabic" w:cs="Simplified Arabic"/>
          <w:sz w:val="28"/>
          <w:szCs w:val="28"/>
        </w:rPr>
        <w:t xml:space="preserve"> (UTAUT2)</w:t>
      </w:r>
      <w:r w:rsidRPr="00942317">
        <w:rPr>
          <w:rFonts w:ascii="Simplified Arabic" w:hAnsi="Simplified Arabic" w:cs="Simplified Arabic"/>
          <w:sz w:val="28"/>
          <w:szCs w:val="28"/>
          <w:rtl/>
        </w:rPr>
        <w:t>، ونظرية ملائمة التكنولوجيا للمهمة</w:t>
      </w:r>
      <w:r w:rsidRPr="00942317">
        <w:rPr>
          <w:rFonts w:ascii="Simplified Arabic" w:hAnsi="Simplified Arabic" w:cs="Simplified Arabic"/>
          <w:sz w:val="28"/>
          <w:szCs w:val="28"/>
        </w:rPr>
        <w:t xml:space="preserve"> (TTF). </w:t>
      </w:r>
      <w:r w:rsidRPr="00942317">
        <w:rPr>
          <w:rFonts w:ascii="Simplified Arabic" w:hAnsi="Simplified Arabic" w:cs="Simplified Arabic"/>
          <w:sz w:val="28"/>
          <w:szCs w:val="28"/>
          <w:rtl/>
        </w:rPr>
        <w:t>باستخدام أسلوب نمذجة المعادلة الهيكلية بالمربعات الصغرى الجزئية</w:t>
      </w:r>
      <w:r w:rsidRPr="00942317">
        <w:rPr>
          <w:rFonts w:ascii="Simplified Arabic" w:hAnsi="Simplified Arabic" w:cs="Simplified Arabic"/>
          <w:sz w:val="28"/>
          <w:szCs w:val="28"/>
        </w:rPr>
        <w:t xml:space="preserve"> PLS-SEM</w:t>
      </w:r>
      <w:r w:rsidRPr="00942317">
        <w:rPr>
          <w:rFonts w:ascii="Simplified Arabic" w:hAnsi="Simplified Arabic" w:cs="Simplified Arabic"/>
          <w:sz w:val="28"/>
          <w:szCs w:val="28"/>
          <w:rtl/>
        </w:rPr>
        <w:t>، واعتماداً على البرنامج الإحصائي</w:t>
      </w:r>
      <w:r w:rsidRPr="00942317">
        <w:rPr>
          <w:rFonts w:ascii="Simplified Arabic" w:hAnsi="Simplified Arabic" w:cs="Simplified Arabic"/>
          <w:sz w:val="28"/>
          <w:szCs w:val="28"/>
        </w:rPr>
        <w:t xml:space="preserve"> WarpPLS.7</w:t>
      </w:r>
      <w:r w:rsidRPr="00942317">
        <w:rPr>
          <w:rFonts w:ascii="Simplified Arabic" w:hAnsi="Simplified Arabic" w:cs="Simplified Arabic"/>
          <w:sz w:val="28"/>
          <w:szCs w:val="28"/>
          <w:rtl/>
        </w:rPr>
        <w:t xml:space="preserve">، تم تحليل البيانات التي تم جمعها من عينة قوامها 398 مفردة من عملاء متاجر التجزئة الالكترونية في مصر باستخدام قائمة الاستقصاء وذلك لاختبار فروض الدراسة. وتشير النتائج إلى أن التكامل بين النظريتين يوفر تفسيرًا مناسبًا لنوايا العملاء لتبني تطبيقات الواقع المعزز بغرض التسوق، حيث يؤثر كل من توقع أداء تطبيقات الواقع المعزز، وتوقع الجهد المرتبط باستخدامها، والتأثير الاجتماعي، والتسهيلات الداعمة، ودافع المتعة، وملائمة التكنولوجيا لمهمة التسوق عبر تطبيقات الواقع المعزز بشكل إيجابي على </w:t>
      </w:r>
      <w:proofErr w:type="gramStart"/>
      <w:r w:rsidRPr="00942317">
        <w:rPr>
          <w:rFonts w:ascii="Simplified Arabic" w:hAnsi="Simplified Arabic" w:cs="Simplified Arabic"/>
          <w:sz w:val="28"/>
          <w:szCs w:val="28"/>
          <w:rtl/>
        </w:rPr>
        <w:t>نوايا</w:t>
      </w:r>
      <w:proofErr w:type="gramEnd"/>
      <w:r w:rsidRPr="00942317">
        <w:rPr>
          <w:rFonts w:ascii="Simplified Arabic" w:hAnsi="Simplified Arabic" w:cs="Simplified Arabic"/>
          <w:sz w:val="28"/>
          <w:szCs w:val="28"/>
          <w:rtl/>
        </w:rPr>
        <w:t xml:space="preserve"> العملاء السلوكية لتبني تطبيقات الواقع المعزز</w:t>
      </w:r>
      <w:r w:rsidRPr="00942317">
        <w:rPr>
          <w:rFonts w:ascii="Simplified Arabic" w:hAnsi="Simplified Arabic" w:cs="Simplified Arabic"/>
          <w:sz w:val="28"/>
          <w:szCs w:val="28"/>
        </w:rPr>
        <w:t>.</w:t>
      </w:r>
      <w:r w:rsidRPr="00942317">
        <w:rPr>
          <w:rFonts w:ascii="Simplified Arabic" w:hAnsi="Simplified Arabic" w:cs="Simplified Arabic"/>
          <w:sz w:val="28"/>
          <w:szCs w:val="28"/>
        </w:rPr>
        <w:br/>
      </w:r>
      <w:r w:rsidRPr="00942317">
        <w:rPr>
          <w:rFonts w:ascii="Simplified Arabic" w:hAnsi="Simplified Arabic" w:cs="Simplified Arabic"/>
          <w:sz w:val="28"/>
          <w:szCs w:val="28"/>
          <w:rtl/>
        </w:rPr>
        <w:t xml:space="preserve">علاوة على ذلك، تلعب ابتكارية العميل دورًا رئيسيًا في فهم </w:t>
      </w:r>
      <w:proofErr w:type="gramStart"/>
      <w:r w:rsidRPr="00942317">
        <w:rPr>
          <w:rFonts w:ascii="Simplified Arabic" w:hAnsi="Simplified Arabic" w:cs="Simplified Arabic"/>
          <w:sz w:val="28"/>
          <w:szCs w:val="28"/>
          <w:rtl/>
        </w:rPr>
        <w:t>نوايا</w:t>
      </w:r>
      <w:proofErr w:type="gramEnd"/>
      <w:r w:rsidRPr="00942317">
        <w:rPr>
          <w:rFonts w:ascii="Simplified Arabic" w:hAnsi="Simplified Arabic" w:cs="Simplified Arabic"/>
          <w:sz w:val="28"/>
          <w:szCs w:val="28"/>
          <w:rtl/>
        </w:rPr>
        <w:t xml:space="preserve"> العملاء لتبني تلك التطبيقات. كما تقدم الدراسة أيضًا بعض التوصيات لمطوري تطبيقات الواقع المعزز والمسوقين</w:t>
      </w:r>
      <w:r w:rsidRPr="00942317">
        <w:rPr>
          <w:rFonts w:ascii="Simplified Arabic" w:hAnsi="Simplified Arabic" w:cs="Simplified Arabic"/>
          <w:sz w:val="28"/>
          <w:szCs w:val="28"/>
        </w:rPr>
        <w:t>.</w:t>
      </w:r>
    </w:p>
    <w:p w14:paraId="654E8A00" w14:textId="77777777" w:rsidR="003000F7" w:rsidRPr="00942317" w:rsidRDefault="003000F7" w:rsidP="003000F7">
      <w:pPr>
        <w:jc w:val="both"/>
        <w:rPr>
          <w:rFonts w:ascii="Simplified Arabic" w:hAnsi="Simplified Arabic" w:cs="Simplified Arabic"/>
          <w:sz w:val="28"/>
          <w:szCs w:val="28"/>
          <w:rtl/>
        </w:rPr>
      </w:pPr>
    </w:p>
    <w:p w14:paraId="111113F8" w14:textId="77777777" w:rsidR="003000F7" w:rsidRPr="00942317" w:rsidRDefault="003000F7" w:rsidP="003000F7">
      <w:pPr>
        <w:jc w:val="both"/>
        <w:rPr>
          <w:rFonts w:ascii="Simplified Arabic" w:hAnsi="Simplified Arabic" w:cs="Simplified Arabic"/>
          <w:b/>
          <w:bCs/>
          <w:sz w:val="28"/>
          <w:szCs w:val="28"/>
          <w:rtl/>
        </w:rPr>
      </w:pPr>
      <w:r w:rsidRPr="00942317">
        <w:rPr>
          <w:rFonts w:ascii="Simplified Arabic" w:hAnsi="Simplified Arabic" w:cs="Simplified Arabic"/>
          <w:b/>
          <w:bCs/>
          <w:sz w:val="28"/>
          <w:szCs w:val="28"/>
          <w:rtl/>
        </w:rPr>
        <w:t>دراسة سعود، (2023). بعنوان دور ممارسات التسويق بالذكاء الاصطناعي في تعزيز القيمة المدركة وولاء العملاء في ضوء التوجه نحو بناء مصر الرقمية، دراسة تطبيقية على عملاء متاجر التجزئة الإلكترونية(أمازون).</w:t>
      </w:r>
    </w:p>
    <w:p w14:paraId="5737CF22" w14:textId="77777777" w:rsidR="003000F7" w:rsidRPr="00942317" w:rsidRDefault="003000F7" w:rsidP="003000F7">
      <w:pPr>
        <w:jc w:val="both"/>
        <w:rPr>
          <w:rFonts w:ascii="Simplified Arabic" w:hAnsi="Simplified Arabic" w:cs="Simplified Arabic"/>
          <w:sz w:val="28"/>
          <w:szCs w:val="28"/>
          <w:rtl/>
        </w:rPr>
      </w:pPr>
      <w:r w:rsidRPr="00942317">
        <w:rPr>
          <w:rFonts w:ascii="Simplified Arabic" w:hAnsi="Simplified Arabic" w:cs="Simplified Arabic"/>
          <w:sz w:val="28"/>
          <w:szCs w:val="28"/>
          <w:rtl/>
        </w:rPr>
        <w:t xml:space="preserve">تهدف الدراسة إلى معرفة مدى تأثير التسويق بالذكاء الاصطناعي على الأبعاد الخاصة بكلًا من القيمة المدركة وولاء العملاء، وذلك من وجهة نظر العملاء المتعاملين مع الموقع الإلكتروني أمازون بمصر، وذلك لاعتباره واحد من أهم متاجر التجزئة الإلكترونية العالمية والتي تهتم بتطبيق ممارسات الذكاء الاصطناعي في مجال التسويق، وقد توصلت الدراسة بأنه يوجد تأثير إيجابي ومعنوي بين المتغير المستقل والخاص بممارسات التسويق بالذكاء الاصطناعي وبين العناصر الخاصة بكلًا من (القيمة </w:t>
      </w:r>
      <w:r w:rsidRPr="00942317">
        <w:rPr>
          <w:rFonts w:ascii="Simplified Arabic" w:hAnsi="Simplified Arabic" w:cs="Simplified Arabic"/>
          <w:sz w:val="28"/>
          <w:szCs w:val="28"/>
          <w:rtl/>
        </w:rPr>
        <w:lastRenderedPageBreak/>
        <w:t>المدركة وولاء العملاء)،بالإضافة إلى التأثير الإيجابي للأبعاد الخاصة بمتغير (القيمة المدركة للعملاء)على الأبعاد الخاصة بمتغير (ولاء العملاء)،كما توصلت الدراسة لمجموعة من الإحصاءات الوصفية منها: أنه ليس هناك فرق كبير بين الأبعاد الخاصة بمتغير الولاء من حيث الأهمية، وتعتبر القيمة العاطفية أكثر الأبعاد الخاصة بالقيمة المدركة للعملاء من حيث الأهمية عن باقي القيم وإن كان الفارق بينهم طفيف، ويعتبر الهدف الخاص بتوفير الوقت والجهد وإمكانية عرض الخيارات البديلة من المنتجات المتنوعة من أهم أسباب ودوافع استمرار العملاء في تعاملهم مع الموقع الإلكتروني</w:t>
      </w:r>
      <w:r w:rsidRPr="00942317">
        <w:rPr>
          <w:rFonts w:ascii="Simplified Arabic" w:hAnsi="Simplified Arabic" w:cs="Simplified Arabic"/>
          <w:sz w:val="28"/>
          <w:szCs w:val="28"/>
        </w:rPr>
        <w:t>.</w:t>
      </w:r>
    </w:p>
    <w:p w14:paraId="1312347B" w14:textId="77777777" w:rsidR="003000F7" w:rsidRPr="00942317" w:rsidRDefault="003000F7" w:rsidP="003000F7">
      <w:pPr>
        <w:jc w:val="both"/>
        <w:rPr>
          <w:rFonts w:ascii="Simplified Arabic" w:hAnsi="Simplified Arabic" w:cs="Simplified Arabic"/>
          <w:sz w:val="28"/>
          <w:szCs w:val="28"/>
          <w:rtl/>
        </w:rPr>
      </w:pPr>
    </w:p>
    <w:p w14:paraId="3C740017" w14:textId="77777777" w:rsidR="003000F7" w:rsidRPr="00942317" w:rsidRDefault="003000F7" w:rsidP="003000F7">
      <w:pPr>
        <w:jc w:val="both"/>
        <w:rPr>
          <w:rFonts w:ascii="Simplified Arabic" w:hAnsi="Simplified Arabic" w:cs="Simplified Arabic"/>
          <w:b/>
          <w:bCs/>
          <w:sz w:val="28"/>
          <w:szCs w:val="28"/>
          <w:rtl/>
        </w:rPr>
      </w:pPr>
      <w:r w:rsidRPr="00942317">
        <w:rPr>
          <w:rFonts w:ascii="Simplified Arabic" w:hAnsi="Simplified Arabic" w:cs="Simplified Arabic"/>
          <w:b/>
          <w:bCs/>
          <w:sz w:val="28"/>
          <w:szCs w:val="28"/>
          <w:rtl/>
        </w:rPr>
        <w:t>دراسة مصطفى (2023). بعنوان تأثير دور التسويق الرقمي على العلاقة بين مقدمي لوجستيات الطرف الرابع "4</w:t>
      </w:r>
      <w:r w:rsidRPr="00942317">
        <w:rPr>
          <w:rFonts w:ascii="Simplified Arabic" w:hAnsi="Simplified Arabic" w:cs="Simplified Arabic"/>
          <w:b/>
          <w:bCs/>
          <w:sz w:val="28"/>
          <w:szCs w:val="28"/>
        </w:rPr>
        <w:t>PL</w:t>
      </w:r>
      <w:r w:rsidRPr="00942317">
        <w:rPr>
          <w:rFonts w:ascii="Simplified Arabic" w:hAnsi="Simplified Arabic" w:cs="Simplified Arabic"/>
          <w:b/>
          <w:bCs/>
          <w:sz w:val="28"/>
          <w:szCs w:val="28"/>
          <w:rtl/>
        </w:rPr>
        <w:t>" والتكامل في سلسلة الإمداد</w:t>
      </w:r>
    </w:p>
    <w:p w14:paraId="49344F0B" w14:textId="77777777" w:rsidR="003000F7" w:rsidRPr="00942317" w:rsidRDefault="003000F7" w:rsidP="003000F7">
      <w:pPr>
        <w:jc w:val="both"/>
        <w:rPr>
          <w:rFonts w:ascii="Simplified Arabic" w:hAnsi="Simplified Arabic" w:cs="Simplified Arabic"/>
          <w:sz w:val="28"/>
          <w:szCs w:val="28"/>
          <w:rtl/>
        </w:rPr>
      </w:pPr>
      <w:r w:rsidRPr="00942317">
        <w:rPr>
          <w:rFonts w:ascii="Simplified Arabic" w:hAnsi="Simplified Arabic" w:cs="Simplified Arabic"/>
          <w:sz w:val="28"/>
          <w:szCs w:val="28"/>
          <w:rtl/>
        </w:rPr>
        <w:t>هدف هذا البحث إلى مرجعة عدد ١٤٧ ورقة بحثية لدراسات سابقة ذات الصلة بثلاثة مفاهيم رئيسية (مقدم الخدمات اللوجستية، تكامل سلسلة الإمداد التسويق الرقمي)، والتي بموجبها تم عرض مفهوم مقدم الخدمات لوجستيات الطرف الرابع (4</w:t>
      </w:r>
      <w:r w:rsidRPr="00942317">
        <w:rPr>
          <w:rFonts w:ascii="Simplified Arabic" w:hAnsi="Simplified Arabic" w:cs="Simplified Arabic"/>
          <w:sz w:val="28"/>
          <w:szCs w:val="28"/>
        </w:rPr>
        <w:t>PL</w:t>
      </w:r>
      <w:r w:rsidRPr="00942317">
        <w:rPr>
          <w:rFonts w:ascii="Simplified Arabic" w:hAnsi="Simplified Arabic" w:cs="Simplified Arabic"/>
          <w:sz w:val="28"/>
          <w:szCs w:val="28"/>
          <w:rtl/>
        </w:rPr>
        <w:t>) من خلال التطور التاريخي لنشأة الخدمات اللوجستية وتطور أنواع مقدمي الخدمات اللوجستية في أداءها، والمقارنة بين دور مقدمي لوجستيات الطرف الرابع (4</w:t>
      </w:r>
      <w:r w:rsidRPr="00942317">
        <w:rPr>
          <w:rFonts w:ascii="Simplified Arabic" w:hAnsi="Simplified Arabic" w:cs="Simplified Arabic"/>
          <w:sz w:val="28"/>
          <w:szCs w:val="28"/>
        </w:rPr>
        <w:t>PL</w:t>
      </w:r>
      <w:r w:rsidRPr="00942317">
        <w:rPr>
          <w:rFonts w:ascii="Simplified Arabic" w:hAnsi="Simplified Arabic" w:cs="Simplified Arabic"/>
          <w:sz w:val="28"/>
          <w:szCs w:val="28"/>
          <w:rtl/>
        </w:rPr>
        <w:t>) وباقي أنواع مقدمي الخدمات اللوجستية الآخرين مع توضيح المعايير والفوائد التي تعود على المنظمات من جراء الاستعانة به في أداء الخدمات اللوجستية، بالإضافة إلى عرض مفهوم تكامل سلسلة الإمداد من حيث مفهوم سلسلة الإمداد وآليات التكامل بها والأطراف والأنشطة التي تتضمنها وأهمية إدارتها وتكاملها داخل المنظمات الصناعية، وأيضاً عرض التسويق الرقمي بموجب نشأته ومفهومه وخصائصه وأهميته والمميزات التي تعود على المنظمات من استخدامه وتحديد أبعاد قياسه مع التفريق بين أدوات التسويق التقليدية والأدوات الرقمية. وكان منهم عدد ٤٧ ورقة بحيثه كدراسات سابقة قد تناولت العلاقات بين مقدمي الخدمات اللوجستية من الطرف الرابع وتكامل سلسلة الإمداد وتأثير التسويق الرقمي على كل منهم أو العلاقات بينهم، ومن النتائج التي تم التوصل إليها هي تحديد الفجوة البحثية وبناء نموذج وصفي مقترح لدراسة دور أبعاد التسويق الرقمي على العلاقة بين مرونة وقدرات (4</w:t>
      </w:r>
      <w:r w:rsidRPr="00942317">
        <w:rPr>
          <w:rFonts w:ascii="Simplified Arabic" w:hAnsi="Simplified Arabic" w:cs="Simplified Arabic"/>
          <w:sz w:val="28"/>
          <w:szCs w:val="28"/>
        </w:rPr>
        <w:t>PL</w:t>
      </w:r>
      <w:r w:rsidRPr="00942317">
        <w:rPr>
          <w:rFonts w:ascii="Simplified Arabic" w:hAnsi="Simplified Arabic" w:cs="Simplified Arabic"/>
          <w:sz w:val="28"/>
          <w:szCs w:val="28"/>
          <w:rtl/>
        </w:rPr>
        <w:t>) والتكامل في سلسلة الإمداد.</w:t>
      </w:r>
    </w:p>
    <w:p w14:paraId="76C926EB" w14:textId="77777777" w:rsidR="003000F7" w:rsidRPr="00942317" w:rsidRDefault="003000F7" w:rsidP="003000F7">
      <w:pPr>
        <w:jc w:val="both"/>
        <w:rPr>
          <w:rFonts w:ascii="Simplified Arabic" w:hAnsi="Simplified Arabic" w:cs="Simplified Arabic"/>
          <w:sz w:val="28"/>
          <w:szCs w:val="28"/>
          <w:rtl/>
        </w:rPr>
      </w:pPr>
    </w:p>
    <w:p w14:paraId="1DE701FB" w14:textId="55C14EA9" w:rsidR="003000F7" w:rsidRPr="00942317" w:rsidRDefault="003000F7" w:rsidP="003000F7">
      <w:pPr>
        <w:jc w:val="both"/>
        <w:rPr>
          <w:rFonts w:ascii="Simplified Arabic" w:hAnsi="Simplified Arabic" w:cs="Simplified Arabic"/>
          <w:b/>
          <w:bCs/>
          <w:sz w:val="28"/>
          <w:szCs w:val="28"/>
          <w:rtl/>
        </w:rPr>
      </w:pPr>
      <w:r w:rsidRPr="00942317">
        <w:rPr>
          <w:rFonts w:ascii="Simplified Arabic" w:hAnsi="Simplified Arabic" w:cs="Simplified Arabic"/>
          <w:b/>
          <w:bCs/>
          <w:sz w:val="28"/>
          <w:szCs w:val="28"/>
          <w:rtl/>
        </w:rPr>
        <w:t xml:space="preserve">دراسة ابو عقلين والمعايطة (2024) بعنوان </w:t>
      </w:r>
      <w:r w:rsidRPr="00942317">
        <w:rPr>
          <w:rFonts w:ascii="Simplified Arabic" w:hAnsi="Simplified Arabic" w:cs="Simplified Arabic" w:hint="cs"/>
          <w:b/>
          <w:bCs/>
          <w:sz w:val="28"/>
          <w:szCs w:val="28"/>
          <w:rtl/>
        </w:rPr>
        <w:t>أثر</w:t>
      </w:r>
      <w:r w:rsidRPr="00942317">
        <w:rPr>
          <w:rFonts w:ascii="Simplified Arabic" w:hAnsi="Simplified Arabic" w:cs="Simplified Arabic"/>
          <w:b/>
          <w:bCs/>
          <w:sz w:val="28"/>
          <w:szCs w:val="28"/>
          <w:rtl/>
        </w:rPr>
        <w:t xml:space="preserve"> استخدام الذكاء الاصطناعي من قبل شركات التسويق الالكتروني في تحمل المسؤولية المدنية.</w:t>
      </w:r>
    </w:p>
    <w:p w14:paraId="4243B05B" w14:textId="77777777" w:rsidR="003000F7" w:rsidRPr="00942317" w:rsidRDefault="003000F7" w:rsidP="003000F7">
      <w:pPr>
        <w:jc w:val="both"/>
        <w:rPr>
          <w:rFonts w:ascii="Simplified Arabic" w:hAnsi="Simplified Arabic" w:cs="Simplified Arabic"/>
          <w:sz w:val="28"/>
          <w:szCs w:val="28"/>
        </w:rPr>
      </w:pPr>
      <w:r w:rsidRPr="00942317">
        <w:rPr>
          <w:rFonts w:ascii="Simplified Arabic" w:hAnsi="Simplified Arabic" w:cs="Simplified Arabic"/>
          <w:sz w:val="28"/>
          <w:szCs w:val="28"/>
          <w:rtl/>
        </w:rPr>
        <w:lastRenderedPageBreak/>
        <w:t>هدف هذا البحث هو دراسة مسؤولية شركات التسويق الإلكتروني في استخدام الذكاء الاصطناعي، مع التركيز على التحديات القانونية وحماية حقوق المستهلكين. يتمثل أداة البحث في تحليل الأداء والممارسات التي تنتهجها الشركات في هذا السياق، بينما تشمل العينة على شركات التسويق الإلكتروني التي تعتمد تقنيات الذكاء الاصطناعي في أنشطتها. يعتمد المنهج على الدراسات السابقة والتحليل النقدي للأدبيات المتاحة حول الموضوع</w:t>
      </w:r>
      <w:r w:rsidRPr="00942317">
        <w:rPr>
          <w:rFonts w:ascii="Simplified Arabic" w:hAnsi="Simplified Arabic" w:cs="Simplified Arabic"/>
          <w:sz w:val="28"/>
          <w:szCs w:val="28"/>
        </w:rPr>
        <w:t>.</w:t>
      </w:r>
    </w:p>
    <w:p w14:paraId="39D17969" w14:textId="77777777" w:rsidR="003000F7" w:rsidRPr="00942317" w:rsidRDefault="003000F7" w:rsidP="003000F7">
      <w:pPr>
        <w:jc w:val="both"/>
        <w:rPr>
          <w:rFonts w:ascii="Simplified Arabic" w:hAnsi="Simplified Arabic" w:cs="Simplified Arabic"/>
          <w:sz w:val="28"/>
          <w:szCs w:val="28"/>
        </w:rPr>
      </w:pPr>
      <w:r w:rsidRPr="00942317">
        <w:rPr>
          <w:rFonts w:ascii="Simplified Arabic" w:hAnsi="Simplified Arabic" w:cs="Simplified Arabic"/>
          <w:sz w:val="28"/>
          <w:szCs w:val="28"/>
          <w:rtl/>
        </w:rPr>
        <w:t>نتائج البحث تشير إلى أن استخدام الذكاء الاصطناعي قد يحسن كفاءة الشركات، لكنه يتطلب التزامًا صارمًا بالقوانين واللوائح لحماية حقوق المستهلكين وضمان سمعة الشركات. كما يوصي البحث بضرورة تحسين علاقات العملاء من خلال احترام خصوصيتهم وتقديم تجارب مستخدم استثنائية</w:t>
      </w:r>
      <w:r w:rsidRPr="00942317">
        <w:rPr>
          <w:rFonts w:ascii="Simplified Arabic" w:hAnsi="Simplified Arabic" w:cs="Simplified Arabic"/>
          <w:sz w:val="28"/>
          <w:szCs w:val="28"/>
        </w:rPr>
        <w:t>.</w:t>
      </w:r>
    </w:p>
    <w:p w14:paraId="342B8FA1" w14:textId="77777777" w:rsidR="003000F7" w:rsidRPr="00942317" w:rsidRDefault="003000F7" w:rsidP="003000F7">
      <w:pPr>
        <w:jc w:val="both"/>
        <w:rPr>
          <w:rFonts w:ascii="Simplified Arabic" w:hAnsi="Simplified Arabic" w:cs="Simplified Arabic"/>
          <w:sz w:val="28"/>
          <w:szCs w:val="28"/>
        </w:rPr>
      </w:pPr>
      <w:r w:rsidRPr="00942317">
        <w:rPr>
          <w:rFonts w:ascii="Simplified Arabic" w:hAnsi="Simplified Arabic" w:cs="Simplified Arabic"/>
          <w:sz w:val="28"/>
          <w:szCs w:val="28"/>
          <w:rtl/>
        </w:rPr>
        <w:t>بناءً على النتائج، يُوصَى بأن تتبنى شركات التسويق الإلكتروني التي تستخدم الذكاء الاصطناعي ممارسات مسؤولة تضمن استفادة المستهلكين وحمايتهم، بالإضافة إلى الامتثال الكامل للقوانين والتشريعات القانونية</w:t>
      </w:r>
      <w:r w:rsidRPr="00942317">
        <w:rPr>
          <w:rFonts w:ascii="Simplified Arabic" w:hAnsi="Simplified Arabic" w:cs="Simplified Arabic"/>
          <w:sz w:val="28"/>
          <w:szCs w:val="28"/>
        </w:rPr>
        <w:t>.</w:t>
      </w:r>
    </w:p>
    <w:p w14:paraId="0631EF34" w14:textId="77777777" w:rsidR="003000F7" w:rsidRPr="00942317" w:rsidRDefault="003000F7" w:rsidP="003000F7">
      <w:pPr>
        <w:jc w:val="both"/>
        <w:rPr>
          <w:rFonts w:ascii="Simplified Arabic" w:hAnsi="Simplified Arabic" w:cs="Simplified Arabic"/>
          <w:sz w:val="28"/>
          <w:szCs w:val="28"/>
        </w:rPr>
      </w:pPr>
      <w:r w:rsidRPr="00942317">
        <w:rPr>
          <w:rFonts w:ascii="Simplified Arabic" w:hAnsi="Simplified Arabic" w:cs="Simplified Arabic"/>
          <w:b/>
          <w:bCs/>
          <w:sz w:val="28"/>
          <w:szCs w:val="28"/>
          <w:rtl/>
        </w:rPr>
        <w:t>التوصيات</w:t>
      </w:r>
      <w:r w:rsidRPr="00942317">
        <w:rPr>
          <w:rFonts w:ascii="Simplified Arabic" w:hAnsi="Simplified Arabic" w:cs="Simplified Arabic"/>
          <w:b/>
          <w:bCs/>
          <w:sz w:val="28"/>
          <w:szCs w:val="28"/>
        </w:rPr>
        <w:t>:</w:t>
      </w:r>
    </w:p>
    <w:p w14:paraId="44B25DF4" w14:textId="77777777" w:rsidR="003000F7" w:rsidRPr="00942317" w:rsidRDefault="003000F7" w:rsidP="003000F7">
      <w:pPr>
        <w:numPr>
          <w:ilvl w:val="0"/>
          <w:numId w:val="6"/>
        </w:numPr>
        <w:jc w:val="both"/>
        <w:rPr>
          <w:rFonts w:ascii="Simplified Arabic" w:hAnsi="Simplified Arabic" w:cs="Simplified Arabic"/>
          <w:sz w:val="28"/>
          <w:szCs w:val="28"/>
        </w:rPr>
      </w:pPr>
      <w:r w:rsidRPr="00942317">
        <w:rPr>
          <w:rFonts w:ascii="Simplified Arabic" w:hAnsi="Simplified Arabic" w:cs="Simplified Arabic"/>
          <w:sz w:val="28"/>
          <w:szCs w:val="28"/>
          <w:rtl/>
        </w:rPr>
        <w:t>مواكبة التقدم التكنولوجي واعتماد أحدث التقنيات بما يحقق الفوائد المرجوة</w:t>
      </w:r>
      <w:r w:rsidRPr="00942317">
        <w:rPr>
          <w:rFonts w:ascii="Simplified Arabic" w:hAnsi="Simplified Arabic" w:cs="Simplified Arabic"/>
          <w:sz w:val="28"/>
          <w:szCs w:val="28"/>
        </w:rPr>
        <w:t>.</w:t>
      </w:r>
    </w:p>
    <w:p w14:paraId="09CB3F19" w14:textId="77777777" w:rsidR="003000F7" w:rsidRPr="00942317" w:rsidRDefault="003000F7" w:rsidP="003000F7">
      <w:pPr>
        <w:numPr>
          <w:ilvl w:val="0"/>
          <w:numId w:val="6"/>
        </w:numPr>
        <w:jc w:val="both"/>
        <w:rPr>
          <w:rFonts w:ascii="Simplified Arabic" w:hAnsi="Simplified Arabic" w:cs="Simplified Arabic"/>
          <w:sz w:val="28"/>
          <w:szCs w:val="28"/>
        </w:rPr>
      </w:pPr>
      <w:r w:rsidRPr="00942317">
        <w:rPr>
          <w:rFonts w:ascii="Simplified Arabic" w:hAnsi="Simplified Arabic" w:cs="Simplified Arabic"/>
          <w:sz w:val="28"/>
          <w:szCs w:val="28"/>
          <w:rtl/>
        </w:rPr>
        <w:t>حماية خصوصية المستهلكين وضمان سلامتهم الرقمية</w:t>
      </w:r>
      <w:r w:rsidRPr="00942317">
        <w:rPr>
          <w:rFonts w:ascii="Simplified Arabic" w:hAnsi="Simplified Arabic" w:cs="Simplified Arabic"/>
          <w:sz w:val="28"/>
          <w:szCs w:val="28"/>
        </w:rPr>
        <w:t>.</w:t>
      </w:r>
    </w:p>
    <w:p w14:paraId="5540534F" w14:textId="77777777" w:rsidR="003000F7" w:rsidRPr="00942317" w:rsidRDefault="003000F7" w:rsidP="003000F7">
      <w:pPr>
        <w:numPr>
          <w:ilvl w:val="0"/>
          <w:numId w:val="6"/>
        </w:numPr>
        <w:jc w:val="both"/>
        <w:rPr>
          <w:rFonts w:ascii="Simplified Arabic" w:hAnsi="Simplified Arabic" w:cs="Simplified Arabic"/>
          <w:sz w:val="28"/>
          <w:szCs w:val="28"/>
        </w:rPr>
      </w:pPr>
      <w:r w:rsidRPr="00942317">
        <w:rPr>
          <w:rFonts w:ascii="Simplified Arabic" w:hAnsi="Simplified Arabic" w:cs="Simplified Arabic"/>
          <w:sz w:val="28"/>
          <w:szCs w:val="28"/>
          <w:rtl/>
        </w:rPr>
        <w:t>الحفاظ على سمعة الشركات من خلال الممارسات الأخلاقية والشفافية</w:t>
      </w:r>
      <w:r w:rsidRPr="00942317">
        <w:rPr>
          <w:rFonts w:ascii="Simplified Arabic" w:hAnsi="Simplified Arabic" w:cs="Simplified Arabic"/>
          <w:sz w:val="28"/>
          <w:szCs w:val="28"/>
        </w:rPr>
        <w:t>.</w:t>
      </w:r>
    </w:p>
    <w:p w14:paraId="1FC8E481" w14:textId="77777777" w:rsidR="003000F7" w:rsidRPr="00942317" w:rsidRDefault="003000F7" w:rsidP="003000F7">
      <w:pPr>
        <w:numPr>
          <w:ilvl w:val="0"/>
          <w:numId w:val="6"/>
        </w:numPr>
        <w:jc w:val="both"/>
        <w:rPr>
          <w:rFonts w:ascii="Simplified Arabic" w:hAnsi="Simplified Arabic" w:cs="Simplified Arabic"/>
          <w:sz w:val="28"/>
          <w:szCs w:val="28"/>
        </w:rPr>
      </w:pPr>
      <w:r w:rsidRPr="00942317">
        <w:rPr>
          <w:rFonts w:ascii="Simplified Arabic" w:hAnsi="Simplified Arabic" w:cs="Simplified Arabic"/>
          <w:sz w:val="28"/>
          <w:szCs w:val="28"/>
          <w:rtl/>
        </w:rPr>
        <w:t>تحسين علاقات العملاء من خلال تقديم تجارب مستخدم مميزة واحترام خصوصيتهم</w:t>
      </w:r>
      <w:r w:rsidRPr="00942317">
        <w:rPr>
          <w:rFonts w:ascii="Simplified Arabic" w:hAnsi="Simplified Arabic" w:cs="Simplified Arabic"/>
          <w:sz w:val="28"/>
          <w:szCs w:val="28"/>
        </w:rPr>
        <w:t>.</w:t>
      </w:r>
    </w:p>
    <w:p w14:paraId="78F2E46E" w14:textId="77777777" w:rsidR="003000F7" w:rsidRPr="00942317" w:rsidRDefault="003000F7" w:rsidP="003000F7">
      <w:pPr>
        <w:numPr>
          <w:ilvl w:val="0"/>
          <w:numId w:val="6"/>
        </w:numPr>
        <w:jc w:val="both"/>
        <w:rPr>
          <w:rFonts w:ascii="Simplified Arabic" w:hAnsi="Simplified Arabic" w:cs="Simplified Arabic"/>
          <w:sz w:val="28"/>
          <w:szCs w:val="28"/>
        </w:rPr>
      </w:pPr>
      <w:r w:rsidRPr="00942317">
        <w:rPr>
          <w:rFonts w:ascii="Simplified Arabic" w:hAnsi="Simplified Arabic" w:cs="Simplified Arabic"/>
          <w:sz w:val="28"/>
          <w:szCs w:val="28"/>
          <w:rtl/>
        </w:rPr>
        <w:t>الامتثال الكامل للقوانين واللوائح المحلية والدولية ذات الصلة</w:t>
      </w:r>
      <w:r w:rsidRPr="00942317">
        <w:rPr>
          <w:rFonts w:ascii="Simplified Arabic" w:hAnsi="Simplified Arabic" w:cs="Simplified Arabic"/>
          <w:sz w:val="28"/>
          <w:szCs w:val="28"/>
        </w:rPr>
        <w:t>.</w:t>
      </w:r>
    </w:p>
    <w:p w14:paraId="19323950" w14:textId="77777777" w:rsidR="003000F7" w:rsidRPr="00942317" w:rsidRDefault="003000F7" w:rsidP="003000F7">
      <w:pPr>
        <w:jc w:val="both"/>
        <w:rPr>
          <w:rFonts w:ascii="Simplified Arabic" w:hAnsi="Simplified Arabic" w:cs="Simplified Arabic"/>
          <w:sz w:val="28"/>
          <w:szCs w:val="28"/>
          <w:rtl/>
        </w:rPr>
      </w:pPr>
    </w:p>
    <w:p w14:paraId="36CD7486" w14:textId="77777777" w:rsidR="003000F7" w:rsidRPr="00942317" w:rsidRDefault="003000F7" w:rsidP="003000F7">
      <w:pPr>
        <w:jc w:val="both"/>
        <w:rPr>
          <w:rFonts w:ascii="Simplified Arabic" w:hAnsi="Simplified Arabic" w:cs="Simplified Arabic"/>
          <w:b/>
          <w:bCs/>
          <w:sz w:val="28"/>
          <w:szCs w:val="28"/>
          <w:rtl/>
        </w:rPr>
      </w:pPr>
      <w:r w:rsidRPr="00942317">
        <w:rPr>
          <w:rFonts w:ascii="Simplified Arabic" w:hAnsi="Simplified Arabic" w:cs="Simplified Arabic"/>
          <w:b/>
          <w:bCs/>
          <w:sz w:val="28"/>
          <w:szCs w:val="28"/>
          <w:rtl/>
        </w:rPr>
        <w:t>دراسة ثابت واخرون (د.ت) بعنوان أثر التسويق الرقمي على ولاء العملاء بالتطبيق على شركات الاتصالات المصرية.</w:t>
      </w:r>
    </w:p>
    <w:p w14:paraId="02FC16F2" w14:textId="77777777" w:rsidR="003000F7" w:rsidRPr="00942317" w:rsidRDefault="003000F7" w:rsidP="003000F7">
      <w:pPr>
        <w:jc w:val="both"/>
        <w:rPr>
          <w:rFonts w:ascii="Simplified Arabic" w:hAnsi="Simplified Arabic" w:cs="Simplified Arabic"/>
          <w:sz w:val="28"/>
          <w:szCs w:val="28"/>
        </w:rPr>
      </w:pPr>
      <w:r w:rsidRPr="00942317">
        <w:rPr>
          <w:rFonts w:ascii="Simplified Arabic" w:hAnsi="Simplified Arabic" w:cs="Simplified Arabic"/>
          <w:sz w:val="28"/>
          <w:szCs w:val="28"/>
          <w:rtl/>
        </w:rPr>
        <w:t>يهدف هذا البحث إلى دراسة أثر التسويق الرقمي على ولاء العملاء في شركات الاتصالات المصرية، مع التركيز على محافظة القليوبية. كما يسعى إلى قياس الفروق الإحصائية بين آراء عينة البحث حول أبعاد التسويق الرقمي وتأثيرها على ولاء العملاء، وفقًا لمتغيرات ديموغرافية وتنظيمية تشمل (العمر، المؤهل الدراسي، النوع، والشركة التابع لها)</w:t>
      </w:r>
      <w:r w:rsidRPr="00942317">
        <w:rPr>
          <w:rFonts w:ascii="Simplified Arabic" w:hAnsi="Simplified Arabic" w:cs="Simplified Arabic"/>
          <w:sz w:val="28"/>
          <w:szCs w:val="28"/>
        </w:rPr>
        <w:t>.</w:t>
      </w:r>
    </w:p>
    <w:p w14:paraId="1C08E25C" w14:textId="77777777" w:rsidR="003000F7" w:rsidRPr="00942317" w:rsidRDefault="003000F7" w:rsidP="003000F7">
      <w:pPr>
        <w:jc w:val="both"/>
        <w:rPr>
          <w:rFonts w:ascii="Simplified Arabic" w:hAnsi="Simplified Arabic" w:cs="Simplified Arabic"/>
          <w:sz w:val="28"/>
          <w:szCs w:val="28"/>
        </w:rPr>
      </w:pPr>
      <w:r w:rsidRPr="00942317">
        <w:rPr>
          <w:rFonts w:ascii="Simplified Arabic" w:hAnsi="Simplified Arabic" w:cs="Simplified Arabic"/>
          <w:sz w:val="28"/>
          <w:szCs w:val="28"/>
          <w:rtl/>
        </w:rPr>
        <w:lastRenderedPageBreak/>
        <w:t xml:space="preserve">استخدمت الدراسة أداة </w:t>
      </w:r>
      <w:proofErr w:type="gramStart"/>
      <w:r w:rsidRPr="00942317">
        <w:rPr>
          <w:rFonts w:ascii="Simplified Arabic" w:hAnsi="Simplified Arabic" w:cs="Simplified Arabic"/>
          <w:sz w:val="28"/>
          <w:szCs w:val="28"/>
          <w:rtl/>
        </w:rPr>
        <w:t>الاستبيان</w:t>
      </w:r>
      <w:proofErr w:type="gramEnd"/>
      <w:r w:rsidRPr="00942317">
        <w:rPr>
          <w:rFonts w:ascii="Simplified Arabic" w:hAnsi="Simplified Arabic" w:cs="Simplified Arabic"/>
          <w:sz w:val="28"/>
          <w:szCs w:val="28"/>
          <w:rtl/>
        </w:rPr>
        <w:t xml:space="preserve">، حيث تم تصميم قائمة استقصاء شملت مقياسي التسويق الرقمي وولاء العملاء، وتم التحقق من صدقها وثباتها من خلال الاختبارات الإحصائية المناسبة. تم تطبيق </w:t>
      </w:r>
      <w:proofErr w:type="gramStart"/>
      <w:r w:rsidRPr="00942317">
        <w:rPr>
          <w:rFonts w:ascii="Simplified Arabic" w:hAnsi="Simplified Arabic" w:cs="Simplified Arabic"/>
          <w:sz w:val="28"/>
          <w:szCs w:val="28"/>
          <w:rtl/>
        </w:rPr>
        <w:t>الاستبيان</w:t>
      </w:r>
      <w:proofErr w:type="gramEnd"/>
      <w:r w:rsidRPr="00942317">
        <w:rPr>
          <w:rFonts w:ascii="Simplified Arabic" w:hAnsi="Simplified Arabic" w:cs="Simplified Arabic"/>
          <w:sz w:val="28"/>
          <w:szCs w:val="28"/>
          <w:rtl/>
        </w:rPr>
        <w:t xml:space="preserve"> على عينة شملت العملاء الداخليين والخارجيين لشركات الاتصالات الأربع</w:t>
      </w:r>
      <w:r w:rsidRPr="00942317">
        <w:rPr>
          <w:rFonts w:ascii="Simplified Arabic" w:hAnsi="Simplified Arabic" w:cs="Simplified Arabic"/>
          <w:sz w:val="28"/>
          <w:szCs w:val="28"/>
        </w:rPr>
        <w:t xml:space="preserve"> (</w:t>
      </w:r>
      <w:r w:rsidRPr="00942317">
        <w:rPr>
          <w:rFonts w:ascii="Simplified Arabic" w:hAnsi="Simplified Arabic" w:cs="Simplified Arabic"/>
          <w:sz w:val="28"/>
          <w:szCs w:val="28"/>
          <w:rtl/>
        </w:rPr>
        <w:t xml:space="preserve">فودافون، أورانج، اتصالات، </w:t>
      </w:r>
      <w:r w:rsidRPr="00942317">
        <w:rPr>
          <w:rFonts w:ascii="Simplified Arabic" w:hAnsi="Simplified Arabic" w:cs="Simplified Arabic"/>
          <w:sz w:val="28"/>
          <w:szCs w:val="28"/>
        </w:rPr>
        <w:t xml:space="preserve">WE) </w:t>
      </w:r>
      <w:r w:rsidRPr="00942317">
        <w:rPr>
          <w:rFonts w:ascii="Simplified Arabic" w:hAnsi="Simplified Arabic" w:cs="Simplified Arabic"/>
          <w:sz w:val="28"/>
          <w:szCs w:val="28"/>
          <w:rtl/>
        </w:rPr>
        <w:t>بفروعها الرئيسية في محافظة القليوبية، وبلغ حجم العينة 626 مفردة، استجاب منها 621 مفردة، بنسبة استجابة بلغت 99</w:t>
      </w:r>
      <w:r w:rsidRPr="00942317">
        <w:rPr>
          <w:rFonts w:ascii="Simplified Arabic" w:hAnsi="Simplified Arabic" w:cs="Simplified Arabic"/>
          <w:sz w:val="28"/>
          <w:szCs w:val="28"/>
        </w:rPr>
        <w:t>%.</w:t>
      </w:r>
    </w:p>
    <w:p w14:paraId="1BE0AFDB" w14:textId="77777777" w:rsidR="003000F7" w:rsidRPr="00942317" w:rsidRDefault="003000F7" w:rsidP="003000F7">
      <w:pPr>
        <w:jc w:val="both"/>
        <w:rPr>
          <w:rFonts w:ascii="Simplified Arabic" w:hAnsi="Simplified Arabic" w:cs="Simplified Arabic"/>
          <w:sz w:val="28"/>
          <w:szCs w:val="28"/>
        </w:rPr>
      </w:pPr>
      <w:r w:rsidRPr="00942317">
        <w:rPr>
          <w:rFonts w:ascii="Simplified Arabic" w:hAnsi="Simplified Arabic" w:cs="Simplified Arabic"/>
          <w:sz w:val="28"/>
          <w:szCs w:val="28"/>
          <w:rtl/>
        </w:rPr>
        <w:t>اعتمد البحث على المنهج الوصفي التحليلي، حيث تم تحليل البيانات باستخدام الأساليب الإحصائية المناسبة. وأظهرت النتائج وجود أثر إيجابي ذي دلالة إحصائية للتسويق الرقمي على ولاء العملاء، كما تبين وجود فروق جوهرية ذات دلالة إحصائية بين آراء المستجيبين حول التسويق الرقمي وولاء العملاء بناءً على المتغيرات الديموغرافية والتنظيمية (العمر، المؤهل الدراسي، النوع، الشركة التابع لها). كما كشفت النتائج عن وجود فروق ذات دلالة إحصائية بين آراء العملاء الداخليين والخارجيين حول تأثير التسويق الرقمي على ولائهم للشركات</w:t>
      </w:r>
      <w:r w:rsidRPr="00942317">
        <w:rPr>
          <w:rFonts w:ascii="Simplified Arabic" w:hAnsi="Simplified Arabic" w:cs="Simplified Arabic"/>
          <w:sz w:val="28"/>
          <w:szCs w:val="28"/>
        </w:rPr>
        <w:t>.</w:t>
      </w:r>
    </w:p>
    <w:p w14:paraId="15C7132B" w14:textId="77777777" w:rsidR="003000F7" w:rsidRPr="00942317" w:rsidRDefault="003000F7" w:rsidP="003000F7">
      <w:pPr>
        <w:jc w:val="both"/>
        <w:rPr>
          <w:rFonts w:ascii="Simplified Arabic" w:hAnsi="Simplified Arabic" w:cs="Simplified Arabic"/>
          <w:sz w:val="28"/>
          <w:szCs w:val="28"/>
        </w:rPr>
      </w:pPr>
      <w:r w:rsidRPr="00942317">
        <w:rPr>
          <w:rFonts w:ascii="Simplified Arabic" w:hAnsi="Simplified Arabic" w:cs="Simplified Arabic"/>
          <w:b/>
          <w:bCs/>
          <w:sz w:val="28"/>
          <w:szCs w:val="28"/>
          <w:rtl/>
        </w:rPr>
        <w:t>التوصيات</w:t>
      </w:r>
      <w:r w:rsidRPr="00942317">
        <w:rPr>
          <w:rFonts w:ascii="Simplified Arabic" w:hAnsi="Simplified Arabic" w:cs="Simplified Arabic"/>
          <w:b/>
          <w:bCs/>
          <w:sz w:val="28"/>
          <w:szCs w:val="28"/>
        </w:rPr>
        <w:t>:</w:t>
      </w:r>
    </w:p>
    <w:p w14:paraId="11370B5A" w14:textId="77777777" w:rsidR="003000F7" w:rsidRPr="00942317" w:rsidRDefault="003000F7" w:rsidP="003000F7">
      <w:pPr>
        <w:numPr>
          <w:ilvl w:val="0"/>
          <w:numId w:val="7"/>
        </w:numPr>
        <w:jc w:val="both"/>
        <w:rPr>
          <w:rFonts w:ascii="Simplified Arabic" w:hAnsi="Simplified Arabic" w:cs="Simplified Arabic"/>
          <w:sz w:val="28"/>
          <w:szCs w:val="28"/>
        </w:rPr>
      </w:pPr>
      <w:r w:rsidRPr="00942317">
        <w:rPr>
          <w:rFonts w:ascii="Simplified Arabic" w:hAnsi="Simplified Arabic" w:cs="Simplified Arabic"/>
          <w:sz w:val="28"/>
          <w:szCs w:val="28"/>
          <w:rtl/>
        </w:rPr>
        <w:t>تعزيز تبني استراتيجيات التسويق الرقمي من قبل شركات الاتصالات لتحقيق مزيد من ولاء العملاء</w:t>
      </w:r>
      <w:r w:rsidRPr="00942317">
        <w:rPr>
          <w:rFonts w:ascii="Simplified Arabic" w:hAnsi="Simplified Arabic" w:cs="Simplified Arabic"/>
          <w:sz w:val="28"/>
          <w:szCs w:val="28"/>
        </w:rPr>
        <w:t>.</w:t>
      </w:r>
    </w:p>
    <w:p w14:paraId="07BB2E0D" w14:textId="77777777" w:rsidR="003000F7" w:rsidRPr="00942317" w:rsidRDefault="003000F7" w:rsidP="003000F7">
      <w:pPr>
        <w:numPr>
          <w:ilvl w:val="0"/>
          <w:numId w:val="7"/>
        </w:numPr>
        <w:jc w:val="both"/>
        <w:rPr>
          <w:rFonts w:ascii="Simplified Arabic" w:hAnsi="Simplified Arabic" w:cs="Simplified Arabic"/>
          <w:sz w:val="28"/>
          <w:szCs w:val="28"/>
        </w:rPr>
      </w:pPr>
      <w:r w:rsidRPr="00942317">
        <w:rPr>
          <w:rFonts w:ascii="Simplified Arabic" w:hAnsi="Simplified Arabic" w:cs="Simplified Arabic"/>
          <w:sz w:val="28"/>
          <w:szCs w:val="28"/>
          <w:rtl/>
        </w:rPr>
        <w:t>تخصيص استراتيجيات التسويق الرقمي وفقًا للخصائص الديموغرافية للعملاء لتحسين تجربة المستخدم</w:t>
      </w:r>
      <w:r w:rsidRPr="00942317">
        <w:rPr>
          <w:rFonts w:ascii="Simplified Arabic" w:hAnsi="Simplified Arabic" w:cs="Simplified Arabic"/>
          <w:sz w:val="28"/>
          <w:szCs w:val="28"/>
        </w:rPr>
        <w:t>.</w:t>
      </w:r>
    </w:p>
    <w:p w14:paraId="32E25E99" w14:textId="77777777" w:rsidR="003000F7" w:rsidRPr="00942317" w:rsidRDefault="003000F7" w:rsidP="003000F7">
      <w:pPr>
        <w:numPr>
          <w:ilvl w:val="0"/>
          <w:numId w:val="7"/>
        </w:numPr>
        <w:jc w:val="both"/>
        <w:rPr>
          <w:rFonts w:ascii="Simplified Arabic" w:hAnsi="Simplified Arabic" w:cs="Simplified Arabic"/>
          <w:sz w:val="28"/>
          <w:szCs w:val="28"/>
        </w:rPr>
      </w:pPr>
      <w:r w:rsidRPr="00942317">
        <w:rPr>
          <w:rFonts w:ascii="Simplified Arabic" w:hAnsi="Simplified Arabic" w:cs="Simplified Arabic"/>
          <w:sz w:val="28"/>
          <w:szCs w:val="28"/>
          <w:rtl/>
        </w:rPr>
        <w:t>زيادة الاهتمام بتدريب الموظفين على أدوات واستراتيجيات التسويق الرقمي لضمان فعالية الحملات التسويقية</w:t>
      </w:r>
      <w:r w:rsidRPr="00942317">
        <w:rPr>
          <w:rFonts w:ascii="Simplified Arabic" w:hAnsi="Simplified Arabic" w:cs="Simplified Arabic"/>
          <w:sz w:val="28"/>
          <w:szCs w:val="28"/>
        </w:rPr>
        <w:t>.</w:t>
      </w:r>
    </w:p>
    <w:p w14:paraId="3153DE10" w14:textId="77777777" w:rsidR="003000F7" w:rsidRPr="00942317" w:rsidRDefault="003000F7" w:rsidP="003000F7">
      <w:pPr>
        <w:numPr>
          <w:ilvl w:val="0"/>
          <w:numId w:val="7"/>
        </w:numPr>
        <w:jc w:val="both"/>
        <w:rPr>
          <w:rFonts w:ascii="Simplified Arabic" w:hAnsi="Simplified Arabic" w:cs="Simplified Arabic"/>
          <w:sz w:val="28"/>
          <w:szCs w:val="28"/>
        </w:rPr>
      </w:pPr>
      <w:r w:rsidRPr="00942317">
        <w:rPr>
          <w:rFonts w:ascii="Simplified Arabic" w:hAnsi="Simplified Arabic" w:cs="Simplified Arabic"/>
          <w:sz w:val="28"/>
          <w:szCs w:val="28"/>
          <w:rtl/>
        </w:rPr>
        <w:t>إجراء دراسات مستقبلية لمزيد من التعمق في العلاقة بين التسويق الرقمي وولاء العملاء في قطاعات أخرى</w:t>
      </w:r>
      <w:r w:rsidRPr="00942317">
        <w:rPr>
          <w:rFonts w:ascii="Simplified Arabic" w:hAnsi="Simplified Arabic" w:cs="Simplified Arabic"/>
          <w:sz w:val="28"/>
          <w:szCs w:val="28"/>
        </w:rPr>
        <w:t>.</w:t>
      </w:r>
    </w:p>
    <w:p w14:paraId="797AD46A" w14:textId="77777777" w:rsidR="003000F7" w:rsidRPr="00942317" w:rsidRDefault="003000F7" w:rsidP="003000F7">
      <w:pPr>
        <w:jc w:val="both"/>
        <w:rPr>
          <w:rFonts w:ascii="Simplified Arabic" w:hAnsi="Simplified Arabic" w:cs="Simplified Arabic"/>
          <w:sz w:val="28"/>
          <w:szCs w:val="28"/>
          <w:rtl/>
        </w:rPr>
      </w:pPr>
    </w:p>
    <w:p w14:paraId="7833E715" w14:textId="77777777" w:rsidR="003000F7" w:rsidRPr="00942317" w:rsidRDefault="003000F7" w:rsidP="003000F7">
      <w:pPr>
        <w:jc w:val="both"/>
        <w:rPr>
          <w:rFonts w:ascii="Simplified Arabic" w:hAnsi="Simplified Arabic" w:cs="Simplified Arabic"/>
          <w:sz w:val="28"/>
          <w:szCs w:val="28"/>
          <w:rtl/>
        </w:rPr>
      </w:pPr>
    </w:p>
    <w:p w14:paraId="7A350524" w14:textId="77777777" w:rsidR="003000F7" w:rsidRPr="00942317" w:rsidRDefault="003000F7" w:rsidP="003000F7">
      <w:pPr>
        <w:jc w:val="both"/>
        <w:rPr>
          <w:rFonts w:ascii="Simplified Arabic" w:hAnsi="Simplified Arabic" w:cs="Simplified Arabic"/>
          <w:sz w:val="28"/>
          <w:szCs w:val="28"/>
          <w:rtl/>
        </w:rPr>
      </w:pPr>
    </w:p>
    <w:p w14:paraId="5F13214D" w14:textId="62FB0411" w:rsidR="003000F7" w:rsidRPr="00942317" w:rsidRDefault="003000F7" w:rsidP="003000F7">
      <w:pPr>
        <w:jc w:val="both"/>
        <w:rPr>
          <w:rFonts w:ascii="Simplified Arabic" w:hAnsi="Simplified Arabic" w:cs="Simplified Arabic"/>
          <w:b/>
          <w:bCs/>
          <w:sz w:val="28"/>
          <w:szCs w:val="28"/>
          <w:rtl/>
        </w:rPr>
      </w:pPr>
      <w:r w:rsidRPr="00942317">
        <w:rPr>
          <w:rFonts w:ascii="Simplified Arabic" w:hAnsi="Simplified Arabic" w:cs="Simplified Arabic"/>
          <w:b/>
          <w:bCs/>
          <w:sz w:val="28"/>
          <w:szCs w:val="28"/>
          <w:rtl/>
        </w:rPr>
        <w:lastRenderedPageBreak/>
        <w:t xml:space="preserve">دراسة خنوس واخرون (2019) بعنوان استراتيجيات المؤسسات </w:t>
      </w:r>
      <w:r w:rsidRPr="00942317">
        <w:rPr>
          <w:rFonts w:ascii="Simplified Arabic" w:hAnsi="Simplified Arabic" w:cs="Simplified Arabic" w:hint="cs"/>
          <w:b/>
          <w:bCs/>
          <w:sz w:val="28"/>
          <w:szCs w:val="28"/>
          <w:rtl/>
        </w:rPr>
        <w:t>الافتراضية</w:t>
      </w:r>
      <w:r w:rsidRPr="00942317">
        <w:rPr>
          <w:rFonts w:ascii="Simplified Arabic" w:hAnsi="Simplified Arabic" w:cs="Simplified Arabic"/>
          <w:b/>
          <w:bCs/>
          <w:sz w:val="28"/>
          <w:szCs w:val="28"/>
          <w:rtl/>
        </w:rPr>
        <w:t xml:space="preserve"> دراسة حالة مؤسسة </w:t>
      </w:r>
      <w:proofErr w:type="gramStart"/>
      <w:r w:rsidRPr="00942317">
        <w:rPr>
          <w:rFonts w:ascii="Simplified Arabic" w:hAnsi="Simplified Arabic" w:cs="Simplified Arabic"/>
          <w:b/>
          <w:bCs/>
          <w:sz w:val="28"/>
          <w:szCs w:val="28"/>
          <w:rtl/>
        </w:rPr>
        <w:t>أمازون .</w:t>
      </w:r>
      <w:proofErr w:type="gramEnd"/>
    </w:p>
    <w:p w14:paraId="7BF15E1C" w14:textId="77777777" w:rsidR="003000F7" w:rsidRPr="00942317" w:rsidRDefault="003000F7" w:rsidP="003000F7">
      <w:pPr>
        <w:jc w:val="both"/>
        <w:rPr>
          <w:rFonts w:ascii="Simplified Arabic" w:hAnsi="Simplified Arabic" w:cs="Simplified Arabic"/>
          <w:sz w:val="28"/>
          <w:szCs w:val="28"/>
          <w:rtl/>
        </w:rPr>
      </w:pPr>
      <w:r w:rsidRPr="00942317">
        <w:rPr>
          <w:rFonts w:ascii="Simplified Arabic" w:hAnsi="Simplified Arabic" w:cs="Simplified Arabic"/>
          <w:sz w:val="28"/>
          <w:szCs w:val="28"/>
          <w:rtl/>
        </w:rPr>
        <w:t>تهدف هذه الدراسة إلى تحليل مفهوم المؤسسات الافتراضية واستراتيجياتها، مع التركيز على مؤسسة أمازون باعتبارها نموذجًا بارزًا في هذا المجال. تسعى الدراسة إلى توضيح أهم الاستراتيجيات التي تعتمدها المؤسسات الافتراضية لمواكبة التحولات الرقمية والتغيرات الاقتصادية المعاصرة، بالإضافة إلى استعراض الأساليب التي ساعدت أمازون على تحقيق الريادة في تجارة التجزئة الإلكترونية</w:t>
      </w:r>
      <w:r w:rsidRPr="00942317">
        <w:rPr>
          <w:rFonts w:ascii="Simplified Arabic" w:hAnsi="Simplified Arabic" w:cs="Simplified Arabic"/>
          <w:sz w:val="28"/>
          <w:szCs w:val="28"/>
        </w:rPr>
        <w:t xml:space="preserve">. </w:t>
      </w:r>
      <w:r w:rsidRPr="00942317">
        <w:rPr>
          <w:rFonts w:ascii="Simplified Arabic" w:hAnsi="Simplified Arabic" w:cs="Simplified Arabic"/>
          <w:sz w:val="28"/>
          <w:szCs w:val="28"/>
          <w:rtl/>
        </w:rPr>
        <w:t>استخدمت الدراسة المنهج الوصفي التحليلي من خلال مراجعة الأدبيات ذات الصلة وتحليل نموذج أمازون كدراسة حالة. وقد اعتمدت الدراسة على جمع البيانات من مصادر متعددة، بما في ذلك التقارير المالية، الدراسات السابقة، والمواقع الإلكترونية الرسمية</w:t>
      </w:r>
      <w:r w:rsidRPr="00942317">
        <w:rPr>
          <w:rFonts w:ascii="Simplified Arabic" w:hAnsi="Simplified Arabic" w:cs="Simplified Arabic"/>
          <w:sz w:val="28"/>
          <w:szCs w:val="28"/>
        </w:rPr>
        <w:t xml:space="preserve">. </w:t>
      </w:r>
      <w:r w:rsidRPr="00942317">
        <w:rPr>
          <w:rFonts w:ascii="Simplified Arabic" w:hAnsi="Simplified Arabic" w:cs="Simplified Arabic"/>
          <w:sz w:val="28"/>
          <w:szCs w:val="28"/>
          <w:rtl/>
        </w:rPr>
        <w:t>أظهرت النتائج أن المؤسسات الافتراضية تعتمد على استراتيجيات متنوعة، مثل التحول الرقمي، تعزيز تجربة العملاء، توسيع سلاسل الإمداد الرقمية، والابتكار في التسويق الإلكتروني، مما يمكنها من تحقيق ميزة تنافسية مستدامة. كما كشفت الدراسة أن أمازون نجحت في تطبيق استراتيجيات تسويقية متقدمة، مثل التخصيص القائم على البيانات، التسويق بالذكاء الاصطناعي، وتوسيع قاعدة العملاء عبر التنوع في المنتجات والخدمات</w:t>
      </w:r>
      <w:r w:rsidRPr="00942317">
        <w:rPr>
          <w:rFonts w:ascii="Simplified Arabic" w:hAnsi="Simplified Arabic" w:cs="Simplified Arabic"/>
          <w:sz w:val="28"/>
          <w:szCs w:val="28"/>
        </w:rPr>
        <w:t xml:space="preserve">. </w:t>
      </w:r>
      <w:r w:rsidRPr="00942317">
        <w:rPr>
          <w:rFonts w:ascii="Simplified Arabic" w:hAnsi="Simplified Arabic" w:cs="Simplified Arabic"/>
          <w:sz w:val="28"/>
          <w:szCs w:val="28"/>
          <w:rtl/>
        </w:rPr>
        <w:t>التوصيات</w:t>
      </w:r>
      <w:r w:rsidRPr="00942317">
        <w:rPr>
          <w:rFonts w:ascii="Simplified Arabic" w:hAnsi="Simplified Arabic" w:cs="Simplified Arabic"/>
          <w:sz w:val="28"/>
          <w:szCs w:val="28"/>
        </w:rPr>
        <w:t xml:space="preserve">: 1. </w:t>
      </w:r>
      <w:r w:rsidRPr="00942317">
        <w:rPr>
          <w:rFonts w:ascii="Simplified Arabic" w:hAnsi="Simplified Arabic" w:cs="Simplified Arabic"/>
          <w:sz w:val="28"/>
          <w:szCs w:val="28"/>
          <w:rtl/>
        </w:rPr>
        <w:t>تعزيز تبني استراتيجيات التحول الرقمي في المؤسسات التقليدية لمواكبة التطورات التكنولوجية</w:t>
      </w:r>
      <w:r w:rsidRPr="00942317">
        <w:rPr>
          <w:rFonts w:ascii="Simplified Arabic" w:hAnsi="Simplified Arabic" w:cs="Simplified Arabic"/>
          <w:sz w:val="28"/>
          <w:szCs w:val="28"/>
        </w:rPr>
        <w:t xml:space="preserve">. 2. </w:t>
      </w:r>
      <w:r w:rsidRPr="00942317">
        <w:rPr>
          <w:rFonts w:ascii="Simplified Arabic" w:hAnsi="Simplified Arabic" w:cs="Simplified Arabic"/>
          <w:sz w:val="28"/>
          <w:szCs w:val="28"/>
          <w:rtl/>
        </w:rPr>
        <w:t>تحسين تجربة العملاء الرقمية من خلال الاستثمار في الذكاء الاصطناعي والتحليلات الضخمة</w:t>
      </w:r>
      <w:r w:rsidRPr="00942317">
        <w:rPr>
          <w:rFonts w:ascii="Simplified Arabic" w:hAnsi="Simplified Arabic" w:cs="Simplified Arabic"/>
          <w:sz w:val="28"/>
          <w:szCs w:val="28"/>
        </w:rPr>
        <w:t xml:space="preserve">. 3. </w:t>
      </w:r>
      <w:r w:rsidRPr="00942317">
        <w:rPr>
          <w:rFonts w:ascii="Simplified Arabic" w:hAnsi="Simplified Arabic" w:cs="Simplified Arabic"/>
          <w:sz w:val="28"/>
          <w:szCs w:val="28"/>
          <w:rtl/>
        </w:rPr>
        <w:t>تطوير استراتيجيات التسويق الإلكتروني بما يحقق أقصى استفادة من البيانات الضخمة والتعلم الآلي</w:t>
      </w:r>
      <w:r w:rsidRPr="00942317">
        <w:rPr>
          <w:rFonts w:ascii="Simplified Arabic" w:hAnsi="Simplified Arabic" w:cs="Simplified Arabic"/>
          <w:sz w:val="28"/>
          <w:szCs w:val="28"/>
        </w:rPr>
        <w:t xml:space="preserve">. 4. </w:t>
      </w:r>
      <w:r w:rsidRPr="00942317">
        <w:rPr>
          <w:rFonts w:ascii="Simplified Arabic" w:hAnsi="Simplified Arabic" w:cs="Simplified Arabic"/>
          <w:sz w:val="28"/>
          <w:szCs w:val="28"/>
          <w:rtl/>
        </w:rPr>
        <w:t>دعم البحث والتطوير في مجال التجارة الإلكترونية لضمان استدامة الريادة في الأسواق الرقمية</w:t>
      </w:r>
      <w:r w:rsidRPr="00942317">
        <w:rPr>
          <w:rFonts w:ascii="Simplified Arabic" w:hAnsi="Simplified Arabic" w:cs="Simplified Arabic"/>
          <w:sz w:val="28"/>
          <w:szCs w:val="28"/>
        </w:rPr>
        <w:t>.</w:t>
      </w:r>
    </w:p>
    <w:p w14:paraId="75B461E3" w14:textId="77777777" w:rsidR="003000F7" w:rsidRPr="00942317" w:rsidRDefault="003000F7" w:rsidP="003000F7">
      <w:pPr>
        <w:jc w:val="both"/>
        <w:rPr>
          <w:rFonts w:ascii="Simplified Arabic" w:hAnsi="Simplified Arabic" w:cs="Simplified Arabic"/>
          <w:sz w:val="28"/>
          <w:szCs w:val="28"/>
          <w:rtl/>
        </w:rPr>
      </w:pPr>
    </w:p>
    <w:p w14:paraId="241C3C46" w14:textId="77777777" w:rsidR="003000F7" w:rsidRPr="00B423CA" w:rsidRDefault="003000F7" w:rsidP="003000F7">
      <w:pPr>
        <w:pStyle w:val="Heading2"/>
        <w:jc w:val="both"/>
        <w:rPr>
          <w:rFonts w:ascii="Simplified Arabic" w:hAnsi="Simplified Arabic" w:cs="Simplified Arabic"/>
          <w:b/>
          <w:bCs/>
          <w:color w:val="auto"/>
          <w:sz w:val="28"/>
          <w:szCs w:val="28"/>
        </w:rPr>
      </w:pPr>
      <w:bookmarkStart w:id="14" w:name="_Toc202437827"/>
      <w:r w:rsidRPr="00B423CA">
        <w:rPr>
          <w:rFonts w:ascii="Simplified Arabic" w:hAnsi="Simplified Arabic" w:cs="Simplified Arabic"/>
          <w:b/>
          <w:bCs/>
          <w:color w:val="auto"/>
          <w:sz w:val="28"/>
          <w:szCs w:val="28"/>
          <w:rtl/>
        </w:rPr>
        <w:t>التعقيب على الدراسات السابقة</w:t>
      </w:r>
      <w:bookmarkEnd w:id="14"/>
    </w:p>
    <w:p w14:paraId="6A41182D" w14:textId="77777777" w:rsidR="003000F7" w:rsidRPr="00942317" w:rsidRDefault="003000F7" w:rsidP="003000F7">
      <w:pPr>
        <w:jc w:val="both"/>
        <w:rPr>
          <w:rFonts w:ascii="Simplified Arabic" w:hAnsi="Simplified Arabic" w:cs="Simplified Arabic"/>
          <w:b/>
          <w:bCs/>
          <w:sz w:val="28"/>
          <w:szCs w:val="28"/>
        </w:rPr>
      </w:pPr>
      <w:r w:rsidRPr="00942317">
        <w:rPr>
          <w:rFonts w:ascii="Simplified Arabic" w:hAnsi="Simplified Arabic" w:cs="Simplified Arabic"/>
          <w:b/>
          <w:bCs/>
          <w:sz w:val="28"/>
          <w:szCs w:val="28"/>
          <w:rtl/>
        </w:rPr>
        <w:t>أوجه التشابه والاختلاف بين دراستنا والدراسات السابقة</w:t>
      </w:r>
    </w:p>
    <w:p w14:paraId="5E4972E0" w14:textId="77777777" w:rsidR="003000F7" w:rsidRPr="00942317" w:rsidRDefault="003000F7" w:rsidP="003000F7">
      <w:pPr>
        <w:numPr>
          <w:ilvl w:val="0"/>
          <w:numId w:val="8"/>
        </w:numPr>
        <w:jc w:val="both"/>
        <w:rPr>
          <w:rFonts w:ascii="Simplified Arabic" w:hAnsi="Simplified Arabic" w:cs="Simplified Arabic"/>
          <w:sz w:val="28"/>
          <w:szCs w:val="28"/>
        </w:rPr>
      </w:pPr>
      <w:r w:rsidRPr="00942317">
        <w:rPr>
          <w:rFonts w:ascii="Simplified Arabic" w:hAnsi="Simplified Arabic" w:cs="Simplified Arabic"/>
          <w:b/>
          <w:bCs/>
          <w:sz w:val="28"/>
          <w:szCs w:val="28"/>
          <w:rtl/>
        </w:rPr>
        <w:t>أوجه التشابه</w:t>
      </w:r>
      <w:r w:rsidRPr="00942317">
        <w:rPr>
          <w:rFonts w:ascii="Simplified Arabic" w:hAnsi="Simplified Arabic" w:cs="Simplified Arabic"/>
          <w:b/>
          <w:bCs/>
          <w:sz w:val="28"/>
          <w:szCs w:val="28"/>
        </w:rPr>
        <w:t>:</w:t>
      </w:r>
    </w:p>
    <w:p w14:paraId="42C8F73B" w14:textId="77777777" w:rsidR="003000F7" w:rsidRPr="00942317" w:rsidRDefault="003000F7" w:rsidP="003000F7">
      <w:pPr>
        <w:numPr>
          <w:ilvl w:val="1"/>
          <w:numId w:val="8"/>
        </w:numPr>
        <w:jc w:val="both"/>
        <w:rPr>
          <w:rFonts w:ascii="Simplified Arabic" w:hAnsi="Simplified Arabic" w:cs="Simplified Arabic"/>
          <w:sz w:val="28"/>
          <w:szCs w:val="28"/>
        </w:rPr>
      </w:pPr>
      <w:r w:rsidRPr="00942317">
        <w:rPr>
          <w:rFonts w:ascii="Simplified Arabic" w:hAnsi="Simplified Arabic" w:cs="Simplified Arabic"/>
          <w:sz w:val="28"/>
          <w:szCs w:val="28"/>
          <w:rtl/>
        </w:rPr>
        <w:t xml:space="preserve">تتقاطع دراستنا مع الدراسات السابقة من حيث تناولها لاستراتيجيات التسويق الرقمي وأثرها على الأداء التجاري، حيث ركزت بعض الدراسات، مثل دراسة </w:t>
      </w:r>
      <w:r w:rsidRPr="00942317">
        <w:rPr>
          <w:rFonts w:ascii="Simplified Arabic" w:hAnsi="Simplified Arabic" w:cs="Simplified Arabic"/>
          <w:i/>
          <w:iCs/>
          <w:sz w:val="28"/>
          <w:szCs w:val="28"/>
          <w:rtl/>
        </w:rPr>
        <w:t>خشان</w:t>
      </w:r>
      <w:r w:rsidRPr="00942317">
        <w:rPr>
          <w:rFonts w:ascii="Simplified Arabic" w:hAnsi="Simplified Arabic" w:cs="Simplified Arabic"/>
          <w:i/>
          <w:iCs/>
          <w:sz w:val="28"/>
          <w:szCs w:val="28"/>
        </w:rPr>
        <w:t xml:space="preserve"> (2023)</w:t>
      </w:r>
      <w:r w:rsidRPr="00942317">
        <w:rPr>
          <w:rFonts w:ascii="Simplified Arabic" w:hAnsi="Simplified Arabic" w:cs="Simplified Arabic"/>
          <w:sz w:val="28"/>
          <w:szCs w:val="28"/>
          <w:rtl/>
        </w:rPr>
        <w:t>، على تأثير التكنولوجيا الحديثة في تحسين تجربة العملاء وزيادة ولائهم</w:t>
      </w:r>
      <w:r w:rsidRPr="00942317">
        <w:rPr>
          <w:rFonts w:ascii="Simplified Arabic" w:hAnsi="Simplified Arabic" w:cs="Simplified Arabic"/>
          <w:sz w:val="28"/>
          <w:szCs w:val="28"/>
        </w:rPr>
        <w:t>.</w:t>
      </w:r>
    </w:p>
    <w:p w14:paraId="32C175F1" w14:textId="77777777" w:rsidR="003000F7" w:rsidRPr="00942317" w:rsidRDefault="003000F7" w:rsidP="003000F7">
      <w:pPr>
        <w:numPr>
          <w:ilvl w:val="1"/>
          <w:numId w:val="8"/>
        </w:numPr>
        <w:jc w:val="both"/>
        <w:rPr>
          <w:rFonts w:ascii="Simplified Arabic" w:hAnsi="Simplified Arabic" w:cs="Simplified Arabic"/>
          <w:sz w:val="28"/>
          <w:szCs w:val="28"/>
        </w:rPr>
      </w:pPr>
      <w:r w:rsidRPr="00942317">
        <w:rPr>
          <w:rFonts w:ascii="Simplified Arabic" w:hAnsi="Simplified Arabic" w:cs="Simplified Arabic"/>
          <w:sz w:val="28"/>
          <w:szCs w:val="28"/>
          <w:rtl/>
        </w:rPr>
        <w:lastRenderedPageBreak/>
        <w:t xml:space="preserve">هناك تشابه مع دراسة </w:t>
      </w:r>
      <w:r w:rsidRPr="00942317">
        <w:rPr>
          <w:rFonts w:ascii="Simplified Arabic" w:hAnsi="Simplified Arabic" w:cs="Simplified Arabic"/>
          <w:i/>
          <w:iCs/>
          <w:sz w:val="28"/>
          <w:szCs w:val="28"/>
          <w:rtl/>
        </w:rPr>
        <w:t>سعود</w:t>
      </w:r>
      <w:r w:rsidRPr="00942317">
        <w:rPr>
          <w:rFonts w:ascii="Simplified Arabic" w:hAnsi="Simplified Arabic" w:cs="Simplified Arabic"/>
          <w:i/>
          <w:iCs/>
          <w:sz w:val="28"/>
          <w:szCs w:val="28"/>
        </w:rPr>
        <w:t xml:space="preserve"> (2023)</w:t>
      </w:r>
      <w:r w:rsidRPr="00942317">
        <w:rPr>
          <w:rFonts w:ascii="Simplified Arabic" w:hAnsi="Simplified Arabic" w:cs="Simplified Arabic"/>
          <w:sz w:val="28"/>
          <w:szCs w:val="28"/>
        </w:rPr>
        <w:t xml:space="preserve"> </w:t>
      </w:r>
      <w:r w:rsidRPr="00942317">
        <w:rPr>
          <w:rFonts w:ascii="Simplified Arabic" w:hAnsi="Simplified Arabic" w:cs="Simplified Arabic"/>
          <w:sz w:val="28"/>
          <w:szCs w:val="28"/>
          <w:rtl/>
        </w:rPr>
        <w:t>التي بحثت في التسويق بالذكاء الاصطناعي وأثره على قيمة العملاء وولائهم، وهو ما يتقاطع مع أحد فروض دراستنا المتعلقة بأثر الذكاء الاصطناعي على كفاءة المبيعات</w:t>
      </w:r>
      <w:r w:rsidRPr="00942317">
        <w:rPr>
          <w:rFonts w:ascii="Simplified Arabic" w:hAnsi="Simplified Arabic" w:cs="Simplified Arabic"/>
          <w:sz w:val="28"/>
          <w:szCs w:val="28"/>
        </w:rPr>
        <w:t>.</w:t>
      </w:r>
    </w:p>
    <w:p w14:paraId="42D65A6B" w14:textId="77777777" w:rsidR="003000F7" w:rsidRPr="00942317" w:rsidRDefault="003000F7" w:rsidP="003000F7">
      <w:pPr>
        <w:numPr>
          <w:ilvl w:val="1"/>
          <w:numId w:val="8"/>
        </w:numPr>
        <w:jc w:val="both"/>
        <w:rPr>
          <w:rFonts w:ascii="Simplified Arabic" w:hAnsi="Simplified Arabic" w:cs="Simplified Arabic"/>
          <w:sz w:val="28"/>
          <w:szCs w:val="28"/>
        </w:rPr>
      </w:pPr>
      <w:r w:rsidRPr="00942317">
        <w:rPr>
          <w:rFonts w:ascii="Simplified Arabic" w:hAnsi="Simplified Arabic" w:cs="Simplified Arabic"/>
          <w:sz w:val="28"/>
          <w:szCs w:val="28"/>
          <w:rtl/>
        </w:rPr>
        <w:t xml:space="preserve">دراسة </w:t>
      </w:r>
      <w:r w:rsidRPr="00942317">
        <w:rPr>
          <w:rFonts w:ascii="Simplified Arabic" w:hAnsi="Simplified Arabic" w:cs="Simplified Arabic"/>
          <w:i/>
          <w:iCs/>
          <w:sz w:val="28"/>
          <w:szCs w:val="28"/>
          <w:rtl/>
        </w:rPr>
        <w:t>ثابت وآخرون (د.ت)</w:t>
      </w:r>
      <w:r w:rsidRPr="00942317">
        <w:rPr>
          <w:rFonts w:ascii="Simplified Arabic" w:hAnsi="Simplified Arabic" w:cs="Simplified Arabic"/>
          <w:sz w:val="28"/>
          <w:szCs w:val="28"/>
          <w:rtl/>
        </w:rPr>
        <w:t xml:space="preserve"> تناولت تأثير التسويق الرقمي على ولاء العملاء، مما يعزز أحد محاور دراستنا التي تبحث في العلاقة بين التجارة الإلكترونية ووسائل التواصل الاجتماعي وبين تحقيق الميزة التنافسية</w:t>
      </w:r>
      <w:r w:rsidRPr="00942317">
        <w:rPr>
          <w:rFonts w:ascii="Simplified Arabic" w:hAnsi="Simplified Arabic" w:cs="Simplified Arabic"/>
          <w:sz w:val="28"/>
          <w:szCs w:val="28"/>
        </w:rPr>
        <w:t>.</w:t>
      </w:r>
    </w:p>
    <w:p w14:paraId="345799BB" w14:textId="77777777" w:rsidR="003000F7" w:rsidRPr="00942317" w:rsidRDefault="003000F7" w:rsidP="003000F7">
      <w:pPr>
        <w:numPr>
          <w:ilvl w:val="0"/>
          <w:numId w:val="8"/>
        </w:numPr>
        <w:jc w:val="both"/>
        <w:rPr>
          <w:rFonts w:ascii="Simplified Arabic" w:hAnsi="Simplified Arabic" w:cs="Simplified Arabic"/>
          <w:sz w:val="28"/>
          <w:szCs w:val="28"/>
        </w:rPr>
      </w:pPr>
      <w:r w:rsidRPr="00942317">
        <w:rPr>
          <w:rFonts w:ascii="Simplified Arabic" w:hAnsi="Simplified Arabic" w:cs="Simplified Arabic"/>
          <w:b/>
          <w:bCs/>
          <w:sz w:val="28"/>
          <w:szCs w:val="28"/>
          <w:rtl/>
        </w:rPr>
        <w:t>أوجه الاختلاف</w:t>
      </w:r>
      <w:r w:rsidRPr="00942317">
        <w:rPr>
          <w:rFonts w:ascii="Simplified Arabic" w:hAnsi="Simplified Arabic" w:cs="Simplified Arabic"/>
          <w:b/>
          <w:bCs/>
          <w:sz w:val="28"/>
          <w:szCs w:val="28"/>
        </w:rPr>
        <w:t>:</w:t>
      </w:r>
    </w:p>
    <w:p w14:paraId="1FB17320" w14:textId="77777777" w:rsidR="003000F7" w:rsidRPr="00942317" w:rsidRDefault="003000F7" w:rsidP="003000F7">
      <w:pPr>
        <w:numPr>
          <w:ilvl w:val="1"/>
          <w:numId w:val="8"/>
        </w:numPr>
        <w:jc w:val="both"/>
        <w:rPr>
          <w:rFonts w:ascii="Simplified Arabic" w:hAnsi="Simplified Arabic" w:cs="Simplified Arabic"/>
          <w:sz w:val="28"/>
          <w:szCs w:val="28"/>
        </w:rPr>
      </w:pPr>
      <w:r w:rsidRPr="00942317">
        <w:rPr>
          <w:rFonts w:ascii="Simplified Arabic" w:hAnsi="Simplified Arabic" w:cs="Simplified Arabic"/>
          <w:sz w:val="28"/>
          <w:szCs w:val="28"/>
          <w:rtl/>
        </w:rPr>
        <w:t>على عكس بعض الدراسات السابقة التي ركزت على قطاع التجزئة الإلكتروني فقط</w:t>
      </w:r>
      <w:r w:rsidRPr="00942317">
        <w:rPr>
          <w:rFonts w:ascii="Simplified Arabic" w:hAnsi="Simplified Arabic" w:cs="Simplified Arabic"/>
          <w:sz w:val="28"/>
          <w:szCs w:val="28"/>
        </w:rPr>
        <w:t xml:space="preserve"> (</w:t>
      </w:r>
      <w:r w:rsidRPr="00942317">
        <w:rPr>
          <w:rFonts w:ascii="Simplified Arabic" w:hAnsi="Simplified Arabic" w:cs="Simplified Arabic"/>
          <w:i/>
          <w:iCs/>
          <w:sz w:val="28"/>
          <w:szCs w:val="28"/>
          <w:rtl/>
        </w:rPr>
        <w:t>مثل دراسة خشان، 2023</w:t>
      </w:r>
      <w:r w:rsidRPr="00942317">
        <w:rPr>
          <w:rFonts w:ascii="Simplified Arabic" w:hAnsi="Simplified Arabic" w:cs="Simplified Arabic"/>
          <w:sz w:val="28"/>
          <w:szCs w:val="28"/>
          <w:rtl/>
        </w:rPr>
        <w:t>، التي تناولت تطبيقات الواقع المعزز)، فإن دراستنا أكثر شمولية، حيث تبحث في أثر استراتيجيات المبيعات الرقمية على شركات التجزئة بشكل عام، سواء الإلكترونية أو التقليدية</w:t>
      </w:r>
      <w:r w:rsidRPr="00942317">
        <w:rPr>
          <w:rFonts w:ascii="Simplified Arabic" w:hAnsi="Simplified Arabic" w:cs="Simplified Arabic"/>
          <w:sz w:val="28"/>
          <w:szCs w:val="28"/>
        </w:rPr>
        <w:t>.</w:t>
      </w:r>
    </w:p>
    <w:p w14:paraId="759A6472" w14:textId="77777777" w:rsidR="003000F7" w:rsidRPr="00942317" w:rsidRDefault="003000F7" w:rsidP="003000F7">
      <w:pPr>
        <w:numPr>
          <w:ilvl w:val="1"/>
          <w:numId w:val="8"/>
        </w:numPr>
        <w:jc w:val="both"/>
        <w:rPr>
          <w:rFonts w:ascii="Simplified Arabic" w:hAnsi="Simplified Arabic" w:cs="Simplified Arabic"/>
          <w:sz w:val="28"/>
          <w:szCs w:val="28"/>
        </w:rPr>
      </w:pPr>
      <w:r w:rsidRPr="00942317">
        <w:rPr>
          <w:rFonts w:ascii="Simplified Arabic" w:hAnsi="Simplified Arabic" w:cs="Simplified Arabic"/>
          <w:sz w:val="28"/>
          <w:szCs w:val="28"/>
          <w:rtl/>
        </w:rPr>
        <w:t xml:space="preserve">بعض الدراسات مثل </w:t>
      </w:r>
      <w:r w:rsidRPr="00942317">
        <w:rPr>
          <w:rFonts w:ascii="Simplified Arabic" w:hAnsi="Simplified Arabic" w:cs="Simplified Arabic"/>
          <w:i/>
          <w:iCs/>
          <w:sz w:val="28"/>
          <w:szCs w:val="28"/>
          <w:rtl/>
        </w:rPr>
        <w:t>دراسة مصطفى</w:t>
      </w:r>
      <w:r w:rsidRPr="00942317">
        <w:rPr>
          <w:rFonts w:ascii="Simplified Arabic" w:hAnsi="Simplified Arabic" w:cs="Simplified Arabic"/>
          <w:i/>
          <w:iCs/>
          <w:sz w:val="28"/>
          <w:szCs w:val="28"/>
        </w:rPr>
        <w:t xml:space="preserve"> (2023)</w:t>
      </w:r>
      <w:r w:rsidRPr="00942317">
        <w:rPr>
          <w:rFonts w:ascii="Simplified Arabic" w:hAnsi="Simplified Arabic" w:cs="Simplified Arabic"/>
          <w:sz w:val="28"/>
          <w:szCs w:val="28"/>
        </w:rPr>
        <w:t xml:space="preserve"> </w:t>
      </w:r>
      <w:r w:rsidRPr="00942317">
        <w:rPr>
          <w:rFonts w:ascii="Simplified Arabic" w:hAnsi="Simplified Arabic" w:cs="Simplified Arabic"/>
          <w:sz w:val="28"/>
          <w:szCs w:val="28"/>
          <w:rtl/>
        </w:rPr>
        <w:t>تناولت التسويق الرقمي من منظور اللوجستيات وسلاسل الإمداد، بينما تركز دراستنا على الأداء البيعي والتجاري بشكل مباشر</w:t>
      </w:r>
      <w:r w:rsidRPr="00942317">
        <w:rPr>
          <w:rFonts w:ascii="Simplified Arabic" w:hAnsi="Simplified Arabic" w:cs="Simplified Arabic"/>
          <w:sz w:val="28"/>
          <w:szCs w:val="28"/>
        </w:rPr>
        <w:t>.</w:t>
      </w:r>
    </w:p>
    <w:p w14:paraId="3F0C50BE" w14:textId="77777777" w:rsidR="003000F7" w:rsidRPr="00942317" w:rsidRDefault="003000F7" w:rsidP="003000F7">
      <w:pPr>
        <w:numPr>
          <w:ilvl w:val="1"/>
          <w:numId w:val="8"/>
        </w:numPr>
        <w:jc w:val="both"/>
        <w:rPr>
          <w:rFonts w:ascii="Simplified Arabic" w:hAnsi="Simplified Arabic" w:cs="Simplified Arabic"/>
          <w:sz w:val="28"/>
          <w:szCs w:val="28"/>
        </w:rPr>
      </w:pPr>
      <w:r w:rsidRPr="00942317">
        <w:rPr>
          <w:rFonts w:ascii="Simplified Arabic" w:hAnsi="Simplified Arabic" w:cs="Simplified Arabic"/>
          <w:sz w:val="28"/>
          <w:szCs w:val="28"/>
          <w:rtl/>
        </w:rPr>
        <w:t xml:space="preserve">دراسة </w:t>
      </w:r>
      <w:r w:rsidRPr="00942317">
        <w:rPr>
          <w:rFonts w:ascii="Simplified Arabic" w:hAnsi="Simplified Arabic" w:cs="Simplified Arabic"/>
          <w:i/>
          <w:iCs/>
          <w:sz w:val="28"/>
          <w:szCs w:val="28"/>
          <w:rtl/>
        </w:rPr>
        <w:t>أبو عقلين والمعايطة</w:t>
      </w:r>
      <w:r w:rsidRPr="00942317">
        <w:rPr>
          <w:rFonts w:ascii="Simplified Arabic" w:hAnsi="Simplified Arabic" w:cs="Simplified Arabic"/>
          <w:i/>
          <w:iCs/>
          <w:sz w:val="28"/>
          <w:szCs w:val="28"/>
        </w:rPr>
        <w:t xml:space="preserve"> (2024)</w:t>
      </w:r>
      <w:r w:rsidRPr="00942317">
        <w:rPr>
          <w:rFonts w:ascii="Simplified Arabic" w:hAnsi="Simplified Arabic" w:cs="Simplified Arabic"/>
          <w:sz w:val="28"/>
          <w:szCs w:val="28"/>
        </w:rPr>
        <w:t xml:space="preserve"> </w:t>
      </w:r>
      <w:r w:rsidRPr="00942317">
        <w:rPr>
          <w:rFonts w:ascii="Simplified Arabic" w:hAnsi="Simplified Arabic" w:cs="Simplified Arabic"/>
          <w:sz w:val="28"/>
          <w:szCs w:val="28"/>
          <w:rtl/>
        </w:rPr>
        <w:t>ركزت على البعد القانوني في استخدام الذكاء الاصطناعي من قبل شركات التسويق الإلكتروني، في حين تهدف دراستنا إلى تقييم الأثر العملي لاستراتيجيات المبيعات الرقمية على الأداء المالي والتنافسي لشركات التجزئة</w:t>
      </w:r>
      <w:r w:rsidRPr="00942317">
        <w:rPr>
          <w:rFonts w:ascii="Simplified Arabic" w:hAnsi="Simplified Arabic" w:cs="Simplified Arabic"/>
          <w:sz w:val="28"/>
          <w:szCs w:val="28"/>
        </w:rPr>
        <w:t>.</w:t>
      </w:r>
    </w:p>
    <w:p w14:paraId="56824F15" w14:textId="77777777" w:rsidR="003000F7" w:rsidRPr="00942317" w:rsidRDefault="003000F7" w:rsidP="003000F7">
      <w:pPr>
        <w:jc w:val="both"/>
        <w:rPr>
          <w:rFonts w:ascii="Simplified Arabic" w:hAnsi="Simplified Arabic" w:cs="Simplified Arabic"/>
          <w:b/>
          <w:bCs/>
          <w:sz w:val="28"/>
          <w:szCs w:val="28"/>
        </w:rPr>
      </w:pPr>
      <w:r w:rsidRPr="00942317">
        <w:rPr>
          <w:rFonts w:ascii="Simplified Arabic" w:hAnsi="Simplified Arabic" w:cs="Simplified Arabic"/>
          <w:b/>
          <w:bCs/>
          <w:sz w:val="28"/>
          <w:szCs w:val="28"/>
          <w:rtl/>
        </w:rPr>
        <w:t>ما استفادت منه دراستنا من الدراسات السابقة</w:t>
      </w:r>
    </w:p>
    <w:p w14:paraId="6020AC19" w14:textId="77777777" w:rsidR="003000F7" w:rsidRPr="00942317" w:rsidRDefault="003000F7" w:rsidP="003000F7">
      <w:pPr>
        <w:numPr>
          <w:ilvl w:val="0"/>
          <w:numId w:val="9"/>
        </w:numPr>
        <w:jc w:val="both"/>
        <w:rPr>
          <w:rFonts w:ascii="Simplified Arabic" w:hAnsi="Simplified Arabic" w:cs="Simplified Arabic"/>
          <w:sz w:val="28"/>
          <w:szCs w:val="28"/>
        </w:rPr>
      </w:pPr>
      <w:r w:rsidRPr="00942317">
        <w:rPr>
          <w:rFonts w:ascii="Simplified Arabic" w:hAnsi="Simplified Arabic" w:cs="Simplified Arabic"/>
          <w:sz w:val="28"/>
          <w:szCs w:val="28"/>
          <w:rtl/>
        </w:rPr>
        <w:t xml:space="preserve">أظهرت الدراسات السابقة أهمية </w:t>
      </w:r>
      <w:r w:rsidRPr="00942317">
        <w:rPr>
          <w:rFonts w:ascii="Simplified Arabic" w:hAnsi="Simplified Arabic" w:cs="Simplified Arabic"/>
          <w:b/>
          <w:bCs/>
          <w:sz w:val="28"/>
          <w:szCs w:val="28"/>
          <w:rtl/>
        </w:rPr>
        <w:t>الذكاء الاصطناعي</w:t>
      </w:r>
      <w:r w:rsidRPr="00942317">
        <w:rPr>
          <w:rFonts w:ascii="Simplified Arabic" w:hAnsi="Simplified Arabic" w:cs="Simplified Arabic"/>
          <w:sz w:val="28"/>
          <w:szCs w:val="28"/>
          <w:rtl/>
        </w:rPr>
        <w:t xml:space="preserve"> و</w:t>
      </w:r>
      <w:r w:rsidRPr="00942317">
        <w:rPr>
          <w:rFonts w:ascii="Simplified Arabic" w:hAnsi="Simplified Arabic" w:cs="Simplified Arabic"/>
          <w:b/>
          <w:bCs/>
          <w:sz w:val="28"/>
          <w:szCs w:val="28"/>
          <w:rtl/>
        </w:rPr>
        <w:t>تحليل البيانات الضخمة</w:t>
      </w:r>
      <w:r w:rsidRPr="00942317">
        <w:rPr>
          <w:rFonts w:ascii="Simplified Arabic" w:hAnsi="Simplified Arabic" w:cs="Simplified Arabic"/>
          <w:sz w:val="28"/>
          <w:szCs w:val="28"/>
          <w:rtl/>
        </w:rPr>
        <w:t xml:space="preserve"> في تحسين تجربة العملاء وزيادة الكفاءة البيعية، مما عزز من فرضيتنا القائلة بأن هذه الأدوات تؤدي إلى تحسين الأداء المالي لشركات التجزئة</w:t>
      </w:r>
      <w:r w:rsidRPr="00942317">
        <w:rPr>
          <w:rFonts w:ascii="Simplified Arabic" w:hAnsi="Simplified Arabic" w:cs="Simplified Arabic"/>
          <w:sz w:val="28"/>
          <w:szCs w:val="28"/>
        </w:rPr>
        <w:t>.</w:t>
      </w:r>
    </w:p>
    <w:p w14:paraId="60772242" w14:textId="77777777" w:rsidR="003000F7" w:rsidRPr="00942317" w:rsidRDefault="003000F7" w:rsidP="003000F7">
      <w:pPr>
        <w:numPr>
          <w:ilvl w:val="0"/>
          <w:numId w:val="9"/>
        </w:numPr>
        <w:jc w:val="both"/>
        <w:rPr>
          <w:rFonts w:ascii="Simplified Arabic" w:hAnsi="Simplified Arabic" w:cs="Simplified Arabic"/>
          <w:sz w:val="28"/>
          <w:szCs w:val="28"/>
        </w:rPr>
      </w:pPr>
      <w:r w:rsidRPr="00942317">
        <w:rPr>
          <w:rFonts w:ascii="Simplified Arabic" w:hAnsi="Simplified Arabic" w:cs="Simplified Arabic"/>
          <w:sz w:val="28"/>
          <w:szCs w:val="28"/>
          <w:rtl/>
        </w:rPr>
        <w:t xml:space="preserve">قدمت دراسة </w:t>
      </w:r>
      <w:r w:rsidRPr="00942317">
        <w:rPr>
          <w:rFonts w:ascii="Simplified Arabic" w:hAnsi="Simplified Arabic" w:cs="Simplified Arabic"/>
          <w:i/>
          <w:iCs/>
          <w:sz w:val="28"/>
          <w:szCs w:val="28"/>
          <w:rtl/>
        </w:rPr>
        <w:t>سعود</w:t>
      </w:r>
      <w:r w:rsidRPr="00942317">
        <w:rPr>
          <w:rFonts w:ascii="Simplified Arabic" w:hAnsi="Simplified Arabic" w:cs="Simplified Arabic"/>
          <w:i/>
          <w:iCs/>
          <w:sz w:val="28"/>
          <w:szCs w:val="28"/>
        </w:rPr>
        <w:t xml:space="preserve"> (2023)</w:t>
      </w:r>
      <w:r w:rsidRPr="00942317">
        <w:rPr>
          <w:rFonts w:ascii="Simplified Arabic" w:hAnsi="Simplified Arabic" w:cs="Simplified Arabic"/>
          <w:sz w:val="28"/>
          <w:szCs w:val="28"/>
        </w:rPr>
        <w:t xml:space="preserve"> </w:t>
      </w:r>
      <w:r w:rsidRPr="00942317">
        <w:rPr>
          <w:rFonts w:ascii="Simplified Arabic" w:hAnsi="Simplified Arabic" w:cs="Simplified Arabic"/>
          <w:sz w:val="28"/>
          <w:szCs w:val="28"/>
          <w:rtl/>
        </w:rPr>
        <w:t xml:space="preserve">رؤية واضحة حول أهمية التسويق الرقمي في تعزيز </w:t>
      </w:r>
      <w:r w:rsidRPr="00942317">
        <w:rPr>
          <w:rFonts w:ascii="Simplified Arabic" w:hAnsi="Simplified Arabic" w:cs="Simplified Arabic"/>
          <w:b/>
          <w:bCs/>
          <w:sz w:val="28"/>
          <w:szCs w:val="28"/>
          <w:rtl/>
        </w:rPr>
        <w:t>القيمة المدركة وولاء العملاء</w:t>
      </w:r>
      <w:r w:rsidRPr="00942317">
        <w:rPr>
          <w:rFonts w:ascii="Simplified Arabic" w:hAnsi="Simplified Arabic" w:cs="Simplified Arabic"/>
          <w:sz w:val="28"/>
          <w:szCs w:val="28"/>
          <w:rtl/>
        </w:rPr>
        <w:t>، وهو ما دعم دراستنا في تحليل العلاقة بين وسائل التواصل الاجتماعي وتحقيق الميزة التنافسية</w:t>
      </w:r>
      <w:r w:rsidRPr="00942317">
        <w:rPr>
          <w:rFonts w:ascii="Simplified Arabic" w:hAnsi="Simplified Arabic" w:cs="Simplified Arabic"/>
          <w:sz w:val="28"/>
          <w:szCs w:val="28"/>
        </w:rPr>
        <w:t>.</w:t>
      </w:r>
    </w:p>
    <w:p w14:paraId="556A1C63" w14:textId="77777777" w:rsidR="003000F7" w:rsidRPr="00942317" w:rsidRDefault="003000F7" w:rsidP="003000F7">
      <w:pPr>
        <w:numPr>
          <w:ilvl w:val="0"/>
          <w:numId w:val="9"/>
        </w:numPr>
        <w:jc w:val="both"/>
        <w:rPr>
          <w:rFonts w:ascii="Simplified Arabic" w:hAnsi="Simplified Arabic" w:cs="Simplified Arabic"/>
          <w:sz w:val="28"/>
          <w:szCs w:val="28"/>
        </w:rPr>
      </w:pPr>
      <w:r w:rsidRPr="00942317">
        <w:rPr>
          <w:rFonts w:ascii="Simplified Arabic" w:hAnsi="Simplified Arabic" w:cs="Simplified Arabic"/>
          <w:sz w:val="28"/>
          <w:szCs w:val="28"/>
          <w:rtl/>
        </w:rPr>
        <w:lastRenderedPageBreak/>
        <w:t xml:space="preserve">أبرزت دراسة </w:t>
      </w:r>
      <w:r w:rsidRPr="00942317">
        <w:rPr>
          <w:rFonts w:ascii="Simplified Arabic" w:hAnsi="Simplified Arabic" w:cs="Simplified Arabic"/>
          <w:i/>
          <w:iCs/>
          <w:sz w:val="28"/>
          <w:szCs w:val="28"/>
          <w:rtl/>
        </w:rPr>
        <w:t>خشان</w:t>
      </w:r>
      <w:r w:rsidRPr="00942317">
        <w:rPr>
          <w:rFonts w:ascii="Simplified Arabic" w:hAnsi="Simplified Arabic" w:cs="Simplified Arabic"/>
          <w:i/>
          <w:iCs/>
          <w:sz w:val="28"/>
          <w:szCs w:val="28"/>
        </w:rPr>
        <w:t xml:space="preserve"> (2023)</w:t>
      </w:r>
      <w:r w:rsidRPr="00942317">
        <w:rPr>
          <w:rFonts w:ascii="Simplified Arabic" w:hAnsi="Simplified Arabic" w:cs="Simplified Arabic"/>
          <w:sz w:val="28"/>
          <w:szCs w:val="28"/>
        </w:rPr>
        <w:t xml:space="preserve"> </w:t>
      </w:r>
      <w:r w:rsidRPr="00942317">
        <w:rPr>
          <w:rFonts w:ascii="Simplified Arabic" w:hAnsi="Simplified Arabic" w:cs="Simplified Arabic"/>
          <w:sz w:val="28"/>
          <w:szCs w:val="28"/>
          <w:rtl/>
        </w:rPr>
        <w:t>دور تقنيات الواقع المعزز في زيادة ثقة العملاء ورفع مستوى رضاهم، مما دفع دراستنا إلى إدراج عنصر الابتكار الرقمي كأحد العوامل المؤثرة على الأداء البيعي</w:t>
      </w:r>
      <w:r w:rsidRPr="00942317">
        <w:rPr>
          <w:rFonts w:ascii="Simplified Arabic" w:hAnsi="Simplified Arabic" w:cs="Simplified Arabic"/>
          <w:sz w:val="28"/>
          <w:szCs w:val="28"/>
        </w:rPr>
        <w:t>.</w:t>
      </w:r>
    </w:p>
    <w:p w14:paraId="62CFD6B5" w14:textId="77777777" w:rsidR="003000F7" w:rsidRPr="00942317" w:rsidRDefault="003000F7" w:rsidP="003000F7">
      <w:pPr>
        <w:numPr>
          <w:ilvl w:val="0"/>
          <w:numId w:val="9"/>
        </w:numPr>
        <w:jc w:val="both"/>
        <w:rPr>
          <w:rFonts w:ascii="Simplified Arabic" w:hAnsi="Simplified Arabic" w:cs="Simplified Arabic"/>
          <w:sz w:val="28"/>
          <w:szCs w:val="28"/>
        </w:rPr>
      </w:pPr>
      <w:r w:rsidRPr="00942317">
        <w:rPr>
          <w:rFonts w:ascii="Simplified Arabic" w:hAnsi="Simplified Arabic" w:cs="Simplified Arabic"/>
          <w:sz w:val="28"/>
          <w:szCs w:val="28"/>
          <w:rtl/>
        </w:rPr>
        <w:t xml:space="preserve">أكدت الدراسات السابقة أن </w:t>
      </w:r>
      <w:r w:rsidRPr="00942317">
        <w:rPr>
          <w:rFonts w:ascii="Simplified Arabic" w:hAnsi="Simplified Arabic" w:cs="Simplified Arabic"/>
          <w:b/>
          <w:bCs/>
          <w:sz w:val="28"/>
          <w:szCs w:val="28"/>
          <w:rtl/>
        </w:rPr>
        <w:t>التحديات التقنية والتنظيمية</w:t>
      </w:r>
      <w:r w:rsidRPr="00942317">
        <w:rPr>
          <w:rFonts w:ascii="Simplified Arabic" w:hAnsi="Simplified Arabic" w:cs="Simplified Arabic"/>
          <w:sz w:val="28"/>
          <w:szCs w:val="28"/>
          <w:rtl/>
        </w:rPr>
        <w:t xml:space="preserve"> تشكل عائقًا أمام تطبيق استراتيجيات التسويق الرقمي، مما دعم فرضيتنا حول تأثير نقص الوعي التقني وصعوبة التكامل بين الأنظمة التقليدية والرقمية على نجاح المبيعات الرقمية</w:t>
      </w:r>
      <w:r w:rsidRPr="00942317">
        <w:rPr>
          <w:rFonts w:ascii="Simplified Arabic" w:hAnsi="Simplified Arabic" w:cs="Simplified Arabic"/>
          <w:sz w:val="28"/>
          <w:szCs w:val="28"/>
        </w:rPr>
        <w:t>.</w:t>
      </w:r>
    </w:p>
    <w:p w14:paraId="5A6CC84D" w14:textId="77777777" w:rsidR="003000F7" w:rsidRPr="00942317" w:rsidRDefault="003000F7" w:rsidP="003000F7">
      <w:pPr>
        <w:jc w:val="both"/>
        <w:rPr>
          <w:rFonts w:ascii="Simplified Arabic" w:hAnsi="Simplified Arabic" w:cs="Simplified Arabic"/>
          <w:b/>
          <w:bCs/>
          <w:sz w:val="28"/>
          <w:szCs w:val="28"/>
        </w:rPr>
      </w:pPr>
      <w:r w:rsidRPr="00942317">
        <w:rPr>
          <w:rFonts w:ascii="Simplified Arabic" w:hAnsi="Simplified Arabic" w:cs="Simplified Arabic"/>
          <w:b/>
          <w:bCs/>
          <w:sz w:val="28"/>
          <w:szCs w:val="28"/>
          <w:rtl/>
        </w:rPr>
        <w:t>ما يميز دراستنا عن الدراسات السابقة</w:t>
      </w:r>
    </w:p>
    <w:p w14:paraId="1A4D170E" w14:textId="77777777" w:rsidR="003000F7" w:rsidRPr="00942317" w:rsidRDefault="003000F7" w:rsidP="003000F7">
      <w:pPr>
        <w:numPr>
          <w:ilvl w:val="0"/>
          <w:numId w:val="10"/>
        </w:numPr>
        <w:jc w:val="both"/>
        <w:rPr>
          <w:rFonts w:ascii="Simplified Arabic" w:hAnsi="Simplified Arabic" w:cs="Simplified Arabic"/>
          <w:sz w:val="28"/>
          <w:szCs w:val="28"/>
        </w:rPr>
      </w:pPr>
      <w:r w:rsidRPr="00942317">
        <w:rPr>
          <w:rFonts w:ascii="Simplified Arabic" w:hAnsi="Simplified Arabic" w:cs="Simplified Arabic"/>
          <w:sz w:val="28"/>
          <w:szCs w:val="28"/>
          <w:rtl/>
        </w:rPr>
        <w:t xml:space="preserve">تقدم دراستنا </w:t>
      </w:r>
      <w:r w:rsidRPr="00942317">
        <w:rPr>
          <w:rFonts w:ascii="Simplified Arabic" w:hAnsi="Simplified Arabic" w:cs="Simplified Arabic"/>
          <w:b/>
          <w:bCs/>
          <w:sz w:val="28"/>
          <w:szCs w:val="28"/>
          <w:rtl/>
        </w:rPr>
        <w:t>نموذجًا تطبيقيًا</w:t>
      </w:r>
      <w:r w:rsidRPr="00942317">
        <w:rPr>
          <w:rFonts w:ascii="Simplified Arabic" w:hAnsi="Simplified Arabic" w:cs="Simplified Arabic"/>
          <w:sz w:val="28"/>
          <w:szCs w:val="28"/>
          <w:rtl/>
        </w:rPr>
        <w:t xml:space="preserve"> يعتمد على دراسة ميدانية داخل قطاع التجزئة، مما يجعلها أكثر ارتباطًا بالواقع العملي مقارنة ببعض الدراسات السابقة التي اعتمدت على التحليل النظري أو مراجعة الأدبيات فقط</w:t>
      </w:r>
      <w:r w:rsidRPr="00942317">
        <w:rPr>
          <w:rFonts w:ascii="Simplified Arabic" w:hAnsi="Simplified Arabic" w:cs="Simplified Arabic"/>
          <w:sz w:val="28"/>
          <w:szCs w:val="28"/>
        </w:rPr>
        <w:t>.</w:t>
      </w:r>
    </w:p>
    <w:p w14:paraId="1A7A28D7" w14:textId="77777777" w:rsidR="003000F7" w:rsidRPr="00942317" w:rsidRDefault="003000F7" w:rsidP="003000F7">
      <w:pPr>
        <w:numPr>
          <w:ilvl w:val="0"/>
          <w:numId w:val="10"/>
        </w:numPr>
        <w:jc w:val="both"/>
        <w:rPr>
          <w:rFonts w:ascii="Simplified Arabic" w:hAnsi="Simplified Arabic" w:cs="Simplified Arabic"/>
          <w:sz w:val="28"/>
          <w:szCs w:val="28"/>
        </w:rPr>
      </w:pPr>
      <w:r w:rsidRPr="00942317">
        <w:rPr>
          <w:rFonts w:ascii="Simplified Arabic" w:hAnsi="Simplified Arabic" w:cs="Simplified Arabic"/>
          <w:sz w:val="28"/>
          <w:szCs w:val="28"/>
          <w:rtl/>
        </w:rPr>
        <w:t xml:space="preserve">تبحث دراستنا في </w:t>
      </w:r>
      <w:r w:rsidRPr="00942317">
        <w:rPr>
          <w:rFonts w:ascii="Simplified Arabic" w:hAnsi="Simplified Arabic" w:cs="Simplified Arabic"/>
          <w:b/>
          <w:bCs/>
          <w:sz w:val="28"/>
          <w:szCs w:val="28"/>
          <w:rtl/>
        </w:rPr>
        <w:t>أثر استراتيجيات المبيعات الرقمية على الأداء المالي والتشغيلي</w:t>
      </w:r>
      <w:r w:rsidRPr="00942317">
        <w:rPr>
          <w:rFonts w:ascii="Simplified Arabic" w:hAnsi="Simplified Arabic" w:cs="Simplified Arabic"/>
          <w:sz w:val="28"/>
          <w:szCs w:val="28"/>
          <w:rtl/>
        </w:rPr>
        <w:t xml:space="preserve"> للشركات، وليس فقط على تجربة العملاء أو الولاء، مما يجعلها أكثر شمولية من بعض الدراسات السابقة</w:t>
      </w:r>
      <w:r w:rsidRPr="00942317">
        <w:rPr>
          <w:rFonts w:ascii="Simplified Arabic" w:hAnsi="Simplified Arabic" w:cs="Simplified Arabic"/>
          <w:sz w:val="28"/>
          <w:szCs w:val="28"/>
        </w:rPr>
        <w:t>.</w:t>
      </w:r>
    </w:p>
    <w:p w14:paraId="5B7D6EC9" w14:textId="77777777" w:rsidR="003000F7" w:rsidRPr="00942317" w:rsidRDefault="003000F7" w:rsidP="003000F7">
      <w:pPr>
        <w:numPr>
          <w:ilvl w:val="0"/>
          <w:numId w:val="10"/>
        </w:numPr>
        <w:jc w:val="both"/>
        <w:rPr>
          <w:rFonts w:ascii="Simplified Arabic" w:hAnsi="Simplified Arabic" w:cs="Simplified Arabic"/>
          <w:sz w:val="28"/>
          <w:szCs w:val="28"/>
        </w:rPr>
      </w:pPr>
      <w:r w:rsidRPr="00942317">
        <w:rPr>
          <w:rFonts w:ascii="Simplified Arabic" w:hAnsi="Simplified Arabic" w:cs="Simplified Arabic"/>
          <w:sz w:val="28"/>
          <w:szCs w:val="28"/>
          <w:rtl/>
        </w:rPr>
        <w:t xml:space="preserve">تغطي دراستنا </w:t>
      </w:r>
      <w:r w:rsidRPr="00942317">
        <w:rPr>
          <w:rFonts w:ascii="Simplified Arabic" w:hAnsi="Simplified Arabic" w:cs="Simplified Arabic"/>
          <w:b/>
          <w:bCs/>
          <w:sz w:val="28"/>
          <w:szCs w:val="28"/>
          <w:rtl/>
        </w:rPr>
        <w:t>مجموعة واسعة من الأدوات الرقمية</w:t>
      </w:r>
      <w:r w:rsidRPr="00942317">
        <w:rPr>
          <w:rFonts w:ascii="Simplified Arabic" w:hAnsi="Simplified Arabic" w:cs="Simplified Arabic"/>
          <w:sz w:val="28"/>
          <w:szCs w:val="28"/>
          <w:rtl/>
        </w:rPr>
        <w:t xml:space="preserve"> مثل الذكاء الاصطناعي، تحليل البيانات الضخمة، التجارة الإلكترونية، والتسويق عبر وسائل التواصل الاجتماعي، بينما ركزت بعض الدراسات السابقة على عنصر واحد فقط</w:t>
      </w:r>
      <w:r w:rsidRPr="00942317">
        <w:rPr>
          <w:rFonts w:ascii="Simplified Arabic" w:hAnsi="Simplified Arabic" w:cs="Simplified Arabic"/>
          <w:sz w:val="28"/>
          <w:szCs w:val="28"/>
        </w:rPr>
        <w:t>.</w:t>
      </w:r>
    </w:p>
    <w:p w14:paraId="760FF513" w14:textId="77777777" w:rsidR="003000F7" w:rsidRPr="00942317" w:rsidRDefault="003000F7" w:rsidP="003000F7">
      <w:pPr>
        <w:numPr>
          <w:ilvl w:val="0"/>
          <w:numId w:val="10"/>
        </w:numPr>
        <w:jc w:val="both"/>
        <w:rPr>
          <w:rFonts w:ascii="Simplified Arabic" w:hAnsi="Simplified Arabic" w:cs="Simplified Arabic"/>
          <w:sz w:val="28"/>
          <w:szCs w:val="28"/>
        </w:rPr>
      </w:pPr>
      <w:r w:rsidRPr="00942317">
        <w:rPr>
          <w:rFonts w:ascii="Simplified Arabic" w:hAnsi="Simplified Arabic" w:cs="Simplified Arabic"/>
          <w:sz w:val="28"/>
          <w:szCs w:val="28"/>
          <w:rtl/>
        </w:rPr>
        <w:t xml:space="preserve">تهدف الدراسة إلى تقديم </w:t>
      </w:r>
      <w:r w:rsidRPr="00942317">
        <w:rPr>
          <w:rFonts w:ascii="Simplified Arabic" w:hAnsi="Simplified Arabic" w:cs="Simplified Arabic"/>
          <w:b/>
          <w:bCs/>
          <w:sz w:val="28"/>
          <w:szCs w:val="28"/>
          <w:rtl/>
        </w:rPr>
        <w:t>توصيات عملية</w:t>
      </w:r>
      <w:r w:rsidRPr="00942317">
        <w:rPr>
          <w:rFonts w:ascii="Simplified Arabic" w:hAnsi="Simplified Arabic" w:cs="Simplified Arabic"/>
          <w:sz w:val="28"/>
          <w:szCs w:val="28"/>
          <w:rtl/>
        </w:rPr>
        <w:t xml:space="preserve"> للشركات حول كيفية تحسين استراتيجيات المبيعات الرقمية لتعظيم الأرباح وتحسين الأداء، مما يجعلها ذات فائدة مباشرة للقطاع التجاري</w:t>
      </w:r>
      <w:r w:rsidRPr="00942317">
        <w:rPr>
          <w:rFonts w:ascii="Simplified Arabic" w:hAnsi="Simplified Arabic" w:cs="Simplified Arabic"/>
          <w:sz w:val="28"/>
          <w:szCs w:val="28"/>
        </w:rPr>
        <w:t>.</w:t>
      </w:r>
    </w:p>
    <w:p w14:paraId="5D39D4DC" w14:textId="77777777" w:rsidR="003000F7" w:rsidRPr="00942317" w:rsidRDefault="003000F7" w:rsidP="003000F7">
      <w:pPr>
        <w:jc w:val="both"/>
        <w:rPr>
          <w:rFonts w:ascii="Simplified Arabic" w:hAnsi="Simplified Arabic" w:cs="Simplified Arabic"/>
          <w:b/>
          <w:bCs/>
          <w:sz w:val="28"/>
          <w:szCs w:val="28"/>
        </w:rPr>
      </w:pPr>
      <w:r w:rsidRPr="00942317">
        <w:rPr>
          <w:rFonts w:ascii="Simplified Arabic" w:hAnsi="Simplified Arabic" w:cs="Simplified Arabic"/>
          <w:b/>
          <w:bCs/>
          <w:sz w:val="28"/>
          <w:szCs w:val="28"/>
          <w:rtl/>
        </w:rPr>
        <w:t>الخلاصة</w:t>
      </w:r>
    </w:p>
    <w:p w14:paraId="0EA7D89D" w14:textId="77777777" w:rsidR="003000F7" w:rsidRPr="00942317" w:rsidRDefault="003000F7" w:rsidP="003000F7">
      <w:pPr>
        <w:jc w:val="both"/>
        <w:rPr>
          <w:rFonts w:ascii="Simplified Arabic" w:hAnsi="Simplified Arabic" w:cs="Simplified Arabic"/>
          <w:sz w:val="28"/>
          <w:szCs w:val="28"/>
        </w:rPr>
      </w:pPr>
      <w:r w:rsidRPr="00942317">
        <w:rPr>
          <w:rFonts w:ascii="Simplified Arabic" w:hAnsi="Simplified Arabic" w:cs="Simplified Arabic"/>
          <w:sz w:val="28"/>
          <w:szCs w:val="28"/>
          <w:rtl/>
        </w:rPr>
        <w:t>بناءً على التحليل المقارن بين دراستنا والدراسات السابقة، يتضح أن دراستنا تتبنى نهجًا تطبيقيًا أكثر شمولية، حيث تستند إلى دراسات ميدانية في قطاع التجزئة وتتناول الأثر المباشر لاستراتيجيات المبيعات الرقمية على الأداء المالي. كما أنها تجمع بين عدة محاور تقنية واستراتيجية، مما يجعلها متميزة عن الدراسات التي ركزت على جانب واحد فقط من التسويق الرقمي</w:t>
      </w:r>
      <w:r w:rsidRPr="00942317">
        <w:rPr>
          <w:rFonts w:ascii="Simplified Arabic" w:hAnsi="Simplified Arabic" w:cs="Simplified Arabic"/>
          <w:sz w:val="28"/>
          <w:szCs w:val="28"/>
        </w:rPr>
        <w:t>.</w:t>
      </w:r>
    </w:p>
    <w:p w14:paraId="582DA699" w14:textId="77777777" w:rsidR="003000F7" w:rsidRPr="00942317" w:rsidRDefault="003000F7" w:rsidP="003000F7">
      <w:pPr>
        <w:jc w:val="both"/>
        <w:rPr>
          <w:rFonts w:ascii="Simplified Arabic" w:hAnsi="Simplified Arabic" w:cs="Simplified Arabic"/>
          <w:sz w:val="28"/>
          <w:szCs w:val="28"/>
          <w:u w:val="single"/>
          <w:rtl/>
        </w:rPr>
      </w:pPr>
    </w:p>
    <w:p w14:paraId="6A5D11D2" w14:textId="77777777" w:rsidR="003000F7" w:rsidRDefault="003000F7" w:rsidP="003000F7">
      <w:pPr>
        <w:pStyle w:val="Heading2"/>
        <w:jc w:val="both"/>
        <w:rPr>
          <w:rtl/>
        </w:rPr>
      </w:pPr>
    </w:p>
    <w:p w14:paraId="0F81A81E" w14:textId="77777777" w:rsidR="003000F7" w:rsidRPr="00B423CA" w:rsidRDefault="003000F7" w:rsidP="003000F7">
      <w:pPr>
        <w:pStyle w:val="Heading2"/>
        <w:jc w:val="both"/>
        <w:rPr>
          <w:rFonts w:ascii="Simplified Arabic" w:hAnsi="Simplified Arabic" w:cs="Simplified Arabic"/>
          <w:b/>
          <w:bCs/>
          <w:color w:val="auto"/>
          <w:sz w:val="28"/>
          <w:szCs w:val="28"/>
          <w:rtl/>
        </w:rPr>
      </w:pPr>
      <w:bookmarkStart w:id="15" w:name="_Toc202437828"/>
      <w:r w:rsidRPr="00B423CA">
        <w:rPr>
          <w:rFonts w:ascii="Simplified Arabic" w:hAnsi="Simplified Arabic" w:cs="Simplified Arabic"/>
          <w:b/>
          <w:bCs/>
          <w:color w:val="auto"/>
          <w:sz w:val="28"/>
          <w:szCs w:val="28"/>
          <w:rtl/>
        </w:rPr>
        <w:t>-الإطار النظري</w:t>
      </w:r>
      <w:bookmarkEnd w:id="15"/>
    </w:p>
    <w:p w14:paraId="7C1B3FEA" w14:textId="77777777" w:rsidR="003000F7" w:rsidRDefault="003000F7" w:rsidP="003000F7">
      <w:pPr>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اولا: </w:t>
      </w:r>
      <w:r w:rsidRPr="00942317">
        <w:rPr>
          <w:rFonts w:ascii="Simplified Arabic" w:hAnsi="Simplified Arabic" w:cs="Simplified Arabic"/>
          <w:b/>
          <w:bCs/>
          <w:sz w:val="28"/>
          <w:szCs w:val="28"/>
          <w:rtl/>
        </w:rPr>
        <w:t>مفهوم المبيعات الرقمية</w:t>
      </w:r>
    </w:p>
    <w:p w14:paraId="3C6FFCFA" w14:textId="77777777" w:rsidR="003000F7" w:rsidRPr="00942317" w:rsidRDefault="003000F7" w:rsidP="003000F7">
      <w:pPr>
        <w:jc w:val="both"/>
        <w:rPr>
          <w:rFonts w:ascii="Simplified Arabic" w:hAnsi="Simplified Arabic" w:cs="Simplified Arabic"/>
          <w:sz w:val="28"/>
          <w:szCs w:val="28"/>
        </w:rPr>
      </w:pPr>
      <w:r w:rsidRPr="00942317">
        <w:rPr>
          <w:rFonts w:ascii="Simplified Arabic" w:hAnsi="Simplified Arabic" w:cs="Simplified Arabic"/>
          <w:sz w:val="28"/>
          <w:szCs w:val="28"/>
          <w:rtl/>
        </w:rPr>
        <w:t>تُعد المبيعات الرقمية واحدة من أبرز المظاهر الجوهرية والملموسة للتحول الرقمي الشامل الذي تشهده بيئة الأعمال المعاصرة في ظل التطورات التكنولوجية المتسارعة، حيث باتت هذه المبيعات تمثل جميع الأنشطة البيعية التي تعتمد بشكل أساسي أو جزئي على التقنيات الرقمية الحديثة في مختلف مراحل العملية البيعية، بدءًا من الترويج للمنتجات والخدمات، مرورًا بجذب العملاء واستهدافهم بطرق مبتكرة، وصولًا إلى إتمام عمليات البيع سواء بشكل مباشر أو غير مباشر عبر القنوات والمنصات الرقمية المتنوعة. وتشمل هذه القنوات المواقع الإلكترونية الخاصة بالشركات، وتطبيقات الهواتف الذكية، ومنصات التجارة الإلكترونية، ومواقع التواصل الاجتماعي، بالإضافة إلى أنظمة الدفع الإلكترونية وغيرها من الأدوات الرقمية. ويشير فاروق وأحمد (2023) إلى أن المبيعات الرقمية تعكس بوضوح التحول الجذري في نماذج الأعمال التقليدية، حيث لم تعد الشركات تعتمد فقط على العمليات اليدوية أو المعاملات الورقية في إدارة عملياتها البيعية، بل استبدلت هذه العمليات بأنظمة مؤتمتة ومدعومة بأحدث ما توصلت إليه التكنولوجيا، بما في ذلك التجارة الإلكترونية المتطورة، ومنصات التسويق الرقمي الذكية، ووسائل التواصل الاجتماعي التي أصبحت أدوات فعالة في الوصول إلى العملاء وإدارة علاقات الشركات معهم</w:t>
      </w:r>
      <w:r w:rsidRPr="00942317">
        <w:rPr>
          <w:rFonts w:ascii="Simplified Arabic" w:hAnsi="Simplified Arabic" w:cs="Simplified Arabic"/>
          <w:sz w:val="28"/>
          <w:szCs w:val="28"/>
        </w:rPr>
        <w:t>.</w:t>
      </w:r>
    </w:p>
    <w:p w14:paraId="2F48DE29" w14:textId="77777777" w:rsidR="003000F7" w:rsidRPr="00942317" w:rsidRDefault="003000F7" w:rsidP="003000F7">
      <w:pPr>
        <w:jc w:val="both"/>
        <w:rPr>
          <w:rFonts w:ascii="Simplified Arabic" w:hAnsi="Simplified Arabic" w:cs="Simplified Arabic"/>
          <w:sz w:val="28"/>
          <w:szCs w:val="28"/>
        </w:rPr>
      </w:pPr>
      <w:r w:rsidRPr="00942317">
        <w:rPr>
          <w:rFonts w:ascii="Simplified Arabic" w:hAnsi="Simplified Arabic" w:cs="Simplified Arabic"/>
          <w:sz w:val="28"/>
          <w:szCs w:val="28"/>
          <w:rtl/>
        </w:rPr>
        <w:t>كما أوضح تقاوقه وشوام (2023) أن المبيعات الرقمية لا تُعد مجرد قناة بديلة أو مكملة لقنوات البيع التقليدية، بل تُعتبر في حد ذاتها استراتيجية متكاملة وشاملة، تهدف إلى تحسين تجربة العملاء بشكل مستمر، من خلال تقديم عروض وخدمات مخصصة تلبي احتياجاتهم وتوقعاتهم، وفي الوقت نفسه تساهم هذه الاستراتيجيات في تعزيز القدرة التنافسية للمؤسسات والشركات ضمن بيئة الأعمال الرقمية الديناميكية والمعقدة. وتُبرز المبيعات الرقمية دور الابتكار التكنولوجي في صياغة أساليب جديدة للتواصل مع العملاء، وتحقيق قيمة مضافة لكل من المؤسسة والمستهلك، ما يجعلها ركيزة أساسية في أي خطة استراتيجية تسعى إلى التوسع والنمو في الأسواق المحلية والعالمية</w:t>
      </w:r>
      <w:r w:rsidRPr="00942317">
        <w:rPr>
          <w:rFonts w:ascii="Simplified Arabic" w:hAnsi="Simplified Arabic" w:cs="Simplified Arabic"/>
          <w:sz w:val="28"/>
          <w:szCs w:val="28"/>
        </w:rPr>
        <w:t>.</w:t>
      </w:r>
    </w:p>
    <w:p w14:paraId="197F8E7C" w14:textId="77777777" w:rsidR="003000F7" w:rsidRPr="00942317" w:rsidRDefault="003000F7" w:rsidP="003000F7">
      <w:pPr>
        <w:jc w:val="both"/>
        <w:rPr>
          <w:rFonts w:ascii="Simplified Arabic" w:hAnsi="Simplified Arabic" w:cs="Simplified Arabic"/>
          <w:sz w:val="28"/>
          <w:szCs w:val="28"/>
          <w:rtl/>
        </w:rPr>
      </w:pPr>
    </w:p>
    <w:p w14:paraId="4D89D861" w14:textId="77777777" w:rsidR="003000F7" w:rsidRDefault="003000F7" w:rsidP="003000F7">
      <w:pPr>
        <w:jc w:val="both"/>
        <w:rPr>
          <w:rFonts w:ascii="Simplified Arabic" w:hAnsi="Simplified Arabic" w:cs="Simplified Arabic"/>
          <w:b/>
          <w:bCs/>
          <w:sz w:val="28"/>
          <w:szCs w:val="28"/>
          <w:rtl/>
        </w:rPr>
      </w:pPr>
      <w:r w:rsidRPr="00942317">
        <w:rPr>
          <w:rFonts w:ascii="Simplified Arabic" w:hAnsi="Simplified Arabic" w:cs="Simplified Arabic"/>
          <w:b/>
          <w:bCs/>
          <w:sz w:val="28"/>
          <w:szCs w:val="28"/>
          <w:rtl/>
        </w:rPr>
        <w:t>خصائص المبيعات الرقمية في بيئة الأعمال الحديثة</w:t>
      </w:r>
    </w:p>
    <w:p w14:paraId="3C3ED6F5" w14:textId="77777777" w:rsidR="003000F7" w:rsidRPr="00942317" w:rsidRDefault="003000F7" w:rsidP="003000F7">
      <w:pPr>
        <w:jc w:val="both"/>
        <w:rPr>
          <w:rFonts w:ascii="Simplified Arabic" w:hAnsi="Simplified Arabic" w:cs="Simplified Arabic"/>
          <w:sz w:val="28"/>
          <w:szCs w:val="28"/>
        </w:rPr>
      </w:pPr>
      <w:r w:rsidRPr="00942317">
        <w:rPr>
          <w:rFonts w:ascii="Simplified Arabic" w:hAnsi="Simplified Arabic" w:cs="Simplified Arabic"/>
          <w:sz w:val="28"/>
          <w:szCs w:val="28"/>
        </w:rPr>
        <w:br/>
      </w:r>
      <w:r w:rsidRPr="00942317">
        <w:rPr>
          <w:rFonts w:ascii="Simplified Arabic" w:hAnsi="Simplified Arabic" w:cs="Simplified Arabic"/>
          <w:sz w:val="28"/>
          <w:szCs w:val="28"/>
          <w:rtl/>
        </w:rPr>
        <w:t xml:space="preserve">تتسم المبيعات الرقمية بعدد كبير من الخصائص والمميزات النوعية التي تجعلها مختلفة تمامًا عن أنماط </w:t>
      </w:r>
      <w:r w:rsidRPr="00942317">
        <w:rPr>
          <w:rFonts w:ascii="Simplified Arabic" w:hAnsi="Simplified Arabic" w:cs="Simplified Arabic"/>
          <w:sz w:val="28"/>
          <w:szCs w:val="28"/>
          <w:rtl/>
        </w:rPr>
        <w:lastRenderedPageBreak/>
        <w:t>وأساليب المبيعات التقليدية، سواء من حيث المضمون أو الآليات أو النتائج. ومن أبرز هذه الخصائص اعتماد المبيعات الرقمية بشكل جوهري على استخدام البيانات الضخمة</w:t>
      </w:r>
      <w:r w:rsidRPr="00942317">
        <w:rPr>
          <w:rFonts w:ascii="Simplified Arabic" w:hAnsi="Simplified Arabic" w:cs="Simplified Arabic"/>
          <w:sz w:val="28"/>
          <w:szCs w:val="28"/>
        </w:rPr>
        <w:t xml:space="preserve"> (Big Data) </w:t>
      </w:r>
      <w:r w:rsidRPr="00942317">
        <w:rPr>
          <w:rFonts w:ascii="Simplified Arabic" w:hAnsi="Simplified Arabic" w:cs="Simplified Arabic"/>
          <w:sz w:val="28"/>
          <w:szCs w:val="28"/>
          <w:rtl/>
        </w:rPr>
        <w:t>والذكاء الاصطناعي</w:t>
      </w:r>
      <w:r w:rsidRPr="00942317">
        <w:rPr>
          <w:rFonts w:ascii="Simplified Arabic" w:hAnsi="Simplified Arabic" w:cs="Simplified Arabic"/>
          <w:sz w:val="28"/>
          <w:szCs w:val="28"/>
        </w:rPr>
        <w:t xml:space="preserve"> (Artificial Intelligence) </w:t>
      </w:r>
      <w:r w:rsidRPr="00942317">
        <w:rPr>
          <w:rFonts w:ascii="Simplified Arabic" w:hAnsi="Simplified Arabic" w:cs="Simplified Arabic"/>
          <w:sz w:val="28"/>
          <w:szCs w:val="28"/>
          <w:rtl/>
        </w:rPr>
        <w:t>لتحليل سلوك العملاء، والتعرف بدقة على تفضيلاتهم واحتياجاتهم الشرائية، مما يمكّن المؤسسات من تقديم عروض ومنتجات مخصصة وموجهة بعناية لكل شريحة مستهدفة من العملاء، وهو ما يسهم في تعزيز رضا العملاء وولائهم. كذلك تتميز المبيعات الرقمية بقدرتها الفائقة على الوصول إلى شريحة واسعة ومتنوعة من الأسواق، سواء المحلية أو الإقليمية أو العالمية، متجاوزة بذلك جميع القيود الجغرافية والزمنية التي كانت تحد من نطاق المبيعات التقليدية، ما يمنح المؤسسات فرصًا غير مسبوقة للتوسع والنمو في أسواق جديدة</w:t>
      </w:r>
      <w:r w:rsidRPr="00942317">
        <w:rPr>
          <w:rFonts w:ascii="Simplified Arabic" w:hAnsi="Simplified Arabic" w:cs="Simplified Arabic"/>
          <w:sz w:val="28"/>
          <w:szCs w:val="28"/>
        </w:rPr>
        <w:t>.</w:t>
      </w:r>
    </w:p>
    <w:p w14:paraId="51C9470D" w14:textId="77777777" w:rsidR="003000F7" w:rsidRPr="00942317" w:rsidRDefault="003000F7" w:rsidP="003000F7">
      <w:pPr>
        <w:jc w:val="both"/>
        <w:rPr>
          <w:rFonts w:ascii="Simplified Arabic" w:hAnsi="Simplified Arabic" w:cs="Simplified Arabic"/>
          <w:sz w:val="28"/>
          <w:szCs w:val="28"/>
        </w:rPr>
      </w:pPr>
      <w:r w:rsidRPr="00942317">
        <w:rPr>
          <w:rFonts w:ascii="Simplified Arabic" w:hAnsi="Simplified Arabic" w:cs="Simplified Arabic"/>
          <w:sz w:val="28"/>
          <w:szCs w:val="28"/>
          <w:rtl/>
        </w:rPr>
        <w:t>ومن السمات الجوهرية للمبيعات الرقمية أيضًا سرعة الاستجابة الفورية والديناميكية لاحتياجات العملاء المتغيرة ومتطلباتهم المتجددة، وذلك بفضل الأنظمة الرقمية المرنة والمنصات التفاعلية التي تتيح تعديل وتحديث العروض والمنتجات بشكل لحظي. وقد أشار بلباي (2022) إلى أن المبيعات الرقمية ترتبط ارتباطًا وثيقًا بمفاهيم التنمية المستدامة والمسؤولية البيئية والاجتماعية، حيث تسهم هذه المبيعات بشكل فعال في ترشيد استخدام الموارد المختلفة وتقليل الأثر البيئي السلبي الناتج عن العمليات المادية التقليدية، من خلال الاعتماد على القنوات الرقمية منخفضة التكاليف البيئية بدلاً من العمليات الورقية والمادية المكلفة والملوثة</w:t>
      </w:r>
      <w:r w:rsidRPr="00942317">
        <w:rPr>
          <w:rFonts w:ascii="Simplified Arabic" w:hAnsi="Simplified Arabic" w:cs="Simplified Arabic"/>
          <w:sz w:val="28"/>
          <w:szCs w:val="28"/>
        </w:rPr>
        <w:t>.</w:t>
      </w:r>
    </w:p>
    <w:p w14:paraId="31B79397" w14:textId="77777777" w:rsidR="003000F7" w:rsidRPr="00942317" w:rsidRDefault="003000F7" w:rsidP="003000F7">
      <w:pPr>
        <w:jc w:val="both"/>
        <w:rPr>
          <w:rFonts w:ascii="Simplified Arabic" w:hAnsi="Simplified Arabic" w:cs="Simplified Arabic"/>
          <w:sz w:val="28"/>
          <w:szCs w:val="28"/>
        </w:rPr>
      </w:pPr>
      <w:r w:rsidRPr="00942317">
        <w:rPr>
          <w:rFonts w:ascii="Simplified Arabic" w:hAnsi="Simplified Arabic" w:cs="Simplified Arabic"/>
          <w:sz w:val="28"/>
          <w:szCs w:val="28"/>
          <w:rtl/>
        </w:rPr>
        <w:t>وبالإضافة إلى ما سبق، أكّد ليمان (2023) أن من أهم الخصائص الاستراتيجية للمبيعات الرقمية مرونتها العالية وقدرتها الكبيرة على التكيف السريع والفعال مع المتغيرات المستمرة والسريعة في بيئة الأعمال العالمية، بما في ذلك التطورات التكنولوجية، والتغيرات في سلوك المستهلكين، وتحولات السوق. وهذه المرونة تجعل من المبيعات الرقمية أداة محورية وأساسية لدعم وتعزيز استراتيجيات التحول الرقمي الشامل في المؤسسات، حيث لم تعد مجرد وسيلة للبيع، بل أصبحت جزءًا لا يتجزأ من منظومة متكاملة تهدف إلى تحقيق التميز التنافسي والاستدامة في بيئة الأعمال الحديثة</w:t>
      </w:r>
      <w:r w:rsidRPr="00942317">
        <w:rPr>
          <w:rFonts w:ascii="Simplified Arabic" w:hAnsi="Simplified Arabic" w:cs="Simplified Arabic"/>
          <w:sz w:val="28"/>
          <w:szCs w:val="28"/>
        </w:rPr>
        <w:t>.</w:t>
      </w:r>
    </w:p>
    <w:p w14:paraId="6AA5E7D6" w14:textId="77777777" w:rsidR="003000F7" w:rsidRPr="00942317" w:rsidRDefault="003000F7" w:rsidP="003000F7">
      <w:pPr>
        <w:jc w:val="both"/>
        <w:rPr>
          <w:rFonts w:ascii="Simplified Arabic" w:hAnsi="Simplified Arabic" w:cs="Simplified Arabic"/>
          <w:sz w:val="28"/>
          <w:szCs w:val="28"/>
          <w:rtl/>
        </w:rPr>
      </w:pPr>
    </w:p>
    <w:p w14:paraId="79BBF0BA" w14:textId="77777777" w:rsidR="003000F7" w:rsidRPr="00942317" w:rsidRDefault="003000F7" w:rsidP="003000F7">
      <w:pPr>
        <w:jc w:val="both"/>
        <w:rPr>
          <w:rFonts w:ascii="Simplified Arabic" w:hAnsi="Simplified Arabic" w:cs="Simplified Arabic"/>
          <w:sz w:val="28"/>
          <w:szCs w:val="28"/>
          <w:u w:val="single"/>
          <w:rtl/>
        </w:rPr>
      </w:pPr>
    </w:p>
    <w:p w14:paraId="3A0F16AB" w14:textId="77777777" w:rsidR="003000F7" w:rsidRDefault="003000F7" w:rsidP="003000F7">
      <w:pPr>
        <w:jc w:val="both"/>
        <w:rPr>
          <w:rFonts w:ascii="Simplified Arabic" w:hAnsi="Simplified Arabic" w:cs="Simplified Arabic"/>
          <w:sz w:val="28"/>
          <w:szCs w:val="28"/>
          <w:rtl/>
          <w:lang w:bidi="ar-EG"/>
        </w:rPr>
      </w:pPr>
      <w:r w:rsidRPr="00942317">
        <w:rPr>
          <w:rFonts w:ascii="Simplified Arabic" w:hAnsi="Simplified Arabic" w:cs="Simplified Arabic"/>
          <w:b/>
          <w:bCs/>
          <w:sz w:val="28"/>
          <w:szCs w:val="28"/>
          <w:rtl/>
        </w:rPr>
        <w:t>الفرق بين المبيعات الرقمية والمبيعات التقليدية</w:t>
      </w:r>
    </w:p>
    <w:p w14:paraId="6FE564C7" w14:textId="77777777" w:rsidR="003000F7" w:rsidRPr="00942317" w:rsidRDefault="003000F7" w:rsidP="003000F7">
      <w:pPr>
        <w:jc w:val="both"/>
        <w:rPr>
          <w:rFonts w:ascii="Simplified Arabic" w:hAnsi="Simplified Arabic" w:cs="Simplified Arabic"/>
          <w:sz w:val="28"/>
          <w:szCs w:val="28"/>
        </w:rPr>
      </w:pPr>
      <w:r w:rsidRPr="00942317">
        <w:rPr>
          <w:rFonts w:ascii="Simplified Arabic" w:hAnsi="Simplified Arabic" w:cs="Simplified Arabic"/>
          <w:sz w:val="28"/>
          <w:szCs w:val="28"/>
          <w:rtl/>
        </w:rPr>
        <w:t xml:space="preserve">تختلف المبيعات الرقمية عن المبيعات التقليدية في العديد من الجوانب الجوهرية والأساسية التي تمس طبيعة العمليات البيعية وطرق تنفيذها والنتائج المتحققة منها. ففي حين تقوم المبيعات التقليدية في </w:t>
      </w:r>
      <w:r w:rsidRPr="00942317">
        <w:rPr>
          <w:rFonts w:ascii="Simplified Arabic" w:hAnsi="Simplified Arabic" w:cs="Simplified Arabic"/>
          <w:sz w:val="28"/>
          <w:szCs w:val="28"/>
          <w:rtl/>
        </w:rPr>
        <w:lastRenderedPageBreak/>
        <w:t>جوهرها على استخدام القنوات المباشرة في التعامل مع العملاء، مثل المتاجر الفعلية، ومكاتب البيع، والمعارض، وتعتمد بشكل كبير على الاتصال الشخصي المباشر واللقاءات وجهاً لوجه مع العملاء، تستند المبيعات الرقمية إلى الاستفادة الكاملة من التكنولوجيا الحديثة والمنصات الإلكترونية المتنوعة، مثل المواقع الإلكترونية، وتطبيقات الهواتف الذكية، ومنصات التجارة الإلكترونية، ووسائل التواصل الاجتماعي، لتقديم المنتجات والخدمات، والوصول إلى العملاء وإتمام عمليات البيع دون الحاجة إلى التواجد المادي في مكان محدد</w:t>
      </w:r>
      <w:r w:rsidRPr="00942317">
        <w:rPr>
          <w:rFonts w:ascii="Simplified Arabic" w:hAnsi="Simplified Arabic" w:cs="Simplified Arabic"/>
          <w:sz w:val="28"/>
          <w:szCs w:val="28"/>
        </w:rPr>
        <w:t>.</w:t>
      </w:r>
    </w:p>
    <w:p w14:paraId="4E580B25" w14:textId="77777777" w:rsidR="003000F7" w:rsidRPr="00942317" w:rsidRDefault="003000F7" w:rsidP="003000F7">
      <w:pPr>
        <w:jc w:val="both"/>
        <w:rPr>
          <w:rFonts w:ascii="Simplified Arabic" w:hAnsi="Simplified Arabic" w:cs="Simplified Arabic"/>
          <w:sz w:val="28"/>
          <w:szCs w:val="28"/>
        </w:rPr>
      </w:pPr>
      <w:r w:rsidRPr="00942317">
        <w:rPr>
          <w:rFonts w:ascii="Simplified Arabic" w:hAnsi="Simplified Arabic" w:cs="Simplified Arabic"/>
          <w:sz w:val="28"/>
          <w:szCs w:val="28"/>
          <w:rtl/>
        </w:rPr>
        <w:t>وتتميز المبيعات الرقمية بقدرتها العالية على تقديم تجارب مخصصة وفريدة لكل عميل، وذلك من خلال تحليل البيانات الضخمة التي تجمعها المؤسسات عن سلوك العملاء وتفضيلاتهم الشرائية، مما يمكّن الشركات من تصميم عروض موجهة بدقة، وهو ما لا يتوافر بنفس الكفاءة في المبيعات التقليدية، التي تعتمد بدرجة أكبر على مهارات البائع الشخصية وقدرته على التواصل المباشر مع العميل، وإقناعه بجدوى المنتج أو الخدمة. وقد بيّن بوزورين ويعلي (2021) أن المبيعات الرقمية تتيح للشركات إمكانية خفض التكاليف التشغيلية المرتبطة بعمليات البيع، مثل تكاليف المساحات التجارية، ورواتب موظفي المبيعات المباشرة، والنفقات اللوجستية، مقارنة بالمبيعات التقليدية التي غالباً ما تتطلب استثمارات كبيرة في البنية التحتية المادية</w:t>
      </w:r>
      <w:r w:rsidRPr="00942317">
        <w:rPr>
          <w:rFonts w:ascii="Simplified Arabic" w:hAnsi="Simplified Arabic" w:cs="Simplified Arabic"/>
          <w:sz w:val="28"/>
          <w:szCs w:val="28"/>
        </w:rPr>
        <w:t>.</w:t>
      </w:r>
    </w:p>
    <w:p w14:paraId="22B0772A" w14:textId="77777777" w:rsidR="003000F7" w:rsidRPr="00250A2E" w:rsidRDefault="003000F7" w:rsidP="003000F7">
      <w:pPr>
        <w:jc w:val="both"/>
        <w:rPr>
          <w:rFonts w:ascii="Simplified Arabic" w:hAnsi="Simplified Arabic" w:cs="Simplified Arabic"/>
          <w:sz w:val="28"/>
          <w:szCs w:val="28"/>
        </w:rPr>
      </w:pPr>
      <w:r w:rsidRPr="00942317">
        <w:rPr>
          <w:rFonts w:ascii="Simplified Arabic" w:hAnsi="Simplified Arabic" w:cs="Simplified Arabic"/>
          <w:sz w:val="28"/>
          <w:szCs w:val="28"/>
          <w:rtl/>
        </w:rPr>
        <w:t>وعلاوة على ذلك، تسهل المبيعات الرقمية عمليات المتابعة الدقيقة والتحليل المستمر لأداء الأنشطة البيعية من خلال أدوات وبرامج رقمية متطورة تتيح مراقبة الأداء في الوقت الفعلي. وأضاف رابحي (2022) أن المبيعات الرقمية تمنح المؤسسات إمكانيات أكبر وأكثر دقة لقياس النتائج وتقييمها بشكل فوري، مما يتيح لها تعديل استراتيجياتها البيعية بشكل سريع وفعال استجابةً لتغيرات السوق أو لتحولات سلوك المستهلكين، وهو أمر يصعب تحقيقه بنفس السرعة والدقة في المبيعات التقليدية التي تتسم ببطء التكيف نتيجة لطبيعتها المعتمدة على الإجراءات اليدوية والتفاعلات المباشرة. وبهذا، يظهر الفرق الجوهري بين النمطين في المرونة، وسرعة الاستجابة، والاعتماد على التكنولوجيا كعامل تمكين رئيس</w:t>
      </w:r>
      <w:r>
        <w:rPr>
          <w:rFonts w:ascii="Simplified Arabic" w:hAnsi="Simplified Arabic" w:cs="Simplified Arabic" w:hint="cs"/>
          <w:sz w:val="28"/>
          <w:szCs w:val="28"/>
          <w:rtl/>
        </w:rPr>
        <w:t>ي</w:t>
      </w:r>
    </w:p>
    <w:p w14:paraId="66D84F3C" w14:textId="77777777" w:rsidR="003000F7" w:rsidRDefault="003000F7" w:rsidP="003000F7">
      <w:pPr>
        <w:jc w:val="both"/>
        <w:rPr>
          <w:rFonts w:ascii="Simplified Arabic" w:hAnsi="Simplified Arabic" w:cs="Simplified Arabic"/>
          <w:b/>
          <w:bCs/>
          <w:sz w:val="28"/>
          <w:szCs w:val="28"/>
          <w:rtl/>
        </w:rPr>
      </w:pPr>
    </w:p>
    <w:p w14:paraId="1364ADDB" w14:textId="77777777" w:rsidR="003000F7" w:rsidRDefault="003000F7" w:rsidP="003000F7">
      <w:pPr>
        <w:jc w:val="both"/>
        <w:rPr>
          <w:rFonts w:ascii="Simplified Arabic" w:hAnsi="Simplified Arabic" w:cs="Simplified Arabic"/>
          <w:b/>
          <w:bCs/>
          <w:sz w:val="28"/>
          <w:szCs w:val="28"/>
          <w:rtl/>
        </w:rPr>
      </w:pPr>
    </w:p>
    <w:p w14:paraId="186E641B" w14:textId="333608AA" w:rsidR="003000F7" w:rsidRDefault="003000F7" w:rsidP="003000F7">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ثانيا:</w:t>
      </w:r>
      <w:r w:rsidRPr="00250A2E">
        <w:rPr>
          <w:rFonts w:ascii="Simplified Arabic" w:hAnsi="Simplified Arabic" w:cs="Simplified Arabic" w:hint="cs"/>
          <w:b/>
          <w:bCs/>
          <w:sz w:val="28"/>
          <w:szCs w:val="28"/>
          <w:rtl/>
        </w:rPr>
        <w:t xml:space="preserve"> استراتيجيات</w:t>
      </w:r>
      <w:r w:rsidRPr="00250A2E">
        <w:rPr>
          <w:rFonts w:ascii="Simplified Arabic" w:hAnsi="Simplified Arabic" w:cs="Simplified Arabic"/>
          <w:b/>
          <w:bCs/>
          <w:sz w:val="28"/>
          <w:szCs w:val="28"/>
          <w:rtl/>
        </w:rPr>
        <w:t xml:space="preserve"> المبيعات الرقمية</w:t>
      </w:r>
    </w:p>
    <w:p w14:paraId="5E032677" w14:textId="77777777" w:rsidR="003000F7" w:rsidRPr="00250A2E" w:rsidRDefault="003000F7" w:rsidP="003000F7">
      <w:pPr>
        <w:jc w:val="both"/>
        <w:rPr>
          <w:rFonts w:ascii="Simplified Arabic" w:hAnsi="Simplified Arabic" w:cs="Simplified Arabic"/>
          <w:b/>
          <w:bCs/>
          <w:sz w:val="28"/>
          <w:szCs w:val="28"/>
        </w:rPr>
      </w:pPr>
      <w:r w:rsidRPr="00250A2E">
        <w:rPr>
          <w:rFonts w:ascii="Simplified Arabic" w:hAnsi="Simplified Arabic" w:cs="Simplified Arabic"/>
          <w:sz w:val="28"/>
          <w:szCs w:val="28"/>
          <w:rtl/>
        </w:rPr>
        <w:t xml:space="preserve">في ظل التحول الرقمي المتسارع، لم تعد استراتيجيات المبيعات الرقمية مجرد خيار حديث أو توجه مستقبلي، بل أصبحت تمثل حجر الأساس لنجاح المؤسسات في بيئة الأعمال المعاصرة، التي تتسم </w:t>
      </w:r>
      <w:r w:rsidRPr="00250A2E">
        <w:rPr>
          <w:rFonts w:ascii="Simplified Arabic" w:hAnsi="Simplified Arabic" w:cs="Simplified Arabic"/>
          <w:sz w:val="28"/>
          <w:szCs w:val="28"/>
          <w:rtl/>
        </w:rPr>
        <w:lastRenderedPageBreak/>
        <w:t xml:space="preserve">بشدة المنافسة وسرعة التغيرات. وتكمن أهمية هذه الاستراتيجيات في قدرتها على استثمار التقنيات الرقمية الحديثة والمتقدمة لتعزيز كفاءة وفاعلية العمليات البيعية، وتوسيع قاعدة العملاء المستهدفة، والدخول إلى أسواق جديدة، فضلاً عن تحقيق ميزة تنافسية مستدامة في مواجهة الضغوط السوقية المتزايدة. ويرى تقاوقه وشوام (2023) أن استراتيجيات المبيعات الرقمية لم تعد </w:t>
      </w:r>
      <w:proofErr w:type="spellStart"/>
      <w:r w:rsidRPr="00250A2E">
        <w:rPr>
          <w:rFonts w:ascii="Simplified Arabic" w:hAnsi="Simplified Arabic" w:cs="Simplified Arabic"/>
          <w:sz w:val="28"/>
          <w:szCs w:val="28"/>
          <w:rtl/>
        </w:rPr>
        <w:t>تُعد</w:t>
      </w:r>
      <w:proofErr w:type="spellEnd"/>
      <w:r w:rsidRPr="00250A2E">
        <w:rPr>
          <w:rFonts w:ascii="Simplified Arabic" w:hAnsi="Simplified Arabic" w:cs="Simplified Arabic"/>
          <w:sz w:val="28"/>
          <w:szCs w:val="28"/>
          <w:rtl/>
        </w:rPr>
        <w:t xml:space="preserve"> خيارًا تكميليًا أو نشاطًا داعمًا للمبيعات التقليدية، بل أصبحت ضرورة استراتيجية ملحة تفرضها متطلبات مواكبة تطورات الاقتصاد الرقمي، والتعامل مع تحديات المنافسة الحادة، وتغير سلوك المستهلكين، وتوقعاتهم المتزايدة فيما يخص الجودة، والمرونة، وسرعة الخدمة</w:t>
      </w:r>
      <w:r w:rsidRPr="00250A2E">
        <w:rPr>
          <w:rFonts w:ascii="Simplified Arabic" w:hAnsi="Simplified Arabic" w:cs="Simplified Arabic"/>
          <w:sz w:val="28"/>
          <w:szCs w:val="28"/>
        </w:rPr>
        <w:t>.</w:t>
      </w:r>
    </w:p>
    <w:p w14:paraId="39E78816" w14:textId="77777777" w:rsidR="003000F7" w:rsidRPr="00250A2E" w:rsidRDefault="003000F7" w:rsidP="003000F7">
      <w:pPr>
        <w:jc w:val="both"/>
        <w:rPr>
          <w:rFonts w:ascii="Simplified Arabic" w:hAnsi="Simplified Arabic" w:cs="Simplified Arabic"/>
          <w:sz w:val="28"/>
          <w:szCs w:val="28"/>
        </w:rPr>
      </w:pPr>
    </w:p>
    <w:p w14:paraId="025C7A34" w14:textId="77777777" w:rsidR="003000F7" w:rsidRPr="00250A2E" w:rsidRDefault="003000F7" w:rsidP="003000F7">
      <w:pPr>
        <w:rPr>
          <w:rFonts w:ascii="Simplified Arabic" w:hAnsi="Simplified Arabic" w:cs="Simplified Arabic"/>
          <w:sz w:val="28"/>
          <w:szCs w:val="28"/>
        </w:rPr>
      </w:pPr>
      <w:r w:rsidRPr="00250A2E">
        <w:rPr>
          <w:rFonts w:ascii="Simplified Arabic" w:hAnsi="Simplified Arabic" w:cs="Simplified Arabic"/>
          <w:b/>
          <w:bCs/>
          <w:sz w:val="28"/>
          <w:szCs w:val="28"/>
          <w:rtl/>
        </w:rPr>
        <w:t>استراتيجيات التجارة الإلكترونية</w:t>
      </w:r>
      <w:r w:rsidRPr="00250A2E">
        <w:rPr>
          <w:rFonts w:ascii="Simplified Arabic" w:hAnsi="Simplified Arabic" w:cs="Simplified Arabic"/>
          <w:b/>
          <w:bCs/>
          <w:sz w:val="28"/>
          <w:szCs w:val="28"/>
        </w:rPr>
        <w:t xml:space="preserve"> (E-commerce strategies)</w:t>
      </w:r>
      <w:r w:rsidRPr="00250A2E">
        <w:rPr>
          <w:rFonts w:ascii="Simplified Arabic" w:hAnsi="Simplified Arabic" w:cs="Simplified Arabic"/>
          <w:sz w:val="28"/>
          <w:szCs w:val="28"/>
        </w:rPr>
        <w:br/>
      </w:r>
      <w:r w:rsidRPr="00250A2E">
        <w:rPr>
          <w:rFonts w:ascii="Simplified Arabic" w:hAnsi="Simplified Arabic" w:cs="Simplified Arabic"/>
          <w:sz w:val="28"/>
          <w:szCs w:val="28"/>
          <w:rtl/>
        </w:rPr>
        <w:t>تُعد التجارة الإلكترونية من أبرز وأوسع استراتيجيات المبيعات الرقمية انتشارًا وتطبيقًا، لما توفره من إمكانات هائلة لتطوير العمليات البيعية وتحقيق النمو المستدام. وتعتمد هذه الاستراتيجية بشكل رئيسي على استخدام المنصات الرقمية المتنوعة لعرض المنتجات والخدمات بطريقة مبتكرة وجذابة، وإتمام عمليات البيع والشراء بكفاءة عبر شبكة الإنترنت. وتتميز التجارة الإلكترونية بقدرتها الاستثنائية على تجاوز الحواجز الجغرافية، وتمكين المؤسسات من الوصول إلى عملاء في مختلف أنحاء العالم دون الحاجة إلى التواجد المادي في تلك الأسواق. كما تتيح توفير تجربة متكاملة وسلسة للعملاء من لحظة التصفح وحتى استلام المنتج. وأكد فاروق وأحمد (2023) أن التجارة الإلكترونية تُسهم بشكل ملحوظ في تحقيق وفورات كبيرة في التكاليف التشغيلية، نظرًا إلى تقليل الاعتماد على المرافق المادية، وتقليل الحاجة إلى القوى العاملة المباشرة، فضلاً عن مساهمتها في زيادة حجم المبيعات من خلال استهداف أسواق جديدة باستخدام أدوات مثل تقنيات الدفع الإلكتروني، والتوصيل الذكي، وخدمات ما بعد البيع الرقمية، وهو ما يعزز من مكانة المؤسسات في الأسواق الرقمية</w:t>
      </w:r>
      <w:r w:rsidRPr="00250A2E">
        <w:rPr>
          <w:rFonts w:ascii="Simplified Arabic" w:hAnsi="Simplified Arabic" w:cs="Simplified Arabic"/>
          <w:sz w:val="28"/>
          <w:szCs w:val="28"/>
        </w:rPr>
        <w:t>.</w:t>
      </w:r>
    </w:p>
    <w:p w14:paraId="30C8D7EF" w14:textId="77777777" w:rsidR="003000F7" w:rsidRPr="00250A2E" w:rsidRDefault="003000F7" w:rsidP="003000F7">
      <w:pPr>
        <w:jc w:val="both"/>
        <w:rPr>
          <w:rFonts w:ascii="Simplified Arabic" w:hAnsi="Simplified Arabic" w:cs="Simplified Arabic"/>
          <w:sz w:val="28"/>
          <w:szCs w:val="28"/>
        </w:rPr>
      </w:pPr>
    </w:p>
    <w:p w14:paraId="2410CAC3" w14:textId="77777777" w:rsidR="003000F7" w:rsidRPr="006C59FC" w:rsidRDefault="003000F7" w:rsidP="003000F7">
      <w:pPr>
        <w:jc w:val="both"/>
        <w:rPr>
          <w:rFonts w:ascii="Simplified Arabic" w:hAnsi="Simplified Arabic" w:cs="Simplified Arabic"/>
          <w:b/>
          <w:bCs/>
          <w:sz w:val="28"/>
          <w:szCs w:val="28"/>
        </w:rPr>
      </w:pPr>
      <w:r w:rsidRPr="00250A2E">
        <w:rPr>
          <w:rFonts w:ascii="Simplified Arabic" w:hAnsi="Simplified Arabic" w:cs="Simplified Arabic"/>
          <w:b/>
          <w:bCs/>
          <w:sz w:val="28"/>
          <w:szCs w:val="28"/>
          <w:rtl/>
        </w:rPr>
        <w:t>استراتيجيات التسويق عبر وسائل التواصل الاجتماعي</w:t>
      </w:r>
      <w:r w:rsidRPr="00250A2E">
        <w:rPr>
          <w:rFonts w:ascii="Simplified Arabic" w:hAnsi="Simplified Arabic" w:cs="Simplified Arabic"/>
          <w:b/>
          <w:bCs/>
          <w:sz w:val="28"/>
          <w:szCs w:val="28"/>
        </w:rPr>
        <w:t xml:space="preserve"> (Social media marketing)</w:t>
      </w:r>
    </w:p>
    <w:p w14:paraId="333F6AA4" w14:textId="77777777" w:rsidR="003000F7" w:rsidRPr="006C59FC" w:rsidRDefault="003000F7" w:rsidP="003000F7">
      <w:pPr>
        <w:jc w:val="both"/>
        <w:rPr>
          <w:rFonts w:ascii="Simplified Arabic" w:hAnsi="Simplified Arabic" w:cs="Simplified Arabic"/>
          <w:sz w:val="28"/>
          <w:szCs w:val="28"/>
        </w:rPr>
      </w:pPr>
      <w:r w:rsidRPr="006C59FC">
        <w:rPr>
          <w:rFonts w:ascii="Simplified Arabic" w:hAnsi="Simplified Arabic" w:cs="Simplified Arabic"/>
          <w:sz w:val="28"/>
          <w:szCs w:val="28"/>
          <w:rtl/>
        </w:rPr>
        <w:t xml:space="preserve">يُعَدُّ التسويق عبر وسائل التواصل الاجتماعي أحد المكونات الجوهرية والفعالة ضمن منظومة استراتيجيات المبيعات الرقمية، لما له من دور بارز في دعم المؤسسات في بيئة الأعمال الرقمية الحديثة. وتكمن أهمية هذه الاستراتيجية في قدرتها الفائقة على تمكين المؤسسات من بناء علاقات مباشرة وشخصية ومستدامة مع العملاء، سواء كانوا عملاء حاليين أو محتملين، بما يعزز من قيمة التفاعل بين المؤسسة </w:t>
      </w:r>
      <w:r w:rsidRPr="006C59FC">
        <w:rPr>
          <w:rFonts w:ascii="Simplified Arabic" w:hAnsi="Simplified Arabic" w:cs="Simplified Arabic"/>
          <w:sz w:val="28"/>
          <w:szCs w:val="28"/>
          <w:rtl/>
        </w:rPr>
        <w:lastRenderedPageBreak/>
        <w:t>وجمهورها المستهدف. وقد أضحى التسويق عبر هذه القنوات الرقمية أداة رئيسية لا غنى عنها في المشهد التسويقي المعاصر، نظرًا لما توفره من إمكانيات غير مسبوقة في الوصول إلى شرائح واسعة من السوق، والتفاعل المستمر مع الجمهور على مدار الساعة</w:t>
      </w:r>
      <w:r w:rsidRPr="006C59FC">
        <w:rPr>
          <w:rFonts w:ascii="Simplified Arabic" w:hAnsi="Simplified Arabic" w:cs="Simplified Arabic"/>
          <w:sz w:val="28"/>
          <w:szCs w:val="28"/>
        </w:rPr>
        <w:t>.</w:t>
      </w:r>
    </w:p>
    <w:p w14:paraId="22EADA37" w14:textId="77777777" w:rsidR="003000F7" w:rsidRPr="006C59FC" w:rsidRDefault="003000F7" w:rsidP="003000F7">
      <w:pPr>
        <w:jc w:val="both"/>
        <w:rPr>
          <w:rFonts w:ascii="Simplified Arabic" w:hAnsi="Simplified Arabic" w:cs="Simplified Arabic"/>
          <w:sz w:val="28"/>
          <w:szCs w:val="28"/>
        </w:rPr>
      </w:pPr>
      <w:r w:rsidRPr="006C59FC">
        <w:rPr>
          <w:rFonts w:ascii="Simplified Arabic" w:hAnsi="Simplified Arabic" w:cs="Simplified Arabic"/>
          <w:sz w:val="28"/>
          <w:szCs w:val="28"/>
          <w:rtl/>
        </w:rPr>
        <w:t>وتتجلى قوة هذه الاستراتيجية في عدة أبعاد، أبرزها قدرتها على زيادة معدلات التفاعل مع الجمهور المستهدف، عبر ما تتيحه من قنوات اتصال مرنة وتفاعلية، تُمكّن المؤسسات من تلقي التغذية الراجعة بشكل لحظي، والاستجابة السريعة لمتطلبات واحتياجات العملاء. كما يسهم التسويق عبر وسائل التواصل الاجتماعي في تعزيز ولاء العملاء للعلامة التجارية، من خلال بناء مجتمع رقمي متكامل يشعر فيه العملاء بالانتماء والمشاركة في مسيرة المؤسسة، وهو ما يُعد عنصرًا أساسيًا لدعم استدامة العلاقة مع العملاء على المدى الطويل</w:t>
      </w:r>
      <w:r w:rsidRPr="006C59FC">
        <w:rPr>
          <w:rFonts w:ascii="Simplified Arabic" w:hAnsi="Simplified Arabic" w:cs="Simplified Arabic"/>
          <w:sz w:val="28"/>
          <w:szCs w:val="28"/>
        </w:rPr>
        <w:t>.</w:t>
      </w:r>
    </w:p>
    <w:p w14:paraId="26C23225" w14:textId="77777777" w:rsidR="003000F7" w:rsidRPr="006C59FC" w:rsidRDefault="003000F7" w:rsidP="003000F7">
      <w:pPr>
        <w:jc w:val="both"/>
        <w:rPr>
          <w:rFonts w:ascii="Simplified Arabic" w:hAnsi="Simplified Arabic" w:cs="Simplified Arabic"/>
          <w:sz w:val="28"/>
          <w:szCs w:val="28"/>
        </w:rPr>
      </w:pPr>
      <w:r w:rsidRPr="006C59FC">
        <w:rPr>
          <w:rFonts w:ascii="Simplified Arabic" w:hAnsi="Simplified Arabic" w:cs="Simplified Arabic"/>
          <w:sz w:val="28"/>
          <w:szCs w:val="28"/>
          <w:rtl/>
        </w:rPr>
        <w:t>وقد أشار بوزورين ويعلي</w:t>
      </w:r>
      <w:r w:rsidRPr="006C59FC">
        <w:rPr>
          <w:rFonts w:ascii="Simplified Arabic" w:hAnsi="Simplified Arabic" w:cs="Simplified Arabic"/>
          <w:sz w:val="28"/>
          <w:szCs w:val="28"/>
        </w:rPr>
        <w:t xml:space="preserve"> (2021) </w:t>
      </w:r>
      <w:r w:rsidRPr="006C59FC">
        <w:rPr>
          <w:rFonts w:ascii="Simplified Arabic" w:hAnsi="Simplified Arabic" w:cs="Simplified Arabic"/>
          <w:sz w:val="28"/>
          <w:szCs w:val="28"/>
          <w:rtl/>
        </w:rPr>
        <w:t>إلى أن هذه الاستراتيجية تمنح المؤسسات إمكانيات كبيرة لتخصيص العروض الإعلانية بما يتلاءم مع خصائص واهتمامات كل شريحة مستهدفة من العملاء، بالاعتماد على البيانات السلوكية والديموغرافية الدقيقة المتوفرة عبر هذه المنصات. كما تتيح نشر المحتوى التفاعلي المبتكر الذي يجذب انتباه الجمهور، ويعزز من مشاركته الفاعلة، إلى جانب تنفيذ حملات ترويجية واسعة النطاق بكفاءة عالية، وبتكلفة أقل مقارنة بالوسائل التسويقية التقليدية، مما يعزز من كفاءة الإنفاق الإعلاني للمؤسسات</w:t>
      </w:r>
      <w:r w:rsidRPr="006C59FC">
        <w:rPr>
          <w:rFonts w:ascii="Simplified Arabic" w:hAnsi="Simplified Arabic" w:cs="Simplified Arabic"/>
          <w:sz w:val="28"/>
          <w:szCs w:val="28"/>
        </w:rPr>
        <w:t>.</w:t>
      </w:r>
    </w:p>
    <w:p w14:paraId="030A77D5" w14:textId="77777777" w:rsidR="003000F7" w:rsidRPr="006C59FC" w:rsidRDefault="003000F7" w:rsidP="003000F7">
      <w:pPr>
        <w:jc w:val="both"/>
        <w:rPr>
          <w:rFonts w:ascii="Simplified Arabic" w:hAnsi="Simplified Arabic" w:cs="Simplified Arabic"/>
          <w:sz w:val="28"/>
          <w:szCs w:val="28"/>
        </w:rPr>
      </w:pPr>
      <w:r w:rsidRPr="006C59FC">
        <w:rPr>
          <w:rFonts w:ascii="Simplified Arabic" w:hAnsi="Simplified Arabic" w:cs="Simplified Arabic"/>
          <w:sz w:val="28"/>
          <w:szCs w:val="28"/>
          <w:rtl/>
        </w:rPr>
        <w:t>وإضافة إلى ذلك، تُسهم هذه الاستراتيجية في تحسين الصورة الذهنية للمؤسسة، وبناء سمعة إيجابية لها في السوق الرقمي، من خلال ما تتيحه من فرص لتعزيز الشفافية، وتقوية العلاقة مع أصحاب المصلحة، وإبراز القيم المؤسسية بشكل فعال. ومن ثم، فإن التسويق عبر وسائل التواصل الاجتماعي لا يُعتبر مجرد وسيلة للترويج، بل هو استراتيجية متكاملة تدعم مختلف جوانب الأداء البيعي للمؤسسة، وتُعزز من قدرتها على تحقيق ميزة تنافسية مستدامة في بيئة الأعمال الرقمية المعاصرة</w:t>
      </w:r>
      <w:r w:rsidRPr="006C59FC">
        <w:rPr>
          <w:rFonts w:ascii="Simplified Arabic" w:hAnsi="Simplified Arabic" w:cs="Simplified Arabic"/>
          <w:sz w:val="28"/>
          <w:szCs w:val="28"/>
        </w:rPr>
        <w:t>.</w:t>
      </w:r>
    </w:p>
    <w:p w14:paraId="43A3D74F" w14:textId="77777777" w:rsidR="003000F7" w:rsidRPr="00250A2E" w:rsidRDefault="003000F7" w:rsidP="003000F7">
      <w:pPr>
        <w:jc w:val="both"/>
        <w:rPr>
          <w:rFonts w:ascii="Simplified Arabic" w:hAnsi="Simplified Arabic" w:cs="Simplified Arabic"/>
          <w:sz w:val="28"/>
          <w:szCs w:val="28"/>
        </w:rPr>
      </w:pPr>
    </w:p>
    <w:p w14:paraId="7F87BCA0" w14:textId="77777777" w:rsidR="003000F7" w:rsidRPr="00250A2E" w:rsidRDefault="003000F7" w:rsidP="003000F7">
      <w:pPr>
        <w:jc w:val="both"/>
        <w:rPr>
          <w:rFonts w:ascii="Simplified Arabic" w:hAnsi="Simplified Arabic" w:cs="Simplified Arabic"/>
          <w:sz w:val="28"/>
          <w:szCs w:val="28"/>
        </w:rPr>
      </w:pPr>
      <w:r w:rsidRPr="00250A2E">
        <w:rPr>
          <w:rFonts w:ascii="Simplified Arabic" w:hAnsi="Simplified Arabic" w:cs="Simplified Arabic"/>
          <w:b/>
          <w:bCs/>
          <w:sz w:val="28"/>
          <w:szCs w:val="28"/>
          <w:rtl/>
        </w:rPr>
        <w:t>استراتيجيات الإعلانات الموجهة وتحسين محركات البحث</w:t>
      </w:r>
      <w:r w:rsidRPr="00250A2E">
        <w:rPr>
          <w:rFonts w:ascii="Simplified Arabic" w:hAnsi="Simplified Arabic" w:cs="Simplified Arabic"/>
          <w:b/>
          <w:bCs/>
          <w:sz w:val="28"/>
          <w:szCs w:val="28"/>
        </w:rPr>
        <w:t xml:space="preserve"> (SEO &amp; targeted advertising)</w:t>
      </w:r>
      <w:r w:rsidRPr="00250A2E">
        <w:rPr>
          <w:rFonts w:ascii="Simplified Arabic" w:hAnsi="Simplified Arabic" w:cs="Simplified Arabic"/>
          <w:sz w:val="28"/>
          <w:szCs w:val="28"/>
        </w:rPr>
        <w:br/>
      </w:r>
      <w:r w:rsidRPr="00250A2E">
        <w:rPr>
          <w:rFonts w:ascii="Simplified Arabic" w:hAnsi="Simplified Arabic" w:cs="Simplified Arabic"/>
          <w:sz w:val="28"/>
          <w:szCs w:val="28"/>
          <w:rtl/>
        </w:rPr>
        <w:t xml:space="preserve">تُعد الإعلانات الموجهة وتحسين محركات البحث من بين الأدوات الجوهرية في أي استراتيجية متكاملة للمبيعات الرقمية، لما توفره من إمكانات دقيقة لاستهداف العملاء المحتملين بناءً على تحليل متعمق للبيانات السلوكية، والديموغرافية، والجغرافية للمستخدمين. وتتيح هذه الأدوات الوصول إلى الشرائح الأكثر ارتباطًا بالمنتجات أو الخدمات المعروضة، ما يزيد من فرص التحويل إلى عمليات شراء فعلية. وذكر </w:t>
      </w:r>
      <w:r w:rsidRPr="00250A2E">
        <w:rPr>
          <w:rFonts w:ascii="Simplified Arabic" w:hAnsi="Simplified Arabic" w:cs="Simplified Arabic"/>
          <w:sz w:val="28"/>
          <w:szCs w:val="28"/>
          <w:rtl/>
        </w:rPr>
        <w:lastRenderedPageBreak/>
        <w:t>بلباي (2022) أن الاعتماد على هذه الاستراتيجيات يُسهم بفاعلية في رفع معدلات الظهور على الإنترنت، وزيادة نسب التفاعل، ومن ثم تحسين معدلات التحويل من مجرد زوار للمواقع الإلكترونية إلى عملاء فعليين، الأمر الذي يعزز من كفاءة الحملات البيعية، ويُخفض من تكاليفها بالمقارنة مع الإعلانات التقليدية التي لا تتمتع بنفس مستويات الدقة أو القياس</w:t>
      </w:r>
      <w:r w:rsidRPr="00250A2E">
        <w:rPr>
          <w:rFonts w:ascii="Simplified Arabic" w:hAnsi="Simplified Arabic" w:cs="Simplified Arabic"/>
          <w:sz w:val="28"/>
          <w:szCs w:val="28"/>
        </w:rPr>
        <w:t>.</w:t>
      </w:r>
    </w:p>
    <w:p w14:paraId="155C4F8C" w14:textId="77777777" w:rsidR="003000F7" w:rsidRPr="00250A2E" w:rsidRDefault="003000F7" w:rsidP="003000F7">
      <w:pPr>
        <w:jc w:val="both"/>
        <w:rPr>
          <w:rFonts w:ascii="Simplified Arabic" w:hAnsi="Simplified Arabic" w:cs="Simplified Arabic"/>
          <w:sz w:val="28"/>
          <w:szCs w:val="28"/>
        </w:rPr>
      </w:pPr>
    </w:p>
    <w:p w14:paraId="1164666F" w14:textId="77777777" w:rsidR="003000F7" w:rsidRPr="006C59FC" w:rsidRDefault="003000F7" w:rsidP="003000F7">
      <w:pPr>
        <w:jc w:val="both"/>
        <w:rPr>
          <w:rFonts w:ascii="Simplified Arabic" w:hAnsi="Simplified Arabic" w:cs="Simplified Arabic"/>
          <w:sz w:val="28"/>
          <w:szCs w:val="28"/>
        </w:rPr>
      </w:pPr>
      <w:r w:rsidRPr="00250A2E">
        <w:rPr>
          <w:rFonts w:ascii="Simplified Arabic" w:hAnsi="Simplified Arabic" w:cs="Simplified Arabic"/>
          <w:b/>
          <w:bCs/>
          <w:sz w:val="28"/>
          <w:szCs w:val="28"/>
          <w:rtl/>
        </w:rPr>
        <w:t>استراتيجيات استخدام الذكاء الاصطناعي وتحليل البيانات الضخمة</w:t>
      </w:r>
      <w:r w:rsidRPr="00250A2E">
        <w:rPr>
          <w:rFonts w:ascii="Simplified Arabic" w:hAnsi="Simplified Arabic" w:cs="Simplified Arabic"/>
          <w:b/>
          <w:bCs/>
          <w:sz w:val="28"/>
          <w:szCs w:val="28"/>
        </w:rPr>
        <w:t xml:space="preserve"> (AI &amp; Big data analytics)</w:t>
      </w:r>
      <w:r w:rsidRPr="00250A2E">
        <w:rPr>
          <w:rFonts w:ascii="Simplified Arabic" w:hAnsi="Simplified Arabic" w:cs="Simplified Arabic"/>
          <w:sz w:val="28"/>
          <w:szCs w:val="28"/>
        </w:rPr>
        <w:br/>
      </w:r>
      <w:r w:rsidRPr="006C59FC">
        <w:rPr>
          <w:rFonts w:ascii="Simplified Arabic" w:hAnsi="Simplified Arabic" w:cs="Simplified Arabic"/>
          <w:sz w:val="28"/>
          <w:szCs w:val="28"/>
          <w:rtl/>
        </w:rPr>
        <w:t>تُعد الإعلانات الموجهة</w:t>
      </w:r>
      <w:r w:rsidRPr="006C59FC">
        <w:rPr>
          <w:rFonts w:ascii="Simplified Arabic" w:hAnsi="Simplified Arabic" w:cs="Simplified Arabic"/>
          <w:sz w:val="28"/>
          <w:szCs w:val="28"/>
        </w:rPr>
        <w:t xml:space="preserve"> (Targeted Advertising) </w:t>
      </w:r>
      <w:r w:rsidRPr="006C59FC">
        <w:rPr>
          <w:rFonts w:ascii="Simplified Arabic" w:hAnsi="Simplified Arabic" w:cs="Simplified Arabic"/>
          <w:sz w:val="28"/>
          <w:szCs w:val="28"/>
          <w:rtl/>
        </w:rPr>
        <w:t>وتحسين محركات البحث</w:t>
      </w:r>
      <w:r w:rsidRPr="006C59FC">
        <w:rPr>
          <w:rFonts w:ascii="Simplified Arabic" w:hAnsi="Simplified Arabic" w:cs="Simplified Arabic"/>
          <w:sz w:val="28"/>
          <w:szCs w:val="28"/>
        </w:rPr>
        <w:t xml:space="preserve"> (Search Engine Optimization - SEO) </w:t>
      </w:r>
      <w:r w:rsidRPr="006C59FC">
        <w:rPr>
          <w:rFonts w:ascii="Simplified Arabic" w:hAnsi="Simplified Arabic" w:cs="Simplified Arabic"/>
          <w:sz w:val="28"/>
          <w:szCs w:val="28"/>
          <w:rtl/>
        </w:rPr>
        <w:t>من بين الأدوات الجوهرية والأساسية التي لا غنى عنها في بناء أي استراتيجية متكاملة وفعّالة للمبيعات الرقمية في العصر الحديث. وتنبع أهمية هذه الأدوات من قدرتها الفائقة على استهداف الجمهور المستهدف بدقة عالية، استنادًا إلى تحليلات متقدمة ومعمقة لمختلف أنواع البيانات المتعلقة بالمستخدمين. وتشمل هذه البيانات الجوانب السلوكية مثل أنماط التصفح وسجل عمليات البحث والشراء السابقة، إلى جانب البيانات الديموغرافية كالعمر، والجنس، والحالة الاجتماعية، والوظيفة، فضلاً عن البيانات الجغرافية التي تحدد مواقع المستخدمين بدقة. وبفضل هذه التحليلات، يصبح بالإمكان تصميم حملات رقمية مُصممة خصيصًا لتلبية احتياجات وتطلعات شرائح معينة من العملاء، الأمر الذي يرفع من احتمالية استجابتهم للرسائل التسويقية، ويزيد من فرص تحويلهم من مجرد متصفحين عابرين إلى مشترين فعليين</w:t>
      </w:r>
      <w:r w:rsidRPr="006C59FC">
        <w:rPr>
          <w:rFonts w:ascii="Simplified Arabic" w:hAnsi="Simplified Arabic" w:cs="Simplified Arabic"/>
          <w:sz w:val="28"/>
          <w:szCs w:val="28"/>
        </w:rPr>
        <w:t>.</w:t>
      </w:r>
    </w:p>
    <w:p w14:paraId="53BA691E" w14:textId="77777777" w:rsidR="003000F7" w:rsidRPr="006C59FC" w:rsidRDefault="003000F7" w:rsidP="003000F7">
      <w:pPr>
        <w:jc w:val="both"/>
        <w:rPr>
          <w:rFonts w:ascii="Simplified Arabic" w:hAnsi="Simplified Arabic" w:cs="Simplified Arabic"/>
          <w:sz w:val="28"/>
          <w:szCs w:val="28"/>
        </w:rPr>
      </w:pPr>
      <w:r w:rsidRPr="006C59FC">
        <w:rPr>
          <w:rFonts w:ascii="Simplified Arabic" w:hAnsi="Simplified Arabic" w:cs="Simplified Arabic"/>
          <w:sz w:val="28"/>
          <w:szCs w:val="28"/>
          <w:rtl/>
        </w:rPr>
        <w:t>كما تتيح هذه الأدوات للمؤسسات والشركات التجارية الوصول إلى أكثر الفئات ارتباطًا واهتمامًا بالمنتجات أو الخدمات المعروضة، مما يسهم بشكل مباشر في رفع مستويات الكفاءة التسويقية والبيعية. فبدلاً من إنفاق الميزانيات على جمهور عام قد لا يكون مهتمًا أو مستهدفًا، تضمن هذه الأدوات توجيه الجهود والموارد نحو الفئات التي تُظهر أعلى احتمالية للتفاعل والشراء. وفي هذا السياق، أشار بلباي (2022) إلى أن الاعتماد على الإعلانات الموجهة وتقنيات تحسين محركات البحث يُسهم بشكل كبير وفعّال في تعزيز الظهور الرقمي للمؤسسات على شبكة الإنترنت، سواء من خلال تصدر نتائج البحث أو من خلال الحضور البارز في المنصات الإعلانية الرقمية المختلفة. ولا يقتصر الأمر عند هذا الحد، بل إن هذه الاستراتيجيات تؤدي أيضًا إلى رفع نسب التفاعل مع المحتوى الرقمي، ومن ثم تحسين معدلات التحويل</w:t>
      </w:r>
      <w:r w:rsidRPr="006C59FC">
        <w:rPr>
          <w:rFonts w:ascii="Simplified Arabic" w:hAnsi="Simplified Arabic" w:cs="Simplified Arabic"/>
          <w:sz w:val="28"/>
          <w:szCs w:val="28"/>
        </w:rPr>
        <w:t xml:space="preserve"> (Conversion Rates) </w:t>
      </w:r>
      <w:r w:rsidRPr="006C59FC">
        <w:rPr>
          <w:rFonts w:ascii="Simplified Arabic" w:hAnsi="Simplified Arabic" w:cs="Simplified Arabic"/>
          <w:sz w:val="28"/>
          <w:szCs w:val="28"/>
          <w:rtl/>
        </w:rPr>
        <w:t>بحيث يتحول الزوار إلى عملاء فعليين</w:t>
      </w:r>
      <w:r w:rsidRPr="006C59FC">
        <w:rPr>
          <w:rFonts w:ascii="Simplified Arabic" w:hAnsi="Simplified Arabic" w:cs="Simplified Arabic"/>
          <w:sz w:val="28"/>
          <w:szCs w:val="28"/>
        </w:rPr>
        <w:t>.</w:t>
      </w:r>
    </w:p>
    <w:p w14:paraId="315F97F7" w14:textId="77777777" w:rsidR="003000F7" w:rsidRPr="006C59FC" w:rsidRDefault="003000F7" w:rsidP="003000F7">
      <w:pPr>
        <w:jc w:val="both"/>
        <w:rPr>
          <w:rFonts w:ascii="Simplified Arabic" w:hAnsi="Simplified Arabic" w:cs="Simplified Arabic"/>
          <w:sz w:val="28"/>
          <w:szCs w:val="28"/>
        </w:rPr>
      </w:pPr>
      <w:r w:rsidRPr="006C59FC">
        <w:rPr>
          <w:rFonts w:ascii="Simplified Arabic" w:hAnsi="Simplified Arabic" w:cs="Simplified Arabic"/>
          <w:sz w:val="28"/>
          <w:szCs w:val="28"/>
          <w:rtl/>
        </w:rPr>
        <w:lastRenderedPageBreak/>
        <w:t>ويترتب على هذا التحول العديد من المزايا، من أبرزها تحسين كفاءة الحملات البيعية، وتحقيق عائد استثماري أعلى، مع تقليل التكاليف المرتبطة بالإعلانات بالمقارنة مع الأساليب التقليدية، مثل الإعلانات التلفزيونية أو الصحفية، التي غالبًا ما تفتقر إلى الدقة في الاستهداف أو إلى إمكانيات القياس الفوري لمدى التأثير والفاعلية. وبذلك، تُعد الإعلانات الموجهة وتحسين محركات البحث ركائز أساسية لأي مؤسسة تسعى إلى تحقيق التميز والريادة في بيئة الأعمال الرقمية التنافسية</w:t>
      </w:r>
      <w:r w:rsidRPr="006C59FC">
        <w:rPr>
          <w:rFonts w:ascii="Simplified Arabic" w:hAnsi="Simplified Arabic" w:cs="Simplified Arabic"/>
          <w:sz w:val="28"/>
          <w:szCs w:val="28"/>
        </w:rPr>
        <w:t>.</w:t>
      </w:r>
    </w:p>
    <w:p w14:paraId="3B55A012" w14:textId="77777777" w:rsidR="003000F7" w:rsidRPr="00250A2E" w:rsidRDefault="003000F7" w:rsidP="003000F7">
      <w:pPr>
        <w:jc w:val="both"/>
        <w:rPr>
          <w:rFonts w:ascii="Simplified Arabic" w:hAnsi="Simplified Arabic" w:cs="Simplified Arabic"/>
          <w:sz w:val="28"/>
          <w:szCs w:val="28"/>
        </w:rPr>
      </w:pPr>
    </w:p>
    <w:p w14:paraId="5EEA9500" w14:textId="77777777" w:rsidR="003000F7" w:rsidRPr="00250A2E" w:rsidRDefault="003000F7" w:rsidP="003000F7">
      <w:pPr>
        <w:jc w:val="both"/>
        <w:rPr>
          <w:rFonts w:ascii="Simplified Arabic" w:hAnsi="Simplified Arabic" w:cs="Simplified Arabic"/>
          <w:sz w:val="28"/>
          <w:szCs w:val="28"/>
        </w:rPr>
      </w:pPr>
    </w:p>
    <w:p w14:paraId="6862FF42" w14:textId="77777777" w:rsidR="003000F7" w:rsidRPr="00250A2E" w:rsidRDefault="003000F7" w:rsidP="003000F7">
      <w:pPr>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ثالثا: </w:t>
      </w:r>
      <w:r w:rsidRPr="00250A2E">
        <w:rPr>
          <w:rFonts w:ascii="Simplified Arabic" w:hAnsi="Simplified Arabic" w:cs="Simplified Arabic"/>
          <w:b/>
          <w:bCs/>
          <w:sz w:val="28"/>
          <w:szCs w:val="28"/>
          <w:rtl/>
        </w:rPr>
        <w:t>أداء الشركات</w:t>
      </w:r>
    </w:p>
    <w:p w14:paraId="38E77426" w14:textId="77777777" w:rsidR="003000F7" w:rsidRPr="00250A2E" w:rsidRDefault="003000F7" w:rsidP="003000F7">
      <w:pPr>
        <w:jc w:val="both"/>
        <w:rPr>
          <w:rFonts w:ascii="Simplified Arabic" w:hAnsi="Simplified Arabic" w:cs="Simplified Arabic"/>
          <w:sz w:val="28"/>
          <w:szCs w:val="28"/>
        </w:rPr>
      </w:pPr>
      <w:r w:rsidRPr="00250A2E">
        <w:rPr>
          <w:rFonts w:ascii="Simplified Arabic" w:hAnsi="Simplified Arabic" w:cs="Simplified Arabic"/>
          <w:sz w:val="28"/>
          <w:szCs w:val="28"/>
          <w:rtl/>
        </w:rPr>
        <w:t xml:space="preserve">يُعتبر أداء الشركات من المفاهيم الجوهرية والمركزية في علم الإدارة والاقتصاد، لأنه يعبر بشكل مباشر عن مدى قدرة المؤسسة على تحقيق أهدافها الاستراتيجية بكفاءة وفاعلية، في ضوء الإمكانيات المتاحة والموارد المختلفة التي تمتلكها، وكذلك في سياق التحديات البيئية والمتغيرات المحيطة بسوق العمل وبيئة الأعمال. ويشمل مفهوم الأداء المؤسسي مختلف جوانب عمل المؤسسة ووظائفها الأساسية، بما في ذلك الأداء المالي الذي يقيس القدرة على تحقيق الربحية والنمو المالي المستدام، والأداء التشغيلي الذي يعبر عن مدى كفاءة إدارة الموارد والعمليات الداخلية، إضافة إلى الأداء البيعي الذي يقيس نجاح المؤسسة في إدارة عمليات البيع وتحقيق المستهدفات السوقية. ويعرّف </w:t>
      </w:r>
      <w:r w:rsidRPr="00250A2E">
        <w:rPr>
          <w:rFonts w:ascii="Simplified Arabic" w:hAnsi="Simplified Arabic" w:cs="Simplified Arabic"/>
          <w:b/>
          <w:bCs/>
          <w:sz w:val="28"/>
          <w:szCs w:val="28"/>
          <w:rtl/>
        </w:rPr>
        <w:t>فاروق وأحمد</w:t>
      </w:r>
      <w:r w:rsidRPr="00250A2E">
        <w:rPr>
          <w:rFonts w:ascii="Simplified Arabic" w:hAnsi="Simplified Arabic" w:cs="Simplified Arabic"/>
          <w:b/>
          <w:bCs/>
          <w:sz w:val="28"/>
          <w:szCs w:val="28"/>
        </w:rPr>
        <w:t xml:space="preserve"> (2023)</w:t>
      </w:r>
      <w:r w:rsidRPr="00250A2E">
        <w:rPr>
          <w:rFonts w:ascii="Simplified Arabic" w:hAnsi="Simplified Arabic" w:cs="Simplified Arabic"/>
          <w:sz w:val="28"/>
          <w:szCs w:val="28"/>
        </w:rPr>
        <w:t xml:space="preserve"> </w:t>
      </w:r>
      <w:r w:rsidRPr="00250A2E">
        <w:rPr>
          <w:rFonts w:ascii="Simplified Arabic" w:hAnsi="Simplified Arabic" w:cs="Simplified Arabic"/>
          <w:sz w:val="28"/>
          <w:szCs w:val="28"/>
          <w:rtl/>
        </w:rPr>
        <w:t>الأداء المؤسسي بأنه قدرة المؤسسة على تحقيق نتائج إيجابية ومستدامة على المستويين المالي وغير المالي، استنادًا إلى استراتيجيات واضحة، وأهداف محددة، وإدارة فعالة ومتكاملة للموارد البشرية والتكنولوجية والمادية. أما الأداء البيعي، فيُشير إلى المخرجات المباشرة للأنشطة البيعية للمؤسسة، ويُقاس من خلال عدة مؤشرات مثل حجم المبيعات الفعلي، معدلات النمو البيعي، متوسط قيمة الصفقة، والقدرة على جذب عملاء جدد والاحتفاظ بهم على المدى الطويل (بلباي، 2022). ويُعد الأداء البيعي حجر الأساس الذي ترتكز عليه باقي عناصر الأداء المؤسسي، نظرًا إلى ارتباطه المباشر بتحقيق الإيرادات</w:t>
      </w:r>
      <w:r w:rsidRPr="00250A2E">
        <w:rPr>
          <w:rFonts w:ascii="Simplified Arabic" w:hAnsi="Simplified Arabic" w:cs="Simplified Arabic"/>
          <w:sz w:val="28"/>
          <w:szCs w:val="28"/>
        </w:rPr>
        <w:t>.</w:t>
      </w:r>
    </w:p>
    <w:p w14:paraId="225FA23C" w14:textId="77777777" w:rsidR="003000F7" w:rsidRPr="00250A2E" w:rsidRDefault="003000F7" w:rsidP="003000F7">
      <w:pPr>
        <w:jc w:val="both"/>
        <w:rPr>
          <w:rFonts w:ascii="Simplified Arabic" w:hAnsi="Simplified Arabic" w:cs="Simplified Arabic"/>
          <w:sz w:val="28"/>
          <w:szCs w:val="28"/>
        </w:rPr>
      </w:pPr>
    </w:p>
    <w:p w14:paraId="49DF95C3" w14:textId="77777777" w:rsidR="003000F7" w:rsidRPr="00250A2E" w:rsidRDefault="003000F7" w:rsidP="003000F7">
      <w:pPr>
        <w:jc w:val="both"/>
        <w:rPr>
          <w:rFonts w:ascii="Simplified Arabic" w:hAnsi="Simplified Arabic" w:cs="Simplified Arabic"/>
          <w:b/>
          <w:bCs/>
          <w:sz w:val="28"/>
          <w:szCs w:val="28"/>
        </w:rPr>
      </w:pPr>
      <w:r w:rsidRPr="00250A2E">
        <w:rPr>
          <w:rFonts w:ascii="Simplified Arabic" w:hAnsi="Simplified Arabic" w:cs="Simplified Arabic"/>
          <w:b/>
          <w:bCs/>
          <w:sz w:val="28"/>
          <w:szCs w:val="28"/>
          <w:rtl/>
        </w:rPr>
        <w:t>مؤشرات قياس الأداء في قطاع التجزئة</w:t>
      </w:r>
    </w:p>
    <w:p w14:paraId="21813C00" w14:textId="77777777" w:rsidR="003000F7" w:rsidRPr="00250A2E" w:rsidRDefault="003000F7" w:rsidP="003000F7">
      <w:pPr>
        <w:jc w:val="both"/>
        <w:rPr>
          <w:rFonts w:ascii="Simplified Arabic" w:hAnsi="Simplified Arabic" w:cs="Simplified Arabic"/>
          <w:sz w:val="28"/>
          <w:szCs w:val="28"/>
        </w:rPr>
      </w:pPr>
      <w:r w:rsidRPr="00250A2E">
        <w:rPr>
          <w:rFonts w:ascii="Simplified Arabic" w:hAnsi="Simplified Arabic" w:cs="Simplified Arabic"/>
          <w:sz w:val="28"/>
          <w:szCs w:val="28"/>
          <w:rtl/>
        </w:rPr>
        <w:t xml:space="preserve">تتعدد مؤشرات قياس الأداء في قطاع التجزئة، نظراً لطبيعة هذا القطاع الديناميكية والمرتبطة بشكل وثيق بالتغير المستمر في توجهات العملاء واحتياجات السوق، وكذلك لتعدد الأدوات البيعية والتسويقية </w:t>
      </w:r>
      <w:r w:rsidRPr="00250A2E">
        <w:rPr>
          <w:rFonts w:ascii="Simplified Arabic" w:hAnsi="Simplified Arabic" w:cs="Simplified Arabic"/>
          <w:sz w:val="28"/>
          <w:szCs w:val="28"/>
          <w:rtl/>
        </w:rPr>
        <w:lastRenderedPageBreak/>
        <w:t xml:space="preserve">المستخدمة فيه. ومن أبرز هذه المؤشرات الكمية: حجم المبيعات الإجمالية، والذي يعكس مدى نجاح المؤسسة في تحقيق أهدافها البيعية؛ ومعدل نمو الحصة السوقية، كمؤشر على قدرة المؤسسة على التوسع وزيادة نفوذها في السوق؛ ومعدل دوران المخزون، الذي يُعد مقياسًا لكفاءة إدارة المخزون ومدى قدرة المؤسسة على تلبية طلبات السوق دون تراكم أو عجز. كما يُستخدم متوسط قيمة الصفقة كمؤشر على نجاح المؤسسة في تعزيز المبيعات الفردية وزيادة حجم الطلب. إلى جانب ذلك، تُعد مؤشرات رضا العملاء وولائهم من أبرز المؤشرات النوعية التي تعبر عن جودة الخدمة وتجربة العملاء، وهو ما بات يحظى بأهمية متزايدة في ظل تصاعد أهمية المبيعات الرقمية. وتشمل مؤشرات الأداء المالي معدلات الربحية وهوامش الربح التشغيلي، التي تعكس مدى قدرة المؤسسة على تحويل المبيعات إلى أرباح فعلية، وتقليل التكاليف المرتبطة بالعمليات البيعية. وأكد </w:t>
      </w:r>
      <w:r w:rsidRPr="00250A2E">
        <w:rPr>
          <w:rFonts w:ascii="Simplified Arabic" w:hAnsi="Simplified Arabic" w:cs="Simplified Arabic"/>
          <w:b/>
          <w:bCs/>
          <w:sz w:val="28"/>
          <w:szCs w:val="28"/>
          <w:rtl/>
        </w:rPr>
        <w:t>بوزورين ويعلي</w:t>
      </w:r>
      <w:r w:rsidRPr="00250A2E">
        <w:rPr>
          <w:rFonts w:ascii="Simplified Arabic" w:hAnsi="Simplified Arabic" w:cs="Simplified Arabic"/>
          <w:b/>
          <w:bCs/>
          <w:sz w:val="28"/>
          <w:szCs w:val="28"/>
        </w:rPr>
        <w:t xml:space="preserve"> (2021)</w:t>
      </w:r>
      <w:r w:rsidRPr="00250A2E">
        <w:rPr>
          <w:rFonts w:ascii="Simplified Arabic" w:hAnsi="Simplified Arabic" w:cs="Simplified Arabic"/>
          <w:sz w:val="28"/>
          <w:szCs w:val="28"/>
        </w:rPr>
        <w:t xml:space="preserve"> </w:t>
      </w:r>
      <w:r w:rsidRPr="00250A2E">
        <w:rPr>
          <w:rFonts w:ascii="Simplified Arabic" w:hAnsi="Simplified Arabic" w:cs="Simplified Arabic"/>
          <w:sz w:val="28"/>
          <w:szCs w:val="28"/>
          <w:rtl/>
        </w:rPr>
        <w:t>أن هذه المؤشرات لم تعد تقتصر على الجوانب الكمية فقط، بل بات من الضروري التركيز على مؤشرات الأداء النوعية مثل مستوى رضا العملاء، جودة تجربة الشراء، وسرعة تقديم الخدمة، لا سيما في بيئة المبيعات الرقمية التي تفرض معايير جديدة للقياس والتقييم</w:t>
      </w:r>
      <w:r w:rsidRPr="00250A2E">
        <w:rPr>
          <w:rFonts w:ascii="Simplified Arabic" w:hAnsi="Simplified Arabic" w:cs="Simplified Arabic"/>
          <w:sz w:val="28"/>
          <w:szCs w:val="28"/>
        </w:rPr>
        <w:t>.</w:t>
      </w:r>
    </w:p>
    <w:p w14:paraId="75E77D86" w14:textId="77777777" w:rsidR="003000F7" w:rsidRPr="00250A2E" w:rsidRDefault="003000F7" w:rsidP="003000F7">
      <w:pPr>
        <w:jc w:val="both"/>
        <w:rPr>
          <w:rFonts w:ascii="Simplified Arabic" w:hAnsi="Simplified Arabic" w:cs="Simplified Arabic"/>
          <w:sz w:val="28"/>
          <w:szCs w:val="28"/>
        </w:rPr>
      </w:pPr>
    </w:p>
    <w:p w14:paraId="4CC7805B" w14:textId="77777777" w:rsidR="003000F7" w:rsidRPr="00250A2E" w:rsidRDefault="003000F7" w:rsidP="003000F7">
      <w:pPr>
        <w:jc w:val="both"/>
        <w:rPr>
          <w:rFonts w:ascii="Simplified Arabic" w:hAnsi="Simplified Arabic" w:cs="Simplified Arabic"/>
          <w:b/>
          <w:bCs/>
          <w:sz w:val="28"/>
          <w:szCs w:val="28"/>
        </w:rPr>
      </w:pPr>
      <w:r w:rsidRPr="00250A2E">
        <w:rPr>
          <w:rFonts w:ascii="Simplified Arabic" w:hAnsi="Simplified Arabic" w:cs="Simplified Arabic"/>
          <w:b/>
          <w:bCs/>
          <w:sz w:val="28"/>
          <w:szCs w:val="28"/>
          <w:rtl/>
        </w:rPr>
        <w:t>العلاقة بين الأداء المالي، التشغيلي، والبيعي</w:t>
      </w:r>
    </w:p>
    <w:p w14:paraId="1C93F482" w14:textId="77777777" w:rsidR="003000F7" w:rsidRPr="00250A2E" w:rsidRDefault="003000F7" w:rsidP="003000F7">
      <w:pPr>
        <w:jc w:val="both"/>
        <w:rPr>
          <w:rFonts w:ascii="Simplified Arabic" w:hAnsi="Simplified Arabic" w:cs="Simplified Arabic"/>
          <w:sz w:val="28"/>
          <w:szCs w:val="28"/>
        </w:rPr>
      </w:pPr>
      <w:r w:rsidRPr="00250A2E">
        <w:rPr>
          <w:rFonts w:ascii="Simplified Arabic" w:hAnsi="Simplified Arabic" w:cs="Simplified Arabic"/>
          <w:sz w:val="28"/>
          <w:szCs w:val="28"/>
          <w:rtl/>
        </w:rPr>
        <w:t xml:space="preserve">توجد علاقة تكاملية وثيقة وعضوية تربط بين الأداء المالي، التشغيلي، والبيعي في أي مؤسسة، ولا سيما في قطاع التجزئة الذي يتسم بتداخل عملياته وارتباطها الوثيق بإرضاء العملاء وتحقيق الأرباح. يُعتبر الأداء البيعي بمثابة المحرك الرئيس للعائدات المالية، لأنه يعكس حجم المبيعات والقدرة على توليد الإيرادات من خلال العمليات البيعية المختلفة. في المقابل، يُجسد الأداء التشغيلي قدرة المؤسسة على إدارة مواردها المختلفة بفعالية وكفاءة لضمان تقديم المنتجات والخدمات بجودة عالية وفي الوقت المناسب، بما يلبي متطلبات العملاء ويعزز من ولائهم. وأشار </w:t>
      </w:r>
      <w:r w:rsidRPr="00250A2E">
        <w:rPr>
          <w:rFonts w:ascii="Simplified Arabic" w:hAnsi="Simplified Arabic" w:cs="Simplified Arabic"/>
          <w:b/>
          <w:bCs/>
          <w:sz w:val="28"/>
          <w:szCs w:val="28"/>
          <w:rtl/>
        </w:rPr>
        <w:t>تقاوقه وشوام</w:t>
      </w:r>
      <w:r w:rsidRPr="00250A2E">
        <w:rPr>
          <w:rFonts w:ascii="Simplified Arabic" w:hAnsi="Simplified Arabic" w:cs="Simplified Arabic"/>
          <w:b/>
          <w:bCs/>
          <w:sz w:val="28"/>
          <w:szCs w:val="28"/>
        </w:rPr>
        <w:t xml:space="preserve"> (2023)</w:t>
      </w:r>
      <w:r w:rsidRPr="00250A2E">
        <w:rPr>
          <w:rFonts w:ascii="Simplified Arabic" w:hAnsi="Simplified Arabic" w:cs="Simplified Arabic"/>
          <w:sz w:val="28"/>
          <w:szCs w:val="28"/>
        </w:rPr>
        <w:t xml:space="preserve"> </w:t>
      </w:r>
      <w:r w:rsidRPr="00250A2E">
        <w:rPr>
          <w:rFonts w:ascii="Simplified Arabic" w:hAnsi="Simplified Arabic" w:cs="Simplified Arabic"/>
          <w:sz w:val="28"/>
          <w:szCs w:val="28"/>
          <w:rtl/>
        </w:rPr>
        <w:t xml:space="preserve">إلى أن نجاح استراتيجيات المبيعات الرقمية يسهم بشكل مباشر وواضح في تحسين الأداء البيعي للمؤسسات، مما يؤدي بدوره إلى تحقيق نتائج مالية إيجابية تتمثل في زيادة حجم الإيرادات، وتقليل التكاليف التشغيلية من خلال الأتمتة والاستفادة من التقنيات الحديثة. كما أوضح </w:t>
      </w:r>
      <w:r w:rsidRPr="00250A2E">
        <w:rPr>
          <w:rFonts w:ascii="Simplified Arabic" w:hAnsi="Simplified Arabic" w:cs="Simplified Arabic"/>
          <w:b/>
          <w:bCs/>
          <w:sz w:val="28"/>
          <w:szCs w:val="28"/>
          <w:rtl/>
        </w:rPr>
        <w:t>ليمان</w:t>
      </w:r>
      <w:r w:rsidRPr="00250A2E">
        <w:rPr>
          <w:rFonts w:ascii="Simplified Arabic" w:hAnsi="Simplified Arabic" w:cs="Simplified Arabic"/>
          <w:b/>
          <w:bCs/>
          <w:sz w:val="28"/>
          <w:szCs w:val="28"/>
        </w:rPr>
        <w:t xml:space="preserve"> (2023)</w:t>
      </w:r>
      <w:r w:rsidRPr="00250A2E">
        <w:rPr>
          <w:rFonts w:ascii="Simplified Arabic" w:hAnsi="Simplified Arabic" w:cs="Simplified Arabic"/>
          <w:sz w:val="28"/>
          <w:szCs w:val="28"/>
        </w:rPr>
        <w:t xml:space="preserve"> </w:t>
      </w:r>
      <w:r w:rsidRPr="00250A2E">
        <w:rPr>
          <w:rFonts w:ascii="Simplified Arabic" w:hAnsi="Simplified Arabic" w:cs="Simplified Arabic"/>
          <w:sz w:val="28"/>
          <w:szCs w:val="28"/>
          <w:rtl/>
        </w:rPr>
        <w:t xml:space="preserve">أن تحسين الأداء التشغيلي من خلال تبني المؤسسات لتقنيات متقدمة، مثل الذكاء الاصطناعي، وتحليلات البيانات، ونظم الأتمتة، يُعزز الأداء البيعي عبر تقديم خدمات أسرع وأكثر دقة وكفاءة، وتلبية متطلبات العملاء بشكل استباقي، وهو ما </w:t>
      </w:r>
      <w:r w:rsidRPr="00250A2E">
        <w:rPr>
          <w:rFonts w:ascii="Simplified Arabic" w:hAnsi="Simplified Arabic" w:cs="Simplified Arabic"/>
          <w:sz w:val="28"/>
          <w:szCs w:val="28"/>
          <w:rtl/>
        </w:rPr>
        <w:lastRenderedPageBreak/>
        <w:t>ينعكس بصورة إيجابية ومباشرة على النتائج المالية النهائية للمؤسسة. وبذلك تتكامل هذه الجوانب الثلاثة لتشكيل صورة شاملة ومتكاملة للأداء المؤسسي الناجح</w:t>
      </w:r>
      <w:r w:rsidRPr="00250A2E">
        <w:rPr>
          <w:rFonts w:ascii="Simplified Arabic" w:hAnsi="Simplified Arabic" w:cs="Simplified Arabic"/>
          <w:sz w:val="28"/>
          <w:szCs w:val="28"/>
        </w:rPr>
        <w:t>.</w:t>
      </w:r>
    </w:p>
    <w:p w14:paraId="7317E3B5" w14:textId="77777777" w:rsidR="003000F7" w:rsidRDefault="003000F7" w:rsidP="003000F7">
      <w:pPr>
        <w:jc w:val="both"/>
        <w:rPr>
          <w:rFonts w:ascii="Simplified Arabic" w:hAnsi="Simplified Arabic" w:cs="Simplified Arabic"/>
          <w:sz w:val="28"/>
          <w:szCs w:val="28"/>
          <w:rtl/>
        </w:rPr>
      </w:pPr>
    </w:p>
    <w:p w14:paraId="768797B4" w14:textId="77777777" w:rsidR="003000F7" w:rsidRPr="00250A2E" w:rsidRDefault="003000F7" w:rsidP="003000F7">
      <w:pPr>
        <w:jc w:val="both"/>
        <w:rPr>
          <w:rFonts w:ascii="Simplified Arabic" w:hAnsi="Simplified Arabic" w:cs="Simplified Arabic"/>
          <w:b/>
          <w:bCs/>
          <w:sz w:val="28"/>
          <w:szCs w:val="28"/>
        </w:rPr>
      </w:pPr>
      <w:r w:rsidRPr="00250A2E">
        <w:rPr>
          <w:rFonts w:ascii="Simplified Arabic" w:hAnsi="Simplified Arabic" w:cs="Simplified Arabic" w:hint="cs"/>
          <w:b/>
          <w:bCs/>
          <w:sz w:val="28"/>
          <w:szCs w:val="28"/>
          <w:rtl/>
        </w:rPr>
        <w:t>رابعا:</w:t>
      </w:r>
      <w:r>
        <w:rPr>
          <w:rFonts w:ascii="Simplified Arabic" w:hAnsi="Simplified Arabic" w:cs="Simplified Arabic" w:hint="cs"/>
          <w:sz w:val="28"/>
          <w:szCs w:val="28"/>
          <w:rtl/>
        </w:rPr>
        <w:t xml:space="preserve"> </w:t>
      </w:r>
      <w:r w:rsidRPr="00250A2E">
        <w:rPr>
          <w:rFonts w:ascii="Simplified Arabic" w:hAnsi="Simplified Arabic" w:cs="Simplified Arabic"/>
          <w:b/>
          <w:bCs/>
          <w:sz w:val="28"/>
          <w:szCs w:val="28"/>
          <w:rtl/>
        </w:rPr>
        <w:t>العلاقة بين المبيعات الرقمية وأداء الشركات</w:t>
      </w:r>
    </w:p>
    <w:p w14:paraId="4AD3C575" w14:textId="77777777" w:rsidR="003000F7" w:rsidRPr="006C59FC" w:rsidRDefault="003000F7" w:rsidP="003000F7">
      <w:pPr>
        <w:jc w:val="both"/>
        <w:rPr>
          <w:rFonts w:ascii="Simplified Arabic" w:hAnsi="Simplified Arabic" w:cs="Simplified Arabic"/>
          <w:sz w:val="28"/>
          <w:szCs w:val="28"/>
        </w:rPr>
      </w:pPr>
      <w:r w:rsidRPr="006C59FC">
        <w:rPr>
          <w:rFonts w:ascii="Simplified Arabic" w:hAnsi="Simplified Arabic" w:cs="Simplified Arabic"/>
          <w:sz w:val="28"/>
          <w:szCs w:val="28"/>
          <w:rtl/>
        </w:rPr>
        <w:t>تُعد المبيعات الرقمية من أبرز وأهم المحركات الحديثة التي تسهم بشكل مباشر وفعّال في تعزيز أداء الشركات والمؤسسات في بيئة الأعمال المعاصرة، خاصة في ظل الطفرة التكنولوجية الهائلة التي يشهدها العالم، والاعتماد المتزايد للمستهلكين على القنوات الرقمية في مختلف جوانب حياتهم اليومية. فقد باتت القنوات الرقمية، بمختلف أشكالها وتطبيقاتها، جزءًا لا يتجزأ من رحلة المستهلك بدءًا من البحث عن المنتجات والخدمات، مرورًا بمرحلة التقييم والمقارنة، وانتهاءً باتخاذ قرار الشراء وتنفيذ العملية الشرائية. ويُعزى ذلك إلى ما توفره البيئة الرقمية من سرعة وسهولة في الوصول إلى المعلومات، وإلى قدرتها على تقديم تجارب تسوق أكثر تفاعلية وشخصية</w:t>
      </w:r>
      <w:r w:rsidRPr="006C59FC">
        <w:rPr>
          <w:rFonts w:ascii="Simplified Arabic" w:hAnsi="Simplified Arabic" w:cs="Simplified Arabic"/>
          <w:sz w:val="28"/>
          <w:szCs w:val="28"/>
        </w:rPr>
        <w:t>.</w:t>
      </w:r>
    </w:p>
    <w:p w14:paraId="394AF717" w14:textId="054DB363" w:rsidR="003000F7" w:rsidRPr="006C59FC" w:rsidRDefault="003000F7" w:rsidP="003000F7">
      <w:pPr>
        <w:jc w:val="both"/>
        <w:rPr>
          <w:rFonts w:ascii="Simplified Arabic" w:hAnsi="Simplified Arabic" w:cs="Simplified Arabic"/>
          <w:sz w:val="28"/>
          <w:szCs w:val="28"/>
        </w:rPr>
      </w:pPr>
      <w:r w:rsidRPr="006C59FC">
        <w:rPr>
          <w:rFonts w:ascii="Simplified Arabic" w:hAnsi="Simplified Arabic" w:cs="Simplified Arabic"/>
          <w:sz w:val="28"/>
          <w:szCs w:val="28"/>
          <w:rtl/>
        </w:rPr>
        <w:t xml:space="preserve">وتُسهم المبيعات الرقمية في تحقيق نتائج ملموسة وذات أثر مباشر على عدة مستويات داخل المؤسسة، سواء على الصعيد المالي من خلال زيادة الإيرادات وتحقيق عائدات أكبر، أو على المستوى البيعي عبر توسيع قاعدة العملاء وزيادة حجم المبيعات، أو على المستوى التشغيلي من خلال تحسين كفاءة العمليات وتقليل التكاليف التشغيلية المرتبطة بعمليات البيع التقليدية. كما تمكّن هذه المبيعات المؤسسات من توسيع نطاق أسواقها، ليس فقط </w:t>
      </w:r>
      <w:r w:rsidRPr="006C59FC">
        <w:rPr>
          <w:rFonts w:ascii="Simplified Arabic" w:hAnsi="Simplified Arabic" w:cs="Simplified Arabic" w:hint="cs"/>
          <w:sz w:val="28"/>
          <w:szCs w:val="28"/>
          <w:rtl/>
        </w:rPr>
        <w:t>محليًا،</w:t>
      </w:r>
      <w:r w:rsidRPr="006C59FC">
        <w:rPr>
          <w:rFonts w:ascii="Simplified Arabic" w:hAnsi="Simplified Arabic" w:cs="Simplified Arabic"/>
          <w:sz w:val="28"/>
          <w:szCs w:val="28"/>
          <w:rtl/>
        </w:rPr>
        <w:t xml:space="preserve"> بل على المستوى الإقليمي والدولي، وذلك بفضل إزالة العديد من القيود الجغرافية والزمنية التي كانت تعيق التوسع في الأسواق التقليدية. إضافة إلى ذلك، تلعب المبيعات الرقمية دورًا محوريًا في رفع مستوى رضا العملاء من خلال تلبية احتياجاتهم بطرق أكثر مرونة وسرعة، ومن ثم تعزيز ولائهم للعلامة التجارية، ما يُعد من أهم الأهداف الاستراتيجية لأي مؤسسة تسعى إلى تحقيق استدامة النجاح والنمو</w:t>
      </w:r>
      <w:r w:rsidRPr="006C59FC">
        <w:rPr>
          <w:rFonts w:ascii="Simplified Arabic" w:hAnsi="Simplified Arabic" w:cs="Simplified Arabic"/>
          <w:sz w:val="28"/>
          <w:szCs w:val="28"/>
        </w:rPr>
        <w:t>.</w:t>
      </w:r>
    </w:p>
    <w:p w14:paraId="0BF6022E" w14:textId="77777777" w:rsidR="003000F7" w:rsidRPr="006C59FC" w:rsidRDefault="003000F7" w:rsidP="003000F7">
      <w:pPr>
        <w:jc w:val="both"/>
        <w:rPr>
          <w:rFonts w:ascii="Simplified Arabic" w:hAnsi="Simplified Arabic" w:cs="Simplified Arabic"/>
          <w:sz w:val="28"/>
          <w:szCs w:val="28"/>
        </w:rPr>
      </w:pPr>
      <w:r w:rsidRPr="006C59FC">
        <w:rPr>
          <w:rFonts w:ascii="Simplified Arabic" w:hAnsi="Simplified Arabic" w:cs="Simplified Arabic"/>
          <w:sz w:val="28"/>
          <w:szCs w:val="28"/>
          <w:rtl/>
        </w:rPr>
        <w:t xml:space="preserve">وفي هذا السياق، يؤكد تقاوقه وشوام (2023) أن استراتيجيات المبيعات الرقمية لم تعد مجرّد خيار تقني أو توجّه تجريبي يمكن للمؤسسات النظر في تبنيه أو التراجع عنه وفق الظروف، بل أصبحت اليوم عنصرًا استراتيجيًا أساسيًا لا غنى عنه، وضرورة ملحة لتمكين الشركات من تحقيق النمو المستدام وضمان استمرارية النجاح في بيئة الأعمال التي تتسم بدرجة عالية من الديناميكية، وسرعة التغيرات، وشدة المنافسة. ومن هذا المنطلق، فإن المؤسسات التي تُحسن توظيف استراتيجيات المبيعات الرقمية وتتكيف </w:t>
      </w:r>
      <w:r w:rsidRPr="006C59FC">
        <w:rPr>
          <w:rFonts w:ascii="Simplified Arabic" w:hAnsi="Simplified Arabic" w:cs="Simplified Arabic"/>
          <w:sz w:val="28"/>
          <w:szCs w:val="28"/>
          <w:rtl/>
        </w:rPr>
        <w:lastRenderedPageBreak/>
        <w:t>بمرونة مع متغيرات البيئة الرقمية، تكون أكثر قدرة على المحافظة على مكانتها التنافسية، بل وتتمكن من اقتناص فرص جديدة تتيح لها التميز والريادة في أسواقها المستهدفة</w:t>
      </w:r>
      <w:r w:rsidRPr="006C59FC">
        <w:rPr>
          <w:rFonts w:ascii="Simplified Arabic" w:hAnsi="Simplified Arabic" w:cs="Simplified Arabic"/>
          <w:sz w:val="28"/>
          <w:szCs w:val="28"/>
        </w:rPr>
        <w:t>.</w:t>
      </w:r>
    </w:p>
    <w:p w14:paraId="77BE437F" w14:textId="77777777" w:rsidR="003000F7" w:rsidRPr="00250A2E" w:rsidRDefault="003000F7" w:rsidP="003000F7">
      <w:pPr>
        <w:jc w:val="both"/>
        <w:rPr>
          <w:rFonts w:ascii="Simplified Arabic" w:hAnsi="Simplified Arabic" w:cs="Simplified Arabic"/>
          <w:sz w:val="28"/>
          <w:szCs w:val="28"/>
        </w:rPr>
      </w:pPr>
    </w:p>
    <w:p w14:paraId="59306675" w14:textId="77777777" w:rsidR="003000F7" w:rsidRPr="00250A2E" w:rsidRDefault="003000F7" w:rsidP="003000F7">
      <w:pPr>
        <w:jc w:val="both"/>
        <w:rPr>
          <w:rFonts w:ascii="Simplified Arabic" w:hAnsi="Simplified Arabic" w:cs="Simplified Arabic"/>
          <w:b/>
          <w:bCs/>
          <w:sz w:val="28"/>
          <w:szCs w:val="28"/>
        </w:rPr>
      </w:pPr>
      <w:r w:rsidRPr="00250A2E">
        <w:rPr>
          <w:rFonts w:ascii="Simplified Arabic" w:hAnsi="Simplified Arabic" w:cs="Simplified Arabic"/>
          <w:b/>
          <w:bCs/>
          <w:sz w:val="28"/>
          <w:szCs w:val="28"/>
          <w:rtl/>
        </w:rPr>
        <w:t>تأثير استراتيجيات المبيعات الرقمية على حجم المبيعات</w:t>
      </w:r>
    </w:p>
    <w:p w14:paraId="30D77224" w14:textId="77777777" w:rsidR="003000F7" w:rsidRPr="006C59FC" w:rsidRDefault="003000F7" w:rsidP="003000F7">
      <w:pPr>
        <w:jc w:val="both"/>
        <w:rPr>
          <w:rFonts w:ascii="Simplified Arabic" w:hAnsi="Simplified Arabic" w:cs="Simplified Arabic"/>
          <w:sz w:val="28"/>
          <w:szCs w:val="28"/>
        </w:rPr>
      </w:pPr>
      <w:r w:rsidRPr="006C59FC">
        <w:rPr>
          <w:rFonts w:ascii="Simplified Arabic" w:hAnsi="Simplified Arabic" w:cs="Simplified Arabic"/>
          <w:sz w:val="28"/>
          <w:szCs w:val="28"/>
          <w:rtl/>
        </w:rPr>
        <w:t>تُؤدي استراتيجيات المبيعات الرقمية دورًا محوريًا في تحقيق نمو ملموس في حجم المبيعات، لما توفره من آليات فعالة ومبتكرة تسهم في تعزيز قدرة المؤسسات على التوسع والوصول إلى شرائح جديدة من العملاء. وتكمن أهمية هذه الاستراتيجيات في قدرتها على توسيع قاعدة العملاء المستهدفة، لتشمل أسواقًا جغرافية متنوعة وشرائح مجتمعية كانت في السابق صعبة أو مكلفة الوصول إليها باستخدام القنوات التقليدية. ويرجع ذلك إلى ما تتيحه الأدوات الرقمية من إمكانيات غير محدودة لتجاوز القيود الجغرافية والزمنية، ومن ثم تمكين الشركات من تسويق منتجاتها وخدماتها على نطاق محلي وإقليمي ودولي بجهد أقل وكفاءة أعلى</w:t>
      </w:r>
      <w:r w:rsidRPr="006C59FC">
        <w:rPr>
          <w:rFonts w:ascii="Simplified Arabic" w:hAnsi="Simplified Arabic" w:cs="Simplified Arabic"/>
          <w:sz w:val="28"/>
          <w:szCs w:val="28"/>
        </w:rPr>
        <w:t>.</w:t>
      </w:r>
    </w:p>
    <w:p w14:paraId="5442AE89" w14:textId="77777777" w:rsidR="003000F7" w:rsidRPr="006C59FC" w:rsidRDefault="003000F7" w:rsidP="003000F7">
      <w:pPr>
        <w:jc w:val="both"/>
        <w:rPr>
          <w:rFonts w:ascii="Simplified Arabic" w:hAnsi="Simplified Arabic" w:cs="Simplified Arabic"/>
          <w:sz w:val="28"/>
          <w:szCs w:val="28"/>
        </w:rPr>
      </w:pPr>
      <w:r w:rsidRPr="006C59FC">
        <w:rPr>
          <w:rFonts w:ascii="Simplified Arabic" w:hAnsi="Simplified Arabic" w:cs="Simplified Arabic"/>
          <w:sz w:val="28"/>
          <w:szCs w:val="28"/>
          <w:rtl/>
        </w:rPr>
        <w:t>وتُسهم هذه الاستراتيجيات أيضًا في توفير قنوات بيع متعددة ومتاحة على مدار الساعة، مثل المواقع الإلكترونية، وتطبيقات الهواتف الذكية، ومنصات التجارة الإلكترونية، ووسائل التواصل الاجتماعي، مما يمنح العملاء الحرية الكاملة في إتمام عمليات الشراء في الوقت والمكان الذي يناسبهم. وتُمكّن هذه القنوات الرقمية المؤسسات من البقاء على اتصال دائم مع عملائها، وتلبية احتياجاتهم في أي لحظة، ما يعزز من فرص البيع المستمر ويُخفض من فرص فقدان العملاء لصالح المنافسين</w:t>
      </w:r>
      <w:r w:rsidRPr="006C59FC">
        <w:rPr>
          <w:rFonts w:ascii="Simplified Arabic" w:hAnsi="Simplified Arabic" w:cs="Simplified Arabic"/>
          <w:sz w:val="28"/>
          <w:szCs w:val="28"/>
        </w:rPr>
        <w:t>.</w:t>
      </w:r>
    </w:p>
    <w:p w14:paraId="1D2EA759" w14:textId="77777777" w:rsidR="003000F7" w:rsidRPr="006C59FC" w:rsidRDefault="003000F7" w:rsidP="003000F7">
      <w:pPr>
        <w:jc w:val="both"/>
        <w:rPr>
          <w:rFonts w:ascii="Simplified Arabic" w:hAnsi="Simplified Arabic" w:cs="Simplified Arabic"/>
          <w:sz w:val="28"/>
          <w:szCs w:val="28"/>
        </w:rPr>
      </w:pPr>
      <w:r w:rsidRPr="006C59FC">
        <w:rPr>
          <w:rFonts w:ascii="Simplified Arabic" w:hAnsi="Simplified Arabic" w:cs="Simplified Arabic"/>
          <w:sz w:val="28"/>
          <w:szCs w:val="28"/>
          <w:rtl/>
        </w:rPr>
        <w:t>كما تتميز استراتيجيات المبيعات الرقمية بتقديم خيارات دفع مرنة ومتنوعة، تشمل حلول الدفع الإلكتروني الآمن، والدفع عند الاستلام، وخيارات التقسيط، إلى جانب توفير حلول توصيل ذكية تضمن سرعة وكفاءة إيصال المنتجات إلى العملاء مع تحسين تجربة التسوق لديهم. وقد أكد فاروق وأحمد</w:t>
      </w:r>
      <w:r w:rsidRPr="006C59FC">
        <w:rPr>
          <w:rFonts w:ascii="Simplified Arabic" w:hAnsi="Simplified Arabic" w:cs="Simplified Arabic"/>
          <w:sz w:val="28"/>
          <w:szCs w:val="28"/>
        </w:rPr>
        <w:t xml:space="preserve"> (2023) </w:t>
      </w:r>
      <w:r w:rsidRPr="006C59FC">
        <w:rPr>
          <w:rFonts w:ascii="Simplified Arabic" w:hAnsi="Simplified Arabic" w:cs="Simplified Arabic"/>
          <w:sz w:val="28"/>
          <w:szCs w:val="28"/>
          <w:rtl/>
        </w:rPr>
        <w:t>أن تطبيق تقنيات التجارة الإلكترونية المتقدمة، إلى جانب تبني أنظمة الدفع الرقمي، وحلول التوصيل الذكي، أسهم بشكل كبير في تحقيق نمو ملحوظ في حجم المبيعات لدى المؤسسات التي تبنّت هذه الممارسات الحديثة، مقارنة بتلك التي ظلت تعتمد على القنوات والأساليب التقليدية، التي باتت أقل قدرة على مجاراة متطلبات العملاء في بيئة الأعمال الرقمية</w:t>
      </w:r>
      <w:r w:rsidRPr="006C59FC">
        <w:rPr>
          <w:rFonts w:ascii="Simplified Arabic" w:hAnsi="Simplified Arabic" w:cs="Simplified Arabic"/>
          <w:sz w:val="28"/>
          <w:szCs w:val="28"/>
        </w:rPr>
        <w:t>.</w:t>
      </w:r>
    </w:p>
    <w:p w14:paraId="21D6B230" w14:textId="77777777" w:rsidR="003000F7" w:rsidRPr="006C59FC" w:rsidRDefault="003000F7" w:rsidP="003000F7">
      <w:pPr>
        <w:jc w:val="both"/>
        <w:rPr>
          <w:rFonts w:ascii="Simplified Arabic" w:hAnsi="Simplified Arabic" w:cs="Simplified Arabic"/>
          <w:sz w:val="28"/>
          <w:szCs w:val="28"/>
        </w:rPr>
      </w:pPr>
      <w:r w:rsidRPr="006C59FC">
        <w:rPr>
          <w:rFonts w:ascii="Simplified Arabic" w:hAnsi="Simplified Arabic" w:cs="Simplified Arabic"/>
          <w:sz w:val="28"/>
          <w:szCs w:val="28"/>
          <w:rtl/>
        </w:rPr>
        <w:t xml:space="preserve">ويُعَدُّ هذا التأثير المباشر للمبيعات الرقمية على الأداء البيعي تجسيدًا عمليًا لدور الابتكار التكنولوجي في دعم النمو المستدام للمؤسسات، وتحقيق أهدافها البيعية في الأسواق التنافسية. ومن ثم، أصبحت </w:t>
      </w:r>
      <w:r w:rsidRPr="006C59FC">
        <w:rPr>
          <w:rFonts w:ascii="Simplified Arabic" w:hAnsi="Simplified Arabic" w:cs="Simplified Arabic"/>
          <w:sz w:val="28"/>
          <w:szCs w:val="28"/>
          <w:rtl/>
        </w:rPr>
        <w:lastRenderedPageBreak/>
        <w:t>استراتيجيات المبيعات الرقمية لا تُعتبر مجرد خيار تقني، بل هي ضرورة استراتيجية لضمان استمرارية المؤسسات وتحقيق تطلعاتها التوسعية في العصر الرقمي</w:t>
      </w:r>
      <w:r w:rsidRPr="006C59FC">
        <w:rPr>
          <w:rFonts w:ascii="Simplified Arabic" w:hAnsi="Simplified Arabic" w:cs="Simplified Arabic"/>
          <w:sz w:val="28"/>
          <w:szCs w:val="28"/>
        </w:rPr>
        <w:t>.</w:t>
      </w:r>
    </w:p>
    <w:p w14:paraId="447E9F66" w14:textId="77777777" w:rsidR="003000F7" w:rsidRPr="00250A2E" w:rsidRDefault="003000F7" w:rsidP="003000F7">
      <w:pPr>
        <w:jc w:val="both"/>
        <w:rPr>
          <w:rFonts w:ascii="Simplified Arabic" w:hAnsi="Simplified Arabic" w:cs="Simplified Arabic"/>
          <w:sz w:val="28"/>
          <w:szCs w:val="28"/>
        </w:rPr>
      </w:pPr>
    </w:p>
    <w:p w14:paraId="48B5DC3A" w14:textId="77777777" w:rsidR="003000F7" w:rsidRPr="00250A2E" w:rsidRDefault="003000F7" w:rsidP="003000F7">
      <w:pPr>
        <w:jc w:val="both"/>
        <w:rPr>
          <w:rFonts w:ascii="Simplified Arabic" w:hAnsi="Simplified Arabic" w:cs="Simplified Arabic"/>
          <w:b/>
          <w:bCs/>
          <w:sz w:val="28"/>
          <w:szCs w:val="28"/>
        </w:rPr>
      </w:pPr>
      <w:r w:rsidRPr="00250A2E">
        <w:rPr>
          <w:rFonts w:ascii="Simplified Arabic" w:hAnsi="Simplified Arabic" w:cs="Simplified Arabic"/>
          <w:b/>
          <w:bCs/>
          <w:sz w:val="28"/>
          <w:szCs w:val="28"/>
          <w:rtl/>
        </w:rPr>
        <w:t>تأثير استراتيجيات المبيعات الرقمية على رضا العملاء وولائهم</w:t>
      </w:r>
    </w:p>
    <w:p w14:paraId="03CE848D" w14:textId="77777777" w:rsidR="003000F7" w:rsidRPr="00EB6A3F" w:rsidRDefault="003000F7" w:rsidP="003000F7">
      <w:pPr>
        <w:jc w:val="both"/>
        <w:rPr>
          <w:rFonts w:ascii="Simplified Arabic" w:hAnsi="Simplified Arabic" w:cs="Simplified Arabic"/>
          <w:sz w:val="28"/>
          <w:szCs w:val="28"/>
        </w:rPr>
      </w:pPr>
      <w:r w:rsidRPr="00EB6A3F">
        <w:rPr>
          <w:rFonts w:ascii="Simplified Arabic" w:hAnsi="Simplified Arabic" w:cs="Simplified Arabic"/>
          <w:sz w:val="28"/>
          <w:szCs w:val="28"/>
          <w:rtl/>
        </w:rPr>
        <w:t>تُسهم المبيعات الرقمية بصورة بارزة في تعزيز رضا العملاء ورفع مستويات ولائهم للمؤسسات، لا سيما في ظل بيئة الأعمال الرقمية المعاصرة التي بات فيها رضا العميل وولاؤه من أهم مقومات النجاح واستدامة التنافسية. وتكمن أهمية استراتيجيات المبيعات الرقمية في قدرتها على تقديم تجارب تسوق متقدمة ومتكاملة، تتسم بالسهولة والمرونة، وتلبي توقعات العملاء المتزايدة. إذ تتيح هذه الاستراتيجيات تقديم خدمات مخصصة بدقة عالية، اعتمادًا على ما توفره من بيانات دقيقة وتحليلات متقدمة حول تفضيلات العملاء وسلوكياتهم الشرائية</w:t>
      </w:r>
      <w:r w:rsidRPr="00EB6A3F">
        <w:rPr>
          <w:rFonts w:ascii="Simplified Arabic" w:hAnsi="Simplified Arabic" w:cs="Simplified Arabic"/>
          <w:sz w:val="28"/>
          <w:szCs w:val="28"/>
        </w:rPr>
        <w:t xml:space="preserve">. </w:t>
      </w:r>
      <w:r w:rsidRPr="00EB6A3F">
        <w:rPr>
          <w:rFonts w:ascii="Simplified Arabic" w:hAnsi="Simplified Arabic" w:cs="Simplified Arabic"/>
          <w:sz w:val="28"/>
          <w:szCs w:val="28"/>
          <w:rtl/>
        </w:rPr>
        <w:t>ومن خلال هذه البيانات، يمكن للمؤسسات صياغة عروض وخدمات تتماشى مع الاحتياجات الفردية لكل عميل، بما يعزز من شعور العميل بالاهتمام والتمييز، ويدفعه نحو تكرار الشراء والتفاعل الإيجابي مع المؤسسة</w:t>
      </w:r>
      <w:r w:rsidRPr="00EB6A3F">
        <w:rPr>
          <w:rFonts w:ascii="Simplified Arabic" w:hAnsi="Simplified Arabic" w:cs="Simplified Arabic"/>
          <w:sz w:val="28"/>
          <w:szCs w:val="28"/>
        </w:rPr>
        <w:t>.</w:t>
      </w:r>
    </w:p>
    <w:p w14:paraId="24BFC2C8" w14:textId="77777777" w:rsidR="003000F7" w:rsidRPr="00EB6A3F" w:rsidRDefault="003000F7" w:rsidP="003000F7">
      <w:pPr>
        <w:jc w:val="both"/>
        <w:rPr>
          <w:rFonts w:ascii="Simplified Arabic" w:hAnsi="Simplified Arabic" w:cs="Simplified Arabic"/>
          <w:sz w:val="28"/>
          <w:szCs w:val="28"/>
        </w:rPr>
      </w:pPr>
      <w:r w:rsidRPr="00EB6A3F">
        <w:rPr>
          <w:rFonts w:ascii="Simplified Arabic" w:hAnsi="Simplified Arabic" w:cs="Simplified Arabic"/>
          <w:sz w:val="28"/>
          <w:szCs w:val="28"/>
          <w:rtl/>
        </w:rPr>
        <w:t>كما تتيح المبيعات الرقمية للشركات الاستجابة السريعة والفعالة لاحتياجات العملاء ومتطلباتهم المتغيرة، عبر ما توفره من قنوات دعم فني متقدمة متاحة على مدار الساعة، ومنصات تواصل مباشرة، وخدمات ما بعد البيع التي باتت أكثر كفاءة وملاءمة بفضل التطورات التكنولوجية. وتسهم هذه العوامل مجتمعة في خلق تجربة متكاملة تزيد من مستويات الرضا العام لدى العملاء، وتدفعهم إلى بناء علاقة مستدامة مع المؤسسة</w:t>
      </w:r>
      <w:r w:rsidRPr="00EB6A3F">
        <w:rPr>
          <w:rFonts w:ascii="Simplified Arabic" w:hAnsi="Simplified Arabic" w:cs="Simplified Arabic"/>
          <w:sz w:val="28"/>
          <w:szCs w:val="28"/>
        </w:rPr>
        <w:t>.</w:t>
      </w:r>
    </w:p>
    <w:p w14:paraId="6BA036EA" w14:textId="77777777" w:rsidR="003000F7" w:rsidRPr="00EB6A3F" w:rsidRDefault="003000F7" w:rsidP="003000F7">
      <w:pPr>
        <w:jc w:val="both"/>
        <w:rPr>
          <w:rFonts w:ascii="Simplified Arabic" w:hAnsi="Simplified Arabic" w:cs="Simplified Arabic"/>
          <w:sz w:val="28"/>
          <w:szCs w:val="28"/>
        </w:rPr>
      </w:pPr>
      <w:r w:rsidRPr="00EB6A3F">
        <w:rPr>
          <w:rFonts w:ascii="Simplified Arabic" w:hAnsi="Simplified Arabic" w:cs="Simplified Arabic"/>
          <w:sz w:val="28"/>
          <w:szCs w:val="28"/>
          <w:rtl/>
        </w:rPr>
        <w:t>وقد أكد بوزورين ويعلي</w:t>
      </w:r>
      <w:r w:rsidRPr="00EB6A3F">
        <w:rPr>
          <w:rFonts w:ascii="Simplified Arabic" w:hAnsi="Simplified Arabic" w:cs="Simplified Arabic"/>
          <w:sz w:val="28"/>
          <w:szCs w:val="28"/>
        </w:rPr>
        <w:t xml:space="preserve"> (2021) </w:t>
      </w:r>
      <w:r w:rsidRPr="00EB6A3F">
        <w:rPr>
          <w:rFonts w:ascii="Simplified Arabic" w:hAnsi="Simplified Arabic" w:cs="Simplified Arabic"/>
          <w:sz w:val="28"/>
          <w:szCs w:val="28"/>
          <w:rtl/>
        </w:rPr>
        <w:t>أن المبيعات الرقمية، وخاصة تلك التي تعتمد على الذكاء الاصطناعي وتحليل البيانات الضخمة، باتت تشكل أحد العوامل المحورية في تمكين المؤسسات من تقديم عروض ومنتجات وخدمات مصممة خصيصًا لكل عميل. إذ تسمح هذه الأدوات التكنولوجية المتقدمة بتوقع احتياجات العملاء المستقبلية، واستباق رغباتهم، ومن ثم تقديم حلول مبتكرة تعزز من قيمة العروض المقدمة لهم. ومن خلال هذه الآليات، تُحقق المؤسسات مستويات عالية من رضا العملاء، وتُسهم في بناء ولاء طويل الأمد للعلامة التجارية، وهو ما يُعَدُّ في العصر الرقمي أحد أعمدة النجاح المؤسسي، وعاملاً رئيسًا في استدامة الميزة التنافسية</w:t>
      </w:r>
      <w:r w:rsidRPr="00EB6A3F">
        <w:rPr>
          <w:rFonts w:ascii="Simplified Arabic" w:hAnsi="Simplified Arabic" w:cs="Simplified Arabic"/>
          <w:sz w:val="28"/>
          <w:szCs w:val="28"/>
        </w:rPr>
        <w:t>.</w:t>
      </w:r>
    </w:p>
    <w:p w14:paraId="7C679B0D" w14:textId="77777777" w:rsidR="003000F7" w:rsidRPr="00250A2E" w:rsidRDefault="003000F7" w:rsidP="003000F7">
      <w:pPr>
        <w:jc w:val="both"/>
        <w:rPr>
          <w:rFonts w:ascii="Simplified Arabic" w:hAnsi="Simplified Arabic" w:cs="Simplified Arabic"/>
          <w:sz w:val="28"/>
          <w:szCs w:val="28"/>
        </w:rPr>
      </w:pPr>
    </w:p>
    <w:p w14:paraId="2DB43F3B" w14:textId="77777777" w:rsidR="003000F7" w:rsidRPr="00250A2E" w:rsidRDefault="003000F7" w:rsidP="003000F7">
      <w:pPr>
        <w:jc w:val="both"/>
        <w:rPr>
          <w:rFonts w:ascii="Simplified Arabic" w:hAnsi="Simplified Arabic" w:cs="Simplified Arabic"/>
          <w:b/>
          <w:bCs/>
          <w:sz w:val="28"/>
          <w:szCs w:val="28"/>
        </w:rPr>
      </w:pPr>
      <w:r w:rsidRPr="00250A2E">
        <w:rPr>
          <w:rFonts w:ascii="Simplified Arabic" w:hAnsi="Simplified Arabic" w:cs="Simplified Arabic"/>
          <w:b/>
          <w:bCs/>
          <w:sz w:val="28"/>
          <w:szCs w:val="28"/>
          <w:rtl/>
        </w:rPr>
        <w:lastRenderedPageBreak/>
        <w:t>تأثير استراتيجيات المبيعات الرقمية على النمو في الحصة السوقية</w:t>
      </w:r>
    </w:p>
    <w:p w14:paraId="76EA777F" w14:textId="77777777" w:rsidR="003000F7" w:rsidRPr="006C59FC" w:rsidRDefault="003000F7" w:rsidP="003000F7">
      <w:pPr>
        <w:jc w:val="both"/>
        <w:rPr>
          <w:rFonts w:ascii="Simplified Arabic" w:hAnsi="Simplified Arabic" w:cs="Simplified Arabic"/>
          <w:sz w:val="28"/>
          <w:szCs w:val="28"/>
        </w:rPr>
      </w:pPr>
      <w:r w:rsidRPr="006C59FC">
        <w:rPr>
          <w:rFonts w:ascii="Simplified Arabic" w:hAnsi="Simplified Arabic" w:cs="Simplified Arabic"/>
          <w:sz w:val="28"/>
          <w:szCs w:val="28"/>
          <w:rtl/>
        </w:rPr>
        <w:t>تُتيح المبيعات الرقمية للشركات والمؤسسات فرصًا غير مسبوقة للتوسع في أسواق جديدة، سواء على المستوى المحلي أو الإقليمي أو حتى العالمي، وذلك بفضل قدرتها على كسر الحواجز الجغرافية والزمنية التي طالما قيّدت أنشطة التوسع التقليدية. فلم تعد الشركات بحاجة إلى ضخ استثمارات ضخمة في البنية التحتية المادية، مثل فتح فروع جديدة أو إنشاء مستودعات ومنافذ بيع في تلك الأسواق المستهدفة، إذ تُمكّنها القنوات الرقمية من تقديم منتجاتها وخدماتها للعملاء في مختلف المناطق الجغرافية من خلال منصات إلكترونية ومتاجر رقمية، تديرها بكفاءة وبتكلفة أقل بكثير مقارنة بالنماذج التقليدية. ويُسهم هذا التوجه في تعزيز النمو في الحصة السوقية للشركات، من خلال الوصول إلى شرائح جديدة من العملاء واستقطاب فئات مستهلكين لم يكن من الممكن الوصول إليهم بوسائل البيع التقليدية</w:t>
      </w:r>
      <w:r w:rsidRPr="006C59FC">
        <w:rPr>
          <w:rFonts w:ascii="Simplified Arabic" w:hAnsi="Simplified Arabic" w:cs="Simplified Arabic"/>
          <w:sz w:val="28"/>
          <w:szCs w:val="28"/>
        </w:rPr>
        <w:t>.</w:t>
      </w:r>
    </w:p>
    <w:p w14:paraId="1BF744C4" w14:textId="77777777" w:rsidR="003000F7" w:rsidRPr="006C59FC" w:rsidRDefault="003000F7" w:rsidP="003000F7">
      <w:pPr>
        <w:jc w:val="both"/>
        <w:rPr>
          <w:rFonts w:ascii="Simplified Arabic" w:hAnsi="Simplified Arabic" w:cs="Simplified Arabic"/>
          <w:sz w:val="28"/>
          <w:szCs w:val="28"/>
        </w:rPr>
      </w:pPr>
      <w:r w:rsidRPr="006C59FC">
        <w:rPr>
          <w:rFonts w:ascii="Simplified Arabic" w:hAnsi="Simplified Arabic" w:cs="Simplified Arabic"/>
          <w:sz w:val="28"/>
          <w:szCs w:val="28"/>
          <w:rtl/>
        </w:rPr>
        <w:t>وتتميز المبيعات الرقمية بمرونتها العالية وقدرتها الفائقة على التكيف مع متغيرات السوق واحتياجات العملاء في مختلف المناطق والأسواق. فمن خلال التحليلات الرقمية المتقدمة وأدوات التتبع والرصد المستمرة، تستطيع الشركات تعديل استراتيجياتها التسويقية والبيعية بشكل فوري استجابة لتغيرات الطلب أو المنافسة أو تفضيلات المستهلكين، مما يضمن قدرتها على الاستحواذ على حصص سوقية جديدة بسرعة وفاعلية. كما توفر المبيعات الرقمية إمكانية تخصيص العروض والرسائل التسويقية بما يتماشى مع الخصوصيات الثقافية والاجتماعية لكل سوق مستهدف، ما يزيد من فرص النجاح في تلك الأسواق</w:t>
      </w:r>
      <w:r w:rsidRPr="006C59FC">
        <w:rPr>
          <w:rFonts w:ascii="Simplified Arabic" w:hAnsi="Simplified Arabic" w:cs="Simplified Arabic"/>
          <w:sz w:val="28"/>
          <w:szCs w:val="28"/>
        </w:rPr>
        <w:t>.</w:t>
      </w:r>
    </w:p>
    <w:p w14:paraId="7815CFF8" w14:textId="77777777" w:rsidR="003000F7" w:rsidRDefault="003000F7" w:rsidP="003000F7">
      <w:pPr>
        <w:jc w:val="both"/>
        <w:rPr>
          <w:rFonts w:ascii="Simplified Arabic" w:hAnsi="Simplified Arabic" w:cs="Simplified Arabic"/>
          <w:sz w:val="28"/>
          <w:szCs w:val="28"/>
          <w:rtl/>
        </w:rPr>
      </w:pPr>
      <w:r w:rsidRPr="006C59FC">
        <w:rPr>
          <w:rFonts w:ascii="Simplified Arabic" w:hAnsi="Simplified Arabic" w:cs="Simplified Arabic"/>
          <w:sz w:val="28"/>
          <w:szCs w:val="28"/>
          <w:rtl/>
        </w:rPr>
        <w:t>وفي هذا الإطار، يؤكد بلباي (2022) أن استراتيجيات المبيعات الرقمية لم تعد مجرد وسيلة لدعم النشاط التجاري، بل أصبحت رافعة أساسية تمكّن الشركات من دخول الأسواق الناشئة أو الأسواق البعيدة جغرافيًا، دون الحاجة إلى استثمارات ضخمة أو موارد كبيرة، مما يدعم توسعها ونموها على المستويين الإقليمي والدولي. ويسهم ذلك في تعزيز مكانتها التنافسية، ويمنحها ميزة نسبية على الشركات التي لا تزال تعتمد بشكل أساسي على الأساليب التقليدية في التوسع، ويجعلها أكثر قدرة على مواكبة متطلبات بيئة الأعمال العالمية المتغيرة بوتيرة متسارعة</w:t>
      </w:r>
      <w:r w:rsidRPr="006C59FC">
        <w:rPr>
          <w:rFonts w:ascii="Simplified Arabic" w:hAnsi="Simplified Arabic" w:cs="Simplified Arabic"/>
          <w:sz w:val="28"/>
          <w:szCs w:val="28"/>
        </w:rPr>
        <w:t>.</w:t>
      </w:r>
    </w:p>
    <w:p w14:paraId="77D842D8" w14:textId="77777777" w:rsidR="003000F7" w:rsidRPr="00250A2E" w:rsidRDefault="003000F7" w:rsidP="003000F7">
      <w:pPr>
        <w:jc w:val="both"/>
        <w:rPr>
          <w:rFonts w:ascii="Simplified Arabic" w:hAnsi="Simplified Arabic" w:cs="Simplified Arabic"/>
          <w:sz w:val="28"/>
          <w:szCs w:val="28"/>
        </w:rPr>
      </w:pPr>
    </w:p>
    <w:p w14:paraId="3E894C15" w14:textId="77777777" w:rsidR="003000F7" w:rsidRPr="00250A2E" w:rsidRDefault="003000F7" w:rsidP="003000F7">
      <w:pPr>
        <w:jc w:val="both"/>
        <w:rPr>
          <w:rFonts w:ascii="Simplified Arabic" w:hAnsi="Simplified Arabic" w:cs="Simplified Arabic"/>
          <w:b/>
          <w:bCs/>
          <w:sz w:val="28"/>
          <w:szCs w:val="28"/>
        </w:rPr>
      </w:pPr>
      <w:r w:rsidRPr="00250A2E">
        <w:rPr>
          <w:rFonts w:ascii="Simplified Arabic" w:hAnsi="Simplified Arabic" w:cs="Simplified Arabic"/>
          <w:b/>
          <w:bCs/>
          <w:sz w:val="28"/>
          <w:szCs w:val="28"/>
          <w:rtl/>
        </w:rPr>
        <w:t>تأثير استراتيجيات المبيعات الرقمية على كفاءة العمليات</w:t>
      </w:r>
    </w:p>
    <w:p w14:paraId="3438A5F5" w14:textId="77777777" w:rsidR="003000F7" w:rsidRPr="006C59FC" w:rsidRDefault="003000F7" w:rsidP="003000F7">
      <w:pPr>
        <w:jc w:val="both"/>
        <w:rPr>
          <w:rFonts w:ascii="Simplified Arabic" w:hAnsi="Simplified Arabic" w:cs="Simplified Arabic"/>
          <w:sz w:val="28"/>
          <w:szCs w:val="28"/>
        </w:rPr>
      </w:pPr>
      <w:r w:rsidRPr="006C59FC">
        <w:rPr>
          <w:rFonts w:ascii="Simplified Arabic" w:hAnsi="Simplified Arabic" w:cs="Simplified Arabic"/>
          <w:sz w:val="28"/>
          <w:szCs w:val="28"/>
          <w:rtl/>
        </w:rPr>
        <w:t xml:space="preserve">تلعب المبيعات الرقمية دورًا بالغ الأهمية في تعزيز كفاءة العمليات التشغيلية للمؤسسات، إذ تسهم بشكل مباشر في تحسين الأداء التشغيلي وتقليل التكاليف المرتبطة بالعمليات البيعية والإدارية. ويُعزى ذلك إلى ما تتيحه هذه الاستراتيجيات من إمكانات متقدمة في مجال الأتمتة، حيث تساعد في تقليل الاعتماد على </w:t>
      </w:r>
      <w:r w:rsidRPr="006C59FC">
        <w:rPr>
          <w:rFonts w:ascii="Simplified Arabic" w:hAnsi="Simplified Arabic" w:cs="Simplified Arabic"/>
          <w:sz w:val="28"/>
          <w:szCs w:val="28"/>
          <w:rtl/>
        </w:rPr>
        <w:lastRenderedPageBreak/>
        <w:t>التدخلات اليدوية التقليدية، التي غالبًا ما تكون مكلفة أو عرضة للخطأ البشري، وتستغرق وقتًا أطول لإنجاز المهام. ومن خلال استخدام الأنظمة الرقمية المؤتمتة، تتمكن المؤسسات من تنفيذ العمليات البيعية والتشغيلية بسرعة أكبر ودقة أعلى، ما يؤدي إلى تسريع وتيرة الأعمال، وتحقيق مستويات أعلى من الكفاءة التشغيلية</w:t>
      </w:r>
      <w:r w:rsidRPr="006C59FC">
        <w:rPr>
          <w:rFonts w:ascii="Simplified Arabic" w:hAnsi="Simplified Arabic" w:cs="Simplified Arabic"/>
          <w:sz w:val="28"/>
          <w:szCs w:val="28"/>
        </w:rPr>
        <w:t>.</w:t>
      </w:r>
    </w:p>
    <w:p w14:paraId="7C438A28" w14:textId="77777777" w:rsidR="003000F7" w:rsidRPr="006C59FC" w:rsidRDefault="003000F7" w:rsidP="003000F7">
      <w:pPr>
        <w:jc w:val="both"/>
        <w:rPr>
          <w:rFonts w:ascii="Simplified Arabic" w:hAnsi="Simplified Arabic" w:cs="Simplified Arabic"/>
          <w:sz w:val="28"/>
          <w:szCs w:val="28"/>
        </w:rPr>
      </w:pPr>
      <w:r w:rsidRPr="006C59FC">
        <w:rPr>
          <w:rFonts w:ascii="Simplified Arabic" w:hAnsi="Simplified Arabic" w:cs="Simplified Arabic"/>
          <w:sz w:val="28"/>
          <w:szCs w:val="28"/>
          <w:rtl/>
        </w:rPr>
        <w:t>وقد أكد ليمان</w:t>
      </w:r>
      <w:r w:rsidRPr="006C59FC">
        <w:rPr>
          <w:rFonts w:ascii="Simplified Arabic" w:hAnsi="Simplified Arabic" w:cs="Simplified Arabic"/>
          <w:sz w:val="28"/>
          <w:szCs w:val="28"/>
        </w:rPr>
        <w:t xml:space="preserve"> (2023) </w:t>
      </w:r>
      <w:r w:rsidRPr="006C59FC">
        <w:rPr>
          <w:rFonts w:ascii="Simplified Arabic" w:hAnsi="Simplified Arabic" w:cs="Simplified Arabic"/>
          <w:sz w:val="28"/>
          <w:szCs w:val="28"/>
          <w:rtl/>
        </w:rPr>
        <w:t>أن تطبيق استراتيجيات المبيعات الرقمية يسهم بفعالية في تحسين إدارة سلسلة الإمداد، من خلال ما توفره من أدوات تحليلية متقدمة تسمح برصد تدفق السلع والمخزون في الوقت الفعلي، مما يساعد على التنبؤ بدقة أكبر بمستويات الطلب، وتقليل فرص حدوث نقص أو فائض في المخزون. كما أن اعتماد المبيعات الرقمية يتيح للشركات تقليل الهدر في الموارد عبر تحسين استخدام المدخلات والطاقات التشغيلية، وهو ما ينعكس إيجابًا على الكفاءة العامة للمؤسسة، ويعزز من قدرتها التنافسية في السوق</w:t>
      </w:r>
      <w:r w:rsidRPr="006C59FC">
        <w:rPr>
          <w:rFonts w:ascii="Simplified Arabic" w:hAnsi="Simplified Arabic" w:cs="Simplified Arabic"/>
          <w:sz w:val="28"/>
          <w:szCs w:val="28"/>
        </w:rPr>
        <w:t>.</w:t>
      </w:r>
    </w:p>
    <w:p w14:paraId="46181EC9" w14:textId="77777777" w:rsidR="003000F7" w:rsidRPr="006C59FC" w:rsidRDefault="003000F7" w:rsidP="003000F7">
      <w:pPr>
        <w:jc w:val="both"/>
        <w:rPr>
          <w:rFonts w:ascii="Simplified Arabic" w:hAnsi="Simplified Arabic" w:cs="Simplified Arabic"/>
          <w:sz w:val="28"/>
          <w:szCs w:val="28"/>
        </w:rPr>
      </w:pPr>
      <w:r w:rsidRPr="006C59FC">
        <w:rPr>
          <w:rFonts w:ascii="Simplified Arabic" w:hAnsi="Simplified Arabic" w:cs="Simplified Arabic"/>
          <w:sz w:val="28"/>
          <w:szCs w:val="28"/>
          <w:rtl/>
        </w:rPr>
        <w:t>إضافة إلى ذلك، تسهم المبيعات الرقمية في تسريع العمليات التشغيلية وتقليل أوقات التنفيذ، سواء على مستوى معالجة الطلبات أو تقديم الخدمات أو إدارة شؤون العملاء، ما يُحسن تجربة العميل بشكل ملحوظ، ويزيد من مستوى رضاه عن المؤسسة. وتنعكس هذه التحسينات التشغيلية في صورة نتائج مالية أفضل، إذ يؤدي رفع الكفاءة وتقليل التكاليف التشغيلية إلى زيادة هوامش الربح وتحقيق استدامة النمو</w:t>
      </w:r>
      <w:r w:rsidRPr="006C59FC">
        <w:rPr>
          <w:rFonts w:ascii="Simplified Arabic" w:hAnsi="Simplified Arabic" w:cs="Simplified Arabic"/>
          <w:sz w:val="28"/>
          <w:szCs w:val="28"/>
        </w:rPr>
        <w:t>.</w:t>
      </w:r>
    </w:p>
    <w:p w14:paraId="2661E168" w14:textId="77777777" w:rsidR="003000F7" w:rsidRPr="006C59FC" w:rsidRDefault="003000F7" w:rsidP="003000F7">
      <w:pPr>
        <w:jc w:val="both"/>
        <w:rPr>
          <w:rFonts w:ascii="Simplified Arabic" w:hAnsi="Simplified Arabic" w:cs="Simplified Arabic"/>
          <w:sz w:val="28"/>
          <w:szCs w:val="28"/>
        </w:rPr>
      </w:pPr>
      <w:r w:rsidRPr="006C59FC">
        <w:rPr>
          <w:rFonts w:ascii="Simplified Arabic" w:hAnsi="Simplified Arabic" w:cs="Simplified Arabic"/>
          <w:sz w:val="28"/>
          <w:szCs w:val="28"/>
          <w:rtl/>
        </w:rPr>
        <w:t>ومن ثم، لم تعد المبيعات الرقمية مجرد وسيلة لتطوير جانب البيع، بل غدت أداة استراتيجية متكاملة لتحسين مختلف أوجه الأداء التشغيلي داخل المؤسسات، ما يجعلها ركيزة أساسية في بناء منظومات تشغيلية مرنة وفعالة قادرة على التكيف مع متطلبات السوق الرقمي الديناميكي</w:t>
      </w:r>
      <w:r w:rsidRPr="006C59FC">
        <w:rPr>
          <w:rFonts w:ascii="Simplified Arabic" w:hAnsi="Simplified Arabic" w:cs="Simplified Arabic"/>
          <w:sz w:val="28"/>
          <w:szCs w:val="28"/>
        </w:rPr>
        <w:t>.</w:t>
      </w:r>
    </w:p>
    <w:p w14:paraId="14112B33" w14:textId="77777777" w:rsidR="003000F7" w:rsidRPr="000953FD" w:rsidRDefault="003000F7" w:rsidP="003000F7">
      <w:pPr>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خامسا: </w:t>
      </w:r>
      <w:r w:rsidRPr="000953FD">
        <w:rPr>
          <w:rFonts w:ascii="Simplified Arabic" w:hAnsi="Simplified Arabic" w:cs="Simplified Arabic"/>
          <w:b/>
          <w:bCs/>
          <w:sz w:val="28"/>
          <w:szCs w:val="28"/>
          <w:rtl/>
        </w:rPr>
        <w:t>التحديات المرتبطة بتطبيق استراتيجيات المبيعات الرقمية</w:t>
      </w:r>
    </w:p>
    <w:p w14:paraId="71B303E3" w14:textId="77777777" w:rsidR="003000F7" w:rsidRPr="00EB6A3F" w:rsidRDefault="003000F7" w:rsidP="003000F7">
      <w:pPr>
        <w:jc w:val="both"/>
        <w:rPr>
          <w:rFonts w:ascii="Simplified Arabic" w:hAnsi="Simplified Arabic" w:cs="Simplified Arabic"/>
          <w:sz w:val="28"/>
          <w:szCs w:val="28"/>
        </w:rPr>
      </w:pPr>
      <w:r w:rsidRPr="00EB6A3F">
        <w:rPr>
          <w:rFonts w:ascii="Simplified Arabic" w:hAnsi="Simplified Arabic" w:cs="Simplified Arabic"/>
          <w:sz w:val="28"/>
          <w:szCs w:val="28"/>
          <w:rtl/>
        </w:rPr>
        <w:t>رغم ما توفره استراتيجيات المبيعات الرقمية من فرص استثنائية لدعم الأداء المؤسسي، وتعزيز القدرة التنافسية للمؤسسات في بيئة الأعمال الرقمية الحديثة، إلا أن تطبيق هذه الاستراتيجيات يظل محفوفًا بعدد من التحديات المتعددة والمعقدة، التي قد تعيق تحقيق الأهداف المنشودة إذا لم يتم التعامل معها بفعالية وكفاءة. وتتمثل خطورة هذه التحديات في أنها غالبًا ما تكون مترابطة ومتداخلة، ما يجعل التغلب عليها يتطلب جهودًا شاملة ومنهجية واستراتيجيات مدروسة</w:t>
      </w:r>
      <w:r w:rsidRPr="00EB6A3F">
        <w:rPr>
          <w:rFonts w:ascii="Simplified Arabic" w:hAnsi="Simplified Arabic" w:cs="Simplified Arabic"/>
          <w:sz w:val="28"/>
          <w:szCs w:val="28"/>
        </w:rPr>
        <w:t>.</w:t>
      </w:r>
    </w:p>
    <w:p w14:paraId="7BA91CCA" w14:textId="77777777" w:rsidR="003000F7" w:rsidRPr="00EB6A3F" w:rsidRDefault="003000F7" w:rsidP="003000F7">
      <w:pPr>
        <w:jc w:val="both"/>
        <w:rPr>
          <w:rFonts w:ascii="Simplified Arabic" w:hAnsi="Simplified Arabic" w:cs="Simplified Arabic"/>
          <w:sz w:val="28"/>
          <w:szCs w:val="28"/>
        </w:rPr>
      </w:pPr>
      <w:r w:rsidRPr="00EB6A3F">
        <w:rPr>
          <w:rFonts w:ascii="Simplified Arabic" w:hAnsi="Simplified Arabic" w:cs="Simplified Arabic"/>
          <w:sz w:val="28"/>
          <w:szCs w:val="28"/>
          <w:rtl/>
        </w:rPr>
        <w:t>وتشير تقاوقه وشوام</w:t>
      </w:r>
      <w:r w:rsidRPr="00EB6A3F">
        <w:rPr>
          <w:rFonts w:ascii="Simplified Arabic" w:hAnsi="Simplified Arabic" w:cs="Simplified Arabic"/>
          <w:sz w:val="28"/>
          <w:szCs w:val="28"/>
        </w:rPr>
        <w:t xml:space="preserve"> (2023) </w:t>
      </w:r>
      <w:r w:rsidRPr="00EB6A3F">
        <w:rPr>
          <w:rFonts w:ascii="Simplified Arabic" w:hAnsi="Simplified Arabic" w:cs="Simplified Arabic"/>
          <w:sz w:val="28"/>
          <w:szCs w:val="28"/>
          <w:rtl/>
        </w:rPr>
        <w:t xml:space="preserve">إلى أن نجاح تطبيق استراتيجيات المبيعات الرقمية يعتمد بدرجة كبيرة على مدى قدرة المؤسسات على تجاوز العقبات التقنية، والتنظيمية، والبشرية، والقانونية المصاحبة لعمليات التحول الرقمي، وهو ما يفرض على المؤسسات ضرورة العمل على بناء بيئة عمل مرنة، وقابلة </w:t>
      </w:r>
      <w:r w:rsidRPr="00EB6A3F">
        <w:rPr>
          <w:rFonts w:ascii="Simplified Arabic" w:hAnsi="Simplified Arabic" w:cs="Simplified Arabic"/>
          <w:sz w:val="28"/>
          <w:szCs w:val="28"/>
          <w:rtl/>
        </w:rPr>
        <w:lastRenderedPageBreak/>
        <w:t>للتكيف مع متطلبات المرحلة الرقمية. فمن الناحية التقنية، تواجه المؤسسات تحديات متعلقة بصعوبة التكامل بين الأنظمة الرقمية الحديثة والبنى التحتية التقليدية القائمة، فضلاً عن التحديث المستمر المطلوب لمواكبة التطورات التقنية المتسارعة. أما من الناحية التنظيمية، فتبرز إشكاليات مقاومة التغيير داخل الهياكل الإدارية، وعدم وضوح الأدوار والمسؤوليات المتعلقة بالتحول الرقمي، مما قد يؤثر سلبًا في فاعلية تنفيذ الاستراتيجيات الرقمية</w:t>
      </w:r>
      <w:r w:rsidRPr="00EB6A3F">
        <w:rPr>
          <w:rFonts w:ascii="Simplified Arabic" w:hAnsi="Simplified Arabic" w:cs="Simplified Arabic"/>
          <w:sz w:val="28"/>
          <w:szCs w:val="28"/>
        </w:rPr>
        <w:t>.</w:t>
      </w:r>
    </w:p>
    <w:p w14:paraId="21C25F01" w14:textId="77777777" w:rsidR="003000F7" w:rsidRPr="00EB6A3F" w:rsidRDefault="003000F7" w:rsidP="003000F7">
      <w:pPr>
        <w:jc w:val="both"/>
        <w:rPr>
          <w:rFonts w:ascii="Simplified Arabic" w:hAnsi="Simplified Arabic" w:cs="Simplified Arabic"/>
          <w:sz w:val="28"/>
          <w:szCs w:val="28"/>
        </w:rPr>
      </w:pPr>
      <w:r w:rsidRPr="00EB6A3F">
        <w:rPr>
          <w:rFonts w:ascii="Simplified Arabic" w:hAnsi="Simplified Arabic" w:cs="Simplified Arabic"/>
          <w:sz w:val="28"/>
          <w:szCs w:val="28"/>
          <w:rtl/>
        </w:rPr>
        <w:t>وعلى صعيد التحديات البشرية، تُعد نقص الكفاءات المتخصصة وضعف الخبرات في التعامل مع الأدوات الرقمية الحديثة من أبرز العقبات، حيث تحتاج المؤسسات إلى استثمارات كبيرة في مجال التدريب وبناء القدرات لضمان امتلاك العاملين للمهارات المطلوبة لتطبيق استراتيجيات المبيعات الرقمية بكفاءة. كما أن الجانب القانوني والأخلاقي يشكل تحديًا لا يقل أهمية، إذ يتطلب الامتثال للوائح والتشريعات الخاصة بحماية البيانات الشخصية للمستهلكين، وضمان أمن المعلومات، بما يفرض على المؤسسات تطوير سياسات واضحة ومتكاملة لإدارة هذه الجوانب بما يضمن بناء الثقة مع العملاء</w:t>
      </w:r>
      <w:r w:rsidRPr="00EB6A3F">
        <w:rPr>
          <w:rFonts w:ascii="Simplified Arabic" w:hAnsi="Simplified Arabic" w:cs="Simplified Arabic"/>
          <w:sz w:val="28"/>
          <w:szCs w:val="28"/>
        </w:rPr>
        <w:t>.</w:t>
      </w:r>
    </w:p>
    <w:p w14:paraId="38C37950" w14:textId="77777777" w:rsidR="003000F7" w:rsidRPr="00EB6A3F" w:rsidRDefault="003000F7" w:rsidP="003000F7">
      <w:pPr>
        <w:jc w:val="both"/>
        <w:rPr>
          <w:rFonts w:ascii="Simplified Arabic" w:hAnsi="Simplified Arabic" w:cs="Simplified Arabic"/>
          <w:sz w:val="28"/>
          <w:szCs w:val="28"/>
        </w:rPr>
      </w:pPr>
      <w:r w:rsidRPr="00EB6A3F">
        <w:rPr>
          <w:rFonts w:ascii="Simplified Arabic" w:hAnsi="Simplified Arabic" w:cs="Simplified Arabic"/>
          <w:sz w:val="28"/>
          <w:szCs w:val="28"/>
          <w:rtl/>
        </w:rPr>
        <w:t>ومن ثم، فإن قدرة المؤسسات على تبني حلول مبتكرة وفعالة للتعامل مع هذه التحديات، وتطوير استراتيجيات متكاملة تجمع بين الجانب التقني والبشري والتنظيمي والقانوني، تُعد شرطًا أساسيًا لتحقيق النجاح المنشود في تطبيق استراتيجيات المبيعات الرقمية. ويتطلب ذلك أيضًا تبني نماذج عمل مرنة، تشجع على الإبداع والتطوير المستمر، وتُمكّن المؤسسات من مواجهة التحديات بفاعلية، وضمان استدامة ميزتها التنافسية في بيئة الأعمال المتغيرة باستمرار</w:t>
      </w:r>
      <w:r w:rsidRPr="00EB6A3F">
        <w:rPr>
          <w:rFonts w:ascii="Simplified Arabic" w:hAnsi="Simplified Arabic" w:cs="Simplified Arabic"/>
          <w:sz w:val="28"/>
          <w:szCs w:val="28"/>
        </w:rPr>
        <w:t>.</w:t>
      </w:r>
    </w:p>
    <w:p w14:paraId="3E11C4A2" w14:textId="77777777" w:rsidR="003000F7" w:rsidRPr="000953FD" w:rsidRDefault="003000F7" w:rsidP="003000F7">
      <w:pPr>
        <w:jc w:val="both"/>
        <w:rPr>
          <w:rFonts w:ascii="Simplified Arabic" w:hAnsi="Simplified Arabic" w:cs="Simplified Arabic"/>
          <w:sz w:val="28"/>
          <w:szCs w:val="28"/>
        </w:rPr>
      </w:pPr>
    </w:p>
    <w:p w14:paraId="4AB15B22" w14:textId="77777777" w:rsidR="003000F7" w:rsidRPr="000953FD" w:rsidRDefault="003000F7" w:rsidP="003000F7">
      <w:pPr>
        <w:jc w:val="both"/>
        <w:rPr>
          <w:rFonts w:ascii="Simplified Arabic" w:hAnsi="Simplified Arabic" w:cs="Simplified Arabic"/>
          <w:b/>
          <w:bCs/>
          <w:sz w:val="28"/>
          <w:szCs w:val="28"/>
        </w:rPr>
      </w:pPr>
      <w:r w:rsidRPr="000953FD">
        <w:rPr>
          <w:rFonts w:ascii="Simplified Arabic" w:hAnsi="Simplified Arabic" w:cs="Simplified Arabic"/>
          <w:b/>
          <w:bCs/>
          <w:sz w:val="28"/>
          <w:szCs w:val="28"/>
          <w:rtl/>
        </w:rPr>
        <w:t>التحديات التقنية (مثل التكامل بين الأنظمة الرقمية والتقليدية)</w:t>
      </w:r>
    </w:p>
    <w:p w14:paraId="110210DB" w14:textId="77777777" w:rsidR="003000F7" w:rsidRPr="000953FD" w:rsidRDefault="003000F7" w:rsidP="003000F7">
      <w:pPr>
        <w:jc w:val="both"/>
        <w:rPr>
          <w:rFonts w:ascii="Simplified Arabic" w:hAnsi="Simplified Arabic" w:cs="Simplified Arabic"/>
          <w:sz w:val="28"/>
          <w:szCs w:val="28"/>
        </w:rPr>
      </w:pPr>
      <w:r w:rsidRPr="000953FD">
        <w:rPr>
          <w:rFonts w:ascii="Simplified Arabic" w:hAnsi="Simplified Arabic" w:cs="Simplified Arabic"/>
          <w:sz w:val="28"/>
          <w:szCs w:val="28"/>
          <w:rtl/>
        </w:rPr>
        <w:t>تُعد التحديات التقنية من أبرز وأصعب العقبات التي تواجه المؤسسات عند تطبيق استراتيجيات المبيعات الرقمية، إذ تتمثل هذه التحديات في صعوبة تحقيق التكامل الفعال بين الأنظمة الرقمية الحديثة والبنية التحتية التقليدية للمؤسسة، بما في ذلك أنظمة إدارة المخزون، والأنظمة المحاسبية، ومنصات خدمة العملاء التقليدية. وغالبًا ما يؤدي غياب هذا التكامل إلى ظهور فجوات تشغيلية واضحة تؤثر سلبًا على كفاءة العمليات البيعية، وتضعف من جودة تجربة العملاء عبر القنوات المختلفة. وأوضح بلباي</w:t>
      </w:r>
      <w:r w:rsidRPr="000953FD">
        <w:rPr>
          <w:rFonts w:ascii="Simplified Arabic" w:hAnsi="Simplified Arabic" w:cs="Simplified Arabic"/>
          <w:sz w:val="28"/>
          <w:szCs w:val="28"/>
        </w:rPr>
        <w:t xml:space="preserve"> (2022) </w:t>
      </w:r>
      <w:r w:rsidRPr="000953FD">
        <w:rPr>
          <w:rFonts w:ascii="Simplified Arabic" w:hAnsi="Simplified Arabic" w:cs="Simplified Arabic"/>
          <w:sz w:val="28"/>
          <w:szCs w:val="28"/>
          <w:rtl/>
        </w:rPr>
        <w:t>أن عدم القدرة على الدمج السلس بين الأنظمة الرقمية والأنظمة القائمة يُضعف من فعالية استراتيجيات المبيعات الرقمية، ويجعل من الصعب تقديم تجربة متسقة للعملاء، خاصةً في المؤسسات التي لا تزال تعتمد جزئيًا على قنوات البيع التقليدية أو التي لم تستكمل بعد عملية التحول الرقمي بشكل كامل</w:t>
      </w:r>
      <w:r w:rsidRPr="000953FD">
        <w:rPr>
          <w:rFonts w:ascii="Simplified Arabic" w:hAnsi="Simplified Arabic" w:cs="Simplified Arabic"/>
          <w:sz w:val="28"/>
          <w:szCs w:val="28"/>
        </w:rPr>
        <w:t>.</w:t>
      </w:r>
    </w:p>
    <w:p w14:paraId="174D4B72" w14:textId="77777777" w:rsidR="003000F7" w:rsidRPr="000953FD" w:rsidRDefault="003000F7" w:rsidP="003000F7">
      <w:pPr>
        <w:jc w:val="both"/>
        <w:rPr>
          <w:rFonts w:ascii="Simplified Arabic" w:hAnsi="Simplified Arabic" w:cs="Simplified Arabic"/>
          <w:sz w:val="28"/>
          <w:szCs w:val="28"/>
        </w:rPr>
      </w:pPr>
    </w:p>
    <w:p w14:paraId="0B541C80" w14:textId="77777777" w:rsidR="003000F7" w:rsidRPr="000953FD" w:rsidRDefault="003000F7" w:rsidP="003000F7">
      <w:pPr>
        <w:jc w:val="both"/>
        <w:rPr>
          <w:rFonts w:ascii="Simplified Arabic" w:hAnsi="Simplified Arabic" w:cs="Simplified Arabic"/>
          <w:b/>
          <w:bCs/>
          <w:sz w:val="28"/>
          <w:szCs w:val="28"/>
        </w:rPr>
      </w:pPr>
      <w:r w:rsidRPr="000953FD">
        <w:rPr>
          <w:rFonts w:ascii="Simplified Arabic" w:hAnsi="Simplified Arabic" w:cs="Simplified Arabic"/>
          <w:b/>
          <w:bCs/>
          <w:sz w:val="28"/>
          <w:szCs w:val="28"/>
          <w:rtl/>
        </w:rPr>
        <w:t>التحديات التنظيمية والبشرية (مثل نقص الكفاءات)</w:t>
      </w:r>
    </w:p>
    <w:p w14:paraId="34D603F0" w14:textId="77777777" w:rsidR="003000F7" w:rsidRPr="000953FD" w:rsidRDefault="003000F7" w:rsidP="003000F7">
      <w:pPr>
        <w:jc w:val="both"/>
        <w:rPr>
          <w:rFonts w:ascii="Simplified Arabic" w:hAnsi="Simplified Arabic" w:cs="Simplified Arabic"/>
          <w:sz w:val="28"/>
          <w:szCs w:val="28"/>
        </w:rPr>
      </w:pPr>
      <w:r w:rsidRPr="000953FD">
        <w:rPr>
          <w:rFonts w:ascii="Simplified Arabic" w:hAnsi="Simplified Arabic" w:cs="Simplified Arabic"/>
          <w:sz w:val="28"/>
          <w:szCs w:val="28"/>
          <w:rtl/>
        </w:rPr>
        <w:t>تُشكل التحديات التنظيمية والبشرية عائقًا أساسيًا أمام تحقيق النجاح في تطبيق استراتيجيات المبيعات الرقمية. وتعاني العديد من المؤسسات من نقص في الكفاءات المتخصصة والمؤهلة لإدارة وتشغيل الأنظمة الرقمية بكفاءة واحترافية، إلى جانب ضعف برامج التدريب المستمر التي تؤهل الموظفين لمواكبة تطورات التقنيات الرقمية. وأكد بوزورين ويعلي</w:t>
      </w:r>
      <w:r w:rsidRPr="000953FD">
        <w:rPr>
          <w:rFonts w:ascii="Simplified Arabic" w:hAnsi="Simplified Arabic" w:cs="Simplified Arabic"/>
          <w:sz w:val="28"/>
          <w:szCs w:val="28"/>
        </w:rPr>
        <w:t xml:space="preserve"> (2021) </w:t>
      </w:r>
      <w:r w:rsidRPr="000953FD">
        <w:rPr>
          <w:rFonts w:ascii="Simplified Arabic" w:hAnsi="Simplified Arabic" w:cs="Simplified Arabic"/>
          <w:sz w:val="28"/>
          <w:szCs w:val="28"/>
          <w:rtl/>
        </w:rPr>
        <w:t>أن عدم إلمام الموظفين بأحدث تقنيات واستراتيجيات المبيعات الرقمية، وضعف التدريب الموجه، يؤديان إلى إبطاء عملية التحول الرقمي ويحدان من قدرة المؤسسة على الاستجابة السريعة لمتطلبات السوق الرقمية المتغيرة. كما أن غياب ثقافة التغيير داخل المؤسسات قد يُعرقل تبني الممارسات الرقمية ويُثير مقاومة داخلية تحول دون تحقيق الاستفادة الكاملة من هذه الاستراتيجيات</w:t>
      </w:r>
      <w:r w:rsidRPr="000953FD">
        <w:rPr>
          <w:rFonts w:ascii="Simplified Arabic" w:hAnsi="Simplified Arabic" w:cs="Simplified Arabic"/>
          <w:sz w:val="28"/>
          <w:szCs w:val="28"/>
        </w:rPr>
        <w:t>.</w:t>
      </w:r>
    </w:p>
    <w:p w14:paraId="1161D2D3" w14:textId="77777777" w:rsidR="003000F7" w:rsidRPr="000953FD" w:rsidRDefault="003000F7" w:rsidP="003000F7">
      <w:pPr>
        <w:jc w:val="both"/>
        <w:rPr>
          <w:rFonts w:ascii="Simplified Arabic" w:hAnsi="Simplified Arabic" w:cs="Simplified Arabic"/>
          <w:sz w:val="28"/>
          <w:szCs w:val="28"/>
        </w:rPr>
      </w:pPr>
    </w:p>
    <w:p w14:paraId="70E1AAD0" w14:textId="77777777" w:rsidR="003000F7" w:rsidRPr="000953FD" w:rsidRDefault="003000F7" w:rsidP="003000F7">
      <w:pPr>
        <w:jc w:val="both"/>
        <w:rPr>
          <w:rFonts w:ascii="Simplified Arabic" w:hAnsi="Simplified Arabic" w:cs="Simplified Arabic"/>
          <w:b/>
          <w:bCs/>
          <w:sz w:val="28"/>
          <w:szCs w:val="28"/>
        </w:rPr>
      </w:pPr>
      <w:r w:rsidRPr="000953FD">
        <w:rPr>
          <w:rFonts w:ascii="Simplified Arabic" w:hAnsi="Simplified Arabic" w:cs="Simplified Arabic"/>
          <w:b/>
          <w:bCs/>
          <w:sz w:val="28"/>
          <w:szCs w:val="28"/>
          <w:rtl/>
        </w:rPr>
        <w:t>التحديات القانونية والأخلاقية (مثل حماية الخصوصية)</w:t>
      </w:r>
    </w:p>
    <w:p w14:paraId="1C62D651" w14:textId="77777777" w:rsidR="003000F7" w:rsidRPr="000953FD" w:rsidRDefault="003000F7" w:rsidP="003000F7">
      <w:pPr>
        <w:jc w:val="both"/>
        <w:rPr>
          <w:rFonts w:ascii="Simplified Arabic" w:hAnsi="Simplified Arabic" w:cs="Simplified Arabic"/>
          <w:sz w:val="28"/>
          <w:szCs w:val="28"/>
        </w:rPr>
      </w:pPr>
      <w:r w:rsidRPr="000953FD">
        <w:rPr>
          <w:rFonts w:ascii="Simplified Arabic" w:hAnsi="Simplified Arabic" w:cs="Simplified Arabic"/>
          <w:sz w:val="28"/>
          <w:szCs w:val="28"/>
          <w:rtl/>
        </w:rPr>
        <w:t>تُعتبر التحديات القانونية والأخلاقية من الجوانب الحساسة والمعقدة في سياق تطبيق استراتيجيات المبيعات الرقمية، خاصةً ما يتعلق بحماية البيانات الشخصية للمستهلكين وضمان أمن المعلومات في ظل تصاعد التهديدات السيبرانية. وأشار رابحي</w:t>
      </w:r>
      <w:r w:rsidRPr="000953FD">
        <w:rPr>
          <w:rFonts w:ascii="Simplified Arabic" w:hAnsi="Simplified Arabic" w:cs="Simplified Arabic"/>
          <w:sz w:val="28"/>
          <w:szCs w:val="28"/>
        </w:rPr>
        <w:t xml:space="preserve"> (2022) </w:t>
      </w:r>
      <w:r w:rsidRPr="000953FD">
        <w:rPr>
          <w:rFonts w:ascii="Simplified Arabic" w:hAnsi="Simplified Arabic" w:cs="Simplified Arabic"/>
          <w:sz w:val="28"/>
          <w:szCs w:val="28"/>
          <w:rtl/>
        </w:rPr>
        <w:t>إلى أن المؤسسات التي تتبنى المبيعات الرقمية مطالبة بالامتثال الكامل لمجموعة معقدة من القوانين واللوائح المحلية والدولية المتعلقة بحماية الخصوصية وحوكمة البيانات، مثل قوانين حماية البيانات العامة</w:t>
      </w:r>
      <w:r w:rsidRPr="000953FD">
        <w:rPr>
          <w:rFonts w:ascii="Simplified Arabic" w:hAnsi="Simplified Arabic" w:cs="Simplified Arabic"/>
          <w:sz w:val="28"/>
          <w:szCs w:val="28"/>
        </w:rPr>
        <w:t xml:space="preserve"> (GDPR) </w:t>
      </w:r>
      <w:r w:rsidRPr="000953FD">
        <w:rPr>
          <w:rFonts w:ascii="Simplified Arabic" w:hAnsi="Simplified Arabic" w:cs="Simplified Arabic"/>
          <w:sz w:val="28"/>
          <w:szCs w:val="28"/>
          <w:rtl/>
        </w:rPr>
        <w:t>في أوروبا، وغيرها من القوانين المشابهة في الدول المختلفة. ويستلزم ذلك استثمارات إضافية في بناء أنظمة قوية للأمن السيبراني، وتطوير سياسات واضحة وشفافة لحماية البيانات وخصوصية العملاء. وأي إخفاق في هذا المجال قد يؤدي إلى فقدان ثقة العملاء، والتعرض لمخاطر قانونية ومالية جسيمة، وهو ما قد يُهدد سمعة المؤسسة واستدامة أعمالها</w:t>
      </w:r>
      <w:r w:rsidRPr="000953FD">
        <w:rPr>
          <w:rFonts w:ascii="Simplified Arabic" w:hAnsi="Simplified Arabic" w:cs="Simplified Arabic"/>
          <w:sz w:val="28"/>
          <w:szCs w:val="28"/>
        </w:rPr>
        <w:t>.</w:t>
      </w:r>
    </w:p>
    <w:p w14:paraId="16C49282" w14:textId="77777777" w:rsidR="003000F7" w:rsidRDefault="003000F7" w:rsidP="003000F7">
      <w:pPr>
        <w:jc w:val="both"/>
        <w:rPr>
          <w:rFonts w:ascii="Simplified Arabic" w:hAnsi="Simplified Arabic" w:cs="Simplified Arabic"/>
          <w:sz w:val="28"/>
          <w:szCs w:val="28"/>
          <w:rtl/>
        </w:rPr>
      </w:pPr>
    </w:p>
    <w:p w14:paraId="0E3537BB" w14:textId="77777777" w:rsidR="003000F7" w:rsidRPr="000953FD" w:rsidRDefault="003000F7" w:rsidP="003000F7">
      <w:pPr>
        <w:jc w:val="both"/>
        <w:rPr>
          <w:rFonts w:ascii="Simplified Arabic" w:hAnsi="Simplified Arabic" w:cs="Simplified Arabic"/>
          <w:b/>
          <w:bCs/>
          <w:sz w:val="28"/>
          <w:szCs w:val="28"/>
          <w:rtl/>
        </w:rPr>
      </w:pPr>
      <w:r w:rsidRPr="000953FD">
        <w:rPr>
          <w:rFonts w:ascii="Simplified Arabic" w:hAnsi="Simplified Arabic" w:cs="Simplified Arabic"/>
          <w:b/>
          <w:bCs/>
          <w:sz w:val="28"/>
          <w:szCs w:val="28"/>
          <w:rtl/>
        </w:rPr>
        <w:t>سادسا: المنطلقات النظرية للدراسة:</w:t>
      </w:r>
    </w:p>
    <w:p w14:paraId="2AA7C4BF" w14:textId="77777777" w:rsidR="003000F7" w:rsidRPr="000953FD" w:rsidRDefault="003000F7" w:rsidP="003000F7">
      <w:pPr>
        <w:jc w:val="both"/>
        <w:rPr>
          <w:rFonts w:ascii="Simplified Arabic" w:hAnsi="Simplified Arabic" w:cs="Simplified Arabic"/>
          <w:sz w:val="28"/>
          <w:szCs w:val="28"/>
        </w:rPr>
      </w:pPr>
      <w:r w:rsidRPr="000953FD">
        <w:rPr>
          <w:rFonts w:ascii="Simplified Arabic" w:hAnsi="Simplified Arabic" w:cs="Simplified Arabic"/>
          <w:sz w:val="28"/>
          <w:szCs w:val="28"/>
          <w:rtl/>
        </w:rPr>
        <w:t>تستند هذه الدراسة إلى مجموعة من النظريات التي تفسر تأثير استراتيجيات المبيعات الرقمية على أداء الشركات في قطاع التجزئة</w:t>
      </w:r>
      <w:r w:rsidRPr="000953FD">
        <w:rPr>
          <w:rFonts w:ascii="Simplified Arabic" w:hAnsi="Simplified Arabic" w:cs="Simplified Arabic"/>
          <w:sz w:val="28"/>
          <w:szCs w:val="28"/>
        </w:rPr>
        <w:t xml:space="preserve">. </w:t>
      </w:r>
      <w:r w:rsidRPr="000953FD">
        <w:rPr>
          <w:rFonts w:ascii="Simplified Arabic" w:hAnsi="Simplified Arabic" w:cs="Simplified Arabic"/>
          <w:sz w:val="28"/>
          <w:szCs w:val="28"/>
          <w:rtl/>
        </w:rPr>
        <w:t>فيما يلي أبرز هذه النظريات</w:t>
      </w:r>
      <w:r w:rsidRPr="000953FD">
        <w:rPr>
          <w:rFonts w:ascii="Simplified Arabic" w:hAnsi="Simplified Arabic" w:cs="Simplified Arabic"/>
          <w:sz w:val="28"/>
          <w:szCs w:val="28"/>
        </w:rPr>
        <w:t>:</w:t>
      </w:r>
      <w:r w:rsidRPr="000953FD">
        <w:rPr>
          <w:rFonts w:ascii="Times New Roman" w:hAnsi="Times New Roman" w:cs="Times New Roman"/>
          <w:sz w:val="28"/>
          <w:szCs w:val="28"/>
        </w:rPr>
        <w:t>​</w:t>
      </w:r>
    </w:p>
    <w:p w14:paraId="013395A1" w14:textId="77777777" w:rsidR="003000F7" w:rsidRPr="000953FD" w:rsidRDefault="003000F7" w:rsidP="003000F7">
      <w:pPr>
        <w:pStyle w:val="ListParagraph"/>
        <w:numPr>
          <w:ilvl w:val="1"/>
          <w:numId w:val="1"/>
        </w:numPr>
        <w:jc w:val="both"/>
        <w:rPr>
          <w:rFonts w:ascii="Simplified Arabic" w:hAnsi="Simplified Arabic" w:cs="Simplified Arabic"/>
          <w:b/>
          <w:bCs/>
          <w:sz w:val="28"/>
          <w:szCs w:val="28"/>
        </w:rPr>
      </w:pPr>
      <w:r w:rsidRPr="000953FD">
        <w:rPr>
          <w:rFonts w:ascii="Simplified Arabic" w:hAnsi="Simplified Arabic" w:cs="Simplified Arabic"/>
          <w:b/>
          <w:bCs/>
          <w:sz w:val="28"/>
          <w:szCs w:val="28"/>
          <w:rtl/>
        </w:rPr>
        <w:lastRenderedPageBreak/>
        <w:t>نظرية ملاءمة التكنولوجيا للمهمة</w:t>
      </w:r>
      <w:r w:rsidRPr="000953FD">
        <w:rPr>
          <w:rFonts w:ascii="Simplified Arabic" w:hAnsi="Simplified Arabic" w:cs="Simplified Arabic"/>
          <w:b/>
          <w:bCs/>
          <w:sz w:val="28"/>
          <w:szCs w:val="28"/>
        </w:rPr>
        <w:t xml:space="preserve"> (TTF)</w:t>
      </w:r>
    </w:p>
    <w:p w14:paraId="32FFE47B" w14:textId="77777777" w:rsidR="003000F7" w:rsidRPr="000953FD" w:rsidRDefault="003000F7" w:rsidP="003000F7">
      <w:pPr>
        <w:jc w:val="both"/>
        <w:rPr>
          <w:rFonts w:ascii="Simplified Arabic" w:hAnsi="Simplified Arabic" w:cs="Simplified Arabic"/>
          <w:sz w:val="28"/>
          <w:szCs w:val="28"/>
          <w:lang w:bidi="ar-EG"/>
        </w:rPr>
      </w:pPr>
      <w:r w:rsidRPr="000953FD">
        <w:rPr>
          <w:rFonts w:ascii="Simplified Arabic" w:hAnsi="Simplified Arabic" w:cs="Simplified Arabic"/>
          <w:sz w:val="28"/>
          <w:szCs w:val="28"/>
          <w:rtl/>
        </w:rPr>
        <w:t>تُركز هذه النظرية على مدى توافق التكنولوجيا مع المهام التي يُراد تنفيذها، مما يؤثر على فعالية وكفاءة الأداء</w:t>
      </w:r>
      <w:r w:rsidRPr="000953FD">
        <w:rPr>
          <w:rFonts w:ascii="Simplified Arabic" w:hAnsi="Simplified Arabic" w:cs="Simplified Arabic"/>
          <w:sz w:val="28"/>
          <w:szCs w:val="28"/>
        </w:rPr>
        <w:t xml:space="preserve">. </w:t>
      </w:r>
      <w:r w:rsidRPr="000953FD">
        <w:rPr>
          <w:rFonts w:ascii="Simplified Arabic" w:hAnsi="Simplified Arabic" w:cs="Simplified Arabic"/>
          <w:sz w:val="28"/>
          <w:szCs w:val="28"/>
          <w:rtl/>
        </w:rPr>
        <w:t xml:space="preserve">في سياق المبيعات الرقمية، يشير خشان (2023) إلى أن توافق تطبيقات الواقع المعزز مع مهام التسوق يعزز من </w:t>
      </w:r>
      <w:proofErr w:type="gramStart"/>
      <w:r w:rsidRPr="000953FD">
        <w:rPr>
          <w:rFonts w:ascii="Simplified Arabic" w:hAnsi="Simplified Arabic" w:cs="Simplified Arabic"/>
          <w:sz w:val="28"/>
          <w:szCs w:val="28"/>
          <w:rtl/>
        </w:rPr>
        <w:t>نوايا</w:t>
      </w:r>
      <w:proofErr w:type="gramEnd"/>
      <w:r w:rsidRPr="000953FD">
        <w:rPr>
          <w:rFonts w:ascii="Simplified Arabic" w:hAnsi="Simplified Arabic" w:cs="Simplified Arabic"/>
          <w:sz w:val="28"/>
          <w:szCs w:val="28"/>
          <w:rtl/>
        </w:rPr>
        <w:t xml:space="preserve"> العملاء لتبني هذه التطبيقات، مما ينعكس إيجابيًا على أداء شركات التجزئة. (خشان، 2023).</w:t>
      </w:r>
      <w:hyperlink r:id="rId6" w:tgtFrame="_blank" w:history="1"/>
    </w:p>
    <w:p w14:paraId="1DED15DC" w14:textId="77777777" w:rsidR="003000F7" w:rsidRPr="000953FD" w:rsidRDefault="003000F7" w:rsidP="003000F7">
      <w:pPr>
        <w:pStyle w:val="ListParagraph"/>
        <w:numPr>
          <w:ilvl w:val="1"/>
          <w:numId w:val="1"/>
        </w:numPr>
        <w:jc w:val="both"/>
        <w:rPr>
          <w:rFonts w:ascii="Simplified Arabic" w:hAnsi="Simplified Arabic" w:cs="Simplified Arabic"/>
          <w:b/>
          <w:bCs/>
          <w:sz w:val="28"/>
          <w:szCs w:val="28"/>
        </w:rPr>
      </w:pPr>
      <w:r w:rsidRPr="000953FD">
        <w:rPr>
          <w:rFonts w:ascii="Simplified Arabic" w:hAnsi="Simplified Arabic" w:cs="Simplified Arabic"/>
          <w:b/>
          <w:bCs/>
          <w:sz w:val="28"/>
          <w:szCs w:val="28"/>
          <w:rtl/>
        </w:rPr>
        <w:t>نظرية القيمة المدركة</w:t>
      </w:r>
    </w:p>
    <w:p w14:paraId="2B6C495D" w14:textId="77777777" w:rsidR="003000F7" w:rsidRPr="000953FD" w:rsidRDefault="003000F7" w:rsidP="003000F7">
      <w:pPr>
        <w:jc w:val="both"/>
        <w:rPr>
          <w:rFonts w:ascii="Simplified Arabic" w:hAnsi="Simplified Arabic" w:cs="Simplified Arabic"/>
          <w:sz w:val="28"/>
          <w:szCs w:val="28"/>
          <w:rtl/>
          <w:lang w:bidi="ar-EG"/>
        </w:rPr>
      </w:pPr>
      <w:r w:rsidRPr="000953FD">
        <w:rPr>
          <w:rFonts w:ascii="Simplified Arabic" w:hAnsi="Simplified Arabic" w:cs="Simplified Arabic"/>
          <w:sz w:val="28"/>
          <w:szCs w:val="28"/>
          <w:rtl/>
        </w:rPr>
        <w:t>تُشير هذه النظرية إلى أن قرار الشراء لدى المستهلك يعتمد على تقييمه للفوائد المتوقعة مقارنة بالتكاليف المدفوعة</w:t>
      </w:r>
      <w:r w:rsidRPr="000953FD">
        <w:rPr>
          <w:rFonts w:ascii="Simplified Arabic" w:hAnsi="Simplified Arabic" w:cs="Simplified Arabic"/>
          <w:sz w:val="28"/>
          <w:szCs w:val="28"/>
        </w:rPr>
        <w:t xml:space="preserve">. </w:t>
      </w:r>
      <w:r w:rsidRPr="000953FD">
        <w:rPr>
          <w:rFonts w:ascii="Simplified Arabic" w:hAnsi="Simplified Arabic" w:cs="Simplified Arabic"/>
          <w:sz w:val="28"/>
          <w:szCs w:val="28"/>
          <w:rtl/>
        </w:rPr>
        <w:t>وفقًا لدراسة سعود (2023)، فإن ممارسات التسويق المعتمدة على الذكاء الاصطناعي تعزز من القيمة المدركة لدى العملاء، مما يؤدي إلى زيادة ولائهم للمتاجر الإلكترونية مثل أمازون. (سعود، 2023).</w:t>
      </w:r>
      <w:hyperlink r:id="rId7" w:tgtFrame="_blank" w:history="1"/>
    </w:p>
    <w:p w14:paraId="74474BF6" w14:textId="77777777" w:rsidR="003000F7" w:rsidRPr="000953FD" w:rsidRDefault="003000F7" w:rsidP="003000F7">
      <w:pPr>
        <w:pStyle w:val="ListParagraph"/>
        <w:numPr>
          <w:ilvl w:val="1"/>
          <w:numId w:val="1"/>
        </w:numPr>
        <w:jc w:val="both"/>
        <w:rPr>
          <w:rFonts w:ascii="Simplified Arabic" w:hAnsi="Simplified Arabic" w:cs="Simplified Arabic"/>
          <w:b/>
          <w:bCs/>
          <w:sz w:val="28"/>
          <w:szCs w:val="28"/>
        </w:rPr>
      </w:pPr>
      <w:r w:rsidRPr="000953FD">
        <w:rPr>
          <w:rFonts w:ascii="Simplified Arabic" w:hAnsi="Simplified Arabic" w:cs="Simplified Arabic"/>
          <w:b/>
          <w:bCs/>
          <w:sz w:val="28"/>
          <w:szCs w:val="28"/>
          <w:rtl/>
        </w:rPr>
        <w:t>نظرية ولاء العملاء</w:t>
      </w:r>
    </w:p>
    <w:p w14:paraId="6E3A1663" w14:textId="77777777" w:rsidR="003000F7" w:rsidRPr="000953FD" w:rsidRDefault="003000F7" w:rsidP="003000F7">
      <w:pPr>
        <w:jc w:val="both"/>
        <w:rPr>
          <w:rFonts w:ascii="Simplified Arabic" w:hAnsi="Simplified Arabic" w:cs="Simplified Arabic"/>
          <w:sz w:val="28"/>
          <w:szCs w:val="28"/>
        </w:rPr>
      </w:pPr>
      <w:r w:rsidRPr="000953FD">
        <w:rPr>
          <w:rFonts w:ascii="Simplified Arabic" w:hAnsi="Simplified Arabic" w:cs="Simplified Arabic"/>
          <w:sz w:val="28"/>
          <w:szCs w:val="28"/>
          <w:rtl/>
        </w:rPr>
        <w:t>تُركز هذه النظرية على العوامل التي تسهم في بناء ولاء العملاء للعلامة التجارية، مثل الرضا، والثقة، والقيمة المدركة</w:t>
      </w:r>
      <w:r w:rsidRPr="000953FD">
        <w:rPr>
          <w:rFonts w:ascii="Simplified Arabic" w:hAnsi="Simplified Arabic" w:cs="Simplified Arabic"/>
          <w:sz w:val="28"/>
          <w:szCs w:val="28"/>
        </w:rPr>
        <w:t xml:space="preserve">. </w:t>
      </w:r>
      <w:r w:rsidRPr="000953FD">
        <w:rPr>
          <w:rFonts w:ascii="Simplified Arabic" w:hAnsi="Simplified Arabic" w:cs="Simplified Arabic"/>
          <w:sz w:val="28"/>
          <w:szCs w:val="28"/>
          <w:rtl/>
        </w:rPr>
        <w:t>تشير دراسة سعود (2023) إلى أن التسويق بالذكاء الاصطناعي يسهم في تعزيز ولاء العملاء من خلال تقديم تجارب مخصصة وتحسين القيمة المدركة. (سعود، 2023).</w:t>
      </w:r>
    </w:p>
    <w:p w14:paraId="4579B97E" w14:textId="77777777" w:rsidR="003000F7" w:rsidRPr="000953FD" w:rsidRDefault="003000F7" w:rsidP="003000F7">
      <w:pPr>
        <w:pStyle w:val="ListParagraph"/>
        <w:numPr>
          <w:ilvl w:val="1"/>
          <w:numId w:val="1"/>
        </w:numPr>
        <w:jc w:val="both"/>
        <w:rPr>
          <w:rFonts w:ascii="Simplified Arabic" w:hAnsi="Simplified Arabic" w:cs="Simplified Arabic"/>
          <w:b/>
          <w:bCs/>
          <w:sz w:val="28"/>
          <w:szCs w:val="28"/>
        </w:rPr>
      </w:pPr>
      <w:r w:rsidRPr="000953FD">
        <w:rPr>
          <w:rFonts w:ascii="Simplified Arabic" w:hAnsi="Simplified Arabic" w:cs="Simplified Arabic"/>
          <w:b/>
          <w:bCs/>
          <w:sz w:val="28"/>
          <w:szCs w:val="28"/>
          <w:rtl/>
        </w:rPr>
        <w:t>نظرية التأثير الاجتماعي</w:t>
      </w:r>
    </w:p>
    <w:p w14:paraId="69CDF568" w14:textId="77777777" w:rsidR="003000F7" w:rsidRPr="000953FD" w:rsidRDefault="003000F7" w:rsidP="003000F7">
      <w:pPr>
        <w:jc w:val="both"/>
        <w:rPr>
          <w:rFonts w:ascii="Simplified Arabic" w:hAnsi="Simplified Arabic" w:cs="Simplified Arabic"/>
          <w:sz w:val="28"/>
          <w:szCs w:val="28"/>
        </w:rPr>
      </w:pPr>
      <w:r w:rsidRPr="000953FD">
        <w:rPr>
          <w:rFonts w:ascii="Simplified Arabic" w:hAnsi="Simplified Arabic" w:cs="Simplified Arabic"/>
          <w:sz w:val="28"/>
          <w:szCs w:val="28"/>
          <w:rtl/>
        </w:rPr>
        <w:t>تُبرز هذه النظرية دور التأثيرات الاجتماعية في تشكيل سلوك الأفراد وقراراتهم</w:t>
      </w:r>
      <w:r w:rsidRPr="000953FD">
        <w:rPr>
          <w:rFonts w:ascii="Simplified Arabic" w:hAnsi="Simplified Arabic" w:cs="Simplified Arabic"/>
          <w:sz w:val="28"/>
          <w:szCs w:val="28"/>
        </w:rPr>
        <w:t xml:space="preserve">. </w:t>
      </w:r>
      <w:r w:rsidRPr="000953FD">
        <w:rPr>
          <w:rFonts w:ascii="Simplified Arabic" w:hAnsi="Simplified Arabic" w:cs="Simplified Arabic"/>
          <w:sz w:val="28"/>
          <w:szCs w:val="28"/>
          <w:rtl/>
        </w:rPr>
        <w:t>في مجال التسويق الرقمي، يُعتبر التفاعل عبر وسائل التواصل الاجتماعي ومشاركة التجارب من قبل المستهلكين عوامل مؤثرة في قرارات الشراء</w:t>
      </w:r>
      <w:r w:rsidRPr="000953FD">
        <w:rPr>
          <w:rFonts w:ascii="Simplified Arabic" w:hAnsi="Simplified Arabic" w:cs="Simplified Arabic"/>
          <w:sz w:val="28"/>
          <w:szCs w:val="28"/>
        </w:rPr>
        <w:t xml:space="preserve">. </w:t>
      </w:r>
      <w:r w:rsidRPr="000953FD">
        <w:rPr>
          <w:rFonts w:ascii="Simplified Arabic" w:hAnsi="Simplified Arabic" w:cs="Simplified Arabic"/>
          <w:sz w:val="28"/>
          <w:szCs w:val="28"/>
          <w:rtl/>
        </w:rPr>
        <w:t>توضح دراسة رياض (2024) أن التسويق الرقمي يتيح للشركات التفاعل المباشر مع العملاء، مما يعزز من الوعي بالعلامة التجارية ويؤثر على سلوك المستهلكين. (السيد، 2024)0</w:t>
      </w:r>
    </w:p>
    <w:p w14:paraId="1D4C806F" w14:textId="77777777" w:rsidR="003000F7" w:rsidRPr="000953FD" w:rsidRDefault="003000F7" w:rsidP="003000F7">
      <w:pPr>
        <w:pStyle w:val="ListParagraph"/>
        <w:numPr>
          <w:ilvl w:val="1"/>
          <w:numId w:val="1"/>
        </w:numPr>
        <w:jc w:val="both"/>
        <w:rPr>
          <w:rFonts w:ascii="Simplified Arabic" w:hAnsi="Simplified Arabic" w:cs="Simplified Arabic"/>
          <w:b/>
          <w:bCs/>
          <w:sz w:val="28"/>
          <w:szCs w:val="28"/>
        </w:rPr>
      </w:pPr>
      <w:r w:rsidRPr="000953FD">
        <w:rPr>
          <w:rFonts w:ascii="Simplified Arabic" w:hAnsi="Simplified Arabic" w:cs="Simplified Arabic"/>
          <w:b/>
          <w:bCs/>
          <w:sz w:val="28"/>
          <w:szCs w:val="28"/>
          <w:rtl/>
        </w:rPr>
        <w:t>نظرية التسويق الرقمي وسلوك المستهلك</w:t>
      </w:r>
    </w:p>
    <w:p w14:paraId="1AE7DA26" w14:textId="77777777" w:rsidR="003000F7" w:rsidRPr="000953FD" w:rsidRDefault="003000F7" w:rsidP="003000F7">
      <w:pPr>
        <w:jc w:val="both"/>
        <w:rPr>
          <w:rFonts w:ascii="Simplified Arabic" w:hAnsi="Simplified Arabic" w:cs="Simplified Arabic"/>
          <w:sz w:val="28"/>
          <w:szCs w:val="28"/>
        </w:rPr>
      </w:pPr>
      <w:r w:rsidRPr="000953FD">
        <w:rPr>
          <w:rFonts w:ascii="Simplified Arabic" w:hAnsi="Simplified Arabic" w:cs="Simplified Arabic"/>
          <w:sz w:val="28"/>
          <w:szCs w:val="28"/>
          <w:rtl/>
        </w:rPr>
        <w:t>تُوضح هذه النظرية كيف يؤثر التسويق الرقمي على سلوك المستهلكين من خلال زيادة الوعي بالعلامة التجارية، وتسهيل البحث عن المعلومات، وتعزيز التفاعل والتواصل</w:t>
      </w:r>
      <w:r w:rsidRPr="000953FD">
        <w:rPr>
          <w:rFonts w:ascii="Simplified Arabic" w:hAnsi="Simplified Arabic" w:cs="Simplified Arabic"/>
          <w:sz w:val="28"/>
          <w:szCs w:val="28"/>
        </w:rPr>
        <w:t xml:space="preserve">. </w:t>
      </w:r>
      <w:r w:rsidRPr="000953FD">
        <w:rPr>
          <w:rFonts w:ascii="Simplified Arabic" w:hAnsi="Simplified Arabic" w:cs="Simplified Arabic"/>
          <w:sz w:val="28"/>
          <w:szCs w:val="28"/>
          <w:rtl/>
        </w:rPr>
        <w:t>وفقًا لدراسة رياض (2024)، أدى التسويق الرقمي إلى تغييرات جذرية في سلوكيات الشراء، حيث أصبح المستهلكون أكثر معرفة وانتقائية، ويتوقعون تجارب شخصية قيمة</w:t>
      </w:r>
      <w:r w:rsidRPr="000953FD">
        <w:rPr>
          <w:rFonts w:ascii="Simplified Arabic" w:hAnsi="Simplified Arabic" w:cs="Simplified Arabic"/>
          <w:sz w:val="28"/>
          <w:szCs w:val="28"/>
        </w:rPr>
        <w:t xml:space="preserve">. </w:t>
      </w:r>
      <w:r w:rsidRPr="000953FD">
        <w:rPr>
          <w:rFonts w:ascii="Times New Roman" w:hAnsi="Times New Roman" w:cs="Times New Roman"/>
          <w:sz w:val="28"/>
          <w:szCs w:val="28"/>
        </w:rPr>
        <w:t>​</w:t>
      </w:r>
      <w:r w:rsidRPr="000953FD">
        <w:rPr>
          <w:rFonts w:ascii="Simplified Arabic" w:hAnsi="Simplified Arabic" w:cs="Simplified Arabic"/>
          <w:sz w:val="28"/>
          <w:szCs w:val="28"/>
          <w:rtl/>
        </w:rPr>
        <w:t>(السيد، 2024)0</w:t>
      </w:r>
    </w:p>
    <w:p w14:paraId="4BA8A3A5" w14:textId="77777777" w:rsidR="003000F7" w:rsidRDefault="003000F7" w:rsidP="003000F7">
      <w:pPr>
        <w:jc w:val="both"/>
        <w:rPr>
          <w:rFonts w:ascii="Simplified Arabic" w:hAnsi="Simplified Arabic" w:cs="Simplified Arabic"/>
          <w:b/>
          <w:bCs/>
          <w:sz w:val="48"/>
          <w:szCs w:val="48"/>
          <w:u w:val="single"/>
          <w:rtl/>
        </w:rPr>
      </w:pPr>
    </w:p>
    <w:p w14:paraId="1F9AC17E" w14:textId="77777777" w:rsidR="003000F7" w:rsidRPr="00942317" w:rsidRDefault="003000F7" w:rsidP="003000F7">
      <w:pPr>
        <w:jc w:val="both"/>
        <w:rPr>
          <w:rFonts w:ascii="Simplified Arabic" w:hAnsi="Simplified Arabic" w:cs="Simplified Arabic"/>
          <w:b/>
          <w:bCs/>
          <w:sz w:val="48"/>
          <w:szCs w:val="48"/>
          <w:u w:val="single"/>
          <w:rtl/>
        </w:rPr>
      </w:pPr>
    </w:p>
    <w:p w14:paraId="0EFDBC5E" w14:textId="77777777" w:rsidR="003000F7" w:rsidRDefault="003000F7" w:rsidP="003000F7">
      <w:pPr>
        <w:jc w:val="both"/>
        <w:rPr>
          <w:rFonts w:ascii="Simplified Arabic" w:hAnsi="Simplified Arabic" w:cs="Simplified Arabic"/>
          <w:b/>
          <w:bCs/>
          <w:sz w:val="48"/>
          <w:szCs w:val="48"/>
          <w:u w:val="single"/>
          <w:rtl/>
        </w:rPr>
      </w:pPr>
    </w:p>
    <w:p w14:paraId="37302177" w14:textId="77777777" w:rsidR="003000F7" w:rsidRDefault="003000F7" w:rsidP="003000F7">
      <w:pPr>
        <w:jc w:val="both"/>
        <w:rPr>
          <w:rFonts w:ascii="Simplified Arabic" w:hAnsi="Simplified Arabic" w:cs="Simplified Arabic"/>
          <w:b/>
          <w:bCs/>
          <w:sz w:val="48"/>
          <w:szCs w:val="48"/>
          <w:u w:val="single"/>
          <w:rtl/>
        </w:rPr>
      </w:pPr>
    </w:p>
    <w:p w14:paraId="4C80985D" w14:textId="77777777" w:rsidR="003000F7" w:rsidRPr="00942317" w:rsidRDefault="003000F7" w:rsidP="003000F7">
      <w:pPr>
        <w:jc w:val="both"/>
        <w:rPr>
          <w:rFonts w:ascii="Simplified Arabic" w:hAnsi="Simplified Arabic" w:cs="Simplified Arabic"/>
          <w:b/>
          <w:bCs/>
          <w:sz w:val="48"/>
          <w:szCs w:val="48"/>
          <w:u w:val="single"/>
          <w:rtl/>
        </w:rPr>
      </w:pPr>
    </w:p>
    <w:p w14:paraId="7C620238" w14:textId="77777777" w:rsidR="003000F7" w:rsidRPr="00086403" w:rsidRDefault="003000F7" w:rsidP="003000F7">
      <w:pPr>
        <w:pStyle w:val="Heading1"/>
        <w:jc w:val="center"/>
        <w:rPr>
          <w:b/>
          <w:bCs/>
          <w:sz w:val="48"/>
          <w:szCs w:val="48"/>
          <w:rtl/>
        </w:rPr>
      </w:pPr>
      <w:bookmarkStart w:id="16" w:name="_Toc202437829"/>
      <w:r w:rsidRPr="00086403">
        <w:rPr>
          <w:b/>
          <w:bCs/>
          <w:sz w:val="48"/>
          <w:szCs w:val="48"/>
          <w:rtl/>
        </w:rPr>
        <w:t>الفصل الثالث</w:t>
      </w:r>
      <w:bookmarkEnd w:id="16"/>
    </w:p>
    <w:p w14:paraId="56FC27C3" w14:textId="77777777" w:rsidR="003000F7" w:rsidRPr="00086403" w:rsidRDefault="003000F7" w:rsidP="003000F7">
      <w:pPr>
        <w:pStyle w:val="Heading1"/>
        <w:jc w:val="center"/>
        <w:rPr>
          <w:b/>
          <w:bCs/>
          <w:sz w:val="48"/>
          <w:szCs w:val="48"/>
          <w:rtl/>
        </w:rPr>
      </w:pPr>
      <w:bookmarkStart w:id="17" w:name="_Toc202437830"/>
      <w:r w:rsidRPr="00086403">
        <w:rPr>
          <w:b/>
          <w:bCs/>
          <w:sz w:val="48"/>
          <w:szCs w:val="48"/>
          <w:rtl/>
        </w:rPr>
        <w:t>منهجية الدراسة</w:t>
      </w:r>
      <w:bookmarkEnd w:id="17"/>
    </w:p>
    <w:p w14:paraId="228E42C7" w14:textId="77777777" w:rsidR="003000F7" w:rsidRPr="00942317" w:rsidRDefault="003000F7" w:rsidP="003000F7">
      <w:pPr>
        <w:jc w:val="both"/>
        <w:rPr>
          <w:rFonts w:ascii="Simplified Arabic" w:hAnsi="Simplified Arabic" w:cs="Simplified Arabic"/>
          <w:sz w:val="28"/>
          <w:szCs w:val="28"/>
          <w:u w:val="single"/>
          <w:rtl/>
        </w:rPr>
      </w:pPr>
    </w:p>
    <w:p w14:paraId="46A48517" w14:textId="77777777" w:rsidR="003000F7" w:rsidRPr="00942317" w:rsidRDefault="003000F7" w:rsidP="003000F7">
      <w:pPr>
        <w:jc w:val="both"/>
        <w:rPr>
          <w:rFonts w:ascii="Simplified Arabic" w:hAnsi="Simplified Arabic" w:cs="Simplified Arabic"/>
          <w:sz w:val="28"/>
          <w:szCs w:val="28"/>
          <w:u w:val="single"/>
          <w:rtl/>
        </w:rPr>
      </w:pPr>
    </w:p>
    <w:p w14:paraId="3092910F" w14:textId="77777777" w:rsidR="003000F7" w:rsidRPr="00942317" w:rsidRDefault="003000F7" w:rsidP="003000F7">
      <w:pPr>
        <w:jc w:val="both"/>
        <w:rPr>
          <w:rFonts w:ascii="Simplified Arabic" w:hAnsi="Simplified Arabic" w:cs="Simplified Arabic"/>
          <w:sz w:val="28"/>
          <w:szCs w:val="28"/>
          <w:u w:val="single"/>
          <w:rtl/>
        </w:rPr>
      </w:pPr>
    </w:p>
    <w:p w14:paraId="01D3ADCA" w14:textId="77777777" w:rsidR="003000F7" w:rsidRPr="00942317" w:rsidRDefault="003000F7" w:rsidP="003000F7">
      <w:pPr>
        <w:jc w:val="both"/>
        <w:rPr>
          <w:rFonts w:ascii="Simplified Arabic" w:hAnsi="Simplified Arabic" w:cs="Simplified Arabic"/>
          <w:sz w:val="28"/>
          <w:szCs w:val="28"/>
          <w:u w:val="single"/>
          <w:rtl/>
        </w:rPr>
      </w:pPr>
    </w:p>
    <w:p w14:paraId="30BEE0D8" w14:textId="77777777" w:rsidR="003000F7" w:rsidRPr="00942317" w:rsidRDefault="003000F7" w:rsidP="003000F7">
      <w:pPr>
        <w:jc w:val="both"/>
        <w:rPr>
          <w:rFonts w:ascii="Simplified Arabic" w:hAnsi="Simplified Arabic" w:cs="Simplified Arabic"/>
          <w:sz w:val="28"/>
          <w:szCs w:val="28"/>
          <w:u w:val="single"/>
          <w:rtl/>
        </w:rPr>
      </w:pPr>
    </w:p>
    <w:p w14:paraId="25C49CBC" w14:textId="77777777" w:rsidR="003000F7" w:rsidRDefault="003000F7" w:rsidP="003000F7">
      <w:pPr>
        <w:jc w:val="both"/>
        <w:rPr>
          <w:rFonts w:ascii="Simplified Arabic" w:hAnsi="Simplified Arabic" w:cs="Simplified Arabic"/>
          <w:sz w:val="28"/>
          <w:szCs w:val="28"/>
          <w:u w:val="single"/>
          <w:rtl/>
        </w:rPr>
      </w:pPr>
    </w:p>
    <w:p w14:paraId="02BD8FBF" w14:textId="77777777" w:rsidR="003000F7" w:rsidRDefault="003000F7" w:rsidP="003000F7">
      <w:pPr>
        <w:jc w:val="both"/>
        <w:rPr>
          <w:rFonts w:ascii="Simplified Arabic" w:hAnsi="Simplified Arabic" w:cs="Simplified Arabic"/>
          <w:sz w:val="28"/>
          <w:szCs w:val="28"/>
          <w:u w:val="single"/>
          <w:rtl/>
        </w:rPr>
      </w:pPr>
    </w:p>
    <w:p w14:paraId="3D4055BF" w14:textId="77777777" w:rsidR="003000F7" w:rsidRDefault="003000F7" w:rsidP="003000F7">
      <w:pPr>
        <w:jc w:val="both"/>
        <w:rPr>
          <w:rFonts w:ascii="Simplified Arabic" w:hAnsi="Simplified Arabic" w:cs="Simplified Arabic"/>
          <w:sz w:val="28"/>
          <w:szCs w:val="28"/>
          <w:u w:val="single"/>
          <w:rtl/>
        </w:rPr>
      </w:pPr>
    </w:p>
    <w:p w14:paraId="6826658A" w14:textId="77777777" w:rsidR="003000F7" w:rsidRDefault="003000F7" w:rsidP="003000F7">
      <w:pPr>
        <w:jc w:val="both"/>
        <w:rPr>
          <w:rFonts w:ascii="Simplified Arabic" w:hAnsi="Simplified Arabic" w:cs="Simplified Arabic"/>
          <w:sz w:val="28"/>
          <w:szCs w:val="28"/>
          <w:u w:val="single"/>
          <w:rtl/>
        </w:rPr>
      </w:pPr>
    </w:p>
    <w:p w14:paraId="24125838" w14:textId="77777777" w:rsidR="003000F7" w:rsidRPr="00942317" w:rsidRDefault="003000F7" w:rsidP="003000F7">
      <w:pPr>
        <w:jc w:val="both"/>
        <w:rPr>
          <w:rFonts w:ascii="Simplified Arabic" w:hAnsi="Simplified Arabic" w:cs="Simplified Arabic"/>
          <w:sz w:val="28"/>
          <w:szCs w:val="28"/>
          <w:u w:val="single"/>
          <w:rtl/>
        </w:rPr>
      </w:pPr>
    </w:p>
    <w:p w14:paraId="6ECF2433" w14:textId="77777777" w:rsidR="003000F7" w:rsidRPr="005515C9" w:rsidRDefault="003000F7" w:rsidP="003000F7">
      <w:pPr>
        <w:pStyle w:val="Heading2"/>
        <w:jc w:val="both"/>
        <w:rPr>
          <w:rFonts w:ascii="Simplified Arabic" w:hAnsi="Simplified Arabic" w:cs="Simplified Arabic"/>
          <w:b/>
          <w:bCs/>
          <w:color w:val="auto"/>
          <w:sz w:val="28"/>
          <w:szCs w:val="28"/>
        </w:rPr>
      </w:pPr>
      <w:bookmarkStart w:id="18" w:name="_Toc202437831"/>
      <w:r w:rsidRPr="005515C9">
        <w:rPr>
          <w:rFonts w:ascii="Simplified Arabic" w:hAnsi="Simplified Arabic" w:cs="Simplified Arabic" w:hint="cs"/>
          <w:b/>
          <w:bCs/>
          <w:color w:val="auto"/>
          <w:sz w:val="28"/>
          <w:szCs w:val="28"/>
          <w:rtl/>
        </w:rPr>
        <w:lastRenderedPageBreak/>
        <w:t>-مقدمة.</w:t>
      </w:r>
      <w:bookmarkEnd w:id="18"/>
      <w:r w:rsidRPr="005515C9">
        <w:rPr>
          <w:rFonts w:ascii="Simplified Arabic" w:hAnsi="Simplified Arabic" w:cs="Simplified Arabic" w:hint="cs"/>
          <w:b/>
          <w:bCs/>
          <w:color w:val="auto"/>
          <w:sz w:val="28"/>
          <w:szCs w:val="28"/>
          <w:rtl/>
        </w:rPr>
        <w:t xml:space="preserve"> </w:t>
      </w:r>
    </w:p>
    <w:p w14:paraId="1BAC99C9" w14:textId="3770A4AF" w:rsidR="003000F7" w:rsidRPr="001C7F5F" w:rsidRDefault="003000F7" w:rsidP="003000F7">
      <w:pPr>
        <w:jc w:val="both"/>
        <w:rPr>
          <w:rFonts w:ascii="Simplified Arabic" w:hAnsi="Simplified Arabic" w:cs="Simplified Arabic"/>
          <w:sz w:val="28"/>
          <w:szCs w:val="28"/>
        </w:rPr>
      </w:pPr>
      <w:r w:rsidRPr="001C7F5F">
        <w:rPr>
          <w:rFonts w:ascii="Simplified Arabic" w:hAnsi="Simplified Arabic" w:cs="Simplified Arabic"/>
          <w:sz w:val="28"/>
          <w:szCs w:val="28"/>
          <w:rtl/>
        </w:rPr>
        <w:t xml:space="preserve">يُعَدُّ هذا الفصل بمثابة حجر الأساس في أي دراسة علمية رصينة، لأنه يوضّح الإطار المنهجي الذي استند إليه الباحث في جمع البيانات وتحليلها وتفسيرها، وذلك بهدف تحقيق أهداف الدراسة والإجابة بدقة وموضوعية على تساؤلاتها البحثية. ويُسهم هذا الفصل في توضيح الكيفية التي جرى من خلالها تصميم الدراسة، واختيار أدواتها وأساليبها، بما يضمن توفير أعلى درجات المصداقية والموثوقية والاتساق في النتائج المتوصل إليها. كما يُظهر هذا الفصل مدى التزام الباحث بالمعايير المنهجية الصارمة التي تعزز من جودة البحث </w:t>
      </w:r>
      <w:r w:rsidRPr="001C7F5F">
        <w:rPr>
          <w:rFonts w:ascii="Simplified Arabic" w:hAnsi="Simplified Arabic" w:cs="Simplified Arabic" w:hint="cs"/>
          <w:sz w:val="28"/>
          <w:szCs w:val="28"/>
          <w:rtl/>
        </w:rPr>
        <w:t>وموضعيته</w:t>
      </w:r>
      <w:r w:rsidRPr="001C7F5F">
        <w:rPr>
          <w:rFonts w:ascii="Simplified Arabic" w:hAnsi="Simplified Arabic" w:cs="Simplified Arabic"/>
          <w:sz w:val="28"/>
          <w:szCs w:val="28"/>
        </w:rPr>
        <w:t>.</w:t>
      </w:r>
    </w:p>
    <w:p w14:paraId="4794852B" w14:textId="77777777" w:rsidR="003000F7" w:rsidRPr="001C7F5F" w:rsidRDefault="003000F7" w:rsidP="003000F7">
      <w:pPr>
        <w:jc w:val="both"/>
        <w:rPr>
          <w:rFonts w:ascii="Simplified Arabic" w:hAnsi="Simplified Arabic" w:cs="Simplified Arabic"/>
          <w:sz w:val="28"/>
          <w:szCs w:val="28"/>
        </w:rPr>
      </w:pPr>
      <w:r w:rsidRPr="001C7F5F">
        <w:rPr>
          <w:rFonts w:ascii="Simplified Arabic" w:hAnsi="Simplified Arabic" w:cs="Simplified Arabic"/>
          <w:sz w:val="28"/>
          <w:szCs w:val="28"/>
          <w:rtl/>
        </w:rPr>
        <w:t>وفي ضوء طبيعة موضوع البحث الحالي، الذي يتناول استراتيجيات المبيعات الرقمية وأثرها على أداء الشركات: دراسة تطبيقية على قطاع التجزئة، فقد تم تبني المنهج الوصفي التحليلي بوصفه المنهج الأنسب والأكثر ملاءمة لطبيعة الظاهرة قيد الدراسة. ويرجع ذلك إلى ما يوفره هذا المنهج من إمكانات كبيرة لفهم وتحليل واقع استراتيجيات المبيعات الرقمية كما تُمارس فعليًا في المؤسسات العاملة بقطاع التجزئة، إلى جانب تحليل علاقتها بمختلف مؤشرات الأداء المالي والتشغيلي والبيعي، واستكشاف الروابط والأنماط التي تحكم هذه العلاقة في السياق التطبيقي الواقعي</w:t>
      </w:r>
      <w:r w:rsidRPr="001C7F5F">
        <w:rPr>
          <w:rFonts w:ascii="Simplified Arabic" w:hAnsi="Simplified Arabic" w:cs="Simplified Arabic"/>
          <w:sz w:val="28"/>
          <w:szCs w:val="28"/>
        </w:rPr>
        <w:t>.</w:t>
      </w:r>
    </w:p>
    <w:p w14:paraId="27C59199" w14:textId="77777777" w:rsidR="003000F7" w:rsidRPr="001C7F5F" w:rsidRDefault="003000F7" w:rsidP="003000F7">
      <w:pPr>
        <w:jc w:val="both"/>
        <w:rPr>
          <w:rFonts w:ascii="Simplified Arabic" w:hAnsi="Simplified Arabic" w:cs="Simplified Arabic"/>
          <w:sz w:val="28"/>
          <w:szCs w:val="28"/>
        </w:rPr>
      </w:pPr>
      <w:r w:rsidRPr="001C7F5F">
        <w:rPr>
          <w:rFonts w:ascii="Simplified Arabic" w:hAnsi="Simplified Arabic" w:cs="Simplified Arabic"/>
          <w:sz w:val="28"/>
          <w:szCs w:val="28"/>
          <w:rtl/>
        </w:rPr>
        <w:t>ويعرض هذا الفصل بشكل مفصل الخطوات المنهجية التي اتبعها الباحث في تنفيذ الدراسة، بدءًا من تحديد مجتمع الدراسة، وتحديد عينة الدراسة بناءً على أسس علمية مدروسة لضمان تمثيلها الدقيق للمجتمع محل البحث. كما يتناول تصميم أداة البحث الأساسية، والمتمثلة في الاستبانة، مبينًا المبررات العلمية لاعتمادها، وآلية صياغة بنودها، وأساليب اختبارها للتحقق من صدقها وثباتها. ويُبرز الفصل أيضًا الإجراءات التفصيلية المتعلقة بعملية جمع البيانات، والضوابط التي التزم بها الباحث لضمان نزاهة ودقة البيانات المجمعة، فضلًا عن استعراض الأساليب الإحصائية المناسبة التي جرى استخدامها في تحليل البيانات، سواء كانت أساليب إحصائية وصفية أو تحليلية، بما يخدم أهداف البحث بشكل علمي دقيق</w:t>
      </w:r>
      <w:r w:rsidRPr="001C7F5F">
        <w:rPr>
          <w:rFonts w:ascii="Simplified Arabic" w:hAnsi="Simplified Arabic" w:cs="Simplified Arabic"/>
          <w:sz w:val="28"/>
          <w:szCs w:val="28"/>
        </w:rPr>
        <w:t>.</w:t>
      </w:r>
    </w:p>
    <w:p w14:paraId="616F5F4A" w14:textId="77777777" w:rsidR="003000F7" w:rsidRPr="001C7F5F" w:rsidRDefault="003000F7" w:rsidP="003000F7">
      <w:pPr>
        <w:jc w:val="both"/>
        <w:rPr>
          <w:rFonts w:ascii="Simplified Arabic" w:hAnsi="Simplified Arabic" w:cs="Simplified Arabic"/>
          <w:sz w:val="28"/>
          <w:szCs w:val="28"/>
        </w:rPr>
      </w:pPr>
      <w:r w:rsidRPr="001C7F5F">
        <w:rPr>
          <w:rFonts w:ascii="Simplified Arabic" w:hAnsi="Simplified Arabic" w:cs="Simplified Arabic"/>
          <w:sz w:val="28"/>
          <w:szCs w:val="28"/>
          <w:rtl/>
        </w:rPr>
        <w:t>علاوة على ذلك، يتناول هذا الفصل حدود الدراسة بجوانبها المختلفة، سواء الحدود الموضوعية أو المكانية أو الزمنية، ويوضح مبررات اختيار المنهجية والأدوات البحثية المعتمدة، مستعرضًا كيف أسهم هذا الاختيار في ضمان تحقيق أهداف البحث، والخروج بنتائج دقيقة وموثوقة تسهم في إثراء المعرفة العلمية حول استراتيجيات المبيعات الرقمية وأثرها في بيئة الأعمال</w:t>
      </w:r>
      <w:r w:rsidRPr="001C7F5F">
        <w:rPr>
          <w:rFonts w:ascii="Simplified Arabic" w:hAnsi="Simplified Arabic" w:cs="Simplified Arabic"/>
          <w:sz w:val="28"/>
          <w:szCs w:val="28"/>
        </w:rPr>
        <w:t>.</w:t>
      </w:r>
    </w:p>
    <w:p w14:paraId="08A78961" w14:textId="77777777" w:rsidR="003000F7" w:rsidRPr="00942317" w:rsidRDefault="003000F7" w:rsidP="003000F7">
      <w:pPr>
        <w:jc w:val="both"/>
        <w:rPr>
          <w:rFonts w:ascii="Simplified Arabic" w:hAnsi="Simplified Arabic" w:cs="Simplified Arabic"/>
          <w:sz w:val="28"/>
          <w:szCs w:val="28"/>
          <w:u w:val="single"/>
          <w:rtl/>
        </w:rPr>
      </w:pPr>
    </w:p>
    <w:p w14:paraId="1E4E0C82" w14:textId="77777777" w:rsidR="003000F7" w:rsidRPr="005515C9" w:rsidRDefault="003000F7" w:rsidP="003000F7">
      <w:pPr>
        <w:pStyle w:val="Heading2"/>
        <w:jc w:val="both"/>
        <w:rPr>
          <w:rFonts w:ascii="Simplified Arabic" w:hAnsi="Simplified Arabic" w:cs="Simplified Arabic"/>
          <w:b/>
          <w:bCs/>
          <w:color w:val="auto"/>
          <w:sz w:val="28"/>
          <w:szCs w:val="28"/>
          <w:rtl/>
        </w:rPr>
      </w:pPr>
      <w:bookmarkStart w:id="19" w:name="_Toc202437832"/>
      <w:r w:rsidRPr="005515C9">
        <w:rPr>
          <w:rFonts w:ascii="Simplified Arabic" w:hAnsi="Simplified Arabic" w:cs="Simplified Arabic"/>
          <w:b/>
          <w:bCs/>
          <w:color w:val="auto"/>
          <w:sz w:val="28"/>
          <w:szCs w:val="28"/>
          <w:rtl/>
        </w:rPr>
        <w:lastRenderedPageBreak/>
        <w:t>-المنهجية وطرق البحث.</w:t>
      </w:r>
      <w:bookmarkEnd w:id="19"/>
      <w:r w:rsidRPr="005515C9">
        <w:rPr>
          <w:rFonts w:ascii="Simplified Arabic" w:hAnsi="Simplified Arabic" w:cs="Simplified Arabic"/>
          <w:b/>
          <w:bCs/>
          <w:color w:val="auto"/>
          <w:sz w:val="28"/>
          <w:szCs w:val="28"/>
          <w:rtl/>
        </w:rPr>
        <w:t xml:space="preserve"> </w:t>
      </w:r>
    </w:p>
    <w:p w14:paraId="33428888" w14:textId="77777777" w:rsidR="003000F7" w:rsidRPr="001C7F5F" w:rsidRDefault="003000F7" w:rsidP="003000F7">
      <w:pPr>
        <w:jc w:val="both"/>
        <w:rPr>
          <w:rFonts w:ascii="Simplified Arabic" w:hAnsi="Simplified Arabic" w:cs="Simplified Arabic"/>
          <w:sz w:val="28"/>
          <w:szCs w:val="28"/>
        </w:rPr>
      </w:pPr>
      <w:r w:rsidRPr="001C7F5F">
        <w:rPr>
          <w:rFonts w:ascii="Simplified Arabic" w:hAnsi="Simplified Arabic" w:cs="Simplified Arabic"/>
          <w:sz w:val="28"/>
          <w:szCs w:val="28"/>
          <w:rtl/>
        </w:rPr>
        <w:t>تعتمد هذه الدراسة على المنهج الوصفي التحليلي، حيث يتم تحليل تأثير استراتيجيات المبيعات الرقمية على أداء الشركات في قطاع التجزئة من خلال دراسة ميدانية تستند إلى البيانات المستخلصة من الشركات العاملة في هذا القطاع. يعتمد هذا المنهج على جمع البيانات من مصادر متنوعة وتحليلها للوصول إلى استنتاجات دقيقة حول مدى فعالية استراتيجيات المبيعات الرقمية وتأثيرها على الأداء المالي والتشغيلي للشركات</w:t>
      </w:r>
      <w:r w:rsidRPr="001C7F5F">
        <w:rPr>
          <w:rFonts w:ascii="Simplified Arabic" w:hAnsi="Simplified Arabic" w:cs="Simplified Arabic"/>
          <w:sz w:val="28"/>
          <w:szCs w:val="28"/>
        </w:rPr>
        <w:t>.</w:t>
      </w:r>
    </w:p>
    <w:p w14:paraId="1A7C90D1" w14:textId="77777777" w:rsidR="003000F7" w:rsidRPr="001C7F5F" w:rsidRDefault="003000F7" w:rsidP="003000F7">
      <w:pPr>
        <w:jc w:val="both"/>
        <w:rPr>
          <w:rFonts w:ascii="Simplified Arabic" w:hAnsi="Simplified Arabic" w:cs="Simplified Arabic"/>
          <w:b/>
          <w:bCs/>
          <w:sz w:val="28"/>
          <w:szCs w:val="28"/>
        </w:rPr>
      </w:pPr>
      <w:r w:rsidRPr="001C7F5F">
        <w:rPr>
          <w:rFonts w:ascii="Simplified Arabic" w:hAnsi="Simplified Arabic" w:cs="Simplified Arabic"/>
          <w:b/>
          <w:bCs/>
          <w:sz w:val="28"/>
          <w:szCs w:val="28"/>
          <w:rtl/>
        </w:rPr>
        <w:t>أسباب اختيار المنهج الوصفي التحليلي</w:t>
      </w:r>
    </w:p>
    <w:p w14:paraId="37CC5960" w14:textId="77777777" w:rsidR="003000F7" w:rsidRPr="001C7F5F" w:rsidRDefault="003000F7" w:rsidP="003000F7">
      <w:pPr>
        <w:numPr>
          <w:ilvl w:val="0"/>
          <w:numId w:val="11"/>
        </w:numPr>
        <w:jc w:val="both"/>
        <w:rPr>
          <w:rFonts w:ascii="Simplified Arabic" w:hAnsi="Simplified Arabic" w:cs="Simplified Arabic"/>
          <w:sz w:val="28"/>
          <w:szCs w:val="28"/>
        </w:rPr>
      </w:pPr>
      <w:r w:rsidRPr="001C7F5F">
        <w:rPr>
          <w:rFonts w:ascii="Simplified Arabic" w:hAnsi="Simplified Arabic" w:cs="Simplified Arabic"/>
          <w:b/>
          <w:bCs/>
          <w:sz w:val="28"/>
          <w:szCs w:val="28"/>
          <w:rtl/>
        </w:rPr>
        <w:t>ملاءمته لموضوع الدراسة</w:t>
      </w:r>
      <w:r w:rsidRPr="001C7F5F">
        <w:rPr>
          <w:rFonts w:ascii="Simplified Arabic" w:hAnsi="Simplified Arabic" w:cs="Simplified Arabic"/>
          <w:sz w:val="28"/>
          <w:szCs w:val="28"/>
        </w:rPr>
        <w:t xml:space="preserve">: </w:t>
      </w:r>
      <w:r w:rsidRPr="001C7F5F">
        <w:rPr>
          <w:rFonts w:ascii="Simplified Arabic" w:hAnsi="Simplified Arabic" w:cs="Simplified Arabic"/>
          <w:sz w:val="28"/>
          <w:szCs w:val="28"/>
          <w:rtl/>
        </w:rPr>
        <w:t>يتيح هذا المنهج وصف واقع المبيعات الرقمية وتحليل أثرها على الأداء</w:t>
      </w:r>
      <w:r w:rsidRPr="001C7F5F">
        <w:rPr>
          <w:rFonts w:ascii="Simplified Arabic" w:hAnsi="Simplified Arabic" w:cs="Simplified Arabic"/>
          <w:sz w:val="28"/>
          <w:szCs w:val="28"/>
        </w:rPr>
        <w:t>.</w:t>
      </w:r>
    </w:p>
    <w:p w14:paraId="358D7B3D" w14:textId="77777777" w:rsidR="003000F7" w:rsidRPr="001C7F5F" w:rsidRDefault="003000F7" w:rsidP="003000F7">
      <w:pPr>
        <w:numPr>
          <w:ilvl w:val="0"/>
          <w:numId w:val="11"/>
        </w:numPr>
        <w:jc w:val="both"/>
        <w:rPr>
          <w:rFonts w:ascii="Simplified Arabic" w:hAnsi="Simplified Arabic" w:cs="Simplified Arabic"/>
          <w:sz w:val="28"/>
          <w:szCs w:val="28"/>
        </w:rPr>
      </w:pPr>
      <w:r w:rsidRPr="001C7F5F">
        <w:rPr>
          <w:rFonts w:ascii="Simplified Arabic" w:hAnsi="Simplified Arabic" w:cs="Simplified Arabic"/>
          <w:b/>
          <w:bCs/>
          <w:sz w:val="28"/>
          <w:szCs w:val="28"/>
          <w:rtl/>
        </w:rPr>
        <w:t>إمكانية جمع بيانات كمية ونوعية</w:t>
      </w:r>
      <w:r w:rsidRPr="001C7F5F">
        <w:rPr>
          <w:rFonts w:ascii="Simplified Arabic" w:hAnsi="Simplified Arabic" w:cs="Simplified Arabic"/>
          <w:sz w:val="28"/>
          <w:szCs w:val="28"/>
        </w:rPr>
        <w:t xml:space="preserve">: </w:t>
      </w:r>
      <w:r w:rsidRPr="001C7F5F">
        <w:rPr>
          <w:rFonts w:ascii="Simplified Arabic" w:hAnsi="Simplified Arabic" w:cs="Simplified Arabic"/>
          <w:sz w:val="28"/>
          <w:szCs w:val="28"/>
          <w:rtl/>
        </w:rPr>
        <w:t>من خلال الاستبانات والمقابلات وتحليل البيانات المالية للشركات</w:t>
      </w:r>
      <w:r w:rsidRPr="001C7F5F">
        <w:rPr>
          <w:rFonts w:ascii="Simplified Arabic" w:hAnsi="Simplified Arabic" w:cs="Simplified Arabic"/>
          <w:sz w:val="28"/>
          <w:szCs w:val="28"/>
        </w:rPr>
        <w:t>.</w:t>
      </w:r>
    </w:p>
    <w:p w14:paraId="0FBD91F4" w14:textId="77777777" w:rsidR="003000F7" w:rsidRPr="001C7F5F" w:rsidRDefault="003000F7" w:rsidP="003000F7">
      <w:pPr>
        <w:numPr>
          <w:ilvl w:val="0"/>
          <w:numId w:val="11"/>
        </w:numPr>
        <w:jc w:val="both"/>
        <w:rPr>
          <w:rFonts w:ascii="Simplified Arabic" w:hAnsi="Simplified Arabic" w:cs="Simplified Arabic"/>
          <w:sz w:val="28"/>
          <w:szCs w:val="28"/>
        </w:rPr>
      </w:pPr>
      <w:r w:rsidRPr="001C7F5F">
        <w:rPr>
          <w:rFonts w:ascii="Simplified Arabic" w:hAnsi="Simplified Arabic" w:cs="Simplified Arabic"/>
          <w:b/>
          <w:bCs/>
          <w:sz w:val="28"/>
          <w:szCs w:val="28"/>
          <w:rtl/>
        </w:rPr>
        <w:t>تحليل الاتجاهات والتأثيرات</w:t>
      </w:r>
      <w:r w:rsidRPr="001C7F5F">
        <w:rPr>
          <w:rFonts w:ascii="Simplified Arabic" w:hAnsi="Simplified Arabic" w:cs="Simplified Arabic"/>
          <w:sz w:val="28"/>
          <w:szCs w:val="28"/>
        </w:rPr>
        <w:t xml:space="preserve">: </w:t>
      </w:r>
      <w:r w:rsidRPr="001C7F5F">
        <w:rPr>
          <w:rFonts w:ascii="Simplified Arabic" w:hAnsi="Simplified Arabic" w:cs="Simplified Arabic"/>
          <w:sz w:val="28"/>
          <w:szCs w:val="28"/>
          <w:rtl/>
        </w:rPr>
        <w:t>يتيح هذا المنهج فهم العلاقة بين استراتيجيات المبيعات الرقمية ومؤشرات الأداء المختلفة مثل المبيعات، والولاء، ونمو الحصة السوقية</w:t>
      </w:r>
      <w:r w:rsidRPr="001C7F5F">
        <w:rPr>
          <w:rFonts w:ascii="Simplified Arabic" w:hAnsi="Simplified Arabic" w:cs="Simplified Arabic"/>
          <w:sz w:val="28"/>
          <w:szCs w:val="28"/>
        </w:rPr>
        <w:t>.</w:t>
      </w:r>
    </w:p>
    <w:p w14:paraId="7694F95B" w14:textId="77777777" w:rsidR="003000F7" w:rsidRPr="001C7F5F" w:rsidRDefault="003000F7" w:rsidP="003000F7">
      <w:pPr>
        <w:jc w:val="both"/>
        <w:rPr>
          <w:rFonts w:ascii="Simplified Arabic" w:hAnsi="Simplified Arabic" w:cs="Simplified Arabic"/>
          <w:b/>
          <w:bCs/>
          <w:sz w:val="28"/>
          <w:szCs w:val="28"/>
        </w:rPr>
      </w:pPr>
      <w:r w:rsidRPr="001C7F5F">
        <w:rPr>
          <w:rFonts w:ascii="Simplified Arabic" w:hAnsi="Simplified Arabic" w:cs="Simplified Arabic"/>
          <w:b/>
          <w:bCs/>
          <w:sz w:val="28"/>
          <w:szCs w:val="28"/>
          <w:rtl/>
        </w:rPr>
        <w:t>خطوات تنفيذ البحث</w:t>
      </w:r>
    </w:p>
    <w:p w14:paraId="4C2F0F58" w14:textId="77777777" w:rsidR="003000F7" w:rsidRPr="001C7F5F" w:rsidRDefault="003000F7" w:rsidP="003000F7">
      <w:pPr>
        <w:numPr>
          <w:ilvl w:val="0"/>
          <w:numId w:val="12"/>
        </w:numPr>
        <w:jc w:val="both"/>
        <w:rPr>
          <w:rFonts w:ascii="Simplified Arabic" w:hAnsi="Simplified Arabic" w:cs="Simplified Arabic"/>
          <w:sz w:val="28"/>
          <w:szCs w:val="28"/>
        </w:rPr>
      </w:pPr>
      <w:r w:rsidRPr="001C7F5F">
        <w:rPr>
          <w:rFonts w:ascii="Simplified Arabic" w:hAnsi="Simplified Arabic" w:cs="Simplified Arabic"/>
          <w:b/>
          <w:bCs/>
          <w:sz w:val="28"/>
          <w:szCs w:val="28"/>
          <w:rtl/>
        </w:rPr>
        <w:t>تحديد الشركات المستهدفة</w:t>
      </w:r>
      <w:r w:rsidRPr="001C7F5F">
        <w:rPr>
          <w:rFonts w:ascii="Simplified Arabic" w:hAnsi="Simplified Arabic" w:cs="Simplified Arabic"/>
          <w:sz w:val="28"/>
          <w:szCs w:val="28"/>
        </w:rPr>
        <w:t xml:space="preserve">: </w:t>
      </w:r>
      <w:r w:rsidRPr="001C7F5F">
        <w:rPr>
          <w:rFonts w:ascii="Simplified Arabic" w:hAnsi="Simplified Arabic" w:cs="Simplified Arabic"/>
          <w:sz w:val="28"/>
          <w:szCs w:val="28"/>
          <w:rtl/>
        </w:rPr>
        <w:t>سيتم اختيار عينة من الشركات العاملة في قطاع التجزئة، تشمل شركات ذات مستويات مختلفة من الاعتماد على المبيعات الرقمية</w:t>
      </w:r>
      <w:r w:rsidRPr="001C7F5F">
        <w:rPr>
          <w:rFonts w:ascii="Simplified Arabic" w:hAnsi="Simplified Arabic" w:cs="Simplified Arabic"/>
          <w:sz w:val="28"/>
          <w:szCs w:val="28"/>
        </w:rPr>
        <w:t>.</w:t>
      </w:r>
    </w:p>
    <w:p w14:paraId="446C8367" w14:textId="77777777" w:rsidR="003000F7" w:rsidRPr="001C7F5F" w:rsidRDefault="003000F7" w:rsidP="003000F7">
      <w:pPr>
        <w:numPr>
          <w:ilvl w:val="0"/>
          <w:numId w:val="12"/>
        </w:numPr>
        <w:jc w:val="both"/>
        <w:rPr>
          <w:rFonts w:ascii="Simplified Arabic" w:hAnsi="Simplified Arabic" w:cs="Simplified Arabic"/>
          <w:sz w:val="28"/>
          <w:szCs w:val="28"/>
        </w:rPr>
      </w:pPr>
      <w:r w:rsidRPr="001C7F5F">
        <w:rPr>
          <w:rFonts w:ascii="Simplified Arabic" w:hAnsi="Simplified Arabic" w:cs="Simplified Arabic"/>
          <w:b/>
          <w:bCs/>
          <w:sz w:val="28"/>
          <w:szCs w:val="28"/>
          <w:rtl/>
        </w:rPr>
        <w:t>تصميم أدوات البحث</w:t>
      </w:r>
      <w:r w:rsidRPr="001C7F5F">
        <w:rPr>
          <w:rFonts w:ascii="Simplified Arabic" w:hAnsi="Simplified Arabic" w:cs="Simplified Arabic"/>
          <w:sz w:val="28"/>
          <w:szCs w:val="28"/>
        </w:rPr>
        <w:t xml:space="preserve">: </w:t>
      </w:r>
      <w:r w:rsidRPr="001C7F5F">
        <w:rPr>
          <w:rFonts w:ascii="Simplified Arabic" w:hAnsi="Simplified Arabic" w:cs="Simplified Arabic"/>
          <w:sz w:val="28"/>
          <w:szCs w:val="28"/>
          <w:rtl/>
        </w:rPr>
        <w:t>يتم إعداد استبانة موجهة لمسؤولي المبيعات والتسويق، بالإضافة إلى مقابلات مع المديرين التنفيذيين</w:t>
      </w:r>
      <w:r w:rsidRPr="001C7F5F">
        <w:rPr>
          <w:rFonts w:ascii="Simplified Arabic" w:hAnsi="Simplified Arabic" w:cs="Simplified Arabic"/>
          <w:sz w:val="28"/>
          <w:szCs w:val="28"/>
        </w:rPr>
        <w:t>.</w:t>
      </w:r>
    </w:p>
    <w:p w14:paraId="11F9D77E" w14:textId="77777777" w:rsidR="003000F7" w:rsidRPr="001C7F5F" w:rsidRDefault="003000F7" w:rsidP="003000F7">
      <w:pPr>
        <w:numPr>
          <w:ilvl w:val="0"/>
          <w:numId w:val="12"/>
        </w:numPr>
        <w:jc w:val="both"/>
        <w:rPr>
          <w:rFonts w:ascii="Simplified Arabic" w:hAnsi="Simplified Arabic" w:cs="Simplified Arabic"/>
          <w:sz w:val="28"/>
          <w:szCs w:val="28"/>
        </w:rPr>
      </w:pPr>
      <w:r w:rsidRPr="001C7F5F">
        <w:rPr>
          <w:rFonts w:ascii="Simplified Arabic" w:hAnsi="Simplified Arabic" w:cs="Simplified Arabic"/>
          <w:b/>
          <w:bCs/>
          <w:sz w:val="28"/>
          <w:szCs w:val="28"/>
          <w:rtl/>
        </w:rPr>
        <w:t>جمع البيانات</w:t>
      </w:r>
      <w:r w:rsidRPr="001C7F5F">
        <w:rPr>
          <w:rFonts w:ascii="Simplified Arabic" w:hAnsi="Simplified Arabic" w:cs="Simplified Arabic"/>
          <w:sz w:val="28"/>
          <w:szCs w:val="28"/>
        </w:rPr>
        <w:t xml:space="preserve">: </w:t>
      </w:r>
      <w:r w:rsidRPr="001C7F5F">
        <w:rPr>
          <w:rFonts w:ascii="Simplified Arabic" w:hAnsi="Simplified Arabic" w:cs="Simplified Arabic"/>
          <w:sz w:val="28"/>
          <w:szCs w:val="28"/>
          <w:rtl/>
        </w:rPr>
        <w:t>تشمل البيانات الأولية من الاستبانات والمقابلات، والبيانات الثانوية من التقارير المالية والمقالات العلمية حول الموضوع</w:t>
      </w:r>
      <w:r w:rsidRPr="001C7F5F">
        <w:rPr>
          <w:rFonts w:ascii="Simplified Arabic" w:hAnsi="Simplified Arabic" w:cs="Simplified Arabic"/>
          <w:sz w:val="28"/>
          <w:szCs w:val="28"/>
        </w:rPr>
        <w:t>.</w:t>
      </w:r>
    </w:p>
    <w:p w14:paraId="38CCC4C8" w14:textId="77777777" w:rsidR="003000F7" w:rsidRPr="001C7F5F" w:rsidRDefault="003000F7" w:rsidP="003000F7">
      <w:pPr>
        <w:numPr>
          <w:ilvl w:val="0"/>
          <w:numId w:val="12"/>
        </w:numPr>
        <w:jc w:val="both"/>
        <w:rPr>
          <w:rFonts w:ascii="Simplified Arabic" w:hAnsi="Simplified Arabic" w:cs="Simplified Arabic"/>
          <w:sz w:val="28"/>
          <w:szCs w:val="28"/>
        </w:rPr>
      </w:pPr>
      <w:r w:rsidRPr="001C7F5F">
        <w:rPr>
          <w:rFonts w:ascii="Simplified Arabic" w:hAnsi="Simplified Arabic" w:cs="Simplified Arabic"/>
          <w:b/>
          <w:bCs/>
          <w:sz w:val="28"/>
          <w:szCs w:val="28"/>
          <w:rtl/>
        </w:rPr>
        <w:t>تحليل البيانات</w:t>
      </w:r>
      <w:r w:rsidRPr="001C7F5F">
        <w:rPr>
          <w:rFonts w:ascii="Simplified Arabic" w:hAnsi="Simplified Arabic" w:cs="Simplified Arabic"/>
          <w:sz w:val="28"/>
          <w:szCs w:val="28"/>
        </w:rPr>
        <w:t xml:space="preserve">: </w:t>
      </w:r>
      <w:r w:rsidRPr="001C7F5F">
        <w:rPr>
          <w:rFonts w:ascii="Simplified Arabic" w:hAnsi="Simplified Arabic" w:cs="Simplified Arabic"/>
          <w:sz w:val="28"/>
          <w:szCs w:val="28"/>
          <w:rtl/>
        </w:rPr>
        <w:t>سيتم استخدام البرامج الإحصائية مثل</w:t>
      </w:r>
      <w:r w:rsidRPr="001C7F5F">
        <w:rPr>
          <w:rFonts w:ascii="Simplified Arabic" w:hAnsi="Simplified Arabic" w:cs="Simplified Arabic"/>
          <w:sz w:val="28"/>
          <w:szCs w:val="28"/>
        </w:rPr>
        <w:t xml:space="preserve"> SPSS </w:t>
      </w:r>
      <w:r w:rsidRPr="001C7F5F">
        <w:rPr>
          <w:rFonts w:ascii="Simplified Arabic" w:hAnsi="Simplified Arabic" w:cs="Simplified Arabic"/>
          <w:sz w:val="28"/>
          <w:szCs w:val="28"/>
          <w:rtl/>
        </w:rPr>
        <w:t>لاختبار الفرضيات واستخلاص النتائج</w:t>
      </w:r>
      <w:r w:rsidRPr="001C7F5F">
        <w:rPr>
          <w:rFonts w:ascii="Simplified Arabic" w:hAnsi="Simplified Arabic" w:cs="Simplified Arabic"/>
          <w:sz w:val="28"/>
          <w:szCs w:val="28"/>
        </w:rPr>
        <w:t>.</w:t>
      </w:r>
    </w:p>
    <w:p w14:paraId="22A5F57D" w14:textId="77777777" w:rsidR="003000F7" w:rsidRPr="001C7F5F" w:rsidRDefault="003000F7" w:rsidP="003000F7">
      <w:pPr>
        <w:numPr>
          <w:ilvl w:val="0"/>
          <w:numId w:val="12"/>
        </w:numPr>
        <w:jc w:val="both"/>
        <w:rPr>
          <w:rFonts w:ascii="Sakkal Majalla" w:hAnsi="Sakkal Majalla" w:cs="Sakkal Majalla"/>
          <w:sz w:val="28"/>
          <w:szCs w:val="28"/>
          <w:rtl/>
        </w:rPr>
      </w:pPr>
      <w:r w:rsidRPr="001C7F5F">
        <w:rPr>
          <w:rFonts w:ascii="Simplified Arabic" w:hAnsi="Simplified Arabic" w:cs="Simplified Arabic"/>
          <w:b/>
          <w:bCs/>
          <w:sz w:val="28"/>
          <w:szCs w:val="28"/>
          <w:rtl/>
        </w:rPr>
        <w:t>مناقشة النتائج</w:t>
      </w:r>
      <w:r w:rsidRPr="001C7F5F">
        <w:rPr>
          <w:rFonts w:ascii="Simplified Arabic" w:hAnsi="Simplified Arabic" w:cs="Simplified Arabic"/>
          <w:sz w:val="28"/>
          <w:szCs w:val="28"/>
        </w:rPr>
        <w:t xml:space="preserve">: </w:t>
      </w:r>
      <w:r w:rsidRPr="001C7F5F">
        <w:rPr>
          <w:rFonts w:ascii="Simplified Arabic" w:hAnsi="Simplified Arabic" w:cs="Simplified Arabic"/>
          <w:sz w:val="28"/>
          <w:szCs w:val="28"/>
          <w:rtl/>
        </w:rPr>
        <w:t>يتم مقارنة نتائج الدراسة بالنتائج السابقة في المجال للوصول إلى استنتاجات وتوصيات تطبيقية</w:t>
      </w:r>
      <w:r w:rsidRPr="00C80FB6">
        <w:rPr>
          <w:rFonts w:ascii="Sakkal Majalla" w:hAnsi="Sakkal Majalla" w:cs="Sakkal Majalla"/>
          <w:sz w:val="28"/>
          <w:szCs w:val="28"/>
        </w:rPr>
        <w:t>.</w:t>
      </w:r>
    </w:p>
    <w:p w14:paraId="53C7852A" w14:textId="77777777" w:rsidR="003000F7" w:rsidRPr="005515C9" w:rsidRDefault="003000F7" w:rsidP="003000F7">
      <w:pPr>
        <w:pStyle w:val="Heading2"/>
        <w:jc w:val="both"/>
        <w:rPr>
          <w:rFonts w:ascii="Simplified Arabic" w:hAnsi="Simplified Arabic" w:cs="Simplified Arabic"/>
          <w:b/>
          <w:bCs/>
          <w:color w:val="auto"/>
          <w:sz w:val="28"/>
          <w:szCs w:val="28"/>
          <w:rtl/>
        </w:rPr>
      </w:pPr>
      <w:bookmarkStart w:id="20" w:name="_Toc202437833"/>
      <w:r w:rsidRPr="005515C9">
        <w:rPr>
          <w:rFonts w:ascii="Simplified Arabic" w:hAnsi="Simplified Arabic" w:cs="Simplified Arabic"/>
          <w:b/>
          <w:bCs/>
          <w:color w:val="auto"/>
          <w:sz w:val="28"/>
          <w:szCs w:val="28"/>
          <w:rtl/>
        </w:rPr>
        <w:lastRenderedPageBreak/>
        <w:t>-مجتمع البحث</w:t>
      </w:r>
      <w:bookmarkEnd w:id="20"/>
    </w:p>
    <w:p w14:paraId="284C8469" w14:textId="77777777" w:rsidR="003000F7" w:rsidRPr="00331143" w:rsidRDefault="003000F7" w:rsidP="003000F7">
      <w:pPr>
        <w:jc w:val="both"/>
        <w:rPr>
          <w:rFonts w:ascii="Simplified Arabic" w:hAnsi="Simplified Arabic" w:cs="Simplified Arabic"/>
          <w:sz w:val="28"/>
          <w:szCs w:val="28"/>
        </w:rPr>
      </w:pPr>
      <w:r w:rsidRPr="00331143">
        <w:rPr>
          <w:rFonts w:ascii="Simplified Arabic" w:hAnsi="Simplified Arabic" w:cs="Simplified Arabic"/>
          <w:sz w:val="28"/>
          <w:szCs w:val="28"/>
          <w:rtl/>
        </w:rPr>
        <w:t>يتكوّن مجتمع الدراسة في هذا البحث من شركات قطاع التجزئة العاملة في المملكة العربية السعودية، مع التركيز على الشركات التي تتبنى استراتيجيات المبيعات الرقمية في عملياتها البيعية والتسويقية. ويُختار هذا المجتمع لما يتمتع به من خصائص تجعل منه بيئة مثالية لدراسة أثر استراتيجيات المبيعات الرقمية على أداء الشركات. ويتضمن مجتمع الدراسة العناصر التالية</w:t>
      </w:r>
      <w:r w:rsidRPr="00331143">
        <w:rPr>
          <w:rFonts w:ascii="Simplified Arabic" w:hAnsi="Simplified Arabic" w:cs="Simplified Arabic"/>
          <w:sz w:val="28"/>
          <w:szCs w:val="28"/>
        </w:rPr>
        <w:t>:</w:t>
      </w:r>
    </w:p>
    <w:p w14:paraId="1A80760E" w14:textId="77777777" w:rsidR="003000F7" w:rsidRDefault="003000F7" w:rsidP="003000F7">
      <w:pPr>
        <w:numPr>
          <w:ilvl w:val="0"/>
          <w:numId w:val="18"/>
        </w:numPr>
        <w:jc w:val="both"/>
        <w:rPr>
          <w:rFonts w:ascii="Simplified Arabic" w:hAnsi="Simplified Arabic" w:cs="Simplified Arabic"/>
          <w:sz w:val="28"/>
          <w:szCs w:val="28"/>
        </w:rPr>
      </w:pPr>
      <w:r w:rsidRPr="00331143">
        <w:rPr>
          <w:rFonts w:ascii="Simplified Arabic" w:hAnsi="Simplified Arabic" w:cs="Simplified Arabic"/>
          <w:b/>
          <w:bCs/>
          <w:sz w:val="28"/>
          <w:szCs w:val="28"/>
          <w:rtl/>
        </w:rPr>
        <w:t>المتاجر الإلكترونية البحتة</w:t>
      </w:r>
      <w:r w:rsidRPr="00331143">
        <w:rPr>
          <w:rFonts w:ascii="Simplified Arabic" w:hAnsi="Simplified Arabic" w:cs="Simplified Arabic"/>
          <w:b/>
          <w:bCs/>
          <w:sz w:val="28"/>
          <w:szCs w:val="28"/>
        </w:rPr>
        <w:t>:</w:t>
      </w:r>
    </w:p>
    <w:p w14:paraId="4D3DBC9E" w14:textId="77777777" w:rsidR="003000F7" w:rsidRPr="00331143" w:rsidRDefault="003000F7" w:rsidP="003000F7">
      <w:pPr>
        <w:ind w:left="720"/>
        <w:jc w:val="both"/>
        <w:rPr>
          <w:rFonts w:ascii="Simplified Arabic" w:hAnsi="Simplified Arabic" w:cs="Simplified Arabic"/>
          <w:sz w:val="28"/>
          <w:szCs w:val="28"/>
        </w:rPr>
      </w:pPr>
      <w:r w:rsidRPr="00331143">
        <w:rPr>
          <w:rFonts w:ascii="Simplified Arabic" w:hAnsi="Simplified Arabic" w:cs="Simplified Arabic"/>
          <w:sz w:val="28"/>
          <w:szCs w:val="28"/>
          <w:rtl/>
        </w:rPr>
        <w:t>يشمل ذلك الشركات التي تعتمد كليًا على القنوات الرقمية في تنفيذ عمليات البيع والتسويق، مثل</w:t>
      </w:r>
      <w:r w:rsidRPr="00331143">
        <w:rPr>
          <w:rFonts w:ascii="Simplified Arabic" w:hAnsi="Simplified Arabic" w:cs="Simplified Arabic"/>
          <w:sz w:val="28"/>
          <w:szCs w:val="28"/>
        </w:rPr>
        <w:t>:</w:t>
      </w:r>
    </w:p>
    <w:p w14:paraId="5479E8D1" w14:textId="77777777" w:rsidR="003000F7" w:rsidRPr="00331143" w:rsidRDefault="003000F7" w:rsidP="003000F7">
      <w:pPr>
        <w:numPr>
          <w:ilvl w:val="1"/>
          <w:numId w:val="18"/>
        </w:numPr>
        <w:jc w:val="both"/>
        <w:rPr>
          <w:rFonts w:ascii="Simplified Arabic" w:hAnsi="Simplified Arabic" w:cs="Simplified Arabic"/>
          <w:sz w:val="28"/>
          <w:szCs w:val="28"/>
        </w:rPr>
      </w:pPr>
      <w:r w:rsidRPr="00331143">
        <w:rPr>
          <w:rFonts w:ascii="Simplified Arabic" w:hAnsi="Simplified Arabic" w:cs="Simplified Arabic"/>
          <w:b/>
          <w:bCs/>
          <w:sz w:val="28"/>
          <w:szCs w:val="28"/>
          <w:rtl/>
        </w:rPr>
        <w:t>نون</w:t>
      </w:r>
      <w:r w:rsidRPr="00331143">
        <w:rPr>
          <w:rFonts w:ascii="Simplified Arabic" w:hAnsi="Simplified Arabic" w:cs="Simplified Arabic"/>
          <w:sz w:val="28"/>
          <w:szCs w:val="28"/>
        </w:rPr>
        <w:t xml:space="preserve">: </w:t>
      </w:r>
      <w:r w:rsidRPr="00331143">
        <w:rPr>
          <w:rFonts w:ascii="Simplified Arabic" w:hAnsi="Simplified Arabic" w:cs="Simplified Arabic"/>
          <w:sz w:val="28"/>
          <w:szCs w:val="28"/>
          <w:rtl/>
        </w:rPr>
        <w:t>واحدة من أكبر المنصات الإلكترونية في المملكة، وتتميز باستخدامها المكثف لأدوات المبيعات الرقمية مثل الإعلانات الموجهة وتحليل بيانات العملاء</w:t>
      </w:r>
      <w:r w:rsidRPr="00331143">
        <w:rPr>
          <w:rFonts w:ascii="Simplified Arabic" w:hAnsi="Simplified Arabic" w:cs="Simplified Arabic"/>
          <w:sz w:val="28"/>
          <w:szCs w:val="28"/>
        </w:rPr>
        <w:t>.</w:t>
      </w:r>
    </w:p>
    <w:p w14:paraId="63E57796" w14:textId="77777777" w:rsidR="003000F7" w:rsidRPr="00331143" w:rsidRDefault="003000F7" w:rsidP="003000F7">
      <w:pPr>
        <w:numPr>
          <w:ilvl w:val="1"/>
          <w:numId w:val="18"/>
        </w:numPr>
        <w:jc w:val="both"/>
        <w:rPr>
          <w:rFonts w:ascii="Simplified Arabic" w:hAnsi="Simplified Arabic" w:cs="Simplified Arabic"/>
          <w:sz w:val="28"/>
          <w:szCs w:val="28"/>
        </w:rPr>
      </w:pPr>
      <w:r w:rsidRPr="00331143">
        <w:rPr>
          <w:rFonts w:ascii="Simplified Arabic" w:hAnsi="Simplified Arabic" w:cs="Simplified Arabic"/>
          <w:b/>
          <w:bCs/>
          <w:sz w:val="28"/>
          <w:szCs w:val="28"/>
          <w:rtl/>
        </w:rPr>
        <w:t>أمازون السعودية</w:t>
      </w:r>
      <w:r w:rsidRPr="00331143">
        <w:rPr>
          <w:rFonts w:ascii="Simplified Arabic" w:hAnsi="Simplified Arabic" w:cs="Simplified Arabic"/>
          <w:sz w:val="28"/>
          <w:szCs w:val="28"/>
        </w:rPr>
        <w:t xml:space="preserve">: </w:t>
      </w:r>
      <w:r w:rsidRPr="00331143">
        <w:rPr>
          <w:rFonts w:ascii="Simplified Arabic" w:hAnsi="Simplified Arabic" w:cs="Simplified Arabic"/>
          <w:sz w:val="28"/>
          <w:szCs w:val="28"/>
          <w:rtl/>
        </w:rPr>
        <w:t>منصة عالمية تقدم نموذجاً متقدماً للمبيعات الرقمية، مستفيدة من قدراتها التقنية في الذكاء الاصطناعي، والتجارة الإلكترونية، والتوصيل الذكي</w:t>
      </w:r>
      <w:r w:rsidRPr="00331143">
        <w:rPr>
          <w:rFonts w:ascii="Simplified Arabic" w:hAnsi="Simplified Arabic" w:cs="Simplified Arabic"/>
          <w:sz w:val="28"/>
          <w:szCs w:val="28"/>
        </w:rPr>
        <w:t>.</w:t>
      </w:r>
    </w:p>
    <w:p w14:paraId="75299147" w14:textId="77777777" w:rsidR="003000F7" w:rsidRPr="00331143" w:rsidRDefault="003000F7" w:rsidP="003000F7">
      <w:pPr>
        <w:numPr>
          <w:ilvl w:val="0"/>
          <w:numId w:val="18"/>
        </w:numPr>
        <w:jc w:val="both"/>
        <w:rPr>
          <w:rFonts w:ascii="Simplified Arabic" w:hAnsi="Simplified Arabic" w:cs="Simplified Arabic"/>
          <w:sz w:val="28"/>
          <w:szCs w:val="28"/>
        </w:rPr>
      </w:pPr>
      <w:r w:rsidRPr="00331143">
        <w:rPr>
          <w:rFonts w:ascii="Simplified Arabic" w:hAnsi="Simplified Arabic" w:cs="Simplified Arabic"/>
          <w:b/>
          <w:bCs/>
          <w:sz w:val="28"/>
          <w:szCs w:val="28"/>
          <w:rtl/>
        </w:rPr>
        <w:t>سلاسل البيع بالتجزئة الكبرى التي تمزج بين القنوات التقليدية والرقمية</w:t>
      </w:r>
      <w:r w:rsidRPr="00331143">
        <w:rPr>
          <w:rFonts w:ascii="Simplified Arabic" w:hAnsi="Simplified Arabic" w:cs="Simplified Arabic"/>
          <w:b/>
          <w:bCs/>
          <w:sz w:val="28"/>
          <w:szCs w:val="28"/>
        </w:rPr>
        <w:t>:</w:t>
      </w:r>
      <w:r w:rsidRPr="00331143">
        <w:rPr>
          <w:rFonts w:ascii="Simplified Arabic" w:hAnsi="Simplified Arabic" w:cs="Simplified Arabic"/>
          <w:sz w:val="28"/>
          <w:szCs w:val="28"/>
        </w:rPr>
        <w:br/>
      </w:r>
      <w:r w:rsidRPr="00331143">
        <w:rPr>
          <w:rFonts w:ascii="Simplified Arabic" w:hAnsi="Simplified Arabic" w:cs="Simplified Arabic"/>
          <w:sz w:val="28"/>
          <w:szCs w:val="28"/>
          <w:rtl/>
        </w:rPr>
        <w:t>يشمل ذلك المؤسسات التي تطبق استراتيجيات هجينة تجمع بين البيع عبر الفروع الفعلية والبيع عبر المنصات الرقمية، ومن أبرزها</w:t>
      </w:r>
      <w:r w:rsidRPr="00331143">
        <w:rPr>
          <w:rFonts w:ascii="Simplified Arabic" w:hAnsi="Simplified Arabic" w:cs="Simplified Arabic"/>
          <w:sz w:val="28"/>
          <w:szCs w:val="28"/>
        </w:rPr>
        <w:t>:</w:t>
      </w:r>
    </w:p>
    <w:p w14:paraId="56B73E30" w14:textId="77777777" w:rsidR="003000F7" w:rsidRPr="00331143" w:rsidRDefault="003000F7" w:rsidP="003000F7">
      <w:pPr>
        <w:numPr>
          <w:ilvl w:val="1"/>
          <w:numId w:val="18"/>
        </w:numPr>
        <w:jc w:val="both"/>
        <w:rPr>
          <w:rFonts w:ascii="Simplified Arabic" w:hAnsi="Simplified Arabic" w:cs="Simplified Arabic"/>
          <w:sz w:val="28"/>
          <w:szCs w:val="28"/>
        </w:rPr>
      </w:pPr>
      <w:r w:rsidRPr="00331143">
        <w:rPr>
          <w:rFonts w:ascii="Simplified Arabic" w:hAnsi="Simplified Arabic" w:cs="Simplified Arabic"/>
          <w:b/>
          <w:bCs/>
          <w:sz w:val="28"/>
          <w:szCs w:val="28"/>
          <w:rtl/>
        </w:rPr>
        <w:t>إكسترا</w:t>
      </w:r>
    </w:p>
    <w:p w14:paraId="4ED998C5" w14:textId="77777777" w:rsidR="003000F7" w:rsidRPr="00331143" w:rsidRDefault="003000F7" w:rsidP="003000F7">
      <w:pPr>
        <w:numPr>
          <w:ilvl w:val="1"/>
          <w:numId w:val="18"/>
        </w:numPr>
        <w:jc w:val="both"/>
        <w:rPr>
          <w:rFonts w:ascii="Simplified Arabic" w:hAnsi="Simplified Arabic" w:cs="Simplified Arabic"/>
          <w:sz w:val="28"/>
          <w:szCs w:val="28"/>
        </w:rPr>
      </w:pPr>
      <w:r w:rsidRPr="00331143">
        <w:rPr>
          <w:rFonts w:ascii="Simplified Arabic" w:hAnsi="Simplified Arabic" w:cs="Simplified Arabic"/>
          <w:b/>
          <w:bCs/>
          <w:sz w:val="28"/>
          <w:szCs w:val="28"/>
          <w:rtl/>
        </w:rPr>
        <w:t>جرير</w:t>
      </w:r>
      <w:r w:rsidRPr="00331143">
        <w:rPr>
          <w:rFonts w:ascii="Simplified Arabic" w:hAnsi="Simplified Arabic" w:cs="Simplified Arabic"/>
          <w:sz w:val="28"/>
          <w:szCs w:val="28"/>
        </w:rPr>
        <w:br/>
      </w:r>
      <w:r w:rsidRPr="00331143">
        <w:rPr>
          <w:rFonts w:ascii="Simplified Arabic" w:hAnsi="Simplified Arabic" w:cs="Simplified Arabic"/>
          <w:sz w:val="28"/>
          <w:szCs w:val="28"/>
          <w:rtl/>
        </w:rPr>
        <w:t>وتُعد هذه الشركات نماذج مهمة لدراسة كيفية التكامل بين القنوات التقليدية والرقمية في تعزيز الأداء البيعي والتشغيلي</w:t>
      </w:r>
      <w:r w:rsidRPr="00331143">
        <w:rPr>
          <w:rFonts w:ascii="Simplified Arabic" w:hAnsi="Simplified Arabic" w:cs="Simplified Arabic"/>
          <w:sz w:val="28"/>
          <w:szCs w:val="28"/>
        </w:rPr>
        <w:t>.</w:t>
      </w:r>
    </w:p>
    <w:p w14:paraId="0CC69589" w14:textId="77777777" w:rsidR="003000F7" w:rsidRPr="00942317" w:rsidRDefault="003000F7" w:rsidP="003000F7">
      <w:pPr>
        <w:jc w:val="both"/>
        <w:rPr>
          <w:rFonts w:ascii="Simplified Arabic" w:hAnsi="Simplified Arabic" w:cs="Simplified Arabic"/>
          <w:sz w:val="28"/>
          <w:szCs w:val="28"/>
          <w:u w:val="single"/>
          <w:rtl/>
        </w:rPr>
      </w:pPr>
    </w:p>
    <w:p w14:paraId="396365B0" w14:textId="77777777" w:rsidR="003000F7" w:rsidRDefault="003000F7" w:rsidP="003000F7">
      <w:pPr>
        <w:jc w:val="both"/>
        <w:rPr>
          <w:rFonts w:ascii="Simplified Arabic" w:hAnsi="Simplified Arabic" w:cs="Simplified Arabic"/>
          <w:sz w:val="28"/>
          <w:szCs w:val="28"/>
          <w:u w:val="single"/>
          <w:rtl/>
        </w:rPr>
      </w:pPr>
    </w:p>
    <w:p w14:paraId="3540DE44" w14:textId="77777777" w:rsidR="003000F7" w:rsidRDefault="003000F7" w:rsidP="003000F7">
      <w:pPr>
        <w:jc w:val="both"/>
        <w:rPr>
          <w:rFonts w:ascii="Simplified Arabic" w:hAnsi="Simplified Arabic" w:cs="Simplified Arabic"/>
          <w:sz w:val="28"/>
          <w:szCs w:val="28"/>
          <w:u w:val="single"/>
          <w:rtl/>
        </w:rPr>
      </w:pPr>
    </w:p>
    <w:p w14:paraId="149B9B91" w14:textId="77777777" w:rsidR="003000F7" w:rsidRDefault="003000F7" w:rsidP="003000F7">
      <w:pPr>
        <w:jc w:val="both"/>
        <w:rPr>
          <w:rFonts w:ascii="Simplified Arabic" w:hAnsi="Simplified Arabic" w:cs="Simplified Arabic"/>
          <w:sz w:val="28"/>
          <w:szCs w:val="28"/>
          <w:u w:val="single"/>
          <w:rtl/>
        </w:rPr>
      </w:pPr>
    </w:p>
    <w:p w14:paraId="30ABBA61" w14:textId="77777777" w:rsidR="003000F7" w:rsidRDefault="003000F7" w:rsidP="003000F7">
      <w:pPr>
        <w:jc w:val="both"/>
        <w:rPr>
          <w:rFonts w:ascii="Simplified Arabic" w:hAnsi="Simplified Arabic" w:cs="Simplified Arabic"/>
          <w:sz w:val="28"/>
          <w:szCs w:val="28"/>
          <w:u w:val="single"/>
          <w:rtl/>
        </w:rPr>
      </w:pPr>
    </w:p>
    <w:p w14:paraId="4719F7A0" w14:textId="3FCDBAFA" w:rsidR="003000F7" w:rsidRPr="005515C9" w:rsidRDefault="003000F7" w:rsidP="003000F7">
      <w:pPr>
        <w:pStyle w:val="Heading2"/>
        <w:jc w:val="both"/>
        <w:rPr>
          <w:rFonts w:ascii="Simplified Arabic" w:hAnsi="Simplified Arabic" w:cs="Simplified Arabic"/>
          <w:b/>
          <w:bCs/>
          <w:color w:val="auto"/>
          <w:sz w:val="28"/>
          <w:szCs w:val="28"/>
          <w:rtl/>
        </w:rPr>
      </w:pPr>
      <w:bookmarkStart w:id="21" w:name="_Toc202437834"/>
      <w:r w:rsidRPr="005515C9">
        <w:rPr>
          <w:rFonts w:ascii="Simplified Arabic" w:hAnsi="Simplified Arabic" w:cs="Simplified Arabic"/>
          <w:b/>
          <w:bCs/>
          <w:color w:val="auto"/>
          <w:sz w:val="28"/>
          <w:szCs w:val="28"/>
          <w:rtl/>
        </w:rPr>
        <w:lastRenderedPageBreak/>
        <w:t xml:space="preserve">أدوات </w:t>
      </w:r>
      <w:bookmarkEnd w:id="21"/>
      <w:r w:rsidRPr="005515C9">
        <w:rPr>
          <w:rFonts w:ascii="Simplified Arabic" w:hAnsi="Simplified Arabic" w:cs="Simplified Arabic" w:hint="cs"/>
          <w:b/>
          <w:bCs/>
          <w:color w:val="auto"/>
          <w:sz w:val="28"/>
          <w:szCs w:val="28"/>
          <w:rtl/>
        </w:rPr>
        <w:t>الدراسة:</w:t>
      </w:r>
    </w:p>
    <w:p w14:paraId="4A3D8D8A" w14:textId="77777777" w:rsidR="003000F7" w:rsidRPr="00331143" w:rsidRDefault="003000F7" w:rsidP="003000F7">
      <w:pPr>
        <w:jc w:val="both"/>
        <w:rPr>
          <w:rFonts w:ascii="Simplified Arabic" w:hAnsi="Simplified Arabic" w:cs="Simplified Arabic"/>
          <w:sz w:val="28"/>
          <w:szCs w:val="28"/>
        </w:rPr>
      </w:pPr>
      <w:r w:rsidRPr="00331143">
        <w:rPr>
          <w:rFonts w:ascii="Simplified Arabic" w:hAnsi="Simplified Arabic" w:cs="Simplified Arabic"/>
          <w:sz w:val="28"/>
          <w:szCs w:val="28"/>
          <w:rtl/>
        </w:rPr>
        <w:t>تعتمد الدراسة على مزيج من الأدوات البحثية لضمان شمولية ودقة البيانات التي يتم جمعها، وذلك عبر استخدام</w:t>
      </w:r>
      <w:r w:rsidRPr="00331143">
        <w:rPr>
          <w:rFonts w:ascii="Simplified Arabic" w:hAnsi="Simplified Arabic" w:cs="Simplified Arabic"/>
          <w:sz w:val="28"/>
          <w:szCs w:val="28"/>
        </w:rPr>
        <w:t>:</w:t>
      </w:r>
    </w:p>
    <w:p w14:paraId="366BCDDC" w14:textId="77777777" w:rsidR="003000F7" w:rsidRPr="00331143" w:rsidRDefault="003000F7" w:rsidP="003000F7">
      <w:pPr>
        <w:ind w:left="360"/>
        <w:jc w:val="both"/>
        <w:rPr>
          <w:rFonts w:ascii="Simplified Arabic" w:hAnsi="Simplified Arabic" w:cs="Simplified Arabic"/>
          <w:sz w:val="28"/>
          <w:szCs w:val="28"/>
        </w:rPr>
      </w:pPr>
      <w:r w:rsidRPr="00331143">
        <w:rPr>
          <w:rFonts w:ascii="Simplified Arabic" w:hAnsi="Simplified Arabic" w:cs="Simplified Arabic"/>
          <w:b/>
          <w:bCs/>
          <w:sz w:val="28"/>
          <w:szCs w:val="28"/>
          <w:rtl/>
        </w:rPr>
        <w:t>الاستبيان</w:t>
      </w:r>
    </w:p>
    <w:p w14:paraId="60C54BE2" w14:textId="77777777" w:rsidR="003000F7" w:rsidRPr="00331143" w:rsidRDefault="003000F7" w:rsidP="003000F7">
      <w:pPr>
        <w:numPr>
          <w:ilvl w:val="1"/>
          <w:numId w:val="17"/>
        </w:numPr>
        <w:jc w:val="both"/>
        <w:rPr>
          <w:rFonts w:ascii="Simplified Arabic" w:hAnsi="Simplified Arabic" w:cs="Simplified Arabic"/>
          <w:sz w:val="28"/>
          <w:szCs w:val="28"/>
        </w:rPr>
      </w:pPr>
      <w:r w:rsidRPr="00331143">
        <w:rPr>
          <w:rFonts w:ascii="Simplified Arabic" w:hAnsi="Simplified Arabic" w:cs="Simplified Arabic"/>
          <w:sz w:val="28"/>
          <w:szCs w:val="28"/>
          <w:rtl/>
        </w:rPr>
        <w:t>يتم إعداد استبيان مغلق ومفتوح لجمع آراء المسؤولين في الشركات حول تأثير استراتيجيات المبيعات الرقمية على الأداء</w:t>
      </w:r>
      <w:r w:rsidRPr="00331143">
        <w:rPr>
          <w:rFonts w:ascii="Simplified Arabic" w:hAnsi="Simplified Arabic" w:cs="Simplified Arabic"/>
          <w:sz w:val="28"/>
          <w:szCs w:val="28"/>
        </w:rPr>
        <w:t>.</w:t>
      </w:r>
    </w:p>
    <w:p w14:paraId="0BFD0A93" w14:textId="77777777" w:rsidR="003000F7" w:rsidRPr="00331143" w:rsidRDefault="003000F7" w:rsidP="003000F7">
      <w:pPr>
        <w:numPr>
          <w:ilvl w:val="1"/>
          <w:numId w:val="17"/>
        </w:numPr>
        <w:jc w:val="both"/>
        <w:rPr>
          <w:rFonts w:ascii="Simplified Arabic" w:hAnsi="Simplified Arabic" w:cs="Simplified Arabic"/>
          <w:sz w:val="28"/>
          <w:szCs w:val="28"/>
        </w:rPr>
      </w:pPr>
      <w:r w:rsidRPr="00331143">
        <w:rPr>
          <w:rFonts w:ascii="Simplified Arabic" w:hAnsi="Simplified Arabic" w:cs="Simplified Arabic"/>
          <w:sz w:val="28"/>
          <w:szCs w:val="28"/>
          <w:rtl/>
        </w:rPr>
        <w:t>يتكون الاستبيان من عدة محاور، تشمل</w:t>
      </w:r>
      <w:r w:rsidRPr="00331143">
        <w:rPr>
          <w:rFonts w:ascii="Simplified Arabic" w:hAnsi="Simplified Arabic" w:cs="Simplified Arabic"/>
          <w:sz w:val="28"/>
          <w:szCs w:val="28"/>
        </w:rPr>
        <w:t>:</w:t>
      </w:r>
    </w:p>
    <w:p w14:paraId="058B6B58" w14:textId="77777777" w:rsidR="003000F7" w:rsidRPr="00331143" w:rsidRDefault="003000F7" w:rsidP="003000F7">
      <w:pPr>
        <w:numPr>
          <w:ilvl w:val="2"/>
          <w:numId w:val="17"/>
        </w:numPr>
        <w:jc w:val="both"/>
        <w:rPr>
          <w:rFonts w:ascii="Simplified Arabic" w:hAnsi="Simplified Arabic" w:cs="Simplified Arabic"/>
          <w:sz w:val="28"/>
          <w:szCs w:val="28"/>
        </w:rPr>
      </w:pPr>
      <w:r w:rsidRPr="00331143">
        <w:rPr>
          <w:rFonts w:ascii="Simplified Arabic" w:hAnsi="Simplified Arabic" w:cs="Simplified Arabic"/>
          <w:sz w:val="28"/>
          <w:szCs w:val="28"/>
          <w:rtl/>
        </w:rPr>
        <w:t>مدى استخدام تقنيات البيع الرقمي (التجارة الإلكترونية، الإعلانات الرقمية، التحليلات التنبؤية)</w:t>
      </w:r>
      <w:r w:rsidRPr="00331143">
        <w:rPr>
          <w:rFonts w:ascii="Simplified Arabic" w:hAnsi="Simplified Arabic" w:cs="Simplified Arabic"/>
          <w:sz w:val="28"/>
          <w:szCs w:val="28"/>
        </w:rPr>
        <w:t>.</w:t>
      </w:r>
    </w:p>
    <w:p w14:paraId="50A1BC73" w14:textId="77777777" w:rsidR="003000F7" w:rsidRPr="00331143" w:rsidRDefault="003000F7" w:rsidP="003000F7">
      <w:pPr>
        <w:numPr>
          <w:ilvl w:val="2"/>
          <w:numId w:val="17"/>
        </w:numPr>
        <w:jc w:val="both"/>
        <w:rPr>
          <w:rFonts w:ascii="Simplified Arabic" w:hAnsi="Simplified Arabic" w:cs="Simplified Arabic"/>
          <w:sz w:val="28"/>
          <w:szCs w:val="28"/>
        </w:rPr>
      </w:pPr>
      <w:r w:rsidRPr="00331143">
        <w:rPr>
          <w:rFonts w:ascii="Simplified Arabic" w:hAnsi="Simplified Arabic" w:cs="Simplified Arabic"/>
          <w:sz w:val="28"/>
          <w:szCs w:val="28"/>
          <w:rtl/>
        </w:rPr>
        <w:t>التأثير على رضا العملاء وولائهم</w:t>
      </w:r>
      <w:r w:rsidRPr="00331143">
        <w:rPr>
          <w:rFonts w:ascii="Simplified Arabic" w:hAnsi="Simplified Arabic" w:cs="Simplified Arabic"/>
          <w:sz w:val="28"/>
          <w:szCs w:val="28"/>
        </w:rPr>
        <w:t>.</w:t>
      </w:r>
    </w:p>
    <w:p w14:paraId="67C76B6E" w14:textId="77777777" w:rsidR="003000F7" w:rsidRPr="00331143" w:rsidRDefault="003000F7" w:rsidP="003000F7">
      <w:pPr>
        <w:numPr>
          <w:ilvl w:val="2"/>
          <w:numId w:val="17"/>
        </w:numPr>
        <w:jc w:val="both"/>
        <w:rPr>
          <w:rFonts w:ascii="Simplified Arabic" w:hAnsi="Simplified Arabic" w:cs="Simplified Arabic"/>
          <w:sz w:val="28"/>
          <w:szCs w:val="28"/>
        </w:rPr>
      </w:pPr>
      <w:r w:rsidRPr="00331143">
        <w:rPr>
          <w:rFonts w:ascii="Simplified Arabic" w:hAnsi="Simplified Arabic" w:cs="Simplified Arabic"/>
          <w:sz w:val="28"/>
          <w:szCs w:val="28"/>
          <w:rtl/>
        </w:rPr>
        <w:t>الأثر على حجم المبيعات والأرباح</w:t>
      </w:r>
      <w:r w:rsidRPr="00331143">
        <w:rPr>
          <w:rFonts w:ascii="Simplified Arabic" w:hAnsi="Simplified Arabic" w:cs="Simplified Arabic"/>
          <w:sz w:val="28"/>
          <w:szCs w:val="28"/>
        </w:rPr>
        <w:t>.</w:t>
      </w:r>
    </w:p>
    <w:p w14:paraId="68714B20" w14:textId="77777777" w:rsidR="003000F7" w:rsidRPr="00331143" w:rsidRDefault="003000F7" w:rsidP="003000F7">
      <w:pPr>
        <w:numPr>
          <w:ilvl w:val="2"/>
          <w:numId w:val="17"/>
        </w:numPr>
        <w:jc w:val="both"/>
        <w:rPr>
          <w:rFonts w:ascii="Simplified Arabic" w:hAnsi="Simplified Arabic" w:cs="Simplified Arabic"/>
          <w:sz w:val="28"/>
          <w:szCs w:val="28"/>
        </w:rPr>
      </w:pPr>
      <w:r w:rsidRPr="00331143">
        <w:rPr>
          <w:rFonts w:ascii="Simplified Arabic" w:hAnsi="Simplified Arabic" w:cs="Simplified Arabic"/>
          <w:sz w:val="28"/>
          <w:szCs w:val="28"/>
          <w:rtl/>
        </w:rPr>
        <w:t>التحديات التي تواجه تطبيق هذه الاستراتيجيات</w:t>
      </w:r>
      <w:r w:rsidRPr="00331143">
        <w:rPr>
          <w:rFonts w:ascii="Simplified Arabic" w:hAnsi="Simplified Arabic" w:cs="Simplified Arabic"/>
          <w:sz w:val="28"/>
          <w:szCs w:val="28"/>
        </w:rPr>
        <w:t>.</w:t>
      </w:r>
    </w:p>
    <w:p w14:paraId="5D5C079B" w14:textId="77777777" w:rsidR="003000F7" w:rsidRDefault="003000F7" w:rsidP="003000F7">
      <w:pPr>
        <w:numPr>
          <w:ilvl w:val="1"/>
          <w:numId w:val="17"/>
        </w:numPr>
        <w:jc w:val="both"/>
        <w:rPr>
          <w:rFonts w:ascii="Simplified Arabic" w:hAnsi="Simplified Arabic" w:cs="Simplified Arabic"/>
          <w:sz w:val="28"/>
          <w:szCs w:val="28"/>
        </w:rPr>
      </w:pPr>
      <w:r w:rsidRPr="00331143">
        <w:rPr>
          <w:rFonts w:ascii="Simplified Arabic" w:hAnsi="Simplified Arabic" w:cs="Simplified Arabic"/>
          <w:sz w:val="28"/>
          <w:szCs w:val="28"/>
          <w:rtl/>
        </w:rPr>
        <w:t>سيتم توزيع الاستبيانات إلكترونيًا لضمان سرعة ودقة التجميع</w:t>
      </w:r>
      <w:r w:rsidRPr="00331143">
        <w:rPr>
          <w:rFonts w:ascii="Simplified Arabic" w:hAnsi="Simplified Arabic" w:cs="Simplified Arabic"/>
          <w:sz w:val="28"/>
          <w:szCs w:val="28"/>
        </w:rPr>
        <w:t>.</w:t>
      </w:r>
    </w:p>
    <w:p w14:paraId="2E9C9E40" w14:textId="77777777" w:rsidR="003000F7" w:rsidRPr="00331143" w:rsidRDefault="003000F7" w:rsidP="003000F7">
      <w:pPr>
        <w:jc w:val="both"/>
        <w:rPr>
          <w:rFonts w:ascii="Simplified Arabic" w:hAnsi="Simplified Arabic" w:cs="Simplified Arabic"/>
          <w:sz w:val="28"/>
          <w:szCs w:val="28"/>
        </w:rPr>
      </w:pPr>
    </w:p>
    <w:p w14:paraId="496FC807" w14:textId="77777777" w:rsidR="003000F7" w:rsidRPr="005515C9" w:rsidRDefault="003000F7" w:rsidP="003000F7">
      <w:pPr>
        <w:pStyle w:val="Heading2"/>
        <w:jc w:val="both"/>
        <w:rPr>
          <w:rFonts w:ascii="Simplified Arabic" w:hAnsi="Simplified Arabic" w:cs="Simplified Arabic"/>
          <w:b/>
          <w:bCs/>
          <w:color w:val="auto"/>
          <w:sz w:val="28"/>
          <w:szCs w:val="28"/>
          <w:rtl/>
        </w:rPr>
      </w:pPr>
      <w:bookmarkStart w:id="22" w:name="_Toc202437835"/>
      <w:r w:rsidRPr="005515C9">
        <w:rPr>
          <w:rFonts w:ascii="Simplified Arabic" w:hAnsi="Simplified Arabic" w:cs="Simplified Arabic"/>
          <w:b/>
          <w:bCs/>
          <w:color w:val="auto"/>
          <w:sz w:val="28"/>
          <w:szCs w:val="28"/>
          <w:rtl/>
        </w:rPr>
        <w:t>-حدود البحث</w:t>
      </w:r>
      <w:bookmarkEnd w:id="22"/>
    </w:p>
    <w:p w14:paraId="60599905" w14:textId="77777777" w:rsidR="003000F7" w:rsidRPr="001C7F5F" w:rsidRDefault="003000F7" w:rsidP="003000F7">
      <w:pPr>
        <w:pStyle w:val="ListParagraph"/>
        <w:numPr>
          <w:ilvl w:val="0"/>
          <w:numId w:val="16"/>
        </w:numPr>
        <w:jc w:val="both"/>
        <w:rPr>
          <w:rFonts w:ascii="Simplified Arabic" w:hAnsi="Simplified Arabic" w:cs="Simplified Arabic"/>
          <w:b/>
          <w:bCs/>
          <w:sz w:val="28"/>
          <w:szCs w:val="28"/>
        </w:rPr>
      </w:pPr>
      <w:r w:rsidRPr="001C7F5F">
        <w:rPr>
          <w:rFonts w:ascii="Simplified Arabic" w:hAnsi="Simplified Arabic" w:cs="Simplified Arabic"/>
          <w:b/>
          <w:bCs/>
          <w:sz w:val="28"/>
          <w:szCs w:val="28"/>
          <w:rtl/>
        </w:rPr>
        <w:t>الحدود الموضوعية</w:t>
      </w:r>
    </w:p>
    <w:p w14:paraId="685044E8" w14:textId="77777777" w:rsidR="003000F7" w:rsidRPr="001C7F5F" w:rsidRDefault="003000F7" w:rsidP="003000F7">
      <w:pPr>
        <w:jc w:val="both"/>
        <w:rPr>
          <w:rFonts w:ascii="Simplified Arabic" w:hAnsi="Simplified Arabic" w:cs="Simplified Arabic"/>
          <w:sz w:val="28"/>
          <w:szCs w:val="28"/>
        </w:rPr>
      </w:pPr>
      <w:r w:rsidRPr="001C7F5F">
        <w:rPr>
          <w:rFonts w:ascii="Simplified Arabic" w:hAnsi="Simplified Arabic" w:cs="Simplified Arabic"/>
          <w:sz w:val="28"/>
          <w:szCs w:val="28"/>
          <w:rtl/>
        </w:rPr>
        <w:t>تركز الدراسة على استراتيجيات المبيعات الرقمية، مثل</w:t>
      </w:r>
      <w:r w:rsidRPr="001C7F5F">
        <w:rPr>
          <w:rFonts w:ascii="Simplified Arabic" w:hAnsi="Simplified Arabic" w:cs="Simplified Arabic"/>
          <w:sz w:val="28"/>
          <w:szCs w:val="28"/>
        </w:rPr>
        <w:t>:</w:t>
      </w:r>
    </w:p>
    <w:p w14:paraId="6A706E4B" w14:textId="77777777" w:rsidR="003000F7" w:rsidRPr="001C7F5F" w:rsidRDefault="003000F7" w:rsidP="003000F7">
      <w:pPr>
        <w:numPr>
          <w:ilvl w:val="0"/>
          <w:numId w:val="13"/>
        </w:numPr>
        <w:jc w:val="both"/>
        <w:rPr>
          <w:rFonts w:ascii="Simplified Arabic" w:hAnsi="Simplified Arabic" w:cs="Simplified Arabic"/>
          <w:sz w:val="28"/>
          <w:szCs w:val="28"/>
        </w:rPr>
      </w:pPr>
      <w:r w:rsidRPr="001C7F5F">
        <w:rPr>
          <w:rFonts w:ascii="Simplified Arabic" w:hAnsi="Simplified Arabic" w:cs="Simplified Arabic"/>
          <w:sz w:val="28"/>
          <w:szCs w:val="28"/>
          <w:rtl/>
        </w:rPr>
        <w:t>استخدام التجارة الإلكترونية والمنصات الرقمية لبيع المنتجات والخدمات</w:t>
      </w:r>
      <w:r w:rsidRPr="001C7F5F">
        <w:rPr>
          <w:rFonts w:ascii="Simplified Arabic" w:hAnsi="Simplified Arabic" w:cs="Simplified Arabic"/>
          <w:sz w:val="28"/>
          <w:szCs w:val="28"/>
        </w:rPr>
        <w:t>.</w:t>
      </w:r>
    </w:p>
    <w:p w14:paraId="7644104E" w14:textId="77777777" w:rsidR="003000F7" w:rsidRPr="001C7F5F" w:rsidRDefault="003000F7" w:rsidP="003000F7">
      <w:pPr>
        <w:numPr>
          <w:ilvl w:val="0"/>
          <w:numId w:val="13"/>
        </w:numPr>
        <w:jc w:val="both"/>
        <w:rPr>
          <w:rFonts w:ascii="Simplified Arabic" w:hAnsi="Simplified Arabic" w:cs="Simplified Arabic"/>
          <w:sz w:val="28"/>
          <w:szCs w:val="28"/>
        </w:rPr>
      </w:pPr>
      <w:r w:rsidRPr="001C7F5F">
        <w:rPr>
          <w:rFonts w:ascii="Simplified Arabic" w:hAnsi="Simplified Arabic" w:cs="Simplified Arabic"/>
          <w:sz w:val="28"/>
          <w:szCs w:val="28"/>
          <w:rtl/>
        </w:rPr>
        <w:t>تحليل البيانات الضخمة لفهم سلوك المستهلكين وتحسين استراتيجيات المبيعات</w:t>
      </w:r>
      <w:r w:rsidRPr="001C7F5F">
        <w:rPr>
          <w:rFonts w:ascii="Simplified Arabic" w:hAnsi="Simplified Arabic" w:cs="Simplified Arabic"/>
          <w:sz w:val="28"/>
          <w:szCs w:val="28"/>
        </w:rPr>
        <w:t>.</w:t>
      </w:r>
    </w:p>
    <w:p w14:paraId="2C32711B" w14:textId="77777777" w:rsidR="003000F7" w:rsidRPr="001C7F5F" w:rsidRDefault="003000F7" w:rsidP="003000F7">
      <w:pPr>
        <w:numPr>
          <w:ilvl w:val="0"/>
          <w:numId w:val="13"/>
        </w:numPr>
        <w:jc w:val="both"/>
        <w:rPr>
          <w:rFonts w:ascii="Simplified Arabic" w:hAnsi="Simplified Arabic" w:cs="Simplified Arabic"/>
          <w:sz w:val="28"/>
          <w:szCs w:val="28"/>
        </w:rPr>
      </w:pPr>
      <w:r w:rsidRPr="001C7F5F">
        <w:rPr>
          <w:rFonts w:ascii="Simplified Arabic" w:hAnsi="Simplified Arabic" w:cs="Simplified Arabic"/>
          <w:sz w:val="28"/>
          <w:szCs w:val="28"/>
          <w:rtl/>
        </w:rPr>
        <w:t>تقنيات الإعلان الرقمي مثل التسويق عبر محركات البحث والإعلانات الموجهة</w:t>
      </w:r>
      <w:r w:rsidRPr="001C7F5F">
        <w:rPr>
          <w:rFonts w:ascii="Simplified Arabic" w:hAnsi="Simplified Arabic" w:cs="Simplified Arabic"/>
          <w:sz w:val="28"/>
          <w:szCs w:val="28"/>
        </w:rPr>
        <w:t>.</w:t>
      </w:r>
    </w:p>
    <w:p w14:paraId="2629DA86" w14:textId="77777777" w:rsidR="003000F7" w:rsidRPr="001C7F5F" w:rsidRDefault="003000F7" w:rsidP="003000F7">
      <w:pPr>
        <w:numPr>
          <w:ilvl w:val="0"/>
          <w:numId w:val="13"/>
        </w:numPr>
        <w:jc w:val="both"/>
        <w:rPr>
          <w:rFonts w:ascii="Simplified Arabic" w:hAnsi="Simplified Arabic" w:cs="Simplified Arabic"/>
          <w:sz w:val="28"/>
          <w:szCs w:val="28"/>
        </w:rPr>
      </w:pPr>
      <w:r w:rsidRPr="001C7F5F">
        <w:rPr>
          <w:rFonts w:ascii="Simplified Arabic" w:hAnsi="Simplified Arabic" w:cs="Simplified Arabic"/>
          <w:sz w:val="28"/>
          <w:szCs w:val="28"/>
          <w:rtl/>
        </w:rPr>
        <w:t>دور الذكاء الاصطناعي في تخصيص العروض للعملاء وتحسين تجربة التسوق</w:t>
      </w:r>
      <w:r w:rsidRPr="001C7F5F">
        <w:rPr>
          <w:rFonts w:ascii="Simplified Arabic" w:hAnsi="Simplified Arabic" w:cs="Simplified Arabic"/>
          <w:sz w:val="28"/>
          <w:szCs w:val="28"/>
        </w:rPr>
        <w:t>.</w:t>
      </w:r>
    </w:p>
    <w:p w14:paraId="2EB1059F" w14:textId="77777777" w:rsidR="003000F7" w:rsidRPr="001C7F5F" w:rsidRDefault="003000F7" w:rsidP="003000F7">
      <w:pPr>
        <w:pStyle w:val="ListParagraph"/>
        <w:numPr>
          <w:ilvl w:val="0"/>
          <w:numId w:val="16"/>
        </w:numPr>
        <w:jc w:val="both"/>
        <w:rPr>
          <w:rFonts w:ascii="Simplified Arabic" w:hAnsi="Simplified Arabic" w:cs="Simplified Arabic"/>
          <w:b/>
          <w:bCs/>
          <w:sz w:val="28"/>
          <w:szCs w:val="28"/>
        </w:rPr>
      </w:pPr>
      <w:r w:rsidRPr="001C7F5F">
        <w:rPr>
          <w:rFonts w:ascii="Simplified Arabic" w:hAnsi="Simplified Arabic" w:cs="Simplified Arabic"/>
          <w:b/>
          <w:bCs/>
          <w:sz w:val="28"/>
          <w:szCs w:val="28"/>
          <w:rtl/>
        </w:rPr>
        <w:t>الحدود المكانية</w:t>
      </w:r>
    </w:p>
    <w:p w14:paraId="58316E6A" w14:textId="77777777" w:rsidR="003000F7" w:rsidRPr="001C7F5F" w:rsidRDefault="003000F7" w:rsidP="003000F7">
      <w:pPr>
        <w:jc w:val="both"/>
        <w:rPr>
          <w:rFonts w:ascii="Simplified Arabic" w:hAnsi="Simplified Arabic" w:cs="Simplified Arabic"/>
          <w:sz w:val="28"/>
          <w:szCs w:val="28"/>
        </w:rPr>
      </w:pPr>
      <w:r w:rsidRPr="001C7F5F">
        <w:rPr>
          <w:rFonts w:ascii="Simplified Arabic" w:hAnsi="Simplified Arabic" w:cs="Simplified Arabic"/>
          <w:sz w:val="28"/>
          <w:szCs w:val="28"/>
          <w:rtl/>
        </w:rPr>
        <w:lastRenderedPageBreak/>
        <w:t>تم تطبيق الدراسة على شركات قطاع التجزئة في المملكة العربية السعودية، مع التركيز على الشركات التي تبنت تقنيات المبيعات الرقمية مثل</w:t>
      </w:r>
      <w:r w:rsidRPr="001C7F5F">
        <w:rPr>
          <w:rFonts w:ascii="Simplified Arabic" w:hAnsi="Simplified Arabic" w:cs="Simplified Arabic"/>
          <w:sz w:val="28"/>
          <w:szCs w:val="28"/>
        </w:rPr>
        <w:t>:</w:t>
      </w:r>
    </w:p>
    <w:p w14:paraId="7B65C78C" w14:textId="77777777" w:rsidR="003000F7" w:rsidRPr="001C7F5F" w:rsidRDefault="003000F7" w:rsidP="003000F7">
      <w:pPr>
        <w:numPr>
          <w:ilvl w:val="0"/>
          <w:numId w:val="14"/>
        </w:numPr>
        <w:jc w:val="both"/>
        <w:rPr>
          <w:rFonts w:ascii="Simplified Arabic" w:hAnsi="Simplified Arabic" w:cs="Simplified Arabic"/>
          <w:sz w:val="28"/>
          <w:szCs w:val="28"/>
        </w:rPr>
      </w:pPr>
      <w:r w:rsidRPr="001C7F5F">
        <w:rPr>
          <w:rFonts w:ascii="Simplified Arabic" w:hAnsi="Simplified Arabic" w:cs="Simplified Arabic"/>
          <w:sz w:val="28"/>
          <w:szCs w:val="28"/>
          <w:rtl/>
        </w:rPr>
        <w:t>المتاجر الإلكترونية مثل نون وأمازون السعودية</w:t>
      </w:r>
      <w:r w:rsidRPr="001C7F5F">
        <w:rPr>
          <w:rFonts w:ascii="Simplified Arabic" w:hAnsi="Simplified Arabic" w:cs="Simplified Arabic"/>
          <w:sz w:val="28"/>
          <w:szCs w:val="28"/>
        </w:rPr>
        <w:t>.</w:t>
      </w:r>
    </w:p>
    <w:p w14:paraId="0AA54D69" w14:textId="77777777" w:rsidR="003000F7" w:rsidRPr="001C7F5F" w:rsidRDefault="003000F7" w:rsidP="003000F7">
      <w:pPr>
        <w:numPr>
          <w:ilvl w:val="0"/>
          <w:numId w:val="14"/>
        </w:numPr>
        <w:jc w:val="both"/>
        <w:rPr>
          <w:rFonts w:ascii="Simplified Arabic" w:hAnsi="Simplified Arabic" w:cs="Simplified Arabic"/>
          <w:sz w:val="28"/>
          <w:szCs w:val="28"/>
        </w:rPr>
      </w:pPr>
      <w:r w:rsidRPr="001C7F5F">
        <w:rPr>
          <w:rFonts w:ascii="Simplified Arabic" w:hAnsi="Simplified Arabic" w:cs="Simplified Arabic"/>
          <w:sz w:val="28"/>
          <w:szCs w:val="28"/>
          <w:rtl/>
        </w:rPr>
        <w:t>سلاسل البيع بالتجزئة الكبرى مثل إكسترا وجرير</w:t>
      </w:r>
      <w:r w:rsidRPr="001C7F5F">
        <w:rPr>
          <w:rFonts w:ascii="Simplified Arabic" w:hAnsi="Simplified Arabic" w:cs="Simplified Arabic"/>
          <w:sz w:val="28"/>
          <w:szCs w:val="28"/>
        </w:rPr>
        <w:t>.</w:t>
      </w:r>
    </w:p>
    <w:p w14:paraId="029758E4" w14:textId="77777777" w:rsidR="003000F7" w:rsidRPr="001C7F5F" w:rsidRDefault="003000F7" w:rsidP="003000F7">
      <w:pPr>
        <w:numPr>
          <w:ilvl w:val="0"/>
          <w:numId w:val="14"/>
        </w:numPr>
        <w:jc w:val="both"/>
        <w:rPr>
          <w:rFonts w:ascii="Simplified Arabic" w:hAnsi="Simplified Arabic" w:cs="Simplified Arabic"/>
          <w:sz w:val="28"/>
          <w:szCs w:val="28"/>
        </w:rPr>
      </w:pPr>
      <w:r w:rsidRPr="001C7F5F">
        <w:rPr>
          <w:rFonts w:ascii="Simplified Arabic" w:hAnsi="Simplified Arabic" w:cs="Simplified Arabic"/>
          <w:sz w:val="28"/>
          <w:szCs w:val="28"/>
          <w:rtl/>
        </w:rPr>
        <w:t>العلامات التجارية التي تستخدم التجارة الإلكترونية إلى جانب المبيعات التقليدية</w:t>
      </w:r>
      <w:r w:rsidRPr="001C7F5F">
        <w:rPr>
          <w:rFonts w:ascii="Simplified Arabic" w:hAnsi="Simplified Arabic" w:cs="Simplified Arabic"/>
          <w:sz w:val="28"/>
          <w:szCs w:val="28"/>
        </w:rPr>
        <w:t>.</w:t>
      </w:r>
    </w:p>
    <w:p w14:paraId="0339C899" w14:textId="77777777" w:rsidR="003000F7" w:rsidRPr="001C7F5F" w:rsidRDefault="003000F7" w:rsidP="003000F7">
      <w:pPr>
        <w:pStyle w:val="ListParagraph"/>
        <w:numPr>
          <w:ilvl w:val="0"/>
          <w:numId w:val="16"/>
        </w:numPr>
        <w:jc w:val="both"/>
        <w:rPr>
          <w:rFonts w:ascii="Simplified Arabic" w:hAnsi="Simplified Arabic" w:cs="Simplified Arabic"/>
          <w:b/>
          <w:bCs/>
          <w:sz w:val="28"/>
          <w:szCs w:val="28"/>
        </w:rPr>
      </w:pPr>
      <w:r w:rsidRPr="001C7F5F">
        <w:rPr>
          <w:rFonts w:ascii="Simplified Arabic" w:hAnsi="Simplified Arabic" w:cs="Simplified Arabic"/>
          <w:b/>
          <w:bCs/>
          <w:sz w:val="28"/>
          <w:szCs w:val="28"/>
          <w:rtl/>
        </w:rPr>
        <w:t>الحدود الزمنية</w:t>
      </w:r>
    </w:p>
    <w:p w14:paraId="5AD137AD" w14:textId="77777777" w:rsidR="003000F7" w:rsidRPr="001C7F5F" w:rsidRDefault="003000F7" w:rsidP="003000F7">
      <w:pPr>
        <w:jc w:val="both"/>
        <w:rPr>
          <w:rFonts w:ascii="Simplified Arabic" w:hAnsi="Simplified Arabic" w:cs="Simplified Arabic"/>
          <w:sz w:val="28"/>
          <w:szCs w:val="28"/>
        </w:rPr>
      </w:pPr>
      <w:r w:rsidRPr="001C7F5F">
        <w:rPr>
          <w:rFonts w:ascii="Simplified Arabic" w:hAnsi="Simplified Arabic" w:cs="Simplified Arabic"/>
          <w:sz w:val="28"/>
          <w:szCs w:val="28"/>
          <w:rtl/>
        </w:rPr>
        <w:t>تمتد فترة الدراسة من عام 2020 حتى 2025، وذلك لرصد التغيرات الحاصلة في قطاع التجزئة نتيجة تبني استراتيجيات المبيعات الرقمية</w:t>
      </w:r>
      <w:r w:rsidRPr="001C7F5F">
        <w:rPr>
          <w:rFonts w:ascii="Simplified Arabic" w:hAnsi="Simplified Arabic" w:cs="Simplified Arabic"/>
          <w:sz w:val="28"/>
          <w:szCs w:val="28"/>
        </w:rPr>
        <w:t>.</w:t>
      </w:r>
    </w:p>
    <w:p w14:paraId="2751CB20" w14:textId="77777777" w:rsidR="003000F7" w:rsidRPr="001C7F5F" w:rsidRDefault="003000F7" w:rsidP="003000F7">
      <w:pPr>
        <w:pStyle w:val="ListParagraph"/>
        <w:numPr>
          <w:ilvl w:val="0"/>
          <w:numId w:val="16"/>
        </w:numPr>
        <w:jc w:val="both"/>
        <w:rPr>
          <w:rFonts w:ascii="Simplified Arabic" w:hAnsi="Simplified Arabic" w:cs="Simplified Arabic"/>
          <w:b/>
          <w:bCs/>
          <w:sz w:val="28"/>
          <w:szCs w:val="28"/>
        </w:rPr>
      </w:pPr>
      <w:r w:rsidRPr="001C7F5F">
        <w:rPr>
          <w:rFonts w:ascii="Simplified Arabic" w:hAnsi="Simplified Arabic" w:cs="Simplified Arabic"/>
          <w:b/>
          <w:bCs/>
          <w:sz w:val="28"/>
          <w:szCs w:val="28"/>
          <w:rtl/>
        </w:rPr>
        <w:t>الحدود البشرية</w:t>
      </w:r>
    </w:p>
    <w:p w14:paraId="07EA5050" w14:textId="77777777" w:rsidR="003000F7" w:rsidRPr="001C7F5F" w:rsidRDefault="003000F7" w:rsidP="003000F7">
      <w:pPr>
        <w:numPr>
          <w:ilvl w:val="0"/>
          <w:numId w:val="15"/>
        </w:numPr>
        <w:jc w:val="both"/>
        <w:rPr>
          <w:rFonts w:ascii="Simplified Arabic" w:hAnsi="Simplified Arabic" w:cs="Simplified Arabic"/>
          <w:sz w:val="28"/>
          <w:szCs w:val="28"/>
        </w:rPr>
      </w:pPr>
      <w:r w:rsidRPr="001C7F5F">
        <w:rPr>
          <w:rFonts w:ascii="Simplified Arabic" w:hAnsi="Simplified Arabic" w:cs="Simplified Arabic"/>
          <w:sz w:val="28"/>
          <w:szCs w:val="28"/>
          <w:rtl/>
        </w:rPr>
        <w:t>تستهدف الدراسة المسؤولين عن المبيعات والتسويق في الشركات المختارة</w:t>
      </w:r>
      <w:r w:rsidRPr="001C7F5F">
        <w:rPr>
          <w:rFonts w:ascii="Simplified Arabic" w:hAnsi="Simplified Arabic" w:cs="Simplified Arabic"/>
          <w:sz w:val="28"/>
          <w:szCs w:val="28"/>
        </w:rPr>
        <w:t>.</w:t>
      </w:r>
    </w:p>
    <w:p w14:paraId="4317BDB1" w14:textId="77777777" w:rsidR="003000F7" w:rsidRPr="001C7F5F" w:rsidRDefault="003000F7" w:rsidP="003000F7">
      <w:pPr>
        <w:numPr>
          <w:ilvl w:val="0"/>
          <w:numId w:val="15"/>
        </w:numPr>
        <w:jc w:val="both"/>
        <w:rPr>
          <w:rFonts w:ascii="Simplified Arabic" w:hAnsi="Simplified Arabic" w:cs="Simplified Arabic"/>
          <w:sz w:val="28"/>
          <w:szCs w:val="28"/>
        </w:rPr>
      </w:pPr>
      <w:r w:rsidRPr="001C7F5F">
        <w:rPr>
          <w:rFonts w:ascii="Simplified Arabic" w:hAnsi="Simplified Arabic" w:cs="Simplified Arabic"/>
          <w:sz w:val="28"/>
          <w:szCs w:val="28"/>
          <w:rtl/>
        </w:rPr>
        <w:t>تشمل العينة موظفي الأقسام التالية</w:t>
      </w:r>
      <w:r w:rsidRPr="001C7F5F">
        <w:rPr>
          <w:rFonts w:ascii="Simplified Arabic" w:hAnsi="Simplified Arabic" w:cs="Simplified Arabic"/>
          <w:sz w:val="28"/>
          <w:szCs w:val="28"/>
        </w:rPr>
        <w:t>:</w:t>
      </w:r>
    </w:p>
    <w:p w14:paraId="00D504B9" w14:textId="77777777" w:rsidR="003000F7" w:rsidRPr="001C7F5F" w:rsidRDefault="003000F7" w:rsidP="003000F7">
      <w:pPr>
        <w:numPr>
          <w:ilvl w:val="1"/>
          <w:numId w:val="15"/>
        </w:numPr>
        <w:jc w:val="both"/>
        <w:rPr>
          <w:rFonts w:ascii="Simplified Arabic" w:hAnsi="Simplified Arabic" w:cs="Simplified Arabic"/>
          <w:sz w:val="28"/>
          <w:szCs w:val="28"/>
        </w:rPr>
      </w:pPr>
      <w:r w:rsidRPr="001C7F5F">
        <w:rPr>
          <w:rFonts w:ascii="Simplified Arabic" w:hAnsi="Simplified Arabic" w:cs="Simplified Arabic"/>
          <w:sz w:val="28"/>
          <w:szCs w:val="28"/>
          <w:rtl/>
        </w:rPr>
        <w:t>إدارة المبيعات</w:t>
      </w:r>
    </w:p>
    <w:p w14:paraId="0722E362" w14:textId="77777777" w:rsidR="003000F7" w:rsidRPr="001C7F5F" w:rsidRDefault="003000F7" w:rsidP="003000F7">
      <w:pPr>
        <w:numPr>
          <w:ilvl w:val="1"/>
          <w:numId w:val="15"/>
        </w:numPr>
        <w:jc w:val="both"/>
        <w:rPr>
          <w:rFonts w:ascii="Simplified Arabic" w:hAnsi="Simplified Arabic" w:cs="Simplified Arabic"/>
          <w:sz w:val="28"/>
          <w:szCs w:val="28"/>
        </w:rPr>
      </w:pPr>
      <w:r w:rsidRPr="001C7F5F">
        <w:rPr>
          <w:rFonts w:ascii="Simplified Arabic" w:hAnsi="Simplified Arabic" w:cs="Simplified Arabic"/>
          <w:sz w:val="28"/>
          <w:szCs w:val="28"/>
          <w:rtl/>
        </w:rPr>
        <w:t>إدارة التسويق الرقمي</w:t>
      </w:r>
    </w:p>
    <w:p w14:paraId="6079E697" w14:textId="77777777" w:rsidR="003000F7" w:rsidRPr="001C7F5F" w:rsidRDefault="003000F7" w:rsidP="003000F7">
      <w:pPr>
        <w:numPr>
          <w:ilvl w:val="1"/>
          <w:numId w:val="15"/>
        </w:numPr>
        <w:jc w:val="both"/>
        <w:rPr>
          <w:rFonts w:ascii="Simplified Arabic" w:hAnsi="Simplified Arabic" w:cs="Simplified Arabic"/>
          <w:sz w:val="28"/>
          <w:szCs w:val="28"/>
        </w:rPr>
      </w:pPr>
      <w:r w:rsidRPr="001C7F5F">
        <w:rPr>
          <w:rFonts w:ascii="Simplified Arabic" w:hAnsi="Simplified Arabic" w:cs="Simplified Arabic"/>
          <w:sz w:val="28"/>
          <w:szCs w:val="28"/>
          <w:rtl/>
        </w:rPr>
        <w:t>تحليل البيانات والتجارة الإلكترونية</w:t>
      </w:r>
    </w:p>
    <w:p w14:paraId="3F9018D8" w14:textId="77777777" w:rsidR="003000F7" w:rsidRPr="00C80FB6" w:rsidRDefault="003000F7" w:rsidP="003000F7">
      <w:pPr>
        <w:jc w:val="both"/>
        <w:rPr>
          <w:rFonts w:ascii="Sakkal Majalla" w:hAnsi="Sakkal Majalla" w:cs="Sakkal Majalla"/>
          <w:sz w:val="28"/>
          <w:szCs w:val="28"/>
          <w:rtl/>
        </w:rPr>
      </w:pPr>
    </w:p>
    <w:p w14:paraId="1615DA82" w14:textId="77777777" w:rsidR="003000F7" w:rsidRPr="00942317" w:rsidRDefault="003000F7" w:rsidP="003000F7">
      <w:pPr>
        <w:jc w:val="both"/>
        <w:rPr>
          <w:rFonts w:ascii="Simplified Arabic" w:hAnsi="Simplified Arabic" w:cs="Simplified Arabic"/>
          <w:sz w:val="28"/>
          <w:szCs w:val="28"/>
          <w:u w:val="single"/>
          <w:rtl/>
        </w:rPr>
      </w:pPr>
    </w:p>
    <w:p w14:paraId="5F6C5E01" w14:textId="77777777" w:rsidR="003000F7" w:rsidRPr="00942317" w:rsidRDefault="003000F7" w:rsidP="003000F7">
      <w:pPr>
        <w:jc w:val="both"/>
        <w:rPr>
          <w:rFonts w:ascii="Simplified Arabic" w:hAnsi="Simplified Arabic" w:cs="Simplified Arabic"/>
          <w:sz w:val="28"/>
          <w:szCs w:val="28"/>
          <w:u w:val="single"/>
          <w:rtl/>
        </w:rPr>
      </w:pPr>
    </w:p>
    <w:p w14:paraId="5B5F2FB8" w14:textId="77777777" w:rsidR="003000F7" w:rsidRPr="00942317" w:rsidRDefault="003000F7" w:rsidP="003000F7">
      <w:pPr>
        <w:jc w:val="both"/>
        <w:rPr>
          <w:rFonts w:ascii="Simplified Arabic" w:hAnsi="Simplified Arabic" w:cs="Simplified Arabic"/>
          <w:sz w:val="28"/>
          <w:szCs w:val="28"/>
          <w:u w:val="single"/>
          <w:rtl/>
        </w:rPr>
      </w:pPr>
    </w:p>
    <w:p w14:paraId="6DB67A23" w14:textId="77777777" w:rsidR="003000F7" w:rsidRPr="00942317" w:rsidRDefault="003000F7" w:rsidP="003000F7">
      <w:pPr>
        <w:jc w:val="both"/>
        <w:rPr>
          <w:rFonts w:ascii="Simplified Arabic" w:hAnsi="Simplified Arabic" w:cs="Simplified Arabic"/>
          <w:sz w:val="28"/>
          <w:szCs w:val="28"/>
          <w:u w:val="single"/>
          <w:rtl/>
        </w:rPr>
      </w:pPr>
    </w:p>
    <w:p w14:paraId="0C7877D2" w14:textId="77777777" w:rsidR="003000F7" w:rsidRPr="00942317" w:rsidRDefault="003000F7" w:rsidP="003000F7">
      <w:pPr>
        <w:jc w:val="both"/>
        <w:rPr>
          <w:rFonts w:ascii="Simplified Arabic" w:hAnsi="Simplified Arabic" w:cs="Simplified Arabic"/>
          <w:sz w:val="28"/>
          <w:szCs w:val="28"/>
          <w:u w:val="single"/>
          <w:rtl/>
        </w:rPr>
      </w:pPr>
    </w:p>
    <w:p w14:paraId="0499645F" w14:textId="77777777" w:rsidR="003000F7" w:rsidRPr="00942317" w:rsidRDefault="003000F7" w:rsidP="003000F7">
      <w:pPr>
        <w:jc w:val="both"/>
        <w:rPr>
          <w:rFonts w:ascii="Simplified Arabic" w:hAnsi="Simplified Arabic" w:cs="Simplified Arabic"/>
          <w:sz w:val="28"/>
          <w:szCs w:val="28"/>
          <w:u w:val="single"/>
          <w:rtl/>
        </w:rPr>
      </w:pPr>
    </w:p>
    <w:p w14:paraId="0BAC4304" w14:textId="77777777" w:rsidR="003000F7" w:rsidRPr="00942317" w:rsidRDefault="003000F7" w:rsidP="003000F7">
      <w:pPr>
        <w:jc w:val="both"/>
        <w:rPr>
          <w:rFonts w:ascii="Simplified Arabic" w:hAnsi="Simplified Arabic" w:cs="Simplified Arabic"/>
          <w:sz w:val="28"/>
          <w:szCs w:val="28"/>
          <w:u w:val="single"/>
          <w:rtl/>
        </w:rPr>
      </w:pPr>
    </w:p>
    <w:p w14:paraId="6A93B443" w14:textId="77777777" w:rsidR="003000F7" w:rsidRPr="00942317" w:rsidRDefault="003000F7" w:rsidP="003000F7">
      <w:pPr>
        <w:jc w:val="both"/>
        <w:rPr>
          <w:rFonts w:ascii="Simplified Arabic" w:hAnsi="Simplified Arabic" w:cs="Simplified Arabic"/>
          <w:sz w:val="28"/>
          <w:szCs w:val="28"/>
          <w:u w:val="single"/>
          <w:rtl/>
        </w:rPr>
      </w:pPr>
    </w:p>
    <w:p w14:paraId="3F7756F1" w14:textId="77777777" w:rsidR="003000F7" w:rsidRPr="00942317" w:rsidRDefault="003000F7" w:rsidP="003000F7">
      <w:pPr>
        <w:jc w:val="both"/>
        <w:rPr>
          <w:rFonts w:ascii="Simplified Arabic" w:hAnsi="Simplified Arabic" w:cs="Simplified Arabic"/>
          <w:sz w:val="28"/>
          <w:szCs w:val="28"/>
          <w:u w:val="single"/>
          <w:rtl/>
        </w:rPr>
      </w:pPr>
    </w:p>
    <w:p w14:paraId="604F24E7" w14:textId="77777777" w:rsidR="003000F7" w:rsidRPr="00942317" w:rsidRDefault="003000F7" w:rsidP="003000F7">
      <w:pPr>
        <w:jc w:val="both"/>
        <w:rPr>
          <w:rFonts w:ascii="Simplified Arabic" w:hAnsi="Simplified Arabic" w:cs="Simplified Arabic"/>
          <w:sz w:val="28"/>
          <w:szCs w:val="28"/>
          <w:u w:val="single"/>
          <w:rtl/>
        </w:rPr>
      </w:pPr>
    </w:p>
    <w:p w14:paraId="5747AB73" w14:textId="77777777" w:rsidR="003000F7" w:rsidRPr="00942317" w:rsidRDefault="003000F7" w:rsidP="003000F7">
      <w:pPr>
        <w:jc w:val="both"/>
        <w:rPr>
          <w:rFonts w:ascii="Simplified Arabic" w:hAnsi="Simplified Arabic" w:cs="Simplified Arabic"/>
          <w:sz w:val="28"/>
          <w:szCs w:val="28"/>
          <w:u w:val="single"/>
          <w:rtl/>
        </w:rPr>
      </w:pPr>
    </w:p>
    <w:p w14:paraId="73894C71" w14:textId="77777777" w:rsidR="003000F7" w:rsidRPr="00942317" w:rsidRDefault="003000F7" w:rsidP="003000F7">
      <w:pPr>
        <w:jc w:val="both"/>
        <w:rPr>
          <w:rFonts w:ascii="Simplified Arabic" w:hAnsi="Simplified Arabic" w:cs="Simplified Arabic"/>
          <w:sz w:val="28"/>
          <w:szCs w:val="28"/>
          <w:u w:val="single"/>
          <w:rtl/>
        </w:rPr>
      </w:pPr>
    </w:p>
    <w:p w14:paraId="754679F1" w14:textId="77777777" w:rsidR="003000F7" w:rsidRPr="00942317" w:rsidRDefault="003000F7" w:rsidP="003000F7">
      <w:pPr>
        <w:jc w:val="both"/>
        <w:rPr>
          <w:rFonts w:ascii="Simplified Arabic" w:hAnsi="Simplified Arabic" w:cs="Simplified Arabic"/>
          <w:sz w:val="28"/>
          <w:szCs w:val="28"/>
          <w:u w:val="single"/>
          <w:rtl/>
        </w:rPr>
      </w:pPr>
    </w:p>
    <w:p w14:paraId="2BC10C29" w14:textId="77777777" w:rsidR="003000F7" w:rsidRPr="005515C9" w:rsidRDefault="003000F7" w:rsidP="003000F7">
      <w:pPr>
        <w:pStyle w:val="Heading2"/>
        <w:jc w:val="both"/>
        <w:rPr>
          <w:rFonts w:ascii="Simplified Arabic" w:hAnsi="Simplified Arabic" w:cs="Simplified Arabic"/>
          <w:b/>
          <w:bCs/>
          <w:color w:val="auto"/>
          <w:sz w:val="28"/>
          <w:szCs w:val="28"/>
        </w:rPr>
      </w:pPr>
    </w:p>
    <w:p w14:paraId="27FC533E" w14:textId="77777777" w:rsidR="003000F7" w:rsidRPr="00942317" w:rsidRDefault="003000F7" w:rsidP="003000F7">
      <w:pPr>
        <w:jc w:val="both"/>
        <w:rPr>
          <w:rFonts w:ascii="Simplified Arabic" w:hAnsi="Simplified Arabic" w:cs="Simplified Arabic"/>
          <w:b/>
          <w:bCs/>
          <w:sz w:val="48"/>
          <w:szCs w:val="48"/>
          <w:u w:val="single"/>
          <w:rtl/>
        </w:rPr>
      </w:pPr>
    </w:p>
    <w:p w14:paraId="16123CE7" w14:textId="77777777" w:rsidR="003000F7" w:rsidRPr="00086403" w:rsidRDefault="003000F7" w:rsidP="003000F7">
      <w:pPr>
        <w:pStyle w:val="Heading1"/>
        <w:jc w:val="center"/>
        <w:rPr>
          <w:b/>
          <w:bCs/>
          <w:sz w:val="48"/>
          <w:szCs w:val="48"/>
          <w:rtl/>
        </w:rPr>
      </w:pPr>
      <w:bookmarkStart w:id="23" w:name="_Toc202437836"/>
      <w:r w:rsidRPr="00086403">
        <w:rPr>
          <w:b/>
          <w:bCs/>
          <w:sz w:val="48"/>
          <w:szCs w:val="48"/>
          <w:rtl/>
        </w:rPr>
        <w:t>الفصل الرابع</w:t>
      </w:r>
      <w:bookmarkEnd w:id="23"/>
    </w:p>
    <w:p w14:paraId="54B7396A" w14:textId="77777777" w:rsidR="003000F7" w:rsidRPr="00086403" w:rsidRDefault="003000F7" w:rsidP="003000F7">
      <w:pPr>
        <w:pStyle w:val="Heading1"/>
        <w:jc w:val="center"/>
        <w:rPr>
          <w:b/>
          <w:bCs/>
          <w:sz w:val="48"/>
          <w:szCs w:val="48"/>
          <w:rtl/>
          <w:lang w:bidi="ar-EG"/>
        </w:rPr>
      </w:pPr>
      <w:bookmarkStart w:id="24" w:name="_Toc202437837"/>
      <w:r w:rsidRPr="00086403">
        <w:rPr>
          <w:b/>
          <w:bCs/>
          <w:sz w:val="48"/>
          <w:szCs w:val="48"/>
          <w:rtl/>
          <w:lang w:bidi="ar-EG"/>
        </w:rPr>
        <w:t>النتائج والتوصيات</w:t>
      </w:r>
      <w:bookmarkEnd w:id="24"/>
    </w:p>
    <w:p w14:paraId="14228D00" w14:textId="77777777" w:rsidR="003000F7" w:rsidRPr="00942317" w:rsidRDefault="003000F7" w:rsidP="003000F7">
      <w:pPr>
        <w:jc w:val="both"/>
        <w:rPr>
          <w:rFonts w:ascii="Simplified Arabic" w:hAnsi="Simplified Arabic" w:cs="Simplified Arabic"/>
          <w:sz w:val="28"/>
          <w:szCs w:val="28"/>
          <w:u w:val="single"/>
          <w:rtl/>
        </w:rPr>
      </w:pPr>
    </w:p>
    <w:p w14:paraId="0C87E549" w14:textId="77777777" w:rsidR="003000F7" w:rsidRPr="00942317" w:rsidRDefault="003000F7" w:rsidP="003000F7">
      <w:pPr>
        <w:jc w:val="both"/>
        <w:rPr>
          <w:rFonts w:ascii="Simplified Arabic" w:hAnsi="Simplified Arabic" w:cs="Simplified Arabic"/>
          <w:sz w:val="28"/>
          <w:szCs w:val="28"/>
          <w:u w:val="single"/>
          <w:rtl/>
        </w:rPr>
      </w:pPr>
    </w:p>
    <w:p w14:paraId="5473E268" w14:textId="77777777" w:rsidR="003000F7" w:rsidRPr="00942317" w:rsidRDefault="003000F7" w:rsidP="003000F7">
      <w:pPr>
        <w:jc w:val="both"/>
        <w:rPr>
          <w:rFonts w:ascii="Simplified Arabic" w:hAnsi="Simplified Arabic" w:cs="Simplified Arabic"/>
          <w:sz w:val="28"/>
          <w:szCs w:val="28"/>
          <w:u w:val="single"/>
          <w:rtl/>
        </w:rPr>
      </w:pPr>
    </w:p>
    <w:p w14:paraId="7CC19528" w14:textId="77777777" w:rsidR="003000F7" w:rsidRPr="00942317" w:rsidRDefault="003000F7" w:rsidP="003000F7">
      <w:pPr>
        <w:jc w:val="both"/>
        <w:rPr>
          <w:rFonts w:ascii="Simplified Arabic" w:hAnsi="Simplified Arabic" w:cs="Simplified Arabic"/>
          <w:sz w:val="28"/>
          <w:szCs w:val="28"/>
          <w:u w:val="single"/>
          <w:rtl/>
        </w:rPr>
      </w:pPr>
    </w:p>
    <w:p w14:paraId="29841685" w14:textId="77777777" w:rsidR="003000F7" w:rsidRDefault="003000F7" w:rsidP="003000F7">
      <w:pPr>
        <w:jc w:val="both"/>
        <w:rPr>
          <w:rFonts w:ascii="Simplified Arabic" w:hAnsi="Simplified Arabic" w:cs="Simplified Arabic"/>
          <w:sz w:val="28"/>
          <w:szCs w:val="28"/>
          <w:u w:val="single"/>
          <w:rtl/>
        </w:rPr>
      </w:pPr>
    </w:p>
    <w:p w14:paraId="4B60B0E0" w14:textId="77777777" w:rsidR="003000F7" w:rsidRDefault="003000F7" w:rsidP="003000F7">
      <w:pPr>
        <w:jc w:val="both"/>
        <w:rPr>
          <w:rFonts w:ascii="Simplified Arabic" w:hAnsi="Simplified Arabic" w:cs="Simplified Arabic"/>
          <w:sz w:val="28"/>
          <w:szCs w:val="28"/>
          <w:u w:val="single"/>
          <w:rtl/>
        </w:rPr>
      </w:pPr>
    </w:p>
    <w:p w14:paraId="576E62EE" w14:textId="77777777" w:rsidR="003000F7" w:rsidRDefault="003000F7" w:rsidP="003000F7">
      <w:pPr>
        <w:jc w:val="both"/>
        <w:rPr>
          <w:rFonts w:ascii="Simplified Arabic" w:hAnsi="Simplified Arabic" w:cs="Simplified Arabic"/>
          <w:sz w:val="28"/>
          <w:szCs w:val="28"/>
          <w:u w:val="single"/>
          <w:rtl/>
        </w:rPr>
      </w:pPr>
    </w:p>
    <w:p w14:paraId="40D63155" w14:textId="77777777" w:rsidR="003000F7" w:rsidRDefault="003000F7" w:rsidP="003000F7">
      <w:pPr>
        <w:jc w:val="both"/>
        <w:rPr>
          <w:rFonts w:ascii="Simplified Arabic" w:hAnsi="Simplified Arabic" w:cs="Simplified Arabic"/>
          <w:sz w:val="28"/>
          <w:szCs w:val="28"/>
          <w:u w:val="single"/>
          <w:rtl/>
        </w:rPr>
      </w:pPr>
    </w:p>
    <w:p w14:paraId="742F60CB" w14:textId="77777777" w:rsidR="003000F7" w:rsidRDefault="003000F7" w:rsidP="003000F7">
      <w:pPr>
        <w:jc w:val="both"/>
        <w:rPr>
          <w:rFonts w:ascii="Simplified Arabic" w:hAnsi="Simplified Arabic" w:cs="Simplified Arabic"/>
          <w:sz w:val="28"/>
          <w:szCs w:val="28"/>
          <w:u w:val="single"/>
          <w:rtl/>
        </w:rPr>
      </w:pPr>
    </w:p>
    <w:p w14:paraId="58A1408F" w14:textId="77777777" w:rsidR="003000F7" w:rsidRPr="00942317" w:rsidRDefault="003000F7" w:rsidP="003000F7">
      <w:pPr>
        <w:jc w:val="both"/>
        <w:rPr>
          <w:rFonts w:ascii="Simplified Arabic" w:hAnsi="Simplified Arabic" w:cs="Simplified Arabic"/>
          <w:sz w:val="28"/>
          <w:szCs w:val="28"/>
          <w:u w:val="single"/>
          <w:rtl/>
        </w:rPr>
      </w:pPr>
    </w:p>
    <w:p w14:paraId="3D368EAF" w14:textId="77777777" w:rsidR="003000F7" w:rsidRPr="005515C9" w:rsidRDefault="003000F7" w:rsidP="003000F7">
      <w:pPr>
        <w:pStyle w:val="Heading2"/>
        <w:jc w:val="both"/>
        <w:rPr>
          <w:rFonts w:ascii="Simplified Arabic" w:hAnsi="Simplified Arabic" w:cs="Simplified Arabic"/>
          <w:b/>
          <w:bCs/>
          <w:color w:val="auto"/>
          <w:sz w:val="28"/>
          <w:szCs w:val="28"/>
          <w:rtl/>
        </w:rPr>
      </w:pPr>
      <w:bookmarkStart w:id="25" w:name="_Toc202437838"/>
      <w:r w:rsidRPr="005515C9">
        <w:rPr>
          <w:rFonts w:ascii="Simplified Arabic" w:hAnsi="Simplified Arabic" w:cs="Simplified Arabic" w:hint="cs"/>
          <w:b/>
          <w:bCs/>
          <w:color w:val="auto"/>
          <w:sz w:val="28"/>
          <w:szCs w:val="28"/>
          <w:rtl/>
        </w:rPr>
        <w:lastRenderedPageBreak/>
        <w:t>-مقدمة</w:t>
      </w:r>
      <w:bookmarkEnd w:id="25"/>
    </w:p>
    <w:p w14:paraId="710C9627" w14:textId="77777777" w:rsidR="003000F7" w:rsidRPr="001D5305" w:rsidRDefault="003000F7" w:rsidP="003000F7">
      <w:pPr>
        <w:jc w:val="both"/>
        <w:rPr>
          <w:rFonts w:ascii="Simplified Arabic" w:hAnsi="Simplified Arabic" w:cs="Simplified Arabic"/>
          <w:sz w:val="28"/>
          <w:szCs w:val="28"/>
        </w:rPr>
      </w:pPr>
      <w:r w:rsidRPr="001D5305">
        <w:rPr>
          <w:rFonts w:ascii="Simplified Arabic" w:hAnsi="Simplified Arabic" w:cs="Simplified Arabic"/>
          <w:sz w:val="28"/>
          <w:szCs w:val="28"/>
          <w:rtl/>
        </w:rPr>
        <w:t>يُعَدُّ هذا الفصل من أهم الفصول الجوهرية في الدراسة العلمية، إذ يمثل نقطة التحول بين العمل الميداني والتحليل، وبين استخلاص الدلالات العلمية التي تسهم في إثراء المعرفة في مجال البحث. ويعرض هذا الفصل النتائج التي تم التوصل إليها من خلال تحليل البيانات التي جُمِعت بواسطة الأدوات البحثية المصممة بعناية، وفي إطار المنهجية العلمية التي تم تبنيها لتحقيق أهداف البحث والإجابة عن تساؤلاته. ويُعنى الفصل بتقديم عرض شامل ودقيق للنتائج، مع الحرص على الالتزام بالموضوعية والشفافية في تقديم المعلومات، بما يضمن مصداقية الدراسة وموثوقية استنتاجاتها. كما يهدف الفصل إلى تفسير هذه النتائج في ضوء أهداف الدراسة، وتساؤلاتها، وفروضها، وربطها بالإطار النظري والدراسات السابقة ذات الصلة، بما يُسهم في تقديم فهم متكامل للظاهرة قيد البحث</w:t>
      </w:r>
      <w:r w:rsidRPr="001D5305">
        <w:rPr>
          <w:rFonts w:ascii="Simplified Arabic" w:hAnsi="Simplified Arabic" w:cs="Simplified Arabic"/>
          <w:sz w:val="28"/>
          <w:szCs w:val="28"/>
        </w:rPr>
        <w:t>.</w:t>
      </w:r>
    </w:p>
    <w:p w14:paraId="0AE95A6C" w14:textId="77777777" w:rsidR="003000F7" w:rsidRPr="001D5305" w:rsidRDefault="003000F7" w:rsidP="003000F7">
      <w:pPr>
        <w:jc w:val="both"/>
        <w:rPr>
          <w:rFonts w:ascii="Simplified Arabic" w:hAnsi="Simplified Arabic" w:cs="Simplified Arabic"/>
          <w:sz w:val="28"/>
          <w:szCs w:val="28"/>
        </w:rPr>
      </w:pPr>
      <w:r w:rsidRPr="001D5305">
        <w:rPr>
          <w:rFonts w:ascii="Simplified Arabic" w:hAnsi="Simplified Arabic" w:cs="Simplified Arabic"/>
          <w:sz w:val="28"/>
          <w:szCs w:val="28"/>
          <w:rtl/>
        </w:rPr>
        <w:t>يبدأ هذا الفصل بعرض النتائج الكمية والكيفية التي تم استخلاصها من الدراسة الميدانية المتعلقة بأثر استراتيجيات المبيعات الرقمية على مختلف أبعاد أداء الشركات العاملة في قطاع التجزئة. ويتناول هذا الجزء من الفصل تحليل أثر هذه الاستراتيجيات على عدد من المؤشرات الجوهرية للأداء، بما في ذلك حجم المبيعات، ومدى قدرة الشركات على تحقيق معدلات نمو إيجابية في مبيعاتها كنتيجة مباشرة لتطبيق الممارسات الرقمية، وكذلك رضا العملاء وولائهم، إذ يتم تحليل مدى تأثير استراتيجيات المبيعات الرقمية في تحسين تجربة العملاء، وتعزيز رضاهم، وزيادة درجة ولائهم للعلامة التجارية. كما يستعرض الفصل نتائج النمو في الحصة السوقية، موضحًا كيف ساعدت استراتيجيات المبيعات الرقمية المؤسسات على التوسع في أسواق جديدة، واكتساب شرائح عملاء إضافية، بما يسهم في تعزيز وجودها التنافسي. وإضافة إلى ذلك، يعرض الفصل النتائج المتعلقة بكفاءة العمليات التشغيلية، من حيث مساهمة المبيعات الرقمية في تحسين إدارة سلسلة الإمداد، وزيادة سرعة العمليات البيعية، وتقليل الهدر في الموارد، وتعزيز دقة التنبؤ بالطلب</w:t>
      </w:r>
      <w:r w:rsidRPr="001D5305">
        <w:rPr>
          <w:rFonts w:ascii="Simplified Arabic" w:hAnsi="Simplified Arabic" w:cs="Simplified Arabic"/>
          <w:sz w:val="28"/>
          <w:szCs w:val="28"/>
        </w:rPr>
        <w:t>.</w:t>
      </w:r>
    </w:p>
    <w:p w14:paraId="353E8547" w14:textId="77777777" w:rsidR="003000F7" w:rsidRPr="001D5305" w:rsidRDefault="003000F7" w:rsidP="003000F7">
      <w:pPr>
        <w:jc w:val="both"/>
        <w:rPr>
          <w:rFonts w:ascii="Simplified Arabic" w:hAnsi="Simplified Arabic" w:cs="Simplified Arabic"/>
          <w:sz w:val="28"/>
          <w:szCs w:val="28"/>
        </w:rPr>
      </w:pPr>
      <w:r w:rsidRPr="001D5305">
        <w:rPr>
          <w:rFonts w:ascii="Simplified Arabic" w:hAnsi="Simplified Arabic" w:cs="Simplified Arabic"/>
          <w:sz w:val="28"/>
          <w:szCs w:val="28"/>
          <w:rtl/>
        </w:rPr>
        <w:t>علاوة على ذلك، يتناول الفصل النتائج الخاصة بالتحديات التي تواجه الشركات في تطبيق استراتيجيات المبيعات الرقمية، مستعرضًا أبرز العقبات التقنية والتنظيمية والبشرية والقانونية التي كشفت عنها الدراسة الميدانية، مثل صعوبات التكامل بين الأنظمة الرقمية والتقليدية، ونقص الكفاءات البشرية المتخصصة، ومتطلبات الامتثال للأنظمة القانونية المرتبطة بحماية البيانات وخصوصية العملاء. ويُبرز الفصل كيفية تأثير هذه التحديات على قدرة الشركات في قطاع التجزئة على استثمار المبيعات الرقمية لتحقيق الأداء الأمثل</w:t>
      </w:r>
      <w:r w:rsidRPr="001D5305">
        <w:rPr>
          <w:rFonts w:ascii="Simplified Arabic" w:hAnsi="Simplified Arabic" w:cs="Simplified Arabic"/>
          <w:sz w:val="28"/>
          <w:szCs w:val="28"/>
        </w:rPr>
        <w:t>.</w:t>
      </w:r>
    </w:p>
    <w:p w14:paraId="3A8BB66E" w14:textId="77777777" w:rsidR="003000F7" w:rsidRPr="001D5305" w:rsidRDefault="003000F7" w:rsidP="003000F7">
      <w:pPr>
        <w:jc w:val="both"/>
        <w:rPr>
          <w:rFonts w:ascii="Simplified Arabic" w:hAnsi="Simplified Arabic" w:cs="Simplified Arabic"/>
          <w:sz w:val="28"/>
          <w:szCs w:val="28"/>
        </w:rPr>
      </w:pPr>
      <w:r w:rsidRPr="001D5305">
        <w:rPr>
          <w:rFonts w:ascii="Simplified Arabic" w:hAnsi="Simplified Arabic" w:cs="Simplified Arabic"/>
          <w:sz w:val="28"/>
          <w:szCs w:val="28"/>
          <w:rtl/>
        </w:rPr>
        <w:lastRenderedPageBreak/>
        <w:t>وفي ضوء ما توصلت إليه الدراسة من نتائج، يقدم الفصل في نهايته مجموعة من التوصيات العملية الموجهة إلى الشركات العاملة في قطاع التجزئة، بهدف مساعدة هذه المؤسسات على تعزيز استفادتها من استراتيجيات المبيعات الرقمية، ومعالجة التحديات التي تعيق التطبيق الفعال لتلك الاستراتيجيات. وتشمل هذه التوصيات جوانب متعددة، مثل ضرورة الاستثمار في تدريب الكوادر البشرية، وتطوير البنية التحتية الرقمية، وتحقيق التكامل بين الأنظمة المختلفة، ووضع سياسات واضحة لحماية البيانات والخصوصية. كما يعرض الفصل مقترحات لدراسات مستقبلية يمكن أن تبني على ما توصل إليه البحث الحالي، سواء من حيث تعميق الفهم للعلاقة بين استراتيجيات المبيعات الرقمية وأداء الشركات في قطاعات أخرى، أو استكشاف متغيرات وسيطة جديدة تؤثر في هذه العلاقة، أو دراسة أثر التحول الرقمي في السياقات الجغرافية والثقافية المختلفة</w:t>
      </w:r>
      <w:r w:rsidRPr="001D5305">
        <w:rPr>
          <w:rFonts w:ascii="Simplified Arabic" w:hAnsi="Simplified Arabic" w:cs="Simplified Arabic"/>
          <w:sz w:val="28"/>
          <w:szCs w:val="28"/>
        </w:rPr>
        <w:t>.</w:t>
      </w:r>
    </w:p>
    <w:p w14:paraId="1CE2784C" w14:textId="77777777" w:rsidR="003000F7" w:rsidRPr="001D5305" w:rsidRDefault="003000F7" w:rsidP="003000F7">
      <w:pPr>
        <w:jc w:val="both"/>
        <w:rPr>
          <w:rFonts w:ascii="Simplified Arabic" w:hAnsi="Simplified Arabic" w:cs="Simplified Arabic"/>
          <w:sz w:val="28"/>
          <w:szCs w:val="28"/>
        </w:rPr>
      </w:pPr>
      <w:r w:rsidRPr="001D5305">
        <w:rPr>
          <w:rFonts w:ascii="Simplified Arabic" w:hAnsi="Simplified Arabic" w:cs="Simplified Arabic"/>
          <w:sz w:val="28"/>
          <w:szCs w:val="28"/>
          <w:rtl/>
        </w:rPr>
        <w:t>وبذلك يُعد هذا الفصل خلاصة الجهد العلمي في البحث، حيث لا يكتفي بعرض النتائج، بل يُسهم في تقديم رؤية تحليلية نقدية تسهم في تطوير الفهم العلمي والعملي لموضوع الدراسة، وتفتح المجال أمام المزيد من الدراسات العلمية المستقبلية التي تستكمل مسيرة البحث في هذا المجال الحيوي</w:t>
      </w:r>
      <w:r w:rsidRPr="001D5305">
        <w:rPr>
          <w:rFonts w:ascii="Simplified Arabic" w:hAnsi="Simplified Arabic" w:cs="Simplified Arabic"/>
          <w:sz w:val="28"/>
          <w:szCs w:val="28"/>
        </w:rPr>
        <w:t>.</w:t>
      </w:r>
    </w:p>
    <w:p w14:paraId="372DC963" w14:textId="77777777" w:rsidR="003000F7" w:rsidRPr="001D5305" w:rsidRDefault="003000F7" w:rsidP="003000F7">
      <w:pPr>
        <w:jc w:val="both"/>
        <w:rPr>
          <w:rFonts w:ascii="Simplified Arabic" w:hAnsi="Simplified Arabic" w:cs="Simplified Arabic"/>
          <w:sz w:val="28"/>
          <w:szCs w:val="28"/>
          <w:rtl/>
        </w:rPr>
      </w:pPr>
    </w:p>
    <w:p w14:paraId="7293A345" w14:textId="77777777" w:rsidR="003000F7" w:rsidRPr="00942317" w:rsidRDefault="003000F7" w:rsidP="003000F7">
      <w:pPr>
        <w:jc w:val="both"/>
        <w:rPr>
          <w:rFonts w:ascii="Simplified Arabic" w:hAnsi="Simplified Arabic" w:cs="Simplified Arabic"/>
          <w:sz w:val="28"/>
          <w:szCs w:val="28"/>
          <w:u w:val="single"/>
          <w:rtl/>
        </w:rPr>
      </w:pPr>
    </w:p>
    <w:p w14:paraId="24EB72C6" w14:textId="77777777" w:rsidR="003000F7" w:rsidRPr="00942317" w:rsidRDefault="003000F7" w:rsidP="003000F7">
      <w:pPr>
        <w:jc w:val="both"/>
        <w:rPr>
          <w:rFonts w:ascii="Simplified Arabic" w:hAnsi="Simplified Arabic" w:cs="Simplified Arabic"/>
          <w:sz w:val="28"/>
          <w:szCs w:val="28"/>
          <w:u w:val="single"/>
          <w:rtl/>
        </w:rPr>
      </w:pPr>
    </w:p>
    <w:p w14:paraId="779ECE33" w14:textId="77777777" w:rsidR="003000F7" w:rsidRPr="00942317" w:rsidRDefault="003000F7" w:rsidP="003000F7">
      <w:pPr>
        <w:jc w:val="both"/>
        <w:rPr>
          <w:rFonts w:ascii="Simplified Arabic" w:hAnsi="Simplified Arabic" w:cs="Simplified Arabic"/>
          <w:sz w:val="28"/>
          <w:szCs w:val="28"/>
          <w:u w:val="single"/>
          <w:rtl/>
        </w:rPr>
      </w:pPr>
    </w:p>
    <w:p w14:paraId="2259642E" w14:textId="77777777" w:rsidR="003000F7" w:rsidRPr="00942317" w:rsidRDefault="003000F7" w:rsidP="003000F7">
      <w:pPr>
        <w:jc w:val="both"/>
        <w:rPr>
          <w:rFonts w:ascii="Simplified Arabic" w:hAnsi="Simplified Arabic" w:cs="Simplified Arabic"/>
          <w:sz w:val="28"/>
          <w:szCs w:val="28"/>
          <w:u w:val="single"/>
          <w:rtl/>
        </w:rPr>
      </w:pPr>
    </w:p>
    <w:p w14:paraId="5A64F0AE" w14:textId="77777777" w:rsidR="003000F7" w:rsidRPr="00942317" w:rsidRDefault="003000F7" w:rsidP="003000F7">
      <w:pPr>
        <w:jc w:val="both"/>
        <w:rPr>
          <w:rFonts w:ascii="Simplified Arabic" w:hAnsi="Simplified Arabic" w:cs="Simplified Arabic"/>
          <w:sz w:val="28"/>
          <w:szCs w:val="28"/>
          <w:u w:val="single"/>
          <w:rtl/>
        </w:rPr>
      </w:pPr>
    </w:p>
    <w:p w14:paraId="6D723759" w14:textId="77777777" w:rsidR="003000F7" w:rsidRPr="00942317" w:rsidRDefault="003000F7" w:rsidP="003000F7">
      <w:pPr>
        <w:jc w:val="both"/>
        <w:rPr>
          <w:rFonts w:ascii="Simplified Arabic" w:hAnsi="Simplified Arabic" w:cs="Simplified Arabic"/>
          <w:sz w:val="28"/>
          <w:szCs w:val="28"/>
          <w:u w:val="single"/>
          <w:rtl/>
        </w:rPr>
      </w:pPr>
    </w:p>
    <w:p w14:paraId="51C24000" w14:textId="77777777" w:rsidR="003000F7" w:rsidRPr="00942317" w:rsidRDefault="003000F7" w:rsidP="003000F7">
      <w:pPr>
        <w:jc w:val="both"/>
        <w:rPr>
          <w:rFonts w:ascii="Simplified Arabic" w:hAnsi="Simplified Arabic" w:cs="Simplified Arabic"/>
          <w:sz w:val="28"/>
          <w:szCs w:val="28"/>
          <w:u w:val="single"/>
          <w:rtl/>
        </w:rPr>
      </w:pPr>
    </w:p>
    <w:p w14:paraId="241E24C8" w14:textId="77777777" w:rsidR="003000F7" w:rsidRPr="00942317" w:rsidRDefault="003000F7" w:rsidP="003000F7">
      <w:pPr>
        <w:jc w:val="both"/>
        <w:rPr>
          <w:rFonts w:ascii="Simplified Arabic" w:hAnsi="Simplified Arabic" w:cs="Simplified Arabic"/>
          <w:sz w:val="28"/>
          <w:szCs w:val="28"/>
          <w:u w:val="single"/>
          <w:rtl/>
        </w:rPr>
      </w:pPr>
    </w:p>
    <w:p w14:paraId="3375CBE6" w14:textId="77777777" w:rsidR="003000F7" w:rsidRPr="00942317" w:rsidRDefault="003000F7" w:rsidP="003000F7">
      <w:pPr>
        <w:jc w:val="both"/>
        <w:rPr>
          <w:rFonts w:ascii="Simplified Arabic" w:hAnsi="Simplified Arabic" w:cs="Simplified Arabic"/>
          <w:sz w:val="28"/>
          <w:szCs w:val="28"/>
          <w:u w:val="single"/>
          <w:rtl/>
        </w:rPr>
      </w:pPr>
    </w:p>
    <w:p w14:paraId="491BF5B8" w14:textId="77777777" w:rsidR="003000F7" w:rsidRPr="00942317" w:rsidRDefault="003000F7" w:rsidP="003000F7">
      <w:pPr>
        <w:jc w:val="both"/>
        <w:rPr>
          <w:rFonts w:ascii="Simplified Arabic" w:hAnsi="Simplified Arabic" w:cs="Simplified Arabic"/>
          <w:sz w:val="28"/>
          <w:szCs w:val="28"/>
          <w:u w:val="single"/>
          <w:rtl/>
        </w:rPr>
      </w:pPr>
    </w:p>
    <w:p w14:paraId="50AE7267" w14:textId="77777777" w:rsidR="003000F7" w:rsidRPr="005515C9" w:rsidRDefault="003000F7" w:rsidP="003000F7">
      <w:pPr>
        <w:pStyle w:val="Heading2"/>
        <w:jc w:val="both"/>
        <w:rPr>
          <w:rFonts w:ascii="Simplified Arabic" w:hAnsi="Simplified Arabic" w:cs="Simplified Arabic"/>
          <w:b/>
          <w:bCs/>
          <w:color w:val="auto"/>
          <w:sz w:val="28"/>
          <w:szCs w:val="28"/>
          <w:rtl/>
        </w:rPr>
      </w:pPr>
      <w:bookmarkStart w:id="26" w:name="_Toc202437840"/>
      <w:r w:rsidRPr="005515C9">
        <w:rPr>
          <w:rFonts w:ascii="Simplified Arabic" w:hAnsi="Simplified Arabic" w:cs="Simplified Arabic"/>
          <w:b/>
          <w:bCs/>
          <w:color w:val="auto"/>
          <w:sz w:val="28"/>
          <w:szCs w:val="28"/>
          <w:rtl/>
        </w:rPr>
        <w:lastRenderedPageBreak/>
        <w:t>-النتائج</w:t>
      </w:r>
      <w:bookmarkEnd w:id="26"/>
    </w:p>
    <w:p w14:paraId="4F67BC19" w14:textId="77777777" w:rsidR="003000F7" w:rsidRPr="00942317" w:rsidRDefault="003000F7" w:rsidP="003000F7">
      <w:pPr>
        <w:jc w:val="both"/>
        <w:rPr>
          <w:rFonts w:ascii="Simplified Arabic" w:hAnsi="Simplified Arabic" w:cs="Simplified Arabic"/>
          <w:sz w:val="28"/>
          <w:szCs w:val="28"/>
          <w:u w:val="single"/>
          <w:rtl/>
        </w:rPr>
      </w:pPr>
    </w:p>
    <w:p w14:paraId="59A7ED63" w14:textId="77777777" w:rsidR="003000F7" w:rsidRPr="001D5305" w:rsidRDefault="003000F7" w:rsidP="003000F7">
      <w:pPr>
        <w:spacing w:line="276" w:lineRule="auto"/>
        <w:jc w:val="both"/>
        <w:rPr>
          <w:rFonts w:ascii="Simplified Arabic" w:hAnsi="Simplified Arabic" w:cs="Simplified Arabic"/>
          <w:b/>
          <w:bCs/>
          <w:sz w:val="32"/>
          <w:szCs w:val="32"/>
          <w:rtl/>
        </w:rPr>
      </w:pPr>
      <w:r w:rsidRPr="001D5305">
        <w:rPr>
          <w:rFonts w:ascii="Simplified Arabic" w:eastAsiaTheme="majorEastAsia" w:hAnsi="Simplified Arabic" w:cs="Simplified Arabic"/>
          <w:b/>
          <w:bCs/>
          <w:color w:val="0F4761" w:themeColor="accent1" w:themeShade="BF"/>
          <w:sz w:val="28"/>
          <w:szCs w:val="28"/>
          <w:rtl/>
        </w:rPr>
        <w:t>المحور الأول: مدى تبني استراتيجيات المبيعات الرقمية</w:t>
      </w:r>
    </w:p>
    <w:tbl>
      <w:tblPr>
        <w:tblStyle w:val="TableGrid"/>
        <w:bidiVisual/>
        <w:tblW w:w="8466" w:type="dxa"/>
        <w:tblInd w:w="268" w:type="dxa"/>
        <w:tblLook w:val="04A0" w:firstRow="1" w:lastRow="0" w:firstColumn="1" w:lastColumn="0" w:noHBand="0" w:noVBand="1"/>
      </w:tblPr>
      <w:tblGrid>
        <w:gridCol w:w="4101"/>
        <w:gridCol w:w="963"/>
        <w:gridCol w:w="990"/>
        <w:gridCol w:w="898"/>
        <w:gridCol w:w="1514"/>
      </w:tblGrid>
      <w:tr w:rsidR="003000F7" w:rsidRPr="00EE32E8" w14:paraId="29FCF4C0" w14:textId="77777777" w:rsidTr="008A6F13">
        <w:tc>
          <w:tcPr>
            <w:tcW w:w="4128" w:type="dxa"/>
            <w:shd w:val="clear" w:color="auto" w:fill="D9D9D9" w:themeFill="background1" w:themeFillShade="D9"/>
            <w:vAlign w:val="center"/>
          </w:tcPr>
          <w:p w14:paraId="1A4AD4CC" w14:textId="77777777" w:rsidR="003000F7" w:rsidRPr="00EE32E8" w:rsidRDefault="003000F7" w:rsidP="008A6F13">
            <w:pPr>
              <w:spacing w:line="276" w:lineRule="auto"/>
              <w:jc w:val="both"/>
              <w:rPr>
                <w:rFonts w:ascii="Simplified Arabic" w:hAnsi="Simplified Arabic" w:cs="Simplified Arabic"/>
                <w:b/>
                <w:bCs/>
                <w:sz w:val="28"/>
                <w:szCs w:val="28"/>
                <w:rtl/>
                <w:lang w:bidi="ar-AE"/>
              </w:rPr>
            </w:pPr>
            <w:r w:rsidRPr="00EE32E8">
              <w:rPr>
                <w:rFonts w:ascii="Simplified Arabic" w:hAnsi="Simplified Arabic" w:cs="Simplified Arabic"/>
                <w:b/>
                <w:bCs/>
                <w:sz w:val="28"/>
                <w:szCs w:val="28"/>
                <w:rtl/>
                <w:lang w:bidi="ar-AE"/>
              </w:rPr>
              <w:t>البنود</w:t>
            </w:r>
          </w:p>
        </w:tc>
        <w:tc>
          <w:tcPr>
            <w:tcW w:w="929" w:type="dxa"/>
            <w:shd w:val="clear" w:color="auto" w:fill="D9D9D9" w:themeFill="background1" w:themeFillShade="D9"/>
            <w:vAlign w:val="center"/>
          </w:tcPr>
          <w:p w14:paraId="43D243D1" w14:textId="77777777" w:rsidR="003000F7" w:rsidRPr="00EE32E8" w:rsidRDefault="003000F7" w:rsidP="008A6F13">
            <w:pPr>
              <w:spacing w:line="276" w:lineRule="auto"/>
              <w:jc w:val="both"/>
              <w:rPr>
                <w:rFonts w:ascii="Simplified Arabic" w:hAnsi="Simplified Arabic" w:cs="Simplified Arabic"/>
                <w:b/>
                <w:bCs/>
                <w:sz w:val="28"/>
                <w:szCs w:val="28"/>
                <w:rtl/>
                <w:lang w:bidi="ar-AE"/>
              </w:rPr>
            </w:pPr>
            <w:r w:rsidRPr="00EE32E8">
              <w:rPr>
                <w:rFonts w:ascii="Simplified Arabic" w:hAnsi="Simplified Arabic" w:cs="Simplified Arabic"/>
                <w:b/>
                <w:bCs/>
                <w:sz w:val="28"/>
                <w:szCs w:val="28"/>
                <w:rtl/>
                <w:lang w:bidi="ar-AE"/>
              </w:rPr>
              <w:t>المتوسط الحسابي</w:t>
            </w:r>
          </w:p>
        </w:tc>
        <w:tc>
          <w:tcPr>
            <w:tcW w:w="990" w:type="dxa"/>
            <w:shd w:val="clear" w:color="auto" w:fill="D9D9D9" w:themeFill="background1" w:themeFillShade="D9"/>
            <w:vAlign w:val="center"/>
          </w:tcPr>
          <w:p w14:paraId="74807B1F" w14:textId="77777777" w:rsidR="003000F7" w:rsidRPr="00EE32E8" w:rsidRDefault="003000F7" w:rsidP="008A6F13">
            <w:pPr>
              <w:spacing w:line="276" w:lineRule="auto"/>
              <w:jc w:val="both"/>
              <w:rPr>
                <w:rFonts w:ascii="Simplified Arabic" w:hAnsi="Simplified Arabic" w:cs="Simplified Arabic"/>
                <w:b/>
                <w:bCs/>
                <w:sz w:val="28"/>
                <w:szCs w:val="28"/>
                <w:rtl/>
                <w:lang w:bidi="ar-AE"/>
              </w:rPr>
            </w:pPr>
            <w:r w:rsidRPr="00EE32E8">
              <w:rPr>
                <w:rFonts w:ascii="Simplified Arabic" w:hAnsi="Simplified Arabic" w:cs="Simplified Arabic"/>
                <w:b/>
                <w:bCs/>
                <w:sz w:val="28"/>
                <w:szCs w:val="28"/>
                <w:rtl/>
                <w:lang w:bidi="ar-AE"/>
              </w:rPr>
              <w:t>الانحراف المعياري</w:t>
            </w:r>
          </w:p>
        </w:tc>
        <w:tc>
          <w:tcPr>
            <w:tcW w:w="899" w:type="dxa"/>
            <w:shd w:val="clear" w:color="auto" w:fill="D9D9D9" w:themeFill="background1" w:themeFillShade="D9"/>
            <w:vAlign w:val="center"/>
          </w:tcPr>
          <w:p w14:paraId="00003812" w14:textId="77777777" w:rsidR="003000F7" w:rsidRPr="00EE32E8" w:rsidRDefault="003000F7" w:rsidP="008A6F13">
            <w:pPr>
              <w:spacing w:line="276" w:lineRule="auto"/>
              <w:jc w:val="both"/>
              <w:rPr>
                <w:rFonts w:ascii="Simplified Arabic" w:hAnsi="Simplified Arabic" w:cs="Simplified Arabic"/>
                <w:b/>
                <w:bCs/>
                <w:sz w:val="28"/>
                <w:szCs w:val="28"/>
                <w:rtl/>
                <w:lang w:bidi="ar-AE"/>
              </w:rPr>
            </w:pPr>
            <w:r w:rsidRPr="00EE32E8">
              <w:rPr>
                <w:rFonts w:ascii="Simplified Arabic" w:hAnsi="Simplified Arabic" w:cs="Simplified Arabic"/>
                <w:b/>
                <w:bCs/>
                <w:sz w:val="28"/>
                <w:szCs w:val="28"/>
                <w:rtl/>
                <w:lang w:bidi="ar-AE"/>
              </w:rPr>
              <w:t>رتبة العبارة</w:t>
            </w:r>
          </w:p>
        </w:tc>
        <w:tc>
          <w:tcPr>
            <w:tcW w:w="1520" w:type="dxa"/>
            <w:shd w:val="clear" w:color="auto" w:fill="D9D9D9" w:themeFill="background1" w:themeFillShade="D9"/>
            <w:vAlign w:val="center"/>
          </w:tcPr>
          <w:p w14:paraId="2373BBEB" w14:textId="77777777" w:rsidR="003000F7" w:rsidRPr="00EE32E8" w:rsidRDefault="003000F7" w:rsidP="008A6F13">
            <w:pPr>
              <w:spacing w:line="276" w:lineRule="auto"/>
              <w:jc w:val="both"/>
              <w:rPr>
                <w:rFonts w:ascii="Simplified Arabic" w:hAnsi="Simplified Arabic" w:cs="Simplified Arabic"/>
                <w:b/>
                <w:bCs/>
                <w:sz w:val="28"/>
                <w:szCs w:val="28"/>
                <w:rtl/>
              </w:rPr>
            </w:pPr>
            <w:r w:rsidRPr="00EE32E8">
              <w:rPr>
                <w:rFonts w:ascii="Simplified Arabic" w:hAnsi="Simplified Arabic" w:cs="Simplified Arabic"/>
                <w:b/>
                <w:bCs/>
                <w:sz w:val="28"/>
                <w:szCs w:val="28"/>
                <w:rtl/>
              </w:rPr>
              <w:t>درجة الموافقة</w:t>
            </w:r>
          </w:p>
        </w:tc>
      </w:tr>
      <w:tr w:rsidR="003000F7" w:rsidRPr="00EE32E8" w14:paraId="73DB2CAB" w14:textId="77777777" w:rsidTr="008A6F13">
        <w:tc>
          <w:tcPr>
            <w:tcW w:w="4128" w:type="dxa"/>
          </w:tcPr>
          <w:p w14:paraId="68462ADC" w14:textId="77777777" w:rsidR="003000F7" w:rsidRPr="00EE32E8" w:rsidRDefault="003000F7" w:rsidP="008A6F13">
            <w:pPr>
              <w:spacing w:line="276" w:lineRule="auto"/>
              <w:jc w:val="both"/>
              <w:rPr>
                <w:rFonts w:ascii="Simplified Arabic" w:hAnsi="Simplified Arabic" w:cs="Simplified Arabic"/>
                <w:sz w:val="28"/>
                <w:szCs w:val="28"/>
                <w:lang w:bidi="ar-AE"/>
              </w:rPr>
            </w:pPr>
            <w:r w:rsidRPr="001D5305">
              <w:rPr>
                <w:rFonts w:ascii="Simplified Arabic" w:hAnsi="Simplified Arabic" w:cs="Simplified Arabic"/>
                <w:sz w:val="28"/>
                <w:szCs w:val="28"/>
                <w:rtl/>
              </w:rPr>
              <w:t>تعتمد شركتنا على التجارة الإلكترونية كقناة أساسية للبيع</w:t>
            </w:r>
            <w:r w:rsidRPr="001D5305">
              <w:rPr>
                <w:rFonts w:ascii="Simplified Arabic" w:hAnsi="Simplified Arabic" w:cs="Simplified Arabic"/>
                <w:sz w:val="28"/>
                <w:szCs w:val="28"/>
              </w:rPr>
              <w:t>.</w:t>
            </w:r>
          </w:p>
        </w:tc>
        <w:tc>
          <w:tcPr>
            <w:tcW w:w="929" w:type="dxa"/>
          </w:tcPr>
          <w:p w14:paraId="66E73434" w14:textId="77777777" w:rsidR="003000F7" w:rsidRPr="00EE32E8" w:rsidRDefault="003000F7" w:rsidP="008A6F13">
            <w:pPr>
              <w:spacing w:line="276" w:lineRule="auto"/>
              <w:jc w:val="both"/>
              <w:rPr>
                <w:rFonts w:ascii="Simplified Arabic" w:hAnsi="Simplified Arabic" w:cs="Simplified Arabic"/>
                <w:sz w:val="28"/>
                <w:szCs w:val="28"/>
                <w:rtl/>
                <w:lang w:bidi="ar-EG"/>
              </w:rPr>
            </w:pPr>
            <w:r w:rsidRPr="00024EB1">
              <w:rPr>
                <w:rFonts w:ascii="Simplified Arabic" w:hAnsi="Simplified Arabic" w:cs="Simplified Arabic"/>
                <w:sz w:val="28"/>
                <w:szCs w:val="28"/>
              </w:rPr>
              <w:t>3.90</w:t>
            </w:r>
          </w:p>
        </w:tc>
        <w:tc>
          <w:tcPr>
            <w:tcW w:w="990" w:type="dxa"/>
            <w:vAlign w:val="center"/>
          </w:tcPr>
          <w:p w14:paraId="4ECA9983" w14:textId="77777777" w:rsidR="003000F7" w:rsidRPr="00EE32E8" w:rsidRDefault="003000F7" w:rsidP="008A6F13">
            <w:pPr>
              <w:spacing w:line="276" w:lineRule="auto"/>
              <w:jc w:val="both"/>
              <w:rPr>
                <w:rFonts w:ascii="Simplified Arabic" w:hAnsi="Simplified Arabic" w:cs="Simplified Arabic"/>
                <w:sz w:val="28"/>
                <w:szCs w:val="28"/>
                <w:rtl/>
                <w:lang w:bidi="ar-AE"/>
              </w:rPr>
            </w:pPr>
            <w:r w:rsidRPr="00EE32E8">
              <w:rPr>
                <w:rFonts w:ascii="Simplified Arabic" w:hAnsi="Simplified Arabic" w:cs="Simplified Arabic"/>
                <w:sz w:val="28"/>
                <w:szCs w:val="28"/>
                <w:rtl/>
                <w:lang w:bidi="ar-AE"/>
              </w:rPr>
              <w:t>1.04</w:t>
            </w:r>
          </w:p>
        </w:tc>
        <w:tc>
          <w:tcPr>
            <w:tcW w:w="899" w:type="dxa"/>
            <w:vAlign w:val="center"/>
          </w:tcPr>
          <w:p w14:paraId="4D7022A3" w14:textId="77777777" w:rsidR="003000F7" w:rsidRPr="00EE32E8" w:rsidRDefault="003000F7" w:rsidP="008A6F13">
            <w:pPr>
              <w:spacing w:line="276" w:lineRule="auto"/>
              <w:jc w:val="both"/>
              <w:rPr>
                <w:rFonts w:ascii="Simplified Arabic" w:hAnsi="Simplified Arabic" w:cs="Simplified Arabic"/>
                <w:sz w:val="28"/>
                <w:szCs w:val="28"/>
                <w:rtl/>
                <w:lang w:bidi="ar-AE"/>
              </w:rPr>
            </w:pPr>
            <w:r w:rsidRPr="00EE32E8">
              <w:rPr>
                <w:rFonts w:ascii="Simplified Arabic" w:hAnsi="Simplified Arabic" w:cs="Simplified Arabic"/>
                <w:sz w:val="28"/>
                <w:szCs w:val="28"/>
                <w:rtl/>
                <w:lang w:bidi="ar-AE"/>
              </w:rPr>
              <w:t>9</w:t>
            </w:r>
          </w:p>
        </w:tc>
        <w:tc>
          <w:tcPr>
            <w:tcW w:w="1520" w:type="dxa"/>
            <w:vAlign w:val="center"/>
          </w:tcPr>
          <w:p w14:paraId="61ED9E34" w14:textId="77777777" w:rsidR="003000F7" w:rsidRPr="00EE32E8" w:rsidRDefault="003000F7" w:rsidP="008A6F13">
            <w:pPr>
              <w:spacing w:line="276" w:lineRule="auto"/>
              <w:jc w:val="both"/>
              <w:rPr>
                <w:rFonts w:ascii="Simplified Arabic" w:hAnsi="Simplified Arabic" w:cs="Simplified Arabic"/>
                <w:sz w:val="28"/>
                <w:szCs w:val="28"/>
                <w:rtl/>
                <w:lang w:bidi="ar-AE"/>
              </w:rPr>
            </w:pPr>
            <w:r w:rsidRPr="00EE32E8">
              <w:rPr>
                <w:rFonts w:ascii="Simplified Arabic" w:hAnsi="Simplified Arabic" w:cs="Simplified Arabic"/>
                <w:sz w:val="28"/>
                <w:szCs w:val="28"/>
                <w:rtl/>
                <w:lang w:bidi="ar-AE"/>
              </w:rPr>
              <w:t xml:space="preserve">موافق </w:t>
            </w:r>
          </w:p>
        </w:tc>
      </w:tr>
      <w:tr w:rsidR="003000F7" w:rsidRPr="00EE32E8" w14:paraId="5E6EE1D8" w14:textId="77777777" w:rsidTr="008A6F13">
        <w:tc>
          <w:tcPr>
            <w:tcW w:w="4128" w:type="dxa"/>
            <w:vAlign w:val="center"/>
          </w:tcPr>
          <w:p w14:paraId="3A4D9F06" w14:textId="77777777" w:rsidR="003000F7" w:rsidRPr="00EE32E8" w:rsidRDefault="003000F7" w:rsidP="008A6F13">
            <w:pPr>
              <w:spacing w:line="276" w:lineRule="auto"/>
              <w:jc w:val="both"/>
              <w:rPr>
                <w:rFonts w:ascii="Simplified Arabic" w:hAnsi="Simplified Arabic" w:cs="Simplified Arabic"/>
                <w:sz w:val="28"/>
                <w:szCs w:val="28"/>
                <w:lang w:bidi="ar-AE"/>
              </w:rPr>
            </w:pPr>
            <w:r w:rsidRPr="001D5305">
              <w:rPr>
                <w:rFonts w:ascii="Simplified Arabic" w:hAnsi="Simplified Arabic" w:cs="Simplified Arabic"/>
                <w:sz w:val="28"/>
                <w:szCs w:val="28"/>
                <w:rtl/>
              </w:rPr>
              <w:t>تستخدم شركتنا التسويق عبر وسائل التواصل الاجتماعي بشكل فعال</w:t>
            </w:r>
            <w:r w:rsidRPr="001D5305">
              <w:rPr>
                <w:rFonts w:ascii="Simplified Arabic" w:hAnsi="Simplified Arabic" w:cs="Simplified Arabic"/>
                <w:sz w:val="28"/>
                <w:szCs w:val="28"/>
              </w:rPr>
              <w:t>.</w:t>
            </w:r>
          </w:p>
        </w:tc>
        <w:tc>
          <w:tcPr>
            <w:tcW w:w="929" w:type="dxa"/>
            <w:vAlign w:val="center"/>
          </w:tcPr>
          <w:p w14:paraId="4EDA693E" w14:textId="77777777" w:rsidR="003000F7" w:rsidRPr="00EE32E8" w:rsidRDefault="003000F7" w:rsidP="008A6F13">
            <w:pPr>
              <w:spacing w:line="276" w:lineRule="auto"/>
              <w:jc w:val="both"/>
              <w:rPr>
                <w:rFonts w:ascii="Simplified Arabic" w:hAnsi="Simplified Arabic" w:cs="Simplified Arabic"/>
                <w:sz w:val="28"/>
                <w:szCs w:val="28"/>
                <w:rtl/>
                <w:lang w:bidi="ar-AE"/>
              </w:rPr>
            </w:pPr>
            <w:r w:rsidRPr="00EE32E8">
              <w:rPr>
                <w:rFonts w:ascii="Simplified Arabic" w:hAnsi="Simplified Arabic" w:cs="Simplified Arabic"/>
                <w:sz w:val="28"/>
                <w:szCs w:val="28"/>
                <w:rtl/>
                <w:lang w:bidi="ar-AE"/>
              </w:rPr>
              <w:t>4.12</w:t>
            </w:r>
          </w:p>
        </w:tc>
        <w:tc>
          <w:tcPr>
            <w:tcW w:w="990" w:type="dxa"/>
            <w:vAlign w:val="center"/>
          </w:tcPr>
          <w:p w14:paraId="2C0454FA" w14:textId="77777777" w:rsidR="003000F7" w:rsidRPr="00EE32E8" w:rsidRDefault="003000F7" w:rsidP="008A6F13">
            <w:pPr>
              <w:spacing w:line="276" w:lineRule="auto"/>
              <w:jc w:val="both"/>
              <w:rPr>
                <w:rFonts w:ascii="Simplified Arabic" w:hAnsi="Simplified Arabic" w:cs="Simplified Arabic"/>
                <w:sz w:val="28"/>
                <w:szCs w:val="28"/>
                <w:rtl/>
                <w:lang w:bidi="ar-AE"/>
              </w:rPr>
            </w:pPr>
            <w:r w:rsidRPr="00EE32E8">
              <w:rPr>
                <w:rFonts w:ascii="Simplified Arabic" w:hAnsi="Simplified Arabic" w:cs="Simplified Arabic"/>
                <w:sz w:val="28"/>
                <w:szCs w:val="28"/>
                <w:rtl/>
                <w:lang w:bidi="ar-AE"/>
              </w:rPr>
              <w:t>0.91</w:t>
            </w:r>
          </w:p>
        </w:tc>
        <w:tc>
          <w:tcPr>
            <w:tcW w:w="899" w:type="dxa"/>
            <w:vAlign w:val="center"/>
          </w:tcPr>
          <w:p w14:paraId="3D3CD269" w14:textId="77777777" w:rsidR="003000F7" w:rsidRPr="00EE32E8" w:rsidRDefault="003000F7" w:rsidP="008A6F13">
            <w:pPr>
              <w:spacing w:line="276" w:lineRule="auto"/>
              <w:jc w:val="both"/>
              <w:rPr>
                <w:rFonts w:ascii="Simplified Arabic" w:hAnsi="Simplified Arabic" w:cs="Simplified Arabic"/>
                <w:sz w:val="28"/>
                <w:szCs w:val="28"/>
                <w:rtl/>
                <w:lang w:bidi="ar-AE"/>
              </w:rPr>
            </w:pPr>
            <w:r w:rsidRPr="00EE32E8">
              <w:rPr>
                <w:rFonts w:ascii="Simplified Arabic" w:hAnsi="Simplified Arabic" w:cs="Simplified Arabic"/>
                <w:sz w:val="28"/>
                <w:szCs w:val="28"/>
                <w:rtl/>
                <w:lang w:bidi="ar-AE"/>
              </w:rPr>
              <w:t>2</w:t>
            </w:r>
          </w:p>
        </w:tc>
        <w:tc>
          <w:tcPr>
            <w:tcW w:w="1520" w:type="dxa"/>
            <w:vAlign w:val="center"/>
          </w:tcPr>
          <w:p w14:paraId="6160ECF2" w14:textId="77777777" w:rsidR="003000F7" w:rsidRPr="00EE32E8" w:rsidRDefault="003000F7" w:rsidP="008A6F13">
            <w:pPr>
              <w:spacing w:line="276" w:lineRule="auto"/>
              <w:jc w:val="both"/>
              <w:rPr>
                <w:rFonts w:ascii="Simplified Arabic" w:hAnsi="Simplified Arabic" w:cs="Simplified Arabic"/>
                <w:sz w:val="28"/>
                <w:szCs w:val="28"/>
                <w:rtl/>
                <w:lang w:bidi="ar-AE"/>
              </w:rPr>
            </w:pPr>
            <w:r w:rsidRPr="00EE32E8">
              <w:rPr>
                <w:rFonts w:ascii="Simplified Arabic" w:hAnsi="Simplified Arabic" w:cs="Simplified Arabic"/>
                <w:sz w:val="28"/>
                <w:szCs w:val="28"/>
                <w:rtl/>
                <w:lang w:bidi="ar-AE"/>
              </w:rPr>
              <w:t>موافق بشدة</w:t>
            </w:r>
          </w:p>
        </w:tc>
      </w:tr>
      <w:tr w:rsidR="003000F7" w:rsidRPr="00EE32E8" w14:paraId="4F992CC6" w14:textId="77777777" w:rsidTr="008A6F13">
        <w:tc>
          <w:tcPr>
            <w:tcW w:w="4128" w:type="dxa"/>
            <w:vAlign w:val="center"/>
          </w:tcPr>
          <w:p w14:paraId="5EDB04D1" w14:textId="77777777" w:rsidR="003000F7" w:rsidRPr="00EE32E8" w:rsidRDefault="003000F7" w:rsidP="008A6F13">
            <w:pPr>
              <w:spacing w:line="276" w:lineRule="auto"/>
              <w:jc w:val="both"/>
              <w:rPr>
                <w:rFonts w:ascii="Simplified Arabic" w:hAnsi="Simplified Arabic" w:cs="Simplified Arabic"/>
                <w:sz w:val="28"/>
                <w:szCs w:val="28"/>
                <w:lang w:bidi="ar-AE"/>
              </w:rPr>
            </w:pPr>
            <w:r w:rsidRPr="001D5305">
              <w:rPr>
                <w:rFonts w:ascii="Simplified Arabic" w:hAnsi="Simplified Arabic" w:cs="Simplified Arabic"/>
                <w:sz w:val="28"/>
                <w:szCs w:val="28"/>
                <w:rtl/>
              </w:rPr>
              <w:t>نطبق الإعلانات الموجهة لتحسين الوصول إلى العملاء المحتملين</w:t>
            </w:r>
            <w:r w:rsidRPr="001D5305">
              <w:rPr>
                <w:rFonts w:ascii="Simplified Arabic" w:hAnsi="Simplified Arabic" w:cs="Simplified Arabic"/>
                <w:sz w:val="28"/>
                <w:szCs w:val="28"/>
              </w:rPr>
              <w:t>.</w:t>
            </w:r>
          </w:p>
        </w:tc>
        <w:tc>
          <w:tcPr>
            <w:tcW w:w="929" w:type="dxa"/>
            <w:vAlign w:val="center"/>
          </w:tcPr>
          <w:p w14:paraId="1354AE9B" w14:textId="77777777" w:rsidR="003000F7" w:rsidRPr="00EE32E8" w:rsidRDefault="003000F7" w:rsidP="008A6F13">
            <w:pPr>
              <w:spacing w:line="276" w:lineRule="auto"/>
              <w:jc w:val="both"/>
              <w:rPr>
                <w:rFonts w:ascii="Simplified Arabic" w:hAnsi="Simplified Arabic" w:cs="Simplified Arabic"/>
                <w:sz w:val="28"/>
                <w:szCs w:val="28"/>
                <w:rtl/>
                <w:lang w:bidi="ar-AE"/>
              </w:rPr>
            </w:pPr>
            <w:r w:rsidRPr="00EE32E8">
              <w:rPr>
                <w:rFonts w:ascii="Simplified Arabic" w:hAnsi="Simplified Arabic" w:cs="Simplified Arabic"/>
                <w:sz w:val="28"/>
                <w:szCs w:val="28"/>
                <w:rtl/>
                <w:lang w:bidi="ar-AE"/>
              </w:rPr>
              <w:t>4.00</w:t>
            </w:r>
          </w:p>
        </w:tc>
        <w:tc>
          <w:tcPr>
            <w:tcW w:w="990" w:type="dxa"/>
            <w:vAlign w:val="center"/>
          </w:tcPr>
          <w:p w14:paraId="32BB1A45" w14:textId="77777777" w:rsidR="003000F7" w:rsidRPr="00EE32E8" w:rsidRDefault="003000F7" w:rsidP="008A6F13">
            <w:pPr>
              <w:spacing w:line="276" w:lineRule="auto"/>
              <w:jc w:val="both"/>
              <w:rPr>
                <w:rFonts w:ascii="Simplified Arabic" w:hAnsi="Simplified Arabic" w:cs="Simplified Arabic"/>
                <w:sz w:val="28"/>
                <w:szCs w:val="28"/>
                <w:rtl/>
                <w:lang w:bidi="ar-AE"/>
              </w:rPr>
            </w:pPr>
            <w:r w:rsidRPr="00EE32E8">
              <w:rPr>
                <w:rFonts w:ascii="Simplified Arabic" w:hAnsi="Simplified Arabic" w:cs="Simplified Arabic"/>
                <w:sz w:val="28"/>
                <w:szCs w:val="28"/>
                <w:rtl/>
                <w:lang w:bidi="ar-AE"/>
              </w:rPr>
              <w:t>0.94</w:t>
            </w:r>
          </w:p>
        </w:tc>
        <w:tc>
          <w:tcPr>
            <w:tcW w:w="899" w:type="dxa"/>
            <w:vAlign w:val="center"/>
          </w:tcPr>
          <w:p w14:paraId="4EEB981D" w14:textId="77777777" w:rsidR="003000F7" w:rsidRPr="00EE32E8" w:rsidRDefault="003000F7" w:rsidP="008A6F13">
            <w:pPr>
              <w:spacing w:line="276" w:lineRule="auto"/>
              <w:jc w:val="both"/>
              <w:rPr>
                <w:rFonts w:ascii="Simplified Arabic" w:hAnsi="Simplified Arabic" w:cs="Simplified Arabic"/>
                <w:sz w:val="28"/>
                <w:szCs w:val="28"/>
                <w:rtl/>
                <w:lang w:bidi="ar-AE"/>
              </w:rPr>
            </w:pPr>
            <w:r w:rsidRPr="00EE32E8">
              <w:rPr>
                <w:rFonts w:ascii="Simplified Arabic" w:hAnsi="Simplified Arabic" w:cs="Simplified Arabic"/>
                <w:sz w:val="28"/>
                <w:szCs w:val="28"/>
                <w:rtl/>
                <w:lang w:bidi="ar-AE"/>
              </w:rPr>
              <w:t>7</w:t>
            </w:r>
          </w:p>
        </w:tc>
        <w:tc>
          <w:tcPr>
            <w:tcW w:w="1520" w:type="dxa"/>
            <w:vAlign w:val="center"/>
          </w:tcPr>
          <w:p w14:paraId="3F378294" w14:textId="77777777" w:rsidR="003000F7" w:rsidRPr="00EE32E8" w:rsidRDefault="003000F7" w:rsidP="008A6F13">
            <w:pPr>
              <w:spacing w:line="276" w:lineRule="auto"/>
              <w:jc w:val="both"/>
              <w:rPr>
                <w:rFonts w:ascii="Simplified Arabic" w:hAnsi="Simplified Arabic" w:cs="Simplified Arabic"/>
                <w:sz w:val="28"/>
                <w:szCs w:val="28"/>
                <w:rtl/>
                <w:lang w:bidi="ar-AE"/>
              </w:rPr>
            </w:pPr>
            <w:r w:rsidRPr="00EE32E8">
              <w:rPr>
                <w:rFonts w:ascii="Simplified Arabic" w:hAnsi="Simplified Arabic" w:cs="Simplified Arabic"/>
                <w:sz w:val="28"/>
                <w:szCs w:val="28"/>
                <w:rtl/>
                <w:lang w:bidi="ar-AE"/>
              </w:rPr>
              <w:t xml:space="preserve">موافق </w:t>
            </w:r>
          </w:p>
        </w:tc>
      </w:tr>
      <w:tr w:rsidR="003000F7" w:rsidRPr="00EE32E8" w14:paraId="6816B571" w14:textId="77777777" w:rsidTr="008A6F13">
        <w:tc>
          <w:tcPr>
            <w:tcW w:w="4128" w:type="dxa"/>
            <w:vAlign w:val="center"/>
          </w:tcPr>
          <w:p w14:paraId="42578CEF" w14:textId="77777777" w:rsidR="003000F7" w:rsidRPr="00EE32E8" w:rsidRDefault="003000F7" w:rsidP="008A6F13">
            <w:pPr>
              <w:spacing w:line="276" w:lineRule="auto"/>
              <w:jc w:val="both"/>
              <w:rPr>
                <w:rFonts w:ascii="Simplified Arabic" w:hAnsi="Simplified Arabic" w:cs="Simplified Arabic"/>
                <w:sz w:val="28"/>
                <w:szCs w:val="28"/>
                <w:lang w:bidi="ar-AE"/>
              </w:rPr>
            </w:pPr>
            <w:r w:rsidRPr="001D5305">
              <w:rPr>
                <w:rFonts w:ascii="Simplified Arabic" w:hAnsi="Simplified Arabic" w:cs="Simplified Arabic"/>
                <w:sz w:val="28"/>
                <w:szCs w:val="28"/>
                <w:rtl/>
              </w:rPr>
              <w:t>نستفيد من الذكاء الاصطناعي وتحليل البيانات في اتخاذ قرارات المبيعات</w:t>
            </w:r>
            <w:r w:rsidRPr="001D5305">
              <w:rPr>
                <w:rFonts w:ascii="Simplified Arabic" w:hAnsi="Simplified Arabic" w:cs="Simplified Arabic"/>
                <w:sz w:val="28"/>
                <w:szCs w:val="28"/>
              </w:rPr>
              <w:t>.</w:t>
            </w:r>
          </w:p>
        </w:tc>
        <w:tc>
          <w:tcPr>
            <w:tcW w:w="929" w:type="dxa"/>
            <w:vAlign w:val="center"/>
          </w:tcPr>
          <w:p w14:paraId="33C680F8" w14:textId="77777777" w:rsidR="003000F7" w:rsidRPr="00EE32E8" w:rsidRDefault="003000F7" w:rsidP="008A6F13">
            <w:pPr>
              <w:spacing w:line="276" w:lineRule="auto"/>
              <w:jc w:val="both"/>
              <w:rPr>
                <w:rFonts w:ascii="Simplified Arabic" w:hAnsi="Simplified Arabic" w:cs="Simplified Arabic"/>
                <w:sz w:val="28"/>
                <w:szCs w:val="28"/>
                <w:rtl/>
                <w:lang w:bidi="ar-AE"/>
              </w:rPr>
            </w:pPr>
            <w:r w:rsidRPr="00EE32E8">
              <w:rPr>
                <w:rFonts w:ascii="Simplified Arabic" w:hAnsi="Simplified Arabic" w:cs="Simplified Arabic"/>
                <w:sz w:val="28"/>
                <w:szCs w:val="28"/>
                <w:rtl/>
                <w:lang w:bidi="ar-AE"/>
              </w:rPr>
              <w:t>4.03</w:t>
            </w:r>
          </w:p>
        </w:tc>
        <w:tc>
          <w:tcPr>
            <w:tcW w:w="990" w:type="dxa"/>
            <w:vAlign w:val="center"/>
          </w:tcPr>
          <w:p w14:paraId="614E8342" w14:textId="77777777" w:rsidR="003000F7" w:rsidRPr="00EE32E8" w:rsidRDefault="003000F7" w:rsidP="008A6F13">
            <w:pPr>
              <w:spacing w:line="276" w:lineRule="auto"/>
              <w:jc w:val="both"/>
              <w:rPr>
                <w:rFonts w:ascii="Simplified Arabic" w:hAnsi="Simplified Arabic" w:cs="Simplified Arabic"/>
                <w:sz w:val="28"/>
                <w:szCs w:val="28"/>
                <w:rtl/>
                <w:lang w:bidi="ar-AE"/>
              </w:rPr>
            </w:pPr>
            <w:r w:rsidRPr="00EE32E8">
              <w:rPr>
                <w:rFonts w:ascii="Simplified Arabic" w:hAnsi="Simplified Arabic" w:cs="Simplified Arabic"/>
                <w:sz w:val="28"/>
                <w:szCs w:val="28"/>
                <w:rtl/>
                <w:lang w:bidi="ar-AE"/>
              </w:rPr>
              <w:t>1.01</w:t>
            </w:r>
          </w:p>
        </w:tc>
        <w:tc>
          <w:tcPr>
            <w:tcW w:w="899" w:type="dxa"/>
            <w:vAlign w:val="center"/>
          </w:tcPr>
          <w:p w14:paraId="1C0E5AAA" w14:textId="77777777" w:rsidR="003000F7" w:rsidRPr="00EE32E8" w:rsidRDefault="003000F7" w:rsidP="008A6F13">
            <w:pPr>
              <w:spacing w:line="276" w:lineRule="auto"/>
              <w:jc w:val="both"/>
              <w:rPr>
                <w:rFonts w:ascii="Simplified Arabic" w:hAnsi="Simplified Arabic" w:cs="Simplified Arabic"/>
                <w:sz w:val="28"/>
                <w:szCs w:val="28"/>
                <w:rtl/>
                <w:lang w:bidi="ar-AE"/>
              </w:rPr>
            </w:pPr>
            <w:r w:rsidRPr="00EE32E8">
              <w:rPr>
                <w:rFonts w:ascii="Simplified Arabic" w:hAnsi="Simplified Arabic" w:cs="Simplified Arabic"/>
                <w:sz w:val="28"/>
                <w:szCs w:val="28"/>
                <w:rtl/>
                <w:lang w:bidi="ar-AE"/>
              </w:rPr>
              <w:t>5</w:t>
            </w:r>
          </w:p>
        </w:tc>
        <w:tc>
          <w:tcPr>
            <w:tcW w:w="1520" w:type="dxa"/>
            <w:vAlign w:val="center"/>
          </w:tcPr>
          <w:p w14:paraId="6DB8DD82" w14:textId="77777777" w:rsidR="003000F7" w:rsidRPr="00EE32E8" w:rsidRDefault="003000F7" w:rsidP="008A6F13">
            <w:pPr>
              <w:spacing w:line="276" w:lineRule="auto"/>
              <w:jc w:val="both"/>
              <w:rPr>
                <w:rFonts w:ascii="Simplified Arabic" w:hAnsi="Simplified Arabic" w:cs="Simplified Arabic"/>
                <w:sz w:val="28"/>
                <w:szCs w:val="28"/>
                <w:rtl/>
                <w:lang w:bidi="ar-AE"/>
              </w:rPr>
            </w:pPr>
            <w:r w:rsidRPr="00EE32E8">
              <w:rPr>
                <w:rFonts w:ascii="Simplified Arabic" w:hAnsi="Simplified Arabic" w:cs="Simplified Arabic"/>
                <w:sz w:val="28"/>
                <w:szCs w:val="28"/>
                <w:rtl/>
                <w:lang w:bidi="ar-AE"/>
              </w:rPr>
              <w:t xml:space="preserve">موافق </w:t>
            </w:r>
          </w:p>
        </w:tc>
      </w:tr>
      <w:tr w:rsidR="003000F7" w:rsidRPr="00EE32E8" w14:paraId="194224E5" w14:textId="77777777" w:rsidTr="008A6F13">
        <w:tc>
          <w:tcPr>
            <w:tcW w:w="4128" w:type="dxa"/>
            <w:vAlign w:val="center"/>
          </w:tcPr>
          <w:p w14:paraId="4A3B9B93" w14:textId="77777777" w:rsidR="003000F7" w:rsidRPr="00EE32E8" w:rsidRDefault="003000F7" w:rsidP="008A6F13">
            <w:pPr>
              <w:pStyle w:val="ListParagraph"/>
              <w:spacing w:line="276" w:lineRule="auto"/>
              <w:ind w:left="360"/>
              <w:jc w:val="both"/>
              <w:rPr>
                <w:rFonts w:ascii="Simplified Arabic" w:hAnsi="Simplified Arabic" w:cs="Simplified Arabic"/>
                <w:color w:val="000000" w:themeColor="text1"/>
                <w:sz w:val="28"/>
                <w:szCs w:val="28"/>
                <w:rtl/>
              </w:rPr>
            </w:pPr>
            <w:r w:rsidRPr="001D5305">
              <w:rPr>
                <w:rFonts w:ascii="Simplified Arabic" w:hAnsi="Simplified Arabic" w:cs="Simplified Arabic"/>
                <w:sz w:val="28"/>
                <w:szCs w:val="28"/>
                <w:rtl/>
              </w:rPr>
              <w:t>يوجد لدينا تكامل بين قنوات البيع التقليدية والرقمية</w:t>
            </w:r>
            <w:r w:rsidRPr="001D5305">
              <w:rPr>
                <w:rFonts w:ascii="Simplified Arabic" w:hAnsi="Simplified Arabic" w:cs="Simplified Arabic"/>
                <w:sz w:val="28"/>
                <w:szCs w:val="28"/>
              </w:rPr>
              <w:t>.</w:t>
            </w:r>
          </w:p>
        </w:tc>
        <w:tc>
          <w:tcPr>
            <w:tcW w:w="929" w:type="dxa"/>
            <w:vAlign w:val="center"/>
          </w:tcPr>
          <w:p w14:paraId="6BCC22FA" w14:textId="77777777" w:rsidR="003000F7" w:rsidRPr="00EE32E8" w:rsidRDefault="003000F7" w:rsidP="008A6F13">
            <w:pPr>
              <w:spacing w:line="276" w:lineRule="auto"/>
              <w:jc w:val="both"/>
              <w:rPr>
                <w:rFonts w:ascii="Simplified Arabic" w:hAnsi="Simplified Arabic" w:cs="Simplified Arabic"/>
                <w:sz w:val="28"/>
                <w:szCs w:val="28"/>
                <w:rtl/>
                <w:lang w:bidi="ar-AE"/>
              </w:rPr>
            </w:pPr>
            <w:r w:rsidRPr="00EE32E8">
              <w:rPr>
                <w:rFonts w:ascii="Simplified Arabic" w:hAnsi="Simplified Arabic" w:cs="Simplified Arabic"/>
                <w:sz w:val="28"/>
                <w:szCs w:val="28"/>
                <w:rtl/>
                <w:lang w:bidi="ar-AE"/>
              </w:rPr>
              <w:t>3.91</w:t>
            </w:r>
          </w:p>
        </w:tc>
        <w:tc>
          <w:tcPr>
            <w:tcW w:w="990" w:type="dxa"/>
            <w:vAlign w:val="center"/>
          </w:tcPr>
          <w:p w14:paraId="1166C317" w14:textId="77777777" w:rsidR="003000F7" w:rsidRPr="00EE32E8" w:rsidRDefault="003000F7" w:rsidP="008A6F13">
            <w:pPr>
              <w:spacing w:line="276" w:lineRule="auto"/>
              <w:jc w:val="both"/>
              <w:rPr>
                <w:rFonts w:ascii="Simplified Arabic" w:hAnsi="Simplified Arabic" w:cs="Simplified Arabic"/>
                <w:sz w:val="28"/>
                <w:szCs w:val="28"/>
                <w:rtl/>
                <w:lang w:bidi="ar-AE"/>
              </w:rPr>
            </w:pPr>
            <w:r w:rsidRPr="00EE32E8">
              <w:rPr>
                <w:rFonts w:ascii="Simplified Arabic" w:hAnsi="Simplified Arabic" w:cs="Simplified Arabic"/>
                <w:sz w:val="28"/>
                <w:szCs w:val="28"/>
                <w:rtl/>
                <w:lang w:bidi="ar-AE"/>
              </w:rPr>
              <w:t>1.04</w:t>
            </w:r>
          </w:p>
        </w:tc>
        <w:tc>
          <w:tcPr>
            <w:tcW w:w="899" w:type="dxa"/>
            <w:vAlign w:val="center"/>
          </w:tcPr>
          <w:p w14:paraId="2E56FCFC" w14:textId="77777777" w:rsidR="003000F7" w:rsidRPr="00EE32E8" w:rsidRDefault="003000F7" w:rsidP="008A6F13">
            <w:pPr>
              <w:spacing w:line="276" w:lineRule="auto"/>
              <w:jc w:val="both"/>
              <w:rPr>
                <w:rFonts w:ascii="Simplified Arabic" w:hAnsi="Simplified Arabic" w:cs="Simplified Arabic"/>
                <w:sz w:val="28"/>
                <w:szCs w:val="28"/>
                <w:rtl/>
                <w:lang w:bidi="ar-AE"/>
              </w:rPr>
            </w:pPr>
            <w:r w:rsidRPr="00EE32E8">
              <w:rPr>
                <w:rFonts w:ascii="Simplified Arabic" w:hAnsi="Simplified Arabic" w:cs="Simplified Arabic"/>
                <w:sz w:val="28"/>
                <w:szCs w:val="28"/>
                <w:rtl/>
                <w:lang w:bidi="ar-AE"/>
              </w:rPr>
              <w:t>8</w:t>
            </w:r>
          </w:p>
        </w:tc>
        <w:tc>
          <w:tcPr>
            <w:tcW w:w="1520" w:type="dxa"/>
            <w:vAlign w:val="center"/>
          </w:tcPr>
          <w:p w14:paraId="5A3408CA" w14:textId="77777777" w:rsidR="003000F7" w:rsidRPr="00EE32E8" w:rsidRDefault="003000F7" w:rsidP="008A6F13">
            <w:pPr>
              <w:spacing w:line="276" w:lineRule="auto"/>
              <w:jc w:val="both"/>
              <w:rPr>
                <w:rFonts w:ascii="Simplified Arabic" w:hAnsi="Simplified Arabic" w:cs="Simplified Arabic"/>
                <w:sz w:val="28"/>
                <w:szCs w:val="28"/>
                <w:rtl/>
                <w:lang w:bidi="ar-AE"/>
              </w:rPr>
            </w:pPr>
            <w:r w:rsidRPr="00EE32E8">
              <w:rPr>
                <w:rFonts w:ascii="Simplified Arabic" w:hAnsi="Simplified Arabic" w:cs="Simplified Arabic"/>
                <w:sz w:val="28"/>
                <w:szCs w:val="28"/>
                <w:rtl/>
                <w:lang w:bidi="ar-AE"/>
              </w:rPr>
              <w:t xml:space="preserve">موافق </w:t>
            </w:r>
          </w:p>
        </w:tc>
      </w:tr>
    </w:tbl>
    <w:p w14:paraId="198E342B" w14:textId="77777777" w:rsidR="003000F7" w:rsidRPr="00AC0A9B" w:rsidRDefault="003000F7" w:rsidP="003000F7">
      <w:pPr>
        <w:pStyle w:val="Caption"/>
        <w:jc w:val="both"/>
        <w:rPr>
          <w:rFonts w:ascii="Simplified Arabic" w:hAnsi="Simplified Arabic" w:cs="Simplified Arabic"/>
          <w:b/>
          <w:bCs/>
          <w:sz w:val="40"/>
          <w:szCs w:val="40"/>
          <w:rtl/>
        </w:rPr>
      </w:pPr>
      <w:bookmarkStart w:id="27" w:name="_Toc202352218"/>
      <w:r w:rsidRPr="00AC0A9B">
        <w:rPr>
          <w:sz w:val="24"/>
          <w:szCs w:val="24"/>
          <w:rtl/>
        </w:rPr>
        <w:t>جدول</w:t>
      </w:r>
      <w:bookmarkEnd w:id="27"/>
      <w:r>
        <w:rPr>
          <w:rFonts w:hint="cs"/>
          <w:sz w:val="24"/>
          <w:szCs w:val="24"/>
          <w:rtl/>
        </w:rPr>
        <w:t>1</w:t>
      </w:r>
    </w:p>
    <w:p w14:paraId="7F741A54" w14:textId="77777777" w:rsidR="003000F7" w:rsidRPr="001D5305" w:rsidRDefault="003000F7" w:rsidP="003000F7">
      <w:pPr>
        <w:spacing w:line="276" w:lineRule="auto"/>
        <w:jc w:val="both"/>
        <w:rPr>
          <w:rFonts w:ascii="Simplified Arabic" w:hAnsi="Simplified Arabic" w:cs="Simplified Arabic"/>
          <w:sz w:val="28"/>
          <w:szCs w:val="28"/>
        </w:rPr>
      </w:pPr>
    </w:p>
    <w:p w14:paraId="2422F803" w14:textId="77777777" w:rsidR="003000F7" w:rsidRPr="001D5305" w:rsidRDefault="003000F7" w:rsidP="003000F7">
      <w:pPr>
        <w:spacing w:line="276" w:lineRule="auto"/>
        <w:jc w:val="both"/>
        <w:rPr>
          <w:rFonts w:ascii="Simplified Arabic" w:hAnsi="Simplified Arabic" w:cs="Simplified Arabic"/>
          <w:b/>
          <w:bCs/>
          <w:sz w:val="28"/>
          <w:szCs w:val="28"/>
        </w:rPr>
      </w:pPr>
      <w:r w:rsidRPr="001D5305">
        <w:rPr>
          <w:rFonts w:ascii="Simplified Arabic" w:hAnsi="Simplified Arabic" w:cs="Simplified Arabic"/>
          <w:b/>
          <w:bCs/>
          <w:sz w:val="28"/>
          <w:szCs w:val="28"/>
          <w:rtl/>
        </w:rPr>
        <w:t>تعليق على الجدول</w:t>
      </w:r>
    </w:p>
    <w:p w14:paraId="6C91495A" w14:textId="77777777" w:rsidR="003000F7" w:rsidRPr="001D5305" w:rsidRDefault="003000F7" w:rsidP="003000F7">
      <w:pPr>
        <w:spacing w:line="276" w:lineRule="auto"/>
        <w:jc w:val="both"/>
        <w:rPr>
          <w:rFonts w:ascii="Simplified Arabic" w:hAnsi="Simplified Arabic" w:cs="Simplified Arabic"/>
          <w:sz w:val="28"/>
          <w:szCs w:val="28"/>
        </w:rPr>
      </w:pPr>
      <w:r w:rsidRPr="001D5305">
        <w:rPr>
          <w:rFonts w:ascii="Simplified Arabic" w:hAnsi="Simplified Arabic" w:cs="Simplified Arabic"/>
          <w:sz w:val="28"/>
          <w:szCs w:val="28"/>
          <w:rtl/>
        </w:rPr>
        <w:t>يُظهر الجدول نتائج آراء المبحوثين حول مدى تبني شركتهم لاستراتيجيات المبيعات الرقمية، كما يعكس المتوسطات الحسابية والانحرافات المعيارية ودرجة الموافقة لكل بند. بوجه عام، تُشير المتوسطات الحسابية إلى أن المبحوثين يميلون إلى الاتفاق بدرجات متفاوتة مع العبارات الواردة، مما يدل على وجود مستوى جيد من تبني استراتيجيات المبيعات الرقمية في الشركات محل الدراسة</w:t>
      </w:r>
      <w:r w:rsidRPr="001D5305">
        <w:rPr>
          <w:rFonts w:ascii="Simplified Arabic" w:hAnsi="Simplified Arabic" w:cs="Simplified Arabic"/>
          <w:sz w:val="28"/>
          <w:szCs w:val="28"/>
        </w:rPr>
        <w:t>.</w:t>
      </w:r>
    </w:p>
    <w:p w14:paraId="1CB7FFBA" w14:textId="77777777" w:rsidR="003000F7" w:rsidRPr="001D5305" w:rsidRDefault="003000F7" w:rsidP="003000F7">
      <w:pPr>
        <w:numPr>
          <w:ilvl w:val="0"/>
          <w:numId w:val="20"/>
        </w:numPr>
        <w:spacing w:line="276" w:lineRule="auto"/>
        <w:jc w:val="both"/>
        <w:rPr>
          <w:rFonts w:ascii="Simplified Arabic" w:hAnsi="Simplified Arabic" w:cs="Simplified Arabic"/>
          <w:sz w:val="28"/>
          <w:szCs w:val="28"/>
        </w:rPr>
      </w:pPr>
      <w:r w:rsidRPr="001D5305">
        <w:rPr>
          <w:rFonts w:ascii="Simplified Arabic" w:hAnsi="Simplified Arabic" w:cs="Simplified Arabic"/>
          <w:sz w:val="28"/>
          <w:szCs w:val="28"/>
          <w:rtl/>
        </w:rPr>
        <w:t xml:space="preserve">جاءت عبارة </w:t>
      </w:r>
      <w:r w:rsidRPr="001D5305">
        <w:rPr>
          <w:rFonts w:ascii="Simplified Arabic" w:hAnsi="Simplified Arabic" w:cs="Simplified Arabic"/>
          <w:sz w:val="28"/>
          <w:szCs w:val="28"/>
        </w:rPr>
        <w:t>"</w:t>
      </w:r>
      <w:r w:rsidRPr="001D5305">
        <w:rPr>
          <w:rFonts w:ascii="Simplified Arabic" w:hAnsi="Simplified Arabic" w:cs="Simplified Arabic"/>
          <w:sz w:val="28"/>
          <w:szCs w:val="28"/>
          <w:rtl/>
        </w:rPr>
        <w:t>تستخدم شركتنا التسويق عبر وسائل التواصل الاجتماعي بشكل فعال</w:t>
      </w:r>
      <w:r w:rsidRPr="001D5305">
        <w:rPr>
          <w:rFonts w:ascii="Simplified Arabic" w:hAnsi="Simplified Arabic" w:cs="Simplified Arabic"/>
          <w:sz w:val="28"/>
          <w:szCs w:val="28"/>
        </w:rPr>
        <w:t xml:space="preserve">" </w:t>
      </w:r>
      <w:r w:rsidRPr="001D5305">
        <w:rPr>
          <w:rFonts w:ascii="Simplified Arabic" w:hAnsi="Simplified Arabic" w:cs="Simplified Arabic"/>
          <w:sz w:val="28"/>
          <w:szCs w:val="28"/>
          <w:rtl/>
        </w:rPr>
        <w:t xml:space="preserve">في المرتبة الأولى بين البنود (بمتوسط 4.12 وانحراف معياري 0.91)، مما يدل على أن هذه الاستراتيجية </w:t>
      </w:r>
      <w:r w:rsidRPr="001D5305">
        <w:rPr>
          <w:rFonts w:ascii="Simplified Arabic" w:hAnsi="Simplified Arabic" w:cs="Simplified Arabic"/>
          <w:sz w:val="28"/>
          <w:szCs w:val="28"/>
          <w:rtl/>
        </w:rPr>
        <w:lastRenderedPageBreak/>
        <w:t>تحظى بأولوية عالية لدى الشركات، مع درجة موافقة قوية تعبر عن شيوع استخدامها واستقرار آراء المبحوثين (حيث الانحراف المعياري منخفض نسبيًا)</w:t>
      </w:r>
      <w:r w:rsidRPr="001D5305">
        <w:rPr>
          <w:rFonts w:ascii="Simplified Arabic" w:hAnsi="Simplified Arabic" w:cs="Simplified Arabic"/>
          <w:sz w:val="28"/>
          <w:szCs w:val="28"/>
        </w:rPr>
        <w:t>.</w:t>
      </w:r>
    </w:p>
    <w:p w14:paraId="59DA4A20" w14:textId="77777777" w:rsidR="003000F7" w:rsidRPr="001D5305" w:rsidRDefault="003000F7" w:rsidP="003000F7">
      <w:pPr>
        <w:numPr>
          <w:ilvl w:val="0"/>
          <w:numId w:val="20"/>
        </w:numPr>
        <w:spacing w:line="276" w:lineRule="auto"/>
        <w:jc w:val="both"/>
        <w:rPr>
          <w:rFonts w:ascii="Simplified Arabic" w:hAnsi="Simplified Arabic" w:cs="Simplified Arabic"/>
          <w:sz w:val="28"/>
          <w:szCs w:val="28"/>
        </w:rPr>
      </w:pPr>
      <w:r w:rsidRPr="001D5305">
        <w:rPr>
          <w:rFonts w:ascii="Simplified Arabic" w:hAnsi="Simplified Arabic" w:cs="Simplified Arabic"/>
          <w:sz w:val="28"/>
          <w:szCs w:val="28"/>
          <w:rtl/>
        </w:rPr>
        <w:t xml:space="preserve">تبعتها عبارة </w:t>
      </w:r>
      <w:r w:rsidRPr="001D5305">
        <w:rPr>
          <w:rFonts w:ascii="Simplified Arabic" w:hAnsi="Simplified Arabic" w:cs="Simplified Arabic"/>
          <w:sz w:val="28"/>
          <w:szCs w:val="28"/>
        </w:rPr>
        <w:t>"</w:t>
      </w:r>
      <w:r w:rsidRPr="001D5305">
        <w:rPr>
          <w:rFonts w:ascii="Simplified Arabic" w:hAnsi="Simplified Arabic" w:cs="Simplified Arabic"/>
          <w:sz w:val="28"/>
          <w:szCs w:val="28"/>
          <w:rtl/>
        </w:rPr>
        <w:t>نستفيد من الذكاء الاصطناعي وتحليل البيانات في اتخاذ قرارات المبيعات</w:t>
      </w:r>
      <w:r w:rsidRPr="001D5305">
        <w:rPr>
          <w:rFonts w:ascii="Simplified Arabic" w:hAnsi="Simplified Arabic" w:cs="Simplified Arabic"/>
          <w:sz w:val="28"/>
          <w:szCs w:val="28"/>
        </w:rPr>
        <w:t xml:space="preserve">" </w:t>
      </w:r>
      <w:r w:rsidRPr="001D5305">
        <w:rPr>
          <w:rFonts w:ascii="Simplified Arabic" w:hAnsi="Simplified Arabic" w:cs="Simplified Arabic"/>
          <w:sz w:val="28"/>
          <w:szCs w:val="28"/>
          <w:rtl/>
        </w:rPr>
        <w:t>بمتوسط 4.03، مما يعكس اهتمامًا جيدًا من الشركات باستغلال هذه التقنيات لدعم قراراتها البيعية، وإن كان الانحراف المعياري (1.01) يشير إلى وجود بعض التباين في مدى تفعيل هذه الاستفادة بين الشركات المختلفة</w:t>
      </w:r>
      <w:r w:rsidRPr="001D5305">
        <w:rPr>
          <w:rFonts w:ascii="Simplified Arabic" w:hAnsi="Simplified Arabic" w:cs="Simplified Arabic"/>
          <w:sz w:val="28"/>
          <w:szCs w:val="28"/>
        </w:rPr>
        <w:t>.</w:t>
      </w:r>
    </w:p>
    <w:p w14:paraId="265A9960" w14:textId="77777777" w:rsidR="003000F7" w:rsidRPr="001D5305" w:rsidRDefault="003000F7" w:rsidP="003000F7">
      <w:pPr>
        <w:numPr>
          <w:ilvl w:val="0"/>
          <w:numId w:val="20"/>
        </w:numPr>
        <w:spacing w:line="276" w:lineRule="auto"/>
        <w:jc w:val="both"/>
        <w:rPr>
          <w:rFonts w:ascii="Simplified Arabic" w:hAnsi="Simplified Arabic" w:cs="Simplified Arabic"/>
          <w:sz w:val="28"/>
          <w:szCs w:val="28"/>
        </w:rPr>
      </w:pPr>
      <w:r w:rsidRPr="001D5305">
        <w:rPr>
          <w:rFonts w:ascii="Simplified Arabic" w:hAnsi="Simplified Arabic" w:cs="Simplified Arabic"/>
          <w:sz w:val="28"/>
          <w:szCs w:val="28"/>
          <w:rtl/>
        </w:rPr>
        <w:t xml:space="preserve">أما عبارة </w:t>
      </w:r>
      <w:r w:rsidRPr="001D5305">
        <w:rPr>
          <w:rFonts w:ascii="Simplified Arabic" w:hAnsi="Simplified Arabic" w:cs="Simplified Arabic"/>
          <w:sz w:val="28"/>
          <w:szCs w:val="28"/>
        </w:rPr>
        <w:t>"</w:t>
      </w:r>
      <w:r w:rsidRPr="001D5305">
        <w:rPr>
          <w:rFonts w:ascii="Simplified Arabic" w:hAnsi="Simplified Arabic" w:cs="Simplified Arabic"/>
          <w:sz w:val="28"/>
          <w:szCs w:val="28"/>
          <w:rtl/>
        </w:rPr>
        <w:t>نطبق الإعلانات الموجهة لتحسين الوصول إلى العملاء المحتملين</w:t>
      </w:r>
      <w:r w:rsidRPr="001D5305">
        <w:rPr>
          <w:rFonts w:ascii="Simplified Arabic" w:hAnsi="Simplified Arabic" w:cs="Simplified Arabic"/>
          <w:sz w:val="28"/>
          <w:szCs w:val="28"/>
        </w:rPr>
        <w:t xml:space="preserve">" </w:t>
      </w:r>
      <w:r w:rsidRPr="001D5305">
        <w:rPr>
          <w:rFonts w:ascii="Simplified Arabic" w:hAnsi="Simplified Arabic" w:cs="Simplified Arabic"/>
          <w:sz w:val="28"/>
          <w:szCs w:val="28"/>
          <w:rtl/>
        </w:rPr>
        <w:t>فقد حصلت على متوسط 4.00، وهو مؤشر إيجابي على تبني هذه الممارسة، مع تباين محدود في الآراء كما يظهر من الانحراف المعياري</w:t>
      </w:r>
      <w:r w:rsidRPr="001D5305">
        <w:rPr>
          <w:rFonts w:ascii="Simplified Arabic" w:hAnsi="Simplified Arabic" w:cs="Simplified Arabic"/>
          <w:sz w:val="28"/>
          <w:szCs w:val="28"/>
        </w:rPr>
        <w:t xml:space="preserve"> (0.94).</w:t>
      </w:r>
    </w:p>
    <w:p w14:paraId="7CBAB2FD" w14:textId="77777777" w:rsidR="003000F7" w:rsidRPr="001D5305" w:rsidRDefault="003000F7" w:rsidP="003000F7">
      <w:pPr>
        <w:numPr>
          <w:ilvl w:val="0"/>
          <w:numId w:val="20"/>
        </w:numPr>
        <w:spacing w:line="276" w:lineRule="auto"/>
        <w:jc w:val="both"/>
        <w:rPr>
          <w:rFonts w:ascii="Simplified Arabic" w:hAnsi="Simplified Arabic" w:cs="Simplified Arabic"/>
          <w:sz w:val="28"/>
          <w:szCs w:val="28"/>
        </w:rPr>
      </w:pPr>
      <w:r w:rsidRPr="001D5305">
        <w:rPr>
          <w:rFonts w:ascii="Simplified Arabic" w:hAnsi="Simplified Arabic" w:cs="Simplified Arabic"/>
          <w:sz w:val="28"/>
          <w:szCs w:val="28"/>
          <w:rtl/>
        </w:rPr>
        <w:t xml:space="preserve">عبارة </w:t>
      </w:r>
      <w:r w:rsidRPr="001D5305">
        <w:rPr>
          <w:rFonts w:ascii="Simplified Arabic" w:hAnsi="Simplified Arabic" w:cs="Simplified Arabic"/>
          <w:sz w:val="28"/>
          <w:szCs w:val="28"/>
        </w:rPr>
        <w:t>"</w:t>
      </w:r>
      <w:r w:rsidRPr="001D5305">
        <w:rPr>
          <w:rFonts w:ascii="Simplified Arabic" w:hAnsi="Simplified Arabic" w:cs="Simplified Arabic"/>
          <w:sz w:val="28"/>
          <w:szCs w:val="28"/>
          <w:rtl/>
        </w:rPr>
        <w:t>يوجد لدينا تكامل بين قنوات البيع التقليدية والرقمية</w:t>
      </w:r>
      <w:r w:rsidRPr="001D5305">
        <w:rPr>
          <w:rFonts w:ascii="Simplified Arabic" w:hAnsi="Simplified Arabic" w:cs="Simplified Arabic"/>
          <w:sz w:val="28"/>
          <w:szCs w:val="28"/>
        </w:rPr>
        <w:t xml:space="preserve">" </w:t>
      </w:r>
      <w:r w:rsidRPr="001D5305">
        <w:rPr>
          <w:rFonts w:ascii="Simplified Arabic" w:hAnsi="Simplified Arabic" w:cs="Simplified Arabic"/>
          <w:sz w:val="28"/>
          <w:szCs w:val="28"/>
          <w:rtl/>
        </w:rPr>
        <w:t>حققت متوسط 3.91، ما يشير إلى وجود موافقة عامة، لكنها أقل من البنود الأخرى، بما يعكس أن التكامل بين القنوات التقليدية والرقمية ما زال يمثل تحديًا نسبيًا لبعض الشركات، وهو ما يتطلب مزيدًا من الجهود لتحقيق التوافق الكامل</w:t>
      </w:r>
      <w:r w:rsidRPr="001D5305">
        <w:rPr>
          <w:rFonts w:ascii="Simplified Arabic" w:hAnsi="Simplified Arabic" w:cs="Simplified Arabic"/>
          <w:sz w:val="28"/>
          <w:szCs w:val="28"/>
        </w:rPr>
        <w:t>.</w:t>
      </w:r>
    </w:p>
    <w:p w14:paraId="2171A02E" w14:textId="77777777" w:rsidR="003000F7" w:rsidRPr="001D5305" w:rsidRDefault="003000F7" w:rsidP="003000F7">
      <w:pPr>
        <w:numPr>
          <w:ilvl w:val="0"/>
          <w:numId w:val="20"/>
        </w:numPr>
        <w:spacing w:line="276" w:lineRule="auto"/>
        <w:jc w:val="both"/>
        <w:rPr>
          <w:rFonts w:ascii="Simplified Arabic" w:hAnsi="Simplified Arabic" w:cs="Simplified Arabic"/>
          <w:sz w:val="28"/>
          <w:szCs w:val="28"/>
        </w:rPr>
      </w:pPr>
      <w:r w:rsidRPr="001D5305">
        <w:rPr>
          <w:rFonts w:ascii="Simplified Arabic" w:hAnsi="Simplified Arabic" w:cs="Simplified Arabic"/>
          <w:sz w:val="28"/>
          <w:szCs w:val="28"/>
          <w:rtl/>
        </w:rPr>
        <w:t xml:space="preserve">أخيرًا، عبارة </w:t>
      </w:r>
      <w:r w:rsidRPr="001D5305">
        <w:rPr>
          <w:rFonts w:ascii="Simplified Arabic" w:hAnsi="Simplified Arabic" w:cs="Simplified Arabic"/>
          <w:sz w:val="28"/>
          <w:szCs w:val="28"/>
        </w:rPr>
        <w:t>"</w:t>
      </w:r>
      <w:r w:rsidRPr="001D5305">
        <w:rPr>
          <w:rFonts w:ascii="Simplified Arabic" w:hAnsi="Simplified Arabic" w:cs="Simplified Arabic"/>
          <w:sz w:val="28"/>
          <w:szCs w:val="28"/>
          <w:rtl/>
        </w:rPr>
        <w:t>تعتمد شركتنا على التجارة الإلكترونية كقناة أساسية للبيع</w:t>
      </w:r>
      <w:r w:rsidRPr="001D5305">
        <w:rPr>
          <w:rFonts w:ascii="Simplified Arabic" w:hAnsi="Simplified Arabic" w:cs="Simplified Arabic"/>
          <w:sz w:val="28"/>
          <w:szCs w:val="28"/>
        </w:rPr>
        <w:t xml:space="preserve">" </w:t>
      </w:r>
      <w:r w:rsidRPr="001D5305">
        <w:rPr>
          <w:rFonts w:ascii="Simplified Arabic" w:hAnsi="Simplified Arabic" w:cs="Simplified Arabic"/>
          <w:sz w:val="28"/>
          <w:szCs w:val="28"/>
          <w:rtl/>
        </w:rPr>
        <w:t>جاءت بمتوسط 3.90، وهو مقبول ويعبر عن ميل نحو الموافقة، لكنه يُظهر أن الاعتماد على التجارة الإلكترونية لا يزال أقل نسبيًا من استخدام أدوات التسويق الرقمي الأخرى مثل وسائل التواصل الاجتماعي</w:t>
      </w:r>
      <w:r w:rsidRPr="001D5305">
        <w:rPr>
          <w:rFonts w:ascii="Simplified Arabic" w:hAnsi="Simplified Arabic" w:cs="Simplified Arabic"/>
          <w:sz w:val="28"/>
          <w:szCs w:val="28"/>
        </w:rPr>
        <w:t>.</w:t>
      </w:r>
    </w:p>
    <w:p w14:paraId="1F1AB963" w14:textId="77777777" w:rsidR="003000F7" w:rsidRDefault="003000F7" w:rsidP="003000F7">
      <w:pPr>
        <w:spacing w:line="276" w:lineRule="auto"/>
        <w:jc w:val="both"/>
        <w:rPr>
          <w:rFonts w:ascii="Simplified Arabic" w:hAnsi="Simplified Arabic" w:cs="Simplified Arabic"/>
          <w:sz w:val="28"/>
          <w:szCs w:val="28"/>
          <w:rtl/>
        </w:rPr>
      </w:pPr>
      <w:r w:rsidRPr="0032202D">
        <w:rPr>
          <w:rFonts w:ascii="Simplified Arabic" w:hAnsi="Simplified Arabic" w:cs="Simplified Arabic"/>
          <w:sz w:val="28"/>
          <w:szCs w:val="28"/>
          <w:rtl/>
        </w:rPr>
        <w:t xml:space="preserve">أظهرت نتائج الدراسة أن قيم الانحراف المعياري تراوحت بين (0.91 – 1.04)، وهي قيم متوسطة تميل إلى الارتفاع نسبيًا، مما يشير إلى وجود قدر من التباين في استجابات أفراد العينة تجاه بنود محور تبني استراتيجيات المبيعات الرقمية. فكلما كانت قيمة الانحراف المعياري منخفضة دلّ ذلك على تقارب آراء المستجيبين واتفاقهم حول البند، بينما تعكس القيم المرتفعة نسبيًا اختلاف وجهات النظر وتباين مستوى تبني الشركات لهذه الاستراتيجيات. على سبيل المثال، جاء بند استخدام وسائل التواصل الاجتماعي كأداة فعالة للتسويق بمتوسط مرتفع (4.12) وانحراف معياري منخفض نسبيًا (0.91)، مما يوضح وجود اتفاق واسع بين المشاركين على شيوع هذه الممارسة في شركاتهم. في المقابل، أظهرت بنود مثل التكامل بين القنوات التقليدية والرقمية، والاعتماد على التجارة الإلكترونية، قيم انحراف معياري </w:t>
      </w:r>
      <w:r w:rsidRPr="0032202D">
        <w:rPr>
          <w:rFonts w:ascii="Simplified Arabic" w:hAnsi="Simplified Arabic" w:cs="Simplified Arabic"/>
          <w:sz w:val="28"/>
          <w:szCs w:val="28"/>
          <w:rtl/>
        </w:rPr>
        <w:lastRenderedPageBreak/>
        <w:t>أعلى (1.04)، وهو ما يعكس تفاوتًا أكبر بين الشركات في مستوى التطبيق. وتكمن أهمية هذه النتائج في أن الانحراف المعياري لا يوضح فقط درجة التشتت في الاستجابات، بل يساهم كذلك في تفسير مدى تجانس أو اختلاف التجارب بين الشركات، مما يعكس التحديات والفرص المتاحة في تبني استراتيجيات المبيعات الرقمية في قطاع التجزئة.</w:t>
      </w:r>
    </w:p>
    <w:p w14:paraId="5F46D90A" w14:textId="77777777" w:rsidR="003000F7" w:rsidRPr="001D5305" w:rsidRDefault="003000F7" w:rsidP="003000F7">
      <w:pPr>
        <w:spacing w:line="276" w:lineRule="auto"/>
        <w:jc w:val="both"/>
        <w:rPr>
          <w:rFonts w:ascii="Simplified Arabic" w:hAnsi="Simplified Arabic" w:cs="Simplified Arabic"/>
          <w:sz w:val="28"/>
          <w:szCs w:val="28"/>
        </w:rPr>
      </w:pPr>
      <w:r w:rsidRPr="001D5305">
        <w:rPr>
          <w:rFonts w:ascii="Simplified Arabic" w:hAnsi="Simplified Arabic" w:cs="Simplified Arabic"/>
          <w:sz w:val="28"/>
          <w:szCs w:val="28"/>
          <w:rtl/>
        </w:rPr>
        <w:t>بوجه عام، تُظهر النتائج أن الشركات في قطاع التجزئة المدروس تولي اهتمامًا واضحًا باستراتيجيات المبيعات الرقمية، مع تفاوت في درجة التفعيل بين الاستراتيجيات المختلفة، مما يشير إلى فرص لتعزيز التكامل الرقمي وزيادة الاعتماد على قنوات التجارة الإلكترونية</w:t>
      </w:r>
      <w:r w:rsidRPr="001D5305">
        <w:rPr>
          <w:rFonts w:ascii="Simplified Arabic" w:hAnsi="Simplified Arabic" w:cs="Simplified Arabic"/>
          <w:sz w:val="28"/>
          <w:szCs w:val="28"/>
        </w:rPr>
        <w:t>.</w:t>
      </w:r>
    </w:p>
    <w:p w14:paraId="3C0138D0" w14:textId="77777777" w:rsidR="003000F7" w:rsidRDefault="003000F7" w:rsidP="003000F7">
      <w:pPr>
        <w:spacing w:line="276" w:lineRule="auto"/>
        <w:jc w:val="both"/>
        <w:rPr>
          <w:rFonts w:ascii="Simplified Arabic" w:hAnsi="Simplified Arabic" w:cs="Simplified Arabic"/>
          <w:b/>
          <w:bCs/>
          <w:sz w:val="28"/>
          <w:szCs w:val="28"/>
          <w:rtl/>
        </w:rPr>
      </w:pPr>
    </w:p>
    <w:p w14:paraId="15ED57C9" w14:textId="77777777" w:rsidR="003000F7" w:rsidRPr="00024EB1" w:rsidRDefault="003000F7" w:rsidP="003000F7">
      <w:pPr>
        <w:spacing w:line="276" w:lineRule="auto"/>
        <w:jc w:val="both"/>
        <w:rPr>
          <w:rFonts w:ascii="Simplified Arabic" w:hAnsi="Simplified Arabic" w:cs="Simplified Arabic"/>
          <w:b/>
          <w:bCs/>
          <w:sz w:val="28"/>
          <w:szCs w:val="28"/>
        </w:rPr>
      </w:pPr>
    </w:p>
    <w:p w14:paraId="4D4D73CA" w14:textId="77777777" w:rsidR="003000F7" w:rsidRPr="00EE32E8" w:rsidRDefault="003000F7" w:rsidP="003000F7">
      <w:pPr>
        <w:pStyle w:val="Heading2"/>
        <w:jc w:val="both"/>
        <w:rPr>
          <w:rtl/>
        </w:rPr>
      </w:pPr>
      <w:bookmarkStart w:id="28" w:name="_Toc202352088"/>
      <w:bookmarkStart w:id="29" w:name="_Toc202437841"/>
      <w:r w:rsidRPr="00EE32E8">
        <w:rPr>
          <w:rtl/>
        </w:rPr>
        <w:t>المحور الثاني</w:t>
      </w:r>
      <w:r w:rsidRPr="00024EB1">
        <w:rPr>
          <w:rtl/>
        </w:rPr>
        <w:t xml:space="preserve">: </w:t>
      </w:r>
      <w:bookmarkEnd w:id="28"/>
      <w:r w:rsidRPr="001E2F8C">
        <w:rPr>
          <w:rtl/>
        </w:rPr>
        <w:t>أثر استراتيجيات المبيعات الرقمية على الأداء</w:t>
      </w:r>
      <w:bookmarkEnd w:id="29"/>
    </w:p>
    <w:p w14:paraId="2F5FE7F2" w14:textId="77777777" w:rsidR="003000F7" w:rsidRPr="00EE32E8" w:rsidRDefault="003000F7" w:rsidP="003000F7">
      <w:pPr>
        <w:spacing w:line="276" w:lineRule="auto"/>
        <w:jc w:val="both"/>
        <w:rPr>
          <w:rFonts w:ascii="Simplified Arabic" w:hAnsi="Simplified Arabic" w:cs="Simplified Arabic"/>
          <w:b/>
          <w:bCs/>
          <w:sz w:val="28"/>
          <w:szCs w:val="28"/>
          <w:rtl/>
        </w:rPr>
      </w:pPr>
    </w:p>
    <w:tbl>
      <w:tblPr>
        <w:tblStyle w:val="TableGrid"/>
        <w:bidiVisual/>
        <w:tblW w:w="0" w:type="auto"/>
        <w:tblInd w:w="-774" w:type="dxa"/>
        <w:tblLook w:val="04A0" w:firstRow="1" w:lastRow="0" w:firstColumn="1" w:lastColumn="0" w:noHBand="0" w:noVBand="1"/>
      </w:tblPr>
      <w:tblGrid>
        <w:gridCol w:w="4982"/>
        <w:gridCol w:w="1300"/>
        <w:gridCol w:w="1317"/>
        <w:gridCol w:w="915"/>
        <w:gridCol w:w="1082"/>
      </w:tblGrid>
      <w:tr w:rsidR="003000F7" w:rsidRPr="00EE32E8" w14:paraId="50C23050" w14:textId="77777777" w:rsidTr="008A6F13">
        <w:tc>
          <w:tcPr>
            <w:tcW w:w="4982" w:type="dxa"/>
            <w:shd w:val="clear" w:color="auto" w:fill="D9D9D9" w:themeFill="background1" w:themeFillShade="D9"/>
            <w:vAlign w:val="center"/>
          </w:tcPr>
          <w:p w14:paraId="0D520768" w14:textId="77777777" w:rsidR="003000F7" w:rsidRPr="00EE32E8" w:rsidRDefault="003000F7" w:rsidP="008A6F13">
            <w:pPr>
              <w:spacing w:line="276" w:lineRule="auto"/>
              <w:jc w:val="both"/>
              <w:rPr>
                <w:rFonts w:ascii="Simplified Arabic" w:hAnsi="Simplified Arabic" w:cs="Simplified Arabic"/>
                <w:b/>
                <w:bCs/>
                <w:sz w:val="24"/>
                <w:szCs w:val="24"/>
                <w:rtl/>
                <w:lang w:bidi="ar-AE"/>
              </w:rPr>
            </w:pPr>
            <w:r w:rsidRPr="00EE32E8">
              <w:rPr>
                <w:rFonts w:ascii="Simplified Arabic" w:hAnsi="Simplified Arabic" w:cs="Simplified Arabic"/>
                <w:b/>
                <w:bCs/>
                <w:sz w:val="24"/>
                <w:szCs w:val="24"/>
                <w:rtl/>
                <w:lang w:bidi="ar-AE"/>
              </w:rPr>
              <w:t>البنود</w:t>
            </w:r>
          </w:p>
          <w:p w14:paraId="1EF2E81E" w14:textId="77777777" w:rsidR="003000F7" w:rsidRPr="00EE32E8" w:rsidRDefault="003000F7" w:rsidP="008A6F13">
            <w:pPr>
              <w:spacing w:line="276" w:lineRule="auto"/>
              <w:jc w:val="both"/>
              <w:rPr>
                <w:rFonts w:ascii="Simplified Arabic" w:hAnsi="Simplified Arabic" w:cs="Simplified Arabic"/>
                <w:b/>
                <w:bCs/>
                <w:sz w:val="24"/>
                <w:szCs w:val="24"/>
                <w:rtl/>
                <w:lang w:bidi="ar-AE"/>
              </w:rPr>
            </w:pPr>
          </w:p>
        </w:tc>
        <w:tc>
          <w:tcPr>
            <w:tcW w:w="0" w:type="auto"/>
            <w:shd w:val="clear" w:color="auto" w:fill="D9D9D9" w:themeFill="background1" w:themeFillShade="D9"/>
            <w:vAlign w:val="center"/>
          </w:tcPr>
          <w:p w14:paraId="67BF7760" w14:textId="77777777" w:rsidR="003000F7" w:rsidRPr="00EE32E8" w:rsidRDefault="003000F7" w:rsidP="008A6F13">
            <w:pPr>
              <w:spacing w:line="276" w:lineRule="auto"/>
              <w:jc w:val="both"/>
              <w:rPr>
                <w:rFonts w:ascii="Simplified Arabic" w:hAnsi="Simplified Arabic" w:cs="Simplified Arabic"/>
                <w:b/>
                <w:bCs/>
                <w:sz w:val="24"/>
                <w:szCs w:val="24"/>
                <w:rtl/>
                <w:lang w:bidi="ar-AE"/>
              </w:rPr>
            </w:pPr>
            <w:r w:rsidRPr="00EE32E8">
              <w:rPr>
                <w:rFonts w:ascii="Simplified Arabic" w:hAnsi="Simplified Arabic" w:cs="Simplified Arabic"/>
                <w:b/>
                <w:bCs/>
                <w:sz w:val="24"/>
                <w:szCs w:val="24"/>
                <w:rtl/>
                <w:lang w:bidi="ar-AE"/>
              </w:rPr>
              <w:t>المتوسط الحسابي</w:t>
            </w:r>
          </w:p>
        </w:tc>
        <w:tc>
          <w:tcPr>
            <w:tcW w:w="0" w:type="auto"/>
            <w:shd w:val="clear" w:color="auto" w:fill="D9D9D9" w:themeFill="background1" w:themeFillShade="D9"/>
            <w:vAlign w:val="center"/>
          </w:tcPr>
          <w:p w14:paraId="37538BB9" w14:textId="77777777" w:rsidR="003000F7" w:rsidRPr="00EE32E8" w:rsidRDefault="003000F7" w:rsidP="008A6F13">
            <w:pPr>
              <w:spacing w:line="276" w:lineRule="auto"/>
              <w:jc w:val="both"/>
              <w:rPr>
                <w:rFonts w:ascii="Simplified Arabic" w:hAnsi="Simplified Arabic" w:cs="Simplified Arabic"/>
                <w:b/>
                <w:bCs/>
                <w:sz w:val="24"/>
                <w:szCs w:val="24"/>
                <w:rtl/>
                <w:lang w:bidi="ar-AE"/>
              </w:rPr>
            </w:pPr>
            <w:r w:rsidRPr="00EE32E8">
              <w:rPr>
                <w:rFonts w:ascii="Simplified Arabic" w:hAnsi="Simplified Arabic" w:cs="Simplified Arabic"/>
                <w:b/>
                <w:bCs/>
                <w:sz w:val="24"/>
                <w:szCs w:val="24"/>
                <w:rtl/>
                <w:lang w:bidi="ar-AE"/>
              </w:rPr>
              <w:t>الانحراف المعياري</w:t>
            </w:r>
          </w:p>
        </w:tc>
        <w:tc>
          <w:tcPr>
            <w:tcW w:w="0" w:type="auto"/>
            <w:shd w:val="clear" w:color="auto" w:fill="D9D9D9" w:themeFill="background1" w:themeFillShade="D9"/>
            <w:vAlign w:val="center"/>
          </w:tcPr>
          <w:p w14:paraId="1B23F6A0" w14:textId="77777777" w:rsidR="003000F7" w:rsidRPr="00EE32E8" w:rsidRDefault="003000F7" w:rsidP="008A6F13">
            <w:pPr>
              <w:spacing w:line="276" w:lineRule="auto"/>
              <w:jc w:val="both"/>
              <w:rPr>
                <w:rFonts w:ascii="Simplified Arabic" w:hAnsi="Simplified Arabic" w:cs="Simplified Arabic"/>
                <w:b/>
                <w:bCs/>
                <w:sz w:val="24"/>
                <w:szCs w:val="24"/>
                <w:rtl/>
                <w:lang w:bidi="ar-AE"/>
              </w:rPr>
            </w:pPr>
            <w:r w:rsidRPr="00EE32E8">
              <w:rPr>
                <w:rFonts w:ascii="Simplified Arabic" w:hAnsi="Simplified Arabic" w:cs="Simplified Arabic"/>
                <w:b/>
                <w:bCs/>
                <w:sz w:val="24"/>
                <w:szCs w:val="24"/>
                <w:rtl/>
                <w:lang w:bidi="ar-AE"/>
              </w:rPr>
              <w:t>رتبة العبارة</w:t>
            </w:r>
          </w:p>
        </w:tc>
        <w:tc>
          <w:tcPr>
            <w:tcW w:w="0" w:type="auto"/>
            <w:shd w:val="clear" w:color="auto" w:fill="D9D9D9" w:themeFill="background1" w:themeFillShade="D9"/>
            <w:vAlign w:val="center"/>
          </w:tcPr>
          <w:p w14:paraId="4DB9175D" w14:textId="77777777" w:rsidR="003000F7" w:rsidRPr="00EE32E8" w:rsidRDefault="003000F7" w:rsidP="008A6F13">
            <w:pPr>
              <w:spacing w:line="276" w:lineRule="auto"/>
              <w:jc w:val="both"/>
              <w:rPr>
                <w:rFonts w:ascii="Simplified Arabic" w:hAnsi="Simplified Arabic" w:cs="Simplified Arabic"/>
                <w:b/>
                <w:bCs/>
                <w:sz w:val="24"/>
                <w:szCs w:val="24"/>
                <w:rtl/>
              </w:rPr>
            </w:pPr>
            <w:r w:rsidRPr="00EE32E8">
              <w:rPr>
                <w:rFonts w:ascii="Simplified Arabic" w:hAnsi="Simplified Arabic" w:cs="Simplified Arabic"/>
                <w:b/>
                <w:bCs/>
                <w:sz w:val="24"/>
                <w:szCs w:val="24"/>
                <w:rtl/>
              </w:rPr>
              <w:t>درجة الموافقة</w:t>
            </w:r>
          </w:p>
        </w:tc>
      </w:tr>
      <w:tr w:rsidR="003000F7" w:rsidRPr="00EE32E8" w14:paraId="544FB3F7" w14:textId="77777777" w:rsidTr="008A6F13">
        <w:tc>
          <w:tcPr>
            <w:tcW w:w="4982" w:type="dxa"/>
            <w:vAlign w:val="center"/>
          </w:tcPr>
          <w:p w14:paraId="44C44B9F" w14:textId="77777777" w:rsidR="003000F7" w:rsidRPr="00EE32E8" w:rsidRDefault="003000F7" w:rsidP="008A6F13">
            <w:pPr>
              <w:spacing w:line="276" w:lineRule="auto"/>
              <w:jc w:val="both"/>
              <w:rPr>
                <w:rFonts w:ascii="Simplified Arabic" w:hAnsi="Simplified Arabic" w:cs="Simplified Arabic"/>
                <w:sz w:val="24"/>
                <w:szCs w:val="24"/>
                <w:lang w:bidi="ar-AE"/>
              </w:rPr>
            </w:pPr>
            <w:r w:rsidRPr="001D5305">
              <w:rPr>
                <w:rFonts w:ascii="Simplified Arabic" w:hAnsi="Simplified Arabic" w:cs="Simplified Arabic"/>
                <w:sz w:val="28"/>
                <w:szCs w:val="28"/>
                <w:rtl/>
              </w:rPr>
              <w:t>ساعدت استراتيجيات المبيعات الرقمية في زيادة حجم المبيعات</w:t>
            </w:r>
            <w:r w:rsidRPr="001D5305">
              <w:rPr>
                <w:rFonts w:ascii="Simplified Arabic" w:hAnsi="Simplified Arabic" w:cs="Simplified Arabic"/>
                <w:sz w:val="28"/>
                <w:szCs w:val="28"/>
              </w:rPr>
              <w:t>.</w:t>
            </w:r>
          </w:p>
        </w:tc>
        <w:tc>
          <w:tcPr>
            <w:tcW w:w="0" w:type="auto"/>
            <w:vAlign w:val="center"/>
          </w:tcPr>
          <w:p w14:paraId="3995F571" w14:textId="77777777" w:rsidR="003000F7" w:rsidRPr="00EE32E8" w:rsidRDefault="003000F7" w:rsidP="008A6F13">
            <w:pPr>
              <w:spacing w:line="276" w:lineRule="auto"/>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4.02</w:t>
            </w:r>
          </w:p>
        </w:tc>
        <w:tc>
          <w:tcPr>
            <w:tcW w:w="0" w:type="auto"/>
            <w:vAlign w:val="center"/>
          </w:tcPr>
          <w:p w14:paraId="48F5D25B" w14:textId="77777777" w:rsidR="003000F7" w:rsidRPr="00EE32E8" w:rsidRDefault="003000F7" w:rsidP="008A6F13">
            <w:pPr>
              <w:spacing w:line="276" w:lineRule="auto"/>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0.85</w:t>
            </w:r>
          </w:p>
        </w:tc>
        <w:tc>
          <w:tcPr>
            <w:tcW w:w="0" w:type="auto"/>
            <w:vAlign w:val="center"/>
          </w:tcPr>
          <w:p w14:paraId="1993D2E4" w14:textId="77777777" w:rsidR="003000F7" w:rsidRPr="00EE32E8" w:rsidRDefault="003000F7" w:rsidP="008A6F13">
            <w:pPr>
              <w:spacing w:line="276" w:lineRule="auto"/>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3</w:t>
            </w:r>
          </w:p>
        </w:tc>
        <w:tc>
          <w:tcPr>
            <w:tcW w:w="0" w:type="auto"/>
            <w:vAlign w:val="center"/>
          </w:tcPr>
          <w:p w14:paraId="570E2289" w14:textId="77777777" w:rsidR="003000F7" w:rsidRPr="00EE32E8" w:rsidRDefault="003000F7" w:rsidP="008A6F13">
            <w:pPr>
              <w:spacing w:line="276" w:lineRule="auto"/>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 xml:space="preserve">موافق </w:t>
            </w:r>
          </w:p>
        </w:tc>
      </w:tr>
      <w:tr w:rsidR="003000F7" w:rsidRPr="00EE32E8" w14:paraId="4A5F5E82" w14:textId="77777777" w:rsidTr="008A6F13">
        <w:tc>
          <w:tcPr>
            <w:tcW w:w="4982" w:type="dxa"/>
            <w:vAlign w:val="center"/>
          </w:tcPr>
          <w:p w14:paraId="10B7EE8A" w14:textId="77777777" w:rsidR="003000F7" w:rsidRPr="00EE32E8" w:rsidRDefault="003000F7" w:rsidP="008A6F13">
            <w:pPr>
              <w:spacing w:line="276" w:lineRule="auto"/>
              <w:jc w:val="both"/>
              <w:rPr>
                <w:rFonts w:ascii="Simplified Arabic" w:hAnsi="Simplified Arabic" w:cs="Simplified Arabic"/>
                <w:sz w:val="24"/>
                <w:szCs w:val="24"/>
              </w:rPr>
            </w:pPr>
            <w:r w:rsidRPr="001D5305">
              <w:rPr>
                <w:rFonts w:ascii="Simplified Arabic" w:hAnsi="Simplified Arabic" w:cs="Simplified Arabic"/>
                <w:sz w:val="28"/>
                <w:szCs w:val="28"/>
                <w:rtl/>
              </w:rPr>
              <w:t>عززت استراتيجيات المبيعات الرقمية رضا العملاء</w:t>
            </w:r>
            <w:r w:rsidRPr="001D5305">
              <w:rPr>
                <w:rFonts w:ascii="Simplified Arabic" w:hAnsi="Simplified Arabic" w:cs="Simplified Arabic"/>
                <w:sz w:val="28"/>
                <w:szCs w:val="28"/>
              </w:rPr>
              <w:t>.</w:t>
            </w:r>
          </w:p>
        </w:tc>
        <w:tc>
          <w:tcPr>
            <w:tcW w:w="0" w:type="auto"/>
            <w:vAlign w:val="center"/>
          </w:tcPr>
          <w:p w14:paraId="7B46D582" w14:textId="77777777" w:rsidR="003000F7" w:rsidRPr="00EE32E8" w:rsidRDefault="003000F7" w:rsidP="008A6F13">
            <w:pPr>
              <w:spacing w:line="276" w:lineRule="auto"/>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3.94</w:t>
            </w:r>
          </w:p>
        </w:tc>
        <w:tc>
          <w:tcPr>
            <w:tcW w:w="0" w:type="auto"/>
            <w:vAlign w:val="center"/>
          </w:tcPr>
          <w:p w14:paraId="6779D0F6" w14:textId="77777777" w:rsidR="003000F7" w:rsidRPr="00EE32E8" w:rsidRDefault="003000F7" w:rsidP="008A6F13">
            <w:pPr>
              <w:spacing w:line="276" w:lineRule="auto"/>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0.94</w:t>
            </w:r>
          </w:p>
        </w:tc>
        <w:tc>
          <w:tcPr>
            <w:tcW w:w="0" w:type="auto"/>
            <w:vAlign w:val="center"/>
          </w:tcPr>
          <w:p w14:paraId="47526D92" w14:textId="77777777" w:rsidR="003000F7" w:rsidRPr="00EE32E8" w:rsidRDefault="003000F7" w:rsidP="008A6F13">
            <w:pPr>
              <w:spacing w:line="276" w:lineRule="auto"/>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4</w:t>
            </w:r>
          </w:p>
        </w:tc>
        <w:tc>
          <w:tcPr>
            <w:tcW w:w="0" w:type="auto"/>
            <w:vAlign w:val="center"/>
          </w:tcPr>
          <w:p w14:paraId="40424BB6" w14:textId="77777777" w:rsidR="003000F7" w:rsidRPr="00EE32E8" w:rsidRDefault="003000F7" w:rsidP="008A6F13">
            <w:pPr>
              <w:spacing w:line="276" w:lineRule="auto"/>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 xml:space="preserve">موافق </w:t>
            </w:r>
          </w:p>
        </w:tc>
      </w:tr>
      <w:tr w:rsidR="003000F7" w:rsidRPr="00EE32E8" w14:paraId="1B19BD1E" w14:textId="77777777" w:rsidTr="008A6F13">
        <w:tc>
          <w:tcPr>
            <w:tcW w:w="4982" w:type="dxa"/>
            <w:vAlign w:val="center"/>
          </w:tcPr>
          <w:p w14:paraId="47B96F74" w14:textId="77777777" w:rsidR="003000F7" w:rsidRPr="00EE32E8" w:rsidRDefault="003000F7" w:rsidP="008A6F13">
            <w:pPr>
              <w:spacing w:line="276" w:lineRule="auto"/>
              <w:jc w:val="both"/>
              <w:rPr>
                <w:rFonts w:ascii="Simplified Arabic" w:hAnsi="Simplified Arabic" w:cs="Simplified Arabic"/>
                <w:sz w:val="24"/>
                <w:szCs w:val="24"/>
              </w:rPr>
            </w:pPr>
            <w:r w:rsidRPr="001D5305">
              <w:rPr>
                <w:rFonts w:ascii="Simplified Arabic" w:hAnsi="Simplified Arabic" w:cs="Simplified Arabic"/>
                <w:sz w:val="28"/>
                <w:szCs w:val="28"/>
                <w:rtl/>
              </w:rPr>
              <w:t>ساهمت المبيعات الرقمية في رفع ولاء العملاء للشركة</w:t>
            </w:r>
            <w:r w:rsidRPr="00EE32E8">
              <w:rPr>
                <w:rFonts w:ascii="Simplified Arabic" w:hAnsi="Simplified Arabic" w:cs="Simplified Arabic"/>
                <w:sz w:val="28"/>
                <w:szCs w:val="28"/>
              </w:rPr>
              <w:t>.</w:t>
            </w:r>
          </w:p>
        </w:tc>
        <w:tc>
          <w:tcPr>
            <w:tcW w:w="0" w:type="auto"/>
            <w:vAlign w:val="center"/>
          </w:tcPr>
          <w:p w14:paraId="2FF580E5" w14:textId="77777777" w:rsidR="003000F7" w:rsidRPr="00EE32E8" w:rsidRDefault="003000F7" w:rsidP="008A6F13">
            <w:pPr>
              <w:spacing w:line="276" w:lineRule="auto"/>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3.81</w:t>
            </w:r>
          </w:p>
        </w:tc>
        <w:tc>
          <w:tcPr>
            <w:tcW w:w="0" w:type="auto"/>
            <w:vAlign w:val="center"/>
          </w:tcPr>
          <w:p w14:paraId="785E9D2A" w14:textId="77777777" w:rsidR="003000F7" w:rsidRPr="00EE32E8" w:rsidRDefault="003000F7" w:rsidP="008A6F13">
            <w:pPr>
              <w:spacing w:line="276" w:lineRule="auto"/>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1.12</w:t>
            </w:r>
          </w:p>
        </w:tc>
        <w:tc>
          <w:tcPr>
            <w:tcW w:w="0" w:type="auto"/>
            <w:vAlign w:val="center"/>
          </w:tcPr>
          <w:p w14:paraId="60C05B80" w14:textId="77777777" w:rsidR="003000F7" w:rsidRPr="00EE32E8" w:rsidRDefault="003000F7" w:rsidP="008A6F13">
            <w:pPr>
              <w:spacing w:line="276" w:lineRule="auto"/>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7</w:t>
            </w:r>
          </w:p>
        </w:tc>
        <w:tc>
          <w:tcPr>
            <w:tcW w:w="0" w:type="auto"/>
            <w:vAlign w:val="center"/>
          </w:tcPr>
          <w:p w14:paraId="4E833875" w14:textId="77777777" w:rsidR="003000F7" w:rsidRPr="00EE32E8" w:rsidRDefault="003000F7" w:rsidP="008A6F13">
            <w:pPr>
              <w:spacing w:line="276" w:lineRule="auto"/>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 xml:space="preserve">موافق </w:t>
            </w:r>
          </w:p>
        </w:tc>
      </w:tr>
      <w:tr w:rsidR="003000F7" w:rsidRPr="00EE32E8" w14:paraId="7275808D" w14:textId="77777777" w:rsidTr="008A6F13">
        <w:tc>
          <w:tcPr>
            <w:tcW w:w="4982" w:type="dxa"/>
            <w:vAlign w:val="center"/>
          </w:tcPr>
          <w:p w14:paraId="4578EEDB" w14:textId="77777777" w:rsidR="003000F7" w:rsidRPr="00EE32E8" w:rsidRDefault="003000F7" w:rsidP="008A6F13">
            <w:pPr>
              <w:spacing w:line="276" w:lineRule="auto"/>
              <w:jc w:val="both"/>
              <w:rPr>
                <w:rFonts w:ascii="Simplified Arabic" w:hAnsi="Simplified Arabic" w:cs="Simplified Arabic"/>
                <w:sz w:val="24"/>
                <w:szCs w:val="24"/>
              </w:rPr>
            </w:pPr>
            <w:r w:rsidRPr="001D5305">
              <w:rPr>
                <w:rFonts w:ascii="Simplified Arabic" w:hAnsi="Simplified Arabic" w:cs="Simplified Arabic"/>
                <w:sz w:val="28"/>
                <w:szCs w:val="28"/>
                <w:rtl/>
              </w:rPr>
              <w:t>أدت المبيعات الرقمية إلى نمو الحصة السوقية للشركة</w:t>
            </w:r>
            <w:r w:rsidRPr="001D5305">
              <w:rPr>
                <w:rFonts w:ascii="Simplified Arabic" w:hAnsi="Simplified Arabic" w:cs="Simplified Arabic"/>
                <w:sz w:val="28"/>
                <w:szCs w:val="28"/>
              </w:rPr>
              <w:t>.</w:t>
            </w:r>
          </w:p>
        </w:tc>
        <w:tc>
          <w:tcPr>
            <w:tcW w:w="0" w:type="auto"/>
            <w:vAlign w:val="center"/>
          </w:tcPr>
          <w:p w14:paraId="4B7021EC" w14:textId="77777777" w:rsidR="003000F7" w:rsidRPr="00EE32E8" w:rsidRDefault="003000F7" w:rsidP="008A6F13">
            <w:pPr>
              <w:spacing w:line="276" w:lineRule="auto"/>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3.93</w:t>
            </w:r>
          </w:p>
        </w:tc>
        <w:tc>
          <w:tcPr>
            <w:tcW w:w="0" w:type="auto"/>
            <w:vAlign w:val="center"/>
          </w:tcPr>
          <w:p w14:paraId="27D236D3" w14:textId="77777777" w:rsidR="003000F7" w:rsidRPr="00EE32E8" w:rsidRDefault="003000F7" w:rsidP="008A6F13">
            <w:pPr>
              <w:spacing w:line="276" w:lineRule="auto"/>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1.01</w:t>
            </w:r>
          </w:p>
        </w:tc>
        <w:tc>
          <w:tcPr>
            <w:tcW w:w="0" w:type="auto"/>
            <w:vAlign w:val="center"/>
          </w:tcPr>
          <w:p w14:paraId="468DF932" w14:textId="77777777" w:rsidR="003000F7" w:rsidRPr="00EE32E8" w:rsidRDefault="003000F7" w:rsidP="008A6F13">
            <w:pPr>
              <w:spacing w:line="276" w:lineRule="auto"/>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6</w:t>
            </w:r>
          </w:p>
        </w:tc>
        <w:tc>
          <w:tcPr>
            <w:tcW w:w="0" w:type="auto"/>
            <w:vAlign w:val="center"/>
          </w:tcPr>
          <w:p w14:paraId="4F9DC403" w14:textId="77777777" w:rsidR="003000F7" w:rsidRPr="00EE32E8" w:rsidRDefault="003000F7" w:rsidP="008A6F13">
            <w:pPr>
              <w:spacing w:line="276" w:lineRule="auto"/>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 xml:space="preserve">موافق </w:t>
            </w:r>
          </w:p>
        </w:tc>
      </w:tr>
    </w:tbl>
    <w:p w14:paraId="20D19CC8" w14:textId="77777777" w:rsidR="003000F7" w:rsidRPr="00AC0A9B" w:rsidRDefault="003000F7" w:rsidP="003000F7">
      <w:pPr>
        <w:pStyle w:val="Caption"/>
        <w:jc w:val="both"/>
        <w:rPr>
          <w:rFonts w:ascii="Simplified Arabic" w:hAnsi="Simplified Arabic" w:cs="Simplified Arabic"/>
          <w:b/>
          <w:bCs/>
          <w:sz w:val="40"/>
          <w:szCs w:val="40"/>
          <w:rtl/>
        </w:rPr>
      </w:pPr>
      <w:bookmarkStart w:id="30" w:name="_Toc202352219"/>
      <w:bookmarkStart w:id="31" w:name="_Toc202437903"/>
      <w:r w:rsidRPr="00AC0A9B">
        <w:rPr>
          <w:sz w:val="24"/>
          <w:szCs w:val="24"/>
          <w:rtl/>
        </w:rPr>
        <w:t>جدو</w:t>
      </w:r>
      <w:r>
        <w:rPr>
          <w:rFonts w:hint="cs"/>
          <w:sz w:val="24"/>
          <w:szCs w:val="24"/>
          <w:rtl/>
        </w:rPr>
        <w:t xml:space="preserve">ل </w:t>
      </w:r>
      <w:bookmarkEnd w:id="30"/>
      <w:bookmarkEnd w:id="31"/>
      <w:r>
        <w:rPr>
          <w:rFonts w:hint="cs"/>
          <w:sz w:val="24"/>
          <w:szCs w:val="24"/>
          <w:rtl/>
        </w:rPr>
        <w:t>2</w:t>
      </w:r>
    </w:p>
    <w:p w14:paraId="24786C5D" w14:textId="77777777" w:rsidR="003000F7" w:rsidRPr="00D15CDF" w:rsidRDefault="003000F7" w:rsidP="003000F7">
      <w:pPr>
        <w:spacing w:line="276" w:lineRule="auto"/>
        <w:jc w:val="both"/>
        <w:rPr>
          <w:rFonts w:ascii="Simplified Arabic" w:hAnsi="Simplified Arabic" w:cs="Simplified Arabic"/>
          <w:b/>
          <w:bCs/>
          <w:sz w:val="28"/>
          <w:szCs w:val="28"/>
        </w:rPr>
      </w:pPr>
      <w:r w:rsidRPr="00D15CDF">
        <w:rPr>
          <w:rFonts w:ascii="Simplified Arabic" w:hAnsi="Simplified Arabic" w:cs="Simplified Arabic"/>
          <w:b/>
          <w:bCs/>
          <w:sz w:val="28"/>
          <w:szCs w:val="28"/>
          <w:rtl/>
        </w:rPr>
        <w:t>التعليق على الجدول</w:t>
      </w:r>
    </w:p>
    <w:p w14:paraId="3AE1FF1B" w14:textId="77777777" w:rsidR="003000F7" w:rsidRPr="001E2F8C" w:rsidRDefault="003000F7" w:rsidP="003000F7">
      <w:pPr>
        <w:spacing w:line="276" w:lineRule="auto"/>
        <w:jc w:val="both"/>
        <w:rPr>
          <w:rFonts w:ascii="Simplified Arabic" w:hAnsi="Simplified Arabic" w:cs="Simplified Arabic"/>
          <w:sz w:val="28"/>
          <w:szCs w:val="28"/>
        </w:rPr>
      </w:pPr>
      <w:r w:rsidRPr="001E2F8C">
        <w:rPr>
          <w:rFonts w:ascii="Simplified Arabic" w:hAnsi="Simplified Arabic" w:cs="Simplified Arabic"/>
          <w:sz w:val="28"/>
          <w:szCs w:val="28"/>
          <w:rtl/>
        </w:rPr>
        <w:t>يعكس الجدول تقييم المبحوثين لأثر استراتيجيات المبيعات الرقمية على مختلف جوانب الأداء، بما في ذلك حجم المبيعات، رضا العملاء، الولاء، والحصة السوقية. وتشير المتوسطات الحسابية إلى مستوى موافقة جيد من قِبل المبحوثين على أن استراتيجيات المبيعات الرقمية كان لها أثر إيجابي على هذه الجوانب، وإن بدرجات متفاوتة</w:t>
      </w:r>
      <w:r w:rsidRPr="001E2F8C">
        <w:rPr>
          <w:rFonts w:ascii="Simplified Arabic" w:hAnsi="Simplified Arabic" w:cs="Simplified Arabic"/>
          <w:sz w:val="28"/>
          <w:szCs w:val="28"/>
        </w:rPr>
        <w:t>.</w:t>
      </w:r>
    </w:p>
    <w:p w14:paraId="0B04880D" w14:textId="77777777" w:rsidR="003000F7" w:rsidRPr="001E2F8C" w:rsidRDefault="003000F7" w:rsidP="003000F7">
      <w:pPr>
        <w:numPr>
          <w:ilvl w:val="0"/>
          <w:numId w:val="21"/>
        </w:numPr>
        <w:spacing w:line="276" w:lineRule="auto"/>
        <w:jc w:val="both"/>
        <w:rPr>
          <w:rFonts w:ascii="Simplified Arabic" w:hAnsi="Simplified Arabic" w:cs="Simplified Arabic"/>
          <w:sz w:val="28"/>
          <w:szCs w:val="28"/>
        </w:rPr>
      </w:pPr>
      <w:r w:rsidRPr="001E2F8C">
        <w:rPr>
          <w:rFonts w:ascii="Simplified Arabic" w:hAnsi="Simplified Arabic" w:cs="Simplified Arabic"/>
          <w:sz w:val="28"/>
          <w:szCs w:val="28"/>
          <w:rtl/>
        </w:rPr>
        <w:lastRenderedPageBreak/>
        <w:t xml:space="preserve">جاءت العبارة </w:t>
      </w:r>
      <w:r w:rsidRPr="001E2F8C">
        <w:rPr>
          <w:rFonts w:ascii="Simplified Arabic" w:hAnsi="Simplified Arabic" w:cs="Simplified Arabic"/>
          <w:sz w:val="28"/>
          <w:szCs w:val="28"/>
        </w:rPr>
        <w:t>"</w:t>
      </w:r>
      <w:r w:rsidRPr="001E2F8C">
        <w:rPr>
          <w:rFonts w:ascii="Simplified Arabic" w:hAnsi="Simplified Arabic" w:cs="Simplified Arabic"/>
          <w:sz w:val="28"/>
          <w:szCs w:val="28"/>
          <w:rtl/>
        </w:rPr>
        <w:t>ساعدت استراتيجيات المبيعات الرقمية في زيادة حجم المبيعات</w:t>
      </w:r>
      <w:r w:rsidRPr="001E2F8C">
        <w:rPr>
          <w:rFonts w:ascii="Simplified Arabic" w:hAnsi="Simplified Arabic" w:cs="Simplified Arabic"/>
          <w:sz w:val="28"/>
          <w:szCs w:val="28"/>
        </w:rPr>
        <w:t xml:space="preserve">" </w:t>
      </w:r>
      <w:r w:rsidRPr="001E2F8C">
        <w:rPr>
          <w:rFonts w:ascii="Simplified Arabic" w:hAnsi="Simplified Arabic" w:cs="Simplified Arabic"/>
          <w:sz w:val="28"/>
          <w:szCs w:val="28"/>
          <w:rtl/>
        </w:rPr>
        <w:t>في المرتبة الثالثة (متوسط 4.02، انحراف معياري 0.85)، مما يدل على وجود موافقة قوية على أثر هذه الاستراتيجيات في دفع المبيعات، مع درجة تباين منخفضة بين المبحوثين، بما يعكس إجماعًا نسبيًا على أهمية المبيعات الرقمية في هذا الجانب</w:t>
      </w:r>
      <w:r w:rsidRPr="001E2F8C">
        <w:rPr>
          <w:rFonts w:ascii="Simplified Arabic" w:hAnsi="Simplified Arabic" w:cs="Simplified Arabic"/>
          <w:sz w:val="28"/>
          <w:szCs w:val="28"/>
        </w:rPr>
        <w:t>.</w:t>
      </w:r>
    </w:p>
    <w:p w14:paraId="47E41B03" w14:textId="77777777" w:rsidR="003000F7" w:rsidRPr="001E2F8C" w:rsidRDefault="003000F7" w:rsidP="003000F7">
      <w:pPr>
        <w:numPr>
          <w:ilvl w:val="0"/>
          <w:numId w:val="21"/>
        </w:numPr>
        <w:spacing w:line="276" w:lineRule="auto"/>
        <w:jc w:val="both"/>
        <w:rPr>
          <w:rFonts w:ascii="Simplified Arabic" w:hAnsi="Simplified Arabic" w:cs="Simplified Arabic"/>
          <w:sz w:val="28"/>
          <w:szCs w:val="28"/>
        </w:rPr>
      </w:pPr>
      <w:r w:rsidRPr="001E2F8C">
        <w:rPr>
          <w:rFonts w:ascii="Simplified Arabic" w:hAnsi="Simplified Arabic" w:cs="Simplified Arabic"/>
          <w:sz w:val="28"/>
          <w:szCs w:val="28"/>
          <w:rtl/>
        </w:rPr>
        <w:t xml:space="preserve">عبارة </w:t>
      </w:r>
      <w:r w:rsidRPr="001E2F8C">
        <w:rPr>
          <w:rFonts w:ascii="Simplified Arabic" w:hAnsi="Simplified Arabic" w:cs="Simplified Arabic"/>
          <w:sz w:val="28"/>
          <w:szCs w:val="28"/>
        </w:rPr>
        <w:t>"</w:t>
      </w:r>
      <w:r w:rsidRPr="001E2F8C">
        <w:rPr>
          <w:rFonts w:ascii="Simplified Arabic" w:hAnsi="Simplified Arabic" w:cs="Simplified Arabic"/>
          <w:sz w:val="28"/>
          <w:szCs w:val="28"/>
          <w:rtl/>
        </w:rPr>
        <w:t>عززت استراتيجيات المبيعات الرقمية رضا العملاء</w:t>
      </w:r>
      <w:r w:rsidRPr="001E2F8C">
        <w:rPr>
          <w:rFonts w:ascii="Simplified Arabic" w:hAnsi="Simplified Arabic" w:cs="Simplified Arabic"/>
          <w:sz w:val="28"/>
          <w:szCs w:val="28"/>
        </w:rPr>
        <w:t xml:space="preserve">" </w:t>
      </w:r>
      <w:r w:rsidRPr="001E2F8C">
        <w:rPr>
          <w:rFonts w:ascii="Simplified Arabic" w:hAnsi="Simplified Arabic" w:cs="Simplified Arabic"/>
          <w:sz w:val="28"/>
          <w:szCs w:val="28"/>
          <w:rtl/>
        </w:rPr>
        <w:t>سجلت متوسطًا مقداره 3.94 مع انحراف معياري 0.94، مما يُشير إلى أن هناك إدراكًا جيدًا بين المبحوثين لدور المبيعات الرقمية في تحسين رضا العملاء، وإن كان هناك تباين طفيف في مستوى الرضا المرتبط بتجارب الشركات المختلفة</w:t>
      </w:r>
      <w:r w:rsidRPr="001E2F8C">
        <w:rPr>
          <w:rFonts w:ascii="Simplified Arabic" w:hAnsi="Simplified Arabic" w:cs="Simplified Arabic"/>
          <w:sz w:val="28"/>
          <w:szCs w:val="28"/>
        </w:rPr>
        <w:t>.</w:t>
      </w:r>
    </w:p>
    <w:p w14:paraId="14ED1616" w14:textId="77777777" w:rsidR="003000F7" w:rsidRPr="001E2F8C" w:rsidRDefault="003000F7" w:rsidP="003000F7">
      <w:pPr>
        <w:numPr>
          <w:ilvl w:val="0"/>
          <w:numId w:val="21"/>
        </w:numPr>
        <w:spacing w:line="276" w:lineRule="auto"/>
        <w:jc w:val="both"/>
        <w:rPr>
          <w:rFonts w:ascii="Simplified Arabic" w:hAnsi="Simplified Arabic" w:cs="Simplified Arabic"/>
          <w:sz w:val="28"/>
          <w:szCs w:val="28"/>
        </w:rPr>
      </w:pPr>
      <w:r w:rsidRPr="001E2F8C">
        <w:rPr>
          <w:rFonts w:ascii="Simplified Arabic" w:hAnsi="Simplified Arabic" w:cs="Simplified Arabic"/>
          <w:sz w:val="28"/>
          <w:szCs w:val="28"/>
          <w:rtl/>
        </w:rPr>
        <w:t xml:space="preserve">أما العبارة </w:t>
      </w:r>
      <w:r w:rsidRPr="001E2F8C">
        <w:rPr>
          <w:rFonts w:ascii="Simplified Arabic" w:hAnsi="Simplified Arabic" w:cs="Simplified Arabic"/>
          <w:sz w:val="28"/>
          <w:szCs w:val="28"/>
        </w:rPr>
        <w:t>"</w:t>
      </w:r>
      <w:r w:rsidRPr="001E2F8C">
        <w:rPr>
          <w:rFonts w:ascii="Simplified Arabic" w:hAnsi="Simplified Arabic" w:cs="Simplified Arabic"/>
          <w:sz w:val="28"/>
          <w:szCs w:val="28"/>
          <w:rtl/>
        </w:rPr>
        <w:t>ساهمت المبيعات الرقمية في رفع ولاء العملاء للشركة</w:t>
      </w:r>
      <w:r w:rsidRPr="001E2F8C">
        <w:rPr>
          <w:rFonts w:ascii="Simplified Arabic" w:hAnsi="Simplified Arabic" w:cs="Simplified Arabic"/>
          <w:sz w:val="28"/>
          <w:szCs w:val="28"/>
        </w:rPr>
        <w:t xml:space="preserve">" </w:t>
      </w:r>
      <w:r w:rsidRPr="001E2F8C">
        <w:rPr>
          <w:rFonts w:ascii="Simplified Arabic" w:hAnsi="Simplified Arabic" w:cs="Simplified Arabic"/>
          <w:sz w:val="28"/>
          <w:szCs w:val="28"/>
          <w:rtl/>
        </w:rPr>
        <w:t>فقد سجلت أدنى متوسط بين البنود (3.81) وانحراف معياري أكبر نسبيًا (1.12)، مما يعكس تباينًا أكبر في آراء المبحوثين حول هذا البند، وقد يدل ذلك على أن أثر المبيعات الرقمية في بناء الولاء لا يزال محدودًا أو غير مستقر في بعض الشركات، وربما يحتاج إلى استراتيجيات مرافقة كخدمات ما بعد البيع أو برامج الولاء الرقمية</w:t>
      </w:r>
      <w:r w:rsidRPr="001E2F8C">
        <w:rPr>
          <w:rFonts w:ascii="Simplified Arabic" w:hAnsi="Simplified Arabic" w:cs="Simplified Arabic"/>
          <w:sz w:val="28"/>
          <w:szCs w:val="28"/>
        </w:rPr>
        <w:t>.</w:t>
      </w:r>
    </w:p>
    <w:p w14:paraId="66751538" w14:textId="77777777" w:rsidR="003000F7" w:rsidRPr="001E2F8C" w:rsidRDefault="003000F7" w:rsidP="003000F7">
      <w:pPr>
        <w:numPr>
          <w:ilvl w:val="0"/>
          <w:numId w:val="21"/>
        </w:numPr>
        <w:spacing w:line="276" w:lineRule="auto"/>
        <w:jc w:val="both"/>
        <w:rPr>
          <w:rFonts w:ascii="Simplified Arabic" w:hAnsi="Simplified Arabic" w:cs="Simplified Arabic"/>
          <w:sz w:val="28"/>
          <w:szCs w:val="28"/>
        </w:rPr>
      </w:pPr>
      <w:r w:rsidRPr="001E2F8C">
        <w:rPr>
          <w:rFonts w:ascii="Simplified Arabic" w:hAnsi="Simplified Arabic" w:cs="Simplified Arabic"/>
          <w:sz w:val="28"/>
          <w:szCs w:val="28"/>
          <w:rtl/>
        </w:rPr>
        <w:t xml:space="preserve">جاءت العبارة </w:t>
      </w:r>
      <w:r w:rsidRPr="001E2F8C">
        <w:rPr>
          <w:rFonts w:ascii="Simplified Arabic" w:hAnsi="Simplified Arabic" w:cs="Simplified Arabic"/>
          <w:sz w:val="28"/>
          <w:szCs w:val="28"/>
        </w:rPr>
        <w:t>"</w:t>
      </w:r>
      <w:r w:rsidRPr="001E2F8C">
        <w:rPr>
          <w:rFonts w:ascii="Simplified Arabic" w:hAnsi="Simplified Arabic" w:cs="Simplified Arabic"/>
          <w:sz w:val="28"/>
          <w:szCs w:val="28"/>
          <w:rtl/>
        </w:rPr>
        <w:t>أدت المبيعات الرقمية إلى نمو الحصة السوقية للشركة</w:t>
      </w:r>
      <w:r w:rsidRPr="001E2F8C">
        <w:rPr>
          <w:rFonts w:ascii="Simplified Arabic" w:hAnsi="Simplified Arabic" w:cs="Simplified Arabic"/>
          <w:sz w:val="28"/>
          <w:szCs w:val="28"/>
        </w:rPr>
        <w:t xml:space="preserve">" </w:t>
      </w:r>
      <w:r w:rsidRPr="001E2F8C">
        <w:rPr>
          <w:rFonts w:ascii="Simplified Arabic" w:hAnsi="Simplified Arabic" w:cs="Simplified Arabic"/>
          <w:sz w:val="28"/>
          <w:szCs w:val="28"/>
          <w:rtl/>
        </w:rPr>
        <w:t>بمتوسط 3.93 وانحراف معياري 1.01، مما يُظهر موافقة عامة على هذا الأثر، لكن الانحراف المعياري يعكس تفاوتًا طفيفًا في تقييم أثر هذه المبيعات على الحصة السوقية بين الشركات المستجيبة</w:t>
      </w:r>
      <w:r w:rsidRPr="001E2F8C">
        <w:rPr>
          <w:rFonts w:ascii="Simplified Arabic" w:hAnsi="Simplified Arabic" w:cs="Simplified Arabic"/>
          <w:sz w:val="28"/>
          <w:szCs w:val="28"/>
        </w:rPr>
        <w:t>.</w:t>
      </w:r>
    </w:p>
    <w:p w14:paraId="34BBED45" w14:textId="77777777" w:rsidR="003000F7" w:rsidRDefault="003000F7" w:rsidP="003000F7">
      <w:pPr>
        <w:spacing w:line="276" w:lineRule="auto"/>
        <w:jc w:val="both"/>
        <w:rPr>
          <w:rFonts w:ascii="Simplified Arabic" w:hAnsi="Simplified Arabic" w:cs="Simplified Arabic"/>
          <w:sz w:val="28"/>
          <w:szCs w:val="28"/>
          <w:rtl/>
        </w:rPr>
      </w:pPr>
      <w:r w:rsidRPr="0032202D">
        <w:rPr>
          <w:rFonts w:ascii="Simplified Arabic" w:hAnsi="Simplified Arabic" w:cs="Simplified Arabic"/>
          <w:sz w:val="28"/>
          <w:szCs w:val="28"/>
          <w:rtl/>
        </w:rPr>
        <w:t xml:space="preserve">وأظهرت نتائج الدراسة المتعلقة بأثر استراتيجيات المبيعات الرقمية على الأداء أن قيم الانحراف المعياري تراوحت بين (0.85 – 1.12)، وهو ما يعكس تفاوتًا في درجة تجانس آراء المشاركين حول هذه البنود. فقد سجل بند "زيادة حجم المبيعات" متوسطًا مرتفعًا (4.02) مع انحراف معياري منخفض نسبيًا (0.85)، مما يدل على اتفاق واسع بين أفراد العينة بأن المبيعات الرقمية أسهمت فعليًا في تعزيز حجم المبيعات بشكل ملحوظ. وفي المقابل، جاء بند "رفع ولاء العملاء للشركة" بمتوسط (3.81) وانحراف معياري مرتفع (1.12)، وهو ما يعكس تباينًا واضحًا في استجابات المشاركين، إذ يرى بعضهم أن استراتيجيات المبيعات الرقمية ساعدت بفاعلية في تحقيق الولاء، بينما لم يلمس آخرون الأثر ذاته، مما قد يشير إلى اختلاف في مستوى جودة التطبيقات الرقمية أو في طبيعة استراتيجيات خدمة العملاء بين الشركات. كذلك، فإن البنود الأخرى مثل "رضا العملاء" (متوسط 3.94، انحراف 0.94) و"نمو الحصة السوقية" </w:t>
      </w:r>
      <w:r w:rsidRPr="0032202D">
        <w:rPr>
          <w:rFonts w:ascii="Simplified Arabic" w:hAnsi="Simplified Arabic" w:cs="Simplified Arabic"/>
          <w:sz w:val="28"/>
          <w:szCs w:val="28"/>
          <w:rtl/>
        </w:rPr>
        <w:lastRenderedPageBreak/>
        <w:t>(متوسط 3.93، انحراف 1.01) أظهرت تباينًا متوسطًا في الآراء، ما يعكس وجود اتفاق نسبي مع بعض التباين الذي يمكن تفسيره باختلاف قدرات الشركات في توظيف استراتيجياتها الرقمية. وتبرز أهمية هذه النتائج في أن الانحراف المعياري هنا لا يقتصر على قياس مدى تشتت البيانات، بل يساعد في فهم مستوى التفاوت بين الشركات في تحقيق المنافع المرجوة من المبيعات الرقمية، حيث يشير انخفاضه إلى درجة عالية من التجانس في التجربة، بينما ارتفاعه يعكس تفاوتًا في التطبيق أو في الفاعلية، وهو ما يُعد مؤشرًا عمليًا لصناع القرار على ضرورة توحيد وتطوير ممارسات المبيعات الرقمية بما يحقق أثرًا أكثر استقرارًا على الأداء.</w:t>
      </w:r>
    </w:p>
    <w:p w14:paraId="288A476F" w14:textId="77777777" w:rsidR="003000F7" w:rsidRPr="001E2F8C" w:rsidRDefault="003000F7" w:rsidP="003000F7">
      <w:pPr>
        <w:spacing w:line="276" w:lineRule="auto"/>
        <w:jc w:val="both"/>
        <w:rPr>
          <w:rFonts w:ascii="Simplified Arabic" w:hAnsi="Simplified Arabic" w:cs="Simplified Arabic"/>
          <w:sz w:val="28"/>
          <w:szCs w:val="28"/>
        </w:rPr>
      </w:pPr>
      <w:r w:rsidRPr="001E2F8C">
        <w:rPr>
          <w:rFonts w:ascii="Simplified Arabic" w:hAnsi="Simplified Arabic" w:cs="Simplified Arabic"/>
          <w:sz w:val="28"/>
          <w:szCs w:val="28"/>
          <w:rtl/>
        </w:rPr>
        <w:t>بوجه عام، تُشير هذه النتائج إلى أن استراتيجيات المبيعات الرقمية تُسهم بشكل إيجابي في تعزيز الأداء البيعي ومؤشرات السوق، خاصة في حجم المبيعات ورضا العملاء، بينما يظهر أثرها على الولاء والحصة السوقية بدرجة أقل أو بتفاوت بين الشركات. وهو ما قد يُشير إلى أهمية العمل على تكامل المبيعات الرقمية مع استراتيجيات الاحتفاظ بالعملاء وتعزيز الولاء</w:t>
      </w:r>
      <w:r w:rsidRPr="001E2F8C">
        <w:rPr>
          <w:rFonts w:ascii="Simplified Arabic" w:hAnsi="Simplified Arabic" w:cs="Simplified Arabic"/>
          <w:sz w:val="28"/>
          <w:szCs w:val="28"/>
        </w:rPr>
        <w:t>.</w:t>
      </w:r>
    </w:p>
    <w:p w14:paraId="5BE33F38" w14:textId="77777777" w:rsidR="003000F7" w:rsidRPr="00EE32E8" w:rsidRDefault="003000F7" w:rsidP="003000F7">
      <w:pPr>
        <w:spacing w:line="276" w:lineRule="auto"/>
        <w:jc w:val="both"/>
        <w:rPr>
          <w:rFonts w:ascii="Simplified Arabic" w:hAnsi="Simplified Arabic" w:cs="Simplified Arabic"/>
          <w:sz w:val="28"/>
          <w:szCs w:val="28"/>
          <w:rtl/>
        </w:rPr>
      </w:pPr>
    </w:p>
    <w:p w14:paraId="37FD35A4" w14:textId="77777777" w:rsidR="003000F7" w:rsidRPr="00EE32E8" w:rsidRDefault="003000F7" w:rsidP="003000F7">
      <w:pPr>
        <w:pStyle w:val="Heading2"/>
        <w:jc w:val="both"/>
        <w:rPr>
          <w:rtl/>
        </w:rPr>
      </w:pPr>
      <w:bookmarkStart w:id="32" w:name="_Toc202352089"/>
      <w:bookmarkStart w:id="33" w:name="_Toc202437842"/>
      <w:r w:rsidRPr="00EE32E8">
        <w:rPr>
          <w:rtl/>
        </w:rPr>
        <w:t xml:space="preserve">المحور الثالث: </w:t>
      </w:r>
      <w:bookmarkEnd w:id="32"/>
      <w:r w:rsidRPr="001E2F8C">
        <w:rPr>
          <w:rtl/>
        </w:rPr>
        <w:t>التحديات المرتبطة بالمبيعات الرقمية</w:t>
      </w:r>
      <w:bookmarkEnd w:id="33"/>
    </w:p>
    <w:tbl>
      <w:tblPr>
        <w:tblStyle w:val="TableGrid"/>
        <w:bidiVisual/>
        <w:tblW w:w="7979" w:type="dxa"/>
        <w:tblInd w:w="-220" w:type="dxa"/>
        <w:tblLook w:val="04A0" w:firstRow="1" w:lastRow="0" w:firstColumn="1" w:lastColumn="0" w:noHBand="0" w:noVBand="1"/>
      </w:tblPr>
      <w:tblGrid>
        <w:gridCol w:w="4370"/>
        <w:gridCol w:w="886"/>
        <w:gridCol w:w="886"/>
        <w:gridCol w:w="847"/>
        <w:gridCol w:w="990"/>
      </w:tblGrid>
      <w:tr w:rsidR="003000F7" w:rsidRPr="00EE32E8" w14:paraId="2F53C9E5" w14:textId="77777777" w:rsidTr="008A6F13">
        <w:tc>
          <w:tcPr>
            <w:tcW w:w="4435" w:type="dxa"/>
            <w:shd w:val="clear" w:color="auto" w:fill="D9D9D9" w:themeFill="background1" w:themeFillShade="D9"/>
            <w:vAlign w:val="center"/>
          </w:tcPr>
          <w:p w14:paraId="07FF9672" w14:textId="77777777" w:rsidR="003000F7" w:rsidRPr="00EE32E8" w:rsidRDefault="003000F7" w:rsidP="008A6F13">
            <w:pPr>
              <w:spacing w:line="276" w:lineRule="auto"/>
              <w:jc w:val="both"/>
              <w:rPr>
                <w:rFonts w:ascii="Simplified Arabic" w:hAnsi="Simplified Arabic" w:cs="Simplified Arabic"/>
                <w:b/>
                <w:bCs/>
                <w:sz w:val="24"/>
                <w:szCs w:val="24"/>
                <w:rtl/>
                <w:lang w:bidi="ar-AE"/>
              </w:rPr>
            </w:pPr>
            <w:r w:rsidRPr="00EE32E8">
              <w:rPr>
                <w:rFonts w:ascii="Simplified Arabic" w:hAnsi="Simplified Arabic" w:cs="Simplified Arabic"/>
                <w:b/>
                <w:bCs/>
                <w:sz w:val="24"/>
                <w:szCs w:val="24"/>
                <w:rtl/>
                <w:lang w:bidi="ar-AE"/>
              </w:rPr>
              <w:t>البنود</w:t>
            </w:r>
          </w:p>
        </w:tc>
        <w:tc>
          <w:tcPr>
            <w:tcW w:w="838" w:type="dxa"/>
            <w:shd w:val="clear" w:color="auto" w:fill="D9D9D9" w:themeFill="background1" w:themeFillShade="D9"/>
            <w:vAlign w:val="center"/>
          </w:tcPr>
          <w:p w14:paraId="733B39ED" w14:textId="77777777" w:rsidR="003000F7" w:rsidRPr="00EE32E8" w:rsidRDefault="003000F7" w:rsidP="008A6F13">
            <w:pPr>
              <w:spacing w:line="276" w:lineRule="auto"/>
              <w:jc w:val="both"/>
              <w:rPr>
                <w:rFonts w:ascii="Simplified Arabic" w:hAnsi="Simplified Arabic" w:cs="Simplified Arabic"/>
                <w:b/>
                <w:bCs/>
                <w:sz w:val="24"/>
                <w:szCs w:val="24"/>
                <w:rtl/>
                <w:lang w:bidi="ar-AE"/>
              </w:rPr>
            </w:pPr>
            <w:r w:rsidRPr="00EE32E8">
              <w:rPr>
                <w:rFonts w:ascii="Simplified Arabic" w:hAnsi="Simplified Arabic" w:cs="Simplified Arabic"/>
                <w:b/>
                <w:bCs/>
                <w:sz w:val="24"/>
                <w:szCs w:val="24"/>
                <w:rtl/>
                <w:lang w:bidi="ar-AE"/>
              </w:rPr>
              <w:t>المتوسط الحسابي</w:t>
            </w:r>
          </w:p>
        </w:tc>
        <w:tc>
          <w:tcPr>
            <w:tcW w:w="863" w:type="dxa"/>
            <w:shd w:val="clear" w:color="auto" w:fill="D9D9D9" w:themeFill="background1" w:themeFillShade="D9"/>
            <w:vAlign w:val="center"/>
          </w:tcPr>
          <w:p w14:paraId="422A20E0" w14:textId="77777777" w:rsidR="003000F7" w:rsidRPr="00EE32E8" w:rsidRDefault="003000F7" w:rsidP="008A6F13">
            <w:pPr>
              <w:spacing w:line="276" w:lineRule="auto"/>
              <w:jc w:val="both"/>
              <w:rPr>
                <w:rFonts w:ascii="Simplified Arabic" w:hAnsi="Simplified Arabic" w:cs="Simplified Arabic"/>
                <w:b/>
                <w:bCs/>
                <w:sz w:val="24"/>
                <w:szCs w:val="24"/>
                <w:rtl/>
                <w:lang w:bidi="ar-AE"/>
              </w:rPr>
            </w:pPr>
            <w:r w:rsidRPr="00EE32E8">
              <w:rPr>
                <w:rFonts w:ascii="Simplified Arabic" w:hAnsi="Simplified Arabic" w:cs="Simplified Arabic"/>
                <w:b/>
                <w:bCs/>
                <w:sz w:val="24"/>
                <w:szCs w:val="24"/>
                <w:rtl/>
                <w:lang w:bidi="ar-AE"/>
              </w:rPr>
              <w:t>الانحراف المعياري</w:t>
            </w:r>
          </w:p>
        </w:tc>
        <w:tc>
          <w:tcPr>
            <w:tcW w:w="850" w:type="dxa"/>
            <w:shd w:val="clear" w:color="auto" w:fill="D9D9D9" w:themeFill="background1" w:themeFillShade="D9"/>
            <w:vAlign w:val="center"/>
          </w:tcPr>
          <w:p w14:paraId="653BFAE1" w14:textId="77777777" w:rsidR="003000F7" w:rsidRPr="00EE32E8" w:rsidRDefault="003000F7" w:rsidP="008A6F13">
            <w:pPr>
              <w:spacing w:line="276" w:lineRule="auto"/>
              <w:jc w:val="both"/>
              <w:rPr>
                <w:rFonts w:ascii="Simplified Arabic" w:hAnsi="Simplified Arabic" w:cs="Simplified Arabic"/>
                <w:b/>
                <w:bCs/>
                <w:sz w:val="24"/>
                <w:szCs w:val="24"/>
                <w:rtl/>
                <w:lang w:bidi="ar-AE"/>
              </w:rPr>
            </w:pPr>
            <w:r w:rsidRPr="00EE32E8">
              <w:rPr>
                <w:rFonts w:ascii="Simplified Arabic" w:hAnsi="Simplified Arabic" w:cs="Simplified Arabic"/>
                <w:b/>
                <w:bCs/>
                <w:sz w:val="24"/>
                <w:szCs w:val="24"/>
                <w:rtl/>
                <w:lang w:bidi="ar-AE"/>
              </w:rPr>
              <w:t>رتبة العبارة</w:t>
            </w:r>
          </w:p>
        </w:tc>
        <w:tc>
          <w:tcPr>
            <w:tcW w:w="993" w:type="dxa"/>
            <w:shd w:val="clear" w:color="auto" w:fill="D9D9D9" w:themeFill="background1" w:themeFillShade="D9"/>
            <w:vAlign w:val="center"/>
          </w:tcPr>
          <w:p w14:paraId="49146AD8" w14:textId="77777777" w:rsidR="003000F7" w:rsidRPr="00EE32E8" w:rsidRDefault="003000F7" w:rsidP="008A6F13">
            <w:pPr>
              <w:spacing w:line="276" w:lineRule="auto"/>
              <w:jc w:val="both"/>
              <w:rPr>
                <w:rFonts w:ascii="Simplified Arabic" w:hAnsi="Simplified Arabic" w:cs="Simplified Arabic"/>
                <w:b/>
                <w:bCs/>
                <w:sz w:val="24"/>
                <w:szCs w:val="24"/>
                <w:rtl/>
              </w:rPr>
            </w:pPr>
            <w:r w:rsidRPr="00EE32E8">
              <w:rPr>
                <w:rFonts w:ascii="Simplified Arabic" w:hAnsi="Simplified Arabic" w:cs="Simplified Arabic"/>
                <w:b/>
                <w:bCs/>
                <w:sz w:val="24"/>
                <w:szCs w:val="24"/>
                <w:rtl/>
              </w:rPr>
              <w:t>درجة الموافقة</w:t>
            </w:r>
          </w:p>
        </w:tc>
      </w:tr>
      <w:tr w:rsidR="003000F7" w:rsidRPr="00EE32E8" w14:paraId="12478A17" w14:textId="77777777" w:rsidTr="008A6F13">
        <w:tc>
          <w:tcPr>
            <w:tcW w:w="4435" w:type="dxa"/>
            <w:vAlign w:val="center"/>
          </w:tcPr>
          <w:p w14:paraId="3C751F79" w14:textId="77777777" w:rsidR="003000F7" w:rsidRPr="00EE32E8" w:rsidRDefault="003000F7" w:rsidP="008A6F13">
            <w:pPr>
              <w:pStyle w:val="ListParagraph"/>
              <w:spacing w:line="276" w:lineRule="auto"/>
              <w:ind w:left="360"/>
              <w:jc w:val="both"/>
              <w:rPr>
                <w:rFonts w:ascii="Simplified Arabic" w:hAnsi="Simplified Arabic" w:cs="Simplified Arabic"/>
                <w:sz w:val="24"/>
                <w:szCs w:val="24"/>
              </w:rPr>
            </w:pPr>
            <w:r w:rsidRPr="001E2F8C">
              <w:rPr>
                <w:rFonts w:ascii="Simplified Arabic" w:hAnsi="Simplified Arabic" w:cs="Simplified Arabic"/>
                <w:sz w:val="24"/>
                <w:szCs w:val="24"/>
                <w:rtl/>
              </w:rPr>
              <w:t>تواجه شركتنا صعوبة في التكامل بين الأنظمة الرقمية والتقليدية</w:t>
            </w:r>
            <w:r w:rsidRPr="00EE32E8">
              <w:rPr>
                <w:rFonts w:ascii="Simplified Arabic" w:hAnsi="Simplified Arabic" w:cs="Simplified Arabic"/>
                <w:sz w:val="24"/>
                <w:szCs w:val="24"/>
              </w:rPr>
              <w:t>.</w:t>
            </w:r>
            <w:r w:rsidRPr="00EE32E8">
              <w:rPr>
                <w:rFonts w:ascii="Simplified Arabic" w:hAnsi="Simplified Arabic" w:cs="Simplified Arabic"/>
                <w:sz w:val="24"/>
                <w:szCs w:val="24"/>
                <w:rtl/>
              </w:rPr>
              <w:tab/>
            </w:r>
          </w:p>
        </w:tc>
        <w:tc>
          <w:tcPr>
            <w:tcW w:w="838" w:type="dxa"/>
            <w:vAlign w:val="center"/>
          </w:tcPr>
          <w:p w14:paraId="74453128" w14:textId="77777777" w:rsidR="003000F7" w:rsidRPr="00EE32E8" w:rsidRDefault="003000F7" w:rsidP="008A6F13">
            <w:pPr>
              <w:spacing w:line="276" w:lineRule="auto"/>
              <w:ind w:left="498" w:hanging="284"/>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3.97</w:t>
            </w:r>
          </w:p>
        </w:tc>
        <w:tc>
          <w:tcPr>
            <w:tcW w:w="863" w:type="dxa"/>
            <w:vAlign w:val="center"/>
          </w:tcPr>
          <w:p w14:paraId="1D7BC152" w14:textId="77777777" w:rsidR="003000F7" w:rsidRPr="00EE32E8" w:rsidRDefault="003000F7" w:rsidP="008A6F13">
            <w:pPr>
              <w:spacing w:line="276" w:lineRule="auto"/>
              <w:ind w:left="498" w:hanging="284"/>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1.05</w:t>
            </w:r>
          </w:p>
        </w:tc>
        <w:tc>
          <w:tcPr>
            <w:tcW w:w="850" w:type="dxa"/>
            <w:vAlign w:val="center"/>
          </w:tcPr>
          <w:p w14:paraId="2FB42EF2" w14:textId="77777777" w:rsidR="003000F7" w:rsidRPr="00EE32E8" w:rsidRDefault="003000F7" w:rsidP="008A6F13">
            <w:pPr>
              <w:spacing w:line="276" w:lineRule="auto"/>
              <w:ind w:left="498" w:hanging="284"/>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7</w:t>
            </w:r>
          </w:p>
        </w:tc>
        <w:tc>
          <w:tcPr>
            <w:tcW w:w="993" w:type="dxa"/>
            <w:vAlign w:val="center"/>
          </w:tcPr>
          <w:p w14:paraId="2E79D0AF" w14:textId="77777777" w:rsidR="003000F7" w:rsidRPr="00EE32E8" w:rsidRDefault="003000F7" w:rsidP="008A6F13">
            <w:pPr>
              <w:spacing w:line="276" w:lineRule="auto"/>
              <w:ind w:left="498" w:hanging="284"/>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 xml:space="preserve">موافق </w:t>
            </w:r>
          </w:p>
        </w:tc>
      </w:tr>
      <w:tr w:rsidR="003000F7" w:rsidRPr="00EE32E8" w14:paraId="7E6B0563" w14:textId="77777777" w:rsidTr="008A6F13">
        <w:trPr>
          <w:hidden/>
        </w:trPr>
        <w:tc>
          <w:tcPr>
            <w:tcW w:w="4435" w:type="dxa"/>
            <w:vAlign w:val="center"/>
          </w:tcPr>
          <w:p w14:paraId="5D8956E4" w14:textId="77777777" w:rsidR="003000F7" w:rsidRPr="00CB00BE" w:rsidRDefault="003000F7" w:rsidP="008A6F13">
            <w:pPr>
              <w:pStyle w:val="ListParagraph"/>
              <w:numPr>
                <w:ilvl w:val="0"/>
                <w:numId w:val="19"/>
              </w:numPr>
              <w:spacing w:line="276" w:lineRule="auto"/>
              <w:jc w:val="both"/>
              <w:rPr>
                <w:rFonts w:ascii="Simplified Arabic" w:hAnsi="Simplified Arabic" w:cs="Simplified Arabic"/>
                <w:vanish/>
                <w:sz w:val="24"/>
                <w:szCs w:val="24"/>
              </w:rPr>
            </w:pPr>
          </w:p>
          <w:p w14:paraId="78D74E0E" w14:textId="77777777" w:rsidR="003000F7" w:rsidRPr="00EE32E8" w:rsidRDefault="003000F7" w:rsidP="008A6F13">
            <w:pPr>
              <w:spacing w:line="276" w:lineRule="auto"/>
              <w:jc w:val="both"/>
              <w:rPr>
                <w:rFonts w:ascii="Simplified Arabic" w:hAnsi="Simplified Arabic" w:cs="Simplified Arabic"/>
                <w:sz w:val="24"/>
                <w:szCs w:val="24"/>
                <w:rtl/>
              </w:rPr>
            </w:pPr>
            <w:r w:rsidRPr="001E2F8C">
              <w:rPr>
                <w:rFonts w:ascii="Simplified Arabic" w:hAnsi="Simplified Arabic" w:cs="Simplified Arabic"/>
                <w:sz w:val="24"/>
                <w:szCs w:val="24"/>
                <w:rtl/>
              </w:rPr>
              <w:t>هناك نقص في الكفاءات المتخصصة في إدارة المبيعات الرقمية</w:t>
            </w:r>
            <w:r w:rsidRPr="001E2F8C">
              <w:rPr>
                <w:rFonts w:ascii="Simplified Arabic" w:hAnsi="Simplified Arabic" w:cs="Simplified Arabic"/>
                <w:sz w:val="24"/>
                <w:szCs w:val="24"/>
              </w:rPr>
              <w:t>.</w:t>
            </w:r>
          </w:p>
        </w:tc>
        <w:tc>
          <w:tcPr>
            <w:tcW w:w="838" w:type="dxa"/>
            <w:vAlign w:val="center"/>
          </w:tcPr>
          <w:p w14:paraId="76DA5822" w14:textId="77777777" w:rsidR="003000F7" w:rsidRPr="00EE32E8" w:rsidRDefault="003000F7" w:rsidP="008A6F13">
            <w:pPr>
              <w:spacing w:line="276" w:lineRule="auto"/>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3.94</w:t>
            </w:r>
          </w:p>
        </w:tc>
        <w:tc>
          <w:tcPr>
            <w:tcW w:w="863" w:type="dxa"/>
            <w:vAlign w:val="center"/>
          </w:tcPr>
          <w:p w14:paraId="317403AB" w14:textId="77777777" w:rsidR="003000F7" w:rsidRPr="00EE32E8" w:rsidRDefault="003000F7" w:rsidP="008A6F13">
            <w:pPr>
              <w:spacing w:line="276" w:lineRule="auto"/>
              <w:ind w:left="498" w:hanging="284"/>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0.99</w:t>
            </w:r>
          </w:p>
        </w:tc>
        <w:tc>
          <w:tcPr>
            <w:tcW w:w="850" w:type="dxa"/>
            <w:vAlign w:val="center"/>
          </w:tcPr>
          <w:p w14:paraId="4ABD7F94" w14:textId="77777777" w:rsidR="003000F7" w:rsidRPr="00EE32E8" w:rsidRDefault="003000F7" w:rsidP="008A6F13">
            <w:pPr>
              <w:spacing w:line="276" w:lineRule="auto"/>
              <w:ind w:left="498" w:hanging="284"/>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8</w:t>
            </w:r>
          </w:p>
        </w:tc>
        <w:tc>
          <w:tcPr>
            <w:tcW w:w="993" w:type="dxa"/>
            <w:vAlign w:val="center"/>
          </w:tcPr>
          <w:p w14:paraId="62D41D0A" w14:textId="77777777" w:rsidR="003000F7" w:rsidRPr="00EE32E8" w:rsidRDefault="003000F7" w:rsidP="008A6F13">
            <w:pPr>
              <w:spacing w:line="276" w:lineRule="auto"/>
              <w:ind w:left="498" w:hanging="284"/>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 xml:space="preserve">موافق </w:t>
            </w:r>
          </w:p>
        </w:tc>
      </w:tr>
      <w:tr w:rsidR="003000F7" w:rsidRPr="00EE32E8" w14:paraId="7CE83E09" w14:textId="77777777" w:rsidTr="008A6F13">
        <w:tc>
          <w:tcPr>
            <w:tcW w:w="4435" w:type="dxa"/>
            <w:vAlign w:val="center"/>
          </w:tcPr>
          <w:p w14:paraId="6ABA915C" w14:textId="77777777" w:rsidR="003000F7" w:rsidRPr="00EE32E8" w:rsidRDefault="003000F7" w:rsidP="008A6F13">
            <w:pPr>
              <w:spacing w:line="276" w:lineRule="auto"/>
              <w:jc w:val="both"/>
              <w:rPr>
                <w:rFonts w:ascii="Simplified Arabic" w:hAnsi="Simplified Arabic" w:cs="Simplified Arabic"/>
                <w:sz w:val="24"/>
                <w:szCs w:val="24"/>
                <w:rtl/>
              </w:rPr>
            </w:pPr>
            <w:r w:rsidRPr="001E2F8C">
              <w:rPr>
                <w:rFonts w:ascii="Simplified Arabic" w:hAnsi="Simplified Arabic" w:cs="Simplified Arabic"/>
                <w:sz w:val="24"/>
                <w:szCs w:val="24"/>
                <w:rtl/>
              </w:rPr>
              <w:t>نعاني من تحديات قانونية أو أخلاقية تتعلق بحماية بيانات العملاء</w:t>
            </w:r>
            <w:r w:rsidRPr="001E2F8C">
              <w:rPr>
                <w:rFonts w:ascii="Simplified Arabic" w:hAnsi="Simplified Arabic" w:cs="Simplified Arabic"/>
                <w:sz w:val="24"/>
                <w:szCs w:val="24"/>
              </w:rPr>
              <w:t>.</w:t>
            </w:r>
          </w:p>
        </w:tc>
        <w:tc>
          <w:tcPr>
            <w:tcW w:w="838" w:type="dxa"/>
            <w:vAlign w:val="center"/>
          </w:tcPr>
          <w:p w14:paraId="126773EE" w14:textId="77777777" w:rsidR="003000F7" w:rsidRPr="00EE32E8" w:rsidRDefault="003000F7" w:rsidP="008A6F13">
            <w:pPr>
              <w:spacing w:line="276" w:lineRule="auto"/>
              <w:ind w:left="498" w:hanging="284"/>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3.98</w:t>
            </w:r>
          </w:p>
        </w:tc>
        <w:tc>
          <w:tcPr>
            <w:tcW w:w="863" w:type="dxa"/>
            <w:vAlign w:val="center"/>
          </w:tcPr>
          <w:p w14:paraId="25D72E74" w14:textId="77777777" w:rsidR="003000F7" w:rsidRPr="00EE32E8" w:rsidRDefault="003000F7" w:rsidP="008A6F13">
            <w:pPr>
              <w:spacing w:line="276" w:lineRule="auto"/>
              <w:ind w:left="498" w:hanging="284"/>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0.92</w:t>
            </w:r>
          </w:p>
        </w:tc>
        <w:tc>
          <w:tcPr>
            <w:tcW w:w="850" w:type="dxa"/>
            <w:vAlign w:val="center"/>
          </w:tcPr>
          <w:p w14:paraId="4B1DEC6F" w14:textId="77777777" w:rsidR="003000F7" w:rsidRPr="00EE32E8" w:rsidRDefault="003000F7" w:rsidP="008A6F13">
            <w:pPr>
              <w:spacing w:line="276" w:lineRule="auto"/>
              <w:ind w:left="498" w:hanging="284"/>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5</w:t>
            </w:r>
          </w:p>
        </w:tc>
        <w:tc>
          <w:tcPr>
            <w:tcW w:w="993" w:type="dxa"/>
            <w:vAlign w:val="center"/>
          </w:tcPr>
          <w:p w14:paraId="5604456D" w14:textId="77777777" w:rsidR="003000F7" w:rsidRPr="00EE32E8" w:rsidRDefault="003000F7" w:rsidP="008A6F13">
            <w:pPr>
              <w:spacing w:line="276" w:lineRule="auto"/>
              <w:ind w:left="498" w:hanging="284"/>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 xml:space="preserve">موافق </w:t>
            </w:r>
          </w:p>
        </w:tc>
      </w:tr>
      <w:tr w:rsidR="003000F7" w:rsidRPr="00EE32E8" w14:paraId="3055B606" w14:textId="77777777" w:rsidTr="008A6F13">
        <w:tc>
          <w:tcPr>
            <w:tcW w:w="4435" w:type="dxa"/>
            <w:vAlign w:val="center"/>
          </w:tcPr>
          <w:p w14:paraId="74A0DE7F" w14:textId="77777777" w:rsidR="003000F7" w:rsidRPr="00EE32E8" w:rsidRDefault="003000F7" w:rsidP="008A6F13">
            <w:pPr>
              <w:spacing w:line="276" w:lineRule="auto"/>
              <w:jc w:val="both"/>
              <w:rPr>
                <w:rFonts w:ascii="Simplified Arabic" w:hAnsi="Simplified Arabic" w:cs="Simplified Arabic"/>
                <w:vanish/>
                <w:sz w:val="24"/>
                <w:szCs w:val="24"/>
              </w:rPr>
            </w:pPr>
            <w:r w:rsidRPr="001E2F8C">
              <w:rPr>
                <w:rFonts w:ascii="Simplified Arabic" w:hAnsi="Simplified Arabic" w:cs="Simplified Arabic"/>
                <w:sz w:val="24"/>
                <w:szCs w:val="24"/>
                <w:rtl/>
              </w:rPr>
              <w:t>تواجه الشركة صعوبات في قياس أثر المبيعات الرقمية بدقة</w:t>
            </w:r>
            <w:r w:rsidRPr="001E2F8C">
              <w:rPr>
                <w:rFonts w:ascii="Simplified Arabic" w:hAnsi="Simplified Arabic" w:cs="Simplified Arabic"/>
                <w:sz w:val="24"/>
                <w:szCs w:val="24"/>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000F7" w:rsidRPr="00CB00BE" w14:paraId="2BD9B71E" w14:textId="77777777" w:rsidTr="008A6F13">
              <w:trPr>
                <w:tblCellSpacing w:w="15" w:type="dxa"/>
              </w:trPr>
              <w:tc>
                <w:tcPr>
                  <w:tcW w:w="0" w:type="auto"/>
                  <w:vAlign w:val="center"/>
                  <w:hideMark/>
                </w:tcPr>
                <w:p w14:paraId="5A849875" w14:textId="77777777" w:rsidR="003000F7" w:rsidRPr="00CB00BE" w:rsidRDefault="003000F7" w:rsidP="008A6F13">
                  <w:pPr>
                    <w:pStyle w:val="ListParagraph"/>
                    <w:spacing w:line="276" w:lineRule="auto"/>
                    <w:ind w:left="360"/>
                    <w:jc w:val="both"/>
                    <w:rPr>
                      <w:rFonts w:ascii="Simplified Arabic" w:hAnsi="Simplified Arabic" w:cs="Simplified Arabic"/>
                      <w:kern w:val="0"/>
                      <w:sz w:val="24"/>
                      <w:szCs w:val="24"/>
                      <w14:ligatures w14:val="none"/>
                    </w:rPr>
                  </w:pPr>
                </w:p>
              </w:tc>
            </w:tr>
          </w:tbl>
          <w:p w14:paraId="5A52C1FA" w14:textId="77777777" w:rsidR="003000F7" w:rsidRPr="00EE32E8" w:rsidRDefault="003000F7" w:rsidP="008A6F13">
            <w:pPr>
              <w:pStyle w:val="ListParagraph"/>
              <w:spacing w:line="276" w:lineRule="auto"/>
              <w:ind w:left="360"/>
              <w:jc w:val="both"/>
              <w:rPr>
                <w:rFonts w:ascii="Simplified Arabic" w:hAnsi="Simplified Arabic" w:cs="Simplified Arabic"/>
                <w:sz w:val="24"/>
                <w:szCs w:val="24"/>
                <w:rtl/>
              </w:rPr>
            </w:pPr>
          </w:p>
        </w:tc>
        <w:tc>
          <w:tcPr>
            <w:tcW w:w="838" w:type="dxa"/>
            <w:vAlign w:val="center"/>
          </w:tcPr>
          <w:p w14:paraId="33E889FC" w14:textId="77777777" w:rsidR="003000F7" w:rsidRPr="00EE32E8" w:rsidRDefault="003000F7" w:rsidP="008A6F13">
            <w:pPr>
              <w:spacing w:line="276" w:lineRule="auto"/>
              <w:ind w:left="498" w:hanging="284"/>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4.04</w:t>
            </w:r>
          </w:p>
        </w:tc>
        <w:tc>
          <w:tcPr>
            <w:tcW w:w="863" w:type="dxa"/>
            <w:vAlign w:val="center"/>
          </w:tcPr>
          <w:p w14:paraId="7B024D2E" w14:textId="77777777" w:rsidR="003000F7" w:rsidRPr="00EE32E8" w:rsidRDefault="003000F7" w:rsidP="008A6F13">
            <w:pPr>
              <w:spacing w:line="276" w:lineRule="auto"/>
              <w:ind w:left="498" w:hanging="284"/>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0.89</w:t>
            </w:r>
          </w:p>
        </w:tc>
        <w:tc>
          <w:tcPr>
            <w:tcW w:w="850" w:type="dxa"/>
            <w:vAlign w:val="center"/>
          </w:tcPr>
          <w:p w14:paraId="2257C63D" w14:textId="77777777" w:rsidR="003000F7" w:rsidRPr="00EE32E8" w:rsidRDefault="003000F7" w:rsidP="008A6F13">
            <w:pPr>
              <w:spacing w:line="276" w:lineRule="auto"/>
              <w:ind w:left="498" w:hanging="284"/>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3</w:t>
            </w:r>
          </w:p>
        </w:tc>
        <w:tc>
          <w:tcPr>
            <w:tcW w:w="993" w:type="dxa"/>
            <w:vAlign w:val="center"/>
          </w:tcPr>
          <w:p w14:paraId="1C5CD4A0" w14:textId="77777777" w:rsidR="003000F7" w:rsidRPr="00EE32E8" w:rsidRDefault="003000F7" w:rsidP="008A6F13">
            <w:pPr>
              <w:spacing w:line="276" w:lineRule="auto"/>
              <w:ind w:left="498" w:hanging="284"/>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 xml:space="preserve">موافق </w:t>
            </w:r>
          </w:p>
        </w:tc>
      </w:tr>
    </w:tbl>
    <w:p w14:paraId="6334CAFC" w14:textId="77777777" w:rsidR="003000F7" w:rsidRPr="00807DDD" w:rsidRDefault="003000F7" w:rsidP="003000F7">
      <w:pPr>
        <w:pStyle w:val="Caption"/>
        <w:jc w:val="both"/>
        <w:rPr>
          <w:rFonts w:ascii="Simplified Arabic" w:hAnsi="Simplified Arabic" w:cs="Simplified Arabic"/>
          <w:sz w:val="40"/>
          <w:szCs w:val="40"/>
        </w:rPr>
      </w:pPr>
      <w:bookmarkStart w:id="34" w:name="_Toc202352220"/>
      <w:bookmarkStart w:id="35" w:name="_Toc202437904"/>
      <w:r w:rsidRPr="00AC0A9B">
        <w:rPr>
          <w:sz w:val="24"/>
          <w:szCs w:val="24"/>
          <w:rtl/>
        </w:rPr>
        <w:t xml:space="preserve">جدول </w:t>
      </w:r>
      <w:bookmarkEnd w:id="34"/>
      <w:bookmarkEnd w:id="35"/>
      <w:r>
        <w:rPr>
          <w:rFonts w:hint="cs"/>
          <w:sz w:val="24"/>
          <w:szCs w:val="24"/>
          <w:rtl/>
        </w:rPr>
        <w:t>3</w:t>
      </w:r>
    </w:p>
    <w:p w14:paraId="7B5C1855" w14:textId="77777777" w:rsidR="003000F7" w:rsidRDefault="003000F7" w:rsidP="003000F7">
      <w:pPr>
        <w:spacing w:line="276" w:lineRule="auto"/>
        <w:jc w:val="both"/>
        <w:rPr>
          <w:rFonts w:ascii="Simplified Arabic" w:hAnsi="Simplified Arabic" w:cs="Simplified Arabic"/>
          <w:b/>
          <w:bCs/>
          <w:sz w:val="28"/>
          <w:szCs w:val="28"/>
          <w:rtl/>
        </w:rPr>
      </w:pPr>
    </w:p>
    <w:p w14:paraId="171E7F93" w14:textId="77777777" w:rsidR="003000F7" w:rsidRDefault="003000F7" w:rsidP="003000F7">
      <w:pPr>
        <w:spacing w:line="276" w:lineRule="auto"/>
        <w:jc w:val="both"/>
        <w:rPr>
          <w:rFonts w:ascii="Simplified Arabic" w:hAnsi="Simplified Arabic" w:cs="Simplified Arabic"/>
          <w:b/>
          <w:bCs/>
          <w:sz w:val="28"/>
          <w:szCs w:val="28"/>
          <w:rtl/>
        </w:rPr>
      </w:pPr>
    </w:p>
    <w:p w14:paraId="0810E646" w14:textId="77777777" w:rsidR="003000F7" w:rsidRDefault="003000F7" w:rsidP="003000F7">
      <w:pPr>
        <w:spacing w:line="276" w:lineRule="auto"/>
        <w:jc w:val="both"/>
        <w:rPr>
          <w:rFonts w:ascii="Simplified Arabic" w:hAnsi="Simplified Arabic" w:cs="Simplified Arabic"/>
          <w:b/>
          <w:bCs/>
          <w:sz w:val="28"/>
          <w:szCs w:val="28"/>
          <w:rtl/>
        </w:rPr>
      </w:pPr>
    </w:p>
    <w:p w14:paraId="0B5EC3EE" w14:textId="77777777" w:rsidR="003000F7" w:rsidRDefault="003000F7" w:rsidP="003000F7">
      <w:pPr>
        <w:spacing w:line="276" w:lineRule="auto"/>
        <w:jc w:val="both"/>
        <w:rPr>
          <w:rFonts w:ascii="Simplified Arabic" w:hAnsi="Simplified Arabic" w:cs="Simplified Arabic"/>
          <w:b/>
          <w:bCs/>
          <w:sz w:val="28"/>
          <w:szCs w:val="28"/>
          <w:rtl/>
        </w:rPr>
      </w:pPr>
      <w:r w:rsidRPr="00807DDD">
        <w:rPr>
          <w:rFonts w:ascii="Simplified Arabic" w:hAnsi="Simplified Arabic" w:cs="Simplified Arabic"/>
          <w:b/>
          <w:bCs/>
          <w:sz w:val="28"/>
          <w:szCs w:val="28"/>
          <w:rtl/>
        </w:rPr>
        <w:t>التعليق على الجدول</w:t>
      </w:r>
    </w:p>
    <w:p w14:paraId="4D8F334A" w14:textId="77777777" w:rsidR="003000F7" w:rsidRPr="001E2F8C" w:rsidRDefault="003000F7" w:rsidP="003000F7">
      <w:pPr>
        <w:spacing w:line="276" w:lineRule="auto"/>
        <w:jc w:val="both"/>
        <w:rPr>
          <w:rFonts w:ascii="Simplified Arabic" w:hAnsi="Simplified Arabic" w:cs="Simplified Arabic"/>
          <w:b/>
          <w:bCs/>
          <w:sz w:val="28"/>
          <w:szCs w:val="28"/>
        </w:rPr>
      </w:pPr>
      <w:r w:rsidRPr="001E2F8C">
        <w:rPr>
          <w:rFonts w:ascii="Simplified Arabic" w:hAnsi="Simplified Arabic" w:cs="Simplified Arabic"/>
          <w:sz w:val="28"/>
          <w:szCs w:val="28"/>
          <w:rtl/>
        </w:rPr>
        <w:t xml:space="preserve">يعكس الجدول تقييم المبحوثين للتحديات الرئيسية التي تواجه شركات قطاع التجزئة في تطبيق استراتيجيات المبيعات الرقمية. وتشير المتوسطات الحسابية إلى </w:t>
      </w:r>
      <w:r w:rsidRPr="001E2F8C">
        <w:rPr>
          <w:rFonts w:ascii="Simplified Arabic" w:hAnsi="Simplified Arabic" w:cs="Simplified Arabic"/>
          <w:b/>
          <w:bCs/>
          <w:sz w:val="28"/>
          <w:szCs w:val="28"/>
          <w:rtl/>
        </w:rPr>
        <w:t>مستوى موافقة مرتفع نسبيًا</w:t>
      </w:r>
      <w:r w:rsidRPr="001E2F8C">
        <w:rPr>
          <w:rFonts w:ascii="Simplified Arabic" w:hAnsi="Simplified Arabic" w:cs="Simplified Arabic"/>
          <w:sz w:val="28"/>
          <w:szCs w:val="28"/>
          <w:rtl/>
        </w:rPr>
        <w:t xml:space="preserve"> على وجود هذه التحديات، مع تفاوت طفيف في درجة بروز كل تحدٍ من منظور المبحوثين</w:t>
      </w:r>
      <w:r w:rsidRPr="001E2F8C">
        <w:rPr>
          <w:rFonts w:ascii="Simplified Arabic" w:hAnsi="Simplified Arabic" w:cs="Simplified Arabic"/>
          <w:sz w:val="28"/>
          <w:szCs w:val="28"/>
        </w:rPr>
        <w:t>.</w:t>
      </w:r>
    </w:p>
    <w:p w14:paraId="09AF6FB5" w14:textId="77777777" w:rsidR="003000F7" w:rsidRPr="001E2F8C" w:rsidRDefault="003000F7" w:rsidP="003000F7">
      <w:pPr>
        <w:numPr>
          <w:ilvl w:val="0"/>
          <w:numId w:val="22"/>
        </w:numPr>
        <w:spacing w:line="276" w:lineRule="auto"/>
        <w:jc w:val="both"/>
        <w:rPr>
          <w:rFonts w:ascii="Simplified Arabic" w:hAnsi="Simplified Arabic" w:cs="Simplified Arabic"/>
          <w:sz w:val="28"/>
          <w:szCs w:val="28"/>
        </w:rPr>
      </w:pPr>
      <w:r w:rsidRPr="001E2F8C">
        <w:rPr>
          <w:rFonts w:ascii="Simplified Arabic" w:hAnsi="Simplified Arabic" w:cs="Simplified Arabic"/>
          <w:sz w:val="28"/>
          <w:szCs w:val="28"/>
          <w:rtl/>
        </w:rPr>
        <w:t xml:space="preserve">جاءت العبارة </w:t>
      </w:r>
      <w:r w:rsidRPr="001E2F8C">
        <w:rPr>
          <w:rFonts w:ascii="Simplified Arabic" w:hAnsi="Simplified Arabic" w:cs="Simplified Arabic"/>
          <w:b/>
          <w:bCs/>
          <w:sz w:val="28"/>
          <w:szCs w:val="28"/>
        </w:rPr>
        <w:t>"</w:t>
      </w:r>
      <w:r w:rsidRPr="001E2F8C">
        <w:rPr>
          <w:rFonts w:ascii="Simplified Arabic" w:hAnsi="Simplified Arabic" w:cs="Simplified Arabic"/>
          <w:b/>
          <w:bCs/>
          <w:sz w:val="28"/>
          <w:szCs w:val="28"/>
          <w:rtl/>
        </w:rPr>
        <w:t>تواجه الشركة صعوبات في قياس أثر المبيعات الرقمية بدقة</w:t>
      </w:r>
      <w:r w:rsidRPr="001E2F8C">
        <w:rPr>
          <w:rFonts w:ascii="Simplified Arabic" w:hAnsi="Simplified Arabic" w:cs="Simplified Arabic"/>
          <w:b/>
          <w:bCs/>
          <w:sz w:val="28"/>
          <w:szCs w:val="28"/>
        </w:rPr>
        <w:t>"</w:t>
      </w:r>
      <w:r w:rsidRPr="001E2F8C">
        <w:rPr>
          <w:rFonts w:ascii="Simplified Arabic" w:hAnsi="Simplified Arabic" w:cs="Simplified Arabic"/>
          <w:sz w:val="28"/>
          <w:szCs w:val="28"/>
        </w:rPr>
        <w:t xml:space="preserve"> </w:t>
      </w:r>
      <w:r w:rsidRPr="001E2F8C">
        <w:rPr>
          <w:rFonts w:ascii="Simplified Arabic" w:hAnsi="Simplified Arabic" w:cs="Simplified Arabic"/>
          <w:sz w:val="28"/>
          <w:szCs w:val="28"/>
          <w:rtl/>
        </w:rPr>
        <w:t>في مقدمة البنود (متوسط 4.04، انحراف معياري 0.89)، ما يعكس أن غالبية المبحوثين يرون أن قياس الأثر الحقيقي للمبيعات الرقمية يشكل تحديًا بارزًا، ربما بسبب تعقيد أدوات القياس أو غياب مؤشرات أداء رقمية واضحة ومتكاملة</w:t>
      </w:r>
      <w:r w:rsidRPr="001E2F8C">
        <w:rPr>
          <w:rFonts w:ascii="Simplified Arabic" w:hAnsi="Simplified Arabic" w:cs="Simplified Arabic"/>
          <w:sz w:val="28"/>
          <w:szCs w:val="28"/>
        </w:rPr>
        <w:t>.</w:t>
      </w:r>
    </w:p>
    <w:p w14:paraId="2A5D33B8" w14:textId="77777777" w:rsidR="003000F7" w:rsidRPr="001E2F8C" w:rsidRDefault="003000F7" w:rsidP="003000F7">
      <w:pPr>
        <w:numPr>
          <w:ilvl w:val="0"/>
          <w:numId w:val="22"/>
        </w:numPr>
        <w:spacing w:line="276" w:lineRule="auto"/>
        <w:jc w:val="both"/>
        <w:rPr>
          <w:rFonts w:ascii="Simplified Arabic" w:hAnsi="Simplified Arabic" w:cs="Simplified Arabic"/>
          <w:sz w:val="28"/>
          <w:szCs w:val="28"/>
        </w:rPr>
      </w:pPr>
      <w:r w:rsidRPr="001E2F8C">
        <w:rPr>
          <w:rFonts w:ascii="Simplified Arabic" w:hAnsi="Simplified Arabic" w:cs="Simplified Arabic"/>
          <w:sz w:val="28"/>
          <w:szCs w:val="28"/>
          <w:rtl/>
        </w:rPr>
        <w:t xml:space="preserve">سجلت العبارة </w:t>
      </w:r>
      <w:r w:rsidRPr="001E2F8C">
        <w:rPr>
          <w:rFonts w:ascii="Simplified Arabic" w:hAnsi="Simplified Arabic" w:cs="Simplified Arabic"/>
          <w:b/>
          <w:bCs/>
          <w:sz w:val="28"/>
          <w:szCs w:val="28"/>
        </w:rPr>
        <w:t>"</w:t>
      </w:r>
      <w:r w:rsidRPr="001E2F8C">
        <w:rPr>
          <w:rFonts w:ascii="Simplified Arabic" w:hAnsi="Simplified Arabic" w:cs="Simplified Arabic"/>
          <w:b/>
          <w:bCs/>
          <w:sz w:val="28"/>
          <w:szCs w:val="28"/>
          <w:rtl/>
        </w:rPr>
        <w:t>نعاني من تحديات قانونية أو أخلاقية تتعلق بحماية بيانات العملاء</w:t>
      </w:r>
      <w:r w:rsidRPr="001E2F8C">
        <w:rPr>
          <w:rFonts w:ascii="Simplified Arabic" w:hAnsi="Simplified Arabic" w:cs="Simplified Arabic"/>
          <w:b/>
          <w:bCs/>
          <w:sz w:val="28"/>
          <w:szCs w:val="28"/>
        </w:rPr>
        <w:t>"</w:t>
      </w:r>
      <w:r w:rsidRPr="001E2F8C">
        <w:rPr>
          <w:rFonts w:ascii="Simplified Arabic" w:hAnsi="Simplified Arabic" w:cs="Simplified Arabic"/>
          <w:sz w:val="28"/>
          <w:szCs w:val="28"/>
        </w:rPr>
        <w:t xml:space="preserve"> </w:t>
      </w:r>
      <w:r w:rsidRPr="001E2F8C">
        <w:rPr>
          <w:rFonts w:ascii="Simplified Arabic" w:hAnsi="Simplified Arabic" w:cs="Simplified Arabic"/>
          <w:sz w:val="28"/>
          <w:szCs w:val="28"/>
          <w:rtl/>
        </w:rPr>
        <w:t>متوسط 3.98 وانحراف معياري 0.92، مما يدل على موافقة قوية على وجود هذا التحدي، مع درجة تباين محدودة بين المبحوثين، وهو ما يعكس الوعي المتزايد لدى الشركات بأهمية الجوانب القانونية والأخلاقية المرتبطة بحماية البيانات في ظل التحول الرقمي</w:t>
      </w:r>
      <w:r w:rsidRPr="001E2F8C">
        <w:rPr>
          <w:rFonts w:ascii="Simplified Arabic" w:hAnsi="Simplified Arabic" w:cs="Simplified Arabic"/>
          <w:sz w:val="28"/>
          <w:szCs w:val="28"/>
        </w:rPr>
        <w:t>.</w:t>
      </w:r>
    </w:p>
    <w:p w14:paraId="5495DFD3" w14:textId="77777777" w:rsidR="003000F7" w:rsidRPr="001E2F8C" w:rsidRDefault="003000F7" w:rsidP="003000F7">
      <w:pPr>
        <w:numPr>
          <w:ilvl w:val="0"/>
          <w:numId w:val="22"/>
        </w:numPr>
        <w:spacing w:line="276" w:lineRule="auto"/>
        <w:jc w:val="both"/>
        <w:rPr>
          <w:rFonts w:ascii="Simplified Arabic" w:hAnsi="Simplified Arabic" w:cs="Simplified Arabic"/>
          <w:sz w:val="28"/>
          <w:szCs w:val="28"/>
        </w:rPr>
      </w:pPr>
      <w:r w:rsidRPr="001E2F8C">
        <w:rPr>
          <w:rFonts w:ascii="Simplified Arabic" w:hAnsi="Simplified Arabic" w:cs="Simplified Arabic"/>
          <w:sz w:val="28"/>
          <w:szCs w:val="28"/>
          <w:rtl/>
        </w:rPr>
        <w:t xml:space="preserve">جاءت عبارة </w:t>
      </w:r>
      <w:r w:rsidRPr="001E2F8C">
        <w:rPr>
          <w:rFonts w:ascii="Simplified Arabic" w:hAnsi="Simplified Arabic" w:cs="Simplified Arabic"/>
          <w:b/>
          <w:bCs/>
          <w:sz w:val="28"/>
          <w:szCs w:val="28"/>
        </w:rPr>
        <w:t>"</w:t>
      </w:r>
      <w:r w:rsidRPr="001E2F8C">
        <w:rPr>
          <w:rFonts w:ascii="Simplified Arabic" w:hAnsi="Simplified Arabic" w:cs="Simplified Arabic"/>
          <w:b/>
          <w:bCs/>
          <w:sz w:val="28"/>
          <w:szCs w:val="28"/>
          <w:rtl/>
        </w:rPr>
        <w:t>تواجه شركتنا صعوبة في التكامل بين الأنظمة الرقمية والتقليدية</w:t>
      </w:r>
      <w:r w:rsidRPr="001E2F8C">
        <w:rPr>
          <w:rFonts w:ascii="Simplified Arabic" w:hAnsi="Simplified Arabic" w:cs="Simplified Arabic"/>
          <w:b/>
          <w:bCs/>
          <w:sz w:val="28"/>
          <w:szCs w:val="28"/>
        </w:rPr>
        <w:t>"</w:t>
      </w:r>
      <w:r w:rsidRPr="001E2F8C">
        <w:rPr>
          <w:rFonts w:ascii="Simplified Arabic" w:hAnsi="Simplified Arabic" w:cs="Simplified Arabic"/>
          <w:sz w:val="28"/>
          <w:szCs w:val="28"/>
        </w:rPr>
        <w:t xml:space="preserve"> </w:t>
      </w:r>
      <w:r w:rsidRPr="001E2F8C">
        <w:rPr>
          <w:rFonts w:ascii="Simplified Arabic" w:hAnsi="Simplified Arabic" w:cs="Simplified Arabic"/>
          <w:sz w:val="28"/>
          <w:szCs w:val="28"/>
          <w:rtl/>
        </w:rPr>
        <w:t>بمتوسط 3.97 وانحراف معياري 1.05، وهو مؤشر على وجود تحدٍ حقيقي في هذا الجانب، مع تباين أكبر نسبيًا في الآراء (كما يُظهره الانحراف المعياري)، ما قد يعكس تفاوت مستويات جاهزية الشركات من حيث بنيتها التحتية التقنية</w:t>
      </w:r>
      <w:r w:rsidRPr="001E2F8C">
        <w:rPr>
          <w:rFonts w:ascii="Simplified Arabic" w:hAnsi="Simplified Arabic" w:cs="Simplified Arabic"/>
          <w:sz w:val="28"/>
          <w:szCs w:val="28"/>
        </w:rPr>
        <w:t>.</w:t>
      </w:r>
    </w:p>
    <w:p w14:paraId="14B89485" w14:textId="77777777" w:rsidR="003000F7" w:rsidRPr="001E2F8C" w:rsidRDefault="003000F7" w:rsidP="003000F7">
      <w:pPr>
        <w:numPr>
          <w:ilvl w:val="0"/>
          <w:numId w:val="22"/>
        </w:numPr>
        <w:spacing w:line="276" w:lineRule="auto"/>
        <w:jc w:val="both"/>
        <w:rPr>
          <w:rFonts w:ascii="Simplified Arabic" w:hAnsi="Simplified Arabic" w:cs="Simplified Arabic"/>
          <w:sz w:val="28"/>
          <w:szCs w:val="28"/>
        </w:rPr>
      </w:pPr>
      <w:r w:rsidRPr="001E2F8C">
        <w:rPr>
          <w:rFonts w:ascii="Simplified Arabic" w:hAnsi="Simplified Arabic" w:cs="Simplified Arabic"/>
          <w:sz w:val="28"/>
          <w:szCs w:val="28"/>
          <w:rtl/>
        </w:rPr>
        <w:t xml:space="preserve">أما العبارة </w:t>
      </w:r>
      <w:r w:rsidRPr="001E2F8C">
        <w:rPr>
          <w:rFonts w:ascii="Simplified Arabic" w:hAnsi="Simplified Arabic" w:cs="Simplified Arabic"/>
          <w:b/>
          <w:bCs/>
          <w:sz w:val="28"/>
          <w:szCs w:val="28"/>
        </w:rPr>
        <w:t>"</w:t>
      </w:r>
      <w:r w:rsidRPr="001E2F8C">
        <w:rPr>
          <w:rFonts w:ascii="Simplified Arabic" w:hAnsi="Simplified Arabic" w:cs="Simplified Arabic"/>
          <w:b/>
          <w:bCs/>
          <w:sz w:val="28"/>
          <w:szCs w:val="28"/>
          <w:rtl/>
        </w:rPr>
        <w:t>هناك نقص في الكفاءات المتخصصة في إدارة المبيعات الرقمية</w:t>
      </w:r>
      <w:r w:rsidRPr="001E2F8C">
        <w:rPr>
          <w:rFonts w:ascii="Simplified Arabic" w:hAnsi="Simplified Arabic" w:cs="Simplified Arabic"/>
          <w:b/>
          <w:bCs/>
          <w:sz w:val="28"/>
          <w:szCs w:val="28"/>
        </w:rPr>
        <w:t>"</w:t>
      </w:r>
      <w:r w:rsidRPr="001E2F8C">
        <w:rPr>
          <w:rFonts w:ascii="Simplified Arabic" w:hAnsi="Simplified Arabic" w:cs="Simplified Arabic"/>
          <w:sz w:val="28"/>
          <w:szCs w:val="28"/>
        </w:rPr>
        <w:t xml:space="preserve"> </w:t>
      </w:r>
      <w:r w:rsidRPr="001E2F8C">
        <w:rPr>
          <w:rFonts w:ascii="Simplified Arabic" w:hAnsi="Simplified Arabic" w:cs="Simplified Arabic"/>
          <w:sz w:val="28"/>
          <w:szCs w:val="28"/>
          <w:rtl/>
        </w:rPr>
        <w:t>فجاءت بمتوسط 3.94 وانحراف معياري 0.99، مما يشير إلى موافقة واضحة على أن نقص الكفاءات يمثل عائقًا أمام تفعيل استراتيجيات المبيعات الرقمية بشكل أمثل، ويؤكد على أهمية الاستثمار في التدريب وبناء القدرات البشرية</w:t>
      </w:r>
      <w:r w:rsidRPr="001E2F8C">
        <w:rPr>
          <w:rFonts w:ascii="Simplified Arabic" w:hAnsi="Simplified Arabic" w:cs="Simplified Arabic"/>
          <w:sz w:val="28"/>
          <w:szCs w:val="28"/>
        </w:rPr>
        <w:t>.</w:t>
      </w:r>
    </w:p>
    <w:p w14:paraId="08267741" w14:textId="77777777" w:rsidR="003000F7" w:rsidRDefault="003000F7" w:rsidP="003000F7">
      <w:pPr>
        <w:spacing w:line="276" w:lineRule="auto"/>
        <w:jc w:val="both"/>
        <w:rPr>
          <w:rFonts w:ascii="Simplified Arabic" w:hAnsi="Simplified Arabic" w:cs="Simplified Arabic"/>
          <w:sz w:val="28"/>
          <w:szCs w:val="28"/>
          <w:rtl/>
        </w:rPr>
      </w:pPr>
      <w:proofErr w:type="gramStart"/>
      <w:r w:rsidRPr="0032202D">
        <w:rPr>
          <w:rFonts w:ascii="Simplified Arabic" w:hAnsi="Simplified Arabic" w:cs="Simplified Arabic"/>
          <w:sz w:val="28"/>
          <w:szCs w:val="28"/>
          <w:rtl/>
        </w:rPr>
        <w:t>و أظهرت</w:t>
      </w:r>
      <w:proofErr w:type="gramEnd"/>
      <w:r w:rsidRPr="0032202D">
        <w:rPr>
          <w:rFonts w:ascii="Simplified Arabic" w:hAnsi="Simplified Arabic" w:cs="Simplified Arabic"/>
          <w:sz w:val="28"/>
          <w:szCs w:val="28"/>
          <w:rtl/>
        </w:rPr>
        <w:t xml:space="preserve"> نتائج الدراسة فيما يتعلق بالتحديات المرتبطة بالمبيعات الرقمية أن قيم الانحراف المعياري تراوحت بين (0.89 – 1.05)، وهو ما يشير إلى وجود درجة من التباين في استجابات المشاركين حول طبيعة هذه التحديات. فقد جاء بند "صعوبات قياس أثر المبيعات الرقمية بدقة" بمتوسط (4.04) وانحراف </w:t>
      </w:r>
      <w:r w:rsidRPr="0032202D">
        <w:rPr>
          <w:rFonts w:ascii="Simplified Arabic" w:hAnsi="Simplified Arabic" w:cs="Simplified Arabic"/>
          <w:sz w:val="28"/>
          <w:szCs w:val="28"/>
          <w:rtl/>
        </w:rPr>
        <w:lastRenderedPageBreak/>
        <w:t>معياري منخفض نسبيًا (0.89)، مما يعكس اتفاقًا ملحوظًا بين المشاركين على أن هذه المشكلة تُعد من أبرز التحديات المشتركة التي تواجه معظم الشركات، إذ تتشابه تجاربها في محدودية الأدوات أو النماذج المستخدمة لتقييم الأثر الحقيقي للاستراتيجيات الرقمية. في المقابل، جاء بند "صعوبة التكامل بين الأنظمة الرقمية والتقليدية" بمتوسط (3.97) وانحراف معياري مرتفع نسبيًا (1.05)، وهو ما يكشف عن وجود تفاوت كبير بين الشركات؛ فبينما تمكنت بعض المؤسسات من تحقيق مستويات جيدة من التكامل، لا تزال شركات أخرى تعاني بشكل واضح من هذه العقبة، مما يعكس اختلاف مستويات الجاهزية الرقمية بين المؤسسات. أما بند "نقص الكفاءات المتخصصة" (متوسط 3.94، انحراف 0.99) فقد أظهر تباينًا متوسطًا في الآراء، بما يشير إلى أن هذه المشكلة حاضرة لدى شريحة واسعة من الشركات، لكنها ليست بالحدة نفسها في جميع الحالات. كما أن بند "التحديات القانونية والأخلاقية المتعلقة بحماية بيانات العملاء" (متوسط 3.98، انحراف 0.92) أظهر درجة تقارب نسبي بين استجابات المشاركين، بما يعكس إدراكًا مشتركًا لأهمية هذا التحدي وارتباطه المباشر بمتطلبات التشريعات والسياسات التنظيمية. وتبرز أهمية هذه القيم في أن الانحراف المعياري هنا لا يوضح فقط مستوى التشتت في الآراء، بل يعكس كذلك طبيعة التباين في مدى استعداد الشركات لمواجهة هذه التحديات؛ فالقيم المنخفضة تدل على تحديات عامة ومتفق عليها، بينما تشير القيم المرتفعة إلى تحديات تختلف حدتها من شركة لأخرى تبعًا لمستوى التحول الرقمي والبنية التحتية المتاحة.</w:t>
      </w:r>
    </w:p>
    <w:p w14:paraId="46B9B049" w14:textId="77777777" w:rsidR="003000F7" w:rsidRPr="001E2F8C" w:rsidRDefault="003000F7" w:rsidP="003000F7">
      <w:pPr>
        <w:spacing w:line="276" w:lineRule="auto"/>
        <w:jc w:val="both"/>
        <w:rPr>
          <w:rFonts w:ascii="Simplified Arabic" w:hAnsi="Simplified Arabic" w:cs="Simplified Arabic"/>
          <w:sz w:val="28"/>
          <w:szCs w:val="28"/>
        </w:rPr>
      </w:pPr>
      <w:r w:rsidRPr="001E2F8C">
        <w:rPr>
          <w:rFonts w:ascii="Simplified Arabic" w:hAnsi="Simplified Arabic" w:cs="Simplified Arabic"/>
          <w:sz w:val="28"/>
          <w:szCs w:val="28"/>
          <w:rtl/>
        </w:rPr>
        <w:t xml:space="preserve">بوجه عام، تُشير النتائج إلى أن الشركات تواجه </w:t>
      </w:r>
      <w:r w:rsidRPr="001E2F8C">
        <w:rPr>
          <w:rFonts w:ascii="Simplified Arabic" w:hAnsi="Simplified Arabic" w:cs="Simplified Arabic"/>
          <w:b/>
          <w:bCs/>
          <w:sz w:val="28"/>
          <w:szCs w:val="28"/>
          <w:rtl/>
        </w:rPr>
        <w:t>تحديات متعددة ومترابطة</w:t>
      </w:r>
      <w:r w:rsidRPr="001E2F8C">
        <w:rPr>
          <w:rFonts w:ascii="Simplified Arabic" w:hAnsi="Simplified Arabic" w:cs="Simplified Arabic"/>
          <w:sz w:val="28"/>
          <w:szCs w:val="28"/>
          <w:rtl/>
        </w:rPr>
        <w:t xml:space="preserve"> عند تطبيق استراتيجيات المبيعات الرقمية، تتعلق بالتكامل التقني، القدرات البشرية، القياس، والمتطلبات القانونية، وهو ما يستدعي تبني خطط شاملة لمعالجة هذه التحديات لضمان نجاح التحول الرقمي</w:t>
      </w:r>
      <w:r w:rsidRPr="001E2F8C">
        <w:rPr>
          <w:rFonts w:ascii="Simplified Arabic" w:hAnsi="Simplified Arabic" w:cs="Simplified Arabic"/>
          <w:sz w:val="28"/>
          <w:szCs w:val="28"/>
        </w:rPr>
        <w:t>.</w:t>
      </w:r>
    </w:p>
    <w:p w14:paraId="5CACB8C9" w14:textId="77777777" w:rsidR="003000F7" w:rsidRDefault="003000F7" w:rsidP="003000F7">
      <w:pPr>
        <w:spacing w:line="276" w:lineRule="auto"/>
        <w:jc w:val="both"/>
        <w:rPr>
          <w:rFonts w:ascii="Simplified Arabic" w:hAnsi="Simplified Arabic" w:cs="Simplified Arabic"/>
          <w:b/>
          <w:bCs/>
          <w:sz w:val="28"/>
          <w:szCs w:val="28"/>
          <w:rtl/>
        </w:rPr>
      </w:pPr>
    </w:p>
    <w:p w14:paraId="6939CFCF" w14:textId="77777777" w:rsidR="003000F7" w:rsidRDefault="003000F7" w:rsidP="003000F7">
      <w:pPr>
        <w:spacing w:line="276" w:lineRule="auto"/>
        <w:jc w:val="both"/>
        <w:rPr>
          <w:rFonts w:ascii="Simplified Arabic" w:hAnsi="Simplified Arabic" w:cs="Simplified Arabic"/>
          <w:b/>
          <w:bCs/>
          <w:sz w:val="28"/>
          <w:szCs w:val="28"/>
          <w:rtl/>
        </w:rPr>
      </w:pPr>
    </w:p>
    <w:p w14:paraId="69E61B67" w14:textId="77777777" w:rsidR="003000F7" w:rsidRDefault="003000F7" w:rsidP="003000F7">
      <w:pPr>
        <w:spacing w:line="276" w:lineRule="auto"/>
        <w:jc w:val="both"/>
        <w:rPr>
          <w:rFonts w:ascii="Simplified Arabic" w:hAnsi="Simplified Arabic" w:cs="Simplified Arabic"/>
          <w:b/>
          <w:bCs/>
          <w:sz w:val="28"/>
          <w:szCs w:val="28"/>
          <w:rtl/>
        </w:rPr>
      </w:pPr>
    </w:p>
    <w:p w14:paraId="3BB62B24" w14:textId="77777777" w:rsidR="003000F7" w:rsidRDefault="003000F7" w:rsidP="003000F7">
      <w:pPr>
        <w:spacing w:line="276" w:lineRule="auto"/>
        <w:jc w:val="both"/>
        <w:rPr>
          <w:rFonts w:ascii="Simplified Arabic" w:hAnsi="Simplified Arabic" w:cs="Simplified Arabic"/>
          <w:b/>
          <w:bCs/>
          <w:sz w:val="28"/>
          <w:szCs w:val="28"/>
          <w:rtl/>
        </w:rPr>
      </w:pPr>
    </w:p>
    <w:p w14:paraId="56A1CD0F" w14:textId="77777777" w:rsidR="003000F7" w:rsidRPr="0032202D" w:rsidRDefault="003000F7" w:rsidP="003000F7">
      <w:pPr>
        <w:spacing w:line="276" w:lineRule="auto"/>
        <w:jc w:val="both"/>
        <w:rPr>
          <w:rFonts w:ascii="Simplified Arabic" w:hAnsi="Simplified Arabic" w:cs="Simplified Arabic"/>
          <w:b/>
          <w:bCs/>
          <w:sz w:val="28"/>
          <w:szCs w:val="28"/>
          <w:rtl/>
        </w:rPr>
      </w:pPr>
    </w:p>
    <w:p w14:paraId="18448F25" w14:textId="77777777" w:rsidR="003000F7" w:rsidRPr="00EE32E8" w:rsidRDefault="003000F7" w:rsidP="003000F7">
      <w:pPr>
        <w:pStyle w:val="Heading2"/>
        <w:jc w:val="both"/>
        <w:rPr>
          <w:rtl/>
        </w:rPr>
      </w:pPr>
      <w:bookmarkStart w:id="36" w:name="_Toc202352090"/>
      <w:bookmarkStart w:id="37" w:name="_Toc202437843"/>
      <w:r w:rsidRPr="00EE32E8">
        <w:rPr>
          <w:rtl/>
        </w:rPr>
        <w:lastRenderedPageBreak/>
        <w:t>المحور الرابع:</w:t>
      </w:r>
      <w:r w:rsidRPr="00024EB1">
        <w:rPr>
          <w:rtl/>
        </w:rPr>
        <w:t xml:space="preserve"> </w:t>
      </w:r>
      <w:bookmarkEnd w:id="36"/>
      <w:r w:rsidRPr="00B454DD">
        <w:rPr>
          <w:rtl/>
        </w:rPr>
        <w:t>التدريب والدعم في تطبيق استراتيجيات المبيعات الرقمية</w:t>
      </w:r>
      <w:bookmarkEnd w:id="37"/>
    </w:p>
    <w:tbl>
      <w:tblPr>
        <w:tblStyle w:val="TableGrid"/>
        <w:bidiVisual/>
        <w:tblW w:w="0" w:type="auto"/>
        <w:tblInd w:w="-774" w:type="dxa"/>
        <w:tblLook w:val="04A0" w:firstRow="1" w:lastRow="0" w:firstColumn="1" w:lastColumn="0" w:noHBand="0" w:noVBand="1"/>
      </w:tblPr>
      <w:tblGrid>
        <w:gridCol w:w="4878"/>
        <w:gridCol w:w="1333"/>
        <w:gridCol w:w="1350"/>
        <w:gridCol w:w="932"/>
        <w:gridCol w:w="1103"/>
      </w:tblGrid>
      <w:tr w:rsidR="003000F7" w:rsidRPr="00EE32E8" w14:paraId="0BDE6349" w14:textId="77777777" w:rsidTr="008A6F13">
        <w:tc>
          <w:tcPr>
            <w:tcW w:w="4878" w:type="dxa"/>
            <w:shd w:val="clear" w:color="auto" w:fill="D9D9D9" w:themeFill="background1" w:themeFillShade="D9"/>
            <w:vAlign w:val="center"/>
          </w:tcPr>
          <w:p w14:paraId="193437FD" w14:textId="77777777" w:rsidR="003000F7" w:rsidRPr="00EE32E8" w:rsidRDefault="003000F7" w:rsidP="008A6F13">
            <w:pPr>
              <w:spacing w:line="276" w:lineRule="auto"/>
              <w:jc w:val="both"/>
              <w:rPr>
                <w:rFonts w:ascii="Simplified Arabic" w:hAnsi="Simplified Arabic" w:cs="Simplified Arabic"/>
                <w:b/>
                <w:bCs/>
                <w:sz w:val="24"/>
                <w:szCs w:val="24"/>
                <w:rtl/>
                <w:lang w:bidi="ar-AE"/>
              </w:rPr>
            </w:pPr>
            <w:r w:rsidRPr="00EE32E8">
              <w:rPr>
                <w:rFonts w:ascii="Simplified Arabic" w:hAnsi="Simplified Arabic" w:cs="Simplified Arabic"/>
                <w:b/>
                <w:bCs/>
                <w:sz w:val="24"/>
                <w:szCs w:val="24"/>
                <w:rtl/>
                <w:lang w:bidi="ar-AE"/>
              </w:rPr>
              <w:t>البنود</w:t>
            </w:r>
          </w:p>
        </w:tc>
        <w:tc>
          <w:tcPr>
            <w:tcW w:w="0" w:type="auto"/>
            <w:shd w:val="clear" w:color="auto" w:fill="D9D9D9" w:themeFill="background1" w:themeFillShade="D9"/>
            <w:vAlign w:val="center"/>
          </w:tcPr>
          <w:p w14:paraId="0354AB92" w14:textId="77777777" w:rsidR="003000F7" w:rsidRPr="00EE32E8" w:rsidRDefault="003000F7" w:rsidP="008A6F13">
            <w:pPr>
              <w:spacing w:line="276" w:lineRule="auto"/>
              <w:jc w:val="both"/>
              <w:rPr>
                <w:rFonts w:ascii="Simplified Arabic" w:hAnsi="Simplified Arabic" w:cs="Simplified Arabic"/>
                <w:b/>
                <w:bCs/>
                <w:sz w:val="24"/>
                <w:szCs w:val="24"/>
                <w:rtl/>
                <w:lang w:bidi="ar-AE"/>
              </w:rPr>
            </w:pPr>
            <w:r w:rsidRPr="00EE32E8">
              <w:rPr>
                <w:rFonts w:ascii="Simplified Arabic" w:hAnsi="Simplified Arabic" w:cs="Simplified Arabic"/>
                <w:b/>
                <w:bCs/>
                <w:sz w:val="24"/>
                <w:szCs w:val="24"/>
                <w:rtl/>
                <w:lang w:bidi="ar-AE"/>
              </w:rPr>
              <w:t>المتوسط الحسابي</w:t>
            </w:r>
          </w:p>
        </w:tc>
        <w:tc>
          <w:tcPr>
            <w:tcW w:w="0" w:type="auto"/>
            <w:shd w:val="clear" w:color="auto" w:fill="D9D9D9" w:themeFill="background1" w:themeFillShade="D9"/>
            <w:vAlign w:val="center"/>
          </w:tcPr>
          <w:p w14:paraId="6246BE87" w14:textId="77777777" w:rsidR="003000F7" w:rsidRPr="00EE32E8" w:rsidRDefault="003000F7" w:rsidP="008A6F13">
            <w:pPr>
              <w:spacing w:line="276" w:lineRule="auto"/>
              <w:jc w:val="both"/>
              <w:rPr>
                <w:rFonts w:ascii="Simplified Arabic" w:hAnsi="Simplified Arabic" w:cs="Simplified Arabic"/>
                <w:b/>
                <w:bCs/>
                <w:sz w:val="24"/>
                <w:szCs w:val="24"/>
                <w:rtl/>
                <w:lang w:bidi="ar-AE"/>
              </w:rPr>
            </w:pPr>
            <w:r w:rsidRPr="00EE32E8">
              <w:rPr>
                <w:rFonts w:ascii="Simplified Arabic" w:hAnsi="Simplified Arabic" w:cs="Simplified Arabic"/>
                <w:b/>
                <w:bCs/>
                <w:sz w:val="24"/>
                <w:szCs w:val="24"/>
                <w:rtl/>
                <w:lang w:bidi="ar-AE"/>
              </w:rPr>
              <w:t>الانحراف المعياري</w:t>
            </w:r>
          </w:p>
        </w:tc>
        <w:tc>
          <w:tcPr>
            <w:tcW w:w="0" w:type="auto"/>
            <w:shd w:val="clear" w:color="auto" w:fill="D9D9D9" w:themeFill="background1" w:themeFillShade="D9"/>
            <w:vAlign w:val="center"/>
          </w:tcPr>
          <w:p w14:paraId="4F082D9E" w14:textId="77777777" w:rsidR="003000F7" w:rsidRPr="00EE32E8" w:rsidRDefault="003000F7" w:rsidP="008A6F13">
            <w:pPr>
              <w:spacing w:line="276" w:lineRule="auto"/>
              <w:jc w:val="both"/>
              <w:rPr>
                <w:rFonts w:ascii="Simplified Arabic" w:hAnsi="Simplified Arabic" w:cs="Simplified Arabic"/>
                <w:b/>
                <w:bCs/>
                <w:sz w:val="24"/>
                <w:szCs w:val="24"/>
                <w:rtl/>
                <w:lang w:bidi="ar-AE"/>
              </w:rPr>
            </w:pPr>
            <w:r w:rsidRPr="00EE32E8">
              <w:rPr>
                <w:rFonts w:ascii="Simplified Arabic" w:hAnsi="Simplified Arabic" w:cs="Simplified Arabic"/>
                <w:b/>
                <w:bCs/>
                <w:sz w:val="24"/>
                <w:szCs w:val="24"/>
                <w:rtl/>
                <w:lang w:bidi="ar-AE"/>
              </w:rPr>
              <w:t>رتبة العبارة</w:t>
            </w:r>
          </w:p>
        </w:tc>
        <w:tc>
          <w:tcPr>
            <w:tcW w:w="0" w:type="auto"/>
            <w:shd w:val="clear" w:color="auto" w:fill="D9D9D9" w:themeFill="background1" w:themeFillShade="D9"/>
            <w:vAlign w:val="center"/>
          </w:tcPr>
          <w:p w14:paraId="07CAD873" w14:textId="77777777" w:rsidR="003000F7" w:rsidRPr="00EE32E8" w:rsidRDefault="003000F7" w:rsidP="008A6F13">
            <w:pPr>
              <w:spacing w:line="276" w:lineRule="auto"/>
              <w:jc w:val="both"/>
              <w:rPr>
                <w:rFonts w:ascii="Simplified Arabic" w:hAnsi="Simplified Arabic" w:cs="Simplified Arabic"/>
                <w:b/>
                <w:bCs/>
                <w:sz w:val="24"/>
                <w:szCs w:val="24"/>
                <w:rtl/>
              </w:rPr>
            </w:pPr>
            <w:r w:rsidRPr="00EE32E8">
              <w:rPr>
                <w:rFonts w:ascii="Simplified Arabic" w:hAnsi="Simplified Arabic" w:cs="Simplified Arabic"/>
                <w:b/>
                <w:bCs/>
                <w:sz w:val="24"/>
                <w:szCs w:val="24"/>
                <w:rtl/>
              </w:rPr>
              <w:t>درجة الموافقة</w:t>
            </w:r>
          </w:p>
        </w:tc>
      </w:tr>
      <w:tr w:rsidR="003000F7" w:rsidRPr="00EE32E8" w14:paraId="7DE92567" w14:textId="77777777" w:rsidTr="008A6F13">
        <w:tc>
          <w:tcPr>
            <w:tcW w:w="4878" w:type="dxa"/>
            <w:vAlign w:val="center"/>
          </w:tcPr>
          <w:p w14:paraId="6D93A123" w14:textId="77777777" w:rsidR="003000F7" w:rsidRPr="00EE32E8" w:rsidRDefault="003000F7" w:rsidP="008A6F13">
            <w:pPr>
              <w:pStyle w:val="ListParagraph"/>
              <w:spacing w:line="276" w:lineRule="auto"/>
              <w:ind w:left="360"/>
              <w:jc w:val="both"/>
              <w:rPr>
                <w:rFonts w:ascii="Simplified Arabic" w:hAnsi="Simplified Arabic" w:cs="Simplified Arabic"/>
                <w:sz w:val="24"/>
                <w:szCs w:val="24"/>
              </w:rPr>
            </w:pPr>
            <w:r w:rsidRPr="00B454DD">
              <w:rPr>
                <w:rFonts w:ascii="Simplified Arabic" w:hAnsi="Simplified Arabic" w:cs="Simplified Arabic"/>
                <w:sz w:val="28"/>
                <w:szCs w:val="28"/>
                <w:rtl/>
              </w:rPr>
              <w:t>توفر الشركة برامج تدريبية متخصصة لدعم التحول الرقمي في المبيعات</w:t>
            </w:r>
            <w:r w:rsidRPr="00B454DD">
              <w:rPr>
                <w:rFonts w:ascii="Simplified Arabic" w:hAnsi="Simplified Arabic" w:cs="Simplified Arabic"/>
                <w:sz w:val="28"/>
                <w:szCs w:val="28"/>
              </w:rPr>
              <w:t>.</w:t>
            </w:r>
          </w:p>
        </w:tc>
        <w:tc>
          <w:tcPr>
            <w:tcW w:w="0" w:type="auto"/>
            <w:vAlign w:val="center"/>
          </w:tcPr>
          <w:p w14:paraId="5399AFB4" w14:textId="77777777" w:rsidR="003000F7" w:rsidRPr="00EE32E8" w:rsidRDefault="003000F7" w:rsidP="008A6F13">
            <w:pPr>
              <w:spacing w:line="276" w:lineRule="auto"/>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3.98</w:t>
            </w:r>
          </w:p>
        </w:tc>
        <w:tc>
          <w:tcPr>
            <w:tcW w:w="0" w:type="auto"/>
            <w:vAlign w:val="center"/>
          </w:tcPr>
          <w:p w14:paraId="49F66D1F" w14:textId="77777777" w:rsidR="003000F7" w:rsidRPr="00EE32E8" w:rsidRDefault="003000F7" w:rsidP="008A6F13">
            <w:pPr>
              <w:spacing w:line="276" w:lineRule="auto"/>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0.96</w:t>
            </w:r>
          </w:p>
        </w:tc>
        <w:tc>
          <w:tcPr>
            <w:tcW w:w="0" w:type="auto"/>
            <w:vAlign w:val="center"/>
          </w:tcPr>
          <w:p w14:paraId="0DC52B36" w14:textId="77777777" w:rsidR="003000F7" w:rsidRPr="00EE32E8" w:rsidRDefault="003000F7" w:rsidP="008A6F13">
            <w:pPr>
              <w:spacing w:line="276" w:lineRule="auto"/>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2</w:t>
            </w:r>
          </w:p>
        </w:tc>
        <w:tc>
          <w:tcPr>
            <w:tcW w:w="0" w:type="auto"/>
            <w:vAlign w:val="center"/>
          </w:tcPr>
          <w:p w14:paraId="60176E23" w14:textId="77777777" w:rsidR="003000F7" w:rsidRPr="00EE32E8" w:rsidRDefault="003000F7" w:rsidP="008A6F13">
            <w:pPr>
              <w:spacing w:line="276" w:lineRule="auto"/>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 xml:space="preserve">موافق </w:t>
            </w:r>
          </w:p>
        </w:tc>
      </w:tr>
      <w:tr w:rsidR="003000F7" w:rsidRPr="00EE32E8" w14:paraId="38DAAA9C" w14:textId="77777777" w:rsidTr="008A6F13">
        <w:tc>
          <w:tcPr>
            <w:tcW w:w="4878" w:type="dxa"/>
            <w:vAlign w:val="center"/>
          </w:tcPr>
          <w:p w14:paraId="744CE7CF" w14:textId="77777777" w:rsidR="003000F7" w:rsidRPr="00EE32E8" w:rsidRDefault="003000F7" w:rsidP="008A6F13">
            <w:pPr>
              <w:pStyle w:val="ListParagraph"/>
              <w:spacing w:line="276" w:lineRule="auto"/>
              <w:ind w:left="360"/>
              <w:jc w:val="both"/>
              <w:rPr>
                <w:rFonts w:ascii="Simplified Arabic" w:hAnsi="Simplified Arabic" w:cs="Simplified Arabic"/>
                <w:sz w:val="24"/>
                <w:szCs w:val="24"/>
              </w:rPr>
            </w:pPr>
            <w:r w:rsidRPr="00B454DD">
              <w:rPr>
                <w:rFonts w:ascii="Simplified Arabic" w:hAnsi="Simplified Arabic" w:cs="Simplified Arabic"/>
                <w:sz w:val="28"/>
                <w:szCs w:val="28"/>
                <w:rtl/>
              </w:rPr>
              <w:t>يحصل الموظفون على الدعم الفني اللازم لاستخدام أدوات وتقنيات المبيعات الرقمية</w:t>
            </w:r>
            <w:r w:rsidRPr="00B454DD">
              <w:rPr>
                <w:rFonts w:ascii="Simplified Arabic" w:hAnsi="Simplified Arabic" w:cs="Simplified Arabic"/>
                <w:sz w:val="28"/>
                <w:szCs w:val="28"/>
              </w:rPr>
              <w:t>.</w:t>
            </w:r>
            <w:r w:rsidRPr="00EE32E8">
              <w:rPr>
                <w:rFonts w:ascii="Simplified Arabic" w:hAnsi="Simplified Arabic" w:cs="Simplified Arabic"/>
                <w:sz w:val="24"/>
                <w:szCs w:val="24"/>
                <w:rtl/>
              </w:rPr>
              <w:tab/>
            </w:r>
          </w:p>
        </w:tc>
        <w:tc>
          <w:tcPr>
            <w:tcW w:w="0" w:type="auto"/>
            <w:vAlign w:val="center"/>
          </w:tcPr>
          <w:p w14:paraId="4565F918" w14:textId="77777777" w:rsidR="003000F7" w:rsidRPr="00EE32E8" w:rsidRDefault="003000F7" w:rsidP="008A6F13">
            <w:pPr>
              <w:spacing w:line="276" w:lineRule="auto"/>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3.90</w:t>
            </w:r>
          </w:p>
        </w:tc>
        <w:tc>
          <w:tcPr>
            <w:tcW w:w="0" w:type="auto"/>
            <w:vAlign w:val="center"/>
          </w:tcPr>
          <w:p w14:paraId="7411E229" w14:textId="77777777" w:rsidR="003000F7" w:rsidRPr="00EE32E8" w:rsidRDefault="003000F7" w:rsidP="008A6F13">
            <w:pPr>
              <w:spacing w:line="276" w:lineRule="auto"/>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1.00</w:t>
            </w:r>
          </w:p>
        </w:tc>
        <w:tc>
          <w:tcPr>
            <w:tcW w:w="0" w:type="auto"/>
            <w:vAlign w:val="center"/>
          </w:tcPr>
          <w:p w14:paraId="6D1E33EE" w14:textId="77777777" w:rsidR="003000F7" w:rsidRPr="00EE32E8" w:rsidRDefault="003000F7" w:rsidP="008A6F13">
            <w:pPr>
              <w:spacing w:line="276" w:lineRule="auto"/>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4</w:t>
            </w:r>
          </w:p>
        </w:tc>
        <w:tc>
          <w:tcPr>
            <w:tcW w:w="0" w:type="auto"/>
            <w:vAlign w:val="center"/>
          </w:tcPr>
          <w:p w14:paraId="3ABB272D" w14:textId="77777777" w:rsidR="003000F7" w:rsidRPr="00EE32E8" w:rsidRDefault="003000F7" w:rsidP="008A6F13">
            <w:pPr>
              <w:spacing w:line="276" w:lineRule="auto"/>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 xml:space="preserve">موافق </w:t>
            </w:r>
          </w:p>
        </w:tc>
      </w:tr>
      <w:tr w:rsidR="003000F7" w:rsidRPr="00EE32E8" w14:paraId="6D20E545" w14:textId="77777777" w:rsidTr="008A6F13">
        <w:tc>
          <w:tcPr>
            <w:tcW w:w="4878" w:type="dxa"/>
            <w:vAlign w:val="center"/>
          </w:tcPr>
          <w:p w14:paraId="37D00487" w14:textId="77777777" w:rsidR="003000F7" w:rsidRPr="00EE32E8" w:rsidRDefault="003000F7" w:rsidP="008A6F13">
            <w:pPr>
              <w:pStyle w:val="ListParagraph"/>
              <w:spacing w:line="276" w:lineRule="auto"/>
              <w:ind w:left="360"/>
              <w:jc w:val="both"/>
              <w:rPr>
                <w:rFonts w:ascii="Simplified Arabic" w:hAnsi="Simplified Arabic" w:cs="Simplified Arabic"/>
                <w:sz w:val="24"/>
                <w:szCs w:val="24"/>
              </w:rPr>
            </w:pPr>
            <w:r w:rsidRPr="00B454DD">
              <w:rPr>
                <w:rFonts w:ascii="Simplified Arabic" w:hAnsi="Simplified Arabic" w:cs="Simplified Arabic"/>
                <w:sz w:val="28"/>
                <w:szCs w:val="28"/>
                <w:rtl/>
              </w:rPr>
              <w:t>التدريب المستمر يسهم في تحسين كفاءة الموظفين في استخدام قنوات المبيعات الرقمية</w:t>
            </w:r>
            <w:r w:rsidRPr="00024EB1">
              <w:rPr>
                <w:rFonts w:ascii="Simplified Arabic" w:hAnsi="Simplified Arabic" w:cs="Simplified Arabic"/>
                <w:sz w:val="28"/>
                <w:szCs w:val="28"/>
              </w:rPr>
              <w:t>.</w:t>
            </w:r>
          </w:p>
        </w:tc>
        <w:tc>
          <w:tcPr>
            <w:tcW w:w="0" w:type="auto"/>
            <w:vAlign w:val="center"/>
          </w:tcPr>
          <w:p w14:paraId="424A916D" w14:textId="77777777" w:rsidR="003000F7" w:rsidRPr="00EE32E8" w:rsidRDefault="003000F7" w:rsidP="008A6F13">
            <w:pPr>
              <w:spacing w:line="276" w:lineRule="auto"/>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3.99</w:t>
            </w:r>
          </w:p>
        </w:tc>
        <w:tc>
          <w:tcPr>
            <w:tcW w:w="0" w:type="auto"/>
            <w:vAlign w:val="center"/>
          </w:tcPr>
          <w:p w14:paraId="41B9C908" w14:textId="77777777" w:rsidR="003000F7" w:rsidRPr="00EE32E8" w:rsidRDefault="003000F7" w:rsidP="008A6F13">
            <w:pPr>
              <w:spacing w:line="276" w:lineRule="auto"/>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0.98</w:t>
            </w:r>
          </w:p>
        </w:tc>
        <w:tc>
          <w:tcPr>
            <w:tcW w:w="0" w:type="auto"/>
            <w:vAlign w:val="center"/>
          </w:tcPr>
          <w:p w14:paraId="0F6207DC" w14:textId="77777777" w:rsidR="003000F7" w:rsidRPr="00EE32E8" w:rsidRDefault="003000F7" w:rsidP="008A6F13">
            <w:pPr>
              <w:spacing w:line="276" w:lineRule="auto"/>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1</w:t>
            </w:r>
          </w:p>
        </w:tc>
        <w:tc>
          <w:tcPr>
            <w:tcW w:w="0" w:type="auto"/>
            <w:vAlign w:val="center"/>
          </w:tcPr>
          <w:p w14:paraId="3ED42F21" w14:textId="77777777" w:rsidR="003000F7" w:rsidRPr="00EE32E8" w:rsidRDefault="003000F7" w:rsidP="008A6F13">
            <w:pPr>
              <w:spacing w:line="276" w:lineRule="auto"/>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 xml:space="preserve">موافق </w:t>
            </w:r>
          </w:p>
        </w:tc>
      </w:tr>
      <w:tr w:rsidR="003000F7" w:rsidRPr="00EE32E8" w14:paraId="1631983C" w14:textId="77777777" w:rsidTr="008A6F13">
        <w:tc>
          <w:tcPr>
            <w:tcW w:w="4878" w:type="dxa"/>
            <w:vAlign w:val="center"/>
          </w:tcPr>
          <w:p w14:paraId="22087191" w14:textId="77777777" w:rsidR="003000F7" w:rsidRPr="00EE32E8" w:rsidRDefault="003000F7" w:rsidP="008A6F13">
            <w:pPr>
              <w:pStyle w:val="ListParagraph"/>
              <w:spacing w:line="276" w:lineRule="auto"/>
              <w:ind w:left="360"/>
              <w:jc w:val="both"/>
              <w:rPr>
                <w:rFonts w:ascii="Simplified Arabic" w:hAnsi="Simplified Arabic" w:cs="Simplified Arabic"/>
                <w:sz w:val="24"/>
                <w:szCs w:val="24"/>
              </w:rPr>
            </w:pPr>
            <w:r w:rsidRPr="00B454DD">
              <w:rPr>
                <w:rFonts w:ascii="Simplified Arabic" w:hAnsi="Simplified Arabic" w:cs="Simplified Arabic"/>
                <w:sz w:val="28"/>
                <w:szCs w:val="28"/>
                <w:rtl/>
              </w:rPr>
              <w:t>توجد خطط واضحة لتطوير مهارات الموظفين في إدارة المبيعات الرقمية</w:t>
            </w:r>
            <w:r w:rsidRPr="00B454DD">
              <w:rPr>
                <w:rFonts w:ascii="Simplified Arabic" w:hAnsi="Simplified Arabic" w:cs="Simplified Arabic"/>
                <w:sz w:val="28"/>
                <w:szCs w:val="28"/>
              </w:rPr>
              <w:t>.</w:t>
            </w:r>
          </w:p>
        </w:tc>
        <w:tc>
          <w:tcPr>
            <w:tcW w:w="0" w:type="auto"/>
            <w:vAlign w:val="center"/>
          </w:tcPr>
          <w:p w14:paraId="38F997ED" w14:textId="77777777" w:rsidR="003000F7" w:rsidRPr="00EE32E8" w:rsidRDefault="003000F7" w:rsidP="008A6F13">
            <w:pPr>
              <w:spacing w:line="276" w:lineRule="auto"/>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3.95</w:t>
            </w:r>
          </w:p>
        </w:tc>
        <w:tc>
          <w:tcPr>
            <w:tcW w:w="0" w:type="auto"/>
            <w:vAlign w:val="center"/>
          </w:tcPr>
          <w:p w14:paraId="5A46272D" w14:textId="77777777" w:rsidR="003000F7" w:rsidRPr="00EE32E8" w:rsidRDefault="003000F7" w:rsidP="008A6F13">
            <w:pPr>
              <w:spacing w:line="276" w:lineRule="auto"/>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0.88</w:t>
            </w:r>
          </w:p>
        </w:tc>
        <w:tc>
          <w:tcPr>
            <w:tcW w:w="0" w:type="auto"/>
            <w:vAlign w:val="center"/>
          </w:tcPr>
          <w:p w14:paraId="5059DF82" w14:textId="77777777" w:rsidR="003000F7" w:rsidRPr="00EE32E8" w:rsidRDefault="003000F7" w:rsidP="008A6F13">
            <w:pPr>
              <w:spacing w:line="276" w:lineRule="auto"/>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3</w:t>
            </w:r>
          </w:p>
        </w:tc>
        <w:tc>
          <w:tcPr>
            <w:tcW w:w="0" w:type="auto"/>
            <w:vAlign w:val="center"/>
          </w:tcPr>
          <w:p w14:paraId="22E0693A" w14:textId="77777777" w:rsidR="003000F7" w:rsidRPr="00EE32E8" w:rsidRDefault="003000F7" w:rsidP="008A6F13">
            <w:pPr>
              <w:spacing w:line="276" w:lineRule="auto"/>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 xml:space="preserve">موافق </w:t>
            </w:r>
          </w:p>
        </w:tc>
      </w:tr>
      <w:tr w:rsidR="003000F7" w:rsidRPr="00EE32E8" w14:paraId="580D3510" w14:textId="77777777" w:rsidTr="008A6F13">
        <w:tc>
          <w:tcPr>
            <w:tcW w:w="4878" w:type="dxa"/>
            <w:vAlign w:val="center"/>
          </w:tcPr>
          <w:p w14:paraId="07A9F830" w14:textId="77777777" w:rsidR="003000F7" w:rsidRPr="00EE32E8" w:rsidRDefault="003000F7" w:rsidP="008A6F13">
            <w:pPr>
              <w:pStyle w:val="ListParagraph"/>
              <w:spacing w:line="276" w:lineRule="auto"/>
              <w:ind w:left="360"/>
              <w:jc w:val="both"/>
              <w:rPr>
                <w:rFonts w:ascii="Simplified Arabic" w:hAnsi="Simplified Arabic" w:cs="Simplified Arabic"/>
                <w:sz w:val="24"/>
                <w:szCs w:val="24"/>
                <w:rtl/>
              </w:rPr>
            </w:pPr>
            <w:r w:rsidRPr="00B454DD">
              <w:rPr>
                <w:rFonts w:ascii="Simplified Arabic" w:hAnsi="Simplified Arabic" w:cs="Simplified Arabic"/>
                <w:sz w:val="28"/>
                <w:szCs w:val="28"/>
                <w:rtl/>
              </w:rPr>
              <w:t>الدعم الداخلي في الشركة يساعد في التغلب على تحديات تطبيق استراتيجيات المبيعات الرقمية</w:t>
            </w:r>
            <w:r w:rsidRPr="00B454DD">
              <w:rPr>
                <w:rFonts w:ascii="Simplified Arabic" w:hAnsi="Simplified Arabic" w:cs="Simplified Arabic"/>
                <w:sz w:val="28"/>
                <w:szCs w:val="28"/>
              </w:rPr>
              <w:t>.</w:t>
            </w:r>
          </w:p>
        </w:tc>
        <w:tc>
          <w:tcPr>
            <w:tcW w:w="0" w:type="auto"/>
            <w:vAlign w:val="center"/>
          </w:tcPr>
          <w:p w14:paraId="1EA2FA5E" w14:textId="77777777" w:rsidR="003000F7" w:rsidRPr="00EE32E8" w:rsidRDefault="003000F7" w:rsidP="008A6F13">
            <w:pPr>
              <w:spacing w:line="276" w:lineRule="auto"/>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3.57</w:t>
            </w:r>
          </w:p>
        </w:tc>
        <w:tc>
          <w:tcPr>
            <w:tcW w:w="0" w:type="auto"/>
            <w:vAlign w:val="center"/>
          </w:tcPr>
          <w:p w14:paraId="6D6BB313" w14:textId="77777777" w:rsidR="003000F7" w:rsidRPr="00EE32E8" w:rsidRDefault="003000F7" w:rsidP="008A6F13">
            <w:pPr>
              <w:spacing w:line="276" w:lineRule="auto"/>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1.20</w:t>
            </w:r>
          </w:p>
        </w:tc>
        <w:tc>
          <w:tcPr>
            <w:tcW w:w="0" w:type="auto"/>
            <w:vAlign w:val="center"/>
          </w:tcPr>
          <w:p w14:paraId="57C1D251" w14:textId="77777777" w:rsidR="003000F7" w:rsidRPr="00EE32E8" w:rsidRDefault="003000F7" w:rsidP="008A6F13">
            <w:pPr>
              <w:spacing w:line="276" w:lineRule="auto"/>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5</w:t>
            </w:r>
          </w:p>
        </w:tc>
        <w:tc>
          <w:tcPr>
            <w:tcW w:w="0" w:type="auto"/>
            <w:vAlign w:val="center"/>
          </w:tcPr>
          <w:p w14:paraId="41AE555A" w14:textId="77777777" w:rsidR="003000F7" w:rsidRPr="00EE32E8" w:rsidRDefault="003000F7" w:rsidP="008A6F13">
            <w:pPr>
              <w:spacing w:line="276" w:lineRule="auto"/>
              <w:jc w:val="both"/>
              <w:rPr>
                <w:rFonts w:ascii="Simplified Arabic" w:hAnsi="Simplified Arabic" w:cs="Simplified Arabic"/>
                <w:sz w:val="24"/>
                <w:szCs w:val="24"/>
                <w:rtl/>
                <w:lang w:bidi="ar-AE"/>
              </w:rPr>
            </w:pPr>
            <w:r w:rsidRPr="00EE32E8">
              <w:rPr>
                <w:rFonts w:ascii="Simplified Arabic" w:hAnsi="Simplified Arabic" w:cs="Simplified Arabic"/>
                <w:sz w:val="24"/>
                <w:szCs w:val="24"/>
                <w:rtl/>
                <w:lang w:bidi="ar-AE"/>
              </w:rPr>
              <w:t>محايد</w:t>
            </w:r>
          </w:p>
        </w:tc>
      </w:tr>
    </w:tbl>
    <w:p w14:paraId="0DB978B6" w14:textId="77777777" w:rsidR="003000F7" w:rsidRPr="00AC0A9B" w:rsidRDefault="003000F7" w:rsidP="003000F7">
      <w:pPr>
        <w:pStyle w:val="Caption"/>
        <w:jc w:val="both"/>
        <w:rPr>
          <w:rFonts w:ascii="Simplified Arabic" w:hAnsi="Simplified Arabic" w:cs="Simplified Arabic"/>
          <w:b/>
          <w:bCs/>
          <w:sz w:val="40"/>
          <w:szCs w:val="40"/>
        </w:rPr>
      </w:pPr>
      <w:bookmarkStart w:id="38" w:name="_Toc202352221"/>
      <w:bookmarkStart w:id="39" w:name="_Toc202437905"/>
      <w:r w:rsidRPr="00AC0A9B">
        <w:rPr>
          <w:sz w:val="24"/>
          <w:szCs w:val="24"/>
          <w:rtl/>
        </w:rPr>
        <w:t xml:space="preserve">جدول </w:t>
      </w:r>
      <w:bookmarkEnd w:id="38"/>
      <w:bookmarkEnd w:id="39"/>
      <w:r>
        <w:rPr>
          <w:rFonts w:hint="cs"/>
          <w:sz w:val="24"/>
          <w:szCs w:val="24"/>
          <w:rtl/>
        </w:rPr>
        <w:t>4</w:t>
      </w:r>
    </w:p>
    <w:p w14:paraId="1F58A60D" w14:textId="77777777" w:rsidR="003000F7" w:rsidRPr="00B454DD" w:rsidRDefault="003000F7" w:rsidP="003000F7">
      <w:pPr>
        <w:spacing w:line="276" w:lineRule="auto"/>
        <w:jc w:val="both"/>
        <w:rPr>
          <w:rFonts w:ascii="Simplified Arabic" w:hAnsi="Simplified Arabic" w:cs="Simplified Arabic"/>
          <w:b/>
          <w:bCs/>
          <w:sz w:val="28"/>
          <w:szCs w:val="28"/>
        </w:rPr>
      </w:pPr>
      <w:r w:rsidRPr="00EE32E8">
        <w:rPr>
          <w:rFonts w:ascii="Simplified Arabic" w:hAnsi="Simplified Arabic" w:cs="Simplified Arabic"/>
          <w:b/>
          <w:bCs/>
          <w:sz w:val="28"/>
          <w:szCs w:val="28"/>
          <w:rtl/>
        </w:rPr>
        <w:t>التعليق على الجدول</w:t>
      </w:r>
    </w:p>
    <w:p w14:paraId="26E70296" w14:textId="77777777" w:rsidR="003000F7" w:rsidRPr="00B454DD" w:rsidRDefault="003000F7" w:rsidP="003000F7">
      <w:pPr>
        <w:spacing w:line="276" w:lineRule="auto"/>
        <w:jc w:val="both"/>
        <w:rPr>
          <w:rFonts w:ascii="Simplified Arabic" w:hAnsi="Simplified Arabic" w:cs="Simplified Arabic"/>
          <w:sz w:val="28"/>
          <w:szCs w:val="28"/>
        </w:rPr>
      </w:pPr>
      <w:r w:rsidRPr="00B454DD">
        <w:rPr>
          <w:rFonts w:ascii="Simplified Arabic" w:hAnsi="Simplified Arabic" w:cs="Simplified Arabic"/>
          <w:sz w:val="28"/>
          <w:szCs w:val="28"/>
          <w:rtl/>
        </w:rPr>
        <w:t xml:space="preserve">يعرض الجدول تقييم المبحوثين لمستوى التدريب والدعم المقدم داخل الشركات لدعم استراتيجيات المبيعات الرقمية. وتُظهر المتوسطات الحسابية أن المبحوثين </w:t>
      </w:r>
      <w:r w:rsidRPr="00B454DD">
        <w:rPr>
          <w:rFonts w:ascii="Simplified Arabic" w:hAnsi="Simplified Arabic" w:cs="Simplified Arabic"/>
          <w:b/>
          <w:bCs/>
          <w:sz w:val="28"/>
          <w:szCs w:val="28"/>
          <w:rtl/>
        </w:rPr>
        <w:t>يميلون بوجه عام إلى الموافقة</w:t>
      </w:r>
      <w:r w:rsidRPr="00B454DD">
        <w:rPr>
          <w:rFonts w:ascii="Simplified Arabic" w:hAnsi="Simplified Arabic" w:cs="Simplified Arabic"/>
          <w:sz w:val="28"/>
          <w:szCs w:val="28"/>
          <w:rtl/>
        </w:rPr>
        <w:t xml:space="preserve"> على توفر برامج التدريب والدعم، مع تفاوت في قوة الموافقة بين البنود، وهو ما يعكس تفاوتًا في واقع ممارسات التدريب والدعم بين الشركات المختلفة</w:t>
      </w:r>
      <w:r w:rsidRPr="00B454DD">
        <w:rPr>
          <w:rFonts w:ascii="Simplified Arabic" w:hAnsi="Simplified Arabic" w:cs="Simplified Arabic"/>
          <w:sz w:val="28"/>
          <w:szCs w:val="28"/>
        </w:rPr>
        <w:t>.</w:t>
      </w:r>
    </w:p>
    <w:p w14:paraId="075B015F" w14:textId="77777777" w:rsidR="003000F7" w:rsidRPr="00B454DD" w:rsidRDefault="003000F7" w:rsidP="003000F7">
      <w:pPr>
        <w:numPr>
          <w:ilvl w:val="0"/>
          <w:numId w:val="23"/>
        </w:numPr>
        <w:spacing w:line="276" w:lineRule="auto"/>
        <w:jc w:val="both"/>
        <w:rPr>
          <w:rFonts w:ascii="Simplified Arabic" w:hAnsi="Simplified Arabic" w:cs="Simplified Arabic"/>
          <w:sz w:val="28"/>
          <w:szCs w:val="28"/>
        </w:rPr>
      </w:pPr>
      <w:r w:rsidRPr="00B454DD">
        <w:rPr>
          <w:rFonts w:ascii="Simplified Arabic" w:hAnsi="Simplified Arabic" w:cs="Simplified Arabic"/>
          <w:sz w:val="28"/>
          <w:szCs w:val="28"/>
          <w:rtl/>
        </w:rPr>
        <w:t xml:space="preserve">سجلت العبارة </w:t>
      </w:r>
      <w:r w:rsidRPr="00B454DD">
        <w:rPr>
          <w:rFonts w:ascii="Simplified Arabic" w:hAnsi="Simplified Arabic" w:cs="Simplified Arabic"/>
          <w:b/>
          <w:bCs/>
          <w:sz w:val="28"/>
          <w:szCs w:val="28"/>
        </w:rPr>
        <w:t>"</w:t>
      </w:r>
      <w:r w:rsidRPr="00B454DD">
        <w:rPr>
          <w:rFonts w:ascii="Simplified Arabic" w:hAnsi="Simplified Arabic" w:cs="Simplified Arabic"/>
          <w:b/>
          <w:bCs/>
          <w:sz w:val="28"/>
          <w:szCs w:val="28"/>
          <w:rtl/>
        </w:rPr>
        <w:t>التدريب المستمر يسهم في تحسين كفاءة الموظفين في استخدام قنوات المبيعات الرقمية</w:t>
      </w:r>
      <w:r w:rsidRPr="00B454DD">
        <w:rPr>
          <w:rFonts w:ascii="Simplified Arabic" w:hAnsi="Simplified Arabic" w:cs="Simplified Arabic"/>
          <w:b/>
          <w:bCs/>
          <w:sz w:val="28"/>
          <w:szCs w:val="28"/>
        </w:rPr>
        <w:t>"</w:t>
      </w:r>
      <w:r w:rsidRPr="00B454DD">
        <w:rPr>
          <w:rFonts w:ascii="Simplified Arabic" w:hAnsi="Simplified Arabic" w:cs="Simplified Arabic"/>
          <w:sz w:val="28"/>
          <w:szCs w:val="28"/>
        </w:rPr>
        <w:t xml:space="preserve"> </w:t>
      </w:r>
      <w:r w:rsidRPr="00B454DD">
        <w:rPr>
          <w:rFonts w:ascii="Simplified Arabic" w:hAnsi="Simplified Arabic" w:cs="Simplified Arabic"/>
          <w:sz w:val="28"/>
          <w:szCs w:val="28"/>
          <w:rtl/>
        </w:rPr>
        <w:t>أعلى متوسط (3.99) وانحراف معياري (0.98)، مما يعكس اقتناع أغلب المبحوثين بأهمية التدريب المستمر في تعزيز كفاءة الموظفين، مع درجة تباين محدودة بين الآراء</w:t>
      </w:r>
      <w:r w:rsidRPr="00B454DD">
        <w:rPr>
          <w:rFonts w:ascii="Simplified Arabic" w:hAnsi="Simplified Arabic" w:cs="Simplified Arabic"/>
          <w:sz w:val="28"/>
          <w:szCs w:val="28"/>
        </w:rPr>
        <w:t>.</w:t>
      </w:r>
    </w:p>
    <w:p w14:paraId="49505AED" w14:textId="77777777" w:rsidR="003000F7" w:rsidRPr="00B454DD" w:rsidRDefault="003000F7" w:rsidP="003000F7">
      <w:pPr>
        <w:numPr>
          <w:ilvl w:val="0"/>
          <w:numId w:val="23"/>
        </w:numPr>
        <w:spacing w:line="276" w:lineRule="auto"/>
        <w:jc w:val="both"/>
        <w:rPr>
          <w:rFonts w:ascii="Simplified Arabic" w:hAnsi="Simplified Arabic" w:cs="Simplified Arabic"/>
          <w:sz w:val="28"/>
          <w:szCs w:val="28"/>
        </w:rPr>
      </w:pPr>
      <w:r w:rsidRPr="00B454DD">
        <w:rPr>
          <w:rFonts w:ascii="Simplified Arabic" w:hAnsi="Simplified Arabic" w:cs="Simplified Arabic"/>
          <w:sz w:val="28"/>
          <w:szCs w:val="28"/>
          <w:rtl/>
        </w:rPr>
        <w:lastRenderedPageBreak/>
        <w:t xml:space="preserve">تبعتها العبارة </w:t>
      </w:r>
      <w:r w:rsidRPr="00B454DD">
        <w:rPr>
          <w:rFonts w:ascii="Simplified Arabic" w:hAnsi="Simplified Arabic" w:cs="Simplified Arabic"/>
          <w:b/>
          <w:bCs/>
          <w:sz w:val="28"/>
          <w:szCs w:val="28"/>
        </w:rPr>
        <w:t>"</w:t>
      </w:r>
      <w:r w:rsidRPr="00B454DD">
        <w:rPr>
          <w:rFonts w:ascii="Simplified Arabic" w:hAnsi="Simplified Arabic" w:cs="Simplified Arabic"/>
          <w:b/>
          <w:bCs/>
          <w:sz w:val="28"/>
          <w:szCs w:val="28"/>
          <w:rtl/>
        </w:rPr>
        <w:t>توفر الشركة برامج تدريبية متخصصة لدعم التحول الرقمي في المبيعات</w:t>
      </w:r>
      <w:r w:rsidRPr="00B454DD">
        <w:rPr>
          <w:rFonts w:ascii="Simplified Arabic" w:hAnsi="Simplified Arabic" w:cs="Simplified Arabic"/>
          <w:b/>
          <w:bCs/>
          <w:sz w:val="28"/>
          <w:szCs w:val="28"/>
        </w:rPr>
        <w:t>"</w:t>
      </w:r>
      <w:r w:rsidRPr="00B454DD">
        <w:rPr>
          <w:rFonts w:ascii="Simplified Arabic" w:hAnsi="Simplified Arabic" w:cs="Simplified Arabic"/>
          <w:sz w:val="28"/>
          <w:szCs w:val="28"/>
        </w:rPr>
        <w:t xml:space="preserve"> </w:t>
      </w:r>
      <w:r w:rsidRPr="00B454DD">
        <w:rPr>
          <w:rFonts w:ascii="Simplified Arabic" w:hAnsi="Simplified Arabic" w:cs="Simplified Arabic"/>
          <w:sz w:val="28"/>
          <w:szCs w:val="28"/>
          <w:rtl/>
        </w:rPr>
        <w:t>بمتوسط 3.98 وانحراف معياري 0.96، ما يشير إلى موافقة قوية على وجود هذه البرامج، وإن كان التباين طفيفًا بين المبحوثين، بما يعكس وجود جهود ملحوظة في هذا المجال</w:t>
      </w:r>
      <w:r w:rsidRPr="00B454DD">
        <w:rPr>
          <w:rFonts w:ascii="Simplified Arabic" w:hAnsi="Simplified Arabic" w:cs="Simplified Arabic"/>
          <w:sz w:val="28"/>
          <w:szCs w:val="28"/>
        </w:rPr>
        <w:t>.</w:t>
      </w:r>
    </w:p>
    <w:p w14:paraId="2ABCFF87" w14:textId="77777777" w:rsidR="003000F7" w:rsidRPr="00B454DD" w:rsidRDefault="003000F7" w:rsidP="003000F7">
      <w:pPr>
        <w:numPr>
          <w:ilvl w:val="0"/>
          <w:numId w:val="23"/>
        </w:numPr>
        <w:spacing w:line="276" w:lineRule="auto"/>
        <w:jc w:val="both"/>
        <w:rPr>
          <w:rFonts w:ascii="Simplified Arabic" w:hAnsi="Simplified Arabic" w:cs="Simplified Arabic"/>
          <w:sz w:val="28"/>
          <w:szCs w:val="28"/>
        </w:rPr>
      </w:pPr>
      <w:r w:rsidRPr="00B454DD">
        <w:rPr>
          <w:rFonts w:ascii="Simplified Arabic" w:hAnsi="Simplified Arabic" w:cs="Simplified Arabic"/>
          <w:sz w:val="28"/>
          <w:szCs w:val="28"/>
          <w:rtl/>
        </w:rPr>
        <w:t xml:space="preserve">جاءت العبارة </w:t>
      </w:r>
      <w:r w:rsidRPr="00B454DD">
        <w:rPr>
          <w:rFonts w:ascii="Simplified Arabic" w:hAnsi="Simplified Arabic" w:cs="Simplified Arabic"/>
          <w:b/>
          <w:bCs/>
          <w:sz w:val="28"/>
          <w:szCs w:val="28"/>
        </w:rPr>
        <w:t>"</w:t>
      </w:r>
      <w:r w:rsidRPr="00B454DD">
        <w:rPr>
          <w:rFonts w:ascii="Simplified Arabic" w:hAnsi="Simplified Arabic" w:cs="Simplified Arabic"/>
          <w:b/>
          <w:bCs/>
          <w:sz w:val="28"/>
          <w:szCs w:val="28"/>
          <w:rtl/>
        </w:rPr>
        <w:t>توجد خطط واضحة لتطوير مهارات الموظفين في إدارة المبيعات الرقمية</w:t>
      </w:r>
      <w:r w:rsidRPr="00B454DD">
        <w:rPr>
          <w:rFonts w:ascii="Simplified Arabic" w:hAnsi="Simplified Arabic" w:cs="Simplified Arabic"/>
          <w:b/>
          <w:bCs/>
          <w:sz w:val="28"/>
          <w:szCs w:val="28"/>
        </w:rPr>
        <w:t>"</w:t>
      </w:r>
      <w:r w:rsidRPr="00B454DD">
        <w:rPr>
          <w:rFonts w:ascii="Simplified Arabic" w:hAnsi="Simplified Arabic" w:cs="Simplified Arabic"/>
          <w:sz w:val="28"/>
          <w:szCs w:val="28"/>
        </w:rPr>
        <w:t xml:space="preserve"> </w:t>
      </w:r>
      <w:r w:rsidRPr="00B454DD">
        <w:rPr>
          <w:rFonts w:ascii="Simplified Arabic" w:hAnsi="Simplified Arabic" w:cs="Simplified Arabic"/>
          <w:sz w:val="28"/>
          <w:szCs w:val="28"/>
          <w:rtl/>
        </w:rPr>
        <w:t>بمتوسط 3.95، ما يدل على موافقة عامة على أن الشركات تهتم بوضع خطط لتطوير الكفاءات، وإن كان مستوى الوضوح والتنفيذ قد يختلف بين الشركات كما يُفهم من الانحراف المعياري</w:t>
      </w:r>
      <w:r w:rsidRPr="00B454DD">
        <w:rPr>
          <w:rFonts w:ascii="Simplified Arabic" w:hAnsi="Simplified Arabic" w:cs="Simplified Arabic"/>
          <w:sz w:val="28"/>
          <w:szCs w:val="28"/>
        </w:rPr>
        <w:t xml:space="preserve"> (0.88).</w:t>
      </w:r>
    </w:p>
    <w:p w14:paraId="2FA3B82F" w14:textId="77777777" w:rsidR="003000F7" w:rsidRPr="00B454DD" w:rsidRDefault="003000F7" w:rsidP="003000F7">
      <w:pPr>
        <w:numPr>
          <w:ilvl w:val="0"/>
          <w:numId w:val="23"/>
        </w:numPr>
        <w:spacing w:line="276" w:lineRule="auto"/>
        <w:jc w:val="both"/>
        <w:rPr>
          <w:rFonts w:ascii="Simplified Arabic" w:hAnsi="Simplified Arabic" w:cs="Simplified Arabic"/>
          <w:sz w:val="28"/>
          <w:szCs w:val="28"/>
        </w:rPr>
      </w:pPr>
      <w:r w:rsidRPr="00B454DD">
        <w:rPr>
          <w:rFonts w:ascii="Simplified Arabic" w:hAnsi="Simplified Arabic" w:cs="Simplified Arabic"/>
          <w:sz w:val="28"/>
          <w:szCs w:val="28"/>
          <w:rtl/>
        </w:rPr>
        <w:t xml:space="preserve">أما العبارة </w:t>
      </w:r>
      <w:r w:rsidRPr="00B454DD">
        <w:rPr>
          <w:rFonts w:ascii="Simplified Arabic" w:hAnsi="Simplified Arabic" w:cs="Simplified Arabic"/>
          <w:b/>
          <w:bCs/>
          <w:sz w:val="28"/>
          <w:szCs w:val="28"/>
        </w:rPr>
        <w:t>"</w:t>
      </w:r>
      <w:r w:rsidRPr="00B454DD">
        <w:rPr>
          <w:rFonts w:ascii="Simplified Arabic" w:hAnsi="Simplified Arabic" w:cs="Simplified Arabic"/>
          <w:b/>
          <w:bCs/>
          <w:sz w:val="28"/>
          <w:szCs w:val="28"/>
          <w:rtl/>
        </w:rPr>
        <w:t>يحصل الموظفون على الدعم الفني اللازم لاستخدام أدوات وتقنيات المبيعات الرقمية</w:t>
      </w:r>
      <w:r w:rsidRPr="00B454DD">
        <w:rPr>
          <w:rFonts w:ascii="Simplified Arabic" w:hAnsi="Simplified Arabic" w:cs="Simplified Arabic"/>
          <w:b/>
          <w:bCs/>
          <w:sz w:val="28"/>
          <w:szCs w:val="28"/>
        </w:rPr>
        <w:t>"</w:t>
      </w:r>
      <w:r w:rsidRPr="00B454DD">
        <w:rPr>
          <w:rFonts w:ascii="Simplified Arabic" w:hAnsi="Simplified Arabic" w:cs="Simplified Arabic"/>
          <w:sz w:val="28"/>
          <w:szCs w:val="28"/>
        </w:rPr>
        <w:t xml:space="preserve"> </w:t>
      </w:r>
      <w:r w:rsidRPr="00B454DD">
        <w:rPr>
          <w:rFonts w:ascii="Simplified Arabic" w:hAnsi="Simplified Arabic" w:cs="Simplified Arabic"/>
          <w:sz w:val="28"/>
          <w:szCs w:val="28"/>
          <w:rtl/>
        </w:rPr>
        <w:t>فسجلت متوسط 3.90 مع انحراف معياري 1.00، مما يشير إلى موافقة عامة لكنها أقل قليلاً مقارنة ببنود التدريب، وربما يعكس ذلك تفاوتًا في توفر الدعم الفني اليومي</w:t>
      </w:r>
      <w:r w:rsidRPr="00B454DD">
        <w:rPr>
          <w:rFonts w:ascii="Simplified Arabic" w:hAnsi="Simplified Arabic" w:cs="Simplified Arabic"/>
          <w:sz w:val="28"/>
          <w:szCs w:val="28"/>
        </w:rPr>
        <w:t>.</w:t>
      </w:r>
    </w:p>
    <w:p w14:paraId="36DDAA42" w14:textId="77777777" w:rsidR="003000F7" w:rsidRPr="00B454DD" w:rsidRDefault="003000F7" w:rsidP="003000F7">
      <w:pPr>
        <w:numPr>
          <w:ilvl w:val="0"/>
          <w:numId w:val="23"/>
        </w:numPr>
        <w:spacing w:line="276" w:lineRule="auto"/>
        <w:jc w:val="both"/>
        <w:rPr>
          <w:rFonts w:ascii="Simplified Arabic" w:hAnsi="Simplified Arabic" w:cs="Simplified Arabic"/>
          <w:sz w:val="28"/>
          <w:szCs w:val="28"/>
        </w:rPr>
      </w:pPr>
      <w:r w:rsidRPr="00B454DD">
        <w:rPr>
          <w:rFonts w:ascii="Simplified Arabic" w:hAnsi="Simplified Arabic" w:cs="Simplified Arabic"/>
          <w:sz w:val="28"/>
          <w:szCs w:val="28"/>
          <w:rtl/>
        </w:rPr>
        <w:t xml:space="preserve">الجدير بالذكر أن العبارة </w:t>
      </w:r>
      <w:r w:rsidRPr="00B454DD">
        <w:rPr>
          <w:rFonts w:ascii="Simplified Arabic" w:hAnsi="Simplified Arabic" w:cs="Simplified Arabic"/>
          <w:b/>
          <w:bCs/>
          <w:sz w:val="28"/>
          <w:szCs w:val="28"/>
        </w:rPr>
        <w:t>"</w:t>
      </w:r>
      <w:r w:rsidRPr="00B454DD">
        <w:rPr>
          <w:rFonts w:ascii="Simplified Arabic" w:hAnsi="Simplified Arabic" w:cs="Simplified Arabic"/>
          <w:b/>
          <w:bCs/>
          <w:sz w:val="28"/>
          <w:szCs w:val="28"/>
          <w:rtl/>
        </w:rPr>
        <w:t>الدعم الداخلي في الشركة يساعد في التغلب على تحديات تطبيق استراتيجيات المبيعات الرقمية</w:t>
      </w:r>
      <w:r w:rsidRPr="00B454DD">
        <w:rPr>
          <w:rFonts w:ascii="Simplified Arabic" w:hAnsi="Simplified Arabic" w:cs="Simplified Arabic"/>
          <w:b/>
          <w:bCs/>
          <w:sz w:val="28"/>
          <w:szCs w:val="28"/>
        </w:rPr>
        <w:t>"</w:t>
      </w:r>
      <w:r w:rsidRPr="00B454DD">
        <w:rPr>
          <w:rFonts w:ascii="Simplified Arabic" w:hAnsi="Simplified Arabic" w:cs="Simplified Arabic"/>
          <w:sz w:val="28"/>
          <w:szCs w:val="28"/>
        </w:rPr>
        <w:t xml:space="preserve"> </w:t>
      </w:r>
      <w:r w:rsidRPr="00B454DD">
        <w:rPr>
          <w:rFonts w:ascii="Simplified Arabic" w:hAnsi="Simplified Arabic" w:cs="Simplified Arabic"/>
          <w:sz w:val="28"/>
          <w:szCs w:val="28"/>
          <w:rtl/>
        </w:rPr>
        <w:t>جاءت بأدنى متوسط (3.57) مع انحراف معياري مرتفع نسبيًا (1.20)، ما يدل على أن المبحوثين منقسمون في تقييم مدى فاعلية الدعم الداخلي، وقد يعكس ذلك ضعف التكامل الداخلي أو تفاوت مستوى الدعم بين الإدارات أو الشركات</w:t>
      </w:r>
      <w:r w:rsidRPr="00B454DD">
        <w:rPr>
          <w:rFonts w:ascii="Simplified Arabic" w:hAnsi="Simplified Arabic" w:cs="Simplified Arabic"/>
          <w:sz w:val="28"/>
          <w:szCs w:val="28"/>
        </w:rPr>
        <w:t>.</w:t>
      </w:r>
    </w:p>
    <w:p w14:paraId="70D96EE1" w14:textId="1C108E15" w:rsidR="003000F7" w:rsidRDefault="003000F7" w:rsidP="003000F7">
      <w:pPr>
        <w:spacing w:line="276" w:lineRule="auto"/>
        <w:jc w:val="both"/>
        <w:rPr>
          <w:rFonts w:ascii="Simplified Arabic" w:hAnsi="Simplified Arabic" w:cs="Simplified Arabic"/>
          <w:sz w:val="28"/>
          <w:szCs w:val="28"/>
          <w:rtl/>
        </w:rPr>
      </w:pPr>
      <w:r w:rsidRPr="0032202D">
        <w:rPr>
          <w:rFonts w:ascii="Simplified Arabic" w:hAnsi="Simplified Arabic" w:cs="Simplified Arabic" w:hint="cs"/>
          <w:sz w:val="28"/>
          <w:szCs w:val="28"/>
          <w:rtl/>
        </w:rPr>
        <w:t>وتشير</w:t>
      </w:r>
      <w:r w:rsidRPr="0032202D">
        <w:rPr>
          <w:rFonts w:ascii="Simplified Arabic" w:hAnsi="Simplified Arabic" w:cs="Simplified Arabic"/>
          <w:sz w:val="28"/>
          <w:szCs w:val="28"/>
          <w:rtl/>
        </w:rPr>
        <w:t xml:space="preserve"> نتائج الدراسة المتعلقة بمحور التدريب والدعم في تطبيق استراتيجيات المبيعات الرقمية إلى أن قيم الانحراف المعياري تراوحت بين (0.88 – 1.20)، وهو ما يعكس تباينًا ملحوظًا في استجابات المشاركين. فقد أظهر بند "التدريب المستمر يسهم في تحسين كفاءة الموظفين في استخدام قنوات المبيعات الرقمية" متوسطًا مرتفعًا (3.99) مع انحراف معياري متوسط (0.98)، مما يدل على وجود اتفاق نسبي بين أفراد العينة حول أهمية التدريب المستمر في رفع كفاءة العاملين، مع بقاء بعض التفاوت في التطبيق العملي بين الشركات. كما جاء بند "توجد خطط واضحة لتطوير مهارات الموظفين" بمتوسط (3.95) وانحراف معياري منخفض نسبيًا (0.88)، وهو ما يشير إلى مستوى أعلى من التجانس بين المشاركين، حيث تتفق غالبية الشركات على أهمية وجود خطط استراتيجية لتطوير المهارات الرقمية للعاملين. وفي المقابل، جاء بند "الدعم الداخلي في الشركة يساعد في التغلب على تحديات التطبيق" بمتوسط (3.57) وهو الأقل بين البنود، مع انحراف معياري مرتفع (1.20)، مما يعكس تباينًا كبيرًا بين آراء المشاركين، حيث يرى بعضهم أن الدعم الداخلي كافٍ وفعّال، بينما يعتبر آخرون أنه غير متوفر بالقدر الكافي، </w:t>
      </w:r>
      <w:r w:rsidRPr="0032202D">
        <w:rPr>
          <w:rFonts w:ascii="Simplified Arabic" w:hAnsi="Simplified Arabic" w:cs="Simplified Arabic"/>
          <w:sz w:val="28"/>
          <w:szCs w:val="28"/>
          <w:rtl/>
        </w:rPr>
        <w:lastRenderedPageBreak/>
        <w:t>وهو ما يفسر درجة الموافقة المحايدة نسبيًا على هذا البند. أما بندا "برامج التدريب المتخصصة" (3.98، بانحراف 0.96) و"الحصول على الدعم الفني" (3.90، بانحراف 1.00)، فقد أظهرا قيمًا متوسطة للانحراف المعياري، ما يشير إلى وجود اتفاق نسبي بين المشاركين، لكن مع تباين محدود في مستوى توافر التدريب والدعم الفني من شركة إلى أخرى. وبشكل عام، تكشف هذه النتائج أن الانحراف المعياري يلعب دورًا مهمًا في توضيح درجة التفاوت بين الشركات في توفير التدريب والدعم، حيث تعكس القيم المنخفضة نسبيًا وجود ممارسات أكثر استقرارًا، بينما تشير القيم المرتفعة إلى فجوات واضحة تحتاج إلى تعزيز قدرات الشركات في تمكين موظفيها ودعمهم بشكل أكثر شمولية لضمان نجاح تطبيق استراتيجيات المبيعات الرقمية.</w:t>
      </w:r>
    </w:p>
    <w:p w14:paraId="607FA3D3" w14:textId="77777777" w:rsidR="003000F7" w:rsidRPr="00B454DD" w:rsidRDefault="003000F7" w:rsidP="003000F7">
      <w:pPr>
        <w:spacing w:line="276" w:lineRule="auto"/>
        <w:jc w:val="both"/>
        <w:rPr>
          <w:rFonts w:ascii="Simplified Arabic" w:hAnsi="Simplified Arabic" w:cs="Simplified Arabic"/>
          <w:sz w:val="28"/>
          <w:szCs w:val="28"/>
        </w:rPr>
      </w:pPr>
      <w:r w:rsidRPr="00B454DD">
        <w:rPr>
          <w:rFonts w:ascii="Simplified Arabic" w:hAnsi="Simplified Arabic" w:cs="Simplified Arabic"/>
          <w:sz w:val="28"/>
          <w:szCs w:val="28"/>
          <w:rtl/>
        </w:rPr>
        <w:t xml:space="preserve">بوجه عام، تُشير النتائج إلى أن الشركات محل الدراسة </w:t>
      </w:r>
      <w:r w:rsidRPr="00B454DD">
        <w:rPr>
          <w:rFonts w:ascii="Simplified Arabic" w:hAnsi="Simplified Arabic" w:cs="Simplified Arabic"/>
          <w:b/>
          <w:bCs/>
          <w:sz w:val="28"/>
          <w:szCs w:val="28"/>
          <w:rtl/>
        </w:rPr>
        <w:t>تولي اهتمامًا جيدًا بجوانب التدريب والتطوير</w:t>
      </w:r>
      <w:r w:rsidRPr="00B454DD">
        <w:rPr>
          <w:rFonts w:ascii="Simplified Arabic" w:hAnsi="Simplified Arabic" w:cs="Simplified Arabic"/>
          <w:sz w:val="28"/>
          <w:szCs w:val="28"/>
          <w:rtl/>
        </w:rPr>
        <w:t xml:space="preserve"> لدعم المبيعات الرقمية، لكنها تحتاج إلى تعزيز الدعم الداخلي المستمر لضمان التغلب على التحديات بشكل فعّال ومستدام</w:t>
      </w:r>
      <w:r w:rsidRPr="00B454DD">
        <w:rPr>
          <w:rFonts w:ascii="Simplified Arabic" w:hAnsi="Simplified Arabic" w:cs="Simplified Arabic"/>
          <w:sz w:val="28"/>
          <w:szCs w:val="28"/>
        </w:rPr>
        <w:t>.</w:t>
      </w:r>
    </w:p>
    <w:p w14:paraId="1BBCB9AF" w14:textId="77777777" w:rsidR="003000F7" w:rsidRPr="001D5305" w:rsidRDefault="003000F7" w:rsidP="003000F7">
      <w:pPr>
        <w:jc w:val="both"/>
        <w:rPr>
          <w:rFonts w:ascii="Simplified Arabic" w:hAnsi="Simplified Arabic" w:cs="Simplified Arabic"/>
          <w:sz w:val="28"/>
          <w:szCs w:val="28"/>
          <w:rtl/>
        </w:rPr>
      </w:pPr>
    </w:p>
    <w:p w14:paraId="322C34DC" w14:textId="77777777" w:rsidR="003000F7" w:rsidRPr="005515C9" w:rsidRDefault="003000F7" w:rsidP="003000F7">
      <w:pPr>
        <w:pStyle w:val="Heading2"/>
        <w:jc w:val="both"/>
        <w:rPr>
          <w:rFonts w:ascii="Simplified Arabic" w:hAnsi="Simplified Arabic" w:cs="Simplified Arabic"/>
          <w:b/>
          <w:bCs/>
          <w:color w:val="auto"/>
          <w:sz w:val="28"/>
          <w:szCs w:val="28"/>
          <w:rtl/>
        </w:rPr>
      </w:pPr>
      <w:bookmarkStart w:id="40" w:name="_Toc202437844"/>
      <w:r w:rsidRPr="005515C9">
        <w:rPr>
          <w:rFonts w:ascii="Simplified Arabic" w:hAnsi="Simplified Arabic" w:cs="Simplified Arabic"/>
          <w:b/>
          <w:bCs/>
          <w:color w:val="auto"/>
          <w:sz w:val="28"/>
          <w:szCs w:val="28"/>
          <w:rtl/>
        </w:rPr>
        <w:t>-التوصيات</w:t>
      </w:r>
      <w:bookmarkEnd w:id="40"/>
    </w:p>
    <w:p w14:paraId="64F49DEF" w14:textId="77777777" w:rsidR="003000F7" w:rsidRPr="00B454DD" w:rsidRDefault="003000F7" w:rsidP="003000F7">
      <w:pPr>
        <w:jc w:val="both"/>
        <w:rPr>
          <w:rFonts w:ascii="Simplified Arabic" w:hAnsi="Simplified Arabic" w:cs="Simplified Arabic"/>
          <w:sz w:val="28"/>
          <w:szCs w:val="28"/>
          <w:rtl/>
        </w:rPr>
      </w:pPr>
      <w:r w:rsidRPr="00C645FE">
        <w:rPr>
          <w:rFonts w:ascii="Simplified Arabic" w:hAnsi="Simplified Arabic" w:cs="Simplified Arabic"/>
          <w:sz w:val="28"/>
          <w:szCs w:val="28"/>
          <w:rtl/>
        </w:rPr>
        <w:t xml:space="preserve">في ضوء النتائج التي توصلت إليها الدراسة، يوصي الباحث بضرورة أن تعمل شركات قطاع التجزئة على تعزيز التكامل بين قنوات البيع الرقمية والتقليدية، من خلال الاستثمار في الأنظمة التقنية التي تتيح تكاملًا سلسًا بين مختلف المنصات، بما يسهم في تحسين تجربة العملاء وتحقيق كفاءة تشغيلية أعلى. كما توصي الدراسة بأهمية تطوير خطط تدريبية شاملة ومستدامة تهدف إلى بناء قدرات الموظفين في مجال إدارة المبيعات الرقمية، والتركيز على المهارات المتعلقة بتحليل البيانات واستخدام الذكاء الاصطناعي في اتخاذ القرارات البيعية. وتؤكد الدراسة كذلك على ضرورة تطوير مؤشرات أداء دقيقة لقياس أثر المبيعات الرقمية بما يساعد على تقييم نجاح الاستراتيجيات وضبطها بشكل مستمر وفقًا للمتغيرات السوقية، إضافة إلى تعزيز الاهتمام بالجوانب القانونية والأخلاقية المرتبطة بالمبيعات الرقمية من خلال تحديث سياسات حماية البيانات وضمان الالتزام بالتشريعات بما يعزز ثقة العملاء. كما توصي الدراسة بأن تسعى الشركات إلى تبني استراتيجيات شاملة لتعزيز ولاء العملاء في البيئة الرقمية، عبر تقديم خدمات ما بعد البيع المبتكرة وبرامج ولاء مصممة خصيصًا لاحتياجات العملاء بما يسهم في رفع مستويات الرضا والاحتفاظ بالعملاء على المدى الطويل. وإلى جانب ذلك، توصي الدراسة بالاستفادة من دراسات الحالة الناجحة لشركات عالمية وإقليمية تمكنت من تطبيق استراتيجيات المبيعات الرقمية </w:t>
      </w:r>
      <w:r w:rsidRPr="00C645FE">
        <w:rPr>
          <w:rFonts w:ascii="Simplified Arabic" w:hAnsi="Simplified Arabic" w:cs="Simplified Arabic"/>
          <w:sz w:val="28"/>
          <w:szCs w:val="28"/>
          <w:rtl/>
        </w:rPr>
        <w:lastRenderedPageBreak/>
        <w:t>بفاعلية، بحيث تتم مقارنة نتائجها مع نتائج الشركات المحلية واستخلاص أفضل الممارسات الملائمة للسوق المحلي. كما يوصى بإجراء مقارنات معيارية (</w:t>
      </w:r>
      <w:r w:rsidRPr="00C645FE">
        <w:rPr>
          <w:rFonts w:ascii="Simplified Arabic" w:hAnsi="Simplified Arabic" w:cs="Simplified Arabic"/>
          <w:sz w:val="28"/>
          <w:szCs w:val="28"/>
        </w:rPr>
        <w:t>Benchmarking</w:t>
      </w:r>
      <w:r w:rsidRPr="00C645FE">
        <w:rPr>
          <w:rFonts w:ascii="Simplified Arabic" w:hAnsi="Simplified Arabic" w:cs="Simplified Arabic"/>
          <w:sz w:val="28"/>
          <w:szCs w:val="28"/>
          <w:rtl/>
        </w:rPr>
        <w:t>) مع المنافسين أو القطاعات الأخرى لتحديد مستوى النضج الرقمي للشركات ومعرفة جوانب القوة والضعف، فضلًا عن تشجيعها على تنفيذ مشاريع تجريبية محدودة قبل تعميم الحلول الرقمية، بما يقلل من المخاطر ويزيد من كفاءة استخدام الموارد. وأخيرًا، تشير الدراسة إلى أن نجاح هذه التوصيات لا يقتصر على الجانب التقني فحسب، بل يتطلب أيضًا إحداث تغيير ثقافي وتنظيمي داخل الشركات، بحيث يصبح التحول الرقمي جزءًا من ثقافة المؤسسة واستراتيجيتها طويلة المدى لضمان استدامة النجاح وتحقيق ميزة تنافسية قوية في بيئة الأعمال المتسارعة.</w:t>
      </w:r>
    </w:p>
    <w:p w14:paraId="175BB4A4" w14:textId="77777777" w:rsidR="003000F7" w:rsidRPr="00942317" w:rsidRDefault="003000F7" w:rsidP="003000F7">
      <w:pPr>
        <w:jc w:val="both"/>
        <w:rPr>
          <w:rFonts w:ascii="Simplified Arabic" w:hAnsi="Simplified Arabic" w:cs="Simplified Arabic"/>
          <w:sz w:val="28"/>
          <w:szCs w:val="28"/>
          <w:u w:val="single"/>
          <w:rtl/>
        </w:rPr>
      </w:pPr>
    </w:p>
    <w:p w14:paraId="342DB0C0" w14:textId="77777777" w:rsidR="003000F7" w:rsidRPr="00942317" w:rsidRDefault="003000F7" w:rsidP="003000F7">
      <w:pPr>
        <w:jc w:val="both"/>
        <w:rPr>
          <w:rFonts w:ascii="Simplified Arabic" w:hAnsi="Simplified Arabic" w:cs="Simplified Arabic"/>
          <w:sz w:val="28"/>
          <w:szCs w:val="28"/>
          <w:u w:val="single"/>
          <w:rtl/>
        </w:rPr>
      </w:pPr>
    </w:p>
    <w:p w14:paraId="57E27FEE" w14:textId="77777777" w:rsidR="003000F7" w:rsidRPr="00942317" w:rsidRDefault="003000F7" w:rsidP="003000F7">
      <w:pPr>
        <w:jc w:val="both"/>
        <w:rPr>
          <w:rFonts w:ascii="Simplified Arabic" w:hAnsi="Simplified Arabic" w:cs="Simplified Arabic"/>
          <w:sz w:val="28"/>
          <w:szCs w:val="28"/>
          <w:u w:val="single"/>
          <w:rtl/>
        </w:rPr>
      </w:pPr>
    </w:p>
    <w:p w14:paraId="2752A08F" w14:textId="77777777" w:rsidR="003000F7" w:rsidRPr="00942317" w:rsidRDefault="003000F7" w:rsidP="003000F7">
      <w:pPr>
        <w:jc w:val="both"/>
        <w:rPr>
          <w:rFonts w:ascii="Simplified Arabic" w:hAnsi="Simplified Arabic" w:cs="Simplified Arabic"/>
          <w:sz w:val="28"/>
          <w:szCs w:val="28"/>
          <w:u w:val="single"/>
          <w:rtl/>
        </w:rPr>
      </w:pPr>
    </w:p>
    <w:p w14:paraId="27E65249" w14:textId="77777777" w:rsidR="003000F7" w:rsidRPr="00942317" w:rsidRDefault="003000F7" w:rsidP="003000F7">
      <w:pPr>
        <w:jc w:val="both"/>
        <w:rPr>
          <w:rFonts w:ascii="Simplified Arabic" w:hAnsi="Simplified Arabic" w:cs="Simplified Arabic"/>
          <w:sz w:val="28"/>
          <w:szCs w:val="28"/>
          <w:u w:val="single"/>
          <w:rtl/>
        </w:rPr>
      </w:pPr>
    </w:p>
    <w:p w14:paraId="49EF872C" w14:textId="77777777" w:rsidR="003000F7" w:rsidRPr="00942317" w:rsidRDefault="003000F7" w:rsidP="003000F7">
      <w:pPr>
        <w:jc w:val="both"/>
        <w:rPr>
          <w:rFonts w:ascii="Simplified Arabic" w:hAnsi="Simplified Arabic" w:cs="Simplified Arabic"/>
          <w:sz w:val="28"/>
          <w:szCs w:val="28"/>
          <w:u w:val="single"/>
          <w:rtl/>
        </w:rPr>
      </w:pPr>
    </w:p>
    <w:p w14:paraId="052175DC" w14:textId="77777777" w:rsidR="003000F7" w:rsidRPr="00942317" w:rsidRDefault="003000F7" w:rsidP="003000F7">
      <w:pPr>
        <w:jc w:val="both"/>
        <w:rPr>
          <w:rFonts w:ascii="Simplified Arabic" w:hAnsi="Simplified Arabic" w:cs="Simplified Arabic"/>
          <w:sz w:val="28"/>
          <w:szCs w:val="28"/>
          <w:u w:val="single"/>
          <w:rtl/>
        </w:rPr>
      </w:pPr>
    </w:p>
    <w:p w14:paraId="6FB32859" w14:textId="77777777" w:rsidR="003000F7" w:rsidRPr="00942317" w:rsidRDefault="003000F7" w:rsidP="003000F7">
      <w:pPr>
        <w:jc w:val="both"/>
        <w:rPr>
          <w:rFonts w:ascii="Simplified Arabic" w:hAnsi="Simplified Arabic" w:cs="Simplified Arabic"/>
          <w:sz w:val="28"/>
          <w:szCs w:val="28"/>
          <w:u w:val="single"/>
          <w:rtl/>
        </w:rPr>
      </w:pPr>
    </w:p>
    <w:p w14:paraId="471FDDB6" w14:textId="77777777" w:rsidR="003000F7" w:rsidRPr="00942317" w:rsidRDefault="003000F7" w:rsidP="003000F7">
      <w:pPr>
        <w:jc w:val="both"/>
        <w:rPr>
          <w:rFonts w:ascii="Simplified Arabic" w:hAnsi="Simplified Arabic" w:cs="Simplified Arabic"/>
          <w:sz w:val="28"/>
          <w:szCs w:val="28"/>
          <w:u w:val="single"/>
          <w:rtl/>
        </w:rPr>
      </w:pPr>
    </w:p>
    <w:p w14:paraId="2C8960DE" w14:textId="77777777" w:rsidR="003000F7" w:rsidRPr="00942317" w:rsidRDefault="003000F7" w:rsidP="003000F7">
      <w:pPr>
        <w:jc w:val="both"/>
        <w:rPr>
          <w:rFonts w:ascii="Simplified Arabic" w:hAnsi="Simplified Arabic" w:cs="Simplified Arabic"/>
          <w:b/>
          <w:bCs/>
          <w:sz w:val="52"/>
          <w:szCs w:val="52"/>
          <w:u w:val="single"/>
          <w:rtl/>
        </w:rPr>
      </w:pPr>
    </w:p>
    <w:p w14:paraId="2D55DEA5" w14:textId="77777777" w:rsidR="003000F7" w:rsidRPr="00942317" w:rsidRDefault="003000F7" w:rsidP="003000F7">
      <w:pPr>
        <w:jc w:val="both"/>
        <w:rPr>
          <w:rFonts w:ascii="Simplified Arabic" w:hAnsi="Simplified Arabic" w:cs="Simplified Arabic"/>
          <w:b/>
          <w:bCs/>
          <w:sz w:val="52"/>
          <w:szCs w:val="52"/>
          <w:u w:val="single"/>
          <w:rtl/>
        </w:rPr>
      </w:pPr>
    </w:p>
    <w:p w14:paraId="524B2A0B" w14:textId="77777777" w:rsidR="003000F7" w:rsidRDefault="003000F7" w:rsidP="003000F7">
      <w:pPr>
        <w:jc w:val="both"/>
        <w:rPr>
          <w:rFonts w:ascii="Simplified Arabic" w:hAnsi="Simplified Arabic" w:cs="Simplified Arabic"/>
          <w:b/>
          <w:bCs/>
          <w:sz w:val="52"/>
          <w:szCs w:val="52"/>
          <w:u w:val="single"/>
          <w:rtl/>
        </w:rPr>
      </w:pPr>
    </w:p>
    <w:p w14:paraId="2898DA7D" w14:textId="77777777" w:rsidR="003000F7" w:rsidRDefault="003000F7" w:rsidP="003000F7">
      <w:pPr>
        <w:jc w:val="both"/>
        <w:rPr>
          <w:rFonts w:ascii="Simplified Arabic" w:hAnsi="Simplified Arabic" w:cs="Simplified Arabic"/>
          <w:b/>
          <w:bCs/>
          <w:sz w:val="52"/>
          <w:szCs w:val="52"/>
          <w:u w:val="single"/>
          <w:rtl/>
        </w:rPr>
      </w:pPr>
    </w:p>
    <w:p w14:paraId="0B02B5DF" w14:textId="77777777" w:rsidR="003000F7" w:rsidRDefault="003000F7" w:rsidP="003000F7">
      <w:pPr>
        <w:jc w:val="both"/>
        <w:rPr>
          <w:rFonts w:ascii="Simplified Arabic" w:hAnsi="Simplified Arabic" w:cs="Simplified Arabic"/>
          <w:b/>
          <w:bCs/>
          <w:sz w:val="52"/>
          <w:szCs w:val="52"/>
          <w:u w:val="single"/>
          <w:rtl/>
        </w:rPr>
      </w:pPr>
    </w:p>
    <w:p w14:paraId="0207D1EE" w14:textId="77777777" w:rsidR="003000F7" w:rsidRDefault="003000F7" w:rsidP="003000F7">
      <w:pPr>
        <w:jc w:val="both"/>
        <w:rPr>
          <w:rFonts w:ascii="Simplified Arabic" w:hAnsi="Simplified Arabic" w:cs="Simplified Arabic"/>
          <w:b/>
          <w:bCs/>
          <w:sz w:val="52"/>
          <w:szCs w:val="52"/>
          <w:u w:val="single"/>
          <w:rtl/>
        </w:rPr>
      </w:pPr>
    </w:p>
    <w:p w14:paraId="010D477F" w14:textId="77777777" w:rsidR="003000F7" w:rsidRDefault="003000F7" w:rsidP="003000F7">
      <w:pPr>
        <w:jc w:val="both"/>
        <w:rPr>
          <w:rFonts w:ascii="Simplified Arabic" w:hAnsi="Simplified Arabic" w:cs="Simplified Arabic"/>
          <w:b/>
          <w:bCs/>
          <w:sz w:val="52"/>
          <w:szCs w:val="52"/>
          <w:u w:val="single"/>
          <w:rtl/>
        </w:rPr>
      </w:pPr>
    </w:p>
    <w:p w14:paraId="757C70CF" w14:textId="77777777" w:rsidR="003000F7" w:rsidRDefault="003000F7" w:rsidP="003000F7">
      <w:pPr>
        <w:jc w:val="both"/>
        <w:rPr>
          <w:rFonts w:ascii="Simplified Arabic" w:hAnsi="Simplified Arabic" w:cs="Simplified Arabic"/>
          <w:b/>
          <w:bCs/>
          <w:sz w:val="52"/>
          <w:szCs w:val="52"/>
          <w:u w:val="single"/>
          <w:rtl/>
        </w:rPr>
      </w:pPr>
    </w:p>
    <w:p w14:paraId="4200A357" w14:textId="77777777" w:rsidR="003000F7" w:rsidRDefault="003000F7" w:rsidP="003000F7">
      <w:pPr>
        <w:jc w:val="both"/>
        <w:rPr>
          <w:rFonts w:ascii="Simplified Arabic" w:hAnsi="Simplified Arabic" w:cs="Simplified Arabic"/>
          <w:b/>
          <w:bCs/>
          <w:sz w:val="52"/>
          <w:szCs w:val="52"/>
          <w:u w:val="single"/>
          <w:rtl/>
        </w:rPr>
      </w:pPr>
    </w:p>
    <w:p w14:paraId="2D8707DD" w14:textId="77777777" w:rsidR="003000F7" w:rsidRPr="00086403" w:rsidRDefault="003000F7" w:rsidP="003000F7">
      <w:pPr>
        <w:pStyle w:val="Heading1"/>
        <w:jc w:val="center"/>
        <w:rPr>
          <w:b/>
          <w:bCs/>
          <w:sz w:val="48"/>
          <w:szCs w:val="48"/>
          <w:rtl/>
        </w:rPr>
      </w:pPr>
      <w:bookmarkStart w:id="41" w:name="_Toc202437845"/>
      <w:r w:rsidRPr="00086403">
        <w:rPr>
          <w:b/>
          <w:bCs/>
          <w:sz w:val="48"/>
          <w:szCs w:val="48"/>
          <w:rtl/>
        </w:rPr>
        <w:t>المراجع</w:t>
      </w:r>
      <w:bookmarkEnd w:id="41"/>
    </w:p>
    <w:p w14:paraId="30457929" w14:textId="77777777" w:rsidR="003000F7" w:rsidRPr="00942317" w:rsidRDefault="003000F7" w:rsidP="003000F7">
      <w:pPr>
        <w:jc w:val="both"/>
        <w:rPr>
          <w:rFonts w:ascii="Simplified Arabic" w:hAnsi="Simplified Arabic" w:cs="Simplified Arabic"/>
          <w:b/>
          <w:bCs/>
          <w:sz w:val="52"/>
          <w:szCs w:val="52"/>
          <w:u w:val="single"/>
          <w:rtl/>
        </w:rPr>
      </w:pPr>
    </w:p>
    <w:p w14:paraId="7445E57F" w14:textId="77777777" w:rsidR="003000F7" w:rsidRPr="00942317" w:rsidRDefault="003000F7" w:rsidP="003000F7">
      <w:pPr>
        <w:jc w:val="both"/>
        <w:rPr>
          <w:rFonts w:ascii="Simplified Arabic" w:hAnsi="Simplified Arabic" w:cs="Simplified Arabic"/>
          <w:b/>
          <w:bCs/>
          <w:sz w:val="52"/>
          <w:szCs w:val="52"/>
          <w:u w:val="single"/>
          <w:rtl/>
        </w:rPr>
      </w:pPr>
    </w:p>
    <w:p w14:paraId="38821D8B" w14:textId="77777777" w:rsidR="003000F7" w:rsidRPr="00942317" w:rsidRDefault="003000F7" w:rsidP="003000F7">
      <w:pPr>
        <w:jc w:val="both"/>
        <w:rPr>
          <w:rFonts w:ascii="Simplified Arabic" w:hAnsi="Simplified Arabic" w:cs="Simplified Arabic"/>
          <w:b/>
          <w:bCs/>
          <w:sz w:val="52"/>
          <w:szCs w:val="52"/>
          <w:u w:val="single"/>
          <w:rtl/>
        </w:rPr>
      </w:pPr>
    </w:p>
    <w:p w14:paraId="72B42041" w14:textId="77777777" w:rsidR="003000F7" w:rsidRDefault="003000F7" w:rsidP="003000F7">
      <w:pPr>
        <w:jc w:val="both"/>
        <w:rPr>
          <w:rFonts w:ascii="Simplified Arabic" w:hAnsi="Simplified Arabic" w:cs="Simplified Arabic"/>
          <w:b/>
          <w:bCs/>
          <w:sz w:val="52"/>
          <w:szCs w:val="52"/>
          <w:u w:val="single"/>
          <w:rtl/>
        </w:rPr>
      </w:pPr>
    </w:p>
    <w:p w14:paraId="034657C0" w14:textId="77777777" w:rsidR="003000F7" w:rsidRDefault="003000F7" w:rsidP="003000F7">
      <w:pPr>
        <w:jc w:val="both"/>
        <w:rPr>
          <w:rFonts w:ascii="Simplified Arabic" w:hAnsi="Simplified Arabic" w:cs="Simplified Arabic"/>
          <w:b/>
          <w:bCs/>
          <w:sz w:val="52"/>
          <w:szCs w:val="52"/>
          <w:u w:val="single"/>
          <w:rtl/>
        </w:rPr>
      </w:pPr>
    </w:p>
    <w:p w14:paraId="3CA11739" w14:textId="77777777" w:rsidR="003000F7" w:rsidRDefault="003000F7" w:rsidP="003000F7">
      <w:pPr>
        <w:jc w:val="both"/>
        <w:rPr>
          <w:rFonts w:ascii="Simplified Arabic" w:hAnsi="Simplified Arabic" w:cs="Simplified Arabic"/>
          <w:b/>
          <w:bCs/>
          <w:sz w:val="52"/>
          <w:szCs w:val="52"/>
          <w:u w:val="single"/>
          <w:rtl/>
        </w:rPr>
      </w:pPr>
    </w:p>
    <w:p w14:paraId="0B04C193" w14:textId="77777777" w:rsidR="003000F7" w:rsidRPr="00942317" w:rsidRDefault="003000F7" w:rsidP="003000F7">
      <w:pPr>
        <w:jc w:val="both"/>
        <w:rPr>
          <w:rFonts w:ascii="Simplified Arabic" w:hAnsi="Simplified Arabic" w:cs="Simplified Arabic"/>
          <w:b/>
          <w:bCs/>
          <w:sz w:val="52"/>
          <w:szCs w:val="52"/>
          <w:u w:val="single"/>
          <w:rtl/>
        </w:rPr>
      </w:pPr>
    </w:p>
    <w:p w14:paraId="5082E30B" w14:textId="77777777" w:rsidR="003000F7" w:rsidRPr="00942317" w:rsidRDefault="003000F7" w:rsidP="003000F7">
      <w:pPr>
        <w:jc w:val="both"/>
        <w:rPr>
          <w:rFonts w:ascii="Simplified Arabic" w:hAnsi="Simplified Arabic" w:cs="Simplified Arabic"/>
          <w:sz w:val="28"/>
          <w:szCs w:val="28"/>
          <w:u w:val="single"/>
          <w:rtl/>
        </w:rPr>
      </w:pPr>
      <w:r w:rsidRPr="00942317">
        <w:rPr>
          <w:rFonts w:ascii="Simplified Arabic" w:hAnsi="Simplified Arabic" w:cs="Simplified Arabic"/>
          <w:sz w:val="28"/>
          <w:szCs w:val="28"/>
          <w:u w:val="single"/>
          <w:rtl/>
        </w:rPr>
        <w:t>-المراجع العربية</w:t>
      </w:r>
    </w:p>
    <w:p w14:paraId="484CF124" w14:textId="77777777" w:rsidR="003000F7" w:rsidRPr="00942317" w:rsidRDefault="003000F7" w:rsidP="003000F7">
      <w:pPr>
        <w:jc w:val="both"/>
        <w:rPr>
          <w:rFonts w:ascii="Simplified Arabic" w:hAnsi="Simplified Arabic" w:cs="Simplified Arabic"/>
          <w:sz w:val="28"/>
          <w:szCs w:val="28"/>
        </w:rPr>
      </w:pPr>
    </w:p>
    <w:p w14:paraId="4ACBCB3E" w14:textId="77777777" w:rsidR="003000F7" w:rsidRPr="00942317" w:rsidRDefault="003000F7" w:rsidP="003000F7">
      <w:pPr>
        <w:jc w:val="both"/>
        <w:rPr>
          <w:rFonts w:ascii="Simplified Arabic" w:hAnsi="Simplified Arabic" w:cs="Simplified Arabic"/>
          <w:sz w:val="28"/>
          <w:szCs w:val="28"/>
        </w:rPr>
      </w:pPr>
      <w:r w:rsidRPr="00942317">
        <w:rPr>
          <w:rFonts w:ascii="Simplified Arabic" w:hAnsi="Simplified Arabic" w:cs="Simplified Arabic"/>
          <w:sz w:val="28"/>
          <w:szCs w:val="28"/>
          <w:rtl/>
        </w:rPr>
        <w:t xml:space="preserve">فاروق، أحمد، </w:t>
      </w:r>
      <w:r w:rsidRPr="00942317">
        <w:rPr>
          <w:rFonts w:ascii="Simplified Arabic" w:hAnsi="Simplified Arabic" w:cs="Simplified Arabic"/>
          <w:sz w:val="28"/>
          <w:szCs w:val="28"/>
        </w:rPr>
        <w:t xml:space="preserve">&amp; </w:t>
      </w:r>
      <w:r w:rsidRPr="00942317">
        <w:rPr>
          <w:rFonts w:ascii="Simplified Arabic" w:hAnsi="Simplified Arabic" w:cs="Simplified Arabic"/>
          <w:sz w:val="28"/>
          <w:szCs w:val="28"/>
          <w:rtl/>
        </w:rPr>
        <w:t>المدعون، ماجد نبيل</w:t>
      </w:r>
      <w:r w:rsidRPr="00942317">
        <w:rPr>
          <w:rFonts w:ascii="Simplified Arabic" w:hAnsi="Simplified Arabic" w:cs="Simplified Arabic"/>
          <w:sz w:val="28"/>
          <w:szCs w:val="28"/>
        </w:rPr>
        <w:t xml:space="preserve">. (2023). </w:t>
      </w:r>
      <w:r w:rsidRPr="00942317">
        <w:rPr>
          <w:rFonts w:ascii="Simplified Arabic" w:hAnsi="Simplified Arabic" w:cs="Simplified Arabic"/>
          <w:b/>
          <w:bCs/>
          <w:sz w:val="28"/>
          <w:szCs w:val="28"/>
          <w:rtl/>
        </w:rPr>
        <w:t>دور التحول الرقمي في تحقيق التميز المؤسسي بالتطبيق على العاملين في بلدية غزة</w:t>
      </w:r>
      <w:r w:rsidRPr="00942317">
        <w:rPr>
          <w:rFonts w:ascii="Simplified Arabic" w:hAnsi="Simplified Arabic" w:cs="Simplified Arabic"/>
          <w:sz w:val="28"/>
          <w:szCs w:val="28"/>
        </w:rPr>
        <w:t xml:space="preserve">. </w:t>
      </w:r>
      <w:r w:rsidRPr="00942317">
        <w:rPr>
          <w:rFonts w:ascii="Simplified Arabic" w:hAnsi="Simplified Arabic" w:cs="Simplified Arabic"/>
          <w:sz w:val="28"/>
          <w:szCs w:val="28"/>
          <w:rtl/>
        </w:rPr>
        <w:t>غزة</w:t>
      </w:r>
      <w:r w:rsidRPr="00942317">
        <w:rPr>
          <w:rFonts w:ascii="Simplified Arabic" w:hAnsi="Simplified Arabic" w:cs="Simplified Arabic"/>
          <w:sz w:val="28"/>
          <w:szCs w:val="28"/>
        </w:rPr>
        <w:t xml:space="preserve">: </w:t>
      </w:r>
      <w:r w:rsidRPr="00942317">
        <w:rPr>
          <w:rFonts w:ascii="Simplified Arabic" w:hAnsi="Simplified Arabic" w:cs="Simplified Arabic"/>
          <w:i/>
          <w:iCs/>
          <w:sz w:val="28"/>
          <w:szCs w:val="28"/>
        </w:rPr>
        <w:t>Journal of Economics and Business Studies</w:t>
      </w:r>
      <w:r w:rsidRPr="00942317">
        <w:rPr>
          <w:rFonts w:ascii="Simplified Arabic" w:hAnsi="Simplified Arabic" w:cs="Simplified Arabic"/>
          <w:sz w:val="28"/>
          <w:szCs w:val="28"/>
        </w:rPr>
        <w:t>, 31(1).</w:t>
      </w:r>
    </w:p>
    <w:p w14:paraId="0740E936" w14:textId="77777777" w:rsidR="003000F7" w:rsidRPr="00942317" w:rsidRDefault="003000F7" w:rsidP="003000F7">
      <w:pPr>
        <w:jc w:val="both"/>
        <w:rPr>
          <w:rFonts w:ascii="Simplified Arabic" w:hAnsi="Simplified Arabic" w:cs="Simplified Arabic"/>
          <w:sz w:val="28"/>
          <w:szCs w:val="28"/>
        </w:rPr>
      </w:pPr>
      <w:r w:rsidRPr="00942317">
        <w:rPr>
          <w:rFonts w:ascii="Simplified Arabic" w:hAnsi="Simplified Arabic" w:cs="Simplified Arabic"/>
          <w:sz w:val="28"/>
          <w:szCs w:val="28"/>
          <w:rtl/>
        </w:rPr>
        <w:t>بلباي، إكرام</w:t>
      </w:r>
      <w:r w:rsidRPr="00942317">
        <w:rPr>
          <w:rFonts w:ascii="Simplified Arabic" w:hAnsi="Simplified Arabic" w:cs="Simplified Arabic"/>
          <w:sz w:val="28"/>
          <w:szCs w:val="28"/>
        </w:rPr>
        <w:t xml:space="preserve">. (2022). </w:t>
      </w:r>
      <w:r w:rsidRPr="00942317">
        <w:rPr>
          <w:rFonts w:ascii="Simplified Arabic" w:hAnsi="Simplified Arabic" w:cs="Simplified Arabic"/>
          <w:b/>
          <w:bCs/>
          <w:sz w:val="28"/>
          <w:szCs w:val="28"/>
          <w:rtl/>
        </w:rPr>
        <w:t>التحول الرقمي وأبعاد التنمية المستدامة</w:t>
      </w:r>
      <w:r w:rsidRPr="00942317">
        <w:rPr>
          <w:rFonts w:ascii="Simplified Arabic" w:hAnsi="Simplified Arabic" w:cs="Simplified Arabic"/>
          <w:sz w:val="28"/>
          <w:szCs w:val="28"/>
        </w:rPr>
        <w:t xml:space="preserve">. </w:t>
      </w:r>
      <w:r w:rsidRPr="00942317">
        <w:rPr>
          <w:rFonts w:ascii="Simplified Arabic" w:hAnsi="Simplified Arabic" w:cs="Simplified Arabic"/>
          <w:sz w:val="28"/>
          <w:szCs w:val="28"/>
          <w:rtl/>
        </w:rPr>
        <w:t>الجزائر</w:t>
      </w:r>
      <w:r w:rsidRPr="00942317">
        <w:rPr>
          <w:rFonts w:ascii="Simplified Arabic" w:hAnsi="Simplified Arabic" w:cs="Simplified Arabic"/>
          <w:sz w:val="28"/>
          <w:szCs w:val="28"/>
        </w:rPr>
        <w:t xml:space="preserve">: </w:t>
      </w:r>
      <w:r w:rsidRPr="00942317">
        <w:rPr>
          <w:rFonts w:ascii="Simplified Arabic" w:hAnsi="Simplified Arabic" w:cs="Simplified Arabic"/>
          <w:i/>
          <w:iCs/>
          <w:sz w:val="28"/>
          <w:szCs w:val="28"/>
          <w:rtl/>
        </w:rPr>
        <w:t>مجلة البحوث في الحقوق والعلوم السياسية</w:t>
      </w:r>
      <w:r w:rsidRPr="00942317">
        <w:rPr>
          <w:rFonts w:ascii="Simplified Arabic" w:hAnsi="Simplified Arabic" w:cs="Simplified Arabic"/>
          <w:sz w:val="28"/>
          <w:szCs w:val="28"/>
        </w:rPr>
        <w:t>, 8(1).</w:t>
      </w:r>
    </w:p>
    <w:p w14:paraId="603F6E5E" w14:textId="77777777" w:rsidR="003000F7" w:rsidRPr="00942317" w:rsidRDefault="003000F7" w:rsidP="003000F7">
      <w:pPr>
        <w:jc w:val="both"/>
        <w:rPr>
          <w:rFonts w:ascii="Simplified Arabic" w:hAnsi="Simplified Arabic" w:cs="Simplified Arabic"/>
          <w:sz w:val="28"/>
          <w:szCs w:val="28"/>
        </w:rPr>
      </w:pPr>
      <w:r w:rsidRPr="00942317">
        <w:rPr>
          <w:rFonts w:ascii="Simplified Arabic" w:hAnsi="Simplified Arabic" w:cs="Simplified Arabic"/>
          <w:sz w:val="28"/>
          <w:szCs w:val="28"/>
          <w:rtl/>
        </w:rPr>
        <w:t>القرعاوي، حياة محمد</w:t>
      </w:r>
      <w:r w:rsidRPr="00942317">
        <w:rPr>
          <w:rFonts w:ascii="Simplified Arabic" w:hAnsi="Simplified Arabic" w:cs="Simplified Arabic"/>
          <w:sz w:val="28"/>
          <w:szCs w:val="28"/>
        </w:rPr>
        <w:t xml:space="preserve">. (2022). </w:t>
      </w:r>
      <w:r w:rsidRPr="00942317">
        <w:rPr>
          <w:rFonts w:ascii="Simplified Arabic" w:hAnsi="Simplified Arabic" w:cs="Simplified Arabic"/>
          <w:b/>
          <w:bCs/>
          <w:sz w:val="28"/>
          <w:szCs w:val="28"/>
          <w:rtl/>
        </w:rPr>
        <w:t>تصور مقترح للتحول الرقمي في الجامعات السعودية في ضوء أبعاد التحول الرقمي</w:t>
      </w:r>
      <w:r w:rsidRPr="00942317">
        <w:rPr>
          <w:rFonts w:ascii="Simplified Arabic" w:hAnsi="Simplified Arabic" w:cs="Simplified Arabic"/>
          <w:sz w:val="28"/>
          <w:szCs w:val="28"/>
        </w:rPr>
        <w:t xml:space="preserve">. </w:t>
      </w:r>
      <w:r w:rsidRPr="00942317">
        <w:rPr>
          <w:rFonts w:ascii="Simplified Arabic" w:hAnsi="Simplified Arabic" w:cs="Simplified Arabic"/>
          <w:sz w:val="28"/>
          <w:szCs w:val="28"/>
          <w:rtl/>
        </w:rPr>
        <w:t>السعودية</w:t>
      </w:r>
      <w:r w:rsidRPr="00942317">
        <w:rPr>
          <w:rFonts w:ascii="Simplified Arabic" w:hAnsi="Simplified Arabic" w:cs="Simplified Arabic"/>
          <w:sz w:val="28"/>
          <w:szCs w:val="28"/>
        </w:rPr>
        <w:t xml:space="preserve">: </w:t>
      </w:r>
      <w:r w:rsidRPr="00942317">
        <w:rPr>
          <w:rFonts w:ascii="Simplified Arabic" w:hAnsi="Simplified Arabic" w:cs="Simplified Arabic"/>
          <w:i/>
          <w:iCs/>
          <w:sz w:val="28"/>
          <w:szCs w:val="28"/>
          <w:rtl/>
        </w:rPr>
        <w:t>مجلة الفنون والآدب وعلوم الإنسانيات والاجتماع</w:t>
      </w:r>
      <w:r w:rsidRPr="00942317">
        <w:rPr>
          <w:rFonts w:ascii="Simplified Arabic" w:hAnsi="Simplified Arabic" w:cs="Simplified Arabic"/>
          <w:sz w:val="28"/>
          <w:szCs w:val="28"/>
        </w:rPr>
        <w:t>, 82.</w:t>
      </w:r>
    </w:p>
    <w:p w14:paraId="7C79FD5D" w14:textId="77777777" w:rsidR="003000F7" w:rsidRPr="00942317" w:rsidRDefault="003000F7" w:rsidP="003000F7">
      <w:pPr>
        <w:jc w:val="both"/>
        <w:rPr>
          <w:rFonts w:ascii="Simplified Arabic" w:hAnsi="Simplified Arabic" w:cs="Simplified Arabic"/>
          <w:sz w:val="28"/>
          <w:szCs w:val="28"/>
        </w:rPr>
      </w:pPr>
      <w:r w:rsidRPr="00942317">
        <w:rPr>
          <w:rFonts w:ascii="Simplified Arabic" w:hAnsi="Simplified Arabic" w:cs="Simplified Arabic"/>
          <w:sz w:val="28"/>
          <w:szCs w:val="28"/>
          <w:rtl/>
        </w:rPr>
        <w:t>ليمان، جليلة حمدي</w:t>
      </w:r>
      <w:r w:rsidRPr="00942317">
        <w:rPr>
          <w:rFonts w:ascii="Simplified Arabic" w:hAnsi="Simplified Arabic" w:cs="Simplified Arabic"/>
          <w:sz w:val="28"/>
          <w:szCs w:val="28"/>
        </w:rPr>
        <w:t xml:space="preserve">. (2023). </w:t>
      </w:r>
      <w:r w:rsidRPr="00942317">
        <w:rPr>
          <w:rFonts w:ascii="Simplified Arabic" w:hAnsi="Simplified Arabic" w:cs="Simplified Arabic"/>
          <w:b/>
          <w:bCs/>
          <w:sz w:val="28"/>
          <w:szCs w:val="28"/>
          <w:rtl/>
        </w:rPr>
        <w:t>دور الحوكمة الرقمية في إنجاح وتفعيل التحول الرقمي - نموذج دولة الإمارات العربية المتحدة</w:t>
      </w:r>
      <w:r w:rsidRPr="00942317">
        <w:rPr>
          <w:rFonts w:ascii="Simplified Arabic" w:hAnsi="Simplified Arabic" w:cs="Simplified Arabic"/>
          <w:sz w:val="28"/>
          <w:szCs w:val="28"/>
        </w:rPr>
        <w:t xml:space="preserve">. </w:t>
      </w:r>
      <w:r w:rsidRPr="00942317">
        <w:rPr>
          <w:rFonts w:ascii="Simplified Arabic" w:hAnsi="Simplified Arabic" w:cs="Simplified Arabic"/>
          <w:sz w:val="28"/>
          <w:szCs w:val="28"/>
          <w:rtl/>
        </w:rPr>
        <w:t>الإمارات</w:t>
      </w:r>
      <w:r w:rsidRPr="00942317">
        <w:rPr>
          <w:rFonts w:ascii="Simplified Arabic" w:hAnsi="Simplified Arabic" w:cs="Simplified Arabic"/>
          <w:sz w:val="28"/>
          <w:szCs w:val="28"/>
        </w:rPr>
        <w:t xml:space="preserve">: </w:t>
      </w:r>
      <w:r w:rsidRPr="00942317">
        <w:rPr>
          <w:rFonts w:ascii="Simplified Arabic" w:hAnsi="Simplified Arabic" w:cs="Simplified Arabic"/>
          <w:i/>
          <w:iCs/>
          <w:sz w:val="28"/>
          <w:szCs w:val="28"/>
          <w:rtl/>
        </w:rPr>
        <w:t>مجلة الدراسات القانونية والاقتصادية</w:t>
      </w:r>
      <w:r w:rsidRPr="00942317">
        <w:rPr>
          <w:rFonts w:ascii="Simplified Arabic" w:hAnsi="Simplified Arabic" w:cs="Simplified Arabic"/>
          <w:sz w:val="28"/>
          <w:szCs w:val="28"/>
        </w:rPr>
        <w:t>, 5(3).</w:t>
      </w:r>
    </w:p>
    <w:p w14:paraId="6EF9C43B" w14:textId="77777777" w:rsidR="003000F7" w:rsidRPr="00942317" w:rsidRDefault="003000F7" w:rsidP="003000F7">
      <w:pPr>
        <w:jc w:val="both"/>
        <w:rPr>
          <w:rFonts w:ascii="Simplified Arabic" w:hAnsi="Simplified Arabic" w:cs="Simplified Arabic"/>
          <w:sz w:val="28"/>
          <w:szCs w:val="28"/>
        </w:rPr>
      </w:pPr>
      <w:r w:rsidRPr="00942317">
        <w:rPr>
          <w:rFonts w:ascii="Simplified Arabic" w:hAnsi="Simplified Arabic" w:cs="Simplified Arabic"/>
          <w:sz w:val="28"/>
          <w:szCs w:val="28"/>
          <w:rtl/>
        </w:rPr>
        <w:t xml:space="preserve">تقاوقه، رانية، </w:t>
      </w:r>
      <w:proofErr w:type="gramStart"/>
      <w:r>
        <w:rPr>
          <w:rFonts w:ascii="Simplified Arabic" w:hAnsi="Simplified Arabic" w:cs="Simplified Arabic" w:hint="cs"/>
          <w:sz w:val="28"/>
          <w:szCs w:val="28"/>
          <w:rtl/>
          <w:lang w:bidi="ar-EG"/>
        </w:rPr>
        <w:t>و</w:t>
      </w:r>
      <w:r w:rsidRPr="00942317">
        <w:rPr>
          <w:rFonts w:ascii="Simplified Arabic" w:hAnsi="Simplified Arabic" w:cs="Simplified Arabic"/>
          <w:sz w:val="28"/>
          <w:szCs w:val="28"/>
        </w:rPr>
        <w:t xml:space="preserve"> </w:t>
      </w:r>
      <w:proofErr w:type="spellStart"/>
      <w:r w:rsidRPr="00942317">
        <w:rPr>
          <w:rFonts w:ascii="Simplified Arabic" w:hAnsi="Simplified Arabic" w:cs="Simplified Arabic"/>
          <w:sz w:val="28"/>
          <w:szCs w:val="28"/>
          <w:rtl/>
        </w:rPr>
        <w:t>شوام</w:t>
      </w:r>
      <w:proofErr w:type="spellEnd"/>
      <w:proofErr w:type="gramEnd"/>
      <w:r w:rsidRPr="00942317">
        <w:rPr>
          <w:rFonts w:ascii="Simplified Arabic" w:hAnsi="Simplified Arabic" w:cs="Simplified Arabic"/>
          <w:sz w:val="28"/>
          <w:szCs w:val="28"/>
          <w:rtl/>
        </w:rPr>
        <w:t>، بوشامة</w:t>
      </w:r>
      <w:r w:rsidRPr="00942317">
        <w:rPr>
          <w:rFonts w:ascii="Simplified Arabic" w:hAnsi="Simplified Arabic" w:cs="Simplified Arabic"/>
          <w:sz w:val="28"/>
          <w:szCs w:val="28"/>
        </w:rPr>
        <w:t xml:space="preserve">. (2023). </w:t>
      </w:r>
      <w:r w:rsidRPr="00942317">
        <w:rPr>
          <w:rFonts w:ascii="Simplified Arabic" w:hAnsi="Simplified Arabic" w:cs="Simplified Arabic"/>
          <w:b/>
          <w:bCs/>
          <w:sz w:val="28"/>
          <w:szCs w:val="28"/>
          <w:rtl/>
        </w:rPr>
        <w:t>التحول الرقمي كخيار استراتيجي في ظل الانتقال نحو الاقتصاد الجزائري: دراسة استكشافية</w:t>
      </w:r>
      <w:r w:rsidRPr="00942317">
        <w:rPr>
          <w:rFonts w:ascii="Simplified Arabic" w:hAnsi="Simplified Arabic" w:cs="Simplified Arabic"/>
          <w:sz w:val="28"/>
          <w:szCs w:val="28"/>
        </w:rPr>
        <w:t xml:space="preserve">. </w:t>
      </w:r>
      <w:r w:rsidRPr="00942317">
        <w:rPr>
          <w:rFonts w:ascii="Simplified Arabic" w:hAnsi="Simplified Arabic" w:cs="Simplified Arabic"/>
          <w:sz w:val="28"/>
          <w:szCs w:val="28"/>
          <w:rtl/>
        </w:rPr>
        <w:t>الجزائر</w:t>
      </w:r>
      <w:r w:rsidRPr="00942317">
        <w:rPr>
          <w:rFonts w:ascii="Simplified Arabic" w:hAnsi="Simplified Arabic" w:cs="Simplified Arabic"/>
          <w:sz w:val="28"/>
          <w:szCs w:val="28"/>
        </w:rPr>
        <w:t xml:space="preserve">: </w:t>
      </w:r>
      <w:r w:rsidRPr="00942317">
        <w:rPr>
          <w:rFonts w:ascii="Simplified Arabic" w:hAnsi="Simplified Arabic" w:cs="Simplified Arabic"/>
          <w:i/>
          <w:iCs/>
          <w:sz w:val="28"/>
          <w:szCs w:val="28"/>
          <w:rtl/>
        </w:rPr>
        <w:t>مجلة الاقتصاد والبيئة</w:t>
      </w:r>
      <w:r w:rsidRPr="00942317">
        <w:rPr>
          <w:rFonts w:ascii="Simplified Arabic" w:hAnsi="Simplified Arabic" w:cs="Simplified Arabic"/>
          <w:sz w:val="28"/>
          <w:szCs w:val="28"/>
        </w:rPr>
        <w:t>, 6(1).</w:t>
      </w:r>
    </w:p>
    <w:p w14:paraId="7EE9F78D" w14:textId="77777777" w:rsidR="003000F7" w:rsidRPr="00942317" w:rsidRDefault="003000F7" w:rsidP="003000F7">
      <w:pPr>
        <w:jc w:val="both"/>
        <w:rPr>
          <w:rFonts w:ascii="Simplified Arabic" w:hAnsi="Simplified Arabic" w:cs="Simplified Arabic"/>
          <w:sz w:val="28"/>
          <w:szCs w:val="28"/>
        </w:rPr>
      </w:pPr>
      <w:r w:rsidRPr="00942317">
        <w:rPr>
          <w:rFonts w:ascii="Simplified Arabic" w:hAnsi="Simplified Arabic" w:cs="Simplified Arabic"/>
          <w:sz w:val="28"/>
          <w:szCs w:val="28"/>
          <w:rtl/>
        </w:rPr>
        <w:t xml:space="preserve">الجمل، سمير سليمان، </w:t>
      </w:r>
      <w:r w:rsidRPr="00942317">
        <w:rPr>
          <w:rFonts w:ascii="Simplified Arabic" w:hAnsi="Simplified Arabic" w:cs="Simplified Arabic"/>
          <w:sz w:val="28"/>
          <w:szCs w:val="28"/>
        </w:rPr>
        <w:t xml:space="preserve">&amp; </w:t>
      </w:r>
      <w:r w:rsidRPr="00942317">
        <w:rPr>
          <w:rFonts w:ascii="Simplified Arabic" w:hAnsi="Simplified Arabic" w:cs="Simplified Arabic"/>
          <w:sz w:val="28"/>
          <w:szCs w:val="28"/>
          <w:rtl/>
        </w:rPr>
        <w:t>عمران، ميساء</w:t>
      </w:r>
      <w:r w:rsidRPr="00942317">
        <w:rPr>
          <w:rFonts w:ascii="Simplified Arabic" w:hAnsi="Simplified Arabic" w:cs="Simplified Arabic"/>
          <w:sz w:val="28"/>
          <w:szCs w:val="28"/>
        </w:rPr>
        <w:t xml:space="preserve">. (2021). </w:t>
      </w:r>
      <w:r w:rsidRPr="00942317">
        <w:rPr>
          <w:rFonts w:ascii="Simplified Arabic" w:hAnsi="Simplified Arabic" w:cs="Simplified Arabic"/>
          <w:b/>
          <w:bCs/>
          <w:sz w:val="28"/>
          <w:szCs w:val="28"/>
          <w:rtl/>
        </w:rPr>
        <w:t>رأس المال البشري ودوره في تحقيق التميز المؤسسي في البنوك العاملة في مدينة دورا</w:t>
      </w:r>
      <w:r w:rsidRPr="00942317">
        <w:rPr>
          <w:rFonts w:ascii="Simplified Arabic" w:hAnsi="Simplified Arabic" w:cs="Simplified Arabic"/>
          <w:sz w:val="28"/>
          <w:szCs w:val="28"/>
        </w:rPr>
        <w:t xml:space="preserve">. </w:t>
      </w:r>
      <w:r w:rsidRPr="00942317">
        <w:rPr>
          <w:rFonts w:ascii="Simplified Arabic" w:hAnsi="Simplified Arabic" w:cs="Simplified Arabic"/>
          <w:sz w:val="28"/>
          <w:szCs w:val="28"/>
          <w:rtl/>
        </w:rPr>
        <w:t>الجزائر</w:t>
      </w:r>
      <w:r w:rsidRPr="00942317">
        <w:rPr>
          <w:rFonts w:ascii="Simplified Arabic" w:hAnsi="Simplified Arabic" w:cs="Simplified Arabic"/>
          <w:sz w:val="28"/>
          <w:szCs w:val="28"/>
        </w:rPr>
        <w:t xml:space="preserve">: </w:t>
      </w:r>
      <w:r w:rsidRPr="00942317">
        <w:rPr>
          <w:rFonts w:ascii="Simplified Arabic" w:hAnsi="Simplified Arabic" w:cs="Simplified Arabic"/>
          <w:i/>
          <w:iCs/>
          <w:sz w:val="28"/>
          <w:szCs w:val="28"/>
          <w:rtl/>
        </w:rPr>
        <w:t>المجلة الجزائرية للأبحاث والدراسات</w:t>
      </w:r>
      <w:r w:rsidRPr="00942317">
        <w:rPr>
          <w:rFonts w:ascii="Simplified Arabic" w:hAnsi="Simplified Arabic" w:cs="Simplified Arabic"/>
          <w:sz w:val="28"/>
          <w:szCs w:val="28"/>
        </w:rPr>
        <w:t>, 4(1).</w:t>
      </w:r>
    </w:p>
    <w:p w14:paraId="70CAE09E" w14:textId="77777777" w:rsidR="003000F7" w:rsidRPr="00942317" w:rsidRDefault="003000F7" w:rsidP="003000F7">
      <w:pPr>
        <w:jc w:val="both"/>
        <w:rPr>
          <w:rFonts w:ascii="Simplified Arabic" w:hAnsi="Simplified Arabic" w:cs="Simplified Arabic"/>
          <w:sz w:val="28"/>
          <w:szCs w:val="28"/>
        </w:rPr>
      </w:pPr>
      <w:r w:rsidRPr="00942317">
        <w:rPr>
          <w:rFonts w:ascii="Simplified Arabic" w:hAnsi="Simplified Arabic" w:cs="Simplified Arabic"/>
          <w:sz w:val="28"/>
          <w:szCs w:val="28"/>
          <w:rtl/>
        </w:rPr>
        <w:t>العنقري، عبد العزيز بن سلطان. (بلا تاريخ)</w:t>
      </w:r>
      <w:r w:rsidRPr="00942317">
        <w:rPr>
          <w:rFonts w:ascii="Simplified Arabic" w:hAnsi="Simplified Arabic" w:cs="Simplified Arabic"/>
          <w:sz w:val="28"/>
          <w:szCs w:val="28"/>
        </w:rPr>
        <w:t xml:space="preserve">. </w:t>
      </w:r>
      <w:r w:rsidRPr="00942317">
        <w:rPr>
          <w:rFonts w:ascii="Simplified Arabic" w:hAnsi="Simplified Arabic" w:cs="Simplified Arabic"/>
          <w:b/>
          <w:bCs/>
          <w:sz w:val="28"/>
          <w:szCs w:val="28"/>
          <w:rtl/>
        </w:rPr>
        <w:t>أثر ممارسات القيادة الأخلاقية للمديرين في تحقيق التميز التنظيمي: دراسة تطبيقية على المحافظات التابعة لإمارة مكة المكرمة</w:t>
      </w:r>
      <w:r w:rsidRPr="00942317">
        <w:rPr>
          <w:rFonts w:ascii="Simplified Arabic" w:hAnsi="Simplified Arabic" w:cs="Simplified Arabic"/>
          <w:sz w:val="28"/>
          <w:szCs w:val="28"/>
        </w:rPr>
        <w:t xml:space="preserve">. </w:t>
      </w:r>
      <w:r w:rsidRPr="00942317">
        <w:rPr>
          <w:rFonts w:ascii="Simplified Arabic" w:hAnsi="Simplified Arabic" w:cs="Simplified Arabic"/>
          <w:sz w:val="28"/>
          <w:szCs w:val="28"/>
          <w:rtl/>
        </w:rPr>
        <w:t>السعودية: غير منشور</w:t>
      </w:r>
      <w:r w:rsidRPr="00942317">
        <w:rPr>
          <w:rFonts w:ascii="Simplified Arabic" w:hAnsi="Simplified Arabic" w:cs="Simplified Arabic"/>
          <w:sz w:val="28"/>
          <w:szCs w:val="28"/>
        </w:rPr>
        <w:t>.</w:t>
      </w:r>
    </w:p>
    <w:p w14:paraId="32180C1A" w14:textId="77777777" w:rsidR="003000F7" w:rsidRPr="00942317" w:rsidRDefault="003000F7" w:rsidP="003000F7">
      <w:pPr>
        <w:jc w:val="both"/>
        <w:rPr>
          <w:rFonts w:ascii="Simplified Arabic" w:hAnsi="Simplified Arabic" w:cs="Simplified Arabic"/>
          <w:sz w:val="28"/>
          <w:szCs w:val="28"/>
        </w:rPr>
      </w:pPr>
      <w:r w:rsidRPr="00942317">
        <w:rPr>
          <w:rFonts w:ascii="Simplified Arabic" w:hAnsi="Simplified Arabic" w:cs="Simplified Arabic"/>
          <w:sz w:val="28"/>
          <w:szCs w:val="28"/>
          <w:rtl/>
        </w:rPr>
        <w:t>رابحي، فطيمة</w:t>
      </w:r>
      <w:r w:rsidRPr="00942317">
        <w:rPr>
          <w:rFonts w:ascii="Simplified Arabic" w:hAnsi="Simplified Arabic" w:cs="Simplified Arabic"/>
          <w:sz w:val="28"/>
          <w:szCs w:val="28"/>
        </w:rPr>
        <w:t xml:space="preserve">. (2022). </w:t>
      </w:r>
      <w:r w:rsidRPr="00942317">
        <w:rPr>
          <w:rFonts w:ascii="Simplified Arabic" w:hAnsi="Simplified Arabic" w:cs="Simplified Arabic"/>
          <w:b/>
          <w:bCs/>
          <w:sz w:val="28"/>
          <w:szCs w:val="28"/>
          <w:rtl/>
        </w:rPr>
        <w:t>تأثير القيادة الرقمية في نجاح مشاريع التحول الرقمي في المؤسسة</w:t>
      </w:r>
      <w:r w:rsidRPr="00942317">
        <w:rPr>
          <w:rFonts w:ascii="Simplified Arabic" w:hAnsi="Simplified Arabic" w:cs="Simplified Arabic"/>
          <w:sz w:val="28"/>
          <w:szCs w:val="28"/>
        </w:rPr>
        <w:t xml:space="preserve">. </w:t>
      </w:r>
      <w:r w:rsidRPr="00942317">
        <w:rPr>
          <w:rFonts w:ascii="Simplified Arabic" w:hAnsi="Simplified Arabic" w:cs="Simplified Arabic"/>
          <w:sz w:val="28"/>
          <w:szCs w:val="28"/>
          <w:rtl/>
        </w:rPr>
        <w:t>الجزائر</w:t>
      </w:r>
      <w:r w:rsidRPr="00942317">
        <w:rPr>
          <w:rFonts w:ascii="Simplified Arabic" w:hAnsi="Simplified Arabic" w:cs="Simplified Arabic"/>
          <w:sz w:val="28"/>
          <w:szCs w:val="28"/>
        </w:rPr>
        <w:t xml:space="preserve">: </w:t>
      </w:r>
      <w:r w:rsidRPr="00942317">
        <w:rPr>
          <w:rFonts w:ascii="Simplified Arabic" w:hAnsi="Simplified Arabic" w:cs="Simplified Arabic"/>
          <w:i/>
          <w:iCs/>
          <w:sz w:val="28"/>
          <w:szCs w:val="28"/>
          <w:rtl/>
        </w:rPr>
        <w:t>مجلة التنظيم والعمل</w:t>
      </w:r>
      <w:r w:rsidRPr="00942317">
        <w:rPr>
          <w:rFonts w:ascii="Simplified Arabic" w:hAnsi="Simplified Arabic" w:cs="Simplified Arabic"/>
          <w:sz w:val="28"/>
          <w:szCs w:val="28"/>
        </w:rPr>
        <w:t>, 11(3).</w:t>
      </w:r>
    </w:p>
    <w:p w14:paraId="5F952147" w14:textId="77777777" w:rsidR="003000F7" w:rsidRPr="00942317" w:rsidRDefault="003000F7" w:rsidP="003000F7">
      <w:pPr>
        <w:jc w:val="both"/>
        <w:rPr>
          <w:rFonts w:ascii="Simplified Arabic" w:hAnsi="Simplified Arabic" w:cs="Simplified Arabic"/>
          <w:sz w:val="28"/>
          <w:szCs w:val="28"/>
        </w:rPr>
      </w:pPr>
      <w:r w:rsidRPr="00942317">
        <w:rPr>
          <w:rFonts w:ascii="Simplified Arabic" w:hAnsi="Simplified Arabic" w:cs="Simplified Arabic"/>
          <w:sz w:val="28"/>
          <w:szCs w:val="28"/>
          <w:rtl/>
        </w:rPr>
        <w:t xml:space="preserve">بوزورين، فيروز، </w:t>
      </w:r>
      <w:r w:rsidRPr="00942317">
        <w:rPr>
          <w:rFonts w:ascii="Simplified Arabic" w:hAnsi="Simplified Arabic" w:cs="Simplified Arabic"/>
          <w:sz w:val="28"/>
          <w:szCs w:val="28"/>
        </w:rPr>
        <w:t xml:space="preserve">&amp; </w:t>
      </w:r>
      <w:r w:rsidRPr="00942317">
        <w:rPr>
          <w:rFonts w:ascii="Simplified Arabic" w:hAnsi="Simplified Arabic" w:cs="Simplified Arabic"/>
          <w:sz w:val="28"/>
          <w:szCs w:val="28"/>
          <w:rtl/>
        </w:rPr>
        <w:t>يعلي، فروق</w:t>
      </w:r>
      <w:r w:rsidRPr="00942317">
        <w:rPr>
          <w:rFonts w:ascii="Simplified Arabic" w:hAnsi="Simplified Arabic" w:cs="Simplified Arabic"/>
          <w:sz w:val="28"/>
          <w:szCs w:val="28"/>
        </w:rPr>
        <w:t xml:space="preserve">. (2021). </w:t>
      </w:r>
      <w:r w:rsidRPr="00942317">
        <w:rPr>
          <w:rFonts w:ascii="Simplified Arabic" w:hAnsi="Simplified Arabic" w:cs="Simplified Arabic"/>
          <w:b/>
          <w:bCs/>
          <w:sz w:val="28"/>
          <w:szCs w:val="28"/>
          <w:rtl/>
        </w:rPr>
        <w:t>أثر جودة الحياة الوظيفية في تحقيق التميز المؤسسي: دراسة تطبيقية على بعض المؤسسات بسطيف</w:t>
      </w:r>
      <w:r w:rsidRPr="00942317">
        <w:rPr>
          <w:rFonts w:ascii="Simplified Arabic" w:hAnsi="Simplified Arabic" w:cs="Simplified Arabic"/>
          <w:sz w:val="28"/>
          <w:szCs w:val="28"/>
        </w:rPr>
        <w:t xml:space="preserve">. </w:t>
      </w:r>
      <w:r w:rsidRPr="00942317">
        <w:rPr>
          <w:rFonts w:ascii="Simplified Arabic" w:hAnsi="Simplified Arabic" w:cs="Simplified Arabic"/>
          <w:sz w:val="28"/>
          <w:szCs w:val="28"/>
          <w:rtl/>
        </w:rPr>
        <w:t>الجزائر</w:t>
      </w:r>
      <w:r w:rsidRPr="00942317">
        <w:rPr>
          <w:rFonts w:ascii="Simplified Arabic" w:hAnsi="Simplified Arabic" w:cs="Simplified Arabic"/>
          <w:sz w:val="28"/>
          <w:szCs w:val="28"/>
        </w:rPr>
        <w:t xml:space="preserve">: </w:t>
      </w:r>
      <w:r w:rsidRPr="00942317">
        <w:rPr>
          <w:rFonts w:ascii="Simplified Arabic" w:hAnsi="Simplified Arabic" w:cs="Simplified Arabic"/>
          <w:i/>
          <w:iCs/>
          <w:sz w:val="28"/>
          <w:szCs w:val="28"/>
          <w:rtl/>
        </w:rPr>
        <w:t>مجلة تنمية الموارد البشرية</w:t>
      </w:r>
      <w:r w:rsidRPr="00942317">
        <w:rPr>
          <w:rFonts w:ascii="Simplified Arabic" w:hAnsi="Simplified Arabic" w:cs="Simplified Arabic"/>
          <w:sz w:val="28"/>
          <w:szCs w:val="28"/>
        </w:rPr>
        <w:t>, 16(4).</w:t>
      </w:r>
    </w:p>
    <w:p w14:paraId="772A86D8" w14:textId="77777777" w:rsidR="003000F7" w:rsidRPr="00942317" w:rsidRDefault="003000F7" w:rsidP="003000F7">
      <w:pPr>
        <w:jc w:val="both"/>
        <w:rPr>
          <w:rFonts w:ascii="Simplified Arabic" w:hAnsi="Simplified Arabic" w:cs="Simplified Arabic"/>
          <w:sz w:val="28"/>
          <w:szCs w:val="28"/>
        </w:rPr>
      </w:pPr>
      <w:r w:rsidRPr="00942317">
        <w:rPr>
          <w:rFonts w:ascii="Simplified Arabic" w:hAnsi="Simplified Arabic" w:cs="Simplified Arabic"/>
          <w:sz w:val="28"/>
          <w:szCs w:val="28"/>
          <w:rtl/>
        </w:rPr>
        <w:lastRenderedPageBreak/>
        <w:t xml:space="preserve">بوسنة، نسرين، </w:t>
      </w:r>
      <w:r w:rsidRPr="00942317">
        <w:rPr>
          <w:rFonts w:ascii="Simplified Arabic" w:hAnsi="Simplified Arabic" w:cs="Simplified Arabic"/>
          <w:sz w:val="28"/>
          <w:szCs w:val="28"/>
        </w:rPr>
        <w:t xml:space="preserve">&amp; </w:t>
      </w:r>
      <w:r w:rsidRPr="00942317">
        <w:rPr>
          <w:rFonts w:ascii="Simplified Arabic" w:hAnsi="Simplified Arabic" w:cs="Simplified Arabic"/>
          <w:sz w:val="28"/>
          <w:szCs w:val="28"/>
          <w:rtl/>
        </w:rPr>
        <w:t>بوشريبة، محمد</w:t>
      </w:r>
      <w:r w:rsidRPr="00942317">
        <w:rPr>
          <w:rFonts w:ascii="Simplified Arabic" w:hAnsi="Simplified Arabic" w:cs="Simplified Arabic"/>
          <w:sz w:val="28"/>
          <w:szCs w:val="28"/>
        </w:rPr>
        <w:t xml:space="preserve">. (2020). </w:t>
      </w:r>
      <w:r w:rsidRPr="00942317">
        <w:rPr>
          <w:rFonts w:ascii="Simplified Arabic" w:hAnsi="Simplified Arabic" w:cs="Simplified Arabic"/>
          <w:b/>
          <w:bCs/>
          <w:sz w:val="28"/>
          <w:szCs w:val="28"/>
          <w:rtl/>
        </w:rPr>
        <w:t>أثر إستراتيجية تمكين العاملين في تحقيق التميز المؤسسي: دراسة ميدانية في الوكالات التجارية للاتصالات في الجزائر (اتصالات الجزائر، جيزي، أوريدو، موبيليس)</w:t>
      </w:r>
      <w:r w:rsidRPr="00942317">
        <w:rPr>
          <w:rFonts w:ascii="Simplified Arabic" w:hAnsi="Simplified Arabic" w:cs="Simplified Arabic"/>
          <w:sz w:val="28"/>
          <w:szCs w:val="28"/>
        </w:rPr>
        <w:t xml:space="preserve">. </w:t>
      </w:r>
      <w:r w:rsidRPr="00942317">
        <w:rPr>
          <w:rFonts w:ascii="Simplified Arabic" w:hAnsi="Simplified Arabic" w:cs="Simplified Arabic"/>
          <w:sz w:val="28"/>
          <w:szCs w:val="28"/>
          <w:rtl/>
        </w:rPr>
        <w:t>الجزائر</w:t>
      </w:r>
      <w:r w:rsidRPr="00942317">
        <w:rPr>
          <w:rFonts w:ascii="Simplified Arabic" w:hAnsi="Simplified Arabic" w:cs="Simplified Arabic"/>
          <w:sz w:val="28"/>
          <w:szCs w:val="28"/>
        </w:rPr>
        <w:t xml:space="preserve">: </w:t>
      </w:r>
      <w:r w:rsidRPr="00942317">
        <w:rPr>
          <w:rFonts w:ascii="Simplified Arabic" w:hAnsi="Simplified Arabic" w:cs="Simplified Arabic"/>
          <w:i/>
          <w:iCs/>
          <w:sz w:val="28"/>
          <w:szCs w:val="28"/>
          <w:rtl/>
        </w:rPr>
        <w:t>مجلة الدراسات المالية والمحاسبية والإدارية</w:t>
      </w:r>
      <w:r w:rsidRPr="00942317">
        <w:rPr>
          <w:rFonts w:ascii="Simplified Arabic" w:hAnsi="Simplified Arabic" w:cs="Simplified Arabic"/>
          <w:sz w:val="28"/>
          <w:szCs w:val="28"/>
        </w:rPr>
        <w:t>, 7(1).</w:t>
      </w:r>
    </w:p>
    <w:p w14:paraId="3583F572" w14:textId="77777777" w:rsidR="003000F7" w:rsidRPr="00942317" w:rsidRDefault="003000F7" w:rsidP="003000F7">
      <w:pPr>
        <w:jc w:val="both"/>
        <w:rPr>
          <w:rFonts w:ascii="Simplified Arabic" w:hAnsi="Simplified Arabic" w:cs="Simplified Arabic"/>
          <w:sz w:val="28"/>
          <w:szCs w:val="28"/>
        </w:rPr>
      </w:pPr>
      <w:r w:rsidRPr="00942317">
        <w:rPr>
          <w:rFonts w:ascii="Simplified Arabic" w:hAnsi="Simplified Arabic" w:cs="Simplified Arabic"/>
          <w:sz w:val="28"/>
          <w:szCs w:val="28"/>
          <w:rtl/>
        </w:rPr>
        <w:t xml:space="preserve">عبد الوهاب، نحلة عبد الصادق، </w:t>
      </w:r>
      <w:r w:rsidRPr="00942317">
        <w:rPr>
          <w:rFonts w:ascii="Simplified Arabic" w:hAnsi="Simplified Arabic" w:cs="Simplified Arabic"/>
          <w:sz w:val="28"/>
          <w:szCs w:val="28"/>
        </w:rPr>
        <w:t xml:space="preserve">&amp; </w:t>
      </w:r>
      <w:r w:rsidRPr="00942317">
        <w:rPr>
          <w:rFonts w:ascii="Simplified Arabic" w:hAnsi="Simplified Arabic" w:cs="Simplified Arabic"/>
          <w:sz w:val="28"/>
          <w:szCs w:val="28"/>
          <w:rtl/>
        </w:rPr>
        <w:t>يوسف، سماح عبد الحفيظ</w:t>
      </w:r>
      <w:r w:rsidRPr="00942317">
        <w:rPr>
          <w:rFonts w:ascii="Simplified Arabic" w:hAnsi="Simplified Arabic" w:cs="Simplified Arabic"/>
          <w:sz w:val="28"/>
          <w:szCs w:val="28"/>
        </w:rPr>
        <w:t xml:space="preserve">. (2021). </w:t>
      </w:r>
      <w:r w:rsidRPr="00942317">
        <w:rPr>
          <w:rFonts w:ascii="Simplified Arabic" w:hAnsi="Simplified Arabic" w:cs="Simplified Arabic"/>
          <w:b/>
          <w:bCs/>
          <w:sz w:val="28"/>
          <w:szCs w:val="28"/>
          <w:rtl/>
        </w:rPr>
        <w:t>تأثير التحول الرقمي على القدرة التنافسية والقيمة المضافة للقطاع السياحي</w:t>
      </w:r>
      <w:r w:rsidRPr="00942317">
        <w:rPr>
          <w:rFonts w:ascii="Simplified Arabic" w:hAnsi="Simplified Arabic" w:cs="Simplified Arabic"/>
          <w:sz w:val="28"/>
          <w:szCs w:val="28"/>
        </w:rPr>
        <w:t xml:space="preserve">. </w:t>
      </w:r>
      <w:r w:rsidRPr="00942317">
        <w:rPr>
          <w:rFonts w:ascii="Simplified Arabic" w:hAnsi="Simplified Arabic" w:cs="Simplified Arabic"/>
          <w:sz w:val="28"/>
          <w:szCs w:val="28"/>
          <w:rtl/>
        </w:rPr>
        <w:t>مصر</w:t>
      </w:r>
      <w:r w:rsidRPr="00942317">
        <w:rPr>
          <w:rFonts w:ascii="Simplified Arabic" w:hAnsi="Simplified Arabic" w:cs="Simplified Arabic"/>
          <w:sz w:val="28"/>
          <w:szCs w:val="28"/>
        </w:rPr>
        <w:t xml:space="preserve">: </w:t>
      </w:r>
      <w:r w:rsidRPr="00942317">
        <w:rPr>
          <w:rFonts w:ascii="Simplified Arabic" w:hAnsi="Simplified Arabic" w:cs="Simplified Arabic"/>
          <w:i/>
          <w:iCs/>
          <w:sz w:val="28"/>
          <w:szCs w:val="28"/>
          <w:rtl/>
        </w:rPr>
        <w:t>مجلة اتحاد الجامعات العربية للسياحة والضيافة</w:t>
      </w:r>
      <w:r w:rsidRPr="00942317">
        <w:rPr>
          <w:rFonts w:ascii="Simplified Arabic" w:hAnsi="Simplified Arabic" w:cs="Simplified Arabic"/>
          <w:sz w:val="28"/>
          <w:szCs w:val="28"/>
        </w:rPr>
        <w:t>, 21(3).</w:t>
      </w:r>
    </w:p>
    <w:p w14:paraId="226BDC53" w14:textId="77777777" w:rsidR="003000F7" w:rsidRPr="00942317" w:rsidRDefault="003000F7" w:rsidP="003000F7">
      <w:pPr>
        <w:jc w:val="both"/>
        <w:rPr>
          <w:rFonts w:ascii="Simplified Arabic" w:hAnsi="Simplified Arabic" w:cs="Simplified Arabic"/>
          <w:sz w:val="28"/>
          <w:szCs w:val="28"/>
        </w:rPr>
      </w:pPr>
      <w:r w:rsidRPr="00942317">
        <w:rPr>
          <w:rFonts w:ascii="Simplified Arabic" w:hAnsi="Simplified Arabic" w:cs="Simplified Arabic"/>
          <w:sz w:val="28"/>
          <w:szCs w:val="28"/>
          <w:rtl/>
        </w:rPr>
        <w:t xml:space="preserve">حواطي، وردة، </w:t>
      </w:r>
      <w:r w:rsidRPr="00942317">
        <w:rPr>
          <w:rFonts w:ascii="Simplified Arabic" w:hAnsi="Simplified Arabic" w:cs="Simplified Arabic"/>
          <w:sz w:val="28"/>
          <w:szCs w:val="28"/>
        </w:rPr>
        <w:t xml:space="preserve">&amp; </w:t>
      </w:r>
      <w:r w:rsidRPr="00942317">
        <w:rPr>
          <w:rFonts w:ascii="Simplified Arabic" w:hAnsi="Simplified Arabic" w:cs="Simplified Arabic"/>
          <w:sz w:val="28"/>
          <w:szCs w:val="28"/>
          <w:rtl/>
        </w:rPr>
        <w:t>دروم، أحمد</w:t>
      </w:r>
      <w:r w:rsidRPr="00942317">
        <w:rPr>
          <w:rFonts w:ascii="Simplified Arabic" w:hAnsi="Simplified Arabic" w:cs="Simplified Arabic"/>
          <w:sz w:val="28"/>
          <w:szCs w:val="28"/>
        </w:rPr>
        <w:t xml:space="preserve">. (2020). </w:t>
      </w:r>
      <w:r w:rsidRPr="00942317">
        <w:rPr>
          <w:rFonts w:ascii="Simplified Arabic" w:hAnsi="Simplified Arabic" w:cs="Simplified Arabic"/>
          <w:b/>
          <w:bCs/>
          <w:sz w:val="28"/>
          <w:szCs w:val="28"/>
          <w:rtl/>
        </w:rPr>
        <w:t>السلوك الإبداعي ومساهمته في دعم متطلبات التميز المؤسسي: دراسة على عينة من شركات التأمين الجزائرية بولايتي الجلفة والأغواط</w:t>
      </w:r>
      <w:r w:rsidRPr="00942317">
        <w:rPr>
          <w:rFonts w:ascii="Simplified Arabic" w:hAnsi="Simplified Arabic" w:cs="Simplified Arabic"/>
          <w:sz w:val="28"/>
          <w:szCs w:val="28"/>
        </w:rPr>
        <w:t xml:space="preserve">. </w:t>
      </w:r>
      <w:r w:rsidRPr="00942317">
        <w:rPr>
          <w:rFonts w:ascii="Simplified Arabic" w:hAnsi="Simplified Arabic" w:cs="Simplified Arabic"/>
          <w:sz w:val="28"/>
          <w:szCs w:val="28"/>
          <w:rtl/>
        </w:rPr>
        <w:t>الجزائر</w:t>
      </w:r>
      <w:r w:rsidRPr="00942317">
        <w:rPr>
          <w:rFonts w:ascii="Simplified Arabic" w:hAnsi="Simplified Arabic" w:cs="Simplified Arabic"/>
          <w:sz w:val="28"/>
          <w:szCs w:val="28"/>
        </w:rPr>
        <w:t xml:space="preserve">: </w:t>
      </w:r>
      <w:r w:rsidRPr="00942317">
        <w:rPr>
          <w:rFonts w:ascii="Simplified Arabic" w:hAnsi="Simplified Arabic" w:cs="Simplified Arabic"/>
          <w:i/>
          <w:iCs/>
          <w:sz w:val="28"/>
          <w:szCs w:val="28"/>
          <w:rtl/>
        </w:rPr>
        <w:t>مجلة الريادة الاقتصاديات والأعمال</w:t>
      </w:r>
      <w:r w:rsidRPr="00942317">
        <w:rPr>
          <w:rFonts w:ascii="Simplified Arabic" w:hAnsi="Simplified Arabic" w:cs="Simplified Arabic"/>
          <w:sz w:val="28"/>
          <w:szCs w:val="28"/>
        </w:rPr>
        <w:t>, 3(6).</w:t>
      </w:r>
    </w:p>
    <w:p w14:paraId="1EF021B0" w14:textId="77777777" w:rsidR="003000F7" w:rsidRPr="00331143" w:rsidRDefault="003000F7" w:rsidP="003000F7">
      <w:pPr>
        <w:jc w:val="both"/>
        <w:rPr>
          <w:rFonts w:ascii="Simplified Arabic" w:hAnsi="Simplified Arabic" w:cs="Simplified Arabic"/>
          <w:sz w:val="28"/>
          <w:szCs w:val="28"/>
          <w:rtl/>
        </w:rPr>
      </w:pPr>
      <w:r w:rsidRPr="00331143">
        <w:rPr>
          <w:rFonts w:ascii="Simplified Arabic" w:hAnsi="Simplified Arabic" w:cs="Simplified Arabic"/>
          <w:sz w:val="28"/>
          <w:szCs w:val="28"/>
          <w:rtl/>
        </w:rPr>
        <w:t xml:space="preserve">خشان، محمد عبد النبي. (2023). </w:t>
      </w:r>
      <w:r w:rsidRPr="00331143">
        <w:rPr>
          <w:rFonts w:ascii="Simplified Arabic" w:hAnsi="Simplified Arabic" w:cs="Simplified Arabic"/>
          <w:b/>
          <w:bCs/>
          <w:sz w:val="28"/>
          <w:szCs w:val="28"/>
          <w:rtl/>
        </w:rPr>
        <w:t xml:space="preserve">العوامل المؤثرة على </w:t>
      </w:r>
      <w:proofErr w:type="gramStart"/>
      <w:r w:rsidRPr="00331143">
        <w:rPr>
          <w:rFonts w:ascii="Simplified Arabic" w:hAnsi="Simplified Arabic" w:cs="Simplified Arabic"/>
          <w:b/>
          <w:bCs/>
          <w:sz w:val="28"/>
          <w:szCs w:val="28"/>
          <w:rtl/>
        </w:rPr>
        <w:t>نوايا</w:t>
      </w:r>
      <w:proofErr w:type="gramEnd"/>
      <w:r w:rsidRPr="00331143">
        <w:rPr>
          <w:rFonts w:ascii="Simplified Arabic" w:hAnsi="Simplified Arabic" w:cs="Simplified Arabic"/>
          <w:b/>
          <w:bCs/>
          <w:sz w:val="28"/>
          <w:szCs w:val="28"/>
          <w:rtl/>
        </w:rPr>
        <w:t xml:space="preserve"> العملاء لتبني تطبيقات الواقع المعزز: بالتطبيق على قطاع البيع بالتجزئة الإلكتروني في مصر.</w:t>
      </w:r>
      <w:r w:rsidRPr="00331143">
        <w:rPr>
          <w:rFonts w:ascii="Simplified Arabic" w:hAnsi="Simplified Arabic" w:cs="Simplified Arabic"/>
          <w:sz w:val="28"/>
          <w:szCs w:val="28"/>
          <w:rtl/>
        </w:rPr>
        <w:t xml:space="preserve"> المجلة العلمية للبحوث والدراسات التجارية، مج37 (2).</w:t>
      </w:r>
    </w:p>
    <w:p w14:paraId="7D4925FD" w14:textId="77777777" w:rsidR="003000F7" w:rsidRPr="00331143" w:rsidRDefault="003000F7" w:rsidP="003000F7">
      <w:pPr>
        <w:jc w:val="both"/>
        <w:rPr>
          <w:rFonts w:ascii="Simplified Arabic" w:hAnsi="Simplified Arabic" w:cs="Simplified Arabic"/>
          <w:sz w:val="28"/>
          <w:szCs w:val="28"/>
          <w:rtl/>
        </w:rPr>
      </w:pPr>
      <w:r w:rsidRPr="00331143">
        <w:rPr>
          <w:rFonts w:ascii="Simplified Arabic" w:hAnsi="Simplified Arabic" w:cs="Simplified Arabic"/>
          <w:sz w:val="28"/>
          <w:szCs w:val="28"/>
          <w:rtl/>
        </w:rPr>
        <w:t xml:space="preserve">سعود، وفاء عبد السميع. (2023). </w:t>
      </w:r>
      <w:r w:rsidRPr="00331143">
        <w:rPr>
          <w:rFonts w:ascii="Simplified Arabic" w:hAnsi="Simplified Arabic" w:cs="Simplified Arabic"/>
          <w:b/>
          <w:bCs/>
          <w:sz w:val="28"/>
          <w:szCs w:val="28"/>
          <w:rtl/>
        </w:rPr>
        <w:t>دور ممارسات التسويق بالذكاء الاصطناعي في تعزيز القيمة المدركة وولاء العملاء في ضوء التوجه نحو بناء مصر الرقمية، دراسة تطبيقية على عملاء متاجر التجزئة الإلكترونية(أمازون)</w:t>
      </w:r>
      <w:r w:rsidRPr="00331143">
        <w:rPr>
          <w:rFonts w:ascii="Simplified Arabic" w:hAnsi="Simplified Arabic" w:cs="Simplified Arabic"/>
          <w:sz w:val="28"/>
          <w:szCs w:val="28"/>
          <w:rtl/>
        </w:rPr>
        <w:t>. مجلة البحوث المالية والتجارية، مج24 (2).</w:t>
      </w:r>
    </w:p>
    <w:p w14:paraId="7A435EEE" w14:textId="77777777" w:rsidR="003000F7" w:rsidRPr="00331143" w:rsidRDefault="003000F7" w:rsidP="003000F7">
      <w:pPr>
        <w:jc w:val="both"/>
        <w:rPr>
          <w:rFonts w:ascii="Simplified Arabic" w:hAnsi="Simplified Arabic" w:cs="Simplified Arabic"/>
          <w:sz w:val="28"/>
          <w:szCs w:val="28"/>
          <w:rtl/>
        </w:rPr>
      </w:pPr>
      <w:r w:rsidRPr="00331143">
        <w:rPr>
          <w:rFonts w:ascii="Simplified Arabic" w:hAnsi="Simplified Arabic" w:cs="Simplified Arabic"/>
          <w:sz w:val="28"/>
          <w:szCs w:val="28"/>
          <w:rtl/>
        </w:rPr>
        <w:t xml:space="preserve">مصطفى، </w:t>
      </w:r>
      <w:proofErr w:type="gramStart"/>
      <w:r w:rsidRPr="00331143">
        <w:rPr>
          <w:rFonts w:ascii="Simplified Arabic" w:hAnsi="Simplified Arabic" w:cs="Simplified Arabic"/>
          <w:sz w:val="28"/>
          <w:szCs w:val="28"/>
          <w:rtl/>
        </w:rPr>
        <w:t>صبحى</w:t>
      </w:r>
      <w:proofErr w:type="gramEnd"/>
      <w:r w:rsidRPr="00331143">
        <w:rPr>
          <w:rFonts w:ascii="Simplified Arabic" w:hAnsi="Simplified Arabic" w:cs="Simplified Arabic"/>
          <w:sz w:val="28"/>
          <w:szCs w:val="28"/>
          <w:rtl/>
        </w:rPr>
        <w:t xml:space="preserve"> مصطفى محمد. (2023). </w:t>
      </w:r>
      <w:r w:rsidRPr="00331143">
        <w:rPr>
          <w:rFonts w:ascii="Simplified Arabic" w:hAnsi="Simplified Arabic" w:cs="Simplified Arabic"/>
          <w:b/>
          <w:bCs/>
          <w:sz w:val="28"/>
          <w:szCs w:val="28"/>
          <w:rtl/>
        </w:rPr>
        <w:t>تأثير دور التسويق الرقمي على العلاقة بين مقدمي لوجستيات الطرف الرابع "4</w:t>
      </w:r>
      <w:r w:rsidRPr="00331143">
        <w:rPr>
          <w:rFonts w:ascii="Simplified Arabic" w:hAnsi="Simplified Arabic" w:cs="Simplified Arabic"/>
          <w:b/>
          <w:bCs/>
          <w:sz w:val="28"/>
          <w:szCs w:val="28"/>
        </w:rPr>
        <w:t xml:space="preserve">PL" </w:t>
      </w:r>
      <w:r w:rsidRPr="00331143">
        <w:rPr>
          <w:rFonts w:ascii="Simplified Arabic" w:hAnsi="Simplified Arabic" w:cs="Simplified Arabic"/>
          <w:b/>
          <w:bCs/>
          <w:sz w:val="28"/>
          <w:szCs w:val="28"/>
          <w:rtl/>
        </w:rPr>
        <w:t>والتكامل في سلسلة الإمداد</w:t>
      </w:r>
      <w:r w:rsidRPr="00331143">
        <w:rPr>
          <w:rFonts w:ascii="Simplified Arabic" w:hAnsi="Simplified Arabic" w:cs="Simplified Arabic"/>
          <w:sz w:val="28"/>
          <w:szCs w:val="28"/>
          <w:rtl/>
        </w:rPr>
        <w:t>. مجلة التجارة والتمويل، (3).</w:t>
      </w:r>
    </w:p>
    <w:p w14:paraId="059DD2C4" w14:textId="77777777" w:rsidR="003000F7" w:rsidRPr="00331143" w:rsidRDefault="003000F7" w:rsidP="003000F7">
      <w:pPr>
        <w:jc w:val="both"/>
        <w:rPr>
          <w:rFonts w:ascii="Simplified Arabic" w:hAnsi="Simplified Arabic" w:cs="Simplified Arabic"/>
          <w:sz w:val="28"/>
          <w:szCs w:val="28"/>
          <w:rtl/>
        </w:rPr>
      </w:pPr>
      <w:r w:rsidRPr="00331143">
        <w:rPr>
          <w:rFonts w:ascii="Simplified Arabic" w:hAnsi="Simplified Arabic" w:cs="Simplified Arabic"/>
          <w:sz w:val="28"/>
          <w:szCs w:val="28"/>
          <w:rtl/>
        </w:rPr>
        <w:t xml:space="preserve">ابو عقلين، ناريمان سمير زكريا </w:t>
      </w:r>
      <w:proofErr w:type="gramStart"/>
      <w:r w:rsidRPr="00331143">
        <w:rPr>
          <w:rFonts w:ascii="Simplified Arabic" w:hAnsi="Simplified Arabic" w:cs="Simplified Arabic"/>
          <w:sz w:val="28"/>
          <w:szCs w:val="28"/>
          <w:rtl/>
        </w:rPr>
        <w:t>و المعايطة</w:t>
      </w:r>
      <w:proofErr w:type="gramEnd"/>
      <w:r w:rsidRPr="00331143">
        <w:rPr>
          <w:rFonts w:ascii="Simplified Arabic" w:hAnsi="Simplified Arabic" w:cs="Simplified Arabic"/>
          <w:sz w:val="28"/>
          <w:szCs w:val="28"/>
          <w:rtl/>
        </w:rPr>
        <w:t xml:space="preserve">، سوار محمود عطوان. (2024). </w:t>
      </w:r>
      <w:proofErr w:type="gramStart"/>
      <w:r w:rsidRPr="00331143">
        <w:rPr>
          <w:rFonts w:ascii="Simplified Arabic" w:hAnsi="Simplified Arabic" w:cs="Simplified Arabic"/>
          <w:b/>
          <w:bCs/>
          <w:sz w:val="28"/>
          <w:szCs w:val="28"/>
          <w:rtl/>
        </w:rPr>
        <w:t>اثر</w:t>
      </w:r>
      <w:proofErr w:type="gramEnd"/>
      <w:r w:rsidRPr="00331143">
        <w:rPr>
          <w:rFonts w:ascii="Simplified Arabic" w:hAnsi="Simplified Arabic" w:cs="Simplified Arabic"/>
          <w:b/>
          <w:bCs/>
          <w:sz w:val="28"/>
          <w:szCs w:val="28"/>
          <w:rtl/>
        </w:rPr>
        <w:t xml:space="preserve"> استخدام الذكاء الاصطناعي من قبل شركات التسويق الالكتروني في تحمل المسؤولية المدنية.</w:t>
      </w:r>
      <w:r w:rsidRPr="00331143">
        <w:rPr>
          <w:rFonts w:ascii="Simplified Arabic" w:hAnsi="Simplified Arabic" w:cs="Simplified Arabic"/>
          <w:sz w:val="28"/>
          <w:szCs w:val="28"/>
          <w:rtl/>
        </w:rPr>
        <w:t xml:space="preserve"> مجلة جامعة الزيتونة الاردنية للدراسات القانونية، مج5.</w:t>
      </w:r>
    </w:p>
    <w:p w14:paraId="12AB57E3" w14:textId="167FB931" w:rsidR="003000F7" w:rsidRPr="00331143" w:rsidRDefault="003000F7" w:rsidP="003000F7">
      <w:pPr>
        <w:jc w:val="both"/>
        <w:rPr>
          <w:rFonts w:ascii="Simplified Arabic" w:hAnsi="Simplified Arabic" w:cs="Simplified Arabic"/>
          <w:sz w:val="28"/>
          <w:szCs w:val="28"/>
          <w:rtl/>
        </w:rPr>
      </w:pPr>
      <w:r w:rsidRPr="00331143">
        <w:rPr>
          <w:rFonts w:ascii="Simplified Arabic" w:hAnsi="Simplified Arabic" w:cs="Simplified Arabic"/>
          <w:sz w:val="28"/>
          <w:szCs w:val="28"/>
          <w:rtl/>
        </w:rPr>
        <w:t xml:space="preserve">ثابت، نحمده </w:t>
      </w:r>
      <w:r w:rsidRPr="00331143">
        <w:rPr>
          <w:rFonts w:ascii="Simplified Arabic" w:hAnsi="Simplified Arabic" w:cs="Simplified Arabic" w:hint="cs"/>
          <w:sz w:val="28"/>
          <w:szCs w:val="28"/>
          <w:rtl/>
        </w:rPr>
        <w:t>عبد الحميد</w:t>
      </w:r>
      <w:r w:rsidRPr="00331143">
        <w:rPr>
          <w:rFonts w:ascii="Simplified Arabic" w:hAnsi="Simplified Arabic" w:cs="Simplified Arabic"/>
          <w:sz w:val="28"/>
          <w:szCs w:val="28"/>
          <w:rtl/>
        </w:rPr>
        <w:t xml:space="preserve">؛ ابو زيد، حمادة فوزي و </w:t>
      </w:r>
      <w:proofErr w:type="gramStart"/>
      <w:r w:rsidRPr="00331143">
        <w:rPr>
          <w:rFonts w:ascii="Simplified Arabic" w:hAnsi="Simplified Arabic" w:cs="Simplified Arabic"/>
          <w:sz w:val="28"/>
          <w:szCs w:val="28"/>
          <w:rtl/>
        </w:rPr>
        <w:t>عبدالعزيز</w:t>
      </w:r>
      <w:proofErr w:type="gramEnd"/>
      <w:r w:rsidRPr="00331143">
        <w:rPr>
          <w:rFonts w:ascii="Simplified Arabic" w:hAnsi="Simplified Arabic" w:cs="Simplified Arabic"/>
          <w:sz w:val="28"/>
          <w:szCs w:val="28"/>
          <w:rtl/>
        </w:rPr>
        <w:t xml:space="preserve">، هالة فؤاد عبد الرحمن. ( د.ت). </w:t>
      </w:r>
      <w:r w:rsidRPr="00331143">
        <w:rPr>
          <w:rFonts w:ascii="Simplified Arabic" w:hAnsi="Simplified Arabic" w:cs="Simplified Arabic"/>
          <w:b/>
          <w:bCs/>
          <w:sz w:val="28"/>
          <w:szCs w:val="28"/>
          <w:rtl/>
        </w:rPr>
        <w:t>أثر التسويق الرقمي على ولاء العملاء بالتطبيق على شركات الاتصالات المصرية</w:t>
      </w:r>
      <w:r w:rsidRPr="00331143">
        <w:rPr>
          <w:rFonts w:ascii="Simplified Arabic" w:hAnsi="Simplified Arabic" w:cs="Simplified Arabic"/>
          <w:sz w:val="28"/>
          <w:szCs w:val="28"/>
          <w:rtl/>
        </w:rPr>
        <w:t>. كلية التجارة- جامعة بنها: مصر.</w:t>
      </w:r>
    </w:p>
    <w:p w14:paraId="52575929" w14:textId="6B1A9E0A" w:rsidR="003000F7" w:rsidRPr="00331143" w:rsidRDefault="003000F7" w:rsidP="003000F7">
      <w:pPr>
        <w:jc w:val="both"/>
        <w:rPr>
          <w:rFonts w:ascii="Simplified Arabic" w:hAnsi="Simplified Arabic" w:cs="Simplified Arabic"/>
          <w:sz w:val="28"/>
          <w:szCs w:val="28"/>
          <w:rtl/>
        </w:rPr>
      </w:pPr>
      <w:r w:rsidRPr="00331143">
        <w:rPr>
          <w:rFonts w:ascii="Simplified Arabic" w:hAnsi="Simplified Arabic" w:cs="Simplified Arabic"/>
          <w:sz w:val="28"/>
          <w:szCs w:val="28"/>
          <w:rtl/>
        </w:rPr>
        <w:t xml:space="preserve">خنوس، حليمة؛ بختي، ابراهيم </w:t>
      </w:r>
      <w:r w:rsidRPr="00331143">
        <w:rPr>
          <w:rFonts w:ascii="Simplified Arabic" w:hAnsi="Simplified Arabic" w:cs="Simplified Arabic" w:hint="cs"/>
          <w:sz w:val="28"/>
          <w:szCs w:val="28"/>
          <w:rtl/>
        </w:rPr>
        <w:t>وزينب</w:t>
      </w:r>
      <w:r w:rsidRPr="00331143">
        <w:rPr>
          <w:rFonts w:ascii="Simplified Arabic" w:hAnsi="Simplified Arabic" w:cs="Simplified Arabic"/>
          <w:sz w:val="28"/>
          <w:szCs w:val="28"/>
          <w:rtl/>
        </w:rPr>
        <w:t xml:space="preserve">، شطيبة. (2019). </w:t>
      </w:r>
      <w:r w:rsidRPr="00331143">
        <w:rPr>
          <w:rFonts w:ascii="Simplified Arabic" w:hAnsi="Simplified Arabic" w:cs="Simplified Arabic"/>
          <w:b/>
          <w:bCs/>
          <w:sz w:val="28"/>
          <w:szCs w:val="28"/>
          <w:rtl/>
        </w:rPr>
        <w:t>استراتيجيات المؤسسات الافتراضية دراسة حالة مؤسسة امازون</w:t>
      </w:r>
      <w:r w:rsidRPr="00331143">
        <w:rPr>
          <w:rFonts w:ascii="Simplified Arabic" w:hAnsi="Simplified Arabic" w:cs="Simplified Arabic"/>
          <w:sz w:val="28"/>
          <w:szCs w:val="28"/>
          <w:rtl/>
        </w:rPr>
        <w:t>. مجلة اداء المؤسسات الجزائرية جامعة قاصدي مرباح – ورقلة، (15).</w:t>
      </w:r>
    </w:p>
    <w:p w14:paraId="7C044E7C" w14:textId="3735F026" w:rsidR="003000F7" w:rsidRPr="00331143" w:rsidRDefault="003000F7" w:rsidP="003000F7">
      <w:pPr>
        <w:jc w:val="both"/>
        <w:rPr>
          <w:rFonts w:ascii="Simplified Arabic" w:hAnsi="Simplified Arabic" w:cs="Simplified Arabic"/>
          <w:sz w:val="28"/>
          <w:szCs w:val="28"/>
          <w:rtl/>
        </w:rPr>
      </w:pPr>
      <w:r w:rsidRPr="00331143">
        <w:rPr>
          <w:rFonts w:ascii="Simplified Arabic" w:hAnsi="Simplified Arabic" w:cs="Simplified Arabic"/>
          <w:sz w:val="28"/>
          <w:szCs w:val="28"/>
          <w:rtl/>
        </w:rPr>
        <w:lastRenderedPageBreak/>
        <w:t>حسانين، ومحمد إبراهيم إبراهيم. (2023</w:t>
      </w:r>
      <w:proofErr w:type="gramStart"/>
      <w:r w:rsidRPr="00331143">
        <w:rPr>
          <w:rFonts w:ascii="Simplified Arabic" w:hAnsi="Simplified Arabic" w:cs="Simplified Arabic"/>
          <w:sz w:val="28"/>
          <w:szCs w:val="28"/>
          <w:rtl/>
        </w:rPr>
        <w:t>).</w:t>
      </w:r>
      <w:r w:rsidRPr="00331143">
        <w:rPr>
          <w:rFonts w:ascii="Simplified Arabic" w:hAnsi="Simplified Arabic" w:cs="Simplified Arabic"/>
          <w:b/>
          <w:bCs/>
          <w:sz w:val="28"/>
          <w:szCs w:val="28"/>
          <w:rtl/>
        </w:rPr>
        <w:t>الذكاء</w:t>
      </w:r>
      <w:proofErr w:type="gramEnd"/>
      <w:r w:rsidRPr="00331143">
        <w:rPr>
          <w:rFonts w:ascii="Simplified Arabic" w:hAnsi="Simplified Arabic" w:cs="Simplified Arabic"/>
          <w:b/>
          <w:bCs/>
          <w:sz w:val="28"/>
          <w:szCs w:val="28"/>
          <w:rtl/>
        </w:rPr>
        <w:t xml:space="preserve"> </w:t>
      </w:r>
      <w:r w:rsidRPr="00331143">
        <w:rPr>
          <w:rFonts w:ascii="Simplified Arabic" w:hAnsi="Simplified Arabic" w:cs="Simplified Arabic" w:hint="cs"/>
          <w:b/>
          <w:bCs/>
          <w:sz w:val="28"/>
          <w:szCs w:val="28"/>
          <w:rtl/>
        </w:rPr>
        <w:t>الاصطناعي</w:t>
      </w:r>
      <w:r w:rsidRPr="00331143">
        <w:rPr>
          <w:rFonts w:ascii="Simplified Arabic" w:hAnsi="Simplified Arabic" w:cs="Simplified Arabic"/>
          <w:b/>
          <w:bCs/>
          <w:sz w:val="28"/>
          <w:szCs w:val="28"/>
          <w:rtl/>
        </w:rPr>
        <w:t xml:space="preserve"> والمسؤولية المدنية عن أضرار</w:t>
      </w:r>
      <w:r w:rsidRPr="00331143">
        <w:rPr>
          <w:rFonts w:ascii="Simplified Arabic" w:hAnsi="Simplified Arabic" w:cs="Simplified Arabic"/>
          <w:b/>
          <w:bCs/>
          <w:sz w:val="28"/>
          <w:szCs w:val="28"/>
          <w:rtl/>
          <w:lang w:bidi="ar-EG"/>
        </w:rPr>
        <w:t xml:space="preserve"> </w:t>
      </w:r>
      <w:r w:rsidRPr="00331143">
        <w:rPr>
          <w:rFonts w:ascii="Simplified Arabic" w:hAnsi="Simplified Arabic" w:cs="Simplified Arabic"/>
          <w:b/>
          <w:bCs/>
          <w:sz w:val="28"/>
          <w:szCs w:val="28"/>
          <w:rtl/>
        </w:rPr>
        <w:t>تطبيقه. المجلة القانونية</w:t>
      </w:r>
      <w:r w:rsidRPr="00331143">
        <w:rPr>
          <w:rFonts w:ascii="Simplified Arabic" w:hAnsi="Simplified Arabic" w:cs="Simplified Arabic"/>
          <w:sz w:val="28"/>
          <w:szCs w:val="28"/>
          <w:rtl/>
        </w:rPr>
        <w:t>، 15 (1).</w:t>
      </w:r>
    </w:p>
    <w:p w14:paraId="4C43EE05" w14:textId="77777777" w:rsidR="003000F7" w:rsidRPr="00942317" w:rsidRDefault="003000F7" w:rsidP="003000F7">
      <w:pPr>
        <w:jc w:val="both"/>
        <w:rPr>
          <w:rFonts w:ascii="Simplified Arabic" w:hAnsi="Simplified Arabic" w:cs="Simplified Arabic"/>
          <w:sz w:val="28"/>
          <w:szCs w:val="28"/>
          <w:u w:val="single"/>
          <w:rtl/>
        </w:rPr>
      </w:pPr>
    </w:p>
    <w:p w14:paraId="650F2323" w14:textId="77777777" w:rsidR="003000F7" w:rsidRPr="00942317" w:rsidRDefault="003000F7" w:rsidP="003000F7">
      <w:pPr>
        <w:jc w:val="both"/>
        <w:rPr>
          <w:rFonts w:ascii="Simplified Arabic" w:hAnsi="Simplified Arabic" w:cs="Simplified Arabic"/>
          <w:sz w:val="28"/>
          <w:szCs w:val="28"/>
          <w:u w:val="single"/>
          <w:rtl/>
        </w:rPr>
      </w:pPr>
    </w:p>
    <w:p w14:paraId="10C3D015" w14:textId="77777777" w:rsidR="003000F7" w:rsidRPr="00942317" w:rsidRDefault="003000F7" w:rsidP="003000F7">
      <w:pPr>
        <w:pStyle w:val="Heading2"/>
        <w:bidi w:val="0"/>
        <w:jc w:val="center"/>
      </w:pPr>
      <w:bookmarkStart w:id="42" w:name="_Toc202437846"/>
      <w:r w:rsidRPr="00942317">
        <w:t>Abstract</w:t>
      </w:r>
      <w:bookmarkEnd w:id="42"/>
    </w:p>
    <w:p w14:paraId="43126B5A" w14:textId="77777777" w:rsidR="003000F7" w:rsidRPr="00826714" w:rsidRDefault="003000F7" w:rsidP="003000F7">
      <w:pPr>
        <w:bidi w:val="0"/>
        <w:jc w:val="both"/>
        <w:rPr>
          <w:rFonts w:ascii="Simplified Arabic" w:hAnsi="Simplified Arabic" w:cs="Simplified Arabic"/>
          <w:sz w:val="28"/>
          <w:szCs w:val="28"/>
          <w:rtl/>
        </w:rPr>
      </w:pPr>
      <w:r w:rsidRPr="00826714">
        <w:rPr>
          <w:rFonts w:ascii="Simplified Arabic" w:hAnsi="Simplified Arabic" w:cs="Simplified Arabic"/>
          <w:sz w:val="28"/>
          <w:szCs w:val="28"/>
        </w:rPr>
        <w:t>This study aims to examine the impact of digital sales strategies on the performance of companies operating in the retail sector in Saudi Arabia, in light of the rapid digital transformations affecting the industry. The study adopted a descriptive analytical approach, and data were collected from a sample of employees working in retail companies using a questionnaire tool. The findings revealed that digital sales strategies contribute positively to increasing sales volume, enhancing customer satisfaction and loyalty, expanding market share, and improving operational efficiency. The results also highlighted several challenges faced by companies, most notably the difficulty of integrating digital and traditional systems, the shortage of specialized competencies, and legal challenges related to data privacy. Based on these findings, the study provided a set of practical recommendations to support the more effective application of digital sales strategies in retail companies.</w:t>
      </w:r>
    </w:p>
    <w:p w14:paraId="34AD3E9A" w14:textId="77777777" w:rsidR="003000F7" w:rsidRPr="005515C9" w:rsidRDefault="003000F7" w:rsidP="003000F7">
      <w:pPr>
        <w:bidi w:val="0"/>
        <w:jc w:val="both"/>
        <w:rPr>
          <w:rFonts w:ascii="Simplified Arabic" w:hAnsi="Simplified Arabic" w:cs="Simplified Arabic"/>
          <w:b/>
          <w:bCs/>
          <w:sz w:val="28"/>
          <w:szCs w:val="28"/>
          <w:u w:val="single"/>
        </w:rPr>
      </w:pPr>
      <w:r w:rsidRPr="005515C9">
        <w:rPr>
          <w:rFonts w:ascii="Simplified Arabic" w:hAnsi="Simplified Arabic" w:cs="Simplified Arabic"/>
          <w:b/>
          <w:bCs/>
          <w:sz w:val="28"/>
          <w:szCs w:val="28"/>
          <w:u w:val="single"/>
        </w:rPr>
        <w:t>Keywords:</w:t>
      </w:r>
    </w:p>
    <w:p w14:paraId="75476ACA" w14:textId="77777777" w:rsidR="003000F7" w:rsidRPr="005515C9" w:rsidRDefault="003000F7" w:rsidP="003000F7">
      <w:pPr>
        <w:bidi w:val="0"/>
        <w:jc w:val="both"/>
        <w:rPr>
          <w:rFonts w:ascii="Simplified Arabic" w:hAnsi="Simplified Arabic" w:cs="Simplified Arabic"/>
          <w:sz w:val="28"/>
          <w:szCs w:val="28"/>
        </w:rPr>
      </w:pPr>
      <w:r w:rsidRPr="005515C9">
        <w:rPr>
          <w:rFonts w:ascii="Simplified Arabic" w:hAnsi="Simplified Arabic" w:cs="Simplified Arabic"/>
          <w:sz w:val="28"/>
          <w:szCs w:val="28"/>
        </w:rPr>
        <w:t>Digital sales, digital marketing strategies, corporate performance, retail sector.</w:t>
      </w:r>
    </w:p>
    <w:p w14:paraId="4FD8C736" w14:textId="77777777" w:rsidR="003000F7" w:rsidRPr="00942317" w:rsidRDefault="003000F7" w:rsidP="003000F7">
      <w:pPr>
        <w:jc w:val="both"/>
        <w:rPr>
          <w:rFonts w:ascii="Simplified Arabic" w:hAnsi="Simplified Arabic" w:cs="Simplified Arabic"/>
          <w:sz w:val="28"/>
          <w:szCs w:val="28"/>
          <w:u w:val="single"/>
          <w:rtl/>
        </w:rPr>
      </w:pPr>
    </w:p>
    <w:p w14:paraId="4A5F37F6" w14:textId="77777777" w:rsidR="003000F7" w:rsidRPr="00942317" w:rsidRDefault="003000F7" w:rsidP="003000F7">
      <w:pPr>
        <w:jc w:val="both"/>
        <w:rPr>
          <w:rFonts w:ascii="Simplified Arabic" w:hAnsi="Simplified Arabic" w:cs="Simplified Arabic"/>
          <w:sz w:val="28"/>
          <w:szCs w:val="28"/>
          <w:u w:val="single"/>
          <w:rtl/>
        </w:rPr>
      </w:pPr>
    </w:p>
    <w:p w14:paraId="41F2ADEF" w14:textId="77777777" w:rsidR="003000F7" w:rsidRPr="00942317" w:rsidRDefault="003000F7" w:rsidP="003000F7">
      <w:pPr>
        <w:jc w:val="both"/>
        <w:rPr>
          <w:rFonts w:ascii="Simplified Arabic" w:hAnsi="Simplified Arabic" w:cs="Simplified Arabic"/>
          <w:sz w:val="28"/>
          <w:szCs w:val="28"/>
          <w:u w:val="single"/>
          <w:rtl/>
        </w:rPr>
      </w:pPr>
    </w:p>
    <w:p w14:paraId="1607944D" w14:textId="77777777" w:rsidR="003000F7" w:rsidRDefault="003000F7" w:rsidP="003000F7">
      <w:pPr>
        <w:jc w:val="both"/>
        <w:rPr>
          <w:rFonts w:ascii="Simplified Arabic" w:hAnsi="Simplified Arabic" w:cs="Simplified Arabic"/>
          <w:sz w:val="28"/>
          <w:szCs w:val="28"/>
          <w:u w:val="single"/>
          <w:rtl/>
        </w:rPr>
      </w:pPr>
    </w:p>
    <w:p w14:paraId="3BD105B8" w14:textId="77777777" w:rsidR="003000F7" w:rsidRDefault="003000F7" w:rsidP="003000F7">
      <w:pPr>
        <w:jc w:val="both"/>
        <w:rPr>
          <w:rFonts w:ascii="Simplified Arabic" w:hAnsi="Simplified Arabic" w:cs="Simplified Arabic"/>
          <w:sz w:val="28"/>
          <w:szCs w:val="28"/>
          <w:u w:val="single"/>
          <w:rtl/>
        </w:rPr>
      </w:pPr>
    </w:p>
    <w:p w14:paraId="5CD54314" w14:textId="77777777" w:rsidR="003000F7" w:rsidRDefault="003000F7" w:rsidP="003000F7">
      <w:pPr>
        <w:jc w:val="both"/>
        <w:rPr>
          <w:rFonts w:ascii="Simplified Arabic" w:hAnsi="Simplified Arabic" w:cs="Simplified Arabic"/>
          <w:sz w:val="28"/>
          <w:szCs w:val="28"/>
          <w:u w:val="single"/>
          <w:rtl/>
        </w:rPr>
      </w:pPr>
    </w:p>
    <w:p w14:paraId="7C7B2AEE" w14:textId="77777777" w:rsidR="003000F7" w:rsidRDefault="003000F7" w:rsidP="003000F7">
      <w:pPr>
        <w:jc w:val="both"/>
        <w:rPr>
          <w:rFonts w:ascii="Simplified Arabic" w:hAnsi="Simplified Arabic" w:cs="Simplified Arabic"/>
          <w:sz w:val="28"/>
          <w:szCs w:val="28"/>
          <w:u w:val="single"/>
          <w:rtl/>
        </w:rPr>
      </w:pPr>
    </w:p>
    <w:p w14:paraId="1C2AF668" w14:textId="77777777" w:rsidR="003000F7" w:rsidRDefault="003000F7" w:rsidP="003000F7">
      <w:pPr>
        <w:jc w:val="both"/>
        <w:rPr>
          <w:rFonts w:ascii="Simplified Arabic" w:hAnsi="Simplified Arabic" w:cs="Simplified Arabic"/>
          <w:sz w:val="28"/>
          <w:szCs w:val="28"/>
          <w:u w:val="single"/>
          <w:rtl/>
        </w:rPr>
      </w:pPr>
    </w:p>
    <w:p w14:paraId="373BB6B1" w14:textId="77777777" w:rsidR="003000F7" w:rsidRDefault="003000F7" w:rsidP="003000F7">
      <w:pPr>
        <w:jc w:val="both"/>
        <w:rPr>
          <w:rFonts w:ascii="Simplified Arabic" w:hAnsi="Simplified Arabic" w:cs="Simplified Arabic"/>
          <w:sz w:val="28"/>
          <w:szCs w:val="28"/>
          <w:u w:val="single"/>
          <w:rtl/>
          <w:lang w:bidi="ar-EG"/>
        </w:rPr>
      </w:pPr>
    </w:p>
    <w:p w14:paraId="08DC8603" w14:textId="77777777" w:rsidR="003000F7" w:rsidRDefault="003000F7" w:rsidP="003000F7">
      <w:pPr>
        <w:jc w:val="both"/>
        <w:rPr>
          <w:rFonts w:ascii="Simplified Arabic" w:hAnsi="Simplified Arabic" w:cs="Simplified Arabic"/>
          <w:sz w:val="28"/>
          <w:szCs w:val="28"/>
          <w:u w:val="single"/>
          <w:rtl/>
        </w:rPr>
      </w:pPr>
    </w:p>
    <w:p w14:paraId="0F0DCF2D" w14:textId="77777777" w:rsidR="003000F7" w:rsidRDefault="003000F7" w:rsidP="003000F7">
      <w:pPr>
        <w:jc w:val="both"/>
        <w:rPr>
          <w:rFonts w:ascii="Simplified Arabic" w:hAnsi="Simplified Arabic" w:cs="Simplified Arabic"/>
          <w:sz w:val="28"/>
          <w:szCs w:val="28"/>
          <w:u w:val="single"/>
          <w:rtl/>
        </w:rPr>
      </w:pPr>
    </w:p>
    <w:p w14:paraId="1FD199A9" w14:textId="77777777" w:rsidR="003000F7" w:rsidRDefault="003000F7" w:rsidP="003000F7">
      <w:pPr>
        <w:jc w:val="both"/>
        <w:rPr>
          <w:rFonts w:ascii="Simplified Arabic" w:hAnsi="Simplified Arabic" w:cs="Simplified Arabic"/>
          <w:sz w:val="28"/>
          <w:szCs w:val="28"/>
          <w:u w:val="single"/>
          <w:rtl/>
        </w:rPr>
      </w:pPr>
    </w:p>
    <w:p w14:paraId="4700B798" w14:textId="77777777" w:rsidR="003000F7" w:rsidRDefault="003000F7" w:rsidP="003000F7">
      <w:pPr>
        <w:jc w:val="both"/>
        <w:rPr>
          <w:rFonts w:ascii="Simplified Arabic" w:hAnsi="Simplified Arabic" w:cs="Simplified Arabic"/>
          <w:sz w:val="28"/>
          <w:szCs w:val="28"/>
          <w:u w:val="single"/>
          <w:rtl/>
        </w:rPr>
      </w:pPr>
    </w:p>
    <w:p w14:paraId="01901BD6" w14:textId="77777777" w:rsidR="003000F7" w:rsidRDefault="003000F7" w:rsidP="003000F7">
      <w:pPr>
        <w:jc w:val="both"/>
        <w:rPr>
          <w:rFonts w:ascii="Simplified Arabic" w:hAnsi="Simplified Arabic" w:cs="Simplified Arabic"/>
          <w:sz w:val="28"/>
          <w:szCs w:val="28"/>
          <w:u w:val="single"/>
          <w:rtl/>
        </w:rPr>
      </w:pPr>
    </w:p>
    <w:p w14:paraId="10889D83" w14:textId="77777777" w:rsidR="003000F7" w:rsidRDefault="003000F7" w:rsidP="003000F7">
      <w:pPr>
        <w:jc w:val="both"/>
        <w:rPr>
          <w:rFonts w:ascii="Simplified Arabic" w:hAnsi="Simplified Arabic" w:cs="Simplified Arabic"/>
          <w:sz w:val="28"/>
          <w:szCs w:val="28"/>
          <w:u w:val="single"/>
          <w:rtl/>
        </w:rPr>
      </w:pPr>
    </w:p>
    <w:p w14:paraId="640F69FA" w14:textId="77777777" w:rsidR="003000F7" w:rsidRPr="00086403" w:rsidRDefault="003000F7" w:rsidP="003000F7">
      <w:pPr>
        <w:pStyle w:val="Heading1"/>
        <w:jc w:val="center"/>
        <w:rPr>
          <w:b/>
          <w:bCs/>
          <w:sz w:val="48"/>
          <w:szCs w:val="48"/>
          <w:rtl/>
        </w:rPr>
      </w:pPr>
      <w:r>
        <w:rPr>
          <w:rFonts w:hint="cs"/>
          <w:b/>
          <w:bCs/>
          <w:sz w:val="48"/>
          <w:szCs w:val="48"/>
          <w:rtl/>
        </w:rPr>
        <w:t>الملاحق</w:t>
      </w:r>
    </w:p>
    <w:p w14:paraId="3E619AC9" w14:textId="77777777" w:rsidR="003000F7" w:rsidRPr="00942317" w:rsidRDefault="003000F7" w:rsidP="003000F7">
      <w:pPr>
        <w:jc w:val="both"/>
        <w:rPr>
          <w:rFonts w:ascii="Simplified Arabic" w:hAnsi="Simplified Arabic" w:cs="Simplified Arabic"/>
          <w:sz w:val="28"/>
          <w:szCs w:val="28"/>
          <w:u w:val="single"/>
          <w:rtl/>
        </w:rPr>
      </w:pPr>
    </w:p>
    <w:p w14:paraId="417BF606" w14:textId="77777777" w:rsidR="003000F7" w:rsidRPr="00942317" w:rsidRDefault="003000F7" w:rsidP="003000F7">
      <w:pPr>
        <w:jc w:val="both"/>
        <w:rPr>
          <w:rFonts w:ascii="Simplified Arabic" w:hAnsi="Simplified Arabic" w:cs="Simplified Arabic"/>
          <w:sz w:val="28"/>
          <w:szCs w:val="28"/>
          <w:u w:val="single"/>
          <w:rtl/>
        </w:rPr>
      </w:pPr>
    </w:p>
    <w:p w14:paraId="4B9A1853" w14:textId="77777777" w:rsidR="003000F7" w:rsidRDefault="003000F7" w:rsidP="003000F7">
      <w:pPr>
        <w:jc w:val="both"/>
        <w:rPr>
          <w:rFonts w:ascii="Simplified Arabic" w:hAnsi="Simplified Arabic" w:cs="Simplified Arabic"/>
          <w:sz w:val="28"/>
          <w:szCs w:val="28"/>
          <w:u w:val="single"/>
          <w:rtl/>
        </w:rPr>
      </w:pPr>
    </w:p>
    <w:p w14:paraId="71A40150" w14:textId="77777777" w:rsidR="003000F7" w:rsidRDefault="003000F7" w:rsidP="003000F7">
      <w:pPr>
        <w:jc w:val="both"/>
        <w:rPr>
          <w:rFonts w:ascii="Simplified Arabic" w:hAnsi="Simplified Arabic" w:cs="Simplified Arabic"/>
          <w:sz w:val="28"/>
          <w:szCs w:val="28"/>
          <w:u w:val="single"/>
          <w:rtl/>
        </w:rPr>
      </w:pPr>
    </w:p>
    <w:p w14:paraId="3BD3601C" w14:textId="77777777" w:rsidR="003000F7" w:rsidRDefault="003000F7" w:rsidP="003000F7">
      <w:pPr>
        <w:jc w:val="both"/>
        <w:rPr>
          <w:rFonts w:ascii="Simplified Arabic" w:hAnsi="Simplified Arabic" w:cs="Simplified Arabic"/>
          <w:sz w:val="28"/>
          <w:szCs w:val="28"/>
          <w:u w:val="single"/>
          <w:rtl/>
        </w:rPr>
      </w:pPr>
    </w:p>
    <w:p w14:paraId="371AEA5D" w14:textId="77777777" w:rsidR="003000F7" w:rsidRDefault="003000F7" w:rsidP="003000F7">
      <w:pPr>
        <w:jc w:val="both"/>
        <w:rPr>
          <w:rFonts w:ascii="Simplified Arabic" w:hAnsi="Simplified Arabic" w:cs="Simplified Arabic"/>
          <w:sz w:val="28"/>
          <w:szCs w:val="28"/>
          <w:u w:val="single"/>
          <w:rtl/>
        </w:rPr>
      </w:pPr>
    </w:p>
    <w:p w14:paraId="1E9DC39C" w14:textId="77777777" w:rsidR="003000F7" w:rsidRDefault="003000F7" w:rsidP="003000F7">
      <w:pPr>
        <w:jc w:val="both"/>
        <w:rPr>
          <w:rFonts w:ascii="Simplified Arabic" w:hAnsi="Simplified Arabic" w:cs="Simplified Arabic"/>
          <w:sz w:val="28"/>
          <w:szCs w:val="28"/>
          <w:u w:val="single"/>
          <w:rtl/>
        </w:rPr>
      </w:pPr>
    </w:p>
    <w:p w14:paraId="2565F8A3" w14:textId="77777777" w:rsidR="003000F7" w:rsidRDefault="003000F7" w:rsidP="003000F7">
      <w:pPr>
        <w:jc w:val="both"/>
        <w:rPr>
          <w:rFonts w:ascii="Simplified Arabic" w:hAnsi="Simplified Arabic" w:cs="Simplified Arabic"/>
          <w:sz w:val="28"/>
          <w:szCs w:val="28"/>
          <w:u w:val="single"/>
          <w:rtl/>
        </w:rPr>
      </w:pPr>
    </w:p>
    <w:p w14:paraId="54004B32" w14:textId="77777777" w:rsidR="003000F7" w:rsidRDefault="003000F7" w:rsidP="003000F7">
      <w:pPr>
        <w:jc w:val="both"/>
        <w:rPr>
          <w:rFonts w:ascii="Simplified Arabic" w:hAnsi="Simplified Arabic" w:cs="Simplified Arabic"/>
          <w:sz w:val="28"/>
          <w:szCs w:val="28"/>
          <w:u w:val="single"/>
          <w:rtl/>
        </w:rPr>
      </w:pPr>
    </w:p>
    <w:p w14:paraId="2A51B008" w14:textId="77777777" w:rsidR="003000F7" w:rsidRDefault="003000F7" w:rsidP="003000F7">
      <w:pPr>
        <w:jc w:val="both"/>
        <w:rPr>
          <w:rFonts w:ascii="Simplified Arabic" w:hAnsi="Simplified Arabic" w:cs="Simplified Arabic"/>
          <w:sz w:val="28"/>
          <w:szCs w:val="28"/>
          <w:u w:val="single"/>
          <w:rtl/>
        </w:rPr>
      </w:pPr>
    </w:p>
    <w:p w14:paraId="1ADAE7D8" w14:textId="77777777" w:rsidR="003000F7" w:rsidRDefault="003000F7" w:rsidP="003000F7">
      <w:pPr>
        <w:jc w:val="both"/>
        <w:rPr>
          <w:rFonts w:ascii="Simplified Arabic" w:hAnsi="Simplified Arabic" w:cs="Simplified Arabic"/>
          <w:sz w:val="28"/>
          <w:szCs w:val="28"/>
          <w:u w:val="single"/>
          <w:rtl/>
        </w:rPr>
      </w:pPr>
    </w:p>
    <w:p w14:paraId="5AFD0124" w14:textId="77777777" w:rsidR="003000F7" w:rsidRDefault="003000F7" w:rsidP="003000F7">
      <w:pPr>
        <w:jc w:val="both"/>
        <w:rPr>
          <w:rFonts w:ascii="Simplified Arabic" w:hAnsi="Simplified Arabic" w:cs="Simplified Arabic"/>
          <w:sz w:val="28"/>
          <w:szCs w:val="28"/>
          <w:u w:val="single"/>
          <w:rtl/>
        </w:rPr>
      </w:pPr>
    </w:p>
    <w:p w14:paraId="37219A58" w14:textId="77777777" w:rsidR="003000F7" w:rsidRDefault="003000F7" w:rsidP="003000F7">
      <w:pPr>
        <w:jc w:val="both"/>
        <w:rPr>
          <w:rFonts w:ascii="Simplified Arabic" w:hAnsi="Simplified Arabic" w:cs="Simplified Arabic"/>
          <w:sz w:val="28"/>
          <w:szCs w:val="28"/>
          <w:u w:val="single"/>
          <w:rtl/>
        </w:rPr>
      </w:pPr>
    </w:p>
    <w:p w14:paraId="1F2AFAC3" w14:textId="77777777" w:rsidR="003000F7" w:rsidRDefault="003000F7" w:rsidP="003000F7">
      <w:pPr>
        <w:jc w:val="center"/>
        <w:rPr>
          <w:rFonts w:ascii="Simplified Arabic" w:hAnsi="Simplified Arabic" w:cs="Simplified Arabic"/>
          <w:sz w:val="28"/>
          <w:szCs w:val="28"/>
          <w:u w:val="single"/>
          <w:rtl/>
        </w:rPr>
      </w:pPr>
      <w:proofErr w:type="gramStart"/>
      <w:r w:rsidRPr="00115162">
        <w:rPr>
          <w:rFonts w:ascii="Simplified Arabic" w:hAnsi="Simplified Arabic" w:cs="Simplified Arabic"/>
          <w:b/>
          <w:bCs/>
          <w:sz w:val="28"/>
          <w:szCs w:val="28"/>
          <w:u w:val="single"/>
          <w:rtl/>
        </w:rPr>
        <w:t>استبيان</w:t>
      </w:r>
      <w:proofErr w:type="gramEnd"/>
      <w:r w:rsidRPr="00115162">
        <w:rPr>
          <w:rFonts w:ascii="Simplified Arabic" w:hAnsi="Simplified Arabic" w:cs="Simplified Arabic"/>
          <w:b/>
          <w:bCs/>
          <w:sz w:val="28"/>
          <w:szCs w:val="28"/>
          <w:u w:val="single"/>
          <w:rtl/>
        </w:rPr>
        <w:t xml:space="preserve"> بحث بعنوان: "استراتيجيات المبيعات الرقمية وأثرها على أداء الشركات: دراسة تطبيقية على قطاع التجزئة</w:t>
      </w:r>
      <w:r w:rsidRPr="00115162">
        <w:rPr>
          <w:rFonts w:ascii="Simplified Arabic" w:hAnsi="Simplified Arabic" w:cs="Simplified Arabic"/>
          <w:b/>
          <w:bCs/>
          <w:sz w:val="28"/>
          <w:szCs w:val="28"/>
          <w:u w:val="single"/>
        </w:rPr>
        <w:t>"</w:t>
      </w:r>
    </w:p>
    <w:p w14:paraId="4EE2C7AE" w14:textId="77777777" w:rsidR="003000F7" w:rsidRDefault="003000F7" w:rsidP="003000F7">
      <w:pPr>
        <w:jc w:val="both"/>
        <w:rPr>
          <w:rFonts w:ascii="Simplified Arabic" w:hAnsi="Simplified Arabic" w:cs="Simplified Arabic"/>
          <w:sz w:val="28"/>
          <w:szCs w:val="28"/>
          <w:rtl/>
        </w:rPr>
      </w:pPr>
      <w:r>
        <w:rPr>
          <w:rFonts w:ascii="Simplified Arabic" w:hAnsi="Simplified Arabic" w:cs="Simplified Arabic" w:hint="cs"/>
          <w:sz w:val="28"/>
          <w:szCs w:val="28"/>
          <w:rtl/>
        </w:rPr>
        <w:t>البيانات الأولية:</w:t>
      </w:r>
    </w:p>
    <w:p w14:paraId="6D134AEE" w14:textId="77777777" w:rsidR="003000F7" w:rsidRDefault="003000F7" w:rsidP="003000F7">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الجنس: </w:t>
      </w:r>
      <w:r w:rsidRPr="00115162">
        <w:rPr>
          <w:rFonts w:ascii="Segoe UI Symbol" w:hAnsi="Segoe UI Symbol" w:cs="Segoe UI Symbol"/>
          <w:sz w:val="28"/>
          <w:szCs w:val="28"/>
        </w:rPr>
        <w:t>☐</w:t>
      </w:r>
      <w:r w:rsidRPr="00115162">
        <w:rPr>
          <w:rFonts w:ascii="Simplified Arabic" w:hAnsi="Simplified Arabic" w:cs="Simplified Arabic"/>
          <w:sz w:val="28"/>
          <w:szCs w:val="28"/>
        </w:rPr>
        <w:t xml:space="preserve"> </w:t>
      </w:r>
      <w:r w:rsidRPr="00115162">
        <w:rPr>
          <w:rFonts w:ascii="Simplified Arabic" w:hAnsi="Simplified Arabic" w:cs="Simplified Arabic"/>
          <w:sz w:val="28"/>
          <w:szCs w:val="28"/>
          <w:rtl/>
        </w:rPr>
        <w:t>ذكر</w:t>
      </w:r>
      <w:r w:rsidRPr="00115162">
        <w:rPr>
          <w:rFonts w:ascii="Simplified Arabic" w:hAnsi="Simplified Arabic" w:cs="Simplified Arabic"/>
          <w:sz w:val="28"/>
          <w:szCs w:val="28"/>
        </w:rPr>
        <w:t xml:space="preserve"> </w:t>
      </w:r>
      <w:r w:rsidRPr="00115162">
        <w:rPr>
          <w:rFonts w:ascii="Simplified Arabic" w:hAnsi="Simplified Arabic" w:cs="Simplified Arabic"/>
          <w:sz w:val="28"/>
          <w:szCs w:val="28"/>
        </w:rPr>
        <w:t> </w:t>
      </w:r>
      <w:r w:rsidRPr="00115162">
        <w:rPr>
          <w:rFonts w:ascii="Simplified Arabic" w:hAnsi="Simplified Arabic" w:cs="Simplified Arabic"/>
          <w:sz w:val="28"/>
          <w:szCs w:val="28"/>
        </w:rPr>
        <w:t> </w:t>
      </w:r>
      <w:r w:rsidRPr="00115162">
        <w:rPr>
          <w:rFonts w:ascii="Simplified Arabic" w:hAnsi="Simplified Arabic" w:cs="Simplified Arabic"/>
          <w:sz w:val="28"/>
          <w:szCs w:val="28"/>
        </w:rPr>
        <w:t xml:space="preserve"> </w:t>
      </w:r>
      <w:r w:rsidRPr="00115162">
        <w:rPr>
          <w:rFonts w:ascii="Segoe UI Symbol" w:hAnsi="Segoe UI Symbol" w:cs="Segoe UI Symbol"/>
          <w:sz w:val="28"/>
          <w:szCs w:val="28"/>
        </w:rPr>
        <w:t>☐</w:t>
      </w:r>
      <w:r w:rsidRPr="00115162">
        <w:rPr>
          <w:rFonts w:ascii="Simplified Arabic" w:hAnsi="Simplified Arabic" w:cs="Simplified Arabic"/>
          <w:sz w:val="28"/>
          <w:szCs w:val="28"/>
        </w:rPr>
        <w:t xml:space="preserve"> </w:t>
      </w:r>
      <w:r w:rsidRPr="00115162">
        <w:rPr>
          <w:rFonts w:ascii="Simplified Arabic" w:hAnsi="Simplified Arabic" w:cs="Simplified Arabic"/>
          <w:sz w:val="28"/>
          <w:szCs w:val="28"/>
          <w:rtl/>
        </w:rPr>
        <w:t>أنثى</w:t>
      </w:r>
    </w:p>
    <w:p w14:paraId="182E7BCF" w14:textId="77777777" w:rsidR="003000F7" w:rsidRPr="00115162" w:rsidRDefault="003000F7" w:rsidP="003000F7">
      <w:pPr>
        <w:jc w:val="both"/>
        <w:rPr>
          <w:rFonts w:ascii="Simplified Arabic" w:hAnsi="Simplified Arabic" w:cs="Simplified Arabic"/>
          <w:vanish/>
          <w:sz w:val="28"/>
          <w:szCs w:val="28"/>
        </w:rPr>
      </w:pPr>
    </w:p>
    <w:p w14:paraId="4A5064AD" w14:textId="77777777" w:rsidR="003000F7" w:rsidRDefault="003000F7" w:rsidP="003000F7">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الفئة العمرية: </w:t>
      </w:r>
      <w:r w:rsidRPr="00115162">
        <w:rPr>
          <w:rFonts w:ascii="Segoe UI Symbol" w:hAnsi="Segoe UI Symbol" w:cs="Segoe UI Symbol"/>
          <w:sz w:val="28"/>
          <w:szCs w:val="28"/>
        </w:rPr>
        <w:t>☐</w:t>
      </w:r>
      <w:r w:rsidRPr="00115162">
        <w:rPr>
          <w:rFonts w:ascii="Simplified Arabic" w:hAnsi="Simplified Arabic" w:cs="Simplified Arabic"/>
          <w:sz w:val="28"/>
          <w:szCs w:val="28"/>
        </w:rPr>
        <w:t xml:space="preserve"> </w:t>
      </w:r>
      <w:r w:rsidRPr="00115162">
        <w:rPr>
          <w:rFonts w:ascii="Simplified Arabic" w:hAnsi="Simplified Arabic" w:cs="Simplified Arabic"/>
          <w:sz w:val="28"/>
          <w:szCs w:val="28"/>
          <w:rtl/>
        </w:rPr>
        <w:t>أقل من 25 سنة</w:t>
      </w:r>
      <w:r w:rsidRPr="00115162">
        <w:rPr>
          <w:rFonts w:ascii="Simplified Arabic" w:hAnsi="Simplified Arabic" w:cs="Simplified Arabic"/>
          <w:sz w:val="28"/>
          <w:szCs w:val="28"/>
        </w:rPr>
        <w:t xml:space="preserve"> </w:t>
      </w:r>
      <w:r w:rsidRPr="00115162">
        <w:rPr>
          <w:rFonts w:ascii="Simplified Arabic" w:hAnsi="Simplified Arabic" w:cs="Simplified Arabic"/>
          <w:sz w:val="28"/>
          <w:szCs w:val="28"/>
        </w:rPr>
        <w:t> </w:t>
      </w:r>
      <w:r w:rsidRPr="00115162">
        <w:rPr>
          <w:rFonts w:ascii="Simplified Arabic" w:hAnsi="Simplified Arabic" w:cs="Simplified Arabic"/>
          <w:sz w:val="28"/>
          <w:szCs w:val="28"/>
        </w:rPr>
        <w:t xml:space="preserve"> </w:t>
      </w:r>
      <w:r w:rsidRPr="00115162">
        <w:rPr>
          <w:rFonts w:ascii="Segoe UI Symbol" w:hAnsi="Segoe UI Symbol" w:cs="Segoe UI Symbol"/>
          <w:sz w:val="28"/>
          <w:szCs w:val="28"/>
        </w:rPr>
        <w:t>☐</w:t>
      </w:r>
      <w:r w:rsidRPr="00115162">
        <w:rPr>
          <w:rFonts w:ascii="Simplified Arabic" w:hAnsi="Simplified Arabic" w:cs="Simplified Arabic"/>
          <w:sz w:val="28"/>
          <w:szCs w:val="28"/>
        </w:rPr>
        <w:t xml:space="preserve"> 25–34 </w:t>
      </w:r>
      <w:r w:rsidRPr="00115162">
        <w:rPr>
          <w:rFonts w:ascii="Simplified Arabic" w:hAnsi="Simplified Arabic" w:cs="Simplified Arabic"/>
          <w:sz w:val="28"/>
          <w:szCs w:val="28"/>
          <w:rtl/>
        </w:rPr>
        <w:t>سنة</w:t>
      </w:r>
      <w:r w:rsidRPr="00115162">
        <w:rPr>
          <w:rFonts w:ascii="Simplified Arabic" w:hAnsi="Simplified Arabic" w:cs="Simplified Arabic"/>
          <w:sz w:val="28"/>
          <w:szCs w:val="28"/>
        </w:rPr>
        <w:t xml:space="preserve"> </w:t>
      </w:r>
      <w:r w:rsidRPr="00115162">
        <w:rPr>
          <w:rFonts w:ascii="Simplified Arabic" w:hAnsi="Simplified Arabic" w:cs="Simplified Arabic"/>
          <w:sz w:val="28"/>
          <w:szCs w:val="28"/>
        </w:rPr>
        <w:t> </w:t>
      </w:r>
      <w:r w:rsidRPr="00115162">
        <w:rPr>
          <w:rFonts w:ascii="Simplified Arabic" w:hAnsi="Simplified Arabic" w:cs="Simplified Arabic"/>
          <w:sz w:val="28"/>
          <w:szCs w:val="28"/>
        </w:rPr>
        <w:t xml:space="preserve"> </w:t>
      </w:r>
      <w:r w:rsidRPr="00115162">
        <w:rPr>
          <w:rFonts w:ascii="Segoe UI Symbol" w:hAnsi="Segoe UI Symbol" w:cs="Segoe UI Symbol"/>
          <w:sz w:val="28"/>
          <w:szCs w:val="28"/>
        </w:rPr>
        <w:t>☐</w:t>
      </w:r>
      <w:r w:rsidRPr="00115162">
        <w:rPr>
          <w:rFonts w:ascii="Simplified Arabic" w:hAnsi="Simplified Arabic" w:cs="Simplified Arabic"/>
          <w:sz w:val="28"/>
          <w:szCs w:val="28"/>
        </w:rPr>
        <w:t xml:space="preserve"> 35–44 </w:t>
      </w:r>
      <w:r w:rsidRPr="00115162">
        <w:rPr>
          <w:rFonts w:ascii="Simplified Arabic" w:hAnsi="Simplified Arabic" w:cs="Simplified Arabic"/>
          <w:sz w:val="28"/>
          <w:szCs w:val="28"/>
          <w:rtl/>
        </w:rPr>
        <w:t>سنة</w:t>
      </w:r>
      <w:r w:rsidRPr="00115162">
        <w:rPr>
          <w:rFonts w:ascii="Simplified Arabic" w:hAnsi="Simplified Arabic" w:cs="Simplified Arabic"/>
          <w:sz w:val="28"/>
          <w:szCs w:val="28"/>
        </w:rPr>
        <w:t xml:space="preserve"> </w:t>
      </w:r>
      <w:r w:rsidRPr="00115162">
        <w:rPr>
          <w:rFonts w:ascii="Simplified Arabic" w:hAnsi="Simplified Arabic" w:cs="Simplified Arabic"/>
          <w:sz w:val="28"/>
          <w:szCs w:val="28"/>
        </w:rPr>
        <w:t> </w:t>
      </w:r>
      <w:r w:rsidRPr="00115162">
        <w:rPr>
          <w:rFonts w:ascii="Simplified Arabic" w:hAnsi="Simplified Arabic" w:cs="Simplified Arabic"/>
          <w:sz w:val="28"/>
          <w:szCs w:val="28"/>
        </w:rPr>
        <w:t xml:space="preserve"> </w:t>
      </w:r>
      <w:r w:rsidRPr="00115162">
        <w:rPr>
          <w:rFonts w:ascii="Segoe UI Symbol" w:hAnsi="Segoe UI Symbol" w:cs="Segoe UI Symbol"/>
          <w:sz w:val="28"/>
          <w:szCs w:val="28"/>
        </w:rPr>
        <w:t>☐</w:t>
      </w:r>
      <w:r w:rsidRPr="00115162">
        <w:rPr>
          <w:rFonts w:ascii="Simplified Arabic" w:hAnsi="Simplified Arabic" w:cs="Simplified Arabic"/>
          <w:sz w:val="28"/>
          <w:szCs w:val="28"/>
        </w:rPr>
        <w:t xml:space="preserve"> 45 </w:t>
      </w:r>
      <w:r w:rsidRPr="00115162">
        <w:rPr>
          <w:rFonts w:ascii="Simplified Arabic" w:hAnsi="Simplified Arabic" w:cs="Simplified Arabic"/>
          <w:sz w:val="28"/>
          <w:szCs w:val="28"/>
          <w:rtl/>
        </w:rPr>
        <w:t>سنة فأكثر</w:t>
      </w:r>
    </w:p>
    <w:p w14:paraId="09332EB2" w14:textId="77777777" w:rsidR="003000F7" w:rsidRDefault="003000F7" w:rsidP="003000F7">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المؤهل العلمي: </w:t>
      </w:r>
      <w:r w:rsidRPr="00115162">
        <w:rPr>
          <w:rFonts w:ascii="Segoe UI Symbol" w:hAnsi="Segoe UI Symbol" w:cs="Segoe UI Symbol"/>
          <w:sz w:val="28"/>
          <w:szCs w:val="28"/>
        </w:rPr>
        <w:t>☐</w:t>
      </w:r>
      <w:r w:rsidRPr="00115162">
        <w:rPr>
          <w:rFonts w:ascii="Simplified Arabic" w:hAnsi="Simplified Arabic" w:cs="Simplified Arabic"/>
          <w:sz w:val="28"/>
          <w:szCs w:val="28"/>
        </w:rPr>
        <w:t xml:space="preserve"> </w:t>
      </w:r>
      <w:r w:rsidRPr="00115162">
        <w:rPr>
          <w:rFonts w:ascii="Simplified Arabic" w:hAnsi="Simplified Arabic" w:cs="Simplified Arabic"/>
          <w:sz w:val="28"/>
          <w:szCs w:val="28"/>
          <w:rtl/>
        </w:rPr>
        <w:t>ثانوي فأقل</w:t>
      </w:r>
      <w:r w:rsidRPr="00115162">
        <w:rPr>
          <w:rFonts w:ascii="Simplified Arabic" w:hAnsi="Simplified Arabic" w:cs="Simplified Arabic"/>
          <w:sz w:val="28"/>
          <w:szCs w:val="28"/>
        </w:rPr>
        <w:t xml:space="preserve"> </w:t>
      </w:r>
      <w:r w:rsidRPr="00115162">
        <w:rPr>
          <w:rFonts w:ascii="Simplified Arabic" w:hAnsi="Simplified Arabic" w:cs="Simplified Arabic"/>
          <w:sz w:val="28"/>
          <w:szCs w:val="28"/>
        </w:rPr>
        <w:t> </w:t>
      </w:r>
      <w:r w:rsidRPr="00115162">
        <w:rPr>
          <w:rFonts w:ascii="Simplified Arabic" w:hAnsi="Simplified Arabic" w:cs="Simplified Arabic"/>
          <w:sz w:val="28"/>
          <w:szCs w:val="28"/>
        </w:rPr>
        <w:t xml:space="preserve"> </w:t>
      </w:r>
      <w:r w:rsidRPr="00115162">
        <w:rPr>
          <w:rFonts w:ascii="Segoe UI Symbol" w:hAnsi="Segoe UI Symbol" w:cs="Segoe UI Symbol"/>
          <w:sz w:val="28"/>
          <w:szCs w:val="28"/>
        </w:rPr>
        <w:t>☐</w:t>
      </w:r>
      <w:r w:rsidRPr="00115162">
        <w:rPr>
          <w:rFonts w:ascii="Simplified Arabic" w:hAnsi="Simplified Arabic" w:cs="Simplified Arabic"/>
          <w:sz w:val="28"/>
          <w:szCs w:val="28"/>
        </w:rPr>
        <w:t xml:space="preserve"> </w:t>
      </w:r>
      <w:r w:rsidRPr="00115162">
        <w:rPr>
          <w:rFonts w:ascii="Simplified Arabic" w:hAnsi="Simplified Arabic" w:cs="Simplified Arabic"/>
          <w:sz w:val="28"/>
          <w:szCs w:val="28"/>
          <w:rtl/>
        </w:rPr>
        <w:t>دبلوم</w:t>
      </w:r>
      <w:r w:rsidRPr="00115162">
        <w:rPr>
          <w:rFonts w:ascii="Simplified Arabic" w:hAnsi="Simplified Arabic" w:cs="Simplified Arabic"/>
          <w:sz w:val="28"/>
          <w:szCs w:val="28"/>
        </w:rPr>
        <w:t xml:space="preserve"> </w:t>
      </w:r>
      <w:r w:rsidRPr="00115162">
        <w:rPr>
          <w:rFonts w:ascii="Simplified Arabic" w:hAnsi="Simplified Arabic" w:cs="Simplified Arabic"/>
          <w:sz w:val="28"/>
          <w:szCs w:val="28"/>
        </w:rPr>
        <w:t> </w:t>
      </w:r>
      <w:r w:rsidRPr="00115162">
        <w:rPr>
          <w:rFonts w:ascii="Simplified Arabic" w:hAnsi="Simplified Arabic" w:cs="Simplified Arabic"/>
          <w:sz w:val="28"/>
          <w:szCs w:val="28"/>
        </w:rPr>
        <w:t xml:space="preserve"> </w:t>
      </w:r>
      <w:r w:rsidRPr="00115162">
        <w:rPr>
          <w:rFonts w:ascii="Segoe UI Symbol" w:hAnsi="Segoe UI Symbol" w:cs="Segoe UI Symbol"/>
          <w:sz w:val="28"/>
          <w:szCs w:val="28"/>
        </w:rPr>
        <w:t>☐</w:t>
      </w:r>
      <w:r w:rsidRPr="00115162">
        <w:rPr>
          <w:rFonts w:ascii="Simplified Arabic" w:hAnsi="Simplified Arabic" w:cs="Simplified Arabic"/>
          <w:sz w:val="28"/>
          <w:szCs w:val="28"/>
        </w:rPr>
        <w:t xml:space="preserve"> </w:t>
      </w:r>
      <w:r w:rsidRPr="00115162">
        <w:rPr>
          <w:rFonts w:ascii="Simplified Arabic" w:hAnsi="Simplified Arabic" w:cs="Simplified Arabic"/>
          <w:sz w:val="28"/>
          <w:szCs w:val="28"/>
          <w:rtl/>
        </w:rPr>
        <w:t>بكالوريوس</w:t>
      </w:r>
      <w:r w:rsidRPr="00115162">
        <w:rPr>
          <w:rFonts w:ascii="Simplified Arabic" w:hAnsi="Simplified Arabic" w:cs="Simplified Arabic"/>
          <w:sz w:val="28"/>
          <w:szCs w:val="28"/>
        </w:rPr>
        <w:t xml:space="preserve"> </w:t>
      </w:r>
      <w:r w:rsidRPr="00115162">
        <w:rPr>
          <w:rFonts w:ascii="Simplified Arabic" w:hAnsi="Simplified Arabic" w:cs="Simplified Arabic"/>
          <w:sz w:val="28"/>
          <w:szCs w:val="28"/>
        </w:rPr>
        <w:t> </w:t>
      </w:r>
      <w:r w:rsidRPr="00115162">
        <w:rPr>
          <w:rFonts w:ascii="Simplified Arabic" w:hAnsi="Simplified Arabic" w:cs="Simplified Arabic"/>
          <w:sz w:val="28"/>
          <w:szCs w:val="28"/>
        </w:rPr>
        <w:t xml:space="preserve"> </w:t>
      </w:r>
      <w:r w:rsidRPr="00115162">
        <w:rPr>
          <w:rFonts w:ascii="Segoe UI Symbol" w:hAnsi="Segoe UI Symbol" w:cs="Segoe UI Symbol"/>
          <w:sz w:val="28"/>
          <w:szCs w:val="28"/>
        </w:rPr>
        <w:t>☐</w:t>
      </w:r>
      <w:r w:rsidRPr="00115162">
        <w:rPr>
          <w:rFonts w:ascii="Simplified Arabic" w:hAnsi="Simplified Arabic" w:cs="Simplified Arabic"/>
          <w:sz w:val="28"/>
          <w:szCs w:val="28"/>
        </w:rPr>
        <w:t xml:space="preserve"> </w:t>
      </w:r>
      <w:r w:rsidRPr="00115162">
        <w:rPr>
          <w:rFonts w:ascii="Simplified Arabic" w:hAnsi="Simplified Arabic" w:cs="Simplified Arabic"/>
          <w:sz w:val="28"/>
          <w:szCs w:val="28"/>
          <w:rtl/>
        </w:rPr>
        <w:t>دراسات عليا</w:t>
      </w:r>
    </w:p>
    <w:p w14:paraId="0B932115" w14:textId="77777777" w:rsidR="003000F7" w:rsidRDefault="003000F7" w:rsidP="003000F7">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سنوات الخبرة في الشركة: </w:t>
      </w:r>
      <w:r w:rsidRPr="00115162">
        <w:rPr>
          <w:rFonts w:ascii="Segoe UI Symbol" w:hAnsi="Segoe UI Symbol" w:cs="Segoe UI Symbol"/>
          <w:sz w:val="28"/>
          <w:szCs w:val="28"/>
        </w:rPr>
        <w:t>☐</w:t>
      </w:r>
      <w:r w:rsidRPr="00115162">
        <w:rPr>
          <w:rFonts w:ascii="Simplified Arabic" w:hAnsi="Simplified Arabic" w:cs="Simplified Arabic"/>
          <w:sz w:val="28"/>
          <w:szCs w:val="28"/>
        </w:rPr>
        <w:t xml:space="preserve"> </w:t>
      </w:r>
      <w:r w:rsidRPr="00115162">
        <w:rPr>
          <w:rFonts w:ascii="Simplified Arabic" w:hAnsi="Simplified Arabic" w:cs="Simplified Arabic"/>
          <w:sz w:val="28"/>
          <w:szCs w:val="28"/>
          <w:rtl/>
        </w:rPr>
        <w:t>أقل من سنة</w:t>
      </w:r>
      <w:r w:rsidRPr="00115162">
        <w:rPr>
          <w:rFonts w:ascii="Simplified Arabic" w:hAnsi="Simplified Arabic" w:cs="Simplified Arabic"/>
          <w:sz w:val="28"/>
          <w:szCs w:val="28"/>
        </w:rPr>
        <w:t xml:space="preserve"> </w:t>
      </w:r>
      <w:r w:rsidRPr="00115162">
        <w:rPr>
          <w:rFonts w:ascii="Simplified Arabic" w:hAnsi="Simplified Arabic" w:cs="Simplified Arabic"/>
          <w:sz w:val="28"/>
          <w:szCs w:val="28"/>
        </w:rPr>
        <w:t> </w:t>
      </w:r>
      <w:r w:rsidRPr="00115162">
        <w:rPr>
          <w:rFonts w:ascii="Simplified Arabic" w:hAnsi="Simplified Arabic" w:cs="Simplified Arabic"/>
          <w:sz w:val="28"/>
          <w:szCs w:val="28"/>
        </w:rPr>
        <w:t xml:space="preserve"> </w:t>
      </w:r>
      <w:r w:rsidRPr="00115162">
        <w:rPr>
          <w:rFonts w:ascii="Segoe UI Symbol" w:hAnsi="Segoe UI Symbol" w:cs="Segoe UI Symbol"/>
          <w:sz w:val="28"/>
          <w:szCs w:val="28"/>
        </w:rPr>
        <w:t>☐</w:t>
      </w:r>
      <w:r w:rsidRPr="00115162">
        <w:rPr>
          <w:rFonts w:ascii="Simplified Arabic" w:hAnsi="Simplified Arabic" w:cs="Simplified Arabic"/>
          <w:sz w:val="28"/>
          <w:szCs w:val="28"/>
        </w:rPr>
        <w:t xml:space="preserve"> </w:t>
      </w:r>
      <w:r w:rsidRPr="00115162">
        <w:rPr>
          <w:rFonts w:ascii="Simplified Arabic" w:hAnsi="Simplified Arabic" w:cs="Simplified Arabic"/>
          <w:sz w:val="28"/>
          <w:szCs w:val="28"/>
          <w:rtl/>
        </w:rPr>
        <w:t>من 1–3 سنوات</w:t>
      </w:r>
      <w:r w:rsidRPr="00115162">
        <w:rPr>
          <w:rFonts w:ascii="Simplified Arabic" w:hAnsi="Simplified Arabic" w:cs="Simplified Arabic"/>
          <w:sz w:val="28"/>
          <w:szCs w:val="28"/>
        </w:rPr>
        <w:t xml:space="preserve"> </w:t>
      </w:r>
      <w:r w:rsidRPr="00115162">
        <w:rPr>
          <w:rFonts w:ascii="Simplified Arabic" w:hAnsi="Simplified Arabic" w:cs="Simplified Arabic"/>
          <w:sz w:val="28"/>
          <w:szCs w:val="28"/>
        </w:rPr>
        <w:t> </w:t>
      </w:r>
      <w:r w:rsidRPr="00115162">
        <w:rPr>
          <w:rFonts w:ascii="Simplified Arabic" w:hAnsi="Simplified Arabic" w:cs="Simplified Arabic"/>
          <w:sz w:val="28"/>
          <w:szCs w:val="28"/>
        </w:rPr>
        <w:t xml:space="preserve"> </w:t>
      </w:r>
      <w:r w:rsidRPr="00115162">
        <w:rPr>
          <w:rFonts w:ascii="Segoe UI Symbol" w:hAnsi="Segoe UI Symbol" w:cs="Segoe UI Symbol"/>
          <w:sz w:val="28"/>
          <w:szCs w:val="28"/>
        </w:rPr>
        <w:t>☐</w:t>
      </w:r>
      <w:r w:rsidRPr="00115162">
        <w:rPr>
          <w:rFonts w:ascii="Simplified Arabic" w:hAnsi="Simplified Arabic" w:cs="Simplified Arabic"/>
          <w:sz w:val="28"/>
          <w:szCs w:val="28"/>
        </w:rPr>
        <w:t xml:space="preserve"> </w:t>
      </w:r>
      <w:r w:rsidRPr="00115162">
        <w:rPr>
          <w:rFonts w:ascii="Simplified Arabic" w:hAnsi="Simplified Arabic" w:cs="Simplified Arabic"/>
          <w:sz w:val="28"/>
          <w:szCs w:val="28"/>
          <w:rtl/>
        </w:rPr>
        <w:t>من 4–7 سنوات</w:t>
      </w:r>
      <w:r w:rsidRPr="00115162">
        <w:rPr>
          <w:rFonts w:ascii="Simplified Arabic" w:hAnsi="Simplified Arabic" w:cs="Simplified Arabic"/>
          <w:sz w:val="28"/>
          <w:szCs w:val="28"/>
        </w:rPr>
        <w:t xml:space="preserve"> </w:t>
      </w:r>
      <w:r w:rsidRPr="00115162">
        <w:rPr>
          <w:rFonts w:ascii="Simplified Arabic" w:hAnsi="Simplified Arabic" w:cs="Simplified Arabic"/>
          <w:sz w:val="28"/>
          <w:szCs w:val="28"/>
        </w:rPr>
        <w:t> </w:t>
      </w:r>
      <w:r w:rsidRPr="00115162">
        <w:rPr>
          <w:rFonts w:ascii="Simplified Arabic" w:hAnsi="Simplified Arabic" w:cs="Simplified Arabic"/>
          <w:sz w:val="28"/>
          <w:szCs w:val="28"/>
        </w:rPr>
        <w:t xml:space="preserve"> </w:t>
      </w:r>
      <w:r w:rsidRPr="00115162">
        <w:rPr>
          <w:rFonts w:ascii="Segoe UI Symbol" w:hAnsi="Segoe UI Symbol" w:cs="Segoe UI Symbol"/>
          <w:sz w:val="28"/>
          <w:szCs w:val="28"/>
        </w:rPr>
        <w:t>☐</w:t>
      </w:r>
      <w:r w:rsidRPr="00115162">
        <w:rPr>
          <w:rFonts w:ascii="Simplified Arabic" w:hAnsi="Simplified Arabic" w:cs="Simplified Arabic"/>
          <w:sz w:val="28"/>
          <w:szCs w:val="28"/>
        </w:rPr>
        <w:t xml:space="preserve"> </w:t>
      </w:r>
      <w:r w:rsidRPr="00115162">
        <w:rPr>
          <w:rFonts w:ascii="Simplified Arabic" w:hAnsi="Simplified Arabic" w:cs="Simplified Arabic"/>
          <w:sz w:val="28"/>
          <w:szCs w:val="28"/>
          <w:rtl/>
        </w:rPr>
        <w:t>أكثر من 7 سنوات</w:t>
      </w:r>
    </w:p>
    <w:p w14:paraId="2668E1DF" w14:textId="77777777" w:rsidR="003000F7" w:rsidRDefault="003000F7" w:rsidP="003000F7">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المسمى الوظيفي: </w:t>
      </w:r>
      <w:r w:rsidRPr="00115162">
        <w:rPr>
          <w:rFonts w:ascii="Segoe UI Symbol" w:hAnsi="Segoe UI Symbol" w:cs="Segoe UI Symbol"/>
          <w:sz w:val="28"/>
          <w:szCs w:val="28"/>
        </w:rPr>
        <w:t>☐</w:t>
      </w:r>
      <w:r w:rsidRPr="00115162">
        <w:rPr>
          <w:rFonts w:ascii="Simplified Arabic" w:hAnsi="Simplified Arabic" w:cs="Simplified Arabic"/>
          <w:sz w:val="28"/>
          <w:szCs w:val="28"/>
        </w:rPr>
        <w:t xml:space="preserve"> </w:t>
      </w:r>
      <w:r w:rsidRPr="00115162">
        <w:rPr>
          <w:rFonts w:ascii="Simplified Arabic" w:hAnsi="Simplified Arabic" w:cs="Simplified Arabic"/>
          <w:sz w:val="28"/>
          <w:szCs w:val="28"/>
          <w:rtl/>
        </w:rPr>
        <w:t>موظف مبيعات</w:t>
      </w:r>
      <w:r w:rsidRPr="00115162">
        <w:rPr>
          <w:rFonts w:ascii="Simplified Arabic" w:hAnsi="Simplified Arabic" w:cs="Simplified Arabic"/>
          <w:sz w:val="28"/>
          <w:szCs w:val="28"/>
        </w:rPr>
        <w:t xml:space="preserve"> </w:t>
      </w:r>
      <w:r w:rsidRPr="00115162">
        <w:rPr>
          <w:rFonts w:ascii="Simplified Arabic" w:hAnsi="Simplified Arabic" w:cs="Simplified Arabic"/>
          <w:sz w:val="28"/>
          <w:szCs w:val="28"/>
        </w:rPr>
        <w:t> </w:t>
      </w:r>
      <w:r w:rsidRPr="00115162">
        <w:rPr>
          <w:rFonts w:ascii="Simplified Arabic" w:hAnsi="Simplified Arabic" w:cs="Simplified Arabic"/>
          <w:sz w:val="28"/>
          <w:szCs w:val="28"/>
        </w:rPr>
        <w:t xml:space="preserve"> </w:t>
      </w:r>
      <w:r w:rsidRPr="00115162">
        <w:rPr>
          <w:rFonts w:ascii="Segoe UI Symbol" w:hAnsi="Segoe UI Symbol" w:cs="Segoe UI Symbol"/>
          <w:sz w:val="28"/>
          <w:szCs w:val="28"/>
        </w:rPr>
        <w:t>☐</w:t>
      </w:r>
      <w:r w:rsidRPr="00115162">
        <w:rPr>
          <w:rFonts w:ascii="Simplified Arabic" w:hAnsi="Simplified Arabic" w:cs="Simplified Arabic"/>
          <w:sz w:val="28"/>
          <w:szCs w:val="28"/>
        </w:rPr>
        <w:t xml:space="preserve"> </w:t>
      </w:r>
      <w:r w:rsidRPr="00115162">
        <w:rPr>
          <w:rFonts w:ascii="Simplified Arabic" w:hAnsi="Simplified Arabic" w:cs="Simplified Arabic"/>
          <w:sz w:val="28"/>
          <w:szCs w:val="28"/>
          <w:rtl/>
        </w:rPr>
        <w:t>مشرف مبيعات</w:t>
      </w:r>
      <w:r w:rsidRPr="00115162">
        <w:rPr>
          <w:rFonts w:ascii="Simplified Arabic" w:hAnsi="Simplified Arabic" w:cs="Simplified Arabic"/>
          <w:sz w:val="28"/>
          <w:szCs w:val="28"/>
        </w:rPr>
        <w:t xml:space="preserve"> </w:t>
      </w:r>
      <w:r w:rsidRPr="00115162">
        <w:rPr>
          <w:rFonts w:ascii="Simplified Arabic" w:hAnsi="Simplified Arabic" w:cs="Simplified Arabic"/>
          <w:sz w:val="28"/>
          <w:szCs w:val="28"/>
        </w:rPr>
        <w:t> </w:t>
      </w:r>
      <w:r w:rsidRPr="00115162">
        <w:rPr>
          <w:rFonts w:ascii="Simplified Arabic" w:hAnsi="Simplified Arabic" w:cs="Simplified Arabic"/>
          <w:sz w:val="28"/>
          <w:szCs w:val="28"/>
        </w:rPr>
        <w:t xml:space="preserve"> </w:t>
      </w:r>
      <w:r w:rsidRPr="00115162">
        <w:rPr>
          <w:rFonts w:ascii="Segoe UI Symbol" w:hAnsi="Segoe UI Symbol" w:cs="Segoe UI Symbol"/>
          <w:sz w:val="28"/>
          <w:szCs w:val="28"/>
        </w:rPr>
        <w:t>☐</w:t>
      </w:r>
      <w:r w:rsidRPr="00115162">
        <w:rPr>
          <w:rFonts w:ascii="Simplified Arabic" w:hAnsi="Simplified Arabic" w:cs="Simplified Arabic"/>
          <w:sz w:val="28"/>
          <w:szCs w:val="28"/>
        </w:rPr>
        <w:t xml:space="preserve"> </w:t>
      </w:r>
      <w:r w:rsidRPr="00115162">
        <w:rPr>
          <w:rFonts w:ascii="Simplified Arabic" w:hAnsi="Simplified Arabic" w:cs="Simplified Arabic"/>
          <w:sz w:val="28"/>
          <w:szCs w:val="28"/>
          <w:rtl/>
        </w:rPr>
        <w:t>مدير تسويق</w:t>
      </w:r>
      <w:r w:rsidRPr="00115162">
        <w:rPr>
          <w:rFonts w:ascii="Simplified Arabic" w:hAnsi="Simplified Arabic" w:cs="Simplified Arabic"/>
          <w:sz w:val="28"/>
          <w:szCs w:val="28"/>
        </w:rPr>
        <w:t xml:space="preserve"> </w:t>
      </w:r>
      <w:r w:rsidRPr="00115162">
        <w:rPr>
          <w:rFonts w:ascii="Simplified Arabic" w:hAnsi="Simplified Arabic" w:cs="Simplified Arabic"/>
          <w:sz w:val="28"/>
          <w:szCs w:val="28"/>
        </w:rPr>
        <w:t> </w:t>
      </w:r>
      <w:r w:rsidRPr="00115162">
        <w:rPr>
          <w:rFonts w:ascii="Simplified Arabic" w:hAnsi="Simplified Arabic" w:cs="Simplified Arabic"/>
          <w:sz w:val="28"/>
          <w:szCs w:val="28"/>
        </w:rPr>
        <w:t xml:space="preserve"> </w:t>
      </w:r>
      <w:r w:rsidRPr="00115162">
        <w:rPr>
          <w:rFonts w:ascii="Segoe UI Symbol" w:hAnsi="Segoe UI Symbol" w:cs="Segoe UI Symbol"/>
          <w:sz w:val="28"/>
          <w:szCs w:val="28"/>
        </w:rPr>
        <w:t>☐</w:t>
      </w:r>
      <w:r w:rsidRPr="00115162">
        <w:rPr>
          <w:rFonts w:ascii="Simplified Arabic" w:hAnsi="Simplified Arabic" w:cs="Simplified Arabic"/>
          <w:sz w:val="28"/>
          <w:szCs w:val="28"/>
        </w:rPr>
        <w:t xml:space="preserve"> </w:t>
      </w:r>
      <w:r w:rsidRPr="00115162">
        <w:rPr>
          <w:rFonts w:ascii="Simplified Arabic" w:hAnsi="Simplified Arabic" w:cs="Simplified Arabic"/>
          <w:sz w:val="28"/>
          <w:szCs w:val="28"/>
          <w:rtl/>
        </w:rPr>
        <w:t>إداري آخر</w:t>
      </w:r>
    </w:p>
    <w:p w14:paraId="20ADE72E" w14:textId="77777777" w:rsidR="003000F7" w:rsidRDefault="003000F7" w:rsidP="003000F7">
      <w:pPr>
        <w:jc w:val="both"/>
        <w:rPr>
          <w:rFonts w:ascii="Simplified Arabic" w:hAnsi="Simplified Arabic" w:cs="Simplified Arabic"/>
          <w:sz w:val="28"/>
          <w:szCs w:val="28"/>
          <w:rtl/>
        </w:rPr>
      </w:pPr>
    </w:p>
    <w:p w14:paraId="4A8A87E8" w14:textId="77777777" w:rsidR="003000F7" w:rsidRPr="00CE31B1" w:rsidRDefault="003000F7" w:rsidP="003000F7">
      <w:pPr>
        <w:jc w:val="both"/>
        <w:rPr>
          <w:rFonts w:ascii="Simplified Arabic" w:hAnsi="Simplified Arabic" w:cs="Simplified Arabic"/>
          <w:b/>
          <w:bCs/>
          <w:sz w:val="28"/>
          <w:szCs w:val="28"/>
        </w:rPr>
      </w:pPr>
      <w:r w:rsidRPr="00CE31B1">
        <w:rPr>
          <w:rFonts w:ascii="Simplified Arabic" w:hAnsi="Simplified Arabic" w:cs="Simplified Arabic" w:hint="cs"/>
          <w:b/>
          <w:bCs/>
          <w:sz w:val="28"/>
          <w:szCs w:val="28"/>
          <w:rtl/>
        </w:rPr>
        <w:t>المحور الأول: مدى تبني استراتيجيات المبيعات الرقمية</w:t>
      </w:r>
    </w:p>
    <w:tbl>
      <w:tblPr>
        <w:tblStyle w:val="TableGrid"/>
        <w:bidiVisual/>
        <w:tblW w:w="8554" w:type="dxa"/>
        <w:tblInd w:w="268" w:type="dxa"/>
        <w:tblLook w:val="04A0" w:firstRow="1" w:lastRow="0" w:firstColumn="1" w:lastColumn="0" w:noHBand="0" w:noVBand="1"/>
      </w:tblPr>
      <w:tblGrid>
        <w:gridCol w:w="3390"/>
        <w:gridCol w:w="882"/>
        <w:gridCol w:w="928"/>
        <w:gridCol w:w="852"/>
        <w:gridCol w:w="1317"/>
        <w:gridCol w:w="1185"/>
      </w:tblGrid>
      <w:tr w:rsidR="003000F7" w:rsidRPr="00CE31B1" w14:paraId="76A44E7F" w14:textId="77777777" w:rsidTr="008A6F13">
        <w:tc>
          <w:tcPr>
            <w:tcW w:w="3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8CB1F6" w14:textId="77777777" w:rsidR="003000F7" w:rsidRPr="00CE31B1" w:rsidRDefault="003000F7" w:rsidP="008A6F13">
            <w:pPr>
              <w:spacing w:after="160"/>
              <w:jc w:val="both"/>
              <w:rPr>
                <w:rFonts w:ascii="Simplified Arabic" w:hAnsi="Simplified Arabic" w:cs="Simplified Arabic"/>
                <w:b/>
                <w:bCs/>
                <w:sz w:val="28"/>
                <w:szCs w:val="28"/>
              </w:rPr>
            </w:pPr>
            <w:r w:rsidRPr="00CE31B1">
              <w:rPr>
                <w:rFonts w:ascii="Simplified Arabic" w:hAnsi="Simplified Arabic" w:cs="Simplified Arabic" w:hint="cs"/>
                <w:b/>
                <w:bCs/>
                <w:sz w:val="28"/>
                <w:szCs w:val="28"/>
                <w:rtl/>
                <w:lang w:bidi="ar-AE"/>
              </w:rPr>
              <w:t>البنود</w:t>
            </w:r>
          </w:p>
        </w:tc>
        <w:tc>
          <w:tcPr>
            <w:tcW w:w="8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940CAD" w14:textId="77777777" w:rsidR="003000F7" w:rsidRPr="00CE31B1" w:rsidRDefault="003000F7" w:rsidP="008A6F13">
            <w:pPr>
              <w:spacing w:after="160"/>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موافق بشدة</w:t>
            </w:r>
          </w:p>
        </w:tc>
        <w:tc>
          <w:tcPr>
            <w:tcW w:w="9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B70850" w14:textId="77777777" w:rsidR="003000F7" w:rsidRPr="00CE31B1" w:rsidRDefault="003000F7" w:rsidP="008A6F13">
            <w:pPr>
              <w:spacing w:after="160"/>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موافق</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C6B922" w14:textId="77777777" w:rsidR="003000F7" w:rsidRPr="00CE31B1" w:rsidRDefault="003000F7" w:rsidP="008A6F13">
            <w:pPr>
              <w:spacing w:after="160"/>
              <w:jc w:val="both"/>
              <w:rPr>
                <w:rFonts w:ascii="Simplified Arabic" w:hAnsi="Simplified Arabic" w:cs="Simplified Arabic"/>
                <w:b/>
                <w:bCs/>
                <w:sz w:val="28"/>
                <w:szCs w:val="28"/>
                <w:rtl/>
                <w:lang w:bidi="ar-AE"/>
              </w:rPr>
            </w:pPr>
            <w:r>
              <w:rPr>
                <w:rFonts w:ascii="Simplified Arabic" w:hAnsi="Simplified Arabic" w:cs="Simplified Arabic" w:hint="cs"/>
                <w:b/>
                <w:bCs/>
                <w:sz w:val="28"/>
                <w:szCs w:val="28"/>
                <w:rtl/>
                <w:lang w:bidi="ar-AE"/>
              </w:rPr>
              <w:t>محايد</w:t>
            </w:r>
          </w:p>
        </w:tc>
        <w:tc>
          <w:tcPr>
            <w:tcW w:w="13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B91F8C" w14:textId="77777777" w:rsidR="003000F7" w:rsidRPr="00CE31B1" w:rsidRDefault="003000F7" w:rsidP="008A6F13">
            <w:pPr>
              <w:spacing w:after="160"/>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غير موافق</w:t>
            </w:r>
          </w:p>
        </w:tc>
        <w:tc>
          <w:tcPr>
            <w:tcW w:w="11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FC21AA" w14:textId="77777777" w:rsidR="003000F7" w:rsidRDefault="003000F7" w:rsidP="008A6F13">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غير موافق بشدة</w:t>
            </w:r>
          </w:p>
        </w:tc>
      </w:tr>
      <w:tr w:rsidR="003000F7" w:rsidRPr="00CE31B1" w14:paraId="72DF9CEB" w14:textId="77777777" w:rsidTr="008A6F13">
        <w:tc>
          <w:tcPr>
            <w:tcW w:w="3390" w:type="dxa"/>
            <w:tcBorders>
              <w:top w:val="single" w:sz="4" w:space="0" w:color="auto"/>
              <w:left w:val="single" w:sz="4" w:space="0" w:color="auto"/>
              <w:bottom w:val="single" w:sz="4" w:space="0" w:color="auto"/>
              <w:right w:val="single" w:sz="4" w:space="0" w:color="auto"/>
            </w:tcBorders>
            <w:hideMark/>
          </w:tcPr>
          <w:p w14:paraId="186452E1" w14:textId="77777777" w:rsidR="003000F7" w:rsidRPr="00CE31B1" w:rsidRDefault="003000F7" w:rsidP="008A6F13">
            <w:pPr>
              <w:spacing w:after="160"/>
              <w:jc w:val="both"/>
              <w:rPr>
                <w:rFonts w:ascii="Simplified Arabic" w:hAnsi="Simplified Arabic" w:cs="Simplified Arabic"/>
                <w:sz w:val="28"/>
                <w:szCs w:val="28"/>
                <w:rtl/>
                <w:lang w:bidi="ar-AE"/>
              </w:rPr>
            </w:pPr>
            <w:r w:rsidRPr="00CE31B1">
              <w:rPr>
                <w:rFonts w:ascii="Simplified Arabic" w:hAnsi="Simplified Arabic" w:cs="Simplified Arabic" w:hint="cs"/>
                <w:sz w:val="28"/>
                <w:szCs w:val="28"/>
                <w:rtl/>
              </w:rPr>
              <w:t>تعتمد شركتنا على التجارة الإلكترونية كقناة أساسية للبيع</w:t>
            </w:r>
            <w:r w:rsidRPr="00CE31B1">
              <w:rPr>
                <w:rFonts w:ascii="Simplified Arabic" w:hAnsi="Simplified Arabic" w:cs="Simplified Arabic" w:hint="cs"/>
                <w:sz w:val="28"/>
                <w:szCs w:val="28"/>
              </w:rPr>
              <w:t>.</w:t>
            </w:r>
          </w:p>
        </w:tc>
        <w:tc>
          <w:tcPr>
            <w:tcW w:w="882" w:type="dxa"/>
            <w:tcBorders>
              <w:top w:val="single" w:sz="4" w:space="0" w:color="auto"/>
              <w:left w:val="single" w:sz="4" w:space="0" w:color="auto"/>
              <w:bottom w:val="single" w:sz="4" w:space="0" w:color="auto"/>
              <w:right w:val="single" w:sz="4" w:space="0" w:color="auto"/>
            </w:tcBorders>
            <w:hideMark/>
          </w:tcPr>
          <w:p w14:paraId="5BCC3536" w14:textId="77777777" w:rsidR="003000F7" w:rsidRPr="00CE31B1" w:rsidRDefault="003000F7" w:rsidP="008A6F13">
            <w:pPr>
              <w:spacing w:after="160"/>
              <w:jc w:val="both"/>
              <w:rPr>
                <w:rFonts w:ascii="Simplified Arabic" w:hAnsi="Simplified Arabic" w:cs="Simplified Arabic"/>
                <w:sz w:val="28"/>
                <w:szCs w:val="28"/>
              </w:rPr>
            </w:pPr>
            <w:r>
              <w:rPr>
                <w:rFonts w:ascii="Simplified Arabic" w:hAnsi="Simplified Arabic" w:cs="Simplified Arabic"/>
                <w:sz w:val="28"/>
                <w:szCs w:val="28"/>
              </w:rPr>
              <w:t xml:space="preserve"> </w:t>
            </w:r>
          </w:p>
        </w:tc>
        <w:tc>
          <w:tcPr>
            <w:tcW w:w="928" w:type="dxa"/>
            <w:tcBorders>
              <w:top w:val="single" w:sz="4" w:space="0" w:color="auto"/>
              <w:left w:val="single" w:sz="4" w:space="0" w:color="auto"/>
              <w:bottom w:val="single" w:sz="4" w:space="0" w:color="auto"/>
              <w:right w:val="single" w:sz="4" w:space="0" w:color="auto"/>
            </w:tcBorders>
            <w:vAlign w:val="center"/>
            <w:hideMark/>
          </w:tcPr>
          <w:p w14:paraId="442250A7" w14:textId="77777777" w:rsidR="003000F7" w:rsidRPr="00CE31B1" w:rsidRDefault="003000F7" w:rsidP="008A6F13">
            <w:pPr>
              <w:spacing w:after="16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AE"/>
              </w:rPr>
              <w:t xml:space="preserve"> </w:t>
            </w:r>
          </w:p>
        </w:tc>
        <w:tc>
          <w:tcPr>
            <w:tcW w:w="852" w:type="dxa"/>
            <w:tcBorders>
              <w:top w:val="single" w:sz="4" w:space="0" w:color="auto"/>
              <w:left w:val="single" w:sz="4" w:space="0" w:color="auto"/>
              <w:bottom w:val="single" w:sz="4" w:space="0" w:color="auto"/>
              <w:right w:val="single" w:sz="4" w:space="0" w:color="auto"/>
            </w:tcBorders>
            <w:vAlign w:val="center"/>
            <w:hideMark/>
          </w:tcPr>
          <w:p w14:paraId="737CF00E" w14:textId="77777777" w:rsidR="003000F7" w:rsidRPr="00CE31B1" w:rsidRDefault="003000F7" w:rsidP="008A6F13">
            <w:pPr>
              <w:spacing w:after="160"/>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 </w:t>
            </w:r>
          </w:p>
        </w:tc>
        <w:tc>
          <w:tcPr>
            <w:tcW w:w="1317" w:type="dxa"/>
            <w:tcBorders>
              <w:top w:val="single" w:sz="4" w:space="0" w:color="auto"/>
              <w:left w:val="single" w:sz="4" w:space="0" w:color="auto"/>
              <w:bottom w:val="single" w:sz="4" w:space="0" w:color="auto"/>
              <w:right w:val="single" w:sz="4" w:space="0" w:color="auto"/>
            </w:tcBorders>
            <w:vAlign w:val="center"/>
            <w:hideMark/>
          </w:tcPr>
          <w:p w14:paraId="1B123DAD" w14:textId="77777777" w:rsidR="003000F7" w:rsidRPr="00CE31B1" w:rsidRDefault="003000F7" w:rsidP="008A6F13">
            <w:pPr>
              <w:spacing w:after="160"/>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 </w:t>
            </w:r>
            <w:r w:rsidRPr="00CE31B1">
              <w:rPr>
                <w:rFonts w:ascii="Simplified Arabic" w:hAnsi="Simplified Arabic" w:cs="Simplified Arabic" w:hint="cs"/>
                <w:sz w:val="28"/>
                <w:szCs w:val="28"/>
                <w:rtl/>
                <w:lang w:bidi="ar-AE"/>
              </w:rPr>
              <w:t xml:space="preserve"> </w:t>
            </w:r>
          </w:p>
        </w:tc>
        <w:tc>
          <w:tcPr>
            <w:tcW w:w="1185" w:type="dxa"/>
            <w:tcBorders>
              <w:top w:val="single" w:sz="4" w:space="0" w:color="auto"/>
              <w:left w:val="single" w:sz="4" w:space="0" w:color="auto"/>
              <w:bottom w:val="single" w:sz="4" w:space="0" w:color="auto"/>
              <w:right w:val="single" w:sz="4" w:space="0" w:color="auto"/>
            </w:tcBorders>
          </w:tcPr>
          <w:p w14:paraId="25D4E19A" w14:textId="77777777" w:rsidR="003000F7" w:rsidRPr="00CE31B1" w:rsidRDefault="003000F7" w:rsidP="008A6F13">
            <w:pPr>
              <w:jc w:val="both"/>
              <w:rPr>
                <w:rFonts w:ascii="Simplified Arabic" w:hAnsi="Simplified Arabic" w:cs="Simplified Arabic"/>
                <w:sz w:val="28"/>
                <w:szCs w:val="28"/>
                <w:rtl/>
                <w:lang w:bidi="ar-AE"/>
              </w:rPr>
            </w:pPr>
          </w:p>
        </w:tc>
      </w:tr>
      <w:tr w:rsidR="003000F7" w:rsidRPr="00CE31B1" w14:paraId="6B8F8306" w14:textId="77777777" w:rsidTr="008A6F13">
        <w:tc>
          <w:tcPr>
            <w:tcW w:w="3390" w:type="dxa"/>
            <w:tcBorders>
              <w:top w:val="single" w:sz="4" w:space="0" w:color="auto"/>
              <w:left w:val="single" w:sz="4" w:space="0" w:color="auto"/>
              <w:bottom w:val="single" w:sz="4" w:space="0" w:color="auto"/>
              <w:right w:val="single" w:sz="4" w:space="0" w:color="auto"/>
            </w:tcBorders>
            <w:vAlign w:val="center"/>
            <w:hideMark/>
          </w:tcPr>
          <w:p w14:paraId="0793EA9F" w14:textId="77777777" w:rsidR="003000F7" w:rsidRPr="00CE31B1" w:rsidRDefault="003000F7" w:rsidP="008A6F13">
            <w:pPr>
              <w:spacing w:after="160"/>
              <w:jc w:val="both"/>
              <w:rPr>
                <w:rFonts w:ascii="Simplified Arabic" w:hAnsi="Simplified Arabic" w:cs="Simplified Arabic"/>
                <w:sz w:val="28"/>
                <w:szCs w:val="28"/>
                <w:rtl/>
                <w:lang w:bidi="ar-AE"/>
              </w:rPr>
            </w:pPr>
            <w:r w:rsidRPr="00CE31B1">
              <w:rPr>
                <w:rFonts w:ascii="Simplified Arabic" w:hAnsi="Simplified Arabic" w:cs="Simplified Arabic" w:hint="cs"/>
                <w:sz w:val="28"/>
                <w:szCs w:val="28"/>
                <w:rtl/>
              </w:rPr>
              <w:t>تستخدم شركتنا التسويق عبر وسائل التواصل الاجتماعي بشكل فعال</w:t>
            </w:r>
            <w:r w:rsidRPr="00CE31B1">
              <w:rPr>
                <w:rFonts w:ascii="Simplified Arabic" w:hAnsi="Simplified Arabic" w:cs="Simplified Arabic" w:hint="cs"/>
                <w:sz w:val="28"/>
                <w:szCs w:val="28"/>
              </w:rPr>
              <w:t>.</w:t>
            </w:r>
          </w:p>
        </w:tc>
        <w:tc>
          <w:tcPr>
            <w:tcW w:w="882" w:type="dxa"/>
            <w:tcBorders>
              <w:top w:val="single" w:sz="4" w:space="0" w:color="auto"/>
              <w:left w:val="single" w:sz="4" w:space="0" w:color="auto"/>
              <w:bottom w:val="single" w:sz="4" w:space="0" w:color="auto"/>
              <w:right w:val="single" w:sz="4" w:space="0" w:color="auto"/>
            </w:tcBorders>
            <w:vAlign w:val="center"/>
            <w:hideMark/>
          </w:tcPr>
          <w:p w14:paraId="509C83FE" w14:textId="77777777" w:rsidR="003000F7" w:rsidRPr="00CE31B1" w:rsidRDefault="003000F7" w:rsidP="008A6F13">
            <w:pPr>
              <w:spacing w:after="160"/>
              <w:jc w:val="both"/>
              <w:rPr>
                <w:rFonts w:ascii="Simplified Arabic" w:hAnsi="Simplified Arabic" w:cs="Simplified Arabic"/>
                <w:sz w:val="28"/>
                <w:szCs w:val="28"/>
              </w:rPr>
            </w:pPr>
            <w:r>
              <w:rPr>
                <w:rFonts w:ascii="Simplified Arabic" w:hAnsi="Simplified Arabic" w:cs="Simplified Arabic" w:hint="cs"/>
                <w:sz w:val="28"/>
                <w:szCs w:val="28"/>
                <w:rtl/>
                <w:lang w:bidi="ar-AE"/>
              </w:rPr>
              <w:t xml:space="preserve"> </w:t>
            </w:r>
          </w:p>
        </w:tc>
        <w:tc>
          <w:tcPr>
            <w:tcW w:w="928" w:type="dxa"/>
            <w:tcBorders>
              <w:top w:val="single" w:sz="4" w:space="0" w:color="auto"/>
              <w:left w:val="single" w:sz="4" w:space="0" w:color="auto"/>
              <w:bottom w:val="single" w:sz="4" w:space="0" w:color="auto"/>
              <w:right w:val="single" w:sz="4" w:space="0" w:color="auto"/>
            </w:tcBorders>
            <w:vAlign w:val="center"/>
            <w:hideMark/>
          </w:tcPr>
          <w:p w14:paraId="1F8083E3" w14:textId="77777777" w:rsidR="003000F7" w:rsidRPr="00CE31B1" w:rsidRDefault="003000F7" w:rsidP="008A6F13">
            <w:pPr>
              <w:spacing w:after="160"/>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 </w:t>
            </w:r>
          </w:p>
        </w:tc>
        <w:tc>
          <w:tcPr>
            <w:tcW w:w="852" w:type="dxa"/>
            <w:tcBorders>
              <w:top w:val="single" w:sz="4" w:space="0" w:color="auto"/>
              <w:left w:val="single" w:sz="4" w:space="0" w:color="auto"/>
              <w:bottom w:val="single" w:sz="4" w:space="0" w:color="auto"/>
              <w:right w:val="single" w:sz="4" w:space="0" w:color="auto"/>
            </w:tcBorders>
            <w:vAlign w:val="center"/>
            <w:hideMark/>
          </w:tcPr>
          <w:p w14:paraId="2050626D" w14:textId="77777777" w:rsidR="003000F7" w:rsidRPr="00CE31B1" w:rsidRDefault="003000F7" w:rsidP="008A6F13">
            <w:pPr>
              <w:spacing w:after="160"/>
              <w:jc w:val="both"/>
              <w:rPr>
                <w:rFonts w:ascii="Simplified Arabic" w:hAnsi="Simplified Arabic" w:cs="Simplified Arabic"/>
                <w:sz w:val="28"/>
                <w:szCs w:val="28"/>
                <w:rtl/>
                <w:lang w:bidi="ar-AE"/>
              </w:rPr>
            </w:pPr>
          </w:p>
        </w:tc>
        <w:tc>
          <w:tcPr>
            <w:tcW w:w="1317" w:type="dxa"/>
            <w:tcBorders>
              <w:top w:val="single" w:sz="4" w:space="0" w:color="auto"/>
              <w:left w:val="single" w:sz="4" w:space="0" w:color="auto"/>
              <w:bottom w:val="single" w:sz="4" w:space="0" w:color="auto"/>
              <w:right w:val="single" w:sz="4" w:space="0" w:color="auto"/>
            </w:tcBorders>
            <w:vAlign w:val="center"/>
            <w:hideMark/>
          </w:tcPr>
          <w:p w14:paraId="46DCA399" w14:textId="77777777" w:rsidR="003000F7" w:rsidRPr="00CE31B1" w:rsidRDefault="003000F7" w:rsidP="008A6F13">
            <w:pPr>
              <w:spacing w:after="160"/>
              <w:jc w:val="both"/>
              <w:rPr>
                <w:rFonts w:ascii="Simplified Arabic" w:hAnsi="Simplified Arabic" w:cs="Simplified Arabic"/>
                <w:sz w:val="28"/>
                <w:szCs w:val="28"/>
                <w:rtl/>
                <w:lang w:bidi="ar-AE"/>
              </w:rPr>
            </w:pPr>
          </w:p>
        </w:tc>
        <w:tc>
          <w:tcPr>
            <w:tcW w:w="1185" w:type="dxa"/>
            <w:tcBorders>
              <w:top w:val="single" w:sz="4" w:space="0" w:color="auto"/>
              <w:left w:val="single" w:sz="4" w:space="0" w:color="auto"/>
              <w:bottom w:val="single" w:sz="4" w:space="0" w:color="auto"/>
              <w:right w:val="single" w:sz="4" w:space="0" w:color="auto"/>
            </w:tcBorders>
          </w:tcPr>
          <w:p w14:paraId="197D00AC" w14:textId="77777777" w:rsidR="003000F7" w:rsidRPr="00CE31B1" w:rsidRDefault="003000F7" w:rsidP="008A6F13">
            <w:pPr>
              <w:jc w:val="both"/>
              <w:rPr>
                <w:rFonts w:ascii="Simplified Arabic" w:hAnsi="Simplified Arabic" w:cs="Simplified Arabic"/>
                <w:sz w:val="28"/>
                <w:szCs w:val="28"/>
                <w:rtl/>
                <w:lang w:bidi="ar-AE"/>
              </w:rPr>
            </w:pPr>
          </w:p>
        </w:tc>
      </w:tr>
      <w:tr w:rsidR="003000F7" w:rsidRPr="00CE31B1" w14:paraId="1DC7EE8F" w14:textId="77777777" w:rsidTr="008A6F13">
        <w:tc>
          <w:tcPr>
            <w:tcW w:w="3390" w:type="dxa"/>
            <w:tcBorders>
              <w:top w:val="single" w:sz="4" w:space="0" w:color="auto"/>
              <w:left w:val="single" w:sz="4" w:space="0" w:color="auto"/>
              <w:bottom w:val="single" w:sz="4" w:space="0" w:color="auto"/>
              <w:right w:val="single" w:sz="4" w:space="0" w:color="auto"/>
            </w:tcBorders>
            <w:vAlign w:val="center"/>
            <w:hideMark/>
          </w:tcPr>
          <w:p w14:paraId="7BA27463" w14:textId="77777777" w:rsidR="003000F7" w:rsidRPr="00CE31B1" w:rsidRDefault="003000F7" w:rsidP="008A6F13">
            <w:pPr>
              <w:spacing w:after="160"/>
              <w:jc w:val="both"/>
              <w:rPr>
                <w:rFonts w:ascii="Simplified Arabic" w:hAnsi="Simplified Arabic" w:cs="Simplified Arabic"/>
                <w:sz w:val="28"/>
                <w:szCs w:val="28"/>
                <w:rtl/>
                <w:lang w:bidi="ar-AE"/>
              </w:rPr>
            </w:pPr>
            <w:r w:rsidRPr="00CE31B1">
              <w:rPr>
                <w:rFonts w:ascii="Simplified Arabic" w:hAnsi="Simplified Arabic" w:cs="Simplified Arabic" w:hint="cs"/>
                <w:sz w:val="28"/>
                <w:szCs w:val="28"/>
                <w:rtl/>
              </w:rPr>
              <w:lastRenderedPageBreak/>
              <w:t>نطبق الإعلانات الموجهة لتحسين الوصول إلى العملاء المحتملين</w:t>
            </w:r>
            <w:r w:rsidRPr="00CE31B1">
              <w:rPr>
                <w:rFonts w:ascii="Simplified Arabic" w:hAnsi="Simplified Arabic" w:cs="Simplified Arabic" w:hint="cs"/>
                <w:sz w:val="28"/>
                <w:szCs w:val="28"/>
              </w:rPr>
              <w:t>.</w:t>
            </w:r>
          </w:p>
        </w:tc>
        <w:tc>
          <w:tcPr>
            <w:tcW w:w="882" w:type="dxa"/>
            <w:tcBorders>
              <w:top w:val="single" w:sz="4" w:space="0" w:color="auto"/>
              <w:left w:val="single" w:sz="4" w:space="0" w:color="auto"/>
              <w:bottom w:val="single" w:sz="4" w:space="0" w:color="auto"/>
              <w:right w:val="single" w:sz="4" w:space="0" w:color="auto"/>
            </w:tcBorders>
            <w:vAlign w:val="center"/>
            <w:hideMark/>
          </w:tcPr>
          <w:p w14:paraId="2257F9DF" w14:textId="77777777" w:rsidR="003000F7" w:rsidRPr="00CE31B1" w:rsidRDefault="003000F7" w:rsidP="008A6F13">
            <w:pPr>
              <w:spacing w:after="160"/>
              <w:jc w:val="both"/>
              <w:rPr>
                <w:rFonts w:ascii="Simplified Arabic" w:hAnsi="Simplified Arabic" w:cs="Simplified Arabic"/>
                <w:sz w:val="28"/>
                <w:szCs w:val="28"/>
              </w:rPr>
            </w:pPr>
            <w:r>
              <w:rPr>
                <w:rFonts w:ascii="Simplified Arabic" w:hAnsi="Simplified Arabic" w:cs="Simplified Arabic" w:hint="cs"/>
                <w:sz w:val="28"/>
                <w:szCs w:val="28"/>
                <w:rtl/>
                <w:lang w:bidi="ar-AE"/>
              </w:rPr>
              <w:t xml:space="preserve"> </w:t>
            </w:r>
          </w:p>
        </w:tc>
        <w:tc>
          <w:tcPr>
            <w:tcW w:w="928" w:type="dxa"/>
            <w:tcBorders>
              <w:top w:val="single" w:sz="4" w:space="0" w:color="auto"/>
              <w:left w:val="single" w:sz="4" w:space="0" w:color="auto"/>
              <w:bottom w:val="single" w:sz="4" w:space="0" w:color="auto"/>
              <w:right w:val="single" w:sz="4" w:space="0" w:color="auto"/>
            </w:tcBorders>
            <w:vAlign w:val="center"/>
            <w:hideMark/>
          </w:tcPr>
          <w:p w14:paraId="241995E3" w14:textId="77777777" w:rsidR="003000F7" w:rsidRPr="00CE31B1" w:rsidRDefault="003000F7" w:rsidP="008A6F13">
            <w:pPr>
              <w:spacing w:after="160"/>
              <w:jc w:val="both"/>
              <w:rPr>
                <w:rFonts w:ascii="Simplified Arabic" w:hAnsi="Simplified Arabic" w:cs="Simplified Arabic"/>
                <w:sz w:val="28"/>
                <w:szCs w:val="28"/>
                <w:rtl/>
                <w:lang w:bidi="ar-AE"/>
              </w:rPr>
            </w:pPr>
            <w:r>
              <w:rPr>
                <w:rFonts w:ascii="Simplified Arabic" w:hAnsi="Simplified Arabic" w:cs="Simplified Arabic" w:hint="cs"/>
                <w:sz w:val="28"/>
                <w:szCs w:val="28"/>
                <w:rtl/>
                <w:lang w:bidi="ar-AE"/>
              </w:rPr>
              <w:t xml:space="preserve"> </w:t>
            </w:r>
          </w:p>
        </w:tc>
        <w:tc>
          <w:tcPr>
            <w:tcW w:w="852" w:type="dxa"/>
            <w:tcBorders>
              <w:top w:val="single" w:sz="4" w:space="0" w:color="auto"/>
              <w:left w:val="single" w:sz="4" w:space="0" w:color="auto"/>
              <w:bottom w:val="single" w:sz="4" w:space="0" w:color="auto"/>
              <w:right w:val="single" w:sz="4" w:space="0" w:color="auto"/>
            </w:tcBorders>
            <w:vAlign w:val="center"/>
            <w:hideMark/>
          </w:tcPr>
          <w:p w14:paraId="0497EFF3" w14:textId="77777777" w:rsidR="003000F7" w:rsidRPr="00CE31B1" w:rsidRDefault="003000F7" w:rsidP="008A6F13">
            <w:pPr>
              <w:spacing w:after="160"/>
              <w:jc w:val="both"/>
              <w:rPr>
                <w:rFonts w:ascii="Simplified Arabic" w:hAnsi="Simplified Arabic" w:cs="Simplified Arabic"/>
                <w:sz w:val="28"/>
                <w:szCs w:val="28"/>
                <w:rtl/>
                <w:lang w:bidi="ar-AE"/>
              </w:rPr>
            </w:pPr>
          </w:p>
        </w:tc>
        <w:tc>
          <w:tcPr>
            <w:tcW w:w="1317" w:type="dxa"/>
            <w:tcBorders>
              <w:top w:val="single" w:sz="4" w:space="0" w:color="auto"/>
              <w:left w:val="single" w:sz="4" w:space="0" w:color="auto"/>
              <w:bottom w:val="single" w:sz="4" w:space="0" w:color="auto"/>
              <w:right w:val="single" w:sz="4" w:space="0" w:color="auto"/>
            </w:tcBorders>
            <w:vAlign w:val="center"/>
            <w:hideMark/>
          </w:tcPr>
          <w:p w14:paraId="53DCDF85" w14:textId="77777777" w:rsidR="003000F7" w:rsidRPr="00CE31B1" w:rsidRDefault="003000F7" w:rsidP="008A6F13">
            <w:pPr>
              <w:spacing w:after="160"/>
              <w:jc w:val="both"/>
              <w:rPr>
                <w:rFonts w:ascii="Simplified Arabic" w:hAnsi="Simplified Arabic" w:cs="Simplified Arabic"/>
                <w:sz w:val="28"/>
                <w:szCs w:val="28"/>
                <w:rtl/>
                <w:lang w:bidi="ar-AE"/>
              </w:rPr>
            </w:pPr>
          </w:p>
        </w:tc>
        <w:tc>
          <w:tcPr>
            <w:tcW w:w="1185" w:type="dxa"/>
            <w:tcBorders>
              <w:top w:val="single" w:sz="4" w:space="0" w:color="auto"/>
              <w:left w:val="single" w:sz="4" w:space="0" w:color="auto"/>
              <w:bottom w:val="single" w:sz="4" w:space="0" w:color="auto"/>
              <w:right w:val="single" w:sz="4" w:space="0" w:color="auto"/>
            </w:tcBorders>
          </w:tcPr>
          <w:p w14:paraId="5B77CB87" w14:textId="77777777" w:rsidR="003000F7" w:rsidRPr="00CE31B1" w:rsidRDefault="003000F7" w:rsidP="008A6F13">
            <w:pPr>
              <w:jc w:val="both"/>
              <w:rPr>
                <w:rFonts w:ascii="Simplified Arabic" w:hAnsi="Simplified Arabic" w:cs="Simplified Arabic"/>
                <w:sz w:val="28"/>
                <w:szCs w:val="28"/>
                <w:rtl/>
                <w:lang w:bidi="ar-AE"/>
              </w:rPr>
            </w:pPr>
          </w:p>
        </w:tc>
      </w:tr>
      <w:tr w:rsidR="003000F7" w:rsidRPr="00CE31B1" w14:paraId="7A83C591" w14:textId="77777777" w:rsidTr="008A6F13">
        <w:tc>
          <w:tcPr>
            <w:tcW w:w="3390" w:type="dxa"/>
            <w:tcBorders>
              <w:top w:val="single" w:sz="4" w:space="0" w:color="auto"/>
              <w:left w:val="single" w:sz="4" w:space="0" w:color="auto"/>
              <w:bottom w:val="single" w:sz="4" w:space="0" w:color="auto"/>
              <w:right w:val="single" w:sz="4" w:space="0" w:color="auto"/>
            </w:tcBorders>
            <w:vAlign w:val="center"/>
            <w:hideMark/>
          </w:tcPr>
          <w:p w14:paraId="1A17A8BC" w14:textId="77777777" w:rsidR="003000F7" w:rsidRPr="00CE31B1" w:rsidRDefault="003000F7" w:rsidP="008A6F13">
            <w:pPr>
              <w:spacing w:after="160"/>
              <w:jc w:val="both"/>
              <w:rPr>
                <w:rFonts w:ascii="Simplified Arabic" w:hAnsi="Simplified Arabic" w:cs="Simplified Arabic"/>
                <w:sz w:val="28"/>
                <w:szCs w:val="28"/>
                <w:rtl/>
                <w:lang w:bidi="ar-AE"/>
              </w:rPr>
            </w:pPr>
            <w:r w:rsidRPr="00CE31B1">
              <w:rPr>
                <w:rFonts w:ascii="Simplified Arabic" w:hAnsi="Simplified Arabic" w:cs="Simplified Arabic" w:hint="cs"/>
                <w:sz w:val="28"/>
                <w:szCs w:val="28"/>
                <w:rtl/>
              </w:rPr>
              <w:t>نستفيد من الذكاء الاصطناعي وتحليل البيانات في اتخاذ قرارات المبيعات</w:t>
            </w:r>
            <w:r w:rsidRPr="00CE31B1">
              <w:rPr>
                <w:rFonts w:ascii="Simplified Arabic" w:hAnsi="Simplified Arabic" w:cs="Simplified Arabic" w:hint="cs"/>
                <w:sz w:val="28"/>
                <w:szCs w:val="28"/>
              </w:rPr>
              <w:t>.</w:t>
            </w:r>
          </w:p>
        </w:tc>
        <w:tc>
          <w:tcPr>
            <w:tcW w:w="882" w:type="dxa"/>
            <w:tcBorders>
              <w:top w:val="single" w:sz="4" w:space="0" w:color="auto"/>
              <w:left w:val="single" w:sz="4" w:space="0" w:color="auto"/>
              <w:bottom w:val="single" w:sz="4" w:space="0" w:color="auto"/>
              <w:right w:val="single" w:sz="4" w:space="0" w:color="auto"/>
            </w:tcBorders>
            <w:vAlign w:val="center"/>
            <w:hideMark/>
          </w:tcPr>
          <w:p w14:paraId="18B10466" w14:textId="77777777" w:rsidR="003000F7" w:rsidRPr="00CE31B1" w:rsidRDefault="003000F7" w:rsidP="008A6F13">
            <w:pPr>
              <w:spacing w:after="160"/>
              <w:jc w:val="both"/>
              <w:rPr>
                <w:rFonts w:ascii="Simplified Arabic" w:hAnsi="Simplified Arabic" w:cs="Simplified Arabic"/>
                <w:sz w:val="28"/>
                <w:szCs w:val="28"/>
              </w:rPr>
            </w:pPr>
          </w:p>
        </w:tc>
        <w:tc>
          <w:tcPr>
            <w:tcW w:w="928" w:type="dxa"/>
            <w:tcBorders>
              <w:top w:val="single" w:sz="4" w:space="0" w:color="auto"/>
              <w:left w:val="single" w:sz="4" w:space="0" w:color="auto"/>
              <w:bottom w:val="single" w:sz="4" w:space="0" w:color="auto"/>
              <w:right w:val="single" w:sz="4" w:space="0" w:color="auto"/>
            </w:tcBorders>
            <w:vAlign w:val="center"/>
            <w:hideMark/>
          </w:tcPr>
          <w:p w14:paraId="5A027733" w14:textId="77777777" w:rsidR="003000F7" w:rsidRPr="00CE31B1" w:rsidRDefault="003000F7" w:rsidP="008A6F13">
            <w:pPr>
              <w:spacing w:after="160"/>
              <w:jc w:val="both"/>
              <w:rPr>
                <w:rFonts w:ascii="Simplified Arabic" w:hAnsi="Simplified Arabic" w:cs="Simplified Arabic"/>
                <w:sz w:val="28"/>
                <w:szCs w:val="28"/>
                <w:rtl/>
                <w:lang w:bidi="ar-AE"/>
              </w:rPr>
            </w:pPr>
          </w:p>
        </w:tc>
        <w:tc>
          <w:tcPr>
            <w:tcW w:w="852" w:type="dxa"/>
            <w:tcBorders>
              <w:top w:val="single" w:sz="4" w:space="0" w:color="auto"/>
              <w:left w:val="single" w:sz="4" w:space="0" w:color="auto"/>
              <w:bottom w:val="single" w:sz="4" w:space="0" w:color="auto"/>
              <w:right w:val="single" w:sz="4" w:space="0" w:color="auto"/>
            </w:tcBorders>
            <w:vAlign w:val="center"/>
            <w:hideMark/>
          </w:tcPr>
          <w:p w14:paraId="2BA3B792" w14:textId="77777777" w:rsidR="003000F7" w:rsidRPr="00CE31B1" w:rsidRDefault="003000F7" w:rsidP="008A6F13">
            <w:pPr>
              <w:spacing w:after="160"/>
              <w:jc w:val="both"/>
              <w:rPr>
                <w:rFonts w:ascii="Simplified Arabic" w:hAnsi="Simplified Arabic" w:cs="Simplified Arabic"/>
                <w:sz w:val="28"/>
                <w:szCs w:val="28"/>
                <w:rtl/>
                <w:lang w:bidi="ar-AE"/>
              </w:rPr>
            </w:pPr>
          </w:p>
        </w:tc>
        <w:tc>
          <w:tcPr>
            <w:tcW w:w="1317" w:type="dxa"/>
            <w:tcBorders>
              <w:top w:val="single" w:sz="4" w:space="0" w:color="auto"/>
              <w:left w:val="single" w:sz="4" w:space="0" w:color="auto"/>
              <w:bottom w:val="single" w:sz="4" w:space="0" w:color="auto"/>
              <w:right w:val="single" w:sz="4" w:space="0" w:color="auto"/>
            </w:tcBorders>
            <w:vAlign w:val="center"/>
            <w:hideMark/>
          </w:tcPr>
          <w:p w14:paraId="42C61FED" w14:textId="77777777" w:rsidR="003000F7" w:rsidRPr="00CE31B1" w:rsidRDefault="003000F7" w:rsidP="008A6F13">
            <w:pPr>
              <w:spacing w:after="160"/>
              <w:jc w:val="both"/>
              <w:rPr>
                <w:rFonts w:ascii="Simplified Arabic" w:hAnsi="Simplified Arabic" w:cs="Simplified Arabic"/>
                <w:sz w:val="28"/>
                <w:szCs w:val="28"/>
                <w:rtl/>
                <w:lang w:bidi="ar-AE"/>
              </w:rPr>
            </w:pPr>
          </w:p>
        </w:tc>
        <w:tc>
          <w:tcPr>
            <w:tcW w:w="1185" w:type="dxa"/>
            <w:tcBorders>
              <w:top w:val="single" w:sz="4" w:space="0" w:color="auto"/>
              <w:left w:val="single" w:sz="4" w:space="0" w:color="auto"/>
              <w:bottom w:val="single" w:sz="4" w:space="0" w:color="auto"/>
              <w:right w:val="single" w:sz="4" w:space="0" w:color="auto"/>
            </w:tcBorders>
          </w:tcPr>
          <w:p w14:paraId="45C3904D" w14:textId="77777777" w:rsidR="003000F7" w:rsidRPr="00CE31B1" w:rsidRDefault="003000F7" w:rsidP="008A6F13">
            <w:pPr>
              <w:jc w:val="both"/>
              <w:rPr>
                <w:rFonts w:ascii="Simplified Arabic" w:hAnsi="Simplified Arabic" w:cs="Simplified Arabic"/>
                <w:sz w:val="28"/>
                <w:szCs w:val="28"/>
                <w:rtl/>
                <w:lang w:bidi="ar-AE"/>
              </w:rPr>
            </w:pPr>
          </w:p>
        </w:tc>
      </w:tr>
      <w:tr w:rsidR="003000F7" w:rsidRPr="00CE31B1" w14:paraId="09247727" w14:textId="77777777" w:rsidTr="008A6F13">
        <w:tc>
          <w:tcPr>
            <w:tcW w:w="3390" w:type="dxa"/>
            <w:tcBorders>
              <w:top w:val="single" w:sz="4" w:space="0" w:color="auto"/>
              <w:left w:val="single" w:sz="4" w:space="0" w:color="auto"/>
              <w:bottom w:val="single" w:sz="4" w:space="0" w:color="auto"/>
              <w:right w:val="single" w:sz="4" w:space="0" w:color="auto"/>
            </w:tcBorders>
            <w:vAlign w:val="center"/>
            <w:hideMark/>
          </w:tcPr>
          <w:p w14:paraId="2C3F4596" w14:textId="77777777" w:rsidR="003000F7" w:rsidRPr="00CE31B1" w:rsidRDefault="003000F7" w:rsidP="008A6F13">
            <w:pPr>
              <w:spacing w:after="160"/>
              <w:jc w:val="both"/>
              <w:rPr>
                <w:rFonts w:ascii="Simplified Arabic" w:hAnsi="Simplified Arabic" w:cs="Simplified Arabic"/>
                <w:sz w:val="28"/>
                <w:szCs w:val="28"/>
                <w:rtl/>
              </w:rPr>
            </w:pPr>
            <w:r w:rsidRPr="00CE31B1">
              <w:rPr>
                <w:rFonts w:ascii="Simplified Arabic" w:hAnsi="Simplified Arabic" w:cs="Simplified Arabic" w:hint="cs"/>
                <w:sz w:val="28"/>
                <w:szCs w:val="28"/>
                <w:rtl/>
              </w:rPr>
              <w:t>يوجد لدينا تكامل بين قنوات البيع التقليدية والرقمية</w:t>
            </w:r>
            <w:r w:rsidRPr="00CE31B1">
              <w:rPr>
                <w:rFonts w:ascii="Simplified Arabic" w:hAnsi="Simplified Arabic" w:cs="Simplified Arabic" w:hint="cs"/>
                <w:sz w:val="28"/>
                <w:szCs w:val="28"/>
              </w:rPr>
              <w:t>.</w:t>
            </w:r>
          </w:p>
        </w:tc>
        <w:tc>
          <w:tcPr>
            <w:tcW w:w="882" w:type="dxa"/>
            <w:tcBorders>
              <w:top w:val="single" w:sz="4" w:space="0" w:color="auto"/>
              <w:left w:val="single" w:sz="4" w:space="0" w:color="auto"/>
              <w:bottom w:val="single" w:sz="4" w:space="0" w:color="auto"/>
              <w:right w:val="single" w:sz="4" w:space="0" w:color="auto"/>
            </w:tcBorders>
            <w:vAlign w:val="center"/>
            <w:hideMark/>
          </w:tcPr>
          <w:p w14:paraId="125D535A" w14:textId="77777777" w:rsidR="003000F7" w:rsidRPr="00CE31B1" w:rsidRDefault="003000F7" w:rsidP="008A6F13">
            <w:pPr>
              <w:spacing w:after="160"/>
              <w:jc w:val="both"/>
              <w:rPr>
                <w:rFonts w:ascii="Simplified Arabic" w:hAnsi="Simplified Arabic" w:cs="Simplified Arabic"/>
                <w:sz w:val="28"/>
                <w:szCs w:val="28"/>
                <w:rtl/>
                <w:lang w:bidi="ar-AE"/>
              </w:rPr>
            </w:pPr>
          </w:p>
        </w:tc>
        <w:tc>
          <w:tcPr>
            <w:tcW w:w="928" w:type="dxa"/>
            <w:tcBorders>
              <w:top w:val="single" w:sz="4" w:space="0" w:color="auto"/>
              <w:left w:val="single" w:sz="4" w:space="0" w:color="auto"/>
              <w:bottom w:val="single" w:sz="4" w:space="0" w:color="auto"/>
              <w:right w:val="single" w:sz="4" w:space="0" w:color="auto"/>
            </w:tcBorders>
            <w:vAlign w:val="center"/>
            <w:hideMark/>
          </w:tcPr>
          <w:p w14:paraId="21535E97" w14:textId="77777777" w:rsidR="003000F7" w:rsidRPr="00CE31B1" w:rsidRDefault="003000F7" w:rsidP="008A6F13">
            <w:pPr>
              <w:spacing w:after="160"/>
              <w:jc w:val="both"/>
              <w:rPr>
                <w:rFonts w:ascii="Simplified Arabic" w:hAnsi="Simplified Arabic" w:cs="Simplified Arabic"/>
                <w:sz w:val="28"/>
                <w:szCs w:val="28"/>
                <w:rtl/>
                <w:lang w:bidi="ar-AE"/>
              </w:rPr>
            </w:pPr>
          </w:p>
        </w:tc>
        <w:tc>
          <w:tcPr>
            <w:tcW w:w="852" w:type="dxa"/>
            <w:tcBorders>
              <w:top w:val="single" w:sz="4" w:space="0" w:color="auto"/>
              <w:left w:val="single" w:sz="4" w:space="0" w:color="auto"/>
              <w:bottom w:val="single" w:sz="4" w:space="0" w:color="auto"/>
              <w:right w:val="single" w:sz="4" w:space="0" w:color="auto"/>
            </w:tcBorders>
            <w:vAlign w:val="center"/>
            <w:hideMark/>
          </w:tcPr>
          <w:p w14:paraId="166097DB" w14:textId="77777777" w:rsidR="003000F7" w:rsidRPr="00CE31B1" w:rsidRDefault="003000F7" w:rsidP="008A6F13">
            <w:pPr>
              <w:spacing w:after="160"/>
              <w:jc w:val="both"/>
              <w:rPr>
                <w:rFonts w:ascii="Simplified Arabic" w:hAnsi="Simplified Arabic" w:cs="Simplified Arabic"/>
                <w:sz w:val="28"/>
                <w:szCs w:val="28"/>
                <w:rtl/>
                <w:lang w:bidi="ar-AE"/>
              </w:rPr>
            </w:pPr>
          </w:p>
        </w:tc>
        <w:tc>
          <w:tcPr>
            <w:tcW w:w="1317" w:type="dxa"/>
            <w:tcBorders>
              <w:top w:val="single" w:sz="4" w:space="0" w:color="auto"/>
              <w:left w:val="single" w:sz="4" w:space="0" w:color="auto"/>
              <w:bottom w:val="single" w:sz="4" w:space="0" w:color="auto"/>
              <w:right w:val="single" w:sz="4" w:space="0" w:color="auto"/>
            </w:tcBorders>
            <w:vAlign w:val="center"/>
            <w:hideMark/>
          </w:tcPr>
          <w:p w14:paraId="12AE6D99" w14:textId="77777777" w:rsidR="003000F7" w:rsidRPr="00CE31B1" w:rsidRDefault="003000F7" w:rsidP="008A6F13">
            <w:pPr>
              <w:spacing w:after="160"/>
              <w:jc w:val="both"/>
              <w:rPr>
                <w:rFonts w:ascii="Simplified Arabic" w:hAnsi="Simplified Arabic" w:cs="Simplified Arabic"/>
                <w:sz w:val="28"/>
                <w:szCs w:val="28"/>
                <w:rtl/>
                <w:lang w:bidi="ar-AE"/>
              </w:rPr>
            </w:pPr>
          </w:p>
        </w:tc>
        <w:tc>
          <w:tcPr>
            <w:tcW w:w="1185" w:type="dxa"/>
            <w:tcBorders>
              <w:top w:val="single" w:sz="4" w:space="0" w:color="auto"/>
              <w:left w:val="single" w:sz="4" w:space="0" w:color="auto"/>
              <w:bottom w:val="single" w:sz="4" w:space="0" w:color="auto"/>
              <w:right w:val="single" w:sz="4" w:space="0" w:color="auto"/>
            </w:tcBorders>
          </w:tcPr>
          <w:p w14:paraId="48AF5388" w14:textId="77777777" w:rsidR="003000F7" w:rsidRPr="00CE31B1" w:rsidRDefault="003000F7" w:rsidP="008A6F13">
            <w:pPr>
              <w:jc w:val="both"/>
              <w:rPr>
                <w:rFonts w:ascii="Simplified Arabic" w:hAnsi="Simplified Arabic" w:cs="Simplified Arabic"/>
                <w:sz w:val="28"/>
                <w:szCs w:val="28"/>
                <w:rtl/>
                <w:lang w:bidi="ar-AE"/>
              </w:rPr>
            </w:pPr>
          </w:p>
        </w:tc>
      </w:tr>
    </w:tbl>
    <w:p w14:paraId="56FBD87A" w14:textId="77777777" w:rsidR="003000F7" w:rsidRPr="00115162" w:rsidRDefault="003000F7" w:rsidP="003000F7">
      <w:pPr>
        <w:jc w:val="both"/>
        <w:rPr>
          <w:rFonts w:ascii="Simplified Arabic" w:hAnsi="Simplified Arabic" w:cs="Simplified Arabic"/>
          <w:vanish/>
          <w:sz w:val="28"/>
          <w:szCs w:val="28"/>
        </w:rPr>
      </w:pPr>
    </w:p>
    <w:p w14:paraId="16AC9AD6" w14:textId="77777777" w:rsidR="003000F7" w:rsidRPr="00115162" w:rsidRDefault="003000F7" w:rsidP="003000F7">
      <w:pPr>
        <w:jc w:val="both"/>
        <w:rPr>
          <w:rFonts w:ascii="Simplified Arabic" w:hAnsi="Simplified Arabic" w:cs="Simplified Arabic"/>
          <w:sz w:val="28"/>
          <w:szCs w:val="28"/>
          <w:rtl/>
        </w:rPr>
      </w:pPr>
    </w:p>
    <w:p w14:paraId="76BCC766" w14:textId="77777777" w:rsidR="003000F7" w:rsidRPr="00CE31B1" w:rsidRDefault="003000F7" w:rsidP="003000F7">
      <w:pPr>
        <w:jc w:val="both"/>
        <w:rPr>
          <w:rFonts w:ascii="Simplified Arabic" w:hAnsi="Simplified Arabic" w:cs="Simplified Arabic"/>
          <w:b/>
          <w:bCs/>
          <w:sz w:val="28"/>
          <w:szCs w:val="28"/>
        </w:rPr>
      </w:pPr>
      <w:r w:rsidRPr="00CE31B1">
        <w:rPr>
          <w:rFonts w:ascii="Simplified Arabic" w:hAnsi="Simplified Arabic" w:cs="Simplified Arabic"/>
          <w:b/>
          <w:bCs/>
          <w:sz w:val="28"/>
          <w:szCs w:val="28"/>
          <w:rtl/>
        </w:rPr>
        <w:t>المحور الثاني: أثر استراتيجيات المبيعات الرقمية على الأداء</w:t>
      </w:r>
    </w:p>
    <w:p w14:paraId="433A9515" w14:textId="77777777" w:rsidR="003000F7" w:rsidRDefault="003000F7" w:rsidP="003000F7">
      <w:pPr>
        <w:jc w:val="both"/>
        <w:rPr>
          <w:rFonts w:ascii="Simplified Arabic" w:hAnsi="Simplified Arabic" w:cs="Simplified Arabic"/>
          <w:sz w:val="28"/>
          <w:szCs w:val="28"/>
          <w:u w:val="single"/>
          <w:rtl/>
        </w:rPr>
      </w:pPr>
    </w:p>
    <w:tbl>
      <w:tblPr>
        <w:tblStyle w:val="TableGrid"/>
        <w:bidiVisual/>
        <w:tblW w:w="8554" w:type="dxa"/>
        <w:tblInd w:w="268" w:type="dxa"/>
        <w:tblLook w:val="04A0" w:firstRow="1" w:lastRow="0" w:firstColumn="1" w:lastColumn="0" w:noHBand="0" w:noVBand="1"/>
      </w:tblPr>
      <w:tblGrid>
        <w:gridCol w:w="3390"/>
        <w:gridCol w:w="882"/>
        <w:gridCol w:w="928"/>
        <w:gridCol w:w="852"/>
        <w:gridCol w:w="1317"/>
        <w:gridCol w:w="1185"/>
      </w:tblGrid>
      <w:tr w:rsidR="003000F7" w:rsidRPr="00CE31B1" w14:paraId="12C59FB8" w14:textId="77777777" w:rsidTr="008A6F13">
        <w:tc>
          <w:tcPr>
            <w:tcW w:w="3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761860" w14:textId="77777777" w:rsidR="003000F7" w:rsidRPr="00CE31B1" w:rsidRDefault="003000F7" w:rsidP="008A6F13">
            <w:pPr>
              <w:spacing w:after="160"/>
              <w:jc w:val="both"/>
              <w:rPr>
                <w:rFonts w:ascii="Simplified Arabic" w:hAnsi="Simplified Arabic" w:cs="Simplified Arabic"/>
                <w:b/>
                <w:bCs/>
                <w:sz w:val="28"/>
                <w:szCs w:val="28"/>
                <w:u w:val="single"/>
              </w:rPr>
            </w:pPr>
            <w:r w:rsidRPr="00CE31B1">
              <w:rPr>
                <w:rFonts w:ascii="Simplified Arabic" w:hAnsi="Simplified Arabic" w:cs="Simplified Arabic" w:hint="cs"/>
                <w:b/>
                <w:bCs/>
                <w:sz w:val="28"/>
                <w:szCs w:val="28"/>
                <w:u w:val="single"/>
                <w:rtl/>
                <w:lang w:bidi="ar-AE"/>
              </w:rPr>
              <w:t>البنود</w:t>
            </w:r>
          </w:p>
        </w:tc>
        <w:tc>
          <w:tcPr>
            <w:tcW w:w="8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91FB3D" w14:textId="77777777" w:rsidR="003000F7" w:rsidRPr="00CE31B1" w:rsidRDefault="003000F7" w:rsidP="008A6F13">
            <w:pPr>
              <w:spacing w:after="160"/>
              <w:jc w:val="both"/>
              <w:rPr>
                <w:rFonts w:ascii="Simplified Arabic" w:hAnsi="Simplified Arabic" w:cs="Simplified Arabic"/>
                <w:b/>
                <w:bCs/>
                <w:sz w:val="28"/>
                <w:szCs w:val="28"/>
                <w:u w:val="single"/>
              </w:rPr>
            </w:pPr>
            <w:r w:rsidRPr="00CE31B1">
              <w:rPr>
                <w:rFonts w:ascii="Simplified Arabic" w:hAnsi="Simplified Arabic" w:cs="Simplified Arabic" w:hint="cs"/>
                <w:b/>
                <w:bCs/>
                <w:sz w:val="28"/>
                <w:szCs w:val="28"/>
                <w:u w:val="single"/>
                <w:rtl/>
                <w:lang w:bidi="ar-AE"/>
              </w:rPr>
              <w:t>موافق بشدة</w:t>
            </w:r>
          </w:p>
        </w:tc>
        <w:tc>
          <w:tcPr>
            <w:tcW w:w="9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5FF6E7" w14:textId="77777777" w:rsidR="003000F7" w:rsidRPr="00CE31B1" w:rsidRDefault="003000F7" w:rsidP="008A6F13">
            <w:pPr>
              <w:spacing w:after="160"/>
              <w:jc w:val="both"/>
              <w:rPr>
                <w:rFonts w:ascii="Simplified Arabic" w:hAnsi="Simplified Arabic" w:cs="Simplified Arabic"/>
                <w:b/>
                <w:bCs/>
                <w:sz w:val="28"/>
                <w:szCs w:val="28"/>
                <w:u w:val="single"/>
                <w:rtl/>
                <w:lang w:bidi="ar-AE"/>
              </w:rPr>
            </w:pPr>
            <w:r w:rsidRPr="00CE31B1">
              <w:rPr>
                <w:rFonts w:ascii="Simplified Arabic" w:hAnsi="Simplified Arabic" w:cs="Simplified Arabic" w:hint="cs"/>
                <w:b/>
                <w:bCs/>
                <w:sz w:val="28"/>
                <w:szCs w:val="28"/>
                <w:u w:val="single"/>
                <w:rtl/>
                <w:lang w:bidi="ar-AE"/>
              </w:rPr>
              <w:t>موافق</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8FC80C" w14:textId="77777777" w:rsidR="003000F7" w:rsidRPr="00CE31B1" w:rsidRDefault="003000F7" w:rsidP="008A6F13">
            <w:pPr>
              <w:spacing w:after="160"/>
              <w:jc w:val="both"/>
              <w:rPr>
                <w:rFonts w:ascii="Simplified Arabic" w:hAnsi="Simplified Arabic" w:cs="Simplified Arabic"/>
                <w:b/>
                <w:bCs/>
                <w:sz w:val="28"/>
                <w:szCs w:val="28"/>
                <w:u w:val="single"/>
                <w:rtl/>
                <w:lang w:bidi="ar-AE"/>
              </w:rPr>
            </w:pPr>
            <w:r w:rsidRPr="00CE31B1">
              <w:rPr>
                <w:rFonts w:ascii="Simplified Arabic" w:hAnsi="Simplified Arabic" w:cs="Simplified Arabic" w:hint="cs"/>
                <w:b/>
                <w:bCs/>
                <w:sz w:val="28"/>
                <w:szCs w:val="28"/>
                <w:u w:val="single"/>
                <w:rtl/>
                <w:lang w:bidi="ar-AE"/>
              </w:rPr>
              <w:t>محايد</w:t>
            </w:r>
          </w:p>
        </w:tc>
        <w:tc>
          <w:tcPr>
            <w:tcW w:w="13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FA53D1" w14:textId="77777777" w:rsidR="003000F7" w:rsidRPr="00CE31B1" w:rsidRDefault="003000F7" w:rsidP="008A6F13">
            <w:pPr>
              <w:spacing w:after="160"/>
              <w:jc w:val="both"/>
              <w:rPr>
                <w:rFonts w:ascii="Simplified Arabic" w:hAnsi="Simplified Arabic" w:cs="Simplified Arabic"/>
                <w:b/>
                <w:bCs/>
                <w:sz w:val="28"/>
                <w:szCs w:val="28"/>
                <w:u w:val="single"/>
                <w:rtl/>
              </w:rPr>
            </w:pPr>
            <w:r w:rsidRPr="00CE31B1">
              <w:rPr>
                <w:rFonts w:ascii="Simplified Arabic" w:hAnsi="Simplified Arabic" w:cs="Simplified Arabic" w:hint="cs"/>
                <w:b/>
                <w:bCs/>
                <w:sz w:val="28"/>
                <w:szCs w:val="28"/>
                <w:u w:val="single"/>
                <w:rtl/>
              </w:rPr>
              <w:t>غير موافق</w:t>
            </w:r>
          </w:p>
        </w:tc>
        <w:tc>
          <w:tcPr>
            <w:tcW w:w="11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16E6280" w14:textId="77777777" w:rsidR="003000F7" w:rsidRPr="00CE31B1" w:rsidRDefault="003000F7" w:rsidP="008A6F13">
            <w:pPr>
              <w:spacing w:after="160"/>
              <w:jc w:val="both"/>
              <w:rPr>
                <w:rFonts w:ascii="Simplified Arabic" w:hAnsi="Simplified Arabic" w:cs="Simplified Arabic"/>
                <w:b/>
                <w:bCs/>
                <w:sz w:val="28"/>
                <w:szCs w:val="28"/>
                <w:u w:val="single"/>
                <w:rtl/>
              </w:rPr>
            </w:pPr>
            <w:r w:rsidRPr="00CE31B1">
              <w:rPr>
                <w:rFonts w:ascii="Simplified Arabic" w:hAnsi="Simplified Arabic" w:cs="Simplified Arabic" w:hint="cs"/>
                <w:b/>
                <w:bCs/>
                <w:sz w:val="28"/>
                <w:szCs w:val="28"/>
                <w:u w:val="single"/>
                <w:rtl/>
              </w:rPr>
              <w:t>غير موافق بشدة</w:t>
            </w:r>
          </w:p>
        </w:tc>
      </w:tr>
      <w:tr w:rsidR="003000F7" w:rsidRPr="00CE31B1" w14:paraId="389AB33C" w14:textId="77777777" w:rsidTr="008A6F13">
        <w:tc>
          <w:tcPr>
            <w:tcW w:w="3390" w:type="dxa"/>
            <w:tcBorders>
              <w:top w:val="single" w:sz="4" w:space="0" w:color="auto"/>
              <w:left w:val="single" w:sz="4" w:space="0" w:color="auto"/>
              <w:bottom w:val="single" w:sz="4" w:space="0" w:color="auto"/>
              <w:right w:val="single" w:sz="4" w:space="0" w:color="auto"/>
            </w:tcBorders>
            <w:vAlign w:val="center"/>
            <w:hideMark/>
          </w:tcPr>
          <w:p w14:paraId="428D19CE" w14:textId="77777777" w:rsidR="003000F7" w:rsidRPr="00CE31B1" w:rsidRDefault="003000F7" w:rsidP="008A6F13">
            <w:pPr>
              <w:spacing w:after="160"/>
              <w:jc w:val="both"/>
              <w:rPr>
                <w:rFonts w:ascii="Simplified Arabic" w:hAnsi="Simplified Arabic" w:cs="Simplified Arabic"/>
                <w:sz w:val="28"/>
                <w:szCs w:val="28"/>
                <w:rtl/>
                <w:lang w:bidi="ar-AE"/>
              </w:rPr>
            </w:pPr>
            <w:r>
              <w:rPr>
                <w:rFonts w:ascii="Simplified Arabic" w:hAnsi="Simplified Arabic" w:cs="Simplified Arabic" w:hint="cs"/>
                <w:sz w:val="28"/>
                <w:szCs w:val="28"/>
                <w:rtl/>
              </w:rPr>
              <w:t>ساعدت استراتيجيات المبيعات الرقمية في زيادة حجم المبيعات</w:t>
            </w:r>
            <w:r>
              <w:rPr>
                <w:rFonts w:ascii="Simplified Arabic" w:hAnsi="Simplified Arabic" w:cs="Simplified Arabic" w:hint="cs"/>
                <w:sz w:val="28"/>
                <w:szCs w:val="28"/>
              </w:rPr>
              <w:t>.</w:t>
            </w:r>
          </w:p>
        </w:tc>
        <w:tc>
          <w:tcPr>
            <w:tcW w:w="882" w:type="dxa"/>
            <w:tcBorders>
              <w:top w:val="single" w:sz="4" w:space="0" w:color="auto"/>
              <w:left w:val="single" w:sz="4" w:space="0" w:color="auto"/>
              <w:bottom w:val="single" w:sz="4" w:space="0" w:color="auto"/>
              <w:right w:val="single" w:sz="4" w:space="0" w:color="auto"/>
            </w:tcBorders>
            <w:hideMark/>
          </w:tcPr>
          <w:p w14:paraId="3A23C403" w14:textId="77777777" w:rsidR="003000F7" w:rsidRPr="00CE31B1" w:rsidRDefault="003000F7" w:rsidP="008A6F13">
            <w:pPr>
              <w:spacing w:after="160"/>
              <w:jc w:val="both"/>
              <w:rPr>
                <w:rFonts w:ascii="Simplified Arabic" w:hAnsi="Simplified Arabic" w:cs="Simplified Arabic"/>
                <w:sz w:val="28"/>
                <w:szCs w:val="28"/>
                <w:u w:val="single"/>
                <w:rtl/>
              </w:rPr>
            </w:pPr>
            <w:r w:rsidRPr="00CE31B1">
              <w:rPr>
                <w:rFonts w:ascii="Simplified Arabic" w:hAnsi="Simplified Arabic" w:cs="Simplified Arabic" w:hint="cs"/>
                <w:sz w:val="28"/>
                <w:szCs w:val="28"/>
                <w:u w:val="single"/>
              </w:rPr>
              <w:t xml:space="preserve"> </w:t>
            </w:r>
          </w:p>
        </w:tc>
        <w:tc>
          <w:tcPr>
            <w:tcW w:w="928" w:type="dxa"/>
            <w:tcBorders>
              <w:top w:val="single" w:sz="4" w:space="0" w:color="auto"/>
              <w:left w:val="single" w:sz="4" w:space="0" w:color="auto"/>
              <w:bottom w:val="single" w:sz="4" w:space="0" w:color="auto"/>
              <w:right w:val="single" w:sz="4" w:space="0" w:color="auto"/>
            </w:tcBorders>
            <w:vAlign w:val="center"/>
            <w:hideMark/>
          </w:tcPr>
          <w:p w14:paraId="09236835" w14:textId="77777777" w:rsidR="003000F7" w:rsidRPr="00CE31B1" w:rsidRDefault="003000F7" w:rsidP="008A6F13">
            <w:pPr>
              <w:spacing w:after="160"/>
              <w:jc w:val="both"/>
              <w:rPr>
                <w:rFonts w:ascii="Simplified Arabic" w:hAnsi="Simplified Arabic" w:cs="Simplified Arabic"/>
                <w:sz w:val="28"/>
                <w:szCs w:val="28"/>
                <w:u w:val="single"/>
              </w:rPr>
            </w:pPr>
            <w:r w:rsidRPr="00CE31B1">
              <w:rPr>
                <w:rFonts w:ascii="Simplified Arabic" w:hAnsi="Simplified Arabic" w:cs="Simplified Arabic" w:hint="cs"/>
                <w:sz w:val="28"/>
                <w:szCs w:val="28"/>
                <w:u w:val="single"/>
                <w:rtl/>
                <w:lang w:bidi="ar-AE"/>
              </w:rPr>
              <w:t xml:space="preserve"> </w:t>
            </w:r>
          </w:p>
        </w:tc>
        <w:tc>
          <w:tcPr>
            <w:tcW w:w="852" w:type="dxa"/>
            <w:tcBorders>
              <w:top w:val="single" w:sz="4" w:space="0" w:color="auto"/>
              <w:left w:val="single" w:sz="4" w:space="0" w:color="auto"/>
              <w:bottom w:val="single" w:sz="4" w:space="0" w:color="auto"/>
              <w:right w:val="single" w:sz="4" w:space="0" w:color="auto"/>
            </w:tcBorders>
            <w:vAlign w:val="center"/>
            <w:hideMark/>
          </w:tcPr>
          <w:p w14:paraId="2E6166D0" w14:textId="77777777" w:rsidR="003000F7" w:rsidRPr="00CE31B1" w:rsidRDefault="003000F7" w:rsidP="008A6F13">
            <w:pPr>
              <w:spacing w:after="160"/>
              <w:jc w:val="both"/>
              <w:rPr>
                <w:rFonts w:ascii="Simplified Arabic" w:hAnsi="Simplified Arabic" w:cs="Simplified Arabic"/>
                <w:sz w:val="28"/>
                <w:szCs w:val="28"/>
                <w:u w:val="single"/>
                <w:rtl/>
                <w:lang w:bidi="ar-AE"/>
              </w:rPr>
            </w:pPr>
            <w:r w:rsidRPr="00CE31B1">
              <w:rPr>
                <w:rFonts w:ascii="Simplified Arabic" w:hAnsi="Simplified Arabic" w:cs="Simplified Arabic" w:hint="cs"/>
                <w:sz w:val="28"/>
                <w:szCs w:val="28"/>
                <w:u w:val="single"/>
                <w:rtl/>
                <w:lang w:bidi="ar-AE"/>
              </w:rPr>
              <w:t xml:space="preserve"> </w:t>
            </w:r>
          </w:p>
        </w:tc>
        <w:tc>
          <w:tcPr>
            <w:tcW w:w="1317" w:type="dxa"/>
            <w:tcBorders>
              <w:top w:val="single" w:sz="4" w:space="0" w:color="auto"/>
              <w:left w:val="single" w:sz="4" w:space="0" w:color="auto"/>
              <w:bottom w:val="single" w:sz="4" w:space="0" w:color="auto"/>
              <w:right w:val="single" w:sz="4" w:space="0" w:color="auto"/>
            </w:tcBorders>
            <w:vAlign w:val="center"/>
            <w:hideMark/>
          </w:tcPr>
          <w:p w14:paraId="69B1FDD2" w14:textId="77777777" w:rsidR="003000F7" w:rsidRPr="00CE31B1" w:rsidRDefault="003000F7" w:rsidP="008A6F13">
            <w:pPr>
              <w:spacing w:after="160"/>
              <w:jc w:val="both"/>
              <w:rPr>
                <w:rFonts w:ascii="Simplified Arabic" w:hAnsi="Simplified Arabic" w:cs="Simplified Arabic"/>
                <w:sz w:val="28"/>
                <w:szCs w:val="28"/>
                <w:u w:val="single"/>
                <w:rtl/>
                <w:lang w:bidi="ar-AE"/>
              </w:rPr>
            </w:pPr>
            <w:r w:rsidRPr="00CE31B1">
              <w:rPr>
                <w:rFonts w:ascii="Simplified Arabic" w:hAnsi="Simplified Arabic" w:cs="Simplified Arabic" w:hint="cs"/>
                <w:sz w:val="28"/>
                <w:szCs w:val="28"/>
                <w:u w:val="single"/>
                <w:rtl/>
                <w:lang w:bidi="ar-AE"/>
              </w:rPr>
              <w:t xml:space="preserve">  </w:t>
            </w:r>
          </w:p>
        </w:tc>
        <w:tc>
          <w:tcPr>
            <w:tcW w:w="1185" w:type="dxa"/>
            <w:tcBorders>
              <w:top w:val="single" w:sz="4" w:space="0" w:color="auto"/>
              <w:left w:val="single" w:sz="4" w:space="0" w:color="auto"/>
              <w:bottom w:val="single" w:sz="4" w:space="0" w:color="auto"/>
              <w:right w:val="single" w:sz="4" w:space="0" w:color="auto"/>
            </w:tcBorders>
          </w:tcPr>
          <w:p w14:paraId="6C634D55" w14:textId="77777777" w:rsidR="003000F7" w:rsidRPr="00CE31B1" w:rsidRDefault="003000F7" w:rsidP="008A6F13">
            <w:pPr>
              <w:spacing w:after="160"/>
              <w:jc w:val="both"/>
              <w:rPr>
                <w:rFonts w:ascii="Simplified Arabic" w:hAnsi="Simplified Arabic" w:cs="Simplified Arabic"/>
                <w:sz w:val="28"/>
                <w:szCs w:val="28"/>
                <w:u w:val="single"/>
                <w:rtl/>
                <w:lang w:bidi="ar-AE"/>
              </w:rPr>
            </w:pPr>
          </w:p>
        </w:tc>
      </w:tr>
      <w:tr w:rsidR="003000F7" w:rsidRPr="00CE31B1" w14:paraId="7B12AD34" w14:textId="77777777" w:rsidTr="008A6F13">
        <w:tc>
          <w:tcPr>
            <w:tcW w:w="3390" w:type="dxa"/>
            <w:tcBorders>
              <w:top w:val="single" w:sz="4" w:space="0" w:color="auto"/>
              <w:left w:val="single" w:sz="4" w:space="0" w:color="auto"/>
              <w:bottom w:val="single" w:sz="4" w:space="0" w:color="auto"/>
              <w:right w:val="single" w:sz="4" w:space="0" w:color="auto"/>
            </w:tcBorders>
            <w:vAlign w:val="center"/>
            <w:hideMark/>
          </w:tcPr>
          <w:p w14:paraId="21DADA4B" w14:textId="77777777" w:rsidR="003000F7" w:rsidRPr="00CE31B1" w:rsidRDefault="003000F7" w:rsidP="008A6F13">
            <w:pPr>
              <w:spacing w:after="160"/>
              <w:jc w:val="both"/>
              <w:rPr>
                <w:rFonts w:ascii="Simplified Arabic" w:hAnsi="Simplified Arabic" w:cs="Simplified Arabic"/>
                <w:sz w:val="28"/>
                <w:szCs w:val="28"/>
                <w:rtl/>
                <w:lang w:bidi="ar-AE"/>
              </w:rPr>
            </w:pPr>
            <w:r>
              <w:rPr>
                <w:rFonts w:ascii="Simplified Arabic" w:hAnsi="Simplified Arabic" w:cs="Simplified Arabic" w:hint="cs"/>
                <w:sz w:val="28"/>
                <w:szCs w:val="28"/>
                <w:rtl/>
              </w:rPr>
              <w:t>عززت استراتيجيات المبيعات الرقمية رضا العملاء</w:t>
            </w:r>
            <w:r>
              <w:rPr>
                <w:rFonts w:ascii="Simplified Arabic" w:hAnsi="Simplified Arabic" w:cs="Simplified Arabic" w:hint="cs"/>
                <w:sz w:val="28"/>
                <w:szCs w:val="28"/>
              </w:rPr>
              <w:t>.</w:t>
            </w:r>
          </w:p>
        </w:tc>
        <w:tc>
          <w:tcPr>
            <w:tcW w:w="882" w:type="dxa"/>
            <w:tcBorders>
              <w:top w:val="single" w:sz="4" w:space="0" w:color="auto"/>
              <w:left w:val="single" w:sz="4" w:space="0" w:color="auto"/>
              <w:bottom w:val="single" w:sz="4" w:space="0" w:color="auto"/>
              <w:right w:val="single" w:sz="4" w:space="0" w:color="auto"/>
            </w:tcBorders>
            <w:vAlign w:val="center"/>
            <w:hideMark/>
          </w:tcPr>
          <w:p w14:paraId="63F52C63" w14:textId="77777777" w:rsidR="003000F7" w:rsidRPr="00CE31B1" w:rsidRDefault="003000F7" w:rsidP="008A6F13">
            <w:pPr>
              <w:spacing w:after="160"/>
              <w:jc w:val="both"/>
              <w:rPr>
                <w:rFonts w:ascii="Simplified Arabic" w:hAnsi="Simplified Arabic" w:cs="Simplified Arabic"/>
                <w:sz w:val="28"/>
                <w:szCs w:val="28"/>
                <w:u w:val="single"/>
                <w:rtl/>
              </w:rPr>
            </w:pPr>
            <w:r w:rsidRPr="00CE31B1">
              <w:rPr>
                <w:rFonts w:ascii="Simplified Arabic" w:hAnsi="Simplified Arabic" w:cs="Simplified Arabic" w:hint="cs"/>
                <w:sz w:val="28"/>
                <w:szCs w:val="28"/>
                <w:u w:val="single"/>
                <w:rtl/>
                <w:lang w:bidi="ar-AE"/>
              </w:rPr>
              <w:t xml:space="preserve"> </w:t>
            </w:r>
          </w:p>
        </w:tc>
        <w:tc>
          <w:tcPr>
            <w:tcW w:w="928" w:type="dxa"/>
            <w:tcBorders>
              <w:top w:val="single" w:sz="4" w:space="0" w:color="auto"/>
              <w:left w:val="single" w:sz="4" w:space="0" w:color="auto"/>
              <w:bottom w:val="single" w:sz="4" w:space="0" w:color="auto"/>
              <w:right w:val="single" w:sz="4" w:space="0" w:color="auto"/>
            </w:tcBorders>
            <w:vAlign w:val="center"/>
            <w:hideMark/>
          </w:tcPr>
          <w:p w14:paraId="4FB4B432" w14:textId="77777777" w:rsidR="003000F7" w:rsidRPr="00CE31B1" w:rsidRDefault="003000F7" w:rsidP="008A6F13">
            <w:pPr>
              <w:spacing w:after="160"/>
              <w:jc w:val="both"/>
              <w:rPr>
                <w:rFonts w:ascii="Simplified Arabic" w:hAnsi="Simplified Arabic" w:cs="Simplified Arabic"/>
                <w:sz w:val="28"/>
                <w:szCs w:val="28"/>
                <w:u w:val="single"/>
              </w:rPr>
            </w:pPr>
            <w:r w:rsidRPr="00CE31B1">
              <w:rPr>
                <w:rFonts w:ascii="Simplified Arabic" w:hAnsi="Simplified Arabic" w:cs="Simplified Arabic" w:hint="cs"/>
                <w:sz w:val="28"/>
                <w:szCs w:val="28"/>
                <w:u w:val="single"/>
                <w:rtl/>
                <w:lang w:bidi="ar-AE"/>
              </w:rPr>
              <w:t xml:space="preserve"> </w:t>
            </w:r>
          </w:p>
        </w:tc>
        <w:tc>
          <w:tcPr>
            <w:tcW w:w="852" w:type="dxa"/>
            <w:tcBorders>
              <w:top w:val="single" w:sz="4" w:space="0" w:color="auto"/>
              <w:left w:val="single" w:sz="4" w:space="0" w:color="auto"/>
              <w:bottom w:val="single" w:sz="4" w:space="0" w:color="auto"/>
              <w:right w:val="single" w:sz="4" w:space="0" w:color="auto"/>
            </w:tcBorders>
            <w:vAlign w:val="center"/>
            <w:hideMark/>
          </w:tcPr>
          <w:p w14:paraId="6271C106" w14:textId="77777777" w:rsidR="003000F7" w:rsidRPr="00CE31B1" w:rsidRDefault="003000F7" w:rsidP="008A6F13">
            <w:pPr>
              <w:spacing w:after="160"/>
              <w:jc w:val="both"/>
              <w:rPr>
                <w:rFonts w:ascii="Simplified Arabic" w:hAnsi="Simplified Arabic" w:cs="Simplified Arabic"/>
                <w:sz w:val="28"/>
                <w:szCs w:val="28"/>
                <w:u w:val="single"/>
                <w:rtl/>
                <w:lang w:bidi="ar-AE"/>
              </w:rPr>
            </w:pPr>
          </w:p>
        </w:tc>
        <w:tc>
          <w:tcPr>
            <w:tcW w:w="1317" w:type="dxa"/>
            <w:tcBorders>
              <w:top w:val="single" w:sz="4" w:space="0" w:color="auto"/>
              <w:left w:val="single" w:sz="4" w:space="0" w:color="auto"/>
              <w:bottom w:val="single" w:sz="4" w:space="0" w:color="auto"/>
              <w:right w:val="single" w:sz="4" w:space="0" w:color="auto"/>
            </w:tcBorders>
            <w:vAlign w:val="center"/>
            <w:hideMark/>
          </w:tcPr>
          <w:p w14:paraId="4106DB5F" w14:textId="77777777" w:rsidR="003000F7" w:rsidRPr="00CE31B1" w:rsidRDefault="003000F7" w:rsidP="008A6F13">
            <w:pPr>
              <w:spacing w:after="160"/>
              <w:jc w:val="both"/>
              <w:rPr>
                <w:rFonts w:ascii="Simplified Arabic" w:hAnsi="Simplified Arabic" w:cs="Simplified Arabic"/>
                <w:sz w:val="28"/>
                <w:szCs w:val="28"/>
                <w:u w:val="single"/>
              </w:rPr>
            </w:pPr>
          </w:p>
        </w:tc>
        <w:tc>
          <w:tcPr>
            <w:tcW w:w="1185" w:type="dxa"/>
            <w:tcBorders>
              <w:top w:val="single" w:sz="4" w:space="0" w:color="auto"/>
              <w:left w:val="single" w:sz="4" w:space="0" w:color="auto"/>
              <w:bottom w:val="single" w:sz="4" w:space="0" w:color="auto"/>
              <w:right w:val="single" w:sz="4" w:space="0" w:color="auto"/>
            </w:tcBorders>
          </w:tcPr>
          <w:p w14:paraId="3F1A9D55" w14:textId="77777777" w:rsidR="003000F7" w:rsidRPr="00CE31B1" w:rsidRDefault="003000F7" w:rsidP="008A6F13">
            <w:pPr>
              <w:spacing w:after="160"/>
              <w:jc w:val="both"/>
              <w:rPr>
                <w:rFonts w:ascii="Simplified Arabic" w:hAnsi="Simplified Arabic" w:cs="Simplified Arabic"/>
                <w:sz w:val="28"/>
                <w:szCs w:val="28"/>
                <w:u w:val="single"/>
              </w:rPr>
            </w:pPr>
          </w:p>
        </w:tc>
      </w:tr>
      <w:tr w:rsidR="003000F7" w:rsidRPr="00CE31B1" w14:paraId="1C0427E8" w14:textId="77777777" w:rsidTr="008A6F13">
        <w:tc>
          <w:tcPr>
            <w:tcW w:w="3390" w:type="dxa"/>
            <w:tcBorders>
              <w:top w:val="single" w:sz="4" w:space="0" w:color="auto"/>
              <w:left w:val="single" w:sz="4" w:space="0" w:color="auto"/>
              <w:bottom w:val="single" w:sz="4" w:space="0" w:color="auto"/>
              <w:right w:val="single" w:sz="4" w:space="0" w:color="auto"/>
            </w:tcBorders>
            <w:vAlign w:val="center"/>
            <w:hideMark/>
          </w:tcPr>
          <w:p w14:paraId="168B903D" w14:textId="77777777" w:rsidR="003000F7" w:rsidRPr="00CE31B1" w:rsidRDefault="003000F7" w:rsidP="008A6F13">
            <w:pPr>
              <w:spacing w:after="160"/>
              <w:jc w:val="both"/>
              <w:rPr>
                <w:rFonts w:ascii="Simplified Arabic" w:hAnsi="Simplified Arabic" w:cs="Simplified Arabic"/>
                <w:sz w:val="28"/>
                <w:szCs w:val="28"/>
                <w:rtl/>
                <w:lang w:bidi="ar-AE"/>
              </w:rPr>
            </w:pPr>
            <w:r>
              <w:rPr>
                <w:rFonts w:ascii="Simplified Arabic" w:hAnsi="Simplified Arabic" w:cs="Simplified Arabic" w:hint="cs"/>
                <w:sz w:val="28"/>
                <w:szCs w:val="28"/>
                <w:rtl/>
              </w:rPr>
              <w:t>ساهمت المبيعات الرقمية في رفع ولاء العملاء للشركة</w:t>
            </w:r>
            <w:r>
              <w:rPr>
                <w:rFonts w:ascii="Simplified Arabic" w:hAnsi="Simplified Arabic" w:cs="Simplified Arabic" w:hint="cs"/>
                <w:sz w:val="28"/>
                <w:szCs w:val="28"/>
              </w:rPr>
              <w:t>.</w:t>
            </w:r>
          </w:p>
        </w:tc>
        <w:tc>
          <w:tcPr>
            <w:tcW w:w="882" w:type="dxa"/>
            <w:tcBorders>
              <w:top w:val="single" w:sz="4" w:space="0" w:color="auto"/>
              <w:left w:val="single" w:sz="4" w:space="0" w:color="auto"/>
              <w:bottom w:val="single" w:sz="4" w:space="0" w:color="auto"/>
              <w:right w:val="single" w:sz="4" w:space="0" w:color="auto"/>
            </w:tcBorders>
            <w:vAlign w:val="center"/>
            <w:hideMark/>
          </w:tcPr>
          <w:p w14:paraId="032940D1" w14:textId="77777777" w:rsidR="003000F7" w:rsidRPr="00CE31B1" w:rsidRDefault="003000F7" w:rsidP="008A6F13">
            <w:pPr>
              <w:spacing w:after="160"/>
              <w:jc w:val="both"/>
              <w:rPr>
                <w:rFonts w:ascii="Simplified Arabic" w:hAnsi="Simplified Arabic" w:cs="Simplified Arabic"/>
                <w:sz w:val="28"/>
                <w:szCs w:val="28"/>
                <w:u w:val="single"/>
                <w:rtl/>
              </w:rPr>
            </w:pPr>
            <w:r w:rsidRPr="00CE31B1">
              <w:rPr>
                <w:rFonts w:ascii="Simplified Arabic" w:hAnsi="Simplified Arabic" w:cs="Simplified Arabic" w:hint="cs"/>
                <w:sz w:val="28"/>
                <w:szCs w:val="28"/>
                <w:u w:val="single"/>
                <w:rtl/>
                <w:lang w:bidi="ar-AE"/>
              </w:rPr>
              <w:t xml:space="preserve"> </w:t>
            </w:r>
          </w:p>
        </w:tc>
        <w:tc>
          <w:tcPr>
            <w:tcW w:w="928" w:type="dxa"/>
            <w:tcBorders>
              <w:top w:val="single" w:sz="4" w:space="0" w:color="auto"/>
              <w:left w:val="single" w:sz="4" w:space="0" w:color="auto"/>
              <w:bottom w:val="single" w:sz="4" w:space="0" w:color="auto"/>
              <w:right w:val="single" w:sz="4" w:space="0" w:color="auto"/>
            </w:tcBorders>
            <w:vAlign w:val="center"/>
            <w:hideMark/>
          </w:tcPr>
          <w:p w14:paraId="60A83E6E" w14:textId="77777777" w:rsidR="003000F7" w:rsidRPr="00CE31B1" w:rsidRDefault="003000F7" w:rsidP="008A6F13">
            <w:pPr>
              <w:spacing w:after="160"/>
              <w:jc w:val="both"/>
              <w:rPr>
                <w:rFonts w:ascii="Simplified Arabic" w:hAnsi="Simplified Arabic" w:cs="Simplified Arabic"/>
                <w:sz w:val="28"/>
                <w:szCs w:val="28"/>
                <w:u w:val="single"/>
              </w:rPr>
            </w:pPr>
            <w:r w:rsidRPr="00CE31B1">
              <w:rPr>
                <w:rFonts w:ascii="Simplified Arabic" w:hAnsi="Simplified Arabic" w:cs="Simplified Arabic" w:hint="cs"/>
                <w:sz w:val="28"/>
                <w:szCs w:val="28"/>
                <w:u w:val="single"/>
                <w:rtl/>
                <w:lang w:bidi="ar-AE"/>
              </w:rPr>
              <w:t xml:space="preserve"> </w:t>
            </w:r>
          </w:p>
        </w:tc>
        <w:tc>
          <w:tcPr>
            <w:tcW w:w="852" w:type="dxa"/>
            <w:tcBorders>
              <w:top w:val="single" w:sz="4" w:space="0" w:color="auto"/>
              <w:left w:val="single" w:sz="4" w:space="0" w:color="auto"/>
              <w:bottom w:val="single" w:sz="4" w:space="0" w:color="auto"/>
              <w:right w:val="single" w:sz="4" w:space="0" w:color="auto"/>
            </w:tcBorders>
            <w:vAlign w:val="center"/>
            <w:hideMark/>
          </w:tcPr>
          <w:p w14:paraId="316FFE1F" w14:textId="77777777" w:rsidR="003000F7" w:rsidRPr="00CE31B1" w:rsidRDefault="003000F7" w:rsidP="008A6F13">
            <w:pPr>
              <w:spacing w:after="160"/>
              <w:jc w:val="both"/>
              <w:rPr>
                <w:rFonts w:ascii="Simplified Arabic" w:hAnsi="Simplified Arabic" w:cs="Simplified Arabic"/>
                <w:sz w:val="28"/>
                <w:szCs w:val="28"/>
                <w:u w:val="single"/>
                <w:rtl/>
                <w:lang w:bidi="ar-AE"/>
              </w:rPr>
            </w:pPr>
          </w:p>
        </w:tc>
        <w:tc>
          <w:tcPr>
            <w:tcW w:w="1317" w:type="dxa"/>
            <w:tcBorders>
              <w:top w:val="single" w:sz="4" w:space="0" w:color="auto"/>
              <w:left w:val="single" w:sz="4" w:space="0" w:color="auto"/>
              <w:bottom w:val="single" w:sz="4" w:space="0" w:color="auto"/>
              <w:right w:val="single" w:sz="4" w:space="0" w:color="auto"/>
            </w:tcBorders>
            <w:vAlign w:val="center"/>
            <w:hideMark/>
          </w:tcPr>
          <w:p w14:paraId="3074B4EB" w14:textId="77777777" w:rsidR="003000F7" w:rsidRPr="00CE31B1" w:rsidRDefault="003000F7" w:rsidP="008A6F13">
            <w:pPr>
              <w:spacing w:after="160"/>
              <w:jc w:val="both"/>
              <w:rPr>
                <w:rFonts w:ascii="Simplified Arabic" w:hAnsi="Simplified Arabic" w:cs="Simplified Arabic"/>
                <w:sz w:val="28"/>
                <w:szCs w:val="28"/>
                <w:u w:val="single"/>
              </w:rPr>
            </w:pPr>
          </w:p>
        </w:tc>
        <w:tc>
          <w:tcPr>
            <w:tcW w:w="1185" w:type="dxa"/>
            <w:tcBorders>
              <w:top w:val="single" w:sz="4" w:space="0" w:color="auto"/>
              <w:left w:val="single" w:sz="4" w:space="0" w:color="auto"/>
              <w:bottom w:val="single" w:sz="4" w:space="0" w:color="auto"/>
              <w:right w:val="single" w:sz="4" w:space="0" w:color="auto"/>
            </w:tcBorders>
          </w:tcPr>
          <w:p w14:paraId="084D640E" w14:textId="77777777" w:rsidR="003000F7" w:rsidRPr="00CE31B1" w:rsidRDefault="003000F7" w:rsidP="008A6F13">
            <w:pPr>
              <w:spacing w:after="160"/>
              <w:jc w:val="both"/>
              <w:rPr>
                <w:rFonts w:ascii="Simplified Arabic" w:hAnsi="Simplified Arabic" w:cs="Simplified Arabic"/>
                <w:sz w:val="28"/>
                <w:szCs w:val="28"/>
                <w:u w:val="single"/>
              </w:rPr>
            </w:pPr>
          </w:p>
        </w:tc>
      </w:tr>
      <w:tr w:rsidR="003000F7" w:rsidRPr="00CE31B1" w14:paraId="6E99E592" w14:textId="77777777" w:rsidTr="008A6F13">
        <w:tc>
          <w:tcPr>
            <w:tcW w:w="3390" w:type="dxa"/>
            <w:tcBorders>
              <w:top w:val="single" w:sz="4" w:space="0" w:color="auto"/>
              <w:left w:val="single" w:sz="4" w:space="0" w:color="auto"/>
              <w:bottom w:val="single" w:sz="4" w:space="0" w:color="auto"/>
              <w:right w:val="single" w:sz="4" w:space="0" w:color="auto"/>
            </w:tcBorders>
            <w:vAlign w:val="center"/>
            <w:hideMark/>
          </w:tcPr>
          <w:p w14:paraId="667BB94F" w14:textId="77777777" w:rsidR="003000F7" w:rsidRPr="00CE31B1" w:rsidRDefault="003000F7" w:rsidP="008A6F13">
            <w:pPr>
              <w:spacing w:after="160"/>
              <w:jc w:val="both"/>
              <w:rPr>
                <w:rFonts w:ascii="Simplified Arabic" w:hAnsi="Simplified Arabic" w:cs="Simplified Arabic"/>
                <w:sz w:val="28"/>
                <w:szCs w:val="28"/>
                <w:rtl/>
                <w:lang w:bidi="ar-AE"/>
              </w:rPr>
            </w:pPr>
            <w:r>
              <w:rPr>
                <w:rFonts w:ascii="Simplified Arabic" w:hAnsi="Simplified Arabic" w:cs="Simplified Arabic" w:hint="cs"/>
                <w:sz w:val="28"/>
                <w:szCs w:val="28"/>
                <w:rtl/>
              </w:rPr>
              <w:t>أدت المبيعات الرقمية إلى نمو الحصة السوقية للشركة</w:t>
            </w:r>
            <w:r>
              <w:rPr>
                <w:rFonts w:ascii="Simplified Arabic" w:hAnsi="Simplified Arabic" w:cs="Simplified Arabic" w:hint="cs"/>
                <w:sz w:val="28"/>
                <w:szCs w:val="28"/>
              </w:rPr>
              <w:t>.</w:t>
            </w:r>
          </w:p>
        </w:tc>
        <w:tc>
          <w:tcPr>
            <w:tcW w:w="882" w:type="dxa"/>
            <w:tcBorders>
              <w:top w:val="single" w:sz="4" w:space="0" w:color="auto"/>
              <w:left w:val="single" w:sz="4" w:space="0" w:color="auto"/>
              <w:bottom w:val="single" w:sz="4" w:space="0" w:color="auto"/>
              <w:right w:val="single" w:sz="4" w:space="0" w:color="auto"/>
            </w:tcBorders>
            <w:vAlign w:val="center"/>
            <w:hideMark/>
          </w:tcPr>
          <w:p w14:paraId="3380F739" w14:textId="77777777" w:rsidR="003000F7" w:rsidRPr="00CE31B1" w:rsidRDefault="003000F7" w:rsidP="008A6F13">
            <w:pPr>
              <w:spacing w:after="160"/>
              <w:jc w:val="both"/>
              <w:rPr>
                <w:rFonts w:ascii="Simplified Arabic" w:hAnsi="Simplified Arabic" w:cs="Simplified Arabic"/>
                <w:sz w:val="28"/>
                <w:szCs w:val="28"/>
                <w:u w:val="single"/>
                <w:rtl/>
                <w:lang w:bidi="ar-AE"/>
              </w:rPr>
            </w:pPr>
          </w:p>
        </w:tc>
        <w:tc>
          <w:tcPr>
            <w:tcW w:w="928" w:type="dxa"/>
            <w:tcBorders>
              <w:top w:val="single" w:sz="4" w:space="0" w:color="auto"/>
              <w:left w:val="single" w:sz="4" w:space="0" w:color="auto"/>
              <w:bottom w:val="single" w:sz="4" w:space="0" w:color="auto"/>
              <w:right w:val="single" w:sz="4" w:space="0" w:color="auto"/>
            </w:tcBorders>
            <w:vAlign w:val="center"/>
            <w:hideMark/>
          </w:tcPr>
          <w:p w14:paraId="75991248" w14:textId="77777777" w:rsidR="003000F7" w:rsidRPr="00CE31B1" w:rsidRDefault="003000F7" w:rsidP="008A6F13">
            <w:pPr>
              <w:spacing w:after="160"/>
              <w:jc w:val="both"/>
              <w:rPr>
                <w:rFonts w:ascii="Simplified Arabic" w:hAnsi="Simplified Arabic" w:cs="Simplified Arabic"/>
                <w:sz w:val="28"/>
                <w:szCs w:val="28"/>
                <w:u w:val="single"/>
              </w:rPr>
            </w:pPr>
          </w:p>
        </w:tc>
        <w:tc>
          <w:tcPr>
            <w:tcW w:w="852" w:type="dxa"/>
            <w:tcBorders>
              <w:top w:val="single" w:sz="4" w:space="0" w:color="auto"/>
              <w:left w:val="single" w:sz="4" w:space="0" w:color="auto"/>
              <w:bottom w:val="single" w:sz="4" w:space="0" w:color="auto"/>
              <w:right w:val="single" w:sz="4" w:space="0" w:color="auto"/>
            </w:tcBorders>
            <w:vAlign w:val="center"/>
            <w:hideMark/>
          </w:tcPr>
          <w:p w14:paraId="0C5F466D" w14:textId="77777777" w:rsidR="003000F7" w:rsidRPr="00CE31B1" w:rsidRDefault="003000F7" w:rsidP="008A6F13">
            <w:pPr>
              <w:spacing w:after="160"/>
              <w:jc w:val="both"/>
              <w:rPr>
                <w:rFonts w:ascii="Simplified Arabic" w:hAnsi="Simplified Arabic" w:cs="Simplified Arabic"/>
                <w:sz w:val="28"/>
                <w:szCs w:val="28"/>
                <w:u w:val="single"/>
              </w:rPr>
            </w:pPr>
          </w:p>
        </w:tc>
        <w:tc>
          <w:tcPr>
            <w:tcW w:w="1317" w:type="dxa"/>
            <w:tcBorders>
              <w:top w:val="single" w:sz="4" w:space="0" w:color="auto"/>
              <w:left w:val="single" w:sz="4" w:space="0" w:color="auto"/>
              <w:bottom w:val="single" w:sz="4" w:space="0" w:color="auto"/>
              <w:right w:val="single" w:sz="4" w:space="0" w:color="auto"/>
            </w:tcBorders>
            <w:vAlign w:val="center"/>
            <w:hideMark/>
          </w:tcPr>
          <w:p w14:paraId="3E1D7739" w14:textId="77777777" w:rsidR="003000F7" w:rsidRPr="00CE31B1" w:rsidRDefault="003000F7" w:rsidP="008A6F13">
            <w:pPr>
              <w:spacing w:after="160"/>
              <w:jc w:val="both"/>
              <w:rPr>
                <w:rFonts w:ascii="Simplified Arabic" w:hAnsi="Simplified Arabic" w:cs="Simplified Arabic"/>
                <w:sz w:val="28"/>
                <w:szCs w:val="28"/>
                <w:u w:val="single"/>
              </w:rPr>
            </w:pPr>
          </w:p>
        </w:tc>
        <w:tc>
          <w:tcPr>
            <w:tcW w:w="1185" w:type="dxa"/>
            <w:tcBorders>
              <w:top w:val="single" w:sz="4" w:space="0" w:color="auto"/>
              <w:left w:val="single" w:sz="4" w:space="0" w:color="auto"/>
              <w:bottom w:val="single" w:sz="4" w:space="0" w:color="auto"/>
              <w:right w:val="single" w:sz="4" w:space="0" w:color="auto"/>
            </w:tcBorders>
          </w:tcPr>
          <w:p w14:paraId="0B73A552" w14:textId="77777777" w:rsidR="003000F7" w:rsidRPr="00CE31B1" w:rsidRDefault="003000F7" w:rsidP="008A6F13">
            <w:pPr>
              <w:spacing w:after="160"/>
              <w:jc w:val="both"/>
              <w:rPr>
                <w:rFonts w:ascii="Simplified Arabic" w:hAnsi="Simplified Arabic" w:cs="Simplified Arabic"/>
                <w:sz w:val="28"/>
                <w:szCs w:val="28"/>
                <w:u w:val="single"/>
              </w:rPr>
            </w:pPr>
          </w:p>
        </w:tc>
      </w:tr>
    </w:tbl>
    <w:p w14:paraId="21090761" w14:textId="77777777" w:rsidR="003000F7" w:rsidRPr="00CE31B1" w:rsidRDefault="003000F7" w:rsidP="003000F7">
      <w:pPr>
        <w:jc w:val="both"/>
        <w:rPr>
          <w:rFonts w:ascii="Simplified Arabic" w:hAnsi="Simplified Arabic" w:cs="Simplified Arabic"/>
          <w:sz w:val="28"/>
          <w:szCs w:val="28"/>
          <w:u w:val="single"/>
          <w:rtl/>
        </w:rPr>
      </w:pPr>
    </w:p>
    <w:p w14:paraId="726CD918" w14:textId="77777777" w:rsidR="003000F7" w:rsidRDefault="003000F7" w:rsidP="003000F7">
      <w:pPr>
        <w:jc w:val="both"/>
        <w:rPr>
          <w:rFonts w:ascii="Simplified Arabic" w:hAnsi="Simplified Arabic" w:cs="Simplified Arabic"/>
          <w:b/>
          <w:bCs/>
          <w:sz w:val="28"/>
          <w:szCs w:val="28"/>
          <w:rtl/>
          <w:lang w:bidi="ar-EG"/>
        </w:rPr>
      </w:pPr>
    </w:p>
    <w:p w14:paraId="54D16B26" w14:textId="77777777" w:rsidR="003000F7" w:rsidRDefault="003000F7" w:rsidP="003000F7">
      <w:pPr>
        <w:jc w:val="both"/>
        <w:rPr>
          <w:rFonts w:ascii="Simplified Arabic" w:hAnsi="Simplified Arabic" w:cs="Simplified Arabic"/>
          <w:b/>
          <w:bCs/>
          <w:sz w:val="28"/>
          <w:szCs w:val="28"/>
          <w:rtl/>
          <w:lang w:bidi="ar-EG"/>
        </w:rPr>
      </w:pPr>
    </w:p>
    <w:p w14:paraId="01086D58" w14:textId="77777777" w:rsidR="003000F7" w:rsidRDefault="003000F7" w:rsidP="003000F7">
      <w:pPr>
        <w:jc w:val="both"/>
        <w:rPr>
          <w:rFonts w:ascii="Simplified Arabic" w:hAnsi="Simplified Arabic" w:cs="Simplified Arabic"/>
          <w:b/>
          <w:bCs/>
          <w:sz w:val="28"/>
          <w:szCs w:val="28"/>
          <w:rtl/>
          <w:lang w:bidi="ar-EG"/>
        </w:rPr>
      </w:pPr>
    </w:p>
    <w:p w14:paraId="3B5788F5" w14:textId="77777777" w:rsidR="003000F7" w:rsidRDefault="003000F7" w:rsidP="003000F7">
      <w:pPr>
        <w:jc w:val="both"/>
        <w:rPr>
          <w:rFonts w:ascii="Simplified Arabic" w:hAnsi="Simplified Arabic" w:cs="Simplified Arabic"/>
          <w:b/>
          <w:bCs/>
          <w:sz w:val="28"/>
          <w:szCs w:val="28"/>
          <w:rtl/>
          <w:lang w:bidi="ar-EG"/>
        </w:rPr>
      </w:pPr>
    </w:p>
    <w:p w14:paraId="282DFD7E" w14:textId="77777777" w:rsidR="003000F7" w:rsidRDefault="003000F7" w:rsidP="003000F7">
      <w:pPr>
        <w:jc w:val="both"/>
        <w:rPr>
          <w:rFonts w:ascii="Simplified Arabic" w:hAnsi="Simplified Arabic" w:cs="Simplified Arabic"/>
          <w:b/>
          <w:bCs/>
          <w:sz w:val="28"/>
          <w:szCs w:val="28"/>
          <w:rtl/>
          <w:lang w:bidi="ar-EG"/>
        </w:rPr>
      </w:pPr>
    </w:p>
    <w:p w14:paraId="07628B97" w14:textId="77777777" w:rsidR="003000F7" w:rsidRPr="00CE31B1" w:rsidRDefault="003000F7" w:rsidP="003000F7">
      <w:pPr>
        <w:jc w:val="both"/>
        <w:rPr>
          <w:rFonts w:ascii="Simplified Arabic" w:hAnsi="Simplified Arabic" w:cs="Simplified Arabic"/>
          <w:b/>
          <w:bCs/>
          <w:sz w:val="28"/>
          <w:szCs w:val="28"/>
          <w:rtl/>
          <w:lang w:bidi="ar-EG"/>
        </w:rPr>
      </w:pPr>
    </w:p>
    <w:p w14:paraId="6A91D7E6" w14:textId="77777777" w:rsidR="003000F7" w:rsidRPr="00CE31B1" w:rsidRDefault="003000F7" w:rsidP="003000F7">
      <w:pPr>
        <w:jc w:val="both"/>
        <w:rPr>
          <w:rFonts w:ascii="Simplified Arabic" w:hAnsi="Simplified Arabic" w:cs="Simplified Arabic"/>
          <w:b/>
          <w:bCs/>
          <w:sz w:val="28"/>
          <w:szCs w:val="28"/>
        </w:rPr>
      </w:pPr>
      <w:r w:rsidRPr="00CE31B1">
        <w:rPr>
          <w:rFonts w:ascii="Simplified Arabic" w:hAnsi="Simplified Arabic" w:cs="Simplified Arabic"/>
          <w:b/>
          <w:bCs/>
          <w:sz w:val="28"/>
          <w:szCs w:val="28"/>
          <w:rtl/>
        </w:rPr>
        <w:t>المحور الثالث: التحديات المرتبطة بالمبيعات الرقمية</w:t>
      </w:r>
    </w:p>
    <w:tbl>
      <w:tblPr>
        <w:tblStyle w:val="TableGrid"/>
        <w:bidiVisual/>
        <w:tblW w:w="8554" w:type="dxa"/>
        <w:tblInd w:w="268" w:type="dxa"/>
        <w:tblLook w:val="04A0" w:firstRow="1" w:lastRow="0" w:firstColumn="1" w:lastColumn="0" w:noHBand="0" w:noVBand="1"/>
      </w:tblPr>
      <w:tblGrid>
        <w:gridCol w:w="3390"/>
        <w:gridCol w:w="882"/>
        <w:gridCol w:w="928"/>
        <w:gridCol w:w="852"/>
        <w:gridCol w:w="1317"/>
        <w:gridCol w:w="1185"/>
      </w:tblGrid>
      <w:tr w:rsidR="003000F7" w:rsidRPr="00CE31B1" w14:paraId="4F9E815F" w14:textId="77777777" w:rsidTr="008A6F13">
        <w:tc>
          <w:tcPr>
            <w:tcW w:w="3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148DA9" w14:textId="77777777" w:rsidR="003000F7" w:rsidRPr="00CE31B1" w:rsidRDefault="003000F7" w:rsidP="008A6F13">
            <w:pPr>
              <w:spacing w:after="160"/>
              <w:jc w:val="both"/>
              <w:rPr>
                <w:rFonts w:ascii="Simplified Arabic" w:hAnsi="Simplified Arabic" w:cs="Simplified Arabic"/>
                <w:b/>
                <w:bCs/>
                <w:sz w:val="28"/>
                <w:szCs w:val="28"/>
              </w:rPr>
            </w:pPr>
            <w:r w:rsidRPr="00CE31B1">
              <w:rPr>
                <w:rFonts w:ascii="Simplified Arabic" w:hAnsi="Simplified Arabic" w:cs="Simplified Arabic" w:hint="cs"/>
                <w:b/>
                <w:bCs/>
                <w:sz w:val="28"/>
                <w:szCs w:val="28"/>
                <w:rtl/>
                <w:lang w:bidi="ar-AE"/>
              </w:rPr>
              <w:t>البنود</w:t>
            </w:r>
          </w:p>
        </w:tc>
        <w:tc>
          <w:tcPr>
            <w:tcW w:w="8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8B76F1" w14:textId="77777777" w:rsidR="003000F7" w:rsidRPr="00CE31B1" w:rsidRDefault="003000F7" w:rsidP="008A6F13">
            <w:pPr>
              <w:spacing w:after="160"/>
              <w:jc w:val="both"/>
              <w:rPr>
                <w:rFonts w:ascii="Simplified Arabic" w:hAnsi="Simplified Arabic" w:cs="Simplified Arabic"/>
                <w:b/>
                <w:bCs/>
                <w:sz w:val="28"/>
                <w:szCs w:val="28"/>
              </w:rPr>
            </w:pPr>
            <w:r w:rsidRPr="00CE31B1">
              <w:rPr>
                <w:rFonts w:ascii="Simplified Arabic" w:hAnsi="Simplified Arabic" w:cs="Simplified Arabic" w:hint="cs"/>
                <w:b/>
                <w:bCs/>
                <w:sz w:val="28"/>
                <w:szCs w:val="28"/>
                <w:rtl/>
                <w:lang w:bidi="ar-AE"/>
              </w:rPr>
              <w:t>موافق بشدة</w:t>
            </w:r>
          </w:p>
        </w:tc>
        <w:tc>
          <w:tcPr>
            <w:tcW w:w="9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5EE0C7" w14:textId="77777777" w:rsidR="003000F7" w:rsidRPr="00CE31B1" w:rsidRDefault="003000F7" w:rsidP="008A6F13">
            <w:pPr>
              <w:spacing w:after="160"/>
              <w:jc w:val="both"/>
              <w:rPr>
                <w:rFonts w:ascii="Simplified Arabic" w:hAnsi="Simplified Arabic" w:cs="Simplified Arabic"/>
                <w:b/>
                <w:bCs/>
                <w:sz w:val="28"/>
                <w:szCs w:val="28"/>
                <w:rtl/>
                <w:lang w:bidi="ar-AE"/>
              </w:rPr>
            </w:pPr>
            <w:r w:rsidRPr="00CE31B1">
              <w:rPr>
                <w:rFonts w:ascii="Simplified Arabic" w:hAnsi="Simplified Arabic" w:cs="Simplified Arabic" w:hint="cs"/>
                <w:b/>
                <w:bCs/>
                <w:sz w:val="28"/>
                <w:szCs w:val="28"/>
                <w:rtl/>
                <w:lang w:bidi="ar-AE"/>
              </w:rPr>
              <w:t>موافق</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E21B57" w14:textId="77777777" w:rsidR="003000F7" w:rsidRPr="00CE31B1" w:rsidRDefault="003000F7" w:rsidP="008A6F13">
            <w:pPr>
              <w:spacing w:after="160"/>
              <w:jc w:val="both"/>
              <w:rPr>
                <w:rFonts w:ascii="Simplified Arabic" w:hAnsi="Simplified Arabic" w:cs="Simplified Arabic"/>
                <w:b/>
                <w:bCs/>
                <w:sz w:val="28"/>
                <w:szCs w:val="28"/>
                <w:rtl/>
                <w:lang w:bidi="ar-AE"/>
              </w:rPr>
            </w:pPr>
            <w:r w:rsidRPr="00CE31B1">
              <w:rPr>
                <w:rFonts w:ascii="Simplified Arabic" w:hAnsi="Simplified Arabic" w:cs="Simplified Arabic" w:hint="cs"/>
                <w:b/>
                <w:bCs/>
                <w:sz w:val="28"/>
                <w:szCs w:val="28"/>
                <w:rtl/>
                <w:lang w:bidi="ar-AE"/>
              </w:rPr>
              <w:t>محايد</w:t>
            </w:r>
          </w:p>
        </w:tc>
        <w:tc>
          <w:tcPr>
            <w:tcW w:w="13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3FCBC4" w14:textId="77777777" w:rsidR="003000F7" w:rsidRPr="00CE31B1" w:rsidRDefault="003000F7" w:rsidP="008A6F13">
            <w:pPr>
              <w:spacing w:after="160"/>
              <w:jc w:val="both"/>
              <w:rPr>
                <w:rFonts w:ascii="Simplified Arabic" w:hAnsi="Simplified Arabic" w:cs="Simplified Arabic"/>
                <w:b/>
                <w:bCs/>
                <w:sz w:val="28"/>
                <w:szCs w:val="28"/>
                <w:rtl/>
              </w:rPr>
            </w:pPr>
            <w:r w:rsidRPr="00CE31B1">
              <w:rPr>
                <w:rFonts w:ascii="Simplified Arabic" w:hAnsi="Simplified Arabic" w:cs="Simplified Arabic" w:hint="cs"/>
                <w:b/>
                <w:bCs/>
                <w:sz w:val="28"/>
                <w:szCs w:val="28"/>
                <w:rtl/>
              </w:rPr>
              <w:t>غير موافق</w:t>
            </w:r>
          </w:p>
        </w:tc>
        <w:tc>
          <w:tcPr>
            <w:tcW w:w="11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1792572" w14:textId="77777777" w:rsidR="003000F7" w:rsidRPr="00CE31B1" w:rsidRDefault="003000F7" w:rsidP="008A6F13">
            <w:pPr>
              <w:spacing w:after="160"/>
              <w:jc w:val="both"/>
              <w:rPr>
                <w:rFonts w:ascii="Simplified Arabic" w:hAnsi="Simplified Arabic" w:cs="Simplified Arabic"/>
                <w:b/>
                <w:bCs/>
                <w:sz w:val="28"/>
                <w:szCs w:val="28"/>
                <w:rtl/>
              </w:rPr>
            </w:pPr>
            <w:r w:rsidRPr="00CE31B1">
              <w:rPr>
                <w:rFonts w:ascii="Simplified Arabic" w:hAnsi="Simplified Arabic" w:cs="Simplified Arabic" w:hint="cs"/>
                <w:b/>
                <w:bCs/>
                <w:sz w:val="28"/>
                <w:szCs w:val="28"/>
                <w:rtl/>
              </w:rPr>
              <w:t>غير موافق بشدة</w:t>
            </w:r>
          </w:p>
        </w:tc>
      </w:tr>
      <w:tr w:rsidR="003000F7" w:rsidRPr="00CE31B1" w14:paraId="5F4771E7" w14:textId="77777777" w:rsidTr="008A6F13">
        <w:tc>
          <w:tcPr>
            <w:tcW w:w="3390" w:type="dxa"/>
            <w:tcBorders>
              <w:top w:val="single" w:sz="4" w:space="0" w:color="auto"/>
              <w:left w:val="single" w:sz="4" w:space="0" w:color="auto"/>
              <w:bottom w:val="single" w:sz="4" w:space="0" w:color="auto"/>
              <w:right w:val="single" w:sz="4" w:space="0" w:color="auto"/>
            </w:tcBorders>
            <w:vAlign w:val="center"/>
            <w:hideMark/>
          </w:tcPr>
          <w:p w14:paraId="0ED5F634" w14:textId="77777777" w:rsidR="003000F7" w:rsidRPr="00CE31B1" w:rsidRDefault="003000F7" w:rsidP="008A6F13">
            <w:pPr>
              <w:spacing w:after="160"/>
              <w:jc w:val="both"/>
              <w:rPr>
                <w:rFonts w:ascii="Simplified Arabic" w:hAnsi="Simplified Arabic" w:cs="Simplified Arabic"/>
                <w:sz w:val="28"/>
                <w:szCs w:val="28"/>
                <w:rtl/>
              </w:rPr>
            </w:pPr>
            <w:r w:rsidRPr="000953EC">
              <w:rPr>
                <w:rFonts w:ascii="Simplified Arabic" w:hAnsi="Simplified Arabic" w:cs="Simplified Arabic" w:hint="cs"/>
                <w:sz w:val="28"/>
                <w:szCs w:val="28"/>
                <w:rtl/>
              </w:rPr>
              <w:t>تواجه شركتنا صعوبة في التكامل بين الأنظمة الرقمية والتقليدية</w:t>
            </w:r>
            <w:r w:rsidRPr="000953EC">
              <w:rPr>
                <w:rFonts w:ascii="Simplified Arabic" w:hAnsi="Simplified Arabic" w:cs="Simplified Arabic" w:hint="cs"/>
                <w:sz w:val="28"/>
                <w:szCs w:val="28"/>
              </w:rPr>
              <w:t>.</w:t>
            </w:r>
            <w:r w:rsidRPr="000953EC">
              <w:rPr>
                <w:rFonts w:ascii="Simplified Arabic" w:hAnsi="Simplified Arabic" w:cs="Simplified Arabic" w:hint="cs"/>
                <w:sz w:val="28"/>
                <w:szCs w:val="28"/>
                <w:rtl/>
              </w:rPr>
              <w:tab/>
            </w:r>
          </w:p>
        </w:tc>
        <w:tc>
          <w:tcPr>
            <w:tcW w:w="882" w:type="dxa"/>
            <w:tcBorders>
              <w:top w:val="single" w:sz="4" w:space="0" w:color="auto"/>
              <w:left w:val="single" w:sz="4" w:space="0" w:color="auto"/>
              <w:bottom w:val="single" w:sz="4" w:space="0" w:color="auto"/>
              <w:right w:val="single" w:sz="4" w:space="0" w:color="auto"/>
            </w:tcBorders>
            <w:hideMark/>
          </w:tcPr>
          <w:p w14:paraId="4152D074" w14:textId="77777777" w:rsidR="003000F7" w:rsidRPr="00CE31B1" w:rsidRDefault="003000F7" w:rsidP="008A6F13">
            <w:pPr>
              <w:spacing w:after="160"/>
              <w:jc w:val="both"/>
              <w:rPr>
                <w:rFonts w:ascii="Simplified Arabic" w:hAnsi="Simplified Arabic" w:cs="Simplified Arabic"/>
                <w:b/>
                <w:bCs/>
                <w:sz w:val="28"/>
                <w:szCs w:val="28"/>
                <w:rtl/>
              </w:rPr>
            </w:pPr>
            <w:r w:rsidRPr="00CE31B1">
              <w:rPr>
                <w:rFonts w:ascii="Simplified Arabic" w:hAnsi="Simplified Arabic" w:cs="Simplified Arabic" w:hint="cs"/>
                <w:b/>
                <w:bCs/>
                <w:sz w:val="28"/>
                <w:szCs w:val="28"/>
              </w:rPr>
              <w:t xml:space="preserve"> </w:t>
            </w:r>
          </w:p>
        </w:tc>
        <w:tc>
          <w:tcPr>
            <w:tcW w:w="928" w:type="dxa"/>
            <w:tcBorders>
              <w:top w:val="single" w:sz="4" w:space="0" w:color="auto"/>
              <w:left w:val="single" w:sz="4" w:space="0" w:color="auto"/>
              <w:bottom w:val="single" w:sz="4" w:space="0" w:color="auto"/>
              <w:right w:val="single" w:sz="4" w:space="0" w:color="auto"/>
            </w:tcBorders>
            <w:vAlign w:val="center"/>
            <w:hideMark/>
          </w:tcPr>
          <w:p w14:paraId="2113C863" w14:textId="77777777" w:rsidR="003000F7" w:rsidRPr="00CE31B1" w:rsidRDefault="003000F7" w:rsidP="008A6F13">
            <w:pPr>
              <w:spacing w:after="160"/>
              <w:jc w:val="both"/>
              <w:rPr>
                <w:rFonts w:ascii="Simplified Arabic" w:hAnsi="Simplified Arabic" w:cs="Simplified Arabic"/>
                <w:b/>
                <w:bCs/>
                <w:sz w:val="28"/>
                <w:szCs w:val="28"/>
              </w:rPr>
            </w:pPr>
            <w:r w:rsidRPr="00CE31B1">
              <w:rPr>
                <w:rFonts w:ascii="Simplified Arabic" w:hAnsi="Simplified Arabic" w:cs="Simplified Arabic" w:hint="cs"/>
                <w:b/>
                <w:bCs/>
                <w:sz w:val="28"/>
                <w:szCs w:val="28"/>
                <w:rtl/>
                <w:lang w:bidi="ar-AE"/>
              </w:rPr>
              <w:t xml:space="preserve"> </w:t>
            </w:r>
          </w:p>
        </w:tc>
        <w:tc>
          <w:tcPr>
            <w:tcW w:w="852" w:type="dxa"/>
            <w:tcBorders>
              <w:top w:val="single" w:sz="4" w:space="0" w:color="auto"/>
              <w:left w:val="single" w:sz="4" w:space="0" w:color="auto"/>
              <w:bottom w:val="single" w:sz="4" w:space="0" w:color="auto"/>
              <w:right w:val="single" w:sz="4" w:space="0" w:color="auto"/>
            </w:tcBorders>
            <w:vAlign w:val="center"/>
            <w:hideMark/>
          </w:tcPr>
          <w:p w14:paraId="0EFB3411" w14:textId="77777777" w:rsidR="003000F7" w:rsidRPr="00CE31B1" w:rsidRDefault="003000F7" w:rsidP="008A6F13">
            <w:pPr>
              <w:spacing w:after="160"/>
              <w:jc w:val="both"/>
              <w:rPr>
                <w:rFonts w:ascii="Simplified Arabic" w:hAnsi="Simplified Arabic" w:cs="Simplified Arabic"/>
                <w:b/>
                <w:bCs/>
                <w:sz w:val="28"/>
                <w:szCs w:val="28"/>
                <w:rtl/>
                <w:lang w:bidi="ar-AE"/>
              </w:rPr>
            </w:pPr>
            <w:r w:rsidRPr="00CE31B1">
              <w:rPr>
                <w:rFonts w:ascii="Simplified Arabic" w:hAnsi="Simplified Arabic" w:cs="Simplified Arabic" w:hint="cs"/>
                <w:b/>
                <w:bCs/>
                <w:sz w:val="28"/>
                <w:szCs w:val="28"/>
                <w:rtl/>
                <w:lang w:bidi="ar-AE"/>
              </w:rPr>
              <w:t xml:space="preserve"> </w:t>
            </w:r>
          </w:p>
        </w:tc>
        <w:tc>
          <w:tcPr>
            <w:tcW w:w="1317" w:type="dxa"/>
            <w:tcBorders>
              <w:top w:val="single" w:sz="4" w:space="0" w:color="auto"/>
              <w:left w:val="single" w:sz="4" w:space="0" w:color="auto"/>
              <w:bottom w:val="single" w:sz="4" w:space="0" w:color="auto"/>
              <w:right w:val="single" w:sz="4" w:space="0" w:color="auto"/>
            </w:tcBorders>
            <w:vAlign w:val="center"/>
            <w:hideMark/>
          </w:tcPr>
          <w:p w14:paraId="56092932" w14:textId="77777777" w:rsidR="003000F7" w:rsidRPr="00CE31B1" w:rsidRDefault="003000F7" w:rsidP="008A6F13">
            <w:pPr>
              <w:spacing w:after="160"/>
              <w:jc w:val="both"/>
              <w:rPr>
                <w:rFonts w:ascii="Simplified Arabic" w:hAnsi="Simplified Arabic" w:cs="Simplified Arabic"/>
                <w:b/>
                <w:bCs/>
                <w:sz w:val="28"/>
                <w:szCs w:val="28"/>
                <w:rtl/>
                <w:lang w:bidi="ar-AE"/>
              </w:rPr>
            </w:pPr>
            <w:r w:rsidRPr="00CE31B1">
              <w:rPr>
                <w:rFonts w:ascii="Simplified Arabic" w:hAnsi="Simplified Arabic" w:cs="Simplified Arabic" w:hint="cs"/>
                <w:b/>
                <w:bCs/>
                <w:sz w:val="28"/>
                <w:szCs w:val="28"/>
                <w:rtl/>
                <w:lang w:bidi="ar-AE"/>
              </w:rPr>
              <w:t xml:space="preserve">  </w:t>
            </w:r>
          </w:p>
        </w:tc>
        <w:tc>
          <w:tcPr>
            <w:tcW w:w="1185" w:type="dxa"/>
            <w:tcBorders>
              <w:top w:val="single" w:sz="4" w:space="0" w:color="auto"/>
              <w:left w:val="single" w:sz="4" w:space="0" w:color="auto"/>
              <w:bottom w:val="single" w:sz="4" w:space="0" w:color="auto"/>
              <w:right w:val="single" w:sz="4" w:space="0" w:color="auto"/>
            </w:tcBorders>
          </w:tcPr>
          <w:p w14:paraId="387E45C5" w14:textId="77777777" w:rsidR="003000F7" w:rsidRPr="00CE31B1" w:rsidRDefault="003000F7" w:rsidP="008A6F13">
            <w:pPr>
              <w:spacing w:after="160"/>
              <w:jc w:val="both"/>
              <w:rPr>
                <w:rFonts w:ascii="Simplified Arabic" w:hAnsi="Simplified Arabic" w:cs="Simplified Arabic"/>
                <w:b/>
                <w:bCs/>
                <w:sz w:val="28"/>
                <w:szCs w:val="28"/>
                <w:rtl/>
                <w:lang w:bidi="ar-AE"/>
              </w:rPr>
            </w:pPr>
          </w:p>
        </w:tc>
      </w:tr>
      <w:tr w:rsidR="003000F7" w:rsidRPr="00CE31B1" w14:paraId="6FB60079" w14:textId="77777777" w:rsidTr="008A6F13">
        <w:tc>
          <w:tcPr>
            <w:tcW w:w="3390" w:type="dxa"/>
            <w:tcBorders>
              <w:top w:val="single" w:sz="4" w:space="0" w:color="auto"/>
              <w:left w:val="single" w:sz="4" w:space="0" w:color="auto"/>
              <w:bottom w:val="single" w:sz="4" w:space="0" w:color="auto"/>
              <w:right w:val="single" w:sz="4" w:space="0" w:color="auto"/>
            </w:tcBorders>
            <w:vAlign w:val="center"/>
            <w:hideMark/>
          </w:tcPr>
          <w:p w14:paraId="52E994DE" w14:textId="77777777" w:rsidR="003000F7" w:rsidRPr="00CE31B1" w:rsidRDefault="003000F7" w:rsidP="008A6F13">
            <w:pPr>
              <w:jc w:val="both"/>
              <w:rPr>
                <w:rFonts w:ascii="Simplified Arabic" w:hAnsi="Simplified Arabic" w:cs="Simplified Arabic"/>
                <w:sz w:val="28"/>
                <w:szCs w:val="28"/>
                <w:rtl/>
              </w:rPr>
            </w:pPr>
            <w:r w:rsidRPr="000953EC">
              <w:rPr>
                <w:rFonts w:ascii="Simplified Arabic" w:hAnsi="Simplified Arabic" w:cs="Simplified Arabic" w:hint="cs"/>
                <w:sz w:val="28"/>
                <w:szCs w:val="28"/>
                <w:rtl/>
              </w:rPr>
              <w:t>هناك نقص في الكفاءات المتخصصة في إدارة المبيعات الرقمية</w:t>
            </w:r>
            <w:r w:rsidRPr="000953EC">
              <w:rPr>
                <w:rFonts w:ascii="Simplified Arabic" w:hAnsi="Simplified Arabic" w:cs="Simplified Arabic" w:hint="cs"/>
                <w:sz w:val="28"/>
                <w:szCs w:val="28"/>
              </w:rPr>
              <w:t>.</w:t>
            </w:r>
          </w:p>
        </w:tc>
        <w:tc>
          <w:tcPr>
            <w:tcW w:w="882" w:type="dxa"/>
            <w:tcBorders>
              <w:top w:val="single" w:sz="4" w:space="0" w:color="auto"/>
              <w:left w:val="single" w:sz="4" w:space="0" w:color="auto"/>
              <w:bottom w:val="single" w:sz="4" w:space="0" w:color="auto"/>
              <w:right w:val="single" w:sz="4" w:space="0" w:color="auto"/>
            </w:tcBorders>
            <w:vAlign w:val="center"/>
            <w:hideMark/>
          </w:tcPr>
          <w:p w14:paraId="6600DC57" w14:textId="77777777" w:rsidR="003000F7" w:rsidRPr="00CE31B1" w:rsidRDefault="003000F7" w:rsidP="008A6F13">
            <w:pPr>
              <w:spacing w:after="160"/>
              <w:jc w:val="both"/>
              <w:rPr>
                <w:rFonts w:ascii="Simplified Arabic" w:hAnsi="Simplified Arabic" w:cs="Simplified Arabic"/>
                <w:b/>
                <w:bCs/>
                <w:sz w:val="28"/>
                <w:szCs w:val="28"/>
                <w:rtl/>
              </w:rPr>
            </w:pPr>
            <w:r w:rsidRPr="00CE31B1">
              <w:rPr>
                <w:rFonts w:ascii="Simplified Arabic" w:hAnsi="Simplified Arabic" w:cs="Simplified Arabic" w:hint="cs"/>
                <w:b/>
                <w:bCs/>
                <w:sz w:val="28"/>
                <w:szCs w:val="28"/>
                <w:rtl/>
                <w:lang w:bidi="ar-AE"/>
              </w:rPr>
              <w:t xml:space="preserve"> </w:t>
            </w:r>
          </w:p>
        </w:tc>
        <w:tc>
          <w:tcPr>
            <w:tcW w:w="928" w:type="dxa"/>
            <w:tcBorders>
              <w:top w:val="single" w:sz="4" w:space="0" w:color="auto"/>
              <w:left w:val="single" w:sz="4" w:space="0" w:color="auto"/>
              <w:bottom w:val="single" w:sz="4" w:space="0" w:color="auto"/>
              <w:right w:val="single" w:sz="4" w:space="0" w:color="auto"/>
            </w:tcBorders>
            <w:vAlign w:val="center"/>
            <w:hideMark/>
          </w:tcPr>
          <w:p w14:paraId="4A11F1B0" w14:textId="77777777" w:rsidR="003000F7" w:rsidRPr="00CE31B1" w:rsidRDefault="003000F7" w:rsidP="008A6F13">
            <w:pPr>
              <w:spacing w:after="160"/>
              <w:jc w:val="both"/>
              <w:rPr>
                <w:rFonts w:ascii="Simplified Arabic" w:hAnsi="Simplified Arabic" w:cs="Simplified Arabic"/>
                <w:b/>
                <w:bCs/>
                <w:sz w:val="28"/>
                <w:szCs w:val="28"/>
              </w:rPr>
            </w:pPr>
            <w:r w:rsidRPr="00CE31B1">
              <w:rPr>
                <w:rFonts w:ascii="Simplified Arabic" w:hAnsi="Simplified Arabic" w:cs="Simplified Arabic" w:hint="cs"/>
                <w:b/>
                <w:bCs/>
                <w:sz w:val="28"/>
                <w:szCs w:val="28"/>
                <w:rtl/>
                <w:lang w:bidi="ar-AE"/>
              </w:rPr>
              <w:t xml:space="preserve"> </w:t>
            </w:r>
          </w:p>
        </w:tc>
        <w:tc>
          <w:tcPr>
            <w:tcW w:w="852" w:type="dxa"/>
            <w:tcBorders>
              <w:top w:val="single" w:sz="4" w:space="0" w:color="auto"/>
              <w:left w:val="single" w:sz="4" w:space="0" w:color="auto"/>
              <w:bottom w:val="single" w:sz="4" w:space="0" w:color="auto"/>
              <w:right w:val="single" w:sz="4" w:space="0" w:color="auto"/>
            </w:tcBorders>
            <w:vAlign w:val="center"/>
            <w:hideMark/>
          </w:tcPr>
          <w:p w14:paraId="2D71BEFC" w14:textId="77777777" w:rsidR="003000F7" w:rsidRPr="00CE31B1" w:rsidRDefault="003000F7" w:rsidP="008A6F13">
            <w:pPr>
              <w:spacing w:after="160"/>
              <w:jc w:val="both"/>
              <w:rPr>
                <w:rFonts w:ascii="Simplified Arabic" w:hAnsi="Simplified Arabic" w:cs="Simplified Arabic"/>
                <w:b/>
                <w:bCs/>
                <w:sz w:val="28"/>
                <w:szCs w:val="28"/>
                <w:rtl/>
                <w:lang w:bidi="ar-AE"/>
              </w:rPr>
            </w:pPr>
          </w:p>
        </w:tc>
        <w:tc>
          <w:tcPr>
            <w:tcW w:w="1317" w:type="dxa"/>
            <w:tcBorders>
              <w:top w:val="single" w:sz="4" w:space="0" w:color="auto"/>
              <w:left w:val="single" w:sz="4" w:space="0" w:color="auto"/>
              <w:bottom w:val="single" w:sz="4" w:space="0" w:color="auto"/>
              <w:right w:val="single" w:sz="4" w:space="0" w:color="auto"/>
            </w:tcBorders>
            <w:vAlign w:val="center"/>
            <w:hideMark/>
          </w:tcPr>
          <w:p w14:paraId="7FB89F69" w14:textId="77777777" w:rsidR="003000F7" w:rsidRPr="00CE31B1" w:rsidRDefault="003000F7" w:rsidP="008A6F13">
            <w:pPr>
              <w:spacing w:after="160"/>
              <w:jc w:val="both"/>
              <w:rPr>
                <w:rFonts w:ascii="Simplified Arabic" w:hAnsi="Simplified Arabic" w:cs="Simplified Arabic"/>
                <w:b/>
                <w:bCs/>
                <w:sz w:val="28"/>
                <w:szCs w:val="28"/>
              </w:rPr>
            </w:pPr>
          </w:p>
        </w:tc>
        <w:tc>
          <w:tcPr>
            <w:tcW w:w="1185" w:type="dxa"/>
            <w:tcBorders>
              <w:top w:val="single" w:sz="4" w:space="0" w:color="auto"/>
              <w:left w:val="single" w:sz="4" w:space="0" w:color="auto"/>
              <w:bottom w:val="single" w:sz="4" w:space="0" w:color="auto"/>
              <w:right w:val="single" w:sz="4" w:space="0" w:color="auto"/>
            </w:tcBorders>
          </w:tcPr>
          <w:p w14:paraId="68C8857D" w14:textId="77777777" w:rsidR="003000F7" w:rsidRPr="00CE31B1" w:rsidRDefault="003000F7" w:rsidP="008A6F13">
            <w:pPr>
              <w:spacing w:after="160"/>
              <w:jc w:val="both"/>
              <w:rPr>
                <w:rFonts w:ascii="Simplified Arabic" w:hAnsi="Simplified Arabic" w:cs="Simplified Arabic"/>
                <w:b/>
                <w:bCs/>
                <w:sz w:val="28"/>
                <w:szCs w:val="28"/>
              </w:rPr>
            </w:pPr>
          </w:p>
        </w:tc>
      </w:tr>
      <w:tr w:rsidR="003000F7" w:rsidRPr="00CE31B1" w14:paraId="25583BBE" w14:textId="77777777" w:rsidTr="008A6F13">
        <w:tc>
          <w:tcPr>
            <w:tcW w:w="3390" w:type="dxa"/>
            <w:tcBorders>
              <w:top w:val="single" w:sz="4" w:space="0" w:color="auto"/>
              <w:left w:val="single" w:sz="4" w:space="0" w:color="auto"/>
              <w:bottom w:val="single" w:sz="4" w:space="0" w:color="auto"/>
              <w:right w:val="single" w:sz="4" w:space="0" w:color="auto"/>
            </w:tcBorders>
            <w:vAlign w:val="center"/>
            <w:hideMark/>
          </w:tcPr>
          <w:p w14:paraId="343D09A9" w14:textId="77777777" w:rsidR="003000F7" w:rsidRPr="00CE31B1" w:rsidRDefault="003000F7" w:rsidP="008A6F13">
            <w:pPr>
              <w:spacing w:after="160"/>
              <w:jc w:val="both"/>
              <w:rPr>
                <w:rFonts w:ascii="Simplified Arabic" w:hAnsi="Simplified Arabic" w:cs="Simplified Arabic"/>
                <w:sz w:val="28"/>
                <w:szCs w:val="28"/>
                <w:rtl/>
              </w:rPr>
            </w:pPr>
            <w:r w:rsidRPr="000953EC">
              <w:rPr>
                <w:rFonts w:ascii="Simplified Arabic" w:hAnsi="Simplified Arabic" w:cs="Simplified Arabic" w:hint="cs"/>
                <w:sz w:val="28"/>
                <w:szCs w:val="28"/>
                <w:rtl/>
              </w:rPr>
              <w:t>نعاني من تحديات قانونية أو أخلاقية تتعلق بحماية بيانات العملاء</w:t>
            </w:r>
            <w:r w:rsidRPr="000953EC">
              <w:rPr>
                <w:rFonts w:ascii="Simplified Arabic" w:hAnsi="Simplified Arabic" w:cs="Simplified Arabic" w:hint="cs"/>
                <w:sz w:val="28"/>
                <w:szCs w:val="28"/>
              </w:rPr>
              <w:t>.</w:t>
            </w:r>
          </w:p>
        </w:tc>
        <w:tc>
          <w:tcPr>
            <w:tcW w:w="882" w:type="dxa"/>
            <w:tcBorders>
              <w:top w:val="single" w:sz="4" w:space="0" w:color="auto"/>
              <w:left w:val="single" w:sz="4" w:space="0" w:color="auto"/>
              <w:bottom w:val="single" w:sz="4" w:space="0" w:color="auto"/>
              <w:right w:val="single" w:sz="4" w:space="0" w:color="auto"/>
            </w:tcBorders>
            <w:vAlign w:val="center"/>
            <w:hideMark/>
          </w:tcPr>
          <w:p w14:paraId="24A85ADC" w14:textId="77777777" w:rsidR="003000F7" w:rsidRPr="00CE31B1" w:rsidRDefault="003000F7" w:rsidP="008A6F13">
            <w:pPr>
              <w:spacing w:after="160"/>
              <w:jc w:val="both"/>
              <w:rPr>
                <w:rFonts w:ascii="Simplified Arabic" w:hAnsi="Simplified Arabic" w:cs="Simplified Arabic"/>
                <w:b/>
                <w:bCs/>
                <w:sz w:val="28"/>
                <w:szCs w:val="28"/>
                <w:rtl/>
              </w:rPr>
            </w:pPr>
            <w:r w:rsidRPr="00CE31B1">
              <w:rPr>
                <w:rFonts w:ascii="Simplified Arabic" w:hAnsi="Simplified Arabic" w:cs="Simplified Arabic" w:hint="cs"/>
                <w:b/>
                <w:bCs/>
                <w:sz w:val="28"/>
                <w:szCs w:val="28"/>
                <w:rtl/>
                <w:lang w:bidi="ar-AE"/>
              </w:rPr>
              <w:t xml:space="preserve"> </w:t>
            </w:r>
          </w:p>
        </w:tc>
        <w:tc>
          <w:tcPr>
            <w:tcW w:w="928" w:type="dxa"/>
            <w:tcBorders>
              <w:top w:val="single" w:sz="4" w:space="0" w:color="auto"/>
              <w:left w:val="single" w:sz="4" w:space="0" w:color="auto"/>
              <w:bottom w:val="single" w:sz="4" w:space="0" w:color="auto"/>
              <w:right w:val="single" w:sz="4" w:space="0" w:color="auto"/>
            </w:tcBorders>
            <w:vAlign w:val="center"/>
            <w:hideMark/>
          </w:tcPr>
          <w:p w14:paraId="69B261D1" w14:textId="77777777" w:rsidR="003000F7" w:rsidRPr="00CE31B1" w:rsidRDefault="003000F7" w:rsidP="008A6F13">
            <w:pPr>
              <w:spacing w:after="160"/>
              <w:jc w:val="both"/>
              <w:rPr>
                <w:rFonts w:ascii="Simplified Arabic" w:hAnsi="Simplified Arabic" w:cs="Simplified Arabic"/>
                <w:b/>
                <w:bCs/>
                <w:sz w:val="28"/>
                <w:szCs w:val="28"/>
              </w:rPr>
            </w:pPr>
            <w:r w:rsidRPr="00CE31B1">
              <w:rPr>
                <w:rFonts w:ascii="Simplified Arabic" w:hAnsi="Simplified Arabic" w:cs="Simplified Arabic" w:hint="cs"/>
                <w:b/>
                <w:bCs/>
                <w:sz w:val="28"/>
                <w:szCs w:val="28"/>
                <w:rtl/>
                <w:lang w:bidi="ar-AE"/>
              </w:rPr>
              <w:t xml:space="preserve"> </w:t>
            </w:r>
          </w:p>
        </w:tc>
        <w:tc>
          <w:tcPr>
            <w:tcW w:w="852" w:type="dxa"/>
            <w:tcBorders>
              <w:top w:val="single" w:sz="4" w:space="0" w:color="auto"/>
              <w:left w:val="single" w:sz="4" w:space="0" w:color="auto"/>
              <w:bottom w:val="single" w:sz="4" w:space="0" w:color="auto"/>
              <w:right w:val="single" w:sz="4" w:space="0" w:color="auto"/>
            </w:tcBorders>
            <w:vAlign w:val="center"/>
            <w:hideMark/>
          </w:tcPr>
          <w:p w14:paraId="7B5F7C18" w14:textId="77777777" w:rsidR="003000F7" w:rsidRPr="00CE31B1" w:rsidRDefault="003000F7" w:rsidP="008A6F13">
            <w:pPr>
              <w:spacing w:after="160"/>
              <w:jc w:val="both"/>
              <w:rPr>
                <w:rFonts w:ascii="Simplified Arabic" w:hAnsi="Simplified Arabic" w:cs="Simplified Arabic"/>
                <w:b/>
                <w:bCs/>
                <w:sz w:val="28"/>
                <w:szCs w:val="28"/>
                <w:rtl/>
                <w:lang w:bidi="ar-AE"/>
              </w:rPr>
            </w:pPr>
          </w:p>
        </w:tc>
        <w:tc>
          <w:tcPr>
            <w:tcW w:w="1317" w:type="dxa"/>
            <w:tcBorders>
              <w:top w:val="single" w:sz="4" w:space="0" w:color="auto"/>
              <w:left w:val="single" w:sz="4" w:space="0" w:color="auto"/>
              <w:bottom w:val="single" w:sz="4" w:space="0" w:color="auto"/>
              <w:right w:val="single" w:sz="4" w:space="0" w:color="auto"/>
            </w:tcBorders>
            <w:vAlign w:val="center"/>
            <w:hideMark/>
          </w:tcPr>
          <w:p w14:paraId="19289783" w14:textId="77777777" w:rsidR="003000F7" w:rsidRPr="00CE31B1" w:rsidRDefault="003000F7" w:rsidP="008A6F13">
            <w:pPr>
              <w:spacing w:after="160"/>
              <w:jc w:val="both"/>
              <w:rPr>
                <w:rFonts w:ascii="Simplified Arabic" w:hAnsi="Simplified Arabic" w:cs="Simplified Arabic"/>
                <w:b/>
                <w:bCs/>
                <w:sz w:val="28"/>
                <w:szCs w:val="28"/>
              </w:rPr>
            </w:pPr>
          </w:p>
        </w:tc>
        <w:tc>
          <w:tcPr>
            <w:tcW w:w="1185" w:type="dxa"/>
            <w:tcBorders>
              <w:top w:val="single" w:sz="4" w:space="0" w:color="auto"/>
              <w:left w:val="single" w:sz="4" w:space="0" w:color="auto"/>
              <w:bottom w:val="single" w:sz="4" w:space="0" w:color="auto"/>
              <w:right w:val="single" w:sz="4" w:space="0" w:color="auto"/>
            </w:tcBorders>
          </w:tcPr>
          <w:p w14:paraId="45493A8E" w14:textId="77777777" w:rsidR="003000F7" w:rsidRPr="00CE31B1" w:rsidRDefault="003000F7" w:rsidP="008A6F13">
            <w:pPr>
              <w:spacing w:after="160"/>
              <w:jc w:val="both"/>
              <w:rPr>
                <w:rFonts w:ascii="Simplified Arabic" w:hAnsi="Simplified Arabic" w:cs="Simplified Arabic"/>
                <w:b/>
                <w:bCs/>
                <w:sz w:val="28"/>
                <w:szCs w:val="28"/>
              </w:rPr>
            </w:pPr>
          </w:p>
        </w:tc>
      </w:tr>
      <w:tr w:rsidR="003000F7" w:rsidRPr="00CE31B1" w14:paraId="47E2DB44" w14:textId="77777777" w:rsidTr="008A6F13">
        <w:tc>
          <w:tcPr>
            <w:tcW w:w="3390" w:type="dxa"/>
            <w:tcBorders>
              <w:top w:val="single" w:sz="4" w:space="0" w:color="auto"/>
              <w:left w:val="single" w:sz="4" w:space="0" w:color="auto"/>
              <w:bottom w:val="single" w:sz="4" w:space="0" w:color="auto"/>
              <w:right w:val="single" w:sz="4" w:space="0" w:color="auto"/>
            </w:tcBorders>
            <w:vAlign w:val="center"/>
            <w:hideMark/>
          </w:tcPr>
          <w:p w14:paraId="44F8BFEA" w14:textId="77777777" w:rsidR="003000F7" w:rsidRPr="000953EC" w:rsidRDefault="003000F7" w:rsidP="008A6F13">
            <w:pPr>
              <w:spacing w:after="160"/>
              <w:jc w:val="both"/>
              <w:rPr>
                <w:rFonts w:ascii="Simplified Arabic" w:hAnsi="Simplified Arabic" w:cs="Simplified Arabic"/>
                <w:sz w:val="28"/>
                <w:szCs w:val="28"/>
                <w:rtl/>
              </w:rPr>
            </w:pPr>
            <w:r w:rsidRPr="000953EC">
              <w:rPr>
                <w:rFonts w:ascii="Simplified Arabic" w:hAnsi="Simplified Arabic" w:cs="Simplified Arabic" w:hint="cs"/>
                <w:sz w:val="28"/>
                <w:szCs w:val="28"/>
                <w:rtl/>
              </w:rPr>
              <w:t>تواجه الشركة صعوبات في قياس أثر المبيعات الرقمية بدقة</w:t>
            </w:r>
            <w:r w:rsidRPr="000953EC">
              <w:rPr>
                <w:rFonts w:ascii="Simplified Arabic" w:hAnsi="Simplified Arabic" w:cs="Simplified Arabic" w:hint="cs"/>
                <w:sz w:val="28"/>
                <w:szCs w:val="28"/>
              </w:rPr>
              <w:t>.</w:t>
            </w:r>
          </w:p>
          <w:tbl>
            <w:tblPr>
              <w:bidiVisual/>
              <w:tblW w:w="0" w:type="auto"/>
              <w:tblCellSpacing w:w="15" w:type="dxa"/>
              <w:tblLook w:val="04A0" w:firstRow="1" w:lastRow="0" w:firstColumn="1" w:lastColumn="0" w:noHBand="0" w:noVBand="1"/>
            </w:tblPr>
            <w:tblGrid>
              <w:gridCol w:w="96"/>
            </w:tblGrid>
            <w:tr w:rsidR="003000F7" w:rsidRPr="000953EC" w14:paraId="66012B3C" w14:textId="77777777" w:rsidTr="008A6F13">
              <w:trPr>
                <w:tblCellSpacing w:w="15" w:type="dxa"/>
              </w:trPr>
              <w:tc>
                <w:tcPr>
                  <w:tcW w:w="0" w:type="auto"/>
                  <w:tcMar>
                    <w:top w:w="15" w:type="dxa"/>
                    <w:left w:w="15" w:type="dxa"/>
                    <w:bottom w:w="15" w:type="dxa"/>
                    <w:right w:w="15" w:type="dxa"/>
                  </w:tcMar>
                  <w:vAlign w:val="center"/>
                  <w:hideMark/>
                </w:tcPr>
                <w:p w14:paraId="15E75053" w14:textId="77777777" w:rsidR="003000F7" w:rsidRPr="000953EC" w:rsidRDefault="003000F7" w:rsidP="008A6F13">
                  <w:pPr>
                    <w:jc w:val="both"/>
                    <w:rPr>
                      <w:rFonts w:ascii="Simplified Arabic" w:hAnsi="Simplified Arabic" w:cs="Simplified Arabic"/>
                      <w:kern w:val="0"/>
                      <w:sz w:val="28"/>
                      <w:szCs w:val="28"/>
                      <w14:ligatures w14:val="none"/>
                    </w:rPr>
                  </w:pPr>
                </w:p>
              </w:tc>
            </w:tr>
          </w:tbl>
          <w:p w14:paraId="55E487A5" w14:textId="77777777" w:rsidR="003000F7" w:rsidRPr="00CE31B1" w:rsidRDefault="003000F7" w:rsidP="008A6F13">
            <w:pPr>
              <w:spacing w:after="160"/>
              <w:jc w:val="both"/>
              <w:rPr>
                <w:rFonts w:ascii="Simplified Arabic" w:hAnsi="Simplified Arabic" w:cs="Simplified Arabic"/>
                <w:sz w:val="28"/>
                <w:szCs w:val="28"/>
                <w:rtl/>
              </w:rPr>
            </w:pPr>
          </w:p>
        </w:tc>
        <w:tc>
          <w:tcPr>
            <w:tcW w:w="882" w:type="dxa"/>
            <w:tcBorders>
              <w:top w:val="single" w:sz="4" w:space="0" w:color="auto"/>
              <w:left w:val="single" w:sz="4" w:space="0" w:color="auto"/>
              <w:bottom w:val="single" w:sz="4" w:space="0" w:color="auto"/>
              <w:right w:val="single" w:sz="4" w:space="0" w:color="auto"/>
            </w:tcBorders>
            <w:vAlign w:val="center"/>
            <w:hideMark/>
          </w:tcPr>
          <w:p w14:paraId="3B349F88" w14:textId="77777777" w:rsidR="003000F7" w:rsidRPr="00CE31B1" w:rsidRDefault="003000F7" w:rsidP="008A6F13">
            <w:pPr>
              <w:spacing w:after="160"/>
              <w:jc w:val="both"/>
              <w:rPr>
                <w:rFonts w:ascii="Simplified Arabic" w:hAnsi="Simplified Arabic" w:cs="Simplified Arabic"/>
                <w:b/>
                <w:bCs/>
                <w:sz w:val="28"/>
                <w:szCs w:val="28"/>
                <w:rtl/>
                <w:lang w:bidi="ar-AE"/>
              </w:rPr>
            </w:pPr>
          </w:p>
        </w:tc>
        <w:tc>
          <w:tcPr>
            <w:tcW w:w="928" w:type="dxa"/>
            <w:tcBorders>
              <w:top w:val="single" w:sz="4" w:space="0" w:color="auto"/>
              <w:left w:val="single" w:sz="4" w:space="0" w:color="auto"/>
              <w:bottom w:val="single" w:sz="4" w:space="0" w:color="auto"/>
              <w:right w:val="single" w:sz="4" w:space="0" w:color="auto"/>
            </w:tcBorders>
            <w:vAlign w:val="center"/>
            <w:hideMark/>
          </w:tcPr>
          <w:p w14:paraId="6CD8EF08" w14:textId="77777777" w:rsidR="003000F7" w:rsidRPr="00CE31B1" w:rsidRDefault="003000F7" w:rsidP="008A6F13">
            <w:pPr>
              <w:spacing w:after="160"/>
              <w:jc w:val="both"/>
              <w:rPr>
                <w:rFonts w:ascii="Simplified Arabic" w:hAnsi="Simplified Arabic" w:cs="Simplified Arabic"/>
                <w:b/>
                <w:bCs/>
                <w:sz w:val="28"/>
                <w:szCs w:val="28"/>
              </w:rPr>
            </w:pPr>
          </w:p>
        </w:tc>
        <w:tc>
          <w:tcPr>
            <w:tcW w:w="852" w:type="dxa"/>
            <w:tcBorders>
              <w:top w:val="single" w:sz="4" w:space="0" w:color="auto"/>
              <w:left w:val="single" w:sz="4" w:space="0" w:color="auto"/>
              <w:bottom w:val="single" w:sz="4" w:space="0" w:color="auto"/>
              <w:right w:val="single" w:sz="4" w:space="0" w:color="auto"/>
            </w:tcBorders>
            <w:vAlign w:val="center"/>
            <w:hideMark/>
          </w:tcPr>
          <w:p w14:paraId="595702CF" w14:textId="77777777" w:rsidR="003000F7" w:rsidRPr="00CE31B1" w:rsidRDefault="003000F7" w:rsidP="008A6F13">
            <w:pPr>
              <w:spacing w:after="160"/>
              <w:jc w:val="both"/>
              <w:rPr>
                <w:rFonts w:ascii="Simplified Arabic" w:hAnsi="Simplified Arabic" w:cs="Simplified Arabic"/>
                <w:b/>
                <w:bCs/>
                <w:sz w:val="28"/>
                <w:szCs w:val="28"/>
              </w:rPr>
            </w:pPr>
          </w:p>
        </w:tc>
        <w:tc>
          <w:tcPr>
            <w:tcW w:w="1317" w:type="dxa"/>
            <w:tcBorders>
              <w:top w:val="single" w:sz="4" w:space="0" w:color="auto"/>
              <w:left w:val="single" w:sz="4" w:space="0" w:color="auto"/>
              <w:bottom w:val="single" w:sz="4" w:space="0" w:color="auto"/>
              <w:right w:val="single" w:sz="4" w:space="0" w:color="auto"/>
            </w:tcBorders>
            <w:vAlign w:val="center"/>
            <w:hideMark/>
          </w:tcPr>
          <w:p w14:paraId="7A13B79B" w14:textId="77777777" w:rsidR="003000F7" w:rsidRPr="00CE31B1" w:rsidRDefault="003000F7" w:rsidP="008A6F13">
            <w:pPr>
              <w:spacing w:after="160"/>
              <w:jc w:val="both"/>
              <w:rPr>
                <w:rFonts w:ascii="Simplified Arabic" w:hAnsi="Simplified Arabic" w:cs="Simplified Arabic"/>
                <w:b/>
                <w:bCs/>
                <w:sz w:val="28"/>
                <w:szCs w:val="28"/>
              </w:rPr>
            </w:pPr>
          </w:p>
        </w:tc>
        <w:tc>
          <w:tcPr>
            <w:tcW w:w="1185" w:type="dxa"/>
            <w:tcBorders>
              <w:top w:val="single" w:sz="4" w:space="0" w:color="auto"/>
              <w:left w:val="single" w:sz="4" w:space="0" w:color="auto"/>
              <w:bottom w:val="single" w:sz="4" w:space="0" w:color="auto"/>
              <w:right w:val="single" w:sz="4" w:space="0" w:color="auto"/>
            </w:tcBorders>
          </w:tcPr>
          <w:p w14:paraId="6177B18A" w14:textId="77777777" w:rsidR="003000F7" w:rsidRPr="00CE31B1" w:rsidRDefault="003000F7" w:rsidP="008A6F13">
            <w:pPr>
              <w:spacing w:after="160"/>
              <w:jc w:val="both"/>
              <w:rPr>
                <w:rFonts w:ascii="Simplified Arabic" w:hAnsi="Simplified Arabic" w:cs="Simplified Arabic"/>
                <w:b/>
                <w:bCs/>
                <w:sz w:val="28"/>
                <w:szCs w:val="28"/>
              </w:rPr>
            </w:pPr>
          </w:p>
        </w:tc>
      </w:tr>
    </w:tbl>
    <w:p w14:paraId="65029B43" w14:textId="77777777" w:rsidR="003000F7" w:rsidRPr="00CE31B1" w:rsidRDefault="003000F7" w:rsidP="003000F7">
      <w:pPr>
        <w:jc w:val="both"/>
        <w:rPr>
          <w:rFonts w:ascii="Simplified Arabic" w:hAnsi="Simplified Arabic" w:cs="Simplified Arabic"/>
          <w:b/>
          <w:bCs/>
          <w:sz w:val="28"/>
          <w:szCs w:val="28"/>
          <w:rtl/>
        </w:rPr>
      </w:pPr>
    </w:p>
    <w:p w14:paraId="300B5832" w14:textId="77777777" w:rsidR="003000F7" w:rsidRPr="00CE31B1" w:rsidRDefault="003000F7" w:rsidP="003000F7">
      <w:pPr>
        <w:jc w:val="both"/>
        <w:rPr>
          <w:rFonts w:ascii="Simplified Arabic" w:hAnsi="Simplified Arabic" w:cs="Simplified Arabic"/>
          <w:b/>
          <w:bCs/>
          <w:sz w:val="28"/>
          <w:szCs w:val="28"/>
        </w:rPr>
      </w:pPr>
      <w:r w:rsidRPr="00CE31B1">
        <w:rPr>
          <w:rFonts w:ascii="Simplified Arabic" w:hAnsi="Simplified Arabic" w:cs="Simplified Arabic"/>
          <w:b/>
          <w:bCs/>
          <w:sz w:val="28"/>
          <w:szCs w:val="28"/>
          <w:rtl/>
        </w:rPr>
        <w:t>المحور الرابع: التدريب والدعم في تطبيق استراتيجيات المبيعات الرقمية</w:t>
      </w:r>
    </w:p>
    <w:p w14:paraId="3E433D7F" w14:textId="77777777" w:rsidR="003000F7" w:rsidRPr="00CE31B1" w:rsidRDefault="003000F7" w:rsidP="003000F7">
      <w:pPr>
        <w:jc w:val="both"/>
        <w:rPr>
          <w:rFonts w:ascii="Simplified Arabic" w:hAnsi="Simplified Arabic" w:cs="Simplified Arabic"/>
          <w:sz w:val="28"/>
          <w:szCs w:val="28"/>
          <w:u w:val="single"/>
          <w:rtl/>
        </w:rPr>
      </w:pPr>
    </w:p>
    <w:tbl>
      <w:tblPr>
        <w:tblStyle w:val="TableGrid"/>
        <w:bidiVisual/>
        <w:tblW w:w="8554" w:type="dxa"/>
        <w:tblInd w:w="268" w:type="dxa"/>
        <w:tblLook w:val="04A0" w:firstRow="1" w:lastRow="0" w:firstColumn="1" w:lastColumn="0" w:noHBand="0" w:noVBand="1"/>
      </w:tblPr>
      <w:tblGrid>
        <w:gridCol w:w="3390"/>
        <w:gridCol w:w="882"/>
        <w:gridCol w:w="928"/>
        <w:gridCol w:w="852"/>
        <w:gridCol w:w="1317"/>
        <w:gridCol w:w="1185"/>
      </w:tblGrid>
      <w:tr w:rsidR="003000F7" w:rsidRPr="00CE31B1" w14:paraId="7886347A" w14:textId="77777777" w:rsidTr="008A6F13">
        <w:tc>
          <w:tcPr>
            <w:tcW w:w="3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9B07FB" w14:textId="77777777" w:rsidR="003000F7" w:rsidRPr="00CE31B1" w:rsidRDefault="003000F7" w:rsidP="008A6F13">
            <w:pPr>
              <w:spacing w:after="160"/>
              <w:jc w:val="both"/>
              <w:rPr>
                <w:rFonts w:ascii="Simplified Arabic" w:hAnsi="Simplified Arabic" w:cs="Simplified Arabic"/>
                <w:b/>
                <w:bCs/>
                <w:sz w:val="28"/>
                <w:szCs w:val="28"/>
                <w:u w:val="single"/>
              </w:rPr>
            </w:pPr>
            <w:r w:rsidRPr="00CE31B1">
              <w:rPr>
                <w:rFonts w:ascii="Simplified Arabic" w:hAnsi="Simplified Arabic" w:cs="Simplified Arabic" w:hint="cs"/>
                <w:b/>
                <w:bCs/>
                <w:sz w:val="28"/>
                <w:szCs w:val="28"/>
                <w:u w:val="single"/>
                <w:rtl/>
                <w:lang w:bidi="ar-AE"/>
              </w:rPr>
              <w:t>البنود</w:t>
            </w:r>
          </w:p>
        </w:tc>
        <w:tc>
          <w:tcPr>
            <w:tcW w:w="8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8DEFAA" w14:textId="77777777" w:rsidR="003000F7" w:rsidRPr="00CE31B1" w:rsidRDefault="003000F7" w:rsidP="008A6F13">
            <w:pPr>
              <w:spacing w:after="160"/>
              <w:jc w:val="both"/>
              <w:rPr>
                <w:rFonts w:ascii="Simplified Arabic" w:hAnsi="Simplified Arabic" w:cs="Simplified Arabic"/>
                <w:b/>
                <w:bCs/>
                <w:sz w:val="28"/>
                <w:szCs w:val="28"/>
                <w:u w:val="single"/>
              </w:rPr>
            </w:pPr>
            <w:r w:rsidRPr="00CE31B1">
              <w:rPr>
                <w:rFonts w:ascii="Simplified Arabic" w:hAnsi="Simplified Arabic" w:cs="Simplified Arabic" w:hint="cs"/>
                <w:b/>
                <w:bCs/>
                <w:sz w:val="28"/>
                <w:szCs w:val="28"/>
                <w:u w:val="single"/>
                <w:rtl/>
                <w:lang w:bidi="ar-AE"/>
              </w:rPr>
              <w:t>موافق بشدة</w:t>
            </w:r>
          </w:p>
        </w:tc>
        <w:tc>
          <w:tcPr>
            <w:tcW w:w="9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303189" w14:textId="77777777" w:rsidR="003000F7" w:rsidRPr="00CE31B1" w:rsidRDefault="003000F7" w:rsidP="008A6F13">
            <w:pPr>
              <w:spacing w:after="160"/>
              <w:jc w:val="both"/>
              <w:rPr>
                <w:rFonts w:ascii="Simplified Arabic" w:hAnsi="Simplified Arabic" w:cs="Simplified Arabic"/>
                <w:b/>
                <w:bCs/>
                <w:sz w:val="28"/>
                <w:szCs w:val="28"/>
                <w:u w:val="single"/>
                <w:rtl/>
                <w:lang w:bidi="ar-AE"/>
              </w:rPr>
            </w:pPr>
            <w:r w:rsidRPr="00CE31B1">
              <w:rPr>
                <w:rFonts w:ascii="Simplified Arabic" w:hAnsi="Simplified Arabic" w:cs="Simplified Arabic" w:hint="cs"/>
                <w:b/>
                <w:bCs/>
                <w:sz w:val="28"/>
                <w:szCs w:val="28"/>
                <w:u w:val="single"/>
                <w:rtl/>
                <w:lang w:bidi="ar-AE"/>
              </w:rPr>
              <w:t>موافق</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E93A5F" w14:textId="77777777" w:rsidR="003000F7" w:rsidRPr="00CE31B1" w:rsidRDefault="003000F7" w:rsidP="008A6F13">
            <w:pPr>
              <w:spacing w:after="160"/>
              <w:jc w:val="both"/>
              <w:rPr>
                <w:rFonts w:ascii="Simplified Arabic" w:hAnsi="Simplified Arabic" w:cs="Simplified Arabic"/>
                <w:b/>
                <w:bCs/>
                <w:sz w:val="28"/>
                <w:szCs w:val="28"/>
                <w:u w:val="single"/>
                <w:rtl/>
                <w:lang w:bidi="ar-AE"/>
              </w:rPr>
            </w:pPr>
            <w:r w:rsidRPr="00CE31B1">
              <w:rPr>
                <w:rFonts w:ascii="Simplified Arabic" w:hAnsi="Simplified Arabic" w:cs="Simplified Arabic" w:hint="cs"/>
                <w:b/>
                <w:bCs/>
                <w:sz w:val="28"/>
                <w:szCs w:val="28"/>
                <w:u w:val="single"/>
                <w:rtl/>
                <w:lang w:bidi="ar-AE"/>
              </w:rPr>
              <w:t>محايد</w:t>
            </w:r>
          </w:p>
        </w:tc>
        <w:tc>
          <w:tcPr>
            <w:tcW w:w="13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71340A" w14:textId="77777777" w:rsidR="003000F7" w:rsidRPr="00CE31B1" w:rsidRDefault="003000F7" w:rsidP="008A6F13">
            <w:pPr>
              <w:spacing w:after="160"/>
              <w:jc w:val="both"/>
              <w:rPr>
                <w:rFonts w:ascii="Simplified Arabic" w:hAnsi="Simplified Arabic" w:cs="Simplified Arabic"/>
                <w:b/>
                <w:bCs/>
                <w:sz w:val="28"/>
                <w:szCs w:val="28"/>
                <w:u w:val="single"/>
                <w:rtl/>
              </w:rPr>
            </w:pPr>
            <w:r w:rsidRPr="00CE31B1">
              <w:rPr>
                <w:rFonts w:ascii="Simplified Arabic" w:hAnsi="Simplified Arabic" w:cs="Simplified Arabic" w:hint="cs"/>
                <w:b/>
                <w:bCs/>
                <w:sz w:val="28"/>
                <w:szCs w:val="28"/>
                <w:u w:val="single"/>
                <w:rtl/>
              </w:rPr>
              <w:t>غير موافق</w:t>
            </w:r>
          </w:p>
        </w:tc>
        <w:tc>
          <w:tcPr>
            <w:tcW w:w="11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CE64232" w14:textId="77777777" w:rsidR="003000F7" w:rsidRPr="00CE31B1" w:rsidRDefault="003000F7" w:rsidP="008A6F13">
            <w:pPr>
              <w:spacing w:after="160"/>
              <w:jc w:val="both"/>
              <w:rPr>
                <w:rFonts w:ascii="Simplified Arabic" w:hAnsi="Simplified Arabic" w:cs="Simplified Arabic"/>
                <w:b/>
                <w:bCs/>
                <w:sz w:val="28"/>
                <w:szCs w:val="28"/>
                <w:u w:val="single"/>
                <w:rtl/>
              </w:rPr>
            </w:pPr>
            <w:r w:rsidRPr="00CE31B1">
              <w:rPr>
                <w:rFonts w:ascii="Simplified Arabic" w:hAnsi="Simplified Arabic" w:cs="Simplified Arabic" w:hint="cs"/>
                <w:b/>
                <w:bCs/>
                <w:sz w:val="28"/>
                <w:szCs w:val="28"/>
                <w:u w:val="single"/>
                <w:rtl/>
              </w:rPr>
              <w:t>غير موافق بشدة</w:t>
            </w:r>
          </w:p>
        </w:tc>
      </w:tr>
      <w:tr w:rsidR="003000F7" w:rsidRPr="00CE31B1" w14:paraId="53A312C9" w14:textId="77777777" w:rsidTr="008A6F13">
        <w:tc>
          <w:tcPr>
            <w:tcW w:w="3390" w:type="dxa"/>
            <w:tcBorders>
              <w:top w:val="single" w:sz="4" w:space="0" w:color="auto"/>
              <w:left w:val="single" w:sz="4" w:space="0" w:color="auto"/>
              <w:bottom w:val="single" w:sz="4" w:space="0" w:color="auto"/>
              <w:right w:val="single" w:sz="4" w:space="0" w:color="auto"/>
            </w:tcBorders>
            <w:vAlign w:val="center"/>
            <w:hideMark/>
          </w:tcPr>
          <w:p w14:paraId="4F9834FD" w14:textId="77777777" w:rsidR="003000F7" w:rsidRPr="00CE31B1" w:rsidRDefault="003000F7" w:rsidP="008A6F13">
            <w:pPr>
              <w:spacing w:after="160"/>
              <w:jc w:val="both"/>
              <w:rPr>
                <w:rFonts w:ascii="Simplified Arabic" w:hAnsi="Simplified Arabic" w:cs="Simplified Arabic"/>
                <w:sz w:val="28"/>
                <w:szCs w:val="28"/>
                <w:u w:val="single"/>
                <w:rtl/>
                <w:lang w:bidi="ar-AE"/>
              </w:rPr>
            </w:pPr>
            <w:r>
              <w:rPr>
                <w:rFonts w:ascii="Simplified Arabic" w:hAnsi="Simplified Arabic" w:cs="Simplified Arabic" w:hint="cs"/>
                <w:sz w:val="28"/>
                <w:szCs w:val="28"/>
                <w:rtl/>
              </w:rPr>
              <w:t>توفر الشركة برامج تدريبية متخصصة لدعم التحول الرقمي في المبيعات</w:t>
            </w:r>
            <w:r>
              <w:rPr>
                <w:rFonts w:ascii="Simplified Arabic" w:hAnsi="Simplified Arabic" w:cs="Simplified Arabic" w:hint="cs"/>
                <w:sz w:val="28"/>
                <w:szCs w:val="28"/>
              </w:rPr>
              <w:t>.</w:t>
            </w:r>
          </w:p>
        </w:tc>
        <w:tc>
          <w:tcPr>
            <w:tcW w:w="882" w:type="dxa"/>
            <w:tcBorders>
              <w:top w:val="single" w:sz="4" w:space="0" w:color="auto"/>
              <w:left w:val="single" w:sz="4" w:space="0" w:color="auto"/>
              <w:bottom w:val="single" w:sz="4" w:space="0" w:color="auto"/>
              <w:right w:val="single" w:sz="4" w:space="0" w:color="auto"/>
            </w:tcBorders>
            <w:hideMark/>
          </w:tcPr>
          <w:p w14:paraId="1D35B3BD" w14:textId="77777777" w:rsidR="003000F7" w:rsidRPr="00CE31B1" w:rsidRDefault="003000F7" w:rsidP="008A6F13">
            <w:pPr>
              <w:spacing w:after="160"/>
              <w:jc w:val="both"/>
              <w:rPr>
                <w:rFonts w:ascii="Simplified Arabic" w:hAnsi="Simplified Arabic" w:cs="Simplified Arabic"/>
                <w:sz w:val="28"/>
                <w:szCs w:val="28"/>
                <w:u w:val="single"/>
                <w:rtl/>
              </w:rPr>
            </w:pPr>
            <w:r w:rsidRPr="00CE31B1">
              <w:rPr>
                <w:rFonts w:ascii="Simplified Arabic" w:hAnsi="Simplified Arabic" w:cs="Simplified Arabic" w:hint="cs"/>
                <w:sz w:val="28"/>
                <w:szCs w:val="28"/>
                <w:u w:val="single"/>
              </w:rPr>
              <w:t xml:space="preserve"> </w:t>
            </w:r>
          </w:p>
        </w:tc>
        <w:tc>
          <w:tcPr>
            <w:tcW w:w="928" w:type="dxa"/>
            <w:tcBorders>
              <w:top w:val="single" w:sz="4" w:space="0" w:color="auto"/>
              <w:left w:val="single" w:sz="4" w:space="0" w:color="auto"/>
              <w:bottom w:val="single" w:sz="4" w:space="0" w:color="auto"/>
              <w:right w:val="single" w:sz="4" w:space="0" w:color="auto"/>
            </w:tcBorders>
            <w:vAlign w:val="center"/>
            <w:hideMark/>
          </w:tcPr>
          <w:p w14:paraId="303D2DBB" w14:textId="77777777" w:rsidR="003000F7" w:rsidRPr="00CE31B1" w:rsidRDefault="003000F7" w:rsidP="008A6F13">
            <w:pPr>
              <w:spacing w:after="160"/>
              <w:jc w:val="both"/>
              <w:rPr>
                <w:rFonts w:ascii="Simplified Arabic" w:hAnsi="Simplified Arabic" w:cs="Simplified Arabic"/>
                <w:sz w:val="28"/>
                <w:szCs w:val="28"/>
                <w:u w:val="single"/>
              </w:rPr>
            </w:pPr>
            <w:r w:rsidRPr="00CE31B1">
              <w:rPr>
                <w:rFonts w:ascii="Simplified Arabic" w:hAnsi="Simplified Arabic" w:cs="Simplified Arabic" w:hint="cs"/>
                <w:sz w:val="28"/>
                <w:szCs w:val="28"/>
                <w:u w:val="single"/>
                <w:rtl/>
                <w:lang w:bidi="ar-AE"/>
              </w:rPr>
              <w:t xml:space="preserve"> </w:t>
            </w:r>
          </w:p>
        </w:tc>
        <w:tc>
          <w:tcPr>
            <w:tcW w:w="852" w:type="dxa"/>
            <w:tcBorders>
              <w:top w:val="single" w:sz="4" w:space="0" w:color="auto"/>
              <w:left w:val="single" w:sz="4" w:space="0" w:color="auto"/>
              <w:bottom w:val="single" w:sz="4" w:space="0" w:color="auto"/>
              <w:right w:val="single" w:sz="4" w:space="0" w:color="auto"/>
            </w:tcBorders>
            <w:vAlign w:val="center"/>
            <w:hideMark/>
          </w:tcPr>
          <w:p w14:paraId="36103122" w14:textId="77777777" w:rsidR="003000F7" w:rsidRPr="00CE31B1" w:rsidRDefault="003000F7" w:rsidP="008A6F13">
            <w:pPr>
              <w:spacing w:after="160"/>
              <w:jc w:val="both"/>
              <w:rPr>
                <w:rFonts w:ascii="Simplified Arabic" w:hAnsi="Simplified Arabic" w:cs="Simplified Arabic"/>
                <w:sz w:val="28"/>
                <w:szCs w:val="28"/>
                <w:u w:val="single"/>
                <w:rtl/>
                <w:lang w:bidi="ar-AE"/>
              </w:rPr>
            </w:pPr>
            <w:r w:rsidRPr="00CE31B1">
              <w:rPr>
                <w:rFonts w:ascii="Simplified Arabic" w:hAnsi="Simplified Arabic" w:cs="Simplified Arabic" w:hint="cs"/>
                <w:sz w:val="28"/>
                <w:szCs w:val="28"/>
                <w:u w:val="single"/>
                <w:rtl/>
                <w:lang w:bidi="ar-AE"/>
              </w:rPr>
              <w:t xml:space="preserve"> </w:t>
            </w:r>
          </w:p>
        </w:tc>
        <w:tc>
          <w:tcPr>
            <w:tcW w:w="1317" w:type="dxa"/>
            <w:tcBorders>
              <w:top w:val="single" w:sz="4" w:space="0" w:color="auto"/>
              <w:left w:val="single" w:sz="4" w:space="0" w:color="auto"/>
              <w:bottom w:val="single" w:sz="4" w:space="0" w:color="auto"/>
              <w:right w:val="single" w:sz="4" w:space="0" w:color="auto"/>
            </w:tcBorders>
            <w:vAlign w:val="center"/>
            <w:hideMark/>
          </w:tcPr>
          <w:p w14:paraId="2639A2CB" w14:textId="77777777" w:rsidR="003000F7" w:rsidRPr="00CE31B1" w:rsidRDefault="003000F7" w:rsidP="008A6F13">
            <w:pPr>
              <w:spacing w:after="160"/>
              <w:jc w:val="both"/>
              <w:rPr>
                <w:rFonts w:ascii="Simplified Arabic" w:hAnsi="Simplified Arabic" w:cs="Simplified Arabic"/>
                <w:sz w:val="28"/>
                <w:szCs w:val="28"/>
                <w:u w:val="single"/>
                <w:rtl/>
                <w:lang w:bidi="ar-AE"/>
              </w:rPr>
            </w:pPr>
            <w:r w:rsidRPr="00CE31B1">
              <w:rPr>
                <w:rFonts w:ascii="Simplified Arabic" w:hAnsi="Simplified Arabic" w:cs="Simplified Arabic" w:hint="cs"/>
                <w:sz w:val="28"/>
                <w:szCs w:val="28"/>
                <w:u w:val="single"/>
                <w:rtl/>
                <w:lang w:bidi="ar-AE"/>
              </w:rPr>
              <w:t xml:space="preserve">  </w:t>
            </w:r>
          </w:p>
        </w:tc>
        <w:tc>
          <w:tcPr>
            <w:tcW w:w="1185" w:type="dxa"/>
            <w:tcBorders>
              <w:top w:val="single" w:sz="4" w:space="0" w:color="auto"/>
              <w:left w:val="single" w:sz="4" w:space="0" w:color="auto"/>
              <w:bottom w:val="single" w:sz="4" w:space="0" w:color="auto"/>
              <w:right w:val="single" w:sz="4" w:space="0" w:color="auto"/>
            </w:tcBorders>
          </w:tcPr>
          <w:p w14:paraId="0C271D7E" w14:textId="77777777" w:rsidR="003000F7" w:rsidRPr="00CE31B1" w:rsidRDefault="003000F7" w:rsidP="008A6F13">
            <w:pPr>
              <w:spacing w:after="160"/>
              <w:jc w:val="both"/>
              <w:rPr>
                <w:rFonts w:ascii="Simplified Arabic" w:hAnsi="Simplified Arabic" w:cs="Simplified Arabic"/>
                <w:sz w:val="28"/>
                <w:szCs w:val="28"/>
                <w:u w:val="single"/>
                <w:rtl/>
                <w:lang w:bidi="ar-AE"/>
              </w:rPr>
            </w:pPr>
          </w:p>
        </w:tc>
      </w:tr>
      <w:tr w:rsidR="003000F7" w:rsidRPr="00CE31B1" w14:paraId="104BEF4C" w14:textId="77777777" w:rsidTr="008A6F13">
        <w:tc>
          <w:tcPr>
            <w:tcW w:w="3390" w:type="dxa"/>
            <w:tcBorders>
              <w:top w:val="single" w:sz="4" w:space="0" w:color="auto"/>
              <w:left w:val="single" w:sz="4" w:space="0" w:color="auto"/>
              <w:bottom w:val="single" w:sz="4" w:space="0" w:color="auto"/>
              <w:right w:val="single" w:sz="4" w:space="0" w:color="auto"/>
            </w:tcBorders>
            <w:vAlign w:val="center"/>
            <w:hideMark/>
          </w:tcPr>
          <w:p w14:paraId="321482B6" w14:textId="77777777" w:rsidR="003000F7" w:rsidRPr="00CE31B1" w:rsidRDefault="003000F7" w:rsidP="008A6F13">
            <w:pPr>
              <w:spacing w:after="160"/>
              <w:jc w:val="both"/>
              <w:rPr>
                <w:rFonts w:ascii="Simplified Arabic" w:hAnsi="Simplified Arabic" w:cs="Simplified Arabic"/>
                <w:sz w:val="28"/>
                <w:szCs w:val="28"/>
                <w:u w:val="single"/>
                <w:rtl/>
                <w:lang w:bidi="ar-AE"/>
              </w:rPr>
            </w:pPr>
            <w:r>
              <w:rPr>
                <w:rFonts w:ascii="Simplified Arabic" w:hAnsi="Simplified Arabic" w:cs="Simplified Arabic" w:hint="cs"/>
                <w:sz w:val="28"/>
                <w:szCs w:val="28"/>
                <w:rtl/>
              </w:rPr>
              <w:lastRenderedPageBreak/>
              <w:t>يحصل الموظفون على الدعم الفني اللازم لاستخدام أدوات وتقنيات المبيعات الرقمية</w:t>
            </w:r>
            <w:r>
              <w:rPr>
                <w:rFonts w:ascii="Simplified Arabic" w:hAnsi="Simplified Arabic" w:cs="Simplified Arabic" w:hint="cs"/>
                <w:sz w:val="28"/>
                <w:szCs w:val="28"/>
              </w:rPr>
              <w:t>.</w:t>
            </w:r>
            <w:r>
              <w:rPr>
                <w:rFonts w:ascii="Simplified Arabic" w:hAnsi="Simplified Arabic" w:cs="Simplified Arabic" w:hint="cs"/>
                <w:sz w:val="24"/>
                <w:szCs w:val="24"/>
                <w:rtl/>
              </w:rPr>
              <w:tab/>
            </w:r>
          </w:p>
        </w:tc>
        <w:tc>
          <w:tcPr>
            <w:tcW w:w="882" w:type="dxa"/>
            <w:tcBorders>
              <w:top w:val="single" w:sz="4" w:space="0" w:color="auto"/>
              <w:left w:val="single" w:sz="4" w:space="0" w:color="auto"/>
              <w:bottom w:val="single" w:sz="4" w:space="0" w:color="auto"/>
              <w:right w:val="single" w:sz="4" w:space="0" w:color="auto"/>
            </w:tcBorders>
            <w:vAlign w:val="center"/>
            <w:hideMark/>
          </w:tcPr>
          <w:p w14:paraId="57E743DA" w14:textId="77777777" w:rsidR="003000F7" w:rsidRPr="00CE31B1" w:rsidRDefault="003000F7" w:rsidP="008A6F13">
            <w:pPr>
              <w:spacing w:after="160"/>
              <w:jc w:val="both"/>
              <w:rPr>
                <w:rFonts w:ascii="Simplified Arabic" w:hAnsi="Simplified Arabic" w:cs="Simplified Arabic"/>
                <w:sz w:val="28"/>
                <w:szCs w:val="28"/>
                <w:u w:val="single"/>
                <w:rtl/>
              </w:rPr>
            </w:pPr>
            <w:r w:rsidRPr="00CE31B1">
              <w:rPr>
                <w:rFonts w:ascii="Simplified Arabic" w:hAnsi="Simplified Arabic" w:cs="Simplified Arabic" w:hint="cs"/>
                <w:sz w:val="28"/>
                <w:szCs w:val="28"/>
                <w:u w:val="single"/>
                <w:rtl/>
                <w:lang w:bidi="ar-AE"/>
              </w:rPr>
              <w:t xml:space="preserve"> </w:t>
            </w:r>
          </w:p>
        </w:tc>
        <w:tc>
          <w:tcPr>
            <w:tcW w:w="928" w:type="dxa"/>
            <w:tcBorders>
              <w:top w:val="single" w:sz="4" w:space="0" w:color="auto"/>
              <w:left w:val="single" w:sz="4" w:space="0" w:color="auto"/>
              <w:bottom w:val="single" w:sz="4" w:space="0" w:color="auto"/>
              <w:right w:val="single" w:sz="4" w:space="0" w:color="auto"/>
            </w:tcBorders>
            <w:vAlign w:val="center"/>
            <w:hideMark/>
          </w:tcPr>
          <w:p w14:paraId="5E22E3D3" w14:textId="77777777" w:rsidR="003000F7" w:rsidRPr="00CE31B1" w:rsidRDefault="003000F7" w:rsidP="008A6F13">
            <w:pPr>
              <w:spacing w:after="160"/>
              <w:jc w:val="both"/>
              <w:rPr>
                <w:rFonts w:ascii="Simplified Arabic" w:hAnsi="Simplified Arabic" w:cs="Simplified Arabic"/>
                <w:sz w:val="28"/>
                <w:szCs w:val="28"/>
                <w:u w:val="single"/>
              </w:rPr>
            </w:pPr>
            <w:r w:rsidRPr="00CE31B1">
              <w:rPr>
                <w:rFonts w:ascii="Simplified Arabic" w:hAnsi="Simplified Arabic" w:cs="Simplified Arabic" w:hint="cs"/>
                <w:sz w:val="28"/>
                <w:szCs w:val="28"/>
                <w:u w:val="single"/>
                <w:rtl/>
                <w:lang w:bidi="ar-AE"/>
              </w:rPr>
              <w:t xml:space="preserve"> </w:t>
            </w:r>
          </w:p>
        </w:tc>
        <w:tc>
          <w:tcPr>
            <w:tcW w:w="852" w:type="dxa"/>
            <w:tcBorders>
              <w:top w:val="single" w:sz="4" w:space="0" w:color="auto"/>
              <w:left w:val="single" w:sz="4" w:space="0" w:color="auto"/>
              <w:bottom w:val="single" w:sz="4" w:space="0" w:color="auto"/>
              <w:right w:val="single" w:sz="4" w:space="0" w:color="auto"/>
            </w:tcBorders>
            <w:vAlign w:val="center"/>
            <w:hideMark/>
          </w:tcPr>
          <w:p w14:paraId="7B8B097D" w14:textId="77777777" w:rsidR="003000F7" w:rsidRPr="00CE31B1" w:rsidRDefault="003000F7" w:rsidP="008A6F13">
            <w:pPr>
              <w:spacing w:after="160"/>
              <w:jc w:val="both"/>
              <w:rPr>
                <w:rFonts w:ascii="Simplified Arabic" w:hAnsi="Simplified Arabic" w:cs="Simplified Arabic"/>
                <w:sz w:val="28"/>
                <w:szCs w:val="28"/>
                <w:u w:val="single"/>
                <w:rtl/>
                <w:lang w:bidi="ar-AE"/>
              </w:rPr>
            </w:pPr>
          </w:p>
        </w:tc>
        <w:tc>
          <w:tcPr>
            <w:tcW w:w="1317" w:type="dxa"/>
            <w:tcBorders>
              <w:top w:val="single" w:sz="4" w:space="0" w:color="auto"/>
              <w:left w:val="single" w:sz="4" w:space="0" w:color="auto"/>
              <w:bottom w:val="single" w:sz="4" w:space="0" w:color="auto"/>
              <w:right w:val="single" w:sz="4" w:space="0" w:color="auto"/>
            </w:tcBorders>
            <w:vAlign w:val="center"/>
            <w:hideMark/>
          </w:tcPr>
          <w:p w14:paraId="1FF7F992" w14:textId="77777777" w:rsidR="003000F7" w:rsidRPr="00CE31B1" w:rsidRDefault="003000F7" w:rsidP="008A6F13">
            <w:pPr>
              <w:spacing w:after="160"/>
              <w:jc w:val="both"/>
              <w:rPr>
                <w:rFonts w:ascii="Simplified Arabic" w:hAnsi="Simplified Arabic" w:cs="Simplified Arabic"/>
                <w:sz w:val="28"/>
                <w:szCs w:val="28"/>
                <w:u w:val="single"/>
              </w:rPr>
            </w:pPr>
          </w:p>
        </w:tc>
        <w:tc>
          <w:tcPr>
            <w:tcW w:w="1185" w:type="dxa"/>
            <w:tcBorders>
              <w:top w:val="single" w:sz="4" w:space="0" w:color="auto"/>
              <w:left w:val="single" w:sz="4" w:space="0" w:color="auto"/>
              <w:bottom w:val="single" w:sz="4" w:space="0" w:color="auto"/>
              <w:right w:val="single" w:sz="4" w:space="0" w:color="auto"/>
            </w:tcBorders>
          </w:tcPr>
          <w:p w14:paraId="072E24F1" w14:textId="77777777" w:rsidR="003000F7" w:rsidRPr="00CE31B1" w:rsidRDefault="003000F7" w:rsidP="008A6F13">
            <w:pPr>
              <w:spacing w:after="160"/>
              <w:jc w:val="both"/>
              <w:rPr>
                <w:rFonts w:ascii="Simplified Arabic" w:hAnsi="Simplified Arabic" w:cs="Simplified Arabic"/>
                <w:sz w:val="28"/>
                <w:szCs w:val="28"/>
                <w:u w:val="single"/>
              </w:rPr>
            </w:pPr>
          </w:p>
        </w:tc>
      </w:tr>
      <w:tr w:rsidR="003000F7" w:rsidRPr="00CE31B1" w14:paraId="69BAAA71" w14:textId="77777777" w:rsidTr="008A6F13">
        <w:tc>
          <w:tcPr>
            <w:tcW w:w="3390" w:type="dxa"/>
            <w:tcBorders>
              <w:top w:val="single" w:sz="4" w:space="0" w:color="auto"/>
              <w:left w:val="single" w:sz="4" w:space="0" w:color="auto"/>
              <w:bottom w:val="single" w:sz="4" w:space="0" w:color="auto"/>
              <w:right w:val="single" w:sz="4" w:space="0" w:color="auto"/>
            </w:tcBorders>
            <w:vAlign w:val="center"/>
            <w:hideMark/>
          </w:tcPr>
          <w:p w14:paraId="4C27DD7F" w14:textId="77777777" w:rsidR="003000F7" w:rsidRPr="00CE31B1" w:rsidRDefault="003000F7" w:rsidP="008A6F13">
            <w:pPr>
              <w:spacing w:after="160"/>
              <w:jc w:val="both"/>
              <w:rPr>
                <w:rFonts w:ascii="Simplified Arabic" w:hAnsi="Simplified Arabic" w:cs="Simplified Arabic"/>
                <w:sz w:val="28"/>
                <w:szCs w:val="28"/>
                <w:u w:val="single"/>
                <w:rtl/>
                <w:lang w:bidi="ar-AE"/>
              </w:rPr>
            </w:pPr>
            <w:r>
              <w:rPr>
                <w:rFonts w:ascii="Simplified Arabic" w:hAnsi="Simplified Arabic" w:cs="Simplified Arabic" w:hint="cs"/>
                <w:sz w:val="28"/>
                <w:szCs w:val="28"/>
                <w:rtl/>
              </w:rPr>
              <w:t>التدريب المستمر يسهم في تحسين كفاءة الموظفين في استخدام قنوات المبيعات الرقمية</w:t>
            </w:r>
            <w:r>
              <w:rPr>
                <w:rFonts w:ascii="Simplified Arabic" w:hAnsi="Simplified Arabic" w:cs="Simplified Arabic" w:hint="cs"/>
                <w:sz w:val="28"/>
                <w:szCs w:val="28"/>
              </w:rPr>
              <w:t>.</w:t>
            </w:r>
          </w:p>
        </w:tc>
        <w:tc>
          <w:tcPr>
            <w:tcW w:w="882" w:type="dxa"/>
            <w:tcBorders>
              <w:top w:val="single" w:sz="4" w:space="0" w:color="auto"/>
              <w:left w:val="single" w:sz="4" w:space="0" w:color="auto"/>
              <w:bottom w:val="single" w:sz="4" w:space="0" w:color="auto"/>
              <w:right w:val="single" w:sz="4" w:space="0" w:color="auto"/>
            </w:tcBorders>
            <w:vAlign w:val="center"/>
            <w:hideMark/>
          </w:tcPr>
          <w:p w14:paraId="30693564" w14:textId="77777777" w:rsidR="003000F7" w:rsidRPr="00CE31B1" w:rsidRDefault="003000F7" w:rsidP="008A6F13">
            <w:pPr>
              <w:spacing w:after="160"/>
              <w:jc w:val="both"/>
              <w:rPr>
                <w:rFonts w:ascii="Simplified Arabic" w:hAnsi="Simplified Arabic" w:cs="Simplified Arabic"/>
                <w:sz w:val="28"/>
                <w:szCs w:val="28"/>
                <w:u w:val="single"/>
                <w:rtl/>
              </w:rPr>
            </w:pPr>
            <w:r w:rsidRPr="00CE31B1">
              <w:rPr>
                <w:rFonts w:ascii="Simplified Arabic" w:hAnsi="Simplified Arabic" w:cs="Simplified Arabic" w:hint="cs"/>
                <w:sz w:val="28"/>
                <w:szCs w:val="28"/>
                <w:u w:val="single"/>
                <w:rtl/>
                <w:lang w:bidi="ar-AE"/>
              </w:rPr>
              <w:t xml:space="preserve"> </w:t>
            </w:r>
          </w:p>
        </w:tc>
        <w:tc>
          <w:tcPr>
            <w:tcW w:w="928" w:type="dxa"/>
            <w:tcBorders>
              <w:top w:val="single" w:sz="4" w:space="0" w:color="auto"/>
              <w:left w:val="single" w:sz="4" w:space="0" w:color="auto"/>
              <w:bottom w:val="single" w:sz="4" w:space="0" w:color="auto"/>
              <w:right w:val="single" w:sz="4" w:space="0" w:color="auto"/>
            </w:tcBorders>
            <w:vAlign w:val="center"/>
            <w:hideMark/>
          </w:tcPr>
          <w:p w14:paraId="4F321884" w14:textId="77777777" w:rsidR="003000F7" w:rsidRPr="00CE31B1" w:rsidRDefault="003000F7" w:rsidP="008A6F13">
            <w:pPr>
              <w:spacing w:after="160"/>
              <w:jc w:val="both"/>
              <w:rPr>
                <w:rFonts w:ascii="Simplified Arabic" w:hAnsi="Simplified Arabic" w:cs="Simplified Arabic"/>
                <w:sz w:val="28"/>
                <w:szCs w:val="28"/>
                <w:u w:val="single"/>
              </w:rPr>
            </w:pPr>
            <w:r w:rsidRPr="00CE31B1">
              <w:rPr>
                <w:rFonts w:ascii="Simplified Arabic" w:hAnsi="Simplified Arabic" w:cs="Simplified Arabic" w:hint="cs"/>
                <w:sz w:val="28"/>
                <w:szCs w:val="28"/>
                <w:u w:val="single"/>
                <w:rtl/>
                <w:lang w:bidi="ar-AE"/>
              </w:rPr>
              <w:t xml:space="preserve"> </w:t>
            </w:r>
          </w:p>
        </w:tc>
        <w:tc>
          <w:tcPr>
            <w:tcW w:w="852" w:type="dxa"/>
            <w:tcBorders>
              <w:top w:val="single" w:sz="4" w:space="0" w:color="auto"/>
              <w:left w:val="single" w:sz="4" w:space="0" w:color="auto"/>
              <w:bottom w:val="single" w:sz="4" w:space="0" w:color="auto"/>
              <w:right w:val="single" w:sz="4" w:space="0" w:color="auto"/>
            </w:tcBorders>
            <w:vAlign w:val="center"/>
            <w:hideMark/>
          </w:tcPr>
          <w:p w14:paraId="4FE35BF7" w14:textId="77777777" w:rsidR="003000F7" w:rsidRPr="00CE31B1" w:rsidRDefault="003000F7" w:rsidP="008A6F13">
            <w:pPr>
              <w:spacing w:after="160"/>
              <w:jc w:val="both"/>
              <w:rPr>
                <w:rFonts w:ascii="Simplified Arabic" w:hAnsi="Simplified Arabic" w:cs="Simplified Arabic"/>
                <w:sz w:val="28"/>
                <w:szCs w:val="28"/>
                <w:u w:val="single"/>
                <w:rtl/>
                <w:lang w:bidi="ar-AE"/>
              </w:rPr>
            </w:pPr>
          </w:p>
        </w:tc>
        <w:tc>
          <w:tcPr>
            <w:tcW w:w="1317" w:type="dxa"/>
            <w:tcBorders>
              <w:top w:val="single" w:sz="4" w:space="0" w:color="auto"/>
              <w:left w:val="single" w:sz="4" w:space="0" w:color="auto"/>
              <w:bottom w:val="single" w:sz="4" w:space="0" w:color="auto"/>
              <w:right w:val="single" w:sz="4" w:space="0" w:color="auto"/>
            </w:tcBorders>
            <w:vAlign w:val="center"/>
            <w:hideMark/>
          </w:tcPr>
          <w:p w14:paraId="604BEEAA" w14:textId="77777777" w:rsidR="003000F7" w:rsidRPr="00CE31B1" w:rsidRDefault="003000F7" w:rsidP="008A6F13">
            <w:pPr>
              <w:spacing w:after="160"/>
              <w:jc w:val="both"/>
              <w:rPr>
                <w:rFonts w:ascii="Simplified Arabic" w:hAnsi="Simplified Arabic" w:cs="Simplified Arabic"/>
                <w:sz w:val="28"/>
                <w:szCs w:val="28"/>
                <w:u w:val="single"/>
              </w:rPr>
            </w:pPr>
          </w:p>
        </w:tc>
        <w:tc>
          <w:tcPr>
            <w:tcW w:w="1185" w:type="dxa"/>
            <w:tcBorders>
              <w:top w:val="single" w:sz="4" w:space="0" w:color="auto"/>
              <w:left w:val="single" w:sz="4" w:space="0" w:color="auto"/>
              <w:bottom w:val="single" w:sz="4" w:space="0" w:color="auto"/>
              <w:right w:val="single" w:sz="4" w:space="0" w:color="auto"/>
            </w:tcBorders>
          </w:tcPr>
          <w:p w14:paraId="5C0FEB17" w14:textId="77777777" w:rsidR="003000F7" w:rsidRPr="00CE31B1" w:rsidRDefault="003000F7" w:rsidP="008A6F13">
            <w:pPr>
              <w:spacing w:after="160"/>
              <w:jc w:val="both"/>
              <w:rPr>
                <w:rFonts w:ascii="Simplified Arabic" w:hAnsi="Simplified Arabic" w:cs="Simplified Arabic"/>
                <w:sz w:val="28"/>
                <w:szCs w:val="28"/>
                <w:u w:val="single"/>
              </w:rPr>
            </w:pPr>
          </w:p>
        </w:tc>
      </w:tr>
      <w:tr w:rsidR="003000F7" w:rsidRPr="00CE31B1" w14:paraId="4D77E547" w14:textId="77777777" w:rsidTr="008A6F13">
        <w:tc>
          <w:tcPr>
            <w:tcW w:w="3390" w:type="dxa"/>
            <w:tcBorders>
              <w:top w:val="single" w:sz="4" w:space="0" w:color="auto"/>
              <w:left w:val="single" w:sz="4" w:space="0" w:color="auto"/>
              <w:bottom w:val="single" w:sz="4" w:space="0" w:color="auto"/>
              <w:right w:val="single" w:sz="4" w:space="0" w:color="auto"/>
            </w:tcBorders>
            <w:vAlign w:val="center"/>
            <w:hideMark/>
          </w:tcPr>
          <w:p w14:paraId="3929B021" w14:textId="77777777" w:rsidR="003000F7" w:rsidRPr="00CE31B1" w:rsidRDefault="003000F7" w:rsidP="008A6F13">
            <w:pPr>
              <w:spacing w:after="160"/>
              <w:jc w:val="both"/>
              <w:rPr>
                <w:rFonts w:ascii="Simplified Arabic" w:hAnsi="Simplified Arabic" w:cs="Simplified Arabic"/>
                <w:sz w:val="28"/>
                <w:szCs w:val="28"/>
                <w:u w:val="single"/>
                <w:rtl/>
                <w:lang w:bidi="ar-AE"/>
              </w:rPr>
            </w:pPr>
            <w:r>
              <w:rPr>
                <w:rFonts w:ascii="Simplified Arabic" w:hAnsi="Simplified Arabic" w:cs="Simplified Arabic" w:hint="cs"/>
                <w:sz w:val="28"/>
                <w:szCs w:val="28"/>
                <w:rtl/>
              </w:rPr>
              <w:t>توجد خطط واضحة لتطوير مهارات الموظفين في إدارة المبيعات الرقمية</w:t>
            </w:r>
            <w:r>
              <w:rPr>
                <w:rFonts w:ascii="Simplified Arabic" w:hAnsi="Simplified Arabic" w:cs="Simplified Arabic" w:hint="cs"/>
                <w:sz w:val="28"/>
                <w:szCs w:val="28"/>
              </w:rPr>
              <w:t>.</w:t>
            </w:r>
          </w:p>
        </w:tc>
        <w:tc>
          <w:tcPr>
            <w:tcW w:w="882" w:type="dxa"/>
            <w:tcBorders>
              <w:top w:val="single" w:sz="4" w:space="0" w:color="auto"/>
              <w:left w:val="single" w:sz="4" w:space="0" w:color="auto"/>
              <w:bottom w:val="single" w:sz="4" w:space="0" w:color="auto"/>
              <w:right w:val="single" w:sz="4" w:space="0" w:color="auto"/>
            </w:tcBorders>
            <w:vAlign w:val="center"/>
            <w:hideMark/>
          </w:tcPr>
          <w:p w14:paraId="0F56BE3A" w14:textId="77777777" w:rsidR="003000F7" w:rsidRPr="00CE31B1" w:rsidRDefault="003000F7" w:rsidP="008A6F13">
            <w:pPr>
              <w:spacing w:after="160"/>
              <w:jc w:val="both"/>
              <w:rPr>
                <w:rFonts w:ascii="Simplified Arabic" w:hAnsi="Simplified Arabic" w:cs="Simplified Arabic"/>
                <w:sz w:val="28"/>
                <w:szCs w:val="28"/>
                <w:u w:val="single"/>
                <w:rtl/>
                <w:lang w:bidi="ar-AE"/>
              </w:rPr>
            </w:pPr>
          </w:p>
        </w:tc>
        <w:tc>
          <w:tcPr>
            <w:tcW w:w="928" w:type="dxa"/>
            <w:tcBorders>
              <w:top w:val="single" w:sz="4" w:space="0" w:color="auto"/>
              <w:left w:val="single" w:sz="4" w:space="0" w:color="auto"/>
              <w:bottom w:val="single" w:sz="4" w:space="0" w:color="auto"/>
              <w:right w:val="single" w:sz="4" w:space="0" w:color="auto"/>
            </w:tcBorders>
            <w:vAlign w:val="center"/>
            <w:hideMark/>
          </w:tcPr>
          <w:p w14:paraId="0DCC818D" w14:textId="77777777" w:rsidR="003000F7" w:rsidRPr="00CE31B1" w:rsidRDefault="003000F7" w:rsidP="008A6F13">
            <w:pPr>
              <w:spacing w:after="160"/>
              <w:jc w:val="both"/>
              <w:rPr>
                <w:rFonts w:ascii="Simplified Arabic" w:hAnsi="Simplified Arabic" w:cs="Simplified Arabic"/>
                <w:sz w:val="28"/>
                <w:szCs w:val="28"/>
                <w:u w:val="single"/>
              </w:rPr>
            </w:pPr>
          </w:p>
        </w:tc>
        <w:tc>
          <w:tcPr>
            <w:tcW w:w="852" w:type="dxa"/>
            <w:tcBorders>
              <w:top w:val="single" w:sz="4" w:space="0" w:color="auto"/>
              <w:left w:val="single" w:sz="4" w:space="0" w:color="auto"/>
              <w:bottom w:val="single" w:sz="4" w:space="0" w:color="auto"/>
              <w:right w:val="single" w:sz="4" w:space="0" w:color="auto"/>
            </w:tcBorders>
            <w:vAlign w:val="center"/>
            <w:hideMark/>
          </w:tcPr>
          <w:p w14:paraId="7992C6D3" w14:textId="77777777" w:rsidR="003000F7" w:rsidRPr="00CE31B1" w:rsidRDefault="003000F7" w:rsidP="008A6F13">
            <w:pPr>
              <w:spacing w:after="160"/>
              <w:jc w:val="both"/>
              <w:rPr>
                <w:rFonts w:ascii="Simplified Arabic" w:hAnsi="Simplified Arabic" w:cs="Simplified Arabic"/>
                <w:sz w:val="28"/>
                <w:szCs w:val="28"/>
                <w:u w:val="single"/>
              </w:rPr>
            </w:pPr>
          </w:p>
        </w:tc>
        <w:tc>
          <w:tcPr>
            <w:tcW w:w="1317" w:type="dxa"/>
            <w:tcBorders>
              <w:top w:val="single" w:sz="4" w:space="0" w:color="auto"/>
              <w:left w:val="single" w:sz="4" w:space="0" w:color="auto"/>
              <w:bottom w:val="single" w:sz="4" w:space="0" w:color="auto"/>
              <w:right w:val="single" w:sz="4" w:space="0" w:color="auto"/>
            </w:tcBorders>
            <w:vAlign w:val="center"/>
            <w:hideMark/>
          </w:tcPr>
          <w:p w14:paraId="0EE28D3C" w14:textId="77777777" w:rsidR="003000F7" w:rsidRPr="00CE31B1" w:rsidRDefault="003000F7" w:rsidP="008A6F13">
            <w:pPr>
              <w:spacing w:after="160"/>
              <w:jc w:val="both"/>
              <w:rPr>
                <w:rFonts w:ascii="Simplified Arabic" w:hAnsi="Simplified Arabic" w:cs="Simplified Arabic"/>
                <w:sz w:val="28"/>
                <w:szCs w:val="28"/>
                <w:u w:val="single"/>
              </w:rPr>
            </w:pPr>
          </w:p>
        </w:tc>
        <w:tc>
          <w:tcPr>
            <w:tcW w:w="1185" w:type="dxa"/>
            <w:tcBorders>
              <w:top w:val="single" w:sz="4" w:space="0" w:color="auto"/>
              <w:left w:val="single" w:sz="4" w:space="0" w:color="auto"/>
              <w:bottom w:val="single" w:sz="4" w:space="0" w:color="auto"/>
              <w:right w:val="single" w:sz="4" w:space="0" w:color="auto"/>
            </w:tcBorders>
          </w:tcPr>
          <w:p w14:paraId="2450DE96" w14:textId="77777777" w:rsidR="003000F7" w:rsidRPr="00CE31B1" w:rsidRDefault="003000F7" w:rsidP="008A6F13">
            <w:pPr>
              <w:spacing w:after="160"/>
              <w:jc w:val="both"/>
              <w:rPr>
                <w:rFonts w:ascii="Simplified Arabic" w:hAnsi="Simplified Arabic" w:cs="Simplified Arabic"/>
                <w:sz w:val="28"/>
                <w:szCs w:val="28"/>
                <w:u w:val="single"/>
              </w:rPr>
            </w:pPr>
          </w:p>
        </w:tc>
      </w:tr>
      <w:tr w:rsidR="003000F7" w:rsidRPr="00CE31B1" w14:paraId="1E5321FD" w14:textId="77777777" w:rsidTr="008A6F13">
        <w:tc>
          <w:tcPr>
            <w:tcW w:w="3390" w:type="dxa"/>
            <w:tcBorders>
              <w:top w:val="single" w:sz="4" w:space="0" w:color="auto"/>
              <w:left w:val="single" w:sz="4" w:space="0" w:color="auto"/>
              <w:bottom w:val="single" w:sz="4" w:space="0" w:color="auto"/>
              <w:right w:val="single" w:sz="4" w:space="0" w:color="auto"/>
            </w:tcBorders>
            <w:vAlign w:val="center"/>
            <w:hideMark/>
          </w:tcPr>
          <w:p w14:paraId="0BA3A4E5" w14:textId="77777777" w:rsidR="003000F7" w:rsidRPr="00CE31B1" w:rsidRDefault="003000F7" w:rsidP="008A6F13">
            <w:pPr>
              <w:spacing w:after="160"/>
              <w:jc w:val="both"/>
              <w:rPr>
                <w:rFonts w:ascii="Simplified Arabic" w:hAnsi="Simplified Arabic" w:cs="Simplified Arabic"/>
                <w:sz w:val="28"/>
                <w:szCs w:val="28"/>
                <w:u w:val="single"/>
                <w:rtl/>
              </w:rPr>
            </w:pPr>
            <w:r>
              <w:rPr>
                <w:rFonts w:ascii="Simplified Arabic" w:hAnsi="Simplified Arabic" w:cs="Simplified Arabic" w:hint="cs"/>
                <w:sz w:val="28"/>
                <w:szCs w:val="28"/>
                <w:rtl/>
              </w:rPr>
              <w:t>الدعم الداخلي في الشركة يساعد في التغلب على تحديات تطبيق استراتيجيات المبيعات الرقمية</w:t>
            </w:r>
            <w:r>
              <w:rPr>
                <w:rFonts w:ascii="Simplified Arabic" w:hAnsi="Simplified Arabic" w:cs="Simplified Arabic" w:hint="cs"/>
                <w:sz w:val="28"/>
                <w:szCs w:val="28"/>
              </w:rPr>
              <w:t>.</w:t>
            </w:r>
          </w:p>
        </w:tc>
        <w:tc>
          <w:tcPr>
            <w:tcW w:w="882" w:type="dxa"/>
            <w:tcBorders>
              <w:top w:val="single" w:sz="4" w:space="0" w:color="auto"/>
              <w:left w:val="single" w:sz="4" w:space="0" w:color="auto"/>
              <w:bottom w:val="single" w:sz="4" w:space="0" w:color="auto"/>
              <w:right w:val="single" w:sz="4" w:space="0" w:color="auto"/>
            </w:tcBorders>
            <w:vAlign w:val="center"/>
            <w:hideMark/>
          </w:tcPr>
          <w:p w14:paraId="1FF99F57" w14:textId="77777777" w:rsidR="003000F7" w:rsidRPr="00CE31B1" w:rsidRDefault="003000F7" w:rsidP="008A6F13">
            <w:pPr>
              <w:spacing w:after="160"/>
              <w:jc w:val="both"/>
              <w:rPr>
                <w:rFonts w:ascii="Simplified Arabic" w:hAnsi="Simplified Arabic" w:cs="Simplified Arabic"/>
                <w:sz w:val="28"/>
                <w:szCs w:val="28"/>
                <w:u w:val="single"/>
                <w:rtl/>
              </w:rPr>
            </w:pPr>
          </w:p>
        </w:tc>
        <w:tc>
          <w:tcPr>
            <w:tcW w:w="928" w:type="dxa"/>
            <w:tcBorders>
              <w:top w:val="single" w:sz="4" w:space="0" w:color="auto"/>
              <w:left w:val="single" w:sz="4" w:space="0" w:color="auto"/>
              <w:bottom w:val="single" w:sz="4" w:space="0" w:color="auto"/>
              <w:right w:val="single" w:sz="4" w:space="0" w:color="auto"/>
            </w:tcBorders>
            <w:vAlign w:val="center"/>
            <w:hideMark/>
          </w:tcPr>
          <w:p w14:paraId="46627E48" w14:textId="77777777" w:rsidR="003000F7" w:rsidRPr="00CE31B1" w:rsidRDefault="003000F7" w:rsidP="008A6F13">
            <w:pPr>
              <w:spacing w:after="160"/>
              <w:jc w:val="both"/>
              <w:rPr>
                <w:rFonts w:ascii="Simplified Arabic" w:hAnsi="Simplified Arabic" w:cs="Simplified Arabic"/>
                <w:sz w:val="28"/>
                <w:szCs w:val="28"/>
                <w:u w:val="single"/>
              </w:rPr>
            </w:pPr>
          </w:p>
        </w:tc>
        <w:tc>
          <w:tcPr>
            <w:tcW w:w="852" w:type="dxa"/>
            <w:tcBorders>
              <w:top w:val="single" w:sz="4" w:space="0" w:color="auto"/>
              <w:left w:val="single" w:sz="4" w:space="0" w:color="auto"/>
              <w:bottom w:val="single" w:sz="4" w:space="0" w:color="auto"/>
              <w:right w:val="single" w:sz="4" w:space="0" w:color="auto"/>
            </w:tcBorders>
            <w:vAlign w:val="center"/>
            <w:hideMark/>
          </w:tcPr>
          <w:p w14:paraId="4B937A67" w14:textId="77777777" w:rsidR="003000F7" w:rsidRPr="00CE31B1" w:rsidRDefault="003000F7" w:rsidP="008A6F13">
            <w:pPr>
              <w:spacing w:after="160"/>
              <w:jc w:val="both"/>
              <w:rPr>
                <w:rFonts w:ascii="Simplified Arabic" w:hAnsi="Simplified Arabic" w:cs="Simplified Arabic"/>
                <w:sz w:val="28"/>
                <w:szCs w:val="28"/>
                <w:u w:val="single"/>
              </w:rPr>
            </w:pPr>
          </w:p>
        </w:tc>
        <w:tc>
          <w:tcPr>
            <w:tcW w:w="1317" w:type="dxa"/>
            <w:tcBorders>
              <w:top w:val="single" w:sz="4" w:space="0" w:color="auto"/>
              <w:left w:val="single" w:sz="4" w:space="0" w:color="auto"/>
              <w:bottom w:val="single" w:sz="4" w:space="0" w:color="auto"/>
              <w:right w:val="single" w:sz="4" w:space="0" w:color="auto"/>
            </w:tcBorders>
            <w:vAlign w:val="center"/>
            <w:hideMark/>
          </w:tcPr>
          <w:p w14:paraId="73CBB0FC" w14:textId="77777777" w:rsidR="003000F7" w:rsidRPr="00CE31B1" w:rsidRDefault="003000F7" w:rsidP="008A6F13">
            <w:pPr>
              <w:spacing w:after="160"/>
              <w:jc w:val="both"/>
              <w:rPr>
                <w:rFonts w:ascii="Simplified Arabic" w:hAnsi="Simplified Arabic" w:cs="Simplified Arabic"/>
                <w:sz w:val="28"/>
                <w:szCs w:val="28"/>
                <w:u w:val="single"/>
              </w:rPr>
            </w:pPr>
          </w:p>
        </w:tc>
        <w:tc>
          <w:tcPr>
            <w:tcW w:w="1185" w:type="dxa"/>
            <w:tcBorders>
              <w:top w:val="single" w:sz="4" w:space="0" w:color="auto"/>
              <w:left w:val="single" w:sz="4" w:space="0" w:color="auto"/>
              <w:bottom w:val="single" w:sz="4" w:space="0" w:color="auto"/>
              <w:right w:val="single" w:sz="4" w:space="0" w:color="auto"/>
            </w:tcBorders>
          </w:tcPr>
          <w:p w14:paraId="68519F24" w14:textId="77777777" w:rsidR="003000F7" w:rsidRPr="00CE31B1" w:rsidRDefault="003000F7" w:rsidP="008A6F13">
            <w:pPr>
              <w:spacing w:after="160"/>
              <w:jc w:val="both"/>
              <w:rPr>
                <w:rFonts w:ascii="Simplified Arabic" w:hAnsi="Simplified Arabic" w:cs="Simplified Arabic"/>
                <w:sz w:val="28"/>
                <w:szCs w:val="28"/>
                <w:u w:val="single"/>
              </w:rPr>
            </w:pPr>
          </w:p>
        </w:tc>
      </w:tr>
    </w:tbl>
    <w:p w14:paraId="764BAEB0" w14:textId="77777777" w:rsidR="003000F7" w:rsidRPr="00CE31B1" w:rsidRDefault="003000F7" w:rsidP="003000F7">
      <w:pPr>
        <w:jc w:val="both"/>
        <w:rPr>
          <w:rFonts w:ascii="Simplified Arabic" w:hAnsi="Simplified Arabic" w:cs="Simplified Arabic"/>
          <w:sz w:val="28"/>
          <w:szCs w:val="28"/>
          <w:u w:val="single"/>
          <w:rtl/>
        </w:rPr>
      </w:pPr>
    </w:p>
    <w:p w14:paraId="50799697" w14:textId="77777777" w:rsidR="003000F7" w:rsidRDefault="003000F7" w:rsidP="003000F7">
      <w:pPr>
        <w:jc w:val="both"/>
        <w:rPr>
          <w:rFonts w:ascii="Simplified Arabic" w:hAnsi="Simplified Arabic" w:cs="Simplified Arabic"/>
          <w:sz w:val="28"/>
          <w:szCs w:val="28"/>
          <w:u w:val="single"/>
          <w:rtl/>
        </w:rPr>
      </w:pPr>
    </w:p>
    <w:p w14:paraId="6392F40C" w14:textId="77777777" w:rsidR="003000F7" w:rsidRDefault="003000F7" w:rsidP="003000F7">
      <w:pPr>
        <w:jc w:val="both"/>
        <w:rPr>
          <w:rFonts w:ascii="Simplified Arabic" w:hAnsi="Simplified Arabic" w:cs="Simplified Arabic"/>
          <w:sz w:val="28"/>
          <w:szCs w:val="28"/>
          <w:u w:val="single"/>
          <w:rtl/>
        </w:rPr>
      </w:pPr>
    </w:p>
    <w:p w14:paraId="17A95E5B" w14:textId="77777777" w:rsidR="003000F7" w:rsidRDefault="003000F7" w:rsidP="003000F7">
      <w:pPr>
        <w:jc w:val="both"/>
        <w:rPr>
          <w:rFonts w:ascii="Simplified Arabic" w:hAnsi="Simplified Arabic" w:cs="Simplified Arabic"/>
          <w:sz w:val="28"/>
          <w:szCs w:val="28"/>
          <w:u w:val="single"/>
          <w:rtl/>
        </w:rPr>
      </w:pPr>
    </w:p>
    <w:p w14:paraId="57959569" w14:textId="77777777" w:rsidR="003000F7" w:rsidRDefault="003000F7" w:rsidP="003000F7">
      <w:pPr>
        <w:jc w:val="both"/>
        <w:rPr>
          <w:rFonts w:ascii="Simplified Arabic" w:hAnsi="Simplified Arabic" w:cs="Simplified Arabic"/>
          <w:sz w:val="28"/>
          <w:szCs w:val="28"/>
          <w:u w:val="single"/>
          <w:rtl/>
        </w:rPr>
      </w:pPr>
    </w:p>
    <w:p w14:paraId="2091BA82" w14:textId="77777777" w:rsidR="003000F7" w:rsidRDefault="003000F7" w:rsidP="003000F7">
      <w:pPr>
        <w:jc w:val="both"/>
        <w:rPr>
          <w:rFonts w:ascii="Simplified Arabic" w:hAnsi="Simplified Arabic" w:cs="Simplified Arabic"/>
          <w:sz w:val="28"/>
          <w:szCs w:val="28"/>
          <w:u w:val="single"/>
          <w:rtl/>
        </w:rPr>
      </w:pPr>
    </w:p>
    <w:p w14:paraId="11ACCD25" w14:textId="77777777" w:rsidR="003000F7" w:rsidRDefault="003000F7" w:rsidP="003000F7">
      <w:pPr>
        <w:jc w:val="both"/>
        <w:rPr>
          <w:rFonts w:ascii="Simplified Arabic" w:hAnsi="Simplified Arabic" w:cs="Simplified Arabic"/>
          <w:sz w:val="28"/>
          <w:szCs w:val="28"/>
          <w:u w:val="single"/>
          <w:rtl/>
        </w:rPr>
      </w:pPr>
    </w:p>
    <w:p w14:paraId="2D46B599" w14:textId="77777777" w:rsidR="003000F7" w:rsidRDefault="003000F7" w:rsidP="003000F7">
      <w:pPr>
        <w:jc w:val="both"/>
        <w:rPr>
          <w:rFonts w:ascii="Simplified Arabic" w:hAnsi="Simplified Arabic" w:cs="Simplified Arabic"/>
          <w:sz w:val="28"/>
          <w:szCs w:val="28"/>
          <w:u w:val="single"/>
          <w:rtl/>
        </w:rPr>
      </w:pPr>
    </w:p>
    <w:p w14:paraId="0CB1680E" w14:textId="77777777" w:rsidR="003000F7" w:rsidRDefault="003000F7" w:rsidP="003000F7">
      <w:pPr>
        <w:jc w:val="both"/>
        <w:rPr>
          <w:rFonts w:ascii="Simplified Arabic" w:hAnsi="Simplified Arabic" w:cs="Simplified Arabic"/>
          <w:sz w:val="28"/>
          <w:szCs w:val="28"/>
          <w:u w:val="single"/>
          <w:rtl/>
          <w:lang w:bidi="ar-EG"/>
        </w:rPr>
      </w:pPr>
    </w:p>
    <w:p w14:paraId="0CF1A0C7" w14:textId="77777777" w:rsidR="003000F7" w:rsidRPr="00942317" w:rsidRDefault="003000F7" w:rsidP="003000F7">
      <w:pPr>
        <w:jc w:val="both"/>
        <w:rPr>
          <w:rFonts w:ascii="Simplified Arabic" w:hAnsi="Simplified Arabic" w:cs="Simplified Arabic"/>
          <w:sz w:val="28"/>
          <w:szCs w:val="28"/>
          <w:u w:val="single"/>
          <w:rtl/>
        </w:rPr>
      </w:pPr>
    </w:p>
    <w:p w14:paraId="2CB1B4E8" w14:textId="77777777" w:rsidR="003000F7" w:rsidRPr="00942317" w:rsidRDefault="003000F7" w:rsidP="003000F7">
      <w:pPr>
        <w:jc w:val="both"/>
        <w:rPr>
          <w:rFonts w:ascii="Simplified Arabic" w:hAnsi="Simplified Arabic" w:cs="Simplified Arabic"/>
          <w:sz w:val="28"/>
          <w:szCs w:val="28"/>
          <w:u w:val="single"/>
          <w:rtl/>
        </w:rPr>
      </w:pPr>
    </w:p>
    <w:p w14:paraId="3875EE1D" w14:textId="77777777" w:rsidR="003000F7" w:rsidRPr="00942317" w:rsidRDefault="003000F7" w:rsidP="003000F7">
      <w:pPr>
        <w:jc w:val="both"/>
        <w:rPr>
          <w:rFonts w:ascii="Simplified Arabic" w:hAnsi="Simplified Arabic" w:cs="Simplified Arabic"/>
          <w:sz w:val="28"/>
          <w:szCs w:val="28"/>
          <w:u w:val="single"/>
          <w:rtl/>
        </w:rPr>
      </w:pPr>
    </w:p>
    <w:p w14:paraId="1F3CB377" w14:textId="77777777" w:rsidR="003000F7" w:rsidRPr="00340B1C" w:rsidRDefault="003000F7" w:rsidP="003000F7">
      <w:pPr>
        <w:bidi w:val="0"/>
        <w:jc w:val="both"/>
        <w:rPr>
          <w:rFonts w:ascii="Sakkal Majalla" w:hAnsi="Sakkal Majalla" w:cs="Sakkal Majalla"/>
          <w:sz w:val="28"/>
          <w:szCs w:val="28"/>
        </w:rPr>
      </w:pPr>
      <w:r>
        <w:rPr>
          <w:noProof/>
        </w:rPr>
        <w:lastRenderedPageBreak/>
        <w:drawing>
          <wp:anchor distT="0" distB="0" distL="114300" distR="114300" simplePos="0" relativeHeight="251660288" behindDoc="0" locked="0" layoutInCell="1" allowOverlap="1" wp14:anchorId="012FB167" wp14:editId="1DB57EE2">
            <wp:simplePos x="0" y="0"/>
            <wp:positionH relativeFrom="column">
              <wp:posOffset>3486150</wp:posOffset>
            </wp:positionH>
            <wp:positionV relativeFrom="paragraph">
              <wp:posOffset>0</wp:posOffset>
            </wp:positionV>
            <wp:extent cx="2226945" cy="2066925"/>
            <wp:effectExtent l="0" t="0" r="1905" b="9525"/>
            <wp:wrapThrough wrapText="bothSides">
              <wp:wrapPolygon edited="0">
                <wp:start x="0" y="0"/>
                <wp:lineTo x="0" y="21500"/>
                <wp:lineTo x="21434" y="21500"/>
                <wp:lineTo x="21434" y="0"/>
                <wp:lineTo x="0" y="0"/>
              </wp:wrapPolygon>
            </wp:wrapThrough>
            <wp:docPr id="1051393799"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340B1C">
        <w:rPr>
          <w:rFonts w:ascii="Sakkal Majalla" w:hAnsi="Sakkal Majalla" w:cs="Sakkal Majalla"/>
          <w:sz w:val="28"/>
          <w:szCs w:val="28"/>
        </w:rPr>
        <w:t>Midocean University</w:t>
      </w:r>
    </w:p>
    <w:p w14:paraId="76BDA967" w14:textId="77777777" w:rsidR="003000F7" w:rsidRPr="00340B1C" w:rsidRDefault="003000F7" w:rsidP="003000F7">
      <w:pPr>
        <w:bidi w:val="0"/>
        <w:jc w:val="both"/>
        <w:rPr>
          <w:rFonts w:ascii="Sakkal Majalla" w:hAnsi="Sakkal Majalla" w:cs="Sakkal Majalla"/>
          <w:sz w:val="28"/>
          <w:szCs w:val="28"/>
        </w:rPr>
      </w:pPr>
      <w:r w:rsidRPr="00340B1C">
        <w:rPr>
          <w:rFonts w:ascii="Sakkal Majalla" w:hAnsi="Sakkal Majalla" w:cs="Sakkal Majalla"/>
          <w:sz w:val="28"/>
          <w:szCs w:val="28"/>
        </w:rPr>
        <w:t>College of Management</w:t>
      </w:r>
    </w:p>
    <w:p w14:paraId="6518D811" w14:textId="7C44FEC4" w:rsidR="003000F7" w:rsidRPr="00340B1C" w:rsidRDefault="003000F7" w:rsidP="003000F7">
      <w:pPr>
        <w:bidi w:val="0"/>
        <w:jc w:val="both"/>
        <w:rPr>
          <w:rFonts w:ascii="Sakkal Majalla" w:hAnsi="Sakkal Majalla" w:cs="Sakkal Majalla"/>
          <w:sz w:val="28"/>
          <w:szCs w:val="28"/>
        </w:rPr>
      </w:pPr>
      <w:r w:rsidRPr="00340B1C">
        <w:rPr>
          <w:rFonts w:ascii="Sakkal Majalla" w:hAnsi="Sakkal Majalla" w:cs="Sakkal Majalla"/>
          <w:sz w:val="28"/>
          <w:szCs w:val="28"/>
        </w:rPr>
        <w:t>Department/</w:t>
      </w:r>
      <w:r w:rsidRPr="003000F7">
        <w:rPr>
          <w:rFonts w:ascii="Sakkal Majalla" w:hAnsi="Sakkal Majalla" w:cs="Sakkal Majalla"/>
          <w:kern w:val="0"/>
          <w:sz w:val="28"/>
          <w:szCs w:val="28"/>
          <w14:ligatures w14:val="none"/>
        </w:rPr>
        <w:t xml:space="preserve"> </w:t>
      </w:r>
      <w:r>
        <w:rPr>
          <w:rFonts w:ascii="Sakkal Majalla" w:hAnsi="Sakkal Majalla" w:cs="Sakkal Majalla"/>
          <w:kern w:val="0"/>
          <w:sz w:val="28"/>
          <w:szCs w:val="28"/>
          <w14:ligatures w14:val="none"/>
        </w:rPr>
        <w:t>Major Master of Business Administration</w:t>
      </w:r>
    </w:p>
    <w:p w14:paraId="0525E390" w14:textId="77777777" w:rsidR="003000F7" w:rsidRPr="00340B1C" w:rsidRDefault="003000F7" w:rsidP="003000F7">
      <w:pPr>
        <w:bidi w:val="0"/>
        <w:jc w:val="both"/>
        <w:rPr>
          <w:rFonts w:ascii="Sakkal Majalla" w:hAnsi="Sakkal Majalla" w:cs="Sakkal Majalla"/>
          <w:sz w:val="28"/>
          <w:szCs w:val="28"/>
          <w:rtl/>
        </w:rPr>
      </w:pPr>
    </w:p>
    <w:p w14:paraId="1997C78F" w14:textId="77777777" w:rsidR="003000F7" w:rsidRDefault="003000F7" w:rsidP="003000F7">
      <w:pPr>
        <w:bidi w:val="0"/>
        <w:jc w:val="both"/>
        <w:rPr>
          <w:rFonts w:ascii="Sakkal Majalla" w:hAnsi="Sakkal Majalla" w:cs="Sakkal Majalla"/>
          <w:sz w:val="28"/>
          <w:szCs w:val="28"/>
          <w:rtl/>
        </w:rPr>
      </w:pPr>
    </w:p>
    <w:p w14:paraId="6ECF6DEC" w14:textId="77777777" w:rsidR="003000F7" w:rsidRDefault="003000F7" w:rsidP="003000F7">
      <w:pPr>
        <w:bidi w:val="0"/>
        <w:jc w:val="both"/>
        <w:rPr>
          <w:rFonts w:ascii="Sakkal Majalla" w:hAnsi="Sakkal Majalla" w:cs="Sakkal Majalla"/>
          <w:sz w:val="28"/>
          <w:szCs w:val="28"/>
          <w:rtl/>
        </w:rPr>
      </w:pPr>
    </w:p>
    <w:p w14:paraId="26B8E0AF" w14:textId="77777777" w:rsidR="003000F7" w:rsidRDefault="003000F7" w:rsidP="003000F7">
      <w:pPr>
        <w:bidi w:val="0"/>
        <w:jc w:val="both"/>
        <w:rPr>
          <w:rFonts w:ascii="Sakkal Majalla" w:hAnsi="Sakkal Majalla" w:cs="Sakkal Majalla"/>
          <w:sz w:val="28"/>
          <w:szCs w:val="28"/>
        </w:rPr>
      </w:pPr>
    </w:p>
    <w:p w14:paraId="1D906D6C" w14:textId="77777777" w:rsidR="003000F7" w:rsidRDefault="003000F7" w:rsidP="003000F7">
      <w:pPr>
        <w:bidi w:val="0"/>
        <w:jc w:val="center"/>
        <w:rPr>
          <w:rFonts w:ascii="Sakkal Majalla" w:hAnsi="Sakkal Majalla" w:cs="Sakkal Majalla"/>
          <w:sz w:val="28"/>
          <w:szCs w:val="28"/>
        </w:rPr>
      </w:pPr>
    </w:p>
    <w:p w14:paraId="48C28587" w14:textId="77777777" w:rsidR="003000F7" w:rsidRPr="00340B1C" w:rsidRDefault="003000F7" w:rsidP="003000F7">
      <w:pPr>
        <w:bidi w:val="0"/>
        <w:jc w:val="center"/>
        <w:rPr>
          <w:rFonts w:ascii="Sakkal Majalla" w:hAnsi="Sakkal Majalla" w:cs="Sakkal Majalla"/>
          <w:sz w:val="28"/>
          <w:szCs w:val="28"/>
        </w:rPr>
      </w:pPr>
      <w:r w:rsidRPr="00340B1C">
        <w:rPr>
          <w:rFonts w:ascii="Sakkal Majalla" w:hAnsi="Sakkal Majalla" w:cs="Sakkal Majalla"/>
          <w:sz w:val="28"/>
          <w:szCs w:val="28"/>
        </w:rPr>
        <w:t>Research Title:</w:t>
      </w:r>
    </w:p>
    <w:p w14:paraId="698955D8" w14:textId="77777777" w:rsidR="003000F7" w:rsidRPr="00340B1C" w:rsidRDefault="003000F7" w:rsidP="003000F7">
      <w:pPr>
        <w:bidi w:val="0"/>
        <w:jc w:val="center"/>
        <w:rPr>
          <w:rFonts w:ascii="Sakkal Majalla" w:hAnsi="Sakkal Majalla" w:cs="Sakkal Majalla"/>
          <w:b/>
          <w:bCs/>
          <w:sz w:val="36"/>
          <w:szCs w:val="36"/>
        </w:rPr>
      </w:pPr>
      <w:r w:rsidRPr="00340B1C">
        <w:rPr>
          <w:rFonts w:ascii="Sakkal Majalla" w:hAnsi="Sakkal Majalla" w:cs="Sakkal Majalla"/>
          <w:b/>
          <w:bCs/>
          <w:sz w:val="36"/>
          <w:szCs w:val="36"/>
        </w:rPr>
        <w:t>Digital sales strategies and their impact on corporate performance: an applied study on the retail sector.</w:t>
      </w:r>
    </w:p>
    <w:p w14:paraId="54AF3C73" w14:textId="77777777" w:rsidR="003000F7" w:rsidRPr="00340B1C" w:rsidRDefault="003000F7" w:rsidP="003000F7">
      <w:pPr>
        <w:bidi w:val="0"/>
        <w:jc w:val="center"/>
        <w:rPr>
          <w:rFonts w:ascii="Sakkal Majalla" w:hAnsi="Sakkal Majalla" w:cs="Sakkal Majalla"/>
          <w:sz w:val="28"/>
          <w:szCs w:val="28"/>
          <w:rtl/>
        </w:rPr>
      </w:pPr>
    </w:p>
    <w:p w14:paraId="61AEE0B7" w14:textId="77777777" w:rsidR="003000F7" w:rsidRPr="00340B1C" w:rsidRDefault="003000F7" w:rsidP="003000F7">
      <w:pPr>
        <w:bidi w:val="0"/>
        <w:jc w:val="center"/>
        <w:rPr>
          <w:rFonts w:ascii="Sakkal Majalla" w:hAnsi="Sakkal Majalla" w:cs="Sakkal Majalla"/>
          <w:sz w:val="28"/>
          <w:szCs w:val="28"/>
        </w:rPr>
      </w:pPr>
      <w:r w:rsidRPr="00340B1C">
        <w:rPr>
          <w:rFonts w:ascii="Sakkal Majalla" w:hAnsi="Sakkal Majalla" w:cs="Sakkal Majalla"/>
          <w:sz w:val="28"/>
          <w:szCs w:val="28"/>
        </w:rPr>
        <w:t>Prepared by:</w:t>
      </w:r>
    </w:p>
    <w:p w14:paraId="3F8DE9C5" w14:textId="77777777" w:rsidR="003000F7" w:rsidRDefault="003000F7" w:rsidP="003000F7">
      <w:pPr>
        <w:bidi w:val="0"/>
        <w:jc w:val="center"/>
        <w:rPr>
          <w:rFonts w:ascii="Sakkal Majalla" w:hAnsi="Sakkal Majalla" w:cs="Sakkal Majalla"/>
          <w:sz w:val="28"/>
          <w:szCs w:val="28"/>
        </w:rPr>
      </w:pPr>
      <w:r>
        <w:rPr>
          <w:rFonts w:ascii="Sakkal Majalla" w:hAnsi="Sakkal Majalla" w:cs="Sakkal Majalla"/>
          <w:sz w:val="28"/>
          <w:szCs w:val="28"/>
        </w:rPr>
        <w:t>Hussam Meshal Almukhlifi</w:t>
      </w:r>
    </w:p>
    <w:p w14:paraId="0CEFBDA0" w14:textId="77777777" w:rsidR="003000F7" w:rsidRPr="00340B1C" w:rsidRDefault="003000F7" w:rsidP="003000F7">
      <w:pPr>
        <w:bidi w:val="0"/>
        <w:jc w:val="center"/>
        <w:rPr>
          <w:rFonts w:ascii="Sakkal Majalla" w:hAnsi="Sakkal Majalla" w:cs="Sakkal Majalla"/>
          <w:sz w:val="28"/>
          <w:szCs w:val="28"/>
          <w:rtl/>
        </w:rPr>
      </w:pPr>
    </w:p>
    <w:p w14:paraId="644A613D" w14:textId="77777777" w:rsidR="003000F7" w:rsidRPr="00340B1C" w:rsidRDefault="003000F7" w:rsidP="003000F7">
      <w:pPr>
        <w:bidi w:val="0"/>
        <w:jc w:val="center"/>
        <w:rPr>
          <w:rFonts w:ascii="Sakkal Majalla" w:hAnsi="Sakkal Majalla" w:cs="Sakkal Majalla"/>
          <w:sz w:val="28"/>
          <w:szCs w:val="28"/>
        </w:rPr>
      </w:pPr>
      <w:r w:rsidRPr="00340B1C">
        <w:rPr>
          <w:rFonts w:ascii="Sakkal Majalla" w:hAnsi="Sakkal Majalla" w:cs="Sakkal Majalla"/>
          <w:sz w:val="28"/>
          <w:szCs w:val="28"/>
        </w:rPr>
        <w:t>Supervised by:</w:t>
      </w:r>
    </w:p>
    <w:p w14:paraId="14815141" w14:textId="77777777" w:rsidR="003000F7" w:rsidRPr="00340B1C" w:rsidRDefault="003000F7" w:rsidP="003000F7">
      <w:pPr>
        <w:bidi w:val="0"/>
        <w:jc w:val="center"/>
        <w:rPr>
          <w:rFonts w:ascii="Sakkal Majalla" w:hAnsi="Sakkal Majalla" w:cs="Sakkal Majalla"/>
          <w:sz w:val="28"/>
          <w:szCs w:val="28"/>
        </w:rPr>
      </w:pPr>
      <w:r w:rsidRPr="00340B1C">
        <w:rPr>
          <w:rFonts w:ascii="Sakkal Majalla" w:hAnsi="Sakkal Majalla" w:cs="Sakkal Majalla"/>
          <w:sz w:val="28"/>
          <w:szCs w:val="28"/>
        </w:rPr>
        <w:t>Dr. Al-Faisal Abdul Hamid</w:t>
      </w:r>
    </w:p>
    <w:p w14:paraId="4016FA43" w14:textId="77777777" w:rsidR="003000F7" w:rsidRPr="00340B1C" w:rsidRDefault="003000F7" w:rsidP="003000F7">
      <w:pPr>
        <w:bidi w:val="0"/>
        <w:jc w:val="center"/>
        <w:rPr>
          <w:rFonts w:ascii="Sakkal Majalla" w:hAnsi="Sakkal Majalla" w:cs="Sakkal Majalla"/>
          <w:sz w:val="28"/>
          <w:szCs w:val="28"/>
        </w:rPr>
      </w:pPr>
      <w:r w:rsidRPr="00340B1C">
        <w:rPr>
          <w:rFonts w:ascii="Sakkal Majalla" w:hAnsi="Sakkal Majalla" w:cs="Sakkal Majalla"/>
          <w:sz w:val="28"/>
          <w:szCs w:val="28"/>
        </w:rPr>
        <w:t>Dr. Fayez Jarad</w:t>
      </w:r>
    </w:p>
    <w:p w14:paraId="4C8BB966" w14:textId="77777777" w:rsidR="003000F7" w:rsidRDefault="003000F7" w:rsidP="003000F7">
      <w:pPr>
        <w:bidi w:val="0"/>
        <w:jc w:val="center"/>
        <w:rPr>
          <w:rFonts w:ascii="Sakkal Majalla" w:hAnsi="Sakkal Majalla" w:cs="Sakkal Majalla"/>
          <w:sz w:val="28"/>
          <w:szCs w:val="28"/>
          <w:rtl/>
        </w:rPr>
      </w:pPr>
    </w:p>
    <w:p w14:paraId="27546ED3" w14:textId="77777777" w:rsidR="003000F7" w:rsidRDefault="003000F7" w:rsidP="003000F7">
      <w:pPr>
        <w:bidi w:val="0"/>
        <w:jc w:val="center"/>
        <w:rPr>
          <w:rFonts w:ascii="Sakkal Majalla" w:hAnsi="Sakkal Majalla" w:cs="Sakkal Majalla"/>
          <w:sz w:val="28"/>
          <w:szCs w:val="28"/>
          <w:rtl/>
        </w:rPr>
      </w:pPr>
    </w:p>
    <w:p w14:paraId="6D2C5649" w14:textId="77777777" w:rsidR="003000F7" w:rsidRPr="00340B1C" w:rsidRDefault="003000F7" w:rsidP="003000F7">
      <w:pPr>
        <w:bidi w:val="0"/>
        <w:jc w:val="center"/>
        <w:rPr>
          <w:rFonts w:ascii="Sakkal Majalla" w:hAnsi="Sakkal Majalla" w:cs="Sakkal Majalla"/>
          <w:sz w:val="28"/>
          <w:szCs w:val="28"/>
          <w:rtl/>
        </w:rPr>
      </w:pPr>
    </w:p>
    <w:p w14:paraId="58F73337" w14:textId="77777777" w:rsidR="003000F7" w:rsidRPr="00340B1C" w:rsidRDefault="003000F7" w:rsidP="003000F7">
      <w:pPr>
        <w:bidi w:val="0"/>
        <w:jc w:val="center"/>
        <w:rPr>
          <w:rFonts w:ascii="Sakkal Majalla" w:hAnsi="Sakkal Majalla" w:cs="Sakkal Majalla"/>
          <w:sz w:val="28"/>
          <w:szCs w:val="28"/>
        </w:rPr>
      </w:pPr>
      <w:r w:rsidRPr="00340B1C">
        <w:rPr>
          <w:rFonts w:ascii="Sakkal Majalla" w:hAnsi="Sakkal Majalla" w:cs="Sakkal Majalla"/>
          <w:sz w:val="28"/>
          <w:szCs w:val="28"/>
        </w:rPr>
        <w:t>Academic Year:</w:t>
      </w:r>
    </w:p>
    <w:p w14:paraId="1E74B932" w14:textId="77777777" w:rsidR="003000F7" w:rsidRPr="00340B1C" w:rsidRDefault="003000F7" w:rsidP="003000F7">
      <w:pPr>
        <w:bidi w:val="0"/>
        <w:jc w:val="center"/>
        <w:rPr>
          <w:rFonts w:ascii="Sakkal Majalla" w:hAnsi="Sakkal Majalla" w:cs="Sakkal Majalla"/>
          <w:sz w:val="28"/>
          <w:szCs w:val="28"/>
        </w:rPr>
      </w:pPr>
      <w:r>
        <w:rPr>
          <w:rFonts w:ascii="Sakkal Majalla" w:hAnsi="Sakkal Majalla" w:cs="Sakkal Majalla"/>
          <w:sz w:val="28"/>
          <w:szCs w:val="28"/>
        </w:rPr>
        <w:t>2025</w:t>
      </w:r>
    </w:p>
    <w:p w14:paraId="7EF1826F" w14:textId="77777777" w:rsidR="003000F7" w:rsidRDefault="003000F7" w:rsidP="003000F7">
      <w:pPr>
        <w:jc w:val="both"/>
        <w:rPr>
          <w:rFonts w:ascii="Sakkal Majalla" w:hAnsi="Sakkal Majalla" w:cs="Sakkal Majalla"/>
          <w:sz w:val="28"/>
          <w:szCs w:val="28"/>
          <w:u w:val="single"/>
          <w:rtl/>
        </w:rPr>
      </w:pPr>
    </w:p>
    <w:bookmarkEnd w:id="0"/>
    <w:p w14:paraId="1225E346" w14:textId="77777777" w:rsidR="003000F7" w:rsidRPr="00942317" w:rsidRDefault="003000F7" w:rsidP="003000F7">
      <w:pPr>
        <w:jc w:val="both"/>
        <w:rPr>
          <w:rFonts w:ascii="Simplified Arabic" w:hAnsi="Simplified Arabic" w:cs="Simplified Arabic"/>
          <w:b/>
          <w:bCs/>
          <w:sz w:val="28"/>
          <w:szCs w:val="28"/>
        </w:rPr>
      </w:pPr>
    </w:p>
    <w:p w14:paraId="528CAD26" w14:textId="77777777" w:rsidR="003000F7" w:rsidRDefault="003000F7" w:rsidP="003000F7"/>
    <w:p w14:paraId="439CE043" w14:textId="77777777" w:rsidR="003000F7" w:rsidRPr="003000F7" w:rsidRDefault="003000F7" w:rsidP="003000F7"/>
    <w:sectPr w:rsidR="003000F7" w:rsidRPr="003000F7" w:rsidSect="003000F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A7F3B"/>
    <w:multiLevelType w:val="multilevel"/>
    <w:tmpl w:val="88B403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8C5456"/>
    <w:multiLevelType w:val="multilevel"/>
    <w:tmpl w:val="57E2E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105014"/>
    <w:multiLevelType w:val="hybridMultilevel"/>
    <w:tmpl w:val="8FAADAEE"/>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AB73440"/>
    <w:multiLevelType w:val="multilevel"/>
    <w:tmpl w:val="8FFEA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87684F"/>
    <w:multiLevelType w:val="multilevel"/>
    <w:tmpl w:val="EF9CE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320074"/>
    <w:multiLevelType w:val="multilevel"/>
    <w:tmpl w:val="2670F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F92188"/>
    <w:multiLevelType w:val="multilevel"/>
    <w:tmpl w:val="29840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E822BB"/>
    <w:multiLevelType w:val="multilevel"/>
    <w:tmpl w:val="270E87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3400AC"/>
    <w:multiLevelType w:val="hybridMultilevel"/>
    <w:tmpl w:val="03C285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2174BE"/>
    <w:multiLevelType w:val="multilevel"/>
    <w:tmpl w:val="E182E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D9A28EF"/>
    <w:multiLevelType w:val="multilevel"/>
    <w:tmpl w:val="1EE46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5F24DC"/>
    <w:multiLevelType w:val="multilevel"/>
    <w:tmpl w:val="83561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235CC4"/>
    <w:multiLevelType w:val="multilevel"/>
    <w:tmpl w:val="C4DA665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E24AEE"/>
    <w:multiLevelType w:val="multilevel"/>
    <w:tmpl w:val="BE30E6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C913C1"/>
    <w:multiLevelType w:val="multilevel"/>
    <w:tmpl w:val="14B23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7920257"/>
    <w:multiLevelType w:val="multilevel"/>
    <w:tmpl w:val="DCCC3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426D71"/>
    <w:multiLevelType w:val="multilevel"/>
    <w:tmpl w:val="D1D6B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ED7CE2"/>
    <w:multiLevelType w:val="multilevel"/>
    <w:tmpl w:val="63D414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E024CF0"/>
    <w:multiLevelType w:val="multilevel"/>
    <w:tmpl w:val="A258AD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AE1C1E"/>
    <w:multiLevelType w:val="hybridMultilevel"/>
    <w:tmpl w:val="40E85D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3132D0C"/>
    <w:multiLevelType w:val="multilevel"/>
    <w:tmpl w:val="BD481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CE94AA5"/>
    <w:multiLevelType w:val="multilevel"/>
    <w:tmpl w:val="B3CC39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DDF311B"/>
    <w:multiLevelType w:val="multilevel"/>
    <w:tmpl w:val="451A6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3079501">
    <w:abstractNumId w:val="12"/>
  </w:num>
  <w:num w:numId="2" w16cid:durableId="248931465">
    <w:abstractNumId w:val="20"/>
  </w:num>
  <w:num w:numId="3" w16cid:durableId="1938361599">
    <w:abstractNumId w:val="14"/>
  </w:num>
  <w:num w:numId="4" w16cid:durableId="2090037497">
    <w:abstractNumId w:val="5"/>
  </w:num>
  <w:num w:numId="5" w16cid:durableId="2080856410">
    <w:abstractNumId w:val="8"/>
  </w:num>
  <w:num w:numId="6" w16cid:durableId="927927807">
    <w:abstractNumId w:val="0"/>
  </w:num>
  <w:num w:numId="7" w16cid:durableId="809253148">
    <w:abstractNumId w:val="9"/>
  </w:num>
  <w:num w:numId="8" w16cid:durableId="1673139715">
    <w:abstractNumId w:val="17"/>
  </w:num>
  <w:num w:numId="9" w16cid:durableId="589241582">
    <w:abstractNumId w:val="6"/>
  </w:num>
  <w:num w:numId="10" w16cid:durableId="475101644">
    <w:abstractNumId w:val="22"/>
  </w:num>
  <w:num w:numId="11" w16cid:durableId="1243568140">
    <w:abstractNumId w:val="21"/>
  </w:num>
  <w:num w:numId="12" w16cid:durableId="1158839246">
    <w:abstractNumId w:val="1"/>
  </w:num>
  <w:num w:numId="13" w16cid:durableId="1917669311">
    <w:abstractNumId w:val="4"/>
  </w:num>
  <w:num w:numId="14" w16cid:durableId="1843350817">
    <w:abstractNumId w:val="3"/>
  </w:num>
  <w:num w:numId="15" w16cid:durableId="321349666">
    <w:abstractNumId w:val="13"/>
  </w:num>
  <w:num w:numId="16" w16cid:durableId="142936442">
    <w:abstractNumId w:val="19"/>
  </w:num>
  <w:num w:numId="17" w16cid:durableId="1196114376">
    <w:abstractNumId w:val="7"/>
  </w:num>
  <w:num w:numId="18" w16cid:durableId="1744718859">
    <w:abstractNumId w:val="18"/>
  </w:num>
  <w:num w:numId="19" w16cid:durableId="397728">
    <w:abstractNumId w:val="2"/>
  </w:num>
  <w:num w:numId="20" w16cid:durableId="1452744019">
    <w:abstractNumId w:val="11"/>
  </w:num>
  <w:num w:numId="21" w16cid:durableId="365376544">
    <w:abstractNumId w:val="16"/>
  </w:num>
  <w:num w:numId="22" w16cid:durableId="1076319830">
    <w:abstractNumId w:val="15"/>
  </w:num>
  <w:num w:numId="23" w16cid:durableId="306783601">
    <w:abstractNumId w:val="10"/>
  </w:num>
  <w:num w:numId="24" w16cid:durableId="20280211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0F7"/>
    <w:rsid w:val="003000F7"/>
    <w:rsid w:val="003A09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59374"/>
  <w15:chartTrackingRefBased/>
  <w15:docId w15:val="{20431E9D-69EE-446B-BDDB-70DC5B87F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0F7"/>
    <w:pPr>
      <w:bidi/>
      <w:spacing w:line="259" w:lineRule="auto"/>
    </w:pPr>
    <w:rPr>
      <w:sz w:val="22"/>
      <w:szCs w:val="22"/>
    </w:rPr>
  </w:style>
  <w:style w:type="paragraph" w:styleId="Heading1">
    <w:name w:val="heading 1"/>
    <w:basedOn w:val="Normal"/>
    <w:next w:val="Normal"/>
    <w:link w:val="Heading1Char"/>
    <w:uiPriority w:val="9"/>
    <w:qFormat/>
    <w:rsid w:val="003000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000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00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00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00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00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00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00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00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00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000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00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00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00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00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00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00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00F7"/>
    <w:rPr>
      <w:rFonts w:eastAsiaTheme="majorEastAsia" w:cstheme="majorBidi"/>
      <w:color w:val="272727" w:themeColor="text1" w:themeTint="D8"/>
    </w:rPr>
  </w:style>
  <w:style w:type="paragraph" w:styleId="Title">
    <w:name w:val="Title"/>
    <w:basedOn w:val="Normal"/>
    <w:next w:val="Normal"/>
    <w:link w:val="TitleChar"/>
    <w:uiPriority w:val="10"/>
    <w:qFormat/>
    <w:rsid w:val="003000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00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00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00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00F7"/>
    <w:pPr>
      <w:spacing w:before="160"/>
      <w:jc w:val="center"/>
    </w:pPr>
    <w:rPr>
      <w:i/>
      <w:iCs/>
      <w:color w:val="404040" w:themeColor="text1" w:themeTint="BF"/>
    </w:rPr>
  </w:style>
  <w:style w:type="character" w:customStyle="1" w:styleId="QuoteChar">
    <w:name w:val="Quote Char"/>
    <w:basedOn w:val="DefaultParagraphFont"/>
    <w:link w:val="Quote"/>
    <w:uiPriority w:val="29"/>
    <w:rsid w:val="003000F7"/>
    <w:rPr>
      <w:i/>
      <w:iCs/>
      <w:color w:val="404040" w:themeColor="text1" w:themeTint="BF"/>
    </w:rPr>
  </w:style>
  <w:style w:type="paragraph" w:styleId="ListParagraph">
    <w:name w:val="List Paragraph"/>
    <w:basedOn w:val="Normal"/>
    <w:uiPriority w:val="34"/>
    <w:qFormat/>
    <w:rsid w:val="003000F7"/>
    <w:pPr>
      <w:ind w:left="720"/>
      <w:contextualSpacing/>
    </w:pPr>
  </w:style>
  <w:style w:type="character" w:styleId="IntenseEmphasis">
    <w:name w:val="Intense Emphasis"/>
    <w:basedOn w:val="DefaultParagraphFont"/>
    <w:uiPriority w:val="21"/>
    <w:qFormat/>
    <w:rsid w:val="003000F7"/>
    <w:rPr>
      <w:i/>
      <w:iCs/>
      <w:color w:val="0F4761" w:themeColor="accent1" w:themeShade="BF"/>
    </w:rPr>
  </w:style>
  <w:style w:type="paragraph" w:styleId="IntenseQuote">
    <w:name w:val="Intense Quote"/>
    <w:basedOn w:val="Normal"/>
    <w:next w:val="Normal"/>
    <w:link w:val="IntenseQuoteChar"/>
    <w:uiPriority w:val="30"/>
    <w:qFormat/>
    <w:rsid w:val="003000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00F7"/>
    <w:rPr>
      <w:i/>
      <w:iCs/>
      <w:color w:val="0F4761" w:themeColor="accent1" w:themeShade="BF"/>
    </w:rPr>
  </w:style>
  <w:style w:type="character" w:styleId="IntenseReference">
    <w:name w:val="Intense Reference"/>
    <w:basedOn w:val="DefaultParagraphFont"/>
    <w:uiPriority w:val="32"/>
    <w:qFormat/>
    <w:rsid w:val="003000F7"/>
    <w:rPr>
      <w:b/>
      <w:bCs/>
      <w:smallCaps/>
      <w:color w:val="0F4761" w:themeColor="accent1" w:themeShade="BF"/>
      <w:spacing w:val="5"/>
    </w:rPr>
  </w:style>
  <w:style w:type="paragraph" w:styleId="Header">
    <w:name w:val="header"/>
    <w:basedOn w:val="Normal"/>
    <w:link w:val="HeaderChar"/>
    <w:uiPriority w:val="99"/>
    <w:unhideWhenUsed/>
    <w:rsid w:val="003000F7"/>
    <w:pPr>
      <w:tabs>
        <w:tab w:val="center" w:pos="4153"/>
        <w:tab w:val="right" w:pos="8306"/>
      </w:tabs>
      <w:spacing w:after="0" w:line="240" w:lineRule="auto"/>
    </w:pPr>
  </w:style>
  <w:style w:type="character" w:customStyle="1" w:styleId="HeaderChar">
    <w:name w:val="Header Char"/>
    <w:basedOn w:val="DefaultParagraphFont"/>
    <w:link w:val="Header"/>
    <w:uiPriority w:val="99"/>
    <w:rsid w:val="003000F7"/>
    <w:rPr>
      <w:sz w:val="22"/>
      <w:szCs w:val="22"/>
    </w:rPr>
  </w:style>
  <w:style w:type="paragraph" w:styleId="Footer">
    <w:name w:val="footer"/>
    <w:basedOn w:val="Normal"/>
    <w:link w:val="FooterChar"/>
    <w:uiPriority w:val="99"/>
    <w:unhideWhenUsed/>
    <w:rsid w:val="003000F7"/>
    <w:pPr>
      <w:tabs>
        <w:tab w:val="center" w:pos="4153"/>
        <w:tab w:val="right" w:pos="8306"/>
      </w:tabs>
      <w:spacing w:after="0" w:line="240" w:lineRule="auto"/>
    </w:pPr>
  </w:style>
  <w:style w:type="character" w:customStyle="1" w:styleId="FooterChar">
    <w:name w:val="Footer Char"/>
    <w:basedOn w:val="DefaultParagraphFont"/>
    <w:link w:val="Footer"/>
    <w:uiPriority w:val="99"/>
    <w:rsid w:val="003000F7"/>
    <w:rPr>
      <w:sz w:val="22"/>
      <w:szCs w:val="22"/>
    </w:rPr>
  </w:style>
  <w:style w:type="paragraph" w:styleId="NormalWeb">
    <w:name w:val="Normal (Web)"/>
    <w:basedOn w:val="Normal"/>
    <w:uiPriority w:val="99"/>
    <w:semiHidden/>
    <w:unhideWhenUsed/>
    <w:rsid w:val="003000F7"/>
    <w:rPr>
      <w:rFonts w:ascii="Times New Roman" w:hAnsi="Times New Roman" w:cs="Times New Roman"/>
      <w:sz w:val="24"/>
      <w:szCs w:val="24"/>
    </w:rPr>
  </w:style>
  <w:style w:type="table" w:styleId="TableGrid">
    <w:name w:val="Table Grid"/>
    <w:basedOn w:val="TableNormal"/>
    <w:uiPriority w:val="59"/>
    <w:rsid w:val="003000F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000F7"/>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3000F7"/>
    <w:pPr>
      <w:spacing w:before="240" w:after="0"/>
      <w:outlineLvl w:val="9"/>
    </w:pPr>
    <w:rPr>
      <w:kern w:val="0"/>
      <w:sz w:val="32"/>
      <w:szCs w:val="32"/>
      <w14:ligatures w14:val="none"/>
    </w:rPr>
  </w:style>
  <w:style w:type="paragraph" w:styleId="TOC2">
    <w:name w:val="toc 2"/>
    <w:basedOn w:val="Normal"/>
    <w:next w:val="Normal"/>
    <w:autoRedefine/>
    <w:uiPriority w:val="39"/>
    <w:unhideWhenUsed/>
    <w:rsid w:val="003000F7"/>
    <w:pPr>
      <w:spacing w:after="100"/>
      <w:ind w:left="220"/>
    </w:pPr>
  </w:style>
  <w:style w:type="character" w:styleId="Hyperlink">
    <w:name w:val="Hyperlink"/>
    <w:basedOn w:val="DefaultParagraphFont"/>
    <w:uiPriority w:val="99"/>
    <w:unhideWhenUsed/>
    <w:rsid w:val="003000F7"/>
    <w:rPr>
      <w:color w:val="467886" w:themeColor="hyperlink"/>
      <w:u w:val="single"/>
    </w:rPr>
  </w:style>
  <w:style w:type="paragraph" w:styleId="TOC1">
    <w:name w:val="toc 1"/>
    <w:basedOn w:val="Normal"/>
    <w:next w:val="Normal"/>
    <w:autoRedefine/>
    <w:uiPriority w:val="39"/>
    <w:unhideWhenUsed/>
    <w:rsid w:val="003000F7"/>
    <w:pPr>
      <w:spacing w:after="100"/>
    </w:pPr>
  </w:style>
  <w:style w:type="paragraph" w:styleId="TableofFigures">
    <w:name w:val="table of figures"/>
    <w:basedOn w:val="Normal"/>
    <w:next w:val="Normal"/>
    <w:uiPriority w:val="99"/>
    <w:unhideWhenUsed/>
    <w:rsid w:val="003000F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jsst.journals.ekb.eg/article_302021.html?utm_source=chatg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jrbs.journals.ekb.eg/article_302982.html?utm_source=chatgpt.com"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67</Pages>
  <Words>13873</Words>
  <Characters>79079</Characters>
  <Application>Microsoft Office Word</Application>
  <DocSecurity>0</DocSecurity>
  <Lines>658</Lines>
  <Paragraphs>185</Paragraphs>
  <ScaleCrop>false</ScaleCrop>
  <Company/>
  <LinksUpToDate>false</LinksUpToDate>
  <CharactersWithSpaces>92767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Hussam Almkhlfy</dc:creator>
  <cp:keywords/>
  <dc:description/>
  <cp:lastModifiedBy>Hussam Almkhlfy</cp:lastModifiedBy>
  <cp:revision>1</cp:revision>
  <dcterms:created xsi:type="dcterms:W3CDTF">2025-08-30T16:01:00Z</dcterms:created>
  <dcterms:modified xsi:type="dcterms:W3CDTF">2025-08-30T16:10:00Z</dcterms:modified>
</cp:coreProperties>
</file>