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D49D1" w14:textId="6C20CED8" w:rsidR="00186151" w:rsidRPr="003341DE" w:rsidRDefault="00186151" w:rsidP="00186151">
      <w:pPr>
        <w:ind w:left="-1050"/>
        <w:rPr>
          <w:rFonts w:ascii="Simplified Arabic" w:eastAsia="Calibri" w:hAnsi="Simplified Arabic"/>
          <w:b/>
          <w:bCs/>
          <w:sz w:val="24"/>
          <w:szCs w:val="32"/>
          <w:rtl/>
        </w:rPr>
      </w:pPr>
      <w:r w:rsidRPr="003341DE">
        <w:rPr>
          <w:rFonts w:ascii="Simplified Arabic" w:eastAsia="Calibri" w:hAnsi="Simplified Arabic"/>
          <w:b/>
          <w:bCs/>
          <w:noProof/>
          <w:sz w:val="24"/>
          <w:szCs w:val="32"/>
        </w:rPr>
        <w:drawing>
          <wp:anchor distT="0" distB="0" distL="114300" distR="114300" simplePos="0" relativeHeight="251659264" behindDoc="0" locked="0" layoutInCell="1" allowOverlap="1" wp14:anchorId="7076F707" wp14:editId="722CBC03">
            <wp:simplePos x="0" y="0"/>
            <wp:positionH relativeFrom="column">
              <wp:posOffset>-734060</wp:posOffset>
            </wp:positionH>
            <wp:positionV relativeFrom="paragraph">
              <wp:posOffset>-586105</wp:posOffset>
            </wp:positionV>
            <wp:extent cx="1741533" cy="1613173"/>
            <wp:effectExtent l="0" t="0" r="0" b="6350"/>
            <wp:wrapNone/>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Pr="003341DE">
        <w:rPr>
          <w:rFonts w:ascii="Simplified Arabic" w:eastAsia="Calibri" w:hAnsi="Simplified Arabic"/>
          <w:b/>
          <w:sz w:val="24"/>
          <w:szCs w:val="32"/>
          <w:rtl/>
        </w:rPr>
        <w:t>جامعة ميد</w:t>
      </w:r>
      <w:r w:rsidR="00942885" w:rsidRPr="003341DE">
        <w:rPr>
          <w:rFonts w:ascii="Simplified Arabic" w:eastAsia="Calibri" w:hAnsi="Simplified Arabic"/>
          <w:b/>
          <w:sz w:val="24"/>
          <w:szCs w:val="32"/>
          <w:rtl/>
        </w:rPr>
        <w:t xml:space="preserve"> </w:t>
      </w:r>
      <w:r w:rsidRPr="003341DE">
        <w:rPr>
          <w:rFonts w:ascii="Simplified Arabic" w:eastAsia="Calibri" w:hAnsi="Simplified Arabic"/>
          <w:b/>
          <w:sz w:val="24"/>
          <w:szCs w:val="32"/>
          <w:rtl/>
        </w:rPr>
        <w:t xml:space="preserve">أوشن </w:t>
      </w:r>
    </w:p>
    <w:p w14:paraId="23158310" w14:textId="76562A6D" w:rsidR="00186151" w:rsidRPr="003341DE" w:rsidRDefault="00186151" w:rsidP="00186151">
      <w:pPr>
        <w:ind w:left="-1050"/>
        <w:rPr>
          <w:rFonts w:ascii="Simplified Arabic" w:eastAsia="Calibri" w:hAnsi="Simplified Arabic"/>
          <w:b/>
          <w:bCs/>
          <w:sz w:val="24"/>
          <w:szCs w:val="32"/>
          <w:rtl/>
        </w:rPr>
      </w:pPr>
      <w:r w:rsidRPr="003341DE">
        <w:rPr>
          <w:rFonts w:ascii="Simplified Arabic" w:eastAsia="Calibri" w:hAnsi="Simplified Arabic"/>
          <w:b/>
          <w:sz w:val="24"/>
          <w:szCs w:val="32"/>
          <w:rtl/>
        </w:rPr>
        <w:t>كلية الاعلام والتسويق بكالوريوس</w:t>
      </w:r>
    </w:p>
    <w:p w14:paraId="0B51AFC4" w14:textId="7E7997F2" w:rsidR="00186151" w:rsidRPr="00186151" w:rsidRDefault="00186151" w:rsidP="00186151">
      <w:pPr>
        <w:widowControl w:val="0"/>
        <w:autoSpaceDE w:val="0"/>
        <w:autoSpaceDN w:val="0"/>
        <w:spacing w:after="0" w:line="432" w:lineRule="auto"/>
        <w:ind w:left="-1050" w:hanging="1"/>
        <w:rPr>
          <w:rFonts w:ascii="Microsoft Sans Serif" w:eastAsia="Times New Roman" w:hAnsi="Times New Roman" w:cs="Microsoft Sans Serif"/>
          <w:kern w:val="0"/>
          <w:sz w:val="28"/>
          <w14:ligatures w14:val="none"/>
        </w:rPr>
      </w:pPr>
      <w:r w:rsidRPr="003341DE">
        <w:rPr>
          <w:rFonts w:ascii="Simplified Arabic" w:eastAsia="Calibri" w:hAnsi="Simplified Arabic"/>
          <w:b/>
          <w:sz w:val="24"/>
          <w:szCs w:val="32"/>
          <w:rtl/>
        </w:rPr>
        <w:t xml:space="preserve"> تسويق رقمي</w:t>
      </w:r>
      <w:r w:rsidRPr="003341DE">
        <w:rPr>
          <w:rFonts w:ascii="Calibri" w:eastAsia="Calibri" w:hAnsi="Calibri" w:cs="Calibri Light" w:hint="cs"/>
          <w:b/>
          <w:sz w:val="24"/>
          <w:szCs w:val="32"/>
          <w:rtl/>
        </w:rPr>
        <w:t xml:space="preserve"> </w:t>
      </w:r>
    </w:p>
    <w:p w14:paraId="79B50594" w14:textId="08EFFD68" w:rsidR="00397C86" w:rsidRDefault="00397C86">
      <w:pPr>
        <w:rPr>
          <w:rtl/>
        </w:rPr>
      </w:pPr>
    </w:p>
    <w:p w14:paraId="5212A08A" w14:textId="00F4EFE5" w:rsidR="00186151" w:rsidRPr="003341DE" w:rsidRDefault="00942885" w:rsidP="0096573A">
      <w:pPr>
        <w:ind w:left="-483" w:right="-851"/>
        <w:jc w:val="center"/>
        <w:rPr>
          <w:rFonts w:ascii="Simplified Arabic" w:hAnsi="Simplified Arabic"/>
          <w:sz w:val="36"/>
          <w:szCs w:val="36"/>
          <w:rtl/>
        </w:rPr>
      </w:pPr>
      <w:bookmarkStart w:id="0" w:name="_Hlk236408265"/>
      <w:r w:rsidRPr="003341DE">
        <w:rPr>
          <w:rFonts w:ascii="Simplified Arabic" w:hAnsi="Simplified Arabic"/>
          <w:sz w:val="36"/>
          <w:szCs w:val="36"/>
          <w:rtl/>
        </w:rPr>
        <w:t>بحث مقدم ضمن مشروع التخرج من برنامج البكالوريوس في التسويق الرقمي:</w:t>
      </w:r>
    </w:p>
    <w:bookmarkEnd w:id="0"/>
    <w:p w14:paraId="0334F598" w14:textId="26C889AB" w:rsidR="00186151" w:rsidRPr="003341DE" w:rsidRDefault="00186151" w:rsidP="0096573A">
      <w:pPr>
        <w:ind w:left="-483" w:right="-284"/>
        <w:jc w:val="center"/>
        <w:rPr>
          <w:rFonts w:ascii="Simplified Arabic" w:hAnsi="Simplified Arabic"/>
          <w:b/>
          <w:bCs/>
          <w:sz w:val="36"/>
          <w:szCs w:val="36"/>
          <w:rtl/>
        </w:rPr>
      </w:pPr>
      <w:r w:rsidRPr="003341DE">
        <w:rPr>
          <w:rFonts w:ascii="Simplified Arabic" w:hAnsi="Simplified Arabic"/>
          <w:b/>
          <w:bCs/>
          <w:sz w:val="36"/>
          <w:szCs w:val="36"/>
          <w:rtl/>
        </w:rPr>
        <w:t>تأثير الأداء التسويقي على رضا العملاء بشركة السعودية للطاقة بمدينة جدة</w:t>
      </w:r>
      <w:r w:rsidR="00942885" w:rsidRPr="003341DE">
        <w:rPr>
          <w:rFonts w:ascii="Simplified Arabic" w:hAnsi="Simplified Arabic"/>
          <w:b/>
          <w:bCs/>
          <w:sz w:val="36"/>
          <w:szCs w:val="36"/>
          <w:rtl/>
        </w:rPr>
        <w:t>:</w:t>
      </w:r>
      <w:r w:rsidRPr="003341DE">
        <w:rPr>
          <w:rFonts w:ascii="Simplified Arabic" w:hAnsi="Simplified Arabic"/>
          <w:b/>
          <w:bCs/>
          <w:sz w:val="36"/>
          <w:szCs w:val="36"/>
          <w:rtl/>
        </w:rPr>
        <w:t xml:space="preserve"> دراسة ميدانية</w:t>
      </w:r>
    </w:p>
    <w:p w14:paraId="1364488A" w14:textId="77777777" w:rsidR="00186151" w:rsidRDefault="00186151" w:rsidP="0096573A">
      <w:pPr>
        <w:ind w:left="-483" w:right="-284"/>
        <w:jc w:val="center"/>
        <w:rPr>
          <w:sz w:val="48"/>
          <w:szCs w:val="48"/>
          <w:rtl/>
        </w:rPr>
      </w:pPr>
    </w:p>
    <w:p w14:paraId="147ADEB4" w14:textId="751A7D06" w:rsidR="00186151" w:rsidRPr="003341DE" w:rsidRDefault="00E26F4C" w:rsidP="0096573A">
      <w:pPr>
        <w:ind w:left="-483" w:right="-284"/>
        <w:jc w:val="center"/>
        <w:rPr>
          <w:rFonts w:ascii="Simplified Arabic" w:hAnsi="Simplified Arabic"/>
          <w:sz w:val="36"/>
          <w:szCs w:val="36"/>
          <w:rtl/>
        </w:rPr>
      </w:pPr>
      <w:r w:rsidRPr="003341DE">
        <w:rPr>
          <w:rFonts w:ascii="Simplified Arabic" w:hAnsi="Simplified Arabic" w:hint="cs"/>
          <w:sz w:val="36"/>
          <w:szCs w:val="36"/>
          <w:rtl/>
        </w:rPr>
        <w:t xml:space="preserve">إعداد: </w:t>
      </w:r>
      <w:r w:rsidR="00186151" w:rsidRPr="003341DE">
        <w:rPr>
          <w:rFonts w:ascii="Simplified Arabic" w:hAnsi="Simplified Arabic"/>
          <w:sz w:val="36"/>
          <w:szCs w:val="36"/>
          <w:rtl/>
        </w:rPr>
        <w:t>ريم مجدي بركة</w:t>
      </w:r>
    </w:p>
    <w:p w14:paraId="646F8446" w14:textId="0387DF6E" w:rsidR="00186151" w:rsidRPr="003341DE" w:rsidRDefault="00E26F4C" w:rsidP="0096573A">
      <w:pPr>
        <w:ind w:left="-483" w:right="-284"/>
        <w:jc w:val="center"/>
        <w:rPr>
          <w:sz w:val="36"/>
          <w:szCs w:val="36"/>
          <w:rtl/>
        </w:rPr>
      </w:pPr>
      <w:r w:rsidRPr="003341DE">
        <w:rPr>
          <w:rFonts w:ascii="Simplified Arabic" w:hAnsi="Simplified Arabic" w:hint="cs"/>
          <w:sz w:val="36"/>
          <w:szCs w:val="36"/>
          <w:rtl/>
        </w:rPr>
        <w:t xml:space="preserve">الرقم الأكاديمي: </w:t>
      </w:r>
      <w:r w:rsidRPr="003341DE">
        <w:rPr>
          <w:sz w:val="36"/>
          <w:szCs w:val="36"/>
          <w:rtl/>
        </w:rPr>
        <w:t>233001021</w:t>
      </w:r>
    </w:p>
    <w:p w14:paraId="0E21D6E9" w14:textId="433E5141" w:rsidR="003341DE" w:rsidRDefault="003341DE" w:rsidP="0096573A">
      <w:pPr>
        <w:ind w:left="-483" w:right="-284"/>
        <w:jc w:val="center"/>
        <w:rPr>
          <w:sz w:val="36"/>
          <w:szCs w:val="36"/>
          <w:rtl/>
        </w:rPr>
      </w:pPr>
    </w:p>
    <w:p w14:paraId="48C015B0" w14:textId="77777777" w:rsidR="003341DE" w:rsidRDefault="003341DE" w:rsidP="0096573A">
      <w:pPr>
        <w:ind w:left="-483" w:right="-284"/>
        <w:jc w:val="center"/>
        <w:rPr>
          <w:sz w:val="36"/>
          <w:szCs w:val="36"/>
          <w:rtl/>
        </w:rPr>
      </w:pPr>
    </w:p>
    <w:p w14:paraId="432773D5" w14:textId="3E98FCAA" w:rsidR="00186151" w:rsidRPr="003341DE" w:rsidRDefault="00186151" w:rsidP="0096573A">
      <w:pPr>
        <w:ind w:left="-483" w:right="-284"/>
        <w:jc w:val="center"/>
        <w:rPr>
          <w:rFonts w:ascii="Simplified Arabic" w:hAnsi="Simplified Arabic"/>
          <w:sz w:val="36"/>
          <w:szCs w:val="36"/>
          <w:rtl/>
        </w:rPr>
      </w:pPr>
      <w:r w:rsidRPr="003341DE">
        <w:rPr>
          <w:rFonts w:ascii="Simplified Arabic" w:hAnsi="Simplified Arabic"/>
          <w:sz w:val="36"/>
          <w:szCs w:val="36"/>
          <w:rtl/>
        </w:rPr>
        <w:t>تحت اشراف /</w:t>
      </w:r>
    </w:p>
    <w:p w14:paraId="5B938001" w14:textId="457CE348" w:rsidR="00186151" w:rsidRPr="003341DE" w:rsidRDefault="00186151" w:rsidP="0096573A">
      <w:pPr>
        <w:ind w:left="-483" w:right="-284"/>
        <w:jc w:val="center"/>
        <w:rPr>
          <w:rFonts w:ascii="Simplified Arabic" w:hAnsi="Simplified Arabic"/>
          <w:sz w:val="36"/>
          <w:szCs w:val="36"/>
          <w:rtl/>
        </w:rPr>
      </w:pPr>
      <w:r w:rsidRPr="003341DE">
        <w:rPr>
          <w:rFonts w:ascii="Simplified Arabic" w:hAnsi="Simplified Arabic"/>
          <w:sz w:val="36"/>
          <w:szCs w:val="36"/>
          <w:rtl/>
        </w:rPr>
        <w:t>د. شيرين كدواني</w:t>
      </w:r>
    </w:p>
    <w:p w14:paraId="7E2BA7A4" w14:textId="0D7AE467" w:rsidR="00186151" w:rsidRPr="003341DE" w:rsidRDefault="00186151" w:rsidP="003341DE">
      <w:pPr>
        <w:tabs>
          <w:tab w:val="left" w:pos="3766"/>
        </w:tabs>
        <w:ind w:right="-284"/>
        <w:rPr>
          <w:sz w:val="36"/>
          <w:szCs w:val="36"/>
          <w:rtl/>
        </w:rPr>
      </w:pPr>
    </w:p>
    <w:p w14:paraId="6BCB2F45" w14:textId="77777777" w:rsidR="00186151" w:rsidRPr="003341DE" w:rsidRDefault="00186151" w:rsidP="0096573A">
      <w:pPr>
        <w:ind w:left="-483" w:right="-284"/>
        <w:rPr>
          <w:sz w:val="36"/>
          <w:szCs w:val="36"/>
          <w:rtl/>
        </w:rPr>
      </w:pPr>
    </w:p>
    <w:p w14:paraId="6CE14B19" w14:textId="77777777" w:rsidR="00186151" w:rsidRPr="003341DE" w:rsidRDefault="00186151" w:rsidP="0096573A">
      <w:pPr>
        <w:ind w:left="-483" w:right="-284"/>
        <w:rPr>
          <w:sz w:val="36"/>
          <w:szCs w:val="36"/>
          <w:rtl/>
        </w:rPr>
      </w:pPr>
    </w:p>
    <w:p w14:paraId="60387596" w14:textId="2532674B" w:rsidR="00186151" w:rsidRPr="003341DE" w:rsidRDefault="00186151" w:rsidP="00186151">
      <w:pPr>
        <w:ind w:left="-483" w:right="-284"/>
        <w:jc w:val="center"/>
        <w:rPr>
          <w:rFonts w:ascii="Simplified Arabic" w:hAnsi="Simplified Arabic"/>
          <w:sz w:val="36"/>
          <w:szCs w:val="36"/>
          <w:rtl/>
        </w:rPr>
      </w:pPr>
      <w:r w:rsidRPr="003341DE">
        <w:rPr>
          <w:rFonts w:ascii="Simplified Arabic" w:hAnsi="Simplified Arabic"/>
          <w:sz w:val="36"/>
          <w:szCs w:val="36"/>
          <w:rtl/>
        </w:rPr>
        <w:t>2026</w:t>
      </w:r>
    </w:p>
    <w:p w14:paraId="0D95A91E" w14:textId="77777777" w:rsidR="00186151" w:rsidRPr="003341DE" w:rsidRDefault="00186151" w:rsidP="00186151">
      <w:pPr>
        <w:widowControl w:val="0"/>
        <w:autoSpaceDE w:val="0"/>
        <w:autoSpaceDN w:val="0"/>
        <w:bidi w:val="0"/>
        <w:spacing w:after="0"/>
        <w:ind w:left="-1134"/>
        <w:rPr>
          <w:rFonts w:ascii="Microsoft Sans Serif" w:eastAsia="Times New Roman" w:hAnsi="Times New Roman" w:cs="Times New Roman"/>
          <w:kern w:val="0"/>
          <w:sz w:val="36"/>
          <w:szCs w:val="36"/>
          <w14:ligatures w14:val="none"/>
        </w:rPr>
      </w:pPr>
      <w:r w:rsidRPr="003341DE">
        <w:rPr>
          <w:rFonts w:ascii="Calibri" w:eastAsia="Calibri" w:hAnsi="Calibri" w:cs="Calibri Light"/>
          <w:b/>
          <w:bCs/>
          <w:noProof/>
          <w:sz w:val="36"/>
          <w:szCs w:val="36"/>
        </w:rPr>
        <w:lastRenderedPageBreak/>
        <w:drawing>
          <wp:anchor distT="0" distB="0" distL="114300" distR="114300" simplePos="0" relativeHeight="251661312" behindDoc="0" locked="0" layoutInCell="1" allowOverlap="1" wp14:anchorId="65F932A3" wp14:editId="24188789">
            <wp:simplePos x="0" y="0"/>
            <wp:positionH relativeFrom="column">
              <wp:posOffset>4130040</wp:posOffset>
            </wp:positionH>
            <wp:positionV relativeFrom="paragraph">
              <wp:posOffset>-380365</wp:posOffset>
            </wp:positionV>
            <wp:extent cx="1741533" cy="1613173"/>
            <wp:effectExtent l="0" t="0" r="0" b="635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Pr="003341DE">
        <w:rPr>
          <w:rFonts w:ascii="Microsoft Sans Serif" w:eastAsia="Times New Roman" w:hAnsi="Times New Roman" w:cs="Times New Roman"/>
          <w:kern w:val="0"/>
          <w:sz w:val="36"/>
          <w:szCs w:val="36"/>
          <w14:ligatures w14:val="none"/>
        </w:rPr>
        <w:t>Middle Ocean University</w:t>
      </w:r>
    </w:p>
    <w:p w14:paraId="418592CE" w14:textId="77777777" w:rsidR="00186151" w:rsidRPr="003341DE" w:rsidRDefault="00186151" w:rsidP="00186151">
      <w:pPr>
        <w:widowControl w:val="0"/>
        <w:autoSpaceDE w:val="0"/>
        <w:autoSpaceDN w:val="0"/>
        <w:bidi w:val="0"/>
        <w:spacing w:after="0"/>
        <w:ind w:left="-1134"/>
        <w:rPr>
          <w:rFonts w:ascii="Microsoft Sans Serif" w:eastAsia="Times New Roman" w:hAnsi="Times New Roman" w:cs="Times New Roman"/>
          <w:kern w:val="0"/>
          <w:sz w:val="36"/>
          <w:szCs w:val="36"/>
          <w14:ligatures w14:val="none"/>
        </w:rPr>
      </w:pPr>
    </w:p>
    <w:p w14:paraId="3C5DB770" w14:textId="77777777" w:rsidR="00186151" w:rsidRPr="003341DE" w:rsidRDefault="00186151" w:rsidP="00186151">
      <w:pPr>
        <w:widowControl w:val="0"/>
        <w:autoSpaceDE w:val="0"/>
        <w:autoSpaceDN w:val="0"/>
        <w:bidi w:val="0"/>
        <w:spacing w:after="0"/>
        <w:ind w:left="-1134"/>
        <w:rPr>
          <w:rFonts w:ascii="Microsoft Sans Serif" w:eastAsia="Times New Roman" w:hAnsi="Times New Roman" w:cs="Times New Roman"/>
          <w:kern w:val="0"/>
          <w:sz w:val="36"/>
          <w:szCs w:val="36"/>
          <w14:ligatures w14:val="none"/>
        </w:rPr>
      </w:pPr>
      <w:r w:rsidRPr="003341DE">
        <w:rPr>
          <w:rFonts w:ascii="Microsoft Sans Serif" w:eastAsia="Times New Roman" w:hAnsi="Times New Roman" w:cs="Times New Roman"/>
          <w:kern w:val="0"/>
          <w:sz w:val="36"/>
          <w:szCs w:val="36"/>
          <w14:ligatures w14:val="none"/>
        </w:rPr>
        <w:t>College of Media and Marketing</w:t>
      </w:r>
    </w:p>
    <w:p w14:paraId="72530BEA" w14:textId="77777777" w:rsidR="00186151" w:rsidRPr="003341DE" w:rsidRDefault="00186151" w:rsidP="00186151">
      <w:pPr>
        <w:widowControl w:val="0"/>
        <w:autoSpaceDE w:val="0"/>
        <w:autoSpaceDN w:val="0"/>
        <w:bidi w:val="0"/>
        <w:spacing w:after="0"/>
        <w:ind w:left="-1134"/>
        <w:rPr>
          <w:rFonts w:ascii="Microsoft Sans Serif" w:eastAsia="Times New Roman" w:hAnsi="Times New Roman" w:cs="Times New Roman"/>
          <w:kern w:val="0"/>
          <w:sz w:val="36"/>
          <w:szCs w:val="36"/>
          <w14:ligatures w14:val="none"/>
        </w:rPr>
      </w:pPr>
    </w:p>
    <w:p w14:paraId="5A4C7C35" w14:textId="028EBB45" w:rsidR="00186151" w:rsidRPr="003341DE" w:rsidRDefault="00186151" w:rsidP="00186151">
      <w:pPr>
        <w:bidi w:val="0"/>
        <w:ind w:left="-1134" w:right="-284"/>
        <w:rPr>
          <w:rFonts w:ascii="Microsoft Sans Serif" w:eastAsia="Times New Roman" w:hAnsi="Times New Roman" w:cs="Times New Roman"/>
          <w:kern w:val="0"/>
          <w:sz w:val="36"/>
          <w:szCs w:val="36"/>
          <w14:ligatures w14:val="none"/>
        </w:rPr>
      </w:pPr>
      <w:r w:rsidRPr="003341DE">
        <w:rPr>
          <w:rFonts w:ascii="Microsoft Sans Serif" w:eastAsia="Times New Roman" w:hAnsi="Times New Roman" w:cs="Times New Roman"/>
          <w:kern w:val="0"/>
          <w:sz w:val="36"/>
          <w:szCs w:val="36"/>
          <w14:ligatures w14:val="none"/>
        </w:rPr>
        <w:t>Bachelor's Degree in Digital Marketing</w:t>
      </w:r>
    </w:p>
    <w:p w14:paraId="38B2EF6D" w14:textId="43980CA1" w:rsidR="00186151" w:rsidRPr="003341DE" w:rsidRDefault="00186151" w:rsidP="00186151">
      <w:pPr>
        <w:bidi w:val="0"/>
        <w:rPr>
          <w:sz w:val="36"/>
          <w:szCs w:val="36"/>
        </w:rPr>
      </w:pPr>
    </w:p>
    <w:p w14:paraId="3B2959C6" w14:textId="3C65E03D" w:rsidR="00186151" w:rsidRPr="003341DE" w:rsidRDefault="00186151" w:rsidP="00186151">
      <w:pPr>
        <w:bidi w:val="0"/>
        <w:rPr>
          <w:rFonts w:ascii="Microsoft Sans Serif" w:eastAsia="Times New Roman" w:hAnsi="Times New Roman" w:cs="Times New Roman"/>
          <w:kern w:val="0"/>
          <w:sz w:val="36"/>
          <w:szCs w:val="36"/>
          <w14:ligatures w14:val="none"/>
        </w:rPr>
      </w:pPr>
    </w:p>
    <w:p w14:paraId="2B585FCD" w14:textId="2223E7B5" w:rsidR="00186151" w:rsidRPr="003341DE" w:rsidRDefault="001A13A1" w:rsidP="001A13A1">
      <w:pPr>
        <w:bidi w:val="0"/>
        <w:ind w:left="-284" w:right="-625"/>
        <w:jc w:val="center"/>
        <w:rPr>
          <w:sz w:val="36"/>
          <w:szCs w:val="36"/>
        </w:rPr>
      </w:pPr>
      <w:bookmarkStart w:id="1" w:name="_Hlk236408303"/>
      <w:r w:rsidRPr="003341DE">
        <w:rPr>
          <w:sz w:val="36"/>
          <w:szCs w:val="36"/>
        </w:rPr>
        <w:t>A Research Submitted as Part of the Graduation Project for the Bachelor's Degree Program in Digital marketing:</w:t>
      </w:r>
    </w:p>
    <w:bookmarkEnd w:id="1"/>
    <w:p w14:paraId="14364841" w14:textId="37535C17" w:rsidR="00186151" w:rsidRPr="003341DE" w:rsidRDefault="00186151" w:rsidP="00186151">
      <w:pPr>
        <w:bidi w:val="0"/>
        <w:ind w:left="-709" w:right="-1192"/>
        <w:jc w:val="center"/>
        <w:rPr>
          <w:b/>
          <w:bCs/>
          <w:sz w:val="36"/>
          <w:szCs w:val="36"/>
        </w:rPr>
      </w:pPr>
      <w:r w:rsidRPr="003341DE">
        <w:rPr>
          <w:b/>
          <w:bCs/>
          <w:sz w:val="36"/>
          <w:szCs w:val="36"/>
        </w:rPr>
        <w:t>The Impact of Marketing Performance on Customer Satisfaction: A Field Study of the Saudi Energy Company in Jeddah</w:t>
      </w:r>
    </w:p>
    <w:p w14:paraId="1400BD84" w14:textId="21213500" w:rsidR="00186151" w:rsidRPr="003341DE" w:rsidRDefault="00186151" w:rsidP="00186151">
      <w:pPr>
        <w:bidi w:val="0"/>
        <w:ind w:left="-709" w:right="-1192"/>
        <w:jc w:val="center"/>
        <w:rPr>
          <w:sz w:val="36"/>
          <w:szCs w:val="36"/>
        </w:rPr>
      </w:pPr>
    </w:p>
    <w:p w14:paraId="11FB178C" w14:textId="77777777" w:rsidR="0096573A" w:rsidRPr="003341DE" w:rsidRDefault="0096573A" w:rsidP="0096573A">
      <w:pPr>
        <w:bidi w:val="0"/>
        <w:ind w:left="-709" w:right="-1192"/>
        <w:jc w:val="center"/>
        <w:rPr>
          <w:sz w:val="36"/>
          <w:szCs w:val="36"/>
        </w:rPr>
      </w:pPr>
    </w:p>
    <w:p w14:paraId="0B9A258A" w14:textId="64F6CA2C" w:rsidR="00B049FC" w:rsidRPr="003341DE" w:rsidRDefault="000611A5" w:rsidP="00B049FC">
      <w:pPr>
        <w:bidi w:val="0"/>
        <w:ind w:left="-709" w:right="-625"/>
        <w:jc w:val="center"/>
        <w:rPr>
          <w:sz w:val="36"/>
          <w:szCs w:val="36"/>
        </w:rPr>
      </w:pPr>
      <w:r w:rsidRPr="003341DE">
        <w:rPr>
          <w:sz w:val="36"/>
          <w:szCs w:val="36"/>
        </w:rPr>
        <w:t xml:space="preserve">Prepared by: </w:t>
      </w:r>
      <w:r w:rsidR="00B049FC" w:rsidRPr="003341DE">
        <w:rPr>
          <w:sz w:val="36"/>
          <w:szCs w:val="36"/>
        </w:rPr>
        <w:t>Reem Magdy Barakah</w:t>
      </w:r>
    </w:p>
    <w:p w14:paraId="339ED468" w14:textId="3DE4588B" w:rsidR="00B049FC" w:rsidRPr="003341DE" w:rsidRDefault="000611A5" w:rsidP="00B049FC">
      <w:pPr>
        <w:bidi w:val="0"/>
        <w:ind w:left="-709" w:right="-625"/>
        <w:jc w:val="center"/>
        <w:rPr>
          <w:sz w:val="36"/>
          <w:szCs w:val="36"/>
        </w:rPr>
      </w:pPr>
      <w:r w:rsidRPr="003341DE">
        <w:rPr>
          <w:sz w:val="36"/>
          <w:szCs w:val="36"/>
        </w:rPr>
        <w:t xml:space="preserve">Academic ID: </w:t>
      </w:r>
      <w:r w:rsidR="00B049FC" w:rsidRPr="003341DE">
        <w:rPr>
          <w:sz w:val="36"/>
          <w:szCs w:val="36"/>
        </w:rPr>
        <w:t>233001021</w:t>
      </w:r>
    </w:p>
    <w:p w14:paraId="240302BC" w14:textId="68C30177" w:rsidR="00B049FC" w:rsidRPr="003341DE" w:rsidRDefault="00B049FC" w:rsidP="00B049FC">
      <w:pPr>
        <w:bidi w:val="0"/>
        <w:ind w:left="-709" w:right="-625"/>
        <w:jc w:val="center"/>
        <w:rPr>
          <w:sz w:val="36"/>
          <w:szCs w:val="36"/>
        </w:rPr>
      </w:pPr>
    </w:p>
    <w:p w14:paraId="228CBD97" w14:textId="77777777" w:rsidR="00B049FC" w:rsidRPr="003341DE" w:rsidRDefault="00B049FC" w:rsidP="00B049FC">
      <w:pPr>
        <w:bidi w:val="0"/>
        <w:ind w:left="-709" w:right="-625"/>
        <w:jc w:val="center"/>
        <w:rPr>
          <w:sz w:val="36"/>
          <w:szCs w:val="36"/>
        </w:rPr>
      </w:pPr>
    </w:p>
    <w:p w14:paraId="0C5214CA"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bookmarkStart w:id="2" w:name="_Hlk232859875"/>
      <w:r w:rsidRPr="003341DE">
        <w:rPr>
          <w:rFonts w:ascii="Microsoft Sans Serif" w:eastAsia="Times New Roman" w:hAnsi="Times New Roman" w:cs="Times New Roman"/>
          <w:kern w:val="0"/>
          <w:sz w:val="36"/>
          <w:szCs w:val="36"/>
          <w14:ligatures w14:val="none"/>
        </w:rPr>
        <w:t>Supervised by:</w:t>
      </w:r>
    </w:p>
    <w:p w14:paraId="43F42F12"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09BEAD65" w14:textId="5DB44FDF"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r w:rsidRPr="003341DE">
        <w:rPr>
          <w:rFonts w:ascii="Microsoft Sans Serif" w:eastAsia="Times New Roman" w:hAnsi="Times New Roman" w:cs="Times New Roman"/>
          <w:kern w:val="0"/>
          <w:sz w:val="36"/>
          <w:szCs w:val="36"/>
          <w14:ligatures w14:val="none"/>
        </w:rPr>
        <w:t xml:space="preserve">Dr. Shireen </w:t>
      </w:r>
      <w:proofErr w:type="spellStart"/>
      <w:r w:rsidRPr="003341DE">
        <w:rPr>
          <w:rFonts w:ascii="Microsoft Sans Serif" w:eastAsia="Times New Roman" w:hAnsi="Times New Roman" w:cs="Times New Roman"/>
          <w:kern w:val="0"/>
          <w:sz w:val="36"/>
          <w:szCs w:val="36"/>
          <w14:ligatures w14:val="none"/>
        </w:rPr>
        <w:t>Kadwani</w:t>
      </w:r>
      <w:proofErr w:type="spellEnd"/>
    </w:p>
    <w:bookmarkEnd w:id="2"/>
    <w:p w14:paraId="730EA5B9"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13F8A697"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451BB669"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7588EE0C" w14:textId="77777777" w:rsidR="0096573A" w:rsidRPr="003341DE" w:rsidRDefault="0096573A" w:rsidP="0096573A">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07B57FFD"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58FBB4A0" w14:textId="77777777"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p>
    <w:p w14:paraId="4B4D32EF" w14:textId="01FD4263" w:rsidR="00B049FC" w:rsidRPr="003341DE" w:rsidRDefault="00B049FC" w:rsidP="00B049FC">
      <w:pPr>
        <w:widowControl w:val="0"/>
        <w:autoSpaceDE w:val="0"/>
        <w:autoSpaceDN w:val="0"/>
        <w:bidi w:val="0"/>
        <w:spacing w:after="0"/>
        <w:jc w:val="center"/>
        <w:rPr>
          <w:rFonts w:ascii="Microsoft Sans Serif" w:eastAsia="Times New Roman" w:hAnsi="Times New Roman" w:cs="Times New Roman"/>
          <w:kern w:val="0"/>
          <w:sz w:val="36"/>
          <w:szCs w:val="36"/>
          <w14:ligatures w14:val="none"/>
        </w:rPr>
      </w:pPr>
      <w:r w:rsidRPr="003341DE">
        <w:rPr>
          <w:rFonts w:ascii="Microsoft Sans Serif" w:eastAsia="Times New Roman" w:hAnsi="Times New Roman" w:cs="Times New Roman"/>
          <w:kern w:val="0"/>
          <w:sz w:val="36"/>
          <w:szCs w:val="36"/>
          <w14:ligatures w14:val="none"/>
        </w:rPr>
        <w:t>2026</w:t>
      </w:r>
    </w:p>
    <w:p w14:paraId="6BE88157" w14:textId="51B6DB58" w:rsidR="00C47E99" w:rsidRDefault="00C47E99" w:rsidP="00C47E99">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21EF0ECC" w14:textId="1D513AA5" w:rsidR="006E523C" w:rsidRPr="00D76F0C" w:rsidRDefault="006E523C" w:rsidP="00D76F0C">
      <w:pPr>
        <w:jc w:val="center"/>
        <w:rPr>
          <w:b/>
          <w:bCs/>
          <w:rtl/>
        </w:rPr>
      </w:pPr>
      <w:r w:rsidRPr="00D76F0C">
        <w:rPr>
          <w:rFonts w:hint="cs"/>
          <w:b/>
          <w:bCs/>
          <w:rtl/>
        </w:rPr>
        <w:lastRenderedPageBreak/>
        <w:t>الخلاصة</w:t>
      </w:r>
    </w:p>
    <w:p w14:paraId="0429240B" w14:textId="77777777" w:rsidR="00B02DB0" w:rsidRPr="00B02DB0" w:rsidRDefault="00B02DB0" w:rsidP="00D76F0C">
      <w:pPr>
        <w:rPr>
          <w:rtl/>
        </w:rPr>
      </w:pPr>
    </w:p>
    <w:p w14:paraId="4E783CF8" w14:textId="77777777" w:rsidR="0068059C" w:rsidRPr="0068059C" w:rsidRDefault="0068059C" w:rsidP="0068059C">
      <w:pPr>
        <w:widowControl w:val="0"/>
        <w:autoSpaceDE w:val="0"/>
        <w:autoSpaceDN w:val="0"/>
        <w:spacing w:after="0"/>
        <w:rPr>
          <w:rFonts w:ascii="Simplified Arabic" w:eastAsia="Times New Roman" w:hAnsi="Simplified Arabic"/>
          <w:kern w:val="0"/>
          <w:sz w:val="28"/>
          <w:rtl/>
          <w14:ligatures w14:val="none"/>
        </w:rPr>
      </w:pPr>
      <w:r w:rsidRPr="0068059C">
        <w:rPr>
          <w:rFonts w:ascii="Simplified Arabic" w:eastAsia="Times New Roman" w:hAnsi="Simplified Arabic"/>
          <w:kern w:val="0"/>
          <w:sz w:val="28"/>
          <w:rtl/>
          <w14:ligatures w14:val="none"/>
        </w:rPr>
        <w:t>هدفت هذه الدراسة إلى التعرف على تأثير الأداء التسويقي على رضا العملاء بشركة السعودية للطاقة بمدينة جدة، من خلال قياس مستوى تطبيق ممارسات الأداء التسويقي ودورها في تلبية احتياجات العملاء وتعزيز رضاهم وثقتهم بالشركة، إلى جانب التعرف على أبرز العوامل التسويقية التي تسهم في تحسين تجربة العميل ورفع مستوى رضاه. كما سعت الدراسة إلى إبراز أهمية الأداء التسويقي في دعم العلاقة بين الشركة والعملاء، وتعزيز قدرتها على تقديم خدمات تتوافق مع احتياجاتهم وتوقعاتهم.</w:t>
      </w:r>
    </w:p>
    <w:p w14:paraId="75C7DB9E" w14:textId="77777777" w:rsidR="0068059C" w:rsidRPr="0068059C" w:rsidRDefault="0068059C" w:rsidP="0068059C">
      <w:pPr>
        <w:widowControl w:val="0"/>
        <w:autoSpaceDE w:val="0"/>
        <w:autoSpaceDN w:val="0"/>
        <w:spacing w:after="0"/>
        <w:rPr>
          <w:rFonts w:ascii="Simplified Arabic" w:eastAsia="Times New Roman" w:hAnsi="Simplified Arabic"/>
          <w:kern w:val="0"/>
          <w:sz w:val="28"/>
          <w:rtl/>
          <w14:ligatures w14:val="none"/>
        </w:rPr>
      </w:pPr>
    </w:p>
    <w:p w14:paraId="0F414153" w14:textId="77777777" w:rsidR="0068059C" w:rsidRPr="0068059C" w:rsidRDefault="0068059C" w:rsidP="0068059C">
      <w:pPr>
        <w:widowControl w:val="0"/>
        <w:autoSpaceDE w:val="0"/>
        <w:autoSpaceDN w:val="0"/>
        <w:spacing w:after="0"/>
        <w:rPr>
          <w:rFonts w:ascii="Simplified Arabic" w:eastAsia="Times New Roman" w:hAnsi="Simplified Arabic"/>
          <w:kern w:val="0"/>
          <w:sz w:val="28"/>
          <w:rtl/>
          <w14:ligatures w14:val="none"/>
        </w:rPr>
      </w:pPr>
      <w:r w:rsidRPr="0068059C">
        <w:rPr>
          <w:rFonts w:ascii="Simplified Arabic" w:eastAsia="Times New Roman" w:hAnsi="Simplified Arabic"/>
          <w:kern w:val="0"/>
          <w:sz w:val="28"/>
          <w:rtl/>
          <w14:ligatures w14:val="none"/>
        </w:rPr>
        <w:t>وأظهرت النتائج أن الأداء التسويقي في الشركة جاء بدرجة إيجابية، حيث تسهم الأنشطة التسويقية في التعريف بالخدمات، وتقديم معلومات واضحة، وتعزيز التواصل مع العملاء، بما ينعكس إيجابًا على مستوى رضاهم والصورة الذهنية للشركة. كما بينت النتائج اهتمام الشركة بالاستجابة لاحتياجات العملاء واستخدام وسائل تسويقية متنوعة تسهم في تحسين تجربة العميل وتعزيز مستوى الثقة بالخدمات المقدمة. وفي المقابل، كشفت الدراسة عن الحاجة إلى تحسين سرعة تقديم الخدمات، وتطوير القنوات الإلكترونية، وتعزيز التواصل المستمر مع العملاء، ورفع كفاءة معالجة الشكاوى والمقترحات بما يحقق مستوى أعلى من رضا العملاء.</w:t>
      </w:r>
    </w:p>
    <w:p w14:paraId="5573C99E" w14:textId="77777777" w:rsidR="0068059C" w:rsidRPr="0068059C" w:rsidRDefault="0068059C" w:rsidP="0068059C">
      <w:pPr>
        <w:widowControl w:val="0"/>
        <w:autoSpaceDE w:val="0"/>
        <w:autoSpaceDN w:val="0"/>
        <w:spacing w:after="0"/>
        <w:rPr>
          <w:rFonts w:ascii="Simplified Arabic" w:eastAsia="Times New Roman" w:hAnsi="Simplified Arabic"/>
          <w:kern w:val="0"/>
          <w:sz w:val="28"/>
          <w:rtl/>
          <w14:ligatures w14:val="none"/>
        </w:rPr>
      </w:pPr>
    </w:p>
    <w:p w14:paraId="560AA2A4" w14:textId="77777777" w:rsidR="0068059C" w:rsidRPr="0068059C" w:rsidRDefault="0068059C" w:rsidP="0068059C">
      <w:pPr>
        <w:widowControl w:val="0"/>
        <w:autoSpaceDE w:val="0"/>
        <w:autoSpaceDN w:val="0"/>
        <w:spacing w:after="0"/>
        <w:rPr>
          <w:rFonts w:ascii="Simplified Arabic" w:eastAsia="Times New Roman" w:hAnsi="Simplified Arabic"/>
          <w:kern w:val="0"/>
          <w:sz w:val="28"/>
          <w:rtl/>
          <w14:ligatures w14:val="none"/>
        </w:rPr>
      </w:pPr>
      <w:r w:rsidRPr="0068059C">
        <w:rPr>
          <w:rFonts w:ascii="Simplified Arabic" w:eastAsia="Times New Roman" w:hAnsi="Simplified Arabic"/>
          <w:kern w:val="0"/>
          <w:sz w:val="28"/>
          <w:rtl/>
          <w14:ligatures w14:val="none"/>
        </w:rPr>
        <w:t>وخلصت الدراسة إلى أن الأداء التسويقي يمثل عاملًا رئيسًا في تحقيق رضا العملاء والمحافظة عليهم، وأن تطوير الممارسات التسويقية وتحسين جودة الخدمات المقدمة يسهمان بصورة مباشرة في تعزيز رضا العملاء وزيادة ولائهم للشركة. وأوصت الدراسة بالاستمرار في تطوير الاستراتيجيات التسويقية، وتعزيز استخدام التقنيات الرقمية، والاهتمام بقياس رضا العملاء بصورة دورية، والاستفادة من آرائهم ومقترحاتهم لتحقيق التحسين المستمر والارتقاء بمستوى الخدمات المقدمة.</w:t>
      </w:r>
    </w:p>
    <w:p w14:paraId="710E4B29" w14:textId="77777777" w:rsidR="0068059C" w:rsidRPr="0068059C" w:rsidRDefault="0068059C" w:rsidP="0068059C">
      <w:pPr>
        <w:widowControl w:val="0"/>
        <w:autoSpaceDE w:val="0"/>
        <w:autoSpaceDN w:val="0"/>
        <w:spacing w:after="0"/>
        <w:rPr>
          <w:rFonts w:ascii="Simplified Arabic" w:eastAsia="Times New Roman" w:hAnsi="Simplified Arabic"/>
          <w:kern w:val="0"/>
          <w:sz w:val="28"/>
          <w:rtl/>
          <w14:ligatures w14:val="none"/>
        </w:rPr>
      </w:pPr>
    </w:p>
    <w:p w14:paraId="0D2D550C" w14:textId="4C665F14"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r w:rsidRPr="0096573A">
        <w:rPr>
          <w:rFonts w:ascii="Simplified Arabic" w:eastAsia="Times New Roman" w:hAnsi="Simplified Arabic"/>
          <w:b/>
          <w:bCs/>
          <w:kern w:val="0"/>
          <w:sz w:val="28"/>
          <w:rtl/>
          <w14:ligatures w14:val="none"/>
        </w:rPr>
        <w:t>الكلمات المفتاحية</w:t>
      </w:r>
      <w:r w:rsidRPr="0068059C">
        <w:rPr>
          <w:rFonts w:ascii="Simplified Arabic" w:eastAsia="Times New Roman" w:hAnsi="Simplified Arabic"/>
          <w:kern w:val="0"/>
          <w:sz w:val="28"/>
          <w:rtl/>
          <w14:ligatures w14:val="none"/>
        </w:rPr>
        <w:t>: الأداء التسويقي، رضا العملاء، شركة السعودية للطاقة، جودة الخدمة، التسويق.</w:t>
      </w:r>
    </w:p>
    <w:p w14:paraId="4FFD366D" w14:textId="401DC4F8"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p>
    <w:p w14:paraId="511A41F9" w14:textId="7761CC2A"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p>
    <w:p w14:paraId="7DE257DF" w14:textId="6F520683"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p>
    <w:p w14:paraId="38D0BD36" w14:textId="3AF79091"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p>
    <w:p w14:paraId="4671DD3F" w14:textId="19419A2C"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p>
    <w:p w14:paraId="04C44D20" w14:textId="79CF6E82" w:rsidR="0068059C" w:rsidRDefault="0068059C" w:rsidP="0068059C">
      <w:pPr>
        <w:widowControl w:val="0"/>
        <w:autoSpaceDE w:val="0"/>
        <w:autoSpaceDN w:val="0"/>
        <w:spacing w:after="0"/>
        <w:jc w:val="both"/>
        <w:rPr>
          <w:rFonts w:ascii="Microsoft Sans Serif" w:eastAsia="Times New Roman" w:hAnsi="Times New Roman" w:cs="Times New Roman"/>
          <w:kern w:val="0"/>
          <w:sz w:val="28"/>
          <w:rtl/>
          <w14:ligatures w14:val="none"/>
        </w:rPr>
      </w:pPr>
    </w:p>
    <w:p w14:paraId="7297D033" w14:textId="50425F5C" w:rsidR="00B02DB0" w:rsidRPr="00D76F0C" w:rsidRDefault="00D76F0C" w:rsidP="00D76F0C">
      <w:pPr>
        <w:widowControl w:val="0"/>
        <w:tabs>
          <w:tab w:val="left" w:pos="3586"/>
        </w:tabs>
        <w:autoSpaceDE w:val="0"/>
        <w:autoSpaceDN w:val="0"/>
        <w:spacing w:after="0"/>
        <w:jc w:val="both"/>
        <w:rPr>
          <w:rFonts w:eastAsia="Times New Roman"/>
          <w:b/>
          <w:bCs/>
        </w:rPr>
      </w:pPr>
      <w:r>
        <w:rPr>
          <w:rFonts w:ascii="Microsoft Sans Serif" w:eastAsia="Times New Roman" w:hAnsi="Times New Roman" w:cs="Times New Roman"/>
          <w:kern w:val="0"/>
          <w:sz w:val="28"/>
          <w:rtl/>
          <w14:ligatures w14:val="none"/>
        </w:rPr>
        <w:tab/>
      </w:r>
      <w:r w:rsidR="00B02DB0" w:rsidRPr="00D76F0C">
        <w:rPr>
          <w:b/>
          <w:bCs/>
          <w:sz w:val="28"/>
          <w:szCs w:val="36"/>
        </w:rPr>
        <w:t>Abstract</w:t>
      </w:r>
    </w:p>
    <w:p w14:paraId="0070FDBC" w14:textId="77777777" w:rsidR="00B02DB0" w:rsidRPr="0096573A" w:rsidRDefault="00B02DB0" w:rsidP="00B02DB0">
      <w:pPr>
        <w:bidi w:val="0"/>
        <w:rPr>
          <w:sz w:val="4"/>
          <w:szCs w:val="8"/>
        </w:rPr>
      </w:pPr>
    </w:p>
    <w:p w14:paraId="40219312" w14:textId="77777777" w:rsidR="0096573A" w:rsidRPr="0096573A" w:rsidRDefault="0096573A" w:rsidP="0096573A">
      <w:pPr>
        <w:bidi w:val="0"/>
        <w:jc w:val="both"/>
        <w:rPr>
          <w:sz w:val="28"/>
        </w:rPr>
      </w:pPr>
      <w:r w:rsidRPr="0096573A">
        <w:rPr>
          <w:sz w:val="28"/>
        </w:rPr>
        <w:t>This study aimed to identify the impact of marketing performance on customer satisfaction at Saudi Energy Company in Jeddah by measuring the level of implementation of marketing performance practices and their role in meeting customer needs, enhancing their satisfaction, and strengthening their trust in the company. It also sought to identify the main marketing factors that contribute to improving the customer experience and increasing satisfaction levels. Furthermore, the study highlighted the importance of marketing performance in supporting the relationship between the company and its customers and enhancing its ability to provide services that meet their needs and expectations</w:t>
      </w:r>
      <w:r w:rsidRPr="0096573A">
        <w:rPr>
          <w:sz w:val="28"/>
          <w:rtl/>
        </w:rPr>
        <w:t>.</w:t>
      </w:r>
    </w:p>
    <w:p w14:paraId="6313E5BD" w14:textId="77777777" w:rsidR="0096573A" w:rsidRPr="0096573A" w:rsidRDefault="0096573A" w:rsidP="0096573A">
      <w:pPr>
        <w:bidi w:val="0"/>
        <w:jc w:val="both"/>
        <w:rPr>
          <w:sz w:val="6"/>
          <w:szCs w:val="6"/>
        </w:rPr>
      </w:pPr>
    </w:p>
    <w:p w14:paraId="0D617973" w14:textId="77777777" w:rsidR="0096573A" w:rsidRPr="0096573A" w:rsidRDefault="0096573A" w:rsidP="0096573A">
      <w:pPr>
        <w:bidi w:val="0"/>
        <w:jc w:val="both"/>
        <w:rPr>
          <w:sz w:val="28"/>
        </w:rPr>
      </w:pPr>
      <w:r w:rsidRPr="0096573A">
        <w:rPr>
          <w:sz w:val="28"/>
        </w:rPr>
        <w:t>The results showed that the company’s marketing performance was perceived positively, as marketing activities contribute to introducing services, providing clear information, and enhancing communication with customers, which positively affects their satisfaction and the company’s image. The findings also indicated the company’s interest in responding to customer needs and using various marketing methods that improve customer experience and increase confidence in the provided services. However, the study revealed the need to improve service delivery speed, develop electronic channels, enhance continuous communication with customers, and improve the effectiveness of handling complaints and suggestions to achieve higher levels of customer satisfaction</w:t>
      </w:r>
      <w:r w:rsidRPr="0096573A">
        <w:rPr>
          <w:sz w:val="28"/>
          <w:rtl/>
        </w:rPr>
        <w:t>.</w:t>
      </w:r>
    </w:p>
    <w:p w14:paraId="6F7CF8EE" w14:textId="77777777" w:rsidR="0096573A" w:rsidRPr="0096573A" w:rsidRDefault="0096573A" w:rsidP="0096573A">
      <w:pPr>
        <w:bidi w:val="0"/>
        <w:jc w:val="both"/>
        <w:rPr>
          <w:sz w:val="12"/>
          <w:szCs w:val="12"/>
        </w:rPr>
      </w:pPr>
    </w:p>
    <w:p w14:paraId="2866BF98" w14:textId="15345DCA" w:rsidR="0096573A" w:rsidRDefault="0096573A" w:rsidP="0096573A">
      <w:pPr>
        <w:bidi w:val="0"/>
        <w:jc w:val="both"/>
        <w:rPr>
          <w:sz w:val="28"/>
        </w:rPr>
      </w:pPr>
      <w:r w:rsidRPr="0096573A">
        <w:rPr>
          <w:sz w:val="28"/>
        </w:rPr>
        <w:t>The study concluded that marketing performance is a key factor in achieving and maintaining customer satisfaction, and that developing marketing practices and improving service quality directly contribute to increasing customer satisfaction and loyalty. The study recommends continuing to develop marketing strategies, enhancing the use of digital technologies, regularly measuring customer satisfaction, and benefiting from customer opinions and suggestions to achieve continuous improvement and enhance the quality of services provided</w:t>
      </w:r>
      <w:r w:rsidRPr="0096573A">
        <w:rPr>
          <w:sz w:val="28"/>
          <w:rtl/>
        </w:rPr>
        <w:t>.</w:t>
      </w:r>
    </w:p>
    <w:p w14:paraId="14FED857" w14:textId="77777777" w:rsidR="0096573A" w:rsidRPr="0096573A" w:rsidRDefault="0096573A" w:rsidP="0096573A">
      <w:pPr>
        <w:bidi w:val="0"/>
        <w:jc w:val="both"/>
        <w:rPr>
          <w:sz w:val="28"/>
        </w:rPr>
      </w:pPr>
    </w:p>
    <w:p w14:paraId="3D9B4130" w14:textId="7D432D78" w:rsidR="006E523C" w:rsidRDefault="0096573A" w:rsidP="0096573A">
      <w:pPr>
        <w:bidi w:val="0"/>
        <w:jc w:val="both"/>
        <w:rPr>
          <w:rFonts w:ascii="Microsoft Sans Serif" w:eastAsia="Times New Roman" w:hAnsi="Times New Roman" w:cs="Times New Roman"/>
          <w:kern w:val="0"/>
          <w:sz w:val="28"/>
          <w14:ligatures w14:val="none"/>
        </w:rPr>
      </w:pPr>
      <w:r w:rsidRPr="0096573A">
        <w:rPr>
          <w:b/>
          <w:bCs/>
          <w:sz w:val="28"/>
        </w:rPr>
        <w:t>Keywords:</w:t>
      </w:r>
      <w:r w:rsidRPr="0096573A">
        <w:rPr>
          <w:sz w:val="28"/>
        </w:rPr>
        <w:t xml:space="preserve"> Marketing Performance, Customer Satisfaction, Saudi Energy Company, Service Quality, Marketing.</w:t>
      </w:r>
      <w:r w:rsidR="006E523C">
        <w:rPr>
          <w:rFonts w:ascii="Microsoft Sans Serif" w:eastAsia="Times New Roman" w:hAnsi="Times New Roman" w:cs="Times New Roman"/>
          <w:kern w:val="0"/>
          <w:sz w:val="28"/>
          <w14:ligatures w14:val="none"/>
        </w:rPr>
        <w:br w:type="page"/>
      </w:r>
    </w:p>
    <w:p w14:paraId="5452F212" w14:textId="77777777" w:rsidR="006E523C" w:rsidRDefault="006E523C" w:rsidP="006E523C">
      <w:pPr>
        <w:widowControl w:val="0"/>
        <w:autoSpaceDE w:val="0"/>
        <w:autoSpaceDN w:val="0"/>
        <w:bidi w:val="0"/>
        <w:spacing w:after="0"/>
        <w:jc w:val="center"/>
        <w:rPr>
          <w:rFonts w:ascii="Microsoft Sans Serif" w:eastAsia="Times New Roman" w:hAnsi="Times New Roman" w:cs="Times New Roman"/>
          <w:kern w:val="0"/>
          <w:sz w:val="28"/>
          <w14:ligatures w14:val="none"/>
        </w:rPr>
      </w:pPr>
    </w:p>
    <w:sdt>
      <w:sdtPr>
        <w:rPr>
          <w:rFonts w:asciiTheme="minorHAnsi" w:eastAsiaTheme="minorHAnsi" w:hAnsiTheme="minorHAnsi" w:cstheme="minorBidi"/>
          <w:color w:val="auto"/>
          <w:kern w:val="2"/>
          <w:sz w:val="22"/>
          <w:szCs w:val="28"/>
          <w:lang w:val="ar-SA"/>
          <w14:ligatures w14:val="standardContextual"/>
        </w:rPr>
        <w:id w:val="1670218460"/>
        <w:docPartObj>
          <w:docPartGallery w:val="Table of Contents"/>
          <w:docPartUnique/>
        </w:docPartObj>
      </w:sdtPr>
      <w:sdtEndPr>
        <w:rPr>
          <w:rFonts w:cs="Simplified Arabic"/>
          <w:lang w:val="en-US"/>
        </w:rPr>
      </w:sdtEndPr>
      <w:sdtContent>
        <w:p w14:paraId="7A6B0223" w14:textId="40AFC28B" w:rsidR="00C47E99" w:rsidRDefault="00C47E99">
          <w:pPr>
            <w:pStyle w:val="a5"/>
          </w:pPr>
          <w:r>
            <w:rPr>
              <w:lang w:val="ar-SA"/>
            </w:rPr>
            <w:t>المحتويات</w:t>
          </w:r>
        </w:p>
        <w:p w14:paraId="1D5E6A95" w14:textId="4925E34A" w:rsidR="00FD4CDC" w:rsidRDefault="00C47E99">
          <w:pPr>
            <w:pStyle w:val="20"/>
            <w:tabs>
              <w:tab w:val="right" w:leader="dot" w:pos="8296"/>
            </w:tabs>
            <w:rPr>
              <w:rFonts w:eastAsiaTheme="minorEastAsia" w:cstheme="minorBidi"/>
              <w:noProof/>
              <w:kern w:val="0"/>
              <w:szCs w:val="22"/>
              <w:rtl/>
              <w14:ligatures w14:val="none"/>
            </w:rPr>
          </w:pPr>
          <w:r>
            <w:fldChar w:fldCharType="begin"/>
          </w:r>
          <w:r>
            <w:instrText xml:space="preserve"> TOC \o "1-3" \h \z \u </w:instrText>
          </w:r>
          <w:r>
            <w:fldChar w:fldCharType="separate"/>
          </w:r>
          <w:hyperlink w:anchor="_Toc236499440" w:history="1">
            <w:r w:rsidR="00FD4CDC" w:rsidRPr="00854840">
              <w:rPr>
                <w:rStyle w:val="Hyperlink"/>
                <w:noProof/>
                <w:rtl/>
              </w:rPr>
              <w:t>مقدمة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Toc236499440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8</w:t>
            </w:r>
            <w:r w:rsidR="00FD4CDC">
              <w:rPr>
                <w:rStyle w:val="Hyperlink"/>
                <w:noProof/>
                <w:rtl/>
              </w:rPr>
              <w:fldChar w:fldCharType="end"/>
            </w:r>
          </w:hyperlink>
        </w:p>
        <w:p w14:paraId="4A2B9179" w14:textId="5C25D431" w:rsidR="00FD4CDC" w:rsidRDefault="008F29F5">
          <w:pPr>
            <w:pStyle w:val="20"/>
            <w:tabs>
              <w:tab w:val="right" w:leader="dot" w:pos="8296"/>
            </w:tabs>
            <w:rPr>
              <w:rFonts w:eastAsiaTheme="minorEastAsia" w:cstheme="minorBidi"/>
              <w:noProof/>
              <w:kern w:val="0"/>
              <w:szCs w:val="22"/>
              <w:rtl/>
              <w14:ligatures w14:val="none"/>
            </w:rPr>
          </w:pPr>
          <w:hyperlink w:anchor="_Toc236499441" w:history="1">
            <w:r w:rsidR="00FD4CDC" w:rsidRPr="00854840">
              <w:rPr>
                <w:rStyle w:val="Hyperlink"/>
                <w:noProof/>
                <w:rtl/>
              </w:rPr>
              <w:t>الدراسات السابقة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Toc236499441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9</w:t>
            </w:r>
            <w:r w:rsidR="00FD4CDC">
              <w:rPr>
                <w:rStyle w:val="Hyperlink"/>
                <w:noProof/>
                <w:rtl/>
              </w:rPr>
              <w:fldChar w:fldCharType="end"/>
            </w:r>
          </w:hyperlink>
        </w:p>
        <w:p w14:paraId="0478A368" w14:textId="6606AE95" w:rsidR="00FD4CDC" w:rsidRDefault="008F29F5">
          <w:pPr>
            <w:pStyle w:val="20"/>
            <w:tabs>
              <w:tab w:val="right" w:leader="dot" w:pos="8296"/>
            </w:tabs>
            <w:rPr>
              <w:rFonts w:eastAsiaTheme="minorEastAsia" w:cstheme="minorBidi"/>
              <w:noProof/>
              <w:kern w:val="0"/>
              <w:szCs w:val="22"/>
              <w:rtl/>
              <w14:ligatures w14:val="none"/>
            </w:rPr>
          </w:pPr>
          <w:hyperlink w:anchor="_Toc236499442" w:history="1">
            <w:r w:rsidR="00FD4CDC" w:rsidRPr="00854840">
              <w:rPr>
                <w:rStyle w:val="Hyperlink"/>
                <w:noProof/>
                <w:rtl/>
              </w:rPr>
              <w:t>التعليق على الدراسات السابقة و الاستفادة منها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Toc236499442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16</w:t>
            </w:r>
            <w:r w:rsidR="00FD4CDC">
              <w:rPr>
                <w:rStyle w:val="Hyperlink"/>
                <w:noProof/>
                <w:rtl/>
              </w:rPr>
              <w:fldChar w:fldCharType="end"/>
            </w:r>
          </w:hyperlink>
        </w:p>
        <w:p w14:paraId="23217518" w14:textId="0D41BCEA" w:rsidR="00FD4CDC" w:rsidRDefault="008F29F5">
          <w:pPr>
            <w:pStyle w:val="20"/>
            <w:tabs>
              <w:tab w:val="right" w:leader="dot" w:pos="8296"/>
            </w:tabs>
            <w:rPr>
              <w:rFonts w:eastAsiaTheme="minorEastAsia" w:cstheme="minorBidi"/>
              <w:noProof/>
              <w:kern w:val="0"/>
              <w:szCs w:val="22"/>
              <w:rtl/>
              <w14:ligatures w14:val="none"/>
            </w:rPr>
          </w:pPr>
          <w:hyperlink w:anchor="_Toc236499443" w:history="1">
            <w:r w:rsidR="00FD4CDC" w:rsidRPr="00854840">
              <w:rPr>
                <w:rStyle w:val="Hyperlink"/>
                <w:noProof/>
                <w:rtl/>
              </w:rPr>
              <w:t>مشكلة الدراسة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Toc236499443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17</w:t>
            </w:r>
            <w:r w:rsidR="00FD4CDC">
              <w:rPr>
                <w:rStyle w:val="Hyperlink"/>
                <w:noProof/>
                <w:rtl/>
              </w:rPr>
              <w:fldChar w:fldCharType="end"/>
            </w:r>
          </w:hyperlink>
        </w:p>
        <w:p w14:paraId="5595E8EB" w14:textId="4605E1B6" w:rsidR="00FD4CDC" w:rsidRDefault="008F29F5">
          <w:pPr>
            <w:pStyle w:val="20"/>
            <w:tabs>
              <w:tab w:val="right" w:leader="dot" w:pos="8296"/>
            </w:tabs>
            <w:rPr>
              <w:rFonts w:eastAsiaTheme="minorEastAsia" w:cstheme="minorBidi"/>
              <w:noProof/>
              <w:kern w:val="0"/>
              <w:szCs w:val="22"/>
              <w:rtl/>
              <w14:ligatures w14:val="none"/>
            </w:rPr>
          </w:pPr>
          <w:hyperlink w:anchor="_Toc236499444" w:history="1">
            <w:r w:rsidR="00FD4CDC" w:rsidRPr="00854840">
              <w:rPr>
                <w:rStyle w:val="Hyperlink"/>
                <w:noProof/>
                <w:rtl/>
              </w:rPr>
              <w:t>أهمية الدراسة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Toc236499444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18</w:t>
            </w:r>
            <w:r w:rsidR="00FD4CDC">
              <w:rPr>
                <w:rStyle w:val="Hyperlink"/>
                <w:noProof/>
                <w:rtl/>
              </w:rPr>
              <w:fldChar w:fldCharType="end"/>
            </w:r>
          </w:hyperlink>
        </w:p>
        <w:p w14:paraId="731558FC" w14:textId="1EC8CCCA" w:rsidR="00FD4CDC" w:rsidRDefault="008F29F5">
          <w:pPr>
            <w:pStyle w:val="20"/>
            <w:tabs>
              <w:tab w:val="right" w:leader="dot" w:pos="8296"/>
            </w:tabs>
            <w:rPr>
              <w:rFonts w:eastAsiaTheme="minorEastAsia" w:cstheme="minorBidi"/>
              <w:noProof/>
              <w:kern w:val="0"/>
              <w:szCs w:val="22"/>
              <w:rtl/>
              <w14:ligatures w14:val="none"/>
            </w:rPr>
          </w:pPr>
          <w:hyperlink w:anchor="_Toc236499445" w:history="1">
            <w:r w:rsidR="00FD4CDC" w:rsidRPr="00854840">
              <w:rPr>
                <w:rStyle w:val="Hyperlink"/>
                <w:noProof/>
                <w:rtl/>
              </w:rPr>
              <w:t>أهداف البحث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Toc236499445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19</w:t>
            </w:r>
            <w:r w:rsidR="00FD4CDC">
              <w:rPr>
                <w:rStyle w:val="Hyperlink"/>
                <w:noProof/>
                <w:rtl/>
              </w:rPr>
              <w:fldChar w:fldCharType="end"/>
            </w:r>
          </w:hyperlink>
        </w:p>
        <w:p w14:paraId="15039EAE" w14:textId="7B5F10C0" w:rsidR="00FD4CDC" w:rsidRDefault="008F29F5">
          <w:pPr>
            <w:pStyle w:val="20"/>
            <w:tabs>
              <w:tab w:val="right" w:leader="dot" w:pos="8296"/>
            </w:tabs>
            <w:rPr>
              <w:rFonts w:eastAsiaTheme="minorEastAsia" w:cstheme="minorBidi"/>
              <w:noProof/>
              <w:kern w:val="0"/>
              <w:szCs w:val="22"/>
              <w:rtl/>
              <w14:ligatures w14:val="none"/>
            </w:rPr>
          </w:pPr>
          <w:hyperlink w:anchor="_Toc236499446" w:history="1">
            <w:r w:rsidR="00FD4CDC" w:rsidRPr="00854840">
              <w:rPr>
                <w:rStyle w:val="Hyperlink"/>
                <w:noProof/>
                <w:rtl/>
              </w:rPr>
              <w:t>تساؤلان الدراسة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Toc236499446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19</w:t>
            </w:r>
            <w:r w:rsidR="00FD4CDC">
              <w:rPr>
                <w:rStyle w:val="Hyperlink"/>
                <w:noProof/>
                <w:rtl/>
              </w:rPr>
              <w:fldChar w:fldCharType="end"/>
            </w:r>
          </w:hyperlink>
        </w:p>
        <w:p w14:paraId="46EB38AD" w14:textId="2940611E" w:rsidR="00FD4CDC" w:rsidRDefault="008F29F5">
          <w:pPr>
            <w:pStyle w:val="20"/>
            <w:tabs>
              <w:tab w:val="right" w:leader="dot" w:pos="8296"/>
            </w:tabs>
            <w:rPr>
              <w:rFonts w:eastAsiaTheme="minorEastAsia" w:cstheme="minorBidi"/>
              <w:noProof/>
              <w:kern w:val="0"/>
              <w:szCs w:val="22"/>
              <w:rtl/>
              <w14:ligatures w14:val="none"/>
            </w:rPr>
          </w:pPr>
          <w:hyperlink w:anchor="_Toc236499447" w:history="1">
            <w:r w:rsidR="00FD4CDC" w:rsidRPr="00854840">
              <w:rPr>
                <w:rStyle w:val="Hyperlink"/>
                <w:noProof/>
                <w:rtl/>
              </w:rPr>
              <w:t>الاطار المعرفي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Toc236499447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21</w:t>
            </w:r>
            <w:r w:rsidR="00FD4CDC">
              <w:rPr>
                <w:rStyle w:val="Hyperlink"/>
                <w:noProof/>
                <w:rtl/>
              </w:rPr>
              <w:fldChar w:fldCharType="end"/>
            </w:r>
          </w:hyperlink>
        </w:p>
        <w:p w14:paraId="48EA18EB" w14:textId="48DE1CD0" w:rsidR="00FD4CDC" w:rsidRDefault="008F29F5">
          <w:pPr>
            <w:pStyle w:val="20"/>
            <w:tabs>
              <w:tab w:val="right" w:leader="dot" w:pos="8296"/>
            </w:tabs>
            <w:rPr>
              <w:rFonts w:eastAsiaTheme="minorEastAsia" w:cstheme="minorBidi"/>
              <w:noProof/>
              <w:kern w:val="0"/>
              <w:szCs w:val="22"/>
              <w:rtl/>
              <w14:ligatures w14:val="none"/>
            </w:rPr>
          </w:pPr>
          <w:hyperlink w:anchor="_Toc236499448" w:history="1">
            <w:r w:rsidR="00FD4CDC" w:rsidRPr="00854840">
              <w:rPr>
                <w:rStyle w:val="Hyperlink"/>
                <w:noProof/>
                <w:rtl/>
              </w:rPr>
              <w:t>الإجراءات المنهجية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Toc236499448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24</w:t>
            </w:r>
            <w:r w:rsidR="00FD4CDC">
              <w:rPr>
                <w:rStyle w:val="Hyperlink"/>
                <w:noProof/>
                <w:rtl/>
              </w:rPr>
              <w:fldChar w:fldCharType="end"/>
            </w:r>
          </w:hyperlink>
        </w:p>
        <w:p w14:paraId="57CAC191" w14:textId="1852694F" w:rsidR="00FD4CDC" w:rsidRDefault="008F29F5">
          <w:pPr>
            <w:pStyle w:val="20"/>
            <w:tabs>
              <w:tab w:val="right" w:leader="dot" w:pos="8296"/>
            </w:tabs>
            <w:rPr>
              <w:rFonts w:eastAsiaTheme="minorEastAsia" w:cstheme="minorBidi"/>
              <w:noProof/>
              <w:kern w:val="0"/>
              <w:szCs w:val="22"/>
              <w:rtl/>
              <w14:ligatures w14:val="none"/>
            </w:rPr>
          </w:pPr>
          <w:hyperlink w:anchor="_Toc236499449" w:history="1">
            <w:r w:rsidR="00FD4CDC" w:rsidRPr="00854840">
              <w:rPr>
                <w:rStyle w:val="Hyperlink"/>
                <w:noProof/>
                <w:rtl/>
              </w:rPr>
              <w:t>مفاهيم الدراسة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Toc236499449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25</w:t>
            </w:r>
            <w:r w:rsidR="00FD4CDC">
              <w:rPr>
                <w:rStyle w:val="Hyperlink"/>
                <w:noProof/>
                <w:rtl/>
              </w:rPr>
              <w:fldChar w:fldCharType="end"/>
            </w:r>
          </w:hyperlink>
        </w:p>
        <w:p w14:paraId="1870BB7C" w14:textId="5EC7421D" w:rsidR="00FD4CDC" w:rsidRDefault="008F29F5">
          <w:pPr>
            <w:pStyle w:val="20"/>
            <w:tabs>
              <w:tab w:val="right" w:leader="dot" w:pos="8296"/>
            </w:tabs>
            <w:rPr>
              <w:rFonts w:eastAsiaTheme="minorEastAsia" w:cstheme="minorBidi"/>
              <w:noProof/>
              <w:kern w:val="0"/>
              <w:szCs w:val="22"/>
              <w:rtl/>
              <w14:ligatures w14:val="none"/>
            </w:rPr>
          </w:pPr>
          <w:hyperlink w:anchor="_Toc236499450" w:history="1">
            <w:r w:rsidR="00FD4CDC" w:rsidRPr="00854840">
              <w:rPr>
                <w:rStyle w:val="Hyperlink"/>
                <w:rFonts w:ascii="Simplified Arabic" w:hAnsi="Simplified Arabic"/>
                <w:noProof/>
                <w:rtl/>
              </w:rPr>
              <w:t>اختبار الصدق:</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Toc236499450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27</w:t>
            </w:r>
            <w:r w:rsidR="00FD4CDC">
              <w:rPr>
                <w:rStyle w:val="Hyperlink"/>
                <w:noProof/>
                <w:rtl/>
              </w:rPr>
              <w:fldChar w:fldCharType="end"/>
            </w:r>
          </w:hyperlink>
        </w:p>
        <w:p w14:paraId="37D5356D" w14:textId="434F00E6" w:rsidR="00FD4CDC" w:rsidRDefault="008F29F5">
          <w:pPr>
            <w:pStyle w:val="20"/>
            <w:tabs>
              <w:tab w:val="right" w:leader="dot" w:pos="8296"/>
            </w:tabs>
            <w:rPr>
              <w:rFonts w:eastAsiaTheme="minorEastAsia" w:cstheme="minorBidi"/>
              <w:noProof/>
              <w:kern w:val="0"/>
              <w:szCs w:val="22"/>
              <w:rtl/>
              <w14:ligatures w14:val="none"/>
            </w:rPr>
          </w:pPr>
          <w:hyperlink w:anchor="_Toc236499451" w:history="1">
            <w:r w:rsidR="00FD4CDC" w:rsidRPr="00854840">
              <w:rPr>
                <w:rStyle w:val="Hyperlink"/>
                <w:rFonts w:ascii="Simplified Arabic" w:hAnsi="Simplified Arabic"/>
                <w:noProof/>
                <w:rtl/>
              </w:rPr>
              <w:t>اختبار الثبات:</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Toc236499451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27</w:t>
            </w:r>
            <w:r w:rsidR="00FD4CDC">
              <w:rPr>
                <w:rStyle w:val="Hyperlink"/>
                <w:noProof/>
                <w:rtl/>
              </w:rPr>
              <w:fldChar w:fldCharType="end"/>
            </w:r>
          </w:hyperlink>
        </w:p>
        <w:p w14:paraId="096F64FA" w14:textId="2D4B0203" w:rsidR="00FD4CDC" w:rsidRDefault="008F29F5">
          <w:pPr>
            <w:pStyle w:val="20"/>
            <w:tabs>
              <w:tab w:val="right" w:leader="dot" w:pos="8296"/>
            </w:tabs>
            <w:rPr>
              <w:rFonts w:eastAsiaTheme="minorEastAsia" w:cstheme="minorBidi"/>
              <w:noProof/>
              <w:kern w:val="0"/>
              <w:szCs w:val="22"/>
              <w:rtl/>
              <w14:ligatures w14:val="none"/>
            </w:rPr>
          </w:pPr>
          <w:hyperlink w:anchor="_Toc236499452" w:history="1">
            <w:r w:rsidR="00FD4CDC" w:rsidRPr="00854840">
              <w:rPr>
                <w:rStyle w:val="Hyperlink"/>
                <w:rFonts w:ascii="Simplified Arabic" w:hAnsi="Simplified Arabic"/>
                <w:noProof/>
                <w:rtl/>
              </w:rPr>
              <w:t>أساليب المعالجة الإحصائية والقياس:</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Toc236499452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27</w:t>
            </w:r>
            <w:r w:rsidR="00FD4CDC">
              <w:rPr>
                <w:rStyle w:val="Hyperlink"/>
                <w:noProof/>
                <w:rtl/>
              </w:rPr>
              <w:fldChar w:fldCharType="end"/>
            </w:r>
          </w:hyperlink>
        </w:p>
        <w:p w14:paraId="11817E26" w14:textId="53F1298F" w:rsidR="00FD4CDC" w:rsidRDefault="008F29F5">
          <w:pPr>
            <w:pStyle w:val="20"/>
            <w:tabs>
              <w:tab w:val="right" w:leader="dot" w:pos="8296"/>
            </w:tabs>
            <w:rPr>
              <w:rFonts w:eastAsiaTheme="minorEastAsia" w:cstheme="minorBidi"/>
              <w:noProof/>
              <w:kern w:val="0"/>
              <w:szCs w:val="22"/>
              <w:rtl/>
              <w14:ligatures w14:val="none"/>
            </w:rPr>
          </w:pPr>
          <w:hyperlink w:anchor="_Toc236499453" w:history="1">
            <w:r w:rsidR="00FD4CDC" w:rsidRPr="00854840">
              <w:rPr>
                <w:rStyle w:val="Hyperlink"/>
                <w:noProof/>
                <w:rtl/>
              </w:rPr>
              <w:t>الخاتمة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Toc236499453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46</w:t>
            </w:r>
            <w:r w:rsidR="00FD4CDC">
              <w:rPr>
                <w:rStyle w:val="Hyperlink"/>
                <w:noProof/>
                <w:rtl/>
              </w:rPr>
              <w:fldChar w:fldCharType="end"/>
            </w:r>
          </w:hyperlink>
        </w:p>
        <w:p w14:paraId="2FD13B8B" w14:textId="184E2CFB" w:rsidR="00FD4CDC" w:rsidRDefault="008F29F5">
          <w:pPr>
            <w:pStyle w:val="20"/>
            <w:tabs>
              <w:tab w:val="right" w:leader="dot" w:pos="8296"/>
            </w:tabs>
            <w:rPr>
              <w:rFonts w:eastAsiaTheme="minorEastAsia" w:cstheme="minorBidi"/>
              <w:noProof/>
              <w:kern w:val="0"/>
              <w:szCs w:val="22"/>
              <w:rtl/>
              <w14:ligatures w14:val="none"/>
            </w:rPr>
          </w:pPr>
          <w:hyperlink w:anchor="_Toc236499454" w:history="1">
            <w:r w:rsidR="00FD4CDC" w:rsidRPr="00854840">
              <w:rPr>
                <w:rStyle w:val="Hyperlink"/>
                <w:rFonts w:ascii="Simplified Arabic" w:hAnsi="Simplified Arabic"/>
                <w:noProof/>
                <w:rtl/>
              </w:rPr>
              <w:t>توصيات الدراسة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Toc236499454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48</w:t>
            </w:r>
            <w:r w:rsidR="00FD4CDC">
              <w:rPr>
                <w:rStyle w:val="Hyperlink"/>
                <w:noProof/>
                <w:rtl/>
              </w:rPr>
              <w:fldChar w:fldCharType="end"/>
            </w:r>
          </w:hyperlink>
        </w:p>
        <w:p w14:paraId="08E5FEC5" w14:textId="13D0A514" w:rsidR="00FD4CDC" w:rsidRDefault="008F29F5">
          <w:pPr>
            <w:pStyle w:val="20"/>
            <w:tabs>
              <w:tab w:val="right" w:leader="dot" w:pos="8296"/>
            </w:tabs>
            <w:rPr>
              <w:rFonts w:eastAsiaTheme="minorEastAsia" w:cstheme="minorBidi"/>
              <w:noProof/>
              <w:kern w:val="0"/>
              <w:szCs w:val="22"/>
              <w:rtl/>
              <w14:ligatures w14:val="none"/>
            </w:rPr>
          </w:pPr>
          <w:hyperlink w:anchor="_Toc236499455" w:history="1">
            <w:r w:rsidR="00FD4CDC" w:rsidRPr="00854840">
              <w:rPr>
                <w:rStyle w:val="Hyperlink"/>
                <w:rFonts w:ascii="Simplified Arabic" w:hAnsi="Simplified Arabic"/>
                <w:noProof/>
                <w:rtl/>
              </w:rPr>
              <w:t>مقترحات لدراسات مستقبلية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Toc236499455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49</w:t>
            </w:r>
            <w:r w:rsidR="00FD4CDC">
              <w:rPr>
                <w:rStyle w:val="Hyperlink"/>
                <w:noProof/>
                <w:rtl/>
              </w:rPr>
              <w:fldChar w:fldCharType="end"/>
            </w:r>
          </w:hyperlink>
        </w:p>
        <w:p w14:paraId="7A6B72AD" w14:textId="79C00C9D" w:rsidR="00FD4CDC" w:rsidRDefault="008F29F5">
          <w:pPr>
            <w:pStyle w:val="20"/>
            <w:tabs>
              <w:tab w:val="right" w:leader="dot" w:pos="8296"/>
            </w:tabs>
            <w:rPr>
              <w:rFonts w:eastAsiaTheme="minorEastAsia" w:cstheme="minorBidi"/>
              <w:noProof/>
              <w:kern w:val="0"/>
              <w:szCs w:val="22"/>
              <w:rtl/>
              <w14:ligatures w14:val="none"/>
            </w:rPr>
          </w:pPr>
          <w:hyperlink w:anchor="_Toc236499456" w:history="1">
            <w:r w:rsidR="00FD4CDC" w:rsidRPr="00854840">
              <w:rPr>
                <w:rStyle w:val="Hyperlink"/>
                <w:noProof/>
                <w:rtl/>
              </w:rPr>
              <w:t>المراجع :</w:t>
            </w:r>
            <w:r w:rsidR="00FD4CDC">
              <w:rPr>
                <w:noProof/>
                <w:webHidden/>
                <w:rtl/>
              </w:rPr>
              <w:tab/>
            </w:r>
            <w:r w:rsidR="00FD4CDC">
              <w:rPr>
                <w:rStyle w:val="Hyperlink"/>
                <w:noProof/>
                <w:rtl/>
              </w:rPr>
              <w:fldChar w:fldCharType="begin"/>
            </w:r>
            <w:r w:rsidR="00FD4CDC">
              <w:rPr>
                <w:noProof/>
                <w:webHidden/>
                <w:rtl/>
              </w:rPr>
              <w:instrText xml:space="preserve"> </w:instrText>
            </w:r>
            <w:r w:rsidR="00FD4CDC">
              <w:rPr>
                <w:noProof/>
                <w:webHidden/>
              </w:rPr>
              <w:instrText>PAGEREF</w:instrText>
            </w:r>
            <w:r w:rsidR="00FD4CDC">
              <w:rPr>
                <w:noProof/>
                <w:webHidden/>
                <w:rtl/>
              </w:rPr>
              <w:instrText xml:space="preserve"> _</w:instrText>
            </w:r>
            <w:r w:rsidR="00FD4CDC">
              <w:rPr>
                <w:noProof/>
                <w:webHidden/>
              </w:rPr>
              <w:instrText>Toc236499456 \h</w:instrText>
            </w:r>
            <w:r w:rsidR="00FD4CDC">
              <w:rPr>
                <w:noProof/>
                <w:webHidden/>
                <w:rtl/>
              </w:rPr>
              <w:instrText xml:space="preserve"> </w:instrText>
            </w:r>
            <w:r w:rsidR="00FD4CDC">
              <w:rPr>
                <w:rStyle w:val="Hyperlink"/>
                <w:noProof/>
                <w:rtl/>
              </w:rPr>
            </w:r>
            <w:r w:rsidR="00FD4CDC">
              <w:rPr>
                <w:rStyle w:val="Hyperlink"/>
                <w:noProof/>
                <w:rtl/>
              </w:rPr>
              <w:fldChar w:fldCharType="separate"/>
            </w:r>
            <w:r w:rsidR="00F97C42">
              <w:rPr>
                <w:noProof/>
                <w:webHidden/>
                <w:rtl/>
              </w:rPr>
              <w:t>50</w:t>
            </w:r>
            <w:r w:rsidR="00FD4CDC">
              <w:rPr>
                <w:rStyle w:val="Hyperlink"/>
                <w:noProof/>
                <w:rtl/>
              </w:rPr>
              <w:fldChar w:fldCharType="end"/>
            </w:r>
          </w:hyperlink>
        </w:p>
        <w:p w14:paraId="763DEEE0" w14:textId="071B5003" w:rsidR="00C47E99" w:rsidRDefault="00C47E99">
          <w:r>
            <w:rPr>
              <w:b/>
              <w:bCs/>
              <w:lang w:val="ar-SA"/>
            </w:rPr>
            <w:fldChar w:fldCharType="end"/>
          </w:r>
        </w:p>
      </w:sdtContent>
    </w:sdt>
    <w:p w14:paraId="77C9ECF1" w14:textId="77777777" w:rsidR="00C47E99" w:rsidRPr="00B049FC" w:rsidRDefault="00C47E99" w:rsidP="00C47E99">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6BA7DD0E" w14:textId="2A68488D" w:rsidR="00B049FC" w:rsidRDefault="00B049FC" w:rsidP="00B049FC">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7DB411AD" w14:textId="2F237B9D"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7F4A1296" w14:textId="57B80957"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4A4B2A64" w14:textId="40A62BB9"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41E8398A" w14:textId="04F43B1A"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288C115D" w14:textId="2082EA1D"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595C1F65" w14:textId="3E2D3CC2"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29C221C1" w14:textId="1795C414" w:rsidR="003C4A75" w:rsidRDefault="003C4A75" w:rsidP="003341DE">
      <w:pPr>
        <w:widowControl w:val="0"/>
        <w:autoSpaceDE w:val="0"/>
        <w:autoSpaceDN w:val="0"/>
        <w:bidi w:val="0"/>
        <w:spacing w:after="0"/>
        <w:rPr>
          <w:rFonts w:ascii="Microsoft Sans Serif" w:eastAsia="Times New Roman" w:hAnsi="Times New Roman" w:cs="Times New Roman"/>
          <w:kern w:val="0"/>
          <w:sz w:val="28"/>
          <w14:ligatures w14:val="none"/>
        </w:rPr>
      </w:pPr>
    </w:p>
    <w:p w14:paraId="59A9DE0F" w14:textId="3ED1B115" w:rsidR="003C4A75"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p>
    <w:p w14:paraId="1E2D8FF4" w14:textId="0C968397" w:rsidR="003C4A75" w:rsidRPr="00B049FC" w:rsidRDefault="003C4A75" w:rsidP="003C4A75">
      <w:pPr>
        <w:widowControl w:val="0"/>
        <w:autoSpaceDE w:val="0"/>
        <w:autoSpaceDN w:val="0"/>
        <w:bidi w:val="0"/>
        <w:spacing w:after="0"/>
        <w:jc w:val="center"/>
        <w:rPr>
          <w:rFonts w:ascii="Microsoft Sans Serif" w:eastAsia="Times New Roman" w:hAnsi="Times New Roman" w:cs="Times New Roman"/>
          <w:kern w:val="0"/>
          <w:sz w:val="28"/>
          <w14:ligatures w14:val="none"/>
        </w:rPr>
      </w:pPr>
      <w:r>
        <w:rPr>
          <w:rFonts w:ascii="Microsoft Sans Serif" w:eastAsia="Times New Roman" w:hAnsi="Times New Roman" w:cs="Times New Roman"/>
          <w:noProof/>
          <w:kern w:val="0"/>
          <w:sz w:val="28"/>
        </w:rPr>
        <mc:AlternateContent>
          <mc:Choice Requires="wps">
            <w:drawing>
              <wp:anchor distT="0" distB="0" distL="114300" distR="114300" simplePos="0" relativeHeight="251668480" behindDoc="0" locked="0" layoutInCell="1" allowOverlap="1" wp14:anchorId="4D02A591" wp14:editId="739E49CC">
                <wp:simplePos x="0" y="0"/>
                <wp:positionH relativeFrom="margin">
                  <wp:posOffset>741680</wp:posOffset>
                </wp:positionH>
                <wp:positionV relativeFrom="paragraph">
                  <wp:posOffset>0</wp:posOffset>
                </wp:positionV>
                <wp:extent cx="3764280" cy="960120"/>
                <wp:effectExtent l="0" t="0" r="26670" b="11430"/>
                <wp:wrapNone/>
                <wp:docPr id="8" name="مستطيل: بزاويتين علويتين إحداهما مقصوصة والأخرى دائرية 8"/>
                <wp:cNvGraphicFramePr/>
                <a:graphic xmlns:a="http://schemas.openxmlformats.org/drawingml/2006/main">
                  <a:graphicData uri="http://schemas.microsoft.com/office/word/2010/wordprocessingShape">
                    <wps:wsp>
                      <wps:cNvSpPr/>
                      <wps:spPr>
                        <a:xfrm>
                          <a:off x="0" y="0"/>
                          <a:ext cx="3764280" cy="960120"/>
                        </a:xfrm>
                        <a:prstGeom prst="snip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7A737C06" id="مستطيل: بزاويتين علويتين إحداهما مقصوصة والأخرى دائرية 8" o:spid="_x0000_s1026" style="position:absolute;left:0;text-align:left;margin-left:58.4pt;margin-top:0;width:296.4pt;height:75.6pt;z-index:251668480;visibility:visible;mso-wrap-style:square;mso-wrap-distance-left:9pt;mso-wrap-distance-top:0;mso-wrap-distance-right:9pt;mso-wrap-distance-bottom:0;mso-position-horizontal:absolute;mso-position-horizontal-relative:margin;mso-position-vertical:absolute;mso-position-vertical-relative:text;v-text-anchor:middle" coordsize="3764280,96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" path="m160023,l3604257,r160023,160023l3764280,960120,,960120,,160023c,71645,71645,,160023,xe" fillcolor="#e7e6e6 [3214]" strokecolor="#1f3763 [1604]" strokeweight="1pt">
                <v:stroke joinstyle="miter"/>
                <v:path arrowok="t" o:connecttype="custom" o:connectlocs="160023,0;3604257,0;3764280,160023;3764280,960120;0,960120;0,160023;160023,0" o:connectangles="0,0,0,0,0,0,0"/>
                <w10:wrap anchorx="margin"/>
              </v:shape>
            </w:pict>
          </mc:Fallback>
        </mc:AlternateContent>
      </w:r>
    </w:p>
    <w:p w14:paraId="0F37745F" w14:textId="0542ED82" w:rsidR="00186151" w:rsidRDefault="003341DE" w:rsidP="00186151">
      <w:pPr>
        <w:bidi w:val="0"/>
        <w:ind w:left="-709" w:right="-1192"/>
        <w:jc w:val="center"/>
        <w:rPr>
          <w:sz w:val="44"/>
          <w:szCs w:val="44"/>
          <w:rtl/>
        </w:rPr>
      </w:pPr>
      <w:r w:rsidRPr="003C4A75">
        <w:rPr>
          <w:rFonts w:ascii="Arial" w:eastAsia="Arial" w:hAnsi="Arial" w:cs="Calibri Light"/>
          <w:noProof/>
          <w:color w:val="000000"/>
          <w:kern w:val="0"/>
          <w:sz w:val="28"/>
          <w:rtl/>
          <w14:ligatures w14:val="none"/>
        </w:rPr>
        <mc:AlternateContent>
          <mc:Choice Requires="wps">
            <w:drawing>
              <wp:anchor distT="45720" distB="45720" distL="114300" distR="114300" simplePos="0" relativeHeight="251670528" behindDoc="0" locked="0" layoutInCell="1" allowOverlap="1" wp14:anchorId="40518072" wp14:editId="762088F0">
                <wp:simplePos x="0" y="0"/>
                <wp:positionH relativeFrom="margin">
                  <wp:align>center</wp:align>
                </wp:positionH>
                <wp:positionV relativeFrom="paragraph">
                  <wp:posOffset>12065</wp:posOffset>
                </wp:positionV>
                <wp:extent cx="2360930" cy="140462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6D1B7ACF" w14:textId="77777777" w:rsidR="003C4A75" w:rsidRPr="00A438F0" w:rsidRDefault="003C4A75" w:rsidP="003C4A75">
                            <w:pPr>
                              <w:jc w:val="center"/>
                              <w:rPr>
                                <w:b/>
                                <w:bCs/>
                                <w:sz w:val="52"/>
                                <w:szCs w:val="52"/>
                              </w:rPr>
                            </w:pPr>
                            <w:r w:rsidRPr="00A438F0">
                              <w:rPr>
                                <w:rFonts w:hint="cs"/>
                                <w:b/>
                                <w:bCs/>
                                <w:sz w:val="52"/>
                                <w:szCs w:val="52"/>
                                <w:rtl/>
                              </w:rPr>
                              <w:t>جدول الجداول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518072" id="_x0000_t202" coordsize="21600,21600" o:spt="202" path="m,l,21600r21600,l21600,xe">
                <v:stroke joinstyle="miter"/>
                <v:path gradientshapeok="t" o:connecttype="rect"/>
              </v:shapetype>
              <v:shape id="مربع نص 2" o:spid="_x0000_s1026" type="#_x0000_t202" style="position:absolute;left:0;text-align:left;margin-left:0;margin-top:.95pt;width:185.9pt;height:110.6pt;flip:x;z-index:25167052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" filled="f" stroked="f">
                <v:textbox style="mso-fit-shape-to-text:t">
                  <w:txbxContent>
                    <w:p w14:paraId="6D1B7ACF" w14:textId="77777777" w:rsidR="003C4A75" w:rsidRPr="00A438F0" w:rsidRDefault="003C4A75" w:rsidP="003C4A75">
                      <w:pPr>
                        <w:jc w:val="center"/>
                        <w:rPr>
                          <w:b/>
                          <w:bCs/>
                          <w:sz w:val="52"/>
                          <w:szCs w:val="52"/>
                        </w:rPr>
                      </w:pPr>
                      <w:r w:rsidRPr="00A438F0">
                        <w:rPr>
                          <w:rFonts w:hint="cs"/>
                          <w:b/>
                          <w:bCs/>
                          <w:sz w:val="52"/>
                          <w:szCs w:val="52"/>
                          <w:rtl/>
                        </w:rPr>
                        <w:t>جدول الجداول</w:t>
                      </w:r>
                    </w:p>
                  </w:txbxContent>
                </v:textbox>
                <w10:wrap anchorx="margin"/>
              </v:shape>
            </w:pict>
          </mc:Fallback>
        </mc:AlternateContent>
      </w:r>
    </w:p>
    <w:tbl>
      <w:tblPr>
        <w:tblStyle w:val="210"/>
        <w:tblpPr w:leftFromText="180" w:rightFromText="180" w:vertAnchor="text" w:horzAnchor="margin" w:tblpXSpec="center" w:tblpY="806"/>
        <w:tblW w:w="9958" w:type="dxa"/>
        <w:tblLook w:val="04A0" w:firstRow="1" w:lastRow="0" w:firstColumn="1" w:lastColumn="0" w:noHBand="0" w:noVBand="1"/>
      </w:tblPr>
      <w:tblGrid>
        <w:gridCol w:w="1565"/>
        <w:gridCol w:w="6809"/>
        <w:gridCol w:w="1584"/>
      </w:tblGrid>
      <w:tr w:rsidR="003341DE" w:rsidRPr="003C4A75" w14:paraId="65DA0612" w14:textId="77777777" w:rsidTr="003341DE">
        <w:trPr>
          <w:trHeight w:val="630"/>
        </w:trPr>
        <w:tc>
          <w:tcPr>
            <w:tcW w:w="1565" w:type="dxa"/>
            <w:shd w:val="clear" w:color="auto" w:fill="E7E6E6"/>
          </w:tcPr>
          <w:p w14:paraId="06F714B9" w14:textId="77777777" w:rsidR="003341DE" w:rsidRPr="003341DE" w:rsidRDefault="003341DE" w:rsidP="003341DE">
            <w:pPr>
              <w:bidi w:val="0"/>
              <w:jc w:val="center"/>
              <w:rPr>
                <w:rFonts w:ascii="Simplified Arabic" w:eastAsia="Arial" w:hAnsi="Simplified Arabic"/>
                <w:b/>
                <w:bCs/>
                <w:color w:val="000000"/>
                <w:sz w:val="28"/>
                <w:rtl/>
              </w:rPr>
            </w:pPr>
            <w:bookmarkStart w:id="3" w:name="_Hlk235999939"/>
            <w:r w:rsidRPr="003341DE">
              <w:rPr>
                <w:rFonts w:ascii="Simplified Arabic" w:eastAsia="Arial" w:hAnsi="Simplified Arabic"/>
                <w:b/>
                <w:bCs/>
                <w:color w:val="000000"/>
                <w:sz w:val="28"/>
                <w:rtl/>
              </w:rPr>
              <w:t>رقم الجدول</w:t>
            </w:r>
          </w:p>
        </w:tc>
        <w:tc>
          <w:tcPr>
            <w:tcW w:w="6809" w:type="dxa"/>
            <w:shd w:val="clear" w:color="auto" w:fill="E7E6E6"/>
          </w:tcPr>
          <w:p w14:paraId="4FE2B182" w14:textId="77777777" w:rsidR="003341DE" w:rsidRPr="003341DE" w:rsidRDefault="003341DE" w:rsidP="003341DE">
            <w:pPr>
              <w:bidi w:val="0"/>
              <w:jc w:val="center"/>
              <w:rPr>
                <w:rFonts w:ascii="Simplified Arabic" w:eastAsia="Arial" w:hAnsi="Simplified Arabic"/>
                <w:b/>
                <w:bCs/>
                <w:color w:val="000000"/>
                <w:sz w:val="28"/>
              </w:rPr>
            </w:pPr>
            <w:r w:rsidRPr="003341DE">
              <w:rPr>
                <w:rFonts w:ascii="Simplified Arabic" w:eastAsia="Arial" w:hAnsi="Simplified Arabic"/>
                <w:b/>
                <w:bCs/>
                <w:color w:val="000000"/>
                <w:sz w:val="28"/>
                <w:rtl/>
              </w:rPr>
              <w:t>عنوان الجدول</w:t>
            </w:r>
          </w:p>
        </w:tc>
        <w:tc>
          <w:tcPr>
            <w:tcW w:w="1584" w:type="dxa"/>
            <w:shd w:val="clear" w:color="auto" w:fill="E7E6E6"/>
          </w:tcPr>
          <w:p w14:paraId="46C099D3" w14:textId="77777777" w:rsidR="003341DE" w:rsidRPr="003341DE" w:rsidRDefault="003341DE" w:rsidP="003341DE">
            <w:pPr>
              <w:bidi w:val="0"/>
              <w:jc w:val="center"/>
              <w:rPr>
                <w:rFonts w:ascii="Simplified Arabic" w:eastAsia="Arial" w:hAnsi="Simplified Arabic"/>
                <w:b/>
                <w:bCs/>
                <w:color w:val="000000"/>
                <w:sz w:val="28"/>
              </w:rPr>
            </w:pPr>
            <w:r w:rsidRPr="003341DE">
              <w:rPr>
                <w:rFonts w:ascii="Simplified Arabic" w:eastAsia="Arial" w:hAnsi="Simplified Arabic"/>
                <w:b/>
                <w:bCs/>
                <w:color w:val="000000"/>
                <w:sz w:val="28"/>
                <w:rtl/>
              </w:rPr>
              <w:t>رقم الصفحة</w:t>
            </w:r>
          </w:p>
        </w:tc>
      </w:tr>
      <w:tr w:rsidR="003341DE" w:rsidRPr="003C4A75" w14:paraId="31597AC7" w14:textId="77777777" w:rsidTr="003341DE">
        <w:trPr>
          <w:trHeight w:val="525"/>
        </w:trPr>
        <w:tc>
          <w:tcPr>
            <w:tcW w:w="1565" w:type="dxa"/>
          </w:tcPr>
          <w:p w14:paraId="7827D93F"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1</w:t>
            </w:r>
          </w:p>
        </w:tc>
        <w:tc>
          <w:tcPr>
            <w:tcW w:w="6809" w:type="dxa"/>
          </w:tcPr>
          <w:p w14:paraId="2BC637A1"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بيانات الدراسة وفقا لمتغير النوع</w:t>
            </w:r>
          </w:p>
        </w:tc>
        <w:tc>
          <w:tcPr>
            <w:tcW w:w="1584" w:type="dxa"/>
          </w:tcPr>
          <w:p w14:paraId="6E50EB22"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28</w:t>
            </w:r>
          </w:p>
        </w:tc>
      </w:tr>
      <w:tr w:rsidR="003341DE" w:rsidRPr="003C4A75" w14:paraId="15D5D8E7" w14:textId="77777777" w:rsidTr="003341DE">
        <w:trPr>
          <w:trHeight w:val="560"/>
        </w:trPr>
        <w:tc>
          <w:tcPr>
            <w:tcW w:w="1565" w:type="dxa"/>
          </w:tcPr>
          <w:p w14:paraId="50C7EED9"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2</w:t>
            </w:r>
          </w:p>
        </w:tc>
        <w:tc>
          <w:tcPr>
            <w:tcW w:w="6809" w:type="dxa"/>
          </w:tcPr>
          <w:p w14:paraId="2122CA68"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بيانات الدراسة وفقا لمتغير للعمر</w:t>
            </w:r>
          </w:p>
        </w:tc>
        <w:tc>
          <w:tcPr>
            <w:tcW w:w="1584" w:type="dxa"/>
          </w:tcPr>
          <w:p w14:paraId="4EBBCDE0"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29</w:t>
            </w:r>
          </w:p>
        </w:tc>
      </w:tr>
      <w:tr w:rsidR="003341DE" w:rsidRPr="003C4A75" w14:paraId="6446B7E1" w14:textId="77777777" w:rsidTr="003341DE">
        <w:trPr>
          <w:trHeight w:val="568"/>
        </w:trPr>
        <w:tc>
          <w:tcPr>
            <w:tcW w:w="1565" w:type="dxa"/>
          </w:tcPr>
          <w:p w14:paraId="47EED72E"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w:t>
            </w:r>
          </w:p>
        </w:tc>
        <w:tc>
          <w:tcPr>
            <w:tcW w:w="6809" w:type="dxa"/>
          </w:tcPr>
          <w:p w14:paraId="30C1E192"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بيانات الدراسة وفقا لمتغير الدخل الشهري للأسرة</w:t>
            </w:r>
          </w:p>
        </w:tc>
        <w:tc>
          <w:tcPr>
            <w:tcW w:w="1584" w:type="dxa"/>
          </w:tcPr>
          <w:p w14:paraId="18F75A0F"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31</w:t>
            </w:r>
          </w:p>
        </w:tc>
      </w:tr>
      <w:tr w:rsidR="003341DE" w:rsidRPr="003C4A75" w14:paraId="4371278B" w14:textId="77777777" w:rsidTr="003341DE">
        <w:trPr>
          <w:trHeight w:val="562"/>
        </w:trPr>
        <w:tc>
          <w:tcPr>
            <w:tcW w:w="1565" w:type="dxa"/>
          </w:tcPr>
          <w:p w14:paraId="0809290E"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4</w:t>
            </w:r>
          </w:p>
        </w:tc>
        <w:tc>
          <w:tcPr>
            <w:tcW w:w="6809" w:type="dxa"/>
          </w:tcPr>
          <w:p w14:paraId="6278AA4B"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بيانات الدراسة وفقا لمتغير نوع العميل</w:t>
            </w:r>
          </w:p>
        </w:tc>
        <w:tc>
          <w:tcPr>
            <w:tcW w:w="1584" w:type="dxa"/>
          </w:tcPr>
          <w:p w14:paraId="4A29DF87"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32</w:t>
            </w:r>
          </w:p>
        </w:tc>
      </w:tr>
      <w:tr w:rsidR="003341DE" w:rsidRPr="003C4A75" w14:paraId="36D49054" w14:textId="77777777" w:rsidTr="003341DE">
        <w:trPr>
          <w:trHeight w:val="562"/>
        </w:trPr>
        <w:tc>
          <w:tcPr>
            <w:tcW w:w="1565" w:type="dxa"/>
          </w:tcPr>
          <w:p w14:paraId="6706CFBE"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5</w:t>
            </w:r>
          </w:p>
        </w:tc>
        <w:tc>
          <w:tcPr>
            <w:tcW w:w="6809" w:type="dxa"/>
          </w:tcPr>
          <w:p w14:paraId="0B5C9A79"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العينة حسب التعامل السابق مع شركة السعودية للطاقة</w:t>
            </w:r>
          </w:p>
        </w:tc>
        <w:tc>
          <w:tcPr>
            <w:tcW w:w="1584" w:type="dxa"/>
          </w:tcPr>
          <w:p w14:paraId="7A9EBD64"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33</w:t>
            </w:r>
          </w:p>
        </w:tc>
      </w:tr>
      <w:tr w:rsidR="003341DE" w:rsidRPr="003C4A75" w14:paraId="53BB154D" w14:textId="77777777" w:rsidTr="003341DE">
        <w:trPr>
          <w:trHeight w:val="562"/>
        </w:trPr>
        <w:tc>
          <w:tcPr>
            <w:tcW w:w="1565" w:type="dxa"/>
          </w:tcPr>
          <w:p w14:paraId="13B1A8AE"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6</w:t>
            </w:r>
          </w:p>
        </w:tc>
        <w:tc>
          <w:tcPr>
            <w:tcW w:w="6809" w:type="dxa"/>
          </w:tcPr>
          <w:p w14:paraId="21A0DD99"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العينة حسب مدة التعامل مع شركة السعودية للطاقة</w:t>
            </w:r>
          </w:p>
        </w:tc>
        <w:tc>
          <w:tcPr>
            <w:tcW w:w="1584" w:type="dxa"/>
          </w:tcPr>
          <w:p w14:paraId="33620DE0"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34</w:t>
            </w:r>
          </w:p>
        </w:tc>
      </w:tr>
      <w:tr w:rsidR="003341DE" w:rsidRPr="003C4A75" w14:paraId="6B07962B" w14:textId="77777777" w:rsidTr="003341DE">
        <w:trPr>
          <w:trHeight w:val="562"/>
        </w:trPr>
        <w:tc>
          <w:tcPr>
            <w:tcW w:w="1565" w:type="dxa"/>
          </w:tcPr>
          <w:p w14:paraId="4B2D1D63"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7</w:t>
            </w:r>
          </w:p>
        </w:tc>
        <w:tc>
          <w:tcPr>
            <w:tcW w:w="6809" w:type="dxa"/>
          </w:tcPr>
          <w:p w14:paraId="1CCD46D1"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الدراسة وفقًا لمعدل الاستفادة من خدمات شركة السعودية للطاقة</w:t>
            </w:r>
          </w:p>
        </w:tc>
        <w:tc>
          <w:tcPr>
            <w:tcW w:w="1584" w:type="dxa"/>
          </w:tcPr>
          <w:p w14:paraId="0A229054"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35</w:t>
            </w:r>
          </w:p>
        </w:tc>
      </w:tr>
      <w:tr w:rsidR="003341DE" w:rsidRPr="003C4A75" w14:paraId="3B79BB23" w14:textId="77777777" w:rsidTr="003341DE">
        <w:trPr>
          <w:trHeight w:val="562"/>
        </w:trPr>
        <w:tc>
          <w:tcPr>
            <w:tcW w:w="1565" w:type="dxa"/>
          </w:tcPr>
          <w:p w14:paraId="1D18DD8B"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8</w:t>
            </w:r>
          </w:p>
        </w:tc>
        <w:tc>
          <w:tcPr>
            <w:tcW w:w="6809" w:type="dxa"/>
          </w:tcPr>
          <w:p w14:paraId="5DF7E2F4"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الدراسة وفقًا لمصدر التعرف على خدمات شركة السعودية للطاقة</w:t>
            </w:r>
          </w:p>
        </w:tc>
        <w:tc>
          <w:tcPr>
            <w:tcW w:w="1584" w:type="dxa"/>
          </w:tcPr>
          <w:p w14:paraId="09CA9318"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36</w:t>
            </w:r>
          </w:p>
        </w:tc>
      </w:tr>
      <w:tr w:rsidR="003341DE" w:rsidRPr="003C4A75" w14:paraId="13A1E5A2" w14:textId="77777777" w:rsidTr="003341DE">
        <w:trPr>
          <w:trHeight w:val="562"/>
        </w:trPr>
        <w:tc>
          <w:tcPr>
            <w:tcW w:w="1565" w:type="dxa"/>
          </w:tcPr>
          <w:p w14:paraId="480D0921"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9</w:t>
            </w:r>
          </w:p>
        </w:tc>
        <w:tc>
          <w:tcPr>
            <w:tcW w:w="6809" w:type="dxa"/>
          </w:tcPr>
          <w:p w14:paraId="3724018B"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الدراسة وفقًا للسبب الرئيسي للتعامل مع شركة السعودية للطاقة</w:t>
            </w:r>
          </w:p>
        </w:tc>
        <w:tc>
          <w:tcPr>
            <w:tcW w:w="1584" w:type="dxa"/>
          </w:tcPr>
          <w:p w14:paraId="7B5C0111"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37</w:t>
            </w:r>
          </w:p>
        </w:tc>
      </w:tr>
      <w:tr w:rsidR="003341DE" w:rsidRPr="003C4A75" w14:paraId="78EC1DA4" w14:textId="77777777" w:rsidTr="003341DE">
        <w:trPr>
          <w:trHeight w:val="562"/>
        </w:trPr>
        <w:tc>
          <w:tcPr>
            <w:tcW w:w="1565" w:type="dxa"/>
          </w:tcPr>
          <w:p w14:paraId="44F34674"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10</w:t>
            </w:r>
          </w:p>
        </w:tc>
        <w:tc>
          <w:tcPr>
            <w:tcW w:w="6809" w:type="dxa"/>
          </w:tcPr>
          <w:p w14:paraId="43E2985F"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الدراسة وفقًا للعامل الأكثر تأثيرًا في رضا العملاء عن شركة السعودية للطاقة</w:t>
            </w:r>
          </w:p>
        </w:tc>
        <w:tc>
          <w:tcPr>
            <w:tcW w:w="1584" w:type="dxa"/>
          </w:tcPr>
          <w:p w14:paraId="66FC523F"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38</w:t>
            </w:r>
          </w:p>
        </w:tc>
      </w:tr>
      <w:tr w:rsidR="003341DE" w:rsidRPr="003C4A75" w14:paraId="3CB2975A" w14:textId="77777777" w:rsidTr="003341DE">
        <w:trPr>
          <w:trHeight w:val="562"/>
        </w:trPr>
        <w:tc>
          <w:tcPr>
            <w:tcW w:w="1565" w:type="dxa"/>
          </w:tcPr>
          <w:p w14:paraId="153A05DB"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11</w:t>
            </w:r>
          </w:p>
        </w:tc>
        <w:tc>
          <w:tcPr>
            <w:tcW w:w="6809" w:type="dxa"/>
          </w:tcPr>
          <w:p w14:paraId="6DFF5DF9"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توزيع أفراد الدراسة وفقًا للجانب الأكثر حاجة إلى التحسين في شركة السعودية للطاقة</w:t>
            </w:r>
          </w:p>
        </w:tc>
        <w:tc>
          <w:tcPr>
            <w:tcW w:w="1584" w:type="dxa"/>
          </w:tcPr>
          <w:p w14:paraId="78C51B3B"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40</w:t>
            </w:r>
          </w:p>
        </w:tc>
      </w:tr>
      <w:tr w:rsidR="003341DE" w:rsidRPr="003C4A75" w14:paraId="383A9FB3" w14:textId="77777777" w:rsidTr="003341DE">
        <w:trPr>
          <w:trHeight w:val="562"/>
        </w:trPr>
        <w:tc>
          <w:tcPr>
            <w:tcW w:w="1565" w:type="dxa"/>
          </w:tcPr>
          <w:p w14:paraId="2A652759"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12</w:t>
            </w:r>
          </w:p>
        </w:tc>
        <w:tc>
          <w:tcPr>
            <w:tcW w:w="6809" w:type="dxa"/>
          </w:tcPr>
          <w:p w14:paraId="05A33809"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تقييم الأداء التسويقي</w:t>
            </w:r>
          </w:p>
        </w:tc>
        <w:tc>
          <w:tcPr>
            <w:tcW w:w="1584" w:type="dxa"/>
          </w:tcPr>
          <w:p w14:paraId="61A9554F"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41</w:t>
            </w:r>
          </w:p>
        </w:tc>
      </w:tr>
      <w:tr w:rsidR="003341DE" w:rsidRPr="003C4A75" w14:paraId="63B2A72D" w14:textId="77777777" w:rsidTr="003341DE">
        <w:trPr>
          <w:trHeight w:val="562"/>
        </w:trPr>
        <w:tc>
          <w:tcPr>
            <w:tcW w:w="1565" w:type="dxa"/>
          </w:tcPr>
          <w:p w14:paraId="3C0D745D"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13</w:t>
            </w:r>
          </w:p>
        </w:tc>
        <w:tc>
          <w:tcPr>
            <w:tcW w:w="6809" w:type="dxa"/>
          </w:tcPr>
          <w:p w14:paraId="6B35E18F" w14:textId="77777777" w:rsidR="003341DE" w:rsidRPr="003341DE" w:rsidRDefault="003341DE" w:rsidP="003341DE">
            <w:pPr>
              <w:bidi w:val="0"/>
              <w:jc w:val="center"/>
              <w:rPr>
                <w:rFonts w:ascii="Simplified Arabic" w:eastAsia="Arial" w:hAnsi="Simplified Arabic"/>
                <w:color w:val="000000"/>
                <w:sz w:val="28"/>
                <w:rtl/>
              </w:rPr>
            </w:pPr>
            <w:r w:rsidRPr="003341DE">
              <w:rPr>
                <w:rFonts w:ascii="Simplified Arabic" w:eastAsia="Arial" w:hAnsi="Simplified Arabic"/>
                <w:color w:val="000000"/>
                <w:sz w:val="28"/>
                <w:rtl/>
              </w:rPr>
              <w:t>تقييم رضا العملاء</w:t>
            </w:r>
          </w:p>
        </w:tc>
        <w:tc>
          <w:tcPr>
            <w:tcW w:w="1584" w:type="dxa"/>
          </w:tcPr>
          <w:p w14:paraId="0D1B199F" w14:textId="77777777" w:rsidR="003341DE" w:rsidRPr="003341DE" w:rsidRDefault="003341DE"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44</w:t>
            </w:r>
          </w:p>
        </w:tc>
      </w:tr>
      <w:bookmarkEnd w:id="3"/>
    </w:tbl>
    <w:p w14:paraId="0FF92DB6" w14:textId="4F70C52D" w:rsidR="00C47E99" w:rsidRDefault="00C47E99" w:rsidP="00C47E99">
      <w:pPr>
        <w:bidi w:val="0"/>
        <w:ind w:left="-709" w:right="-1192"/>
        <w:jc w:val="center"/>
        <w:rPr>
          <w:sz w:val="44"/>
          <w:szCs w:val="44"/>
          <w:rtl/>
        </w:rPr>
      </w:pPr>
    </w:p>
    <w:p w14:paraId="34493E05" w14:textId="73511835" w:rsidR="003C4A75" w:rsidRDefault="003C4A75" w:rsidP="003C4A75">
      <w:pPr>
        <w:bidi w:val="0"/>
        <w:ind w:left="-709" w:right="-1192"/>
        <w:jc w:val="center"/>
        <w:rPr>
          <w:sz w:val="44"/>
          <w:szCs w:val="44"/>
        </w:rPr>
      </w:pPr>
    </w:p>
    <w:p w14:paraId="091A9322" w14:textId="77777777" w:rsidR="006E523C" w:rsidRDefault="006E523C" w:rsidP="006E523C">
      <w:pPr>
        <w:bidi w:val="0"/>
        <w:ind w:left="-709" w:right="-1192"/>
        <w:jc w:val="center"/>
        <w:rPr>
          <w:sz w:val="44"/>
          <w:szCs w:val="44"/>
          <w:rtl/>
        </w:rPr>
      </w:pPr>
    </w:p>
    <w:p w14:paraId="217E6030" w14:textId="083CCDD5" w:rsidR="003C4A75" w:rsidRDefault="003C4A75" w:rsidP="003C4A75">
      <w:pPr>
        <w:bidi w:val="0"/>
        <w:ind w:left="-709" w:right="-1192"/>
        <w:jc w:val="center"/>
        <w:rPr>
          <w:sz w:val="44"/>
          <w:szCs w:val="44"/>
        </w:rPr>
      </w:pPr>
    </w:p>
    <w:p w14:paraId="0A03EF95" w14:textId="40213DEB" w:rsidR="003C4A75" w:rsidRDefault="003C4A75" w:rsidP="00152072">
      <w:pPr>
        <w:bidi w:val="0"/>
        <w:ind w:left="-709" w:right="-1192"/>
        <w:jc w:val="center"/>
        <w:rPr>
          <w:sz w:val="44"/>
          <w:szCs w:val="44"/>
        </w:rPr>
      </w:pPr>
      <w:r w:rsidRPr="003C4A75">
        <w:rPr>
          <w:rFonts w:ascii="Arial" w:eastAsia="Arial" w:hAnsi="Arial" w:cs="Calibri Light"/>
          <w:noProof/>
          <w:color w:val="000000"/>
          <w:kern w:val="0"/>
          <w:sz w:val="28"/>
          <w:rtl/>
          <w14:ligatures w14:val="none"/>
        </w:rPr>
        <w:lastRenderedPageBreak/>
        <mc:AlternateContent>
          <mc:Choice Requires="wps">
            <w:drawing>
              <wp:anchor distT="45720" distB="45720" distL="114300" distR="114300" simplePos="0" relativeHeight="251674624" behindDoc="0" locked="0" layoutInCell="1" allowOverlap="1" wp14:anchorId="4B257401" wp14:editId="02156AEB">
                <wp:simplePos x="0" y="0"/>
                <wp:positionH relativeFrom="margin">
                  <wp:align>center</wp:align>
                </wp:positionH>
                <wp:positionV relativeFrom="paragraph">
                  <wp:posOffset>170180</wp:posOffset>
                </wp:positionV>
                <wp:extent cx="2360930" cy="1404620"/>
                <wp:effectExtent l="0" t="0" r="0" b="0"/>
                <wp:wrapNone/>
                <wp:docPr id="1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6CC0CA9B" w14:textId="0D6F5B02" w:rsidR="003C4A75" w:rsidRPr="00A438F0" w:rsidRDefault="003C4A75" w:rsidP="003C4A75">
                            <w:pPr>
                              <w:jc w:val="center"/>
                              <w:rPr>
                                <w:b/>
                                <w:bCs/>
                                <w:sz w:val="52"/>
                                <w:szCs w:val="52"/>
                              </w:rPr>
                            </w:pPr>
                            <w:r w:rsidRPr="00A438F0">
                              <w:rPr>
                                <w:rFonts w:hint="cs"/>
                                <w:b/>
                                <w:bCs/>
                                <w:sz w:val="52"/>
                                <w:szCs w:val="52"/>
                                <w:rtl/>
                              </w:rPr>
                              <w:t xml:space="preserve">جدول </w:t>
                            </w:r>
                            <w:r>
                              <w:rPr>
                                <w:rFonts w:hint="cs"/>
                                <w:b/>
                                <w:bCs/>
                                <w:sz w:val="52"/>
                                <w:szCs w:val="52"/>
                                <w:rtl/>
                              </w:rPr>
                              <w:t>الاشكال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257401" id="_x0000_s1027" type="#_x0000_t202" style="position:absolute;left:0;text-align:left;margin-left:0;margin-top:13.4pt;width:185.9pt;height:110.6pt;flip:x;z-index:25167462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" filled="f" stroked="f">
                <v:textbox style="mso-fit-shape-to-text:t">
                  <w:txbxContent>
                    <w:p w14:paraId="6CC0CA9B" w14:textId="0D6F5B02" w:rsidR="003C4A75" w:rsidRPr="00A438F0" w:rsidRDefault="003C4A75" w:rsidP="003C4A75">
                      <w:pPr>
                        <w:jc w:val="center"/>
                        <w:rPr>
                          <w:b/>
                          <w:bCs/>
                          <w:sz w:val="52"/>
                          <w:szCs w:val="52"/>
                        </w:rPr>
                      </w:pPr>
                      <w:r w:rsidRPr="00A438F0">
                        <w:rPr>
                          <w:rFonts w:hint="cs"/>
                          <w:b/>
                          <w:bCs/>
                          <w:sz w:val="52"/>
                          <w:szCs w:val="52"/>
                          <w:rtl/>
                        </w:rPr>
                        <w:t xml:space="preserve">جدول </w:t>
                      </w:r>
                      <w:r>
                        <w:rPr>
                          <w:rFonts w:hint="cs"/>
                          <w:b/>
                          <w:bCs/>
                          <w:sz w:val="52"/>
                          <w:szCs w:val="52"/>
                          <w:rtl/>
                        </w:rPr>
                        <w:t>الاشكال</w:t>
                      </w:r>
                    </w:p>
                  </w:txbxContent>
                </v:textbox>
                <w10:wrap anchorx="margin"/>
              </v:shape>
            </w:pict>
          </mc:Fallback>
        </mc:AlternateContent>
      </w:r>
      <w:r>
        <w:rPr>
          <w:rFonts w:ascii="Microsoft Sans Serif" w:eastAsia="Times New Roman" w:hAnsi="Times New Roman" w:cs="Times New Roman"/>
          <w:noProof/>
          <w:kern w:val="0"/>
          <w:sz w:val="28"/>
        </w:rPr>
        <mc:AlternateContent>
          <mc:Choice Requires="wps">
            <w:drawing>
              <wp:anchor distT="0" distB="0" distL="114300" distR="114300" simplePos="0" relativeHeight="251672576" behindDoc="0" locked="0" layoutInCell="1" allowOverlap="1" wp14:anchorId="13E669EE" wp14:editId="0E508C71">
                <wp:simplePos x="0" y="0"/>
                <wp:positionH relativeFrom="margin">
                  <wp:align>center</wp:align>
                </wp:positionH>
                <wp:positionV relativeFrom="paragraph">
                  <wp:posOffset>0</wp:posOffset>
                </wp:positionV>
                <wp:extent cx="3764280" cy="960120"/>
                <wp:effectExtent l="0" t="0" r="26670" b="11430"/>
                <wp:wrapNone/>
                <wp:docPr id="9" name="مستطيل: بزاويتين علويتين إحداهما مقصوصة والأخرى دائرية 9"/>
                <wp:cNvGraphicFramePr/>
                <a:graphic xmlns:a="http://schemas.openxmlformats.org/drawingml/2006/main">
                  <a:graphicData uri="http://schemas.microsoft.com/office/word/2010/wordprocessingShape">
                    <wps:wsp>
                      <wps:cNvSpPr/>
                      <wps:spPr>
                        <a:xfrm>
                          <a:off x="0" y="0"/>
                          <a:ext cx="3764280" cy="960120"/>
                        </a:xfrm>
                        <a:prstGeom prst="snipRoundRect">
                          <a:avLst/>
                        </a:prstGeom>
                        <a:solidFill>
                          <a:srgbClr val="E7E6E6"/>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8EDA7B4" id="مستطيل: بزاويتين علويتين إحداهما مقصوصة والأخرى دائرية 9" o:spid="_x0000_s1026" style="position:absolute;left:0;text-align:left;margin-left:0;margin-top:0;width:296.4pt;height:75.6pt;z-index:251672576;visibility:visible;mso-wrap-style:square;mso-wrap-distance-left:9pt;mso-wrap-distance-top:0;mso-wrap-distance-right:9pt;mso-wrap-distance-bottom:0;mso-position-horizontal:center;mso-position-horizontal-relative:margin;mso-position-vertical:absolute;mso-position-vertical-relative:text;v-text-anchor:middle" coordsize="3764280,96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" path="m160023,l3604257,r160023,160023l3764280,960120,,960120,,160023c,71645,71645,,160023,xe" fillcolor="#e7e6e6" strokecolor="#2f528f" strokeweight="1pt">
                <v:stroke joinstyle="miter"/>
                <v:path arrowok="t" o:connecttype="custom" o:connectlocs="160023,0;3604257,0;3764280,160023;3764280,960120;0,960120;0,160023;160023,0" o:connectangles="0,0,0,0,0,0,0"/>
                <w10:wrap anchorx="margin"/>
              </v:shape>
            </w:pict>
          </mc:Fallback>
        </mc:AlternateContent>
      </w:r>
    </w:p>
    <w:p w14:paraId="3D21189F" w14:textId="05828655" w:rsidR="003C4A75" w:rsidRDefault="003C4A75" w:rsidP="003C4A75">
      <w:pPr>
        <w:bidi w:val="0"/>
        <w:ind w:left="-709" w:right="-1192"/>
        <w:jc w:val="center"/>
        <w:rPr>
          <w:sz w:val="44"/>
          <w:szCs w:val="44"/>
        </w:rPr>
      </w:pPr>
    </w:p>
    <w:tbl>
      <w:tblPr>
        <w:tblStyle w:val="210"/>
        <w:tblpPr w:leftFromText="180" w:rightFromText="180" w:vertAnchor="text" w:horzAnchor="margin" w:tblpXSpec="center" w:tblpY="601"/>
        <w:tblW w:w="9958" w:type="dxa"/>
        <w:tblLook w:val="04A0" w:firstRow="1" w:lastRow="0" w:firstColumn="1" w:lastColumn="0" w:noHBand="0" w:noVBand="1"/>
      </w:tblPr>
      <w:tblGrid>
        <w:gridCol w:w="1565"/>
        <w:gridCol w:w="6809"/>
        <w:gridCol w:w="1584"/>
      </w:tblGrid>
      <w:tr w:rsidR="003C4A75" w:rsidRPr="003C4A75" w14:paraId="325A6D8A" w14:textId="77777777" w:rsidTr="003C4A75">
        <w:trPr>
          <w:trHeight w:val="630"/>
        </w:trPr>
        <w:tc>
          <w:tcPr>
            <w:tcW w:w="1565" w:type="dxa"/>
            <w:shd w:val="clear" w:color="auto" w:fill="E7E6E6"/>
          </w:tcPr>
          <w:p w14:paraId="7F0E1A13" w14:textId="1399F867" w:rsidR="003C4A75" w:rsidRPr="003341DE" w:rsidRDefault="003C4A75" w:rsidP="003341DE">
            <w:pPr>
              <w:bidi w:val="0"/>
              <w:jc w:val="center"/>
              <w:rPr>
                <w:rFonts w:ascii="Simplified Arabic" w:eastAsia="Arial" w:hAnsi="Simplified Arabic"/>
                <w:b/>
                <w:bCs/>
                <w:color w:val="000000"/>
                <w:sz w:val="28"/>
                <w:rtl/>
              </w:rPr>
            </w:pPr>
            <w:bookmarkStart w:id="4" w:name="_Hlk236375264"/>
            <w:r w:rsidRPr="003341DE">
              <w:rPr>
                <w:rFonts w:ascii="Simplified Arabic" w:eastAsia="Arial" w:hAnsi="Simplified Arabic"/>
                <w:b/>
                <w:bCs/>
                <w:color w:val="000000"/>
                <w:sz w:val="28"/>
                <w:rtl/>
              </w:rPr>
              <w:t>رقم الشكل</w:t>
            </w:r>
          </w:p>
        </w:tc>
        <w:tc>
          <w:tcPr>
            <w:tcW w:w="6809" w:type="dxa"/>
            <w:shd w:val="clear" w:color="auto" w:fill="E7E6E6"/>
          </w:tcPr>
          <w:p w14:paraId="5B0B4CC0" w14:textId="66E5626A" w:rsidR="003C4A75" w:rsidRPr="003341DE" w:rsidRDefault="003C4A75" w:rsidP="003341DE">
            <w:pPr>
              <w:bidi w:val="0"/>
              <w:jc w:val="center"/>
              <w:rPr>
                <w:rFonts w:ascii="Simplified Arabic" w:eastAsia="Arial" w:hAnsi="Simplified Arabic"/>
                <w:b/>
                <w:bCs/>
                <w:color w:val="000000"/>
                <w:sz w:val="28"/>
              </w:rPr>
            </w:pPr>
            <w:r w:rsidRPr="003341DE">
              <w:rPr>
                <w:rFonts w:ascii="Simplified Arabic" w:eastAsia="Arial" w:hAnsi="Simplified Arabic"/>
                <w:b/>
                <w:bCs/>
                <w:color w:val="000000"/>
                <w:sz w:val="28"/>
                <w:rtl/>
              </w:rPr>
              <w:t>عنوان الشكل</w:t>
            </w:r>
          </w:p>
        </w:tc>
        <w:tc>
          <w:tcPr>
            <w:tcW w:w="1584" w:type="dxa"/>
            <w:shd w:val="clear" w:color="auto" w:fill="E7E6E6"/>
          </w:tcPr>
          <w:p w14:paraId="5B8C59B5" w14:textId="77777777" w:rsidR="003C4A75" w:rsidRPr="003341DE" w:rsidRDefault="003C4A75" w:rsidP="003341DE">
            <w:pPr>
              <w:bidi w:val="0"/>
              <w:jc w:val="center"/>
              <w:rPr>
                <w:rFonts w:ascii="Simplified Arabic" w:eastAsia="Arial" w:hAnsi="Simplified Arabic"/>
                <w:b/>
                <w:bCs/>
                <w:color w:val="000000"/>
                <w:sz w:val="28"/>
              </w:rPr>
            </w:pPr>
            <w:r w:rsidRPr="003341DE">
              <w:rPr>
                <w:rFonts w:ascii="Simplified Arabic" w:eastAsia="Arial" w:hAnsi="Simplified Arabic"/>
                <w:b/>
                <w:bCs/>
                <w:color w:val="000000"/>
                <w:sz w:val="28"/>
                <w:rtl/>
              </w:rPr>
              <w:t>رقم الصفحة</w:t>
            </w:r>
          </w:p>
        </w:tc>
      </w:tr>
      <w:tr w:rsidR="003C4A75" w:rsidRPr="003C4A75" w14:paraId="22291430" w14:textId="77777777" w:rsidTr="003C4A75">
        <w:trPr>
          <w:trHeight w:val="525"/>
        </w:trPr>
        <w:tc>
          <w:tcPr>
            <w:tcW w:w="1565" w:type="dxa"/>
          </w:tcPr>
          <w:p w14:paraId="5229197A" w14:textId="77777777" w:rsidR="003C4A75" w:rsidRPr="003341DE" w:rsidRDefault="003C4A75"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1</w:t>
            </w:r>
          </w:p>
        </w:tc>
        <w:tc>
          <w:tcPr>
            <w:tcW w:w="6809" w:type="dxa"/>
          </w:tcPr>
          <w:p w14:paraId="0DC34F11" w14:textId="7E01B3C4" w:rsidR="003C4A75" w:rsidRPr="003341DE" w:rsidRDefault="00141CF8"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توزيع افراد عينة الدراسة حسب متغير النوع</w:t>
            </w:r>
          </w:p>
        </w:tc>
        <w:tc>
          <w:tcPr>
            <w:tcW w:w="1584" w:type="dxa"/>
          </w:tcPr>
          <w:p w14:paraId="18BCE850" w14:textId="6C9120D4" w:rsidR="003C4A75" w:rsidRPr="003341DE" w:rsidRDefault="00FD4CDC"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28</w:t>
            </w:r>
          </w:p>
        </w:tc>
      </w:tr>
      <w:tr w:rsidR="003C4A75" w:rsidRPr="003C4A75" w14:paraId="53DD2C98" w14:textId="77777777" w:rsidTr="003C4A75">
        <w:trPr>
          <w:trHeight w:val="560"/>
        </w:trPr>
        <w:tc>
          <w:tcPr>
            <w:tcW w:w="1565" w:type="dxa"/>
          </w:tcPr>
          <w:p w14:paraId="1CF84816" w14:textId="77777777" w:rsidR="003C4A75" w:rsidRPr="003341DE" w:rsidRDefault="003C4A75"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2</w:t>
            </w:r>
          </w:p>
        </w:tc>
        <w:tc>
          <w:tcPr>
            <w:tcW w:w="6809" w:type="dxa"/>
          </w:tcPr>
          <w:p w14:paraId="7BF234E0" w14:textId="6445D0A9" w:rsidR="003C4A75" w:rsidRPr="003341DE" w:rsidRDefault="00141CF8"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توزيع افراد عينة الدراسة حسب متغير العمر</w:t>
            </w:r>
          </w:p>
        </w:tc>
        <w:tc>
          <w:tcPr>
            <w:tcW w:w="1584" w:type="dxa"/>
          </w:tcPr>
          <w:p w14:paraId="15E3811F" w14:textId="26DD44B0" w:rsidR="003C4A75" w:rsidRPr="003341DE" w:rsidRDefault="00FD4CDC"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30</w:t>
            </w:r>
          </w:p>
        </w:tc>
      </w:tr>
      <w:tr w:rsidR="003C4A75" w:rsidRPr="003C4A75" w14:paraId="3E0595FB" w14:textId="77777777" w:rsidTr="003C4A75">
        <w:trPr>
          <w:trHeight w:val="568"/>
        </w:trPr>
        <w:tc>
          <w:tcPr>
            <w:tcW w:w="1565" w:type="dxa"/>
          </w:tcPr>
          <w:p w14:paraId="6704B51C" w14:textId="77777777" w:rsidR="003C4A75" w:rsidRPr="003341DE" w:rsidRDefault="003C4A75"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w:t>
            </w:r>
          </w:p>
        </w:tc>
        <w:tc>
          <w:tcPr>
            <w:tcW w:w="6809" w:type="dxa"/>
          </w:tcPr>
          <w:p w14:paraId="3AA4D09C" w14:textId="6419D302" w:rsidR="003C4A75" w:rsidRPr="003341DE" w:rsidRDefault="00141CF8"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توزيع افراد عينة الدراسة حسب متغير الدخل الشهري للأسرة</w:t>
            </w:r>
          </w:p>
        </w:tc>
        <w:tc>
          <w:tcPr>
            <w:tcW w:w="1584" w:type="dxa"/>
          </w:tcPr>
          <w:p w14:paraId="5FE3B78D" w14:textId="57E0A6EA" w:rsidR="003C4A75" w:rsidRPr="003341DE" w:rsidRDefault="00FD4CDC"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31</w:t>
            </w:r>
          </w:p>
        </w:tc>
      </w:tr>
      <w:tr w:rsidR="003C4A75" w:rsidRPr="003C4A75" w14:paraId="46F364E6" w14:textId="77777777" w:rsidTr="003C4A75">
        <w:trPr>
          <w:trHeight w:val="562"/>
        </w:trPr>
        <w:tc>
          <w:tcPr>
            <w:tcW w:w="1565" w:type="dxa"/>
          </w:tcPr>
          <w:p w14:paraId="77579E63" w14:textId="77777777" w:rsidR="003C4A75" w:rsidRPr="003341DE" w:rsidRDefault="003C4A75"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4</w:t>
            </w:r>
          </w:p>
        </w:tc>
        <w:tc>
          <w:tcPr>
            <w:tcW w:w="6809" w:type="dxa"/>
          </w:tcPr>
          <w:p w14:paraId="776444DB" w14:textId="6FFB56C0" w:rsidR="003C4A75" w:rsidRPr="003341DE" w:rsidRDefault="00141CF8"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tl/>
              </w:rPr>
              <w:t>توزيع افراد عينة الدراسة حسب متغير نوع العميل</w:t>
            </w:r>
          </w:p>
        </w:tc>
        <w:tc>
          <w:tcPr>
            <w:tcW w:w="1584" w:type="dxa"/>
          </w:tcPr>
          <w:p w14:paraId="5CB2805D" w14:textId="5DAFA444" w:rsidR="003C4A75" w:rsidRPr="003341DE" w:rsidRDefault="00FD4CDC" w:rsidP="003341DE">
            <w:pPr>
              <w:bidi w:val="0"/>
              <w:jc w:val="center"/>
              <w:rPr>
                <w:rFonts w:ascii="Simplified Arabic" w:eastAsia="Arial" w:hAnsi="Simplified Arabic"/>
                <w:color w:val="000000"/>
                <w:sz w:val="28"/>
              </w:rPr>
            </w:pPr>
            <w:r w:rsidRPr="003341DE">
              <w:rPr>
                <w:rFonts w:ascii="Simplified Arabic" w:eastAsia="Arial" w:hAnsi="Simplified Arabic"/>
                <w:color w:val="000000"/>
                <w:sz w:val="28"/>
              </w:rPr>
              <w:t>32</w:t>
            </w:r>
          </w:p>
        </w:tc>
      </w:tr>
      <w:bookmarkEnd w:id="4"/>
    </w:tbl>
    <w:p w14:paraId="3F850EDC" w14:textId="6E97D63A" w:rsidR="003C4A75" w:rsidRDefault="003C4A75" w:rsidP="003C4A75">
      <w:pPr>
        <w:bidi w:val="0"/>
        <w:ind w:left="-709" w:right="-1192"/>
        <w:jc w:val="center"/>
        <w:rPr>
          <w:sz w:val="44"/>
          <w:szCs w:val="44"/>
        </w:rPr>
      </w:pPr>
    </w:p>
    <w:p w14:paraId="520253C6" w14:textId="3E54B191" w:rsidR="003C4A75" w:rsidRDefault="003C4A75" w:rsidP="003C4A75">
      <w:pPr>
        <w:bidi w:val="0"/>
        <w:ind w:left="-709" w:right="-1192"/>
        <w:jc w:val="center"/>
        <w:rPr>
          <w:sz w:val="44"/>
          <w:szCs w:val="44"/>
        </w:rPr>
      </w:pPr>
    </w:p>
    <w:p w14:paraId="522CCAF6" w14:textId="77777777" w:rsidR="003C4A75" w:rsidRDefault="003C4A75" w:rsidP="003C4A75">
      <w:pPr>
        <w:bidi w:val="0"/>
        <w:ind w:left="-709" w:right="-1192"/>
        <w:jc w:val="center"/>
        <w:rPr>
          <w:sz w:val="44"/>
          <w:szCs w:val="44"/>
        </w:rPr>
      </w:pPr>
    </w:p>
    <w:p w14:paraId="79A7F9E5" w14:textId="5AFA5886" w:rsidR="00C47E99" w:rsidRDefault="00C47E99" w:rsidP="00C47E99">
      <w:pPr>
        <w:bidi w:val="0"/>
        <w:ind w:left="-709" w:right="-1192"/>
        <w:jc w:val="center"/>
        <w:rPr>
          <w:sz w:val="44"/>
          <w:szCs w:val="44"/>
        </w:rPr>
      </w:pPr>
    </w:p>
    <w:p w14:paraId="1B5D0B60" w14:textId="77777777" w:rsidR="001E3F53" w:rsidRDefault="001E3F53" w:rsidP="001E3F53">
      <w:pPr>
        <w:bidi w:val="0"/>
        <w:ind w:left="-709" w:right="-1192"/>
        <w:jc w:val="center"/>
        <w:rPr>
          <w:sz w:val="44"/>
          <w:szCs w:val="44"/>
        </w:rPr>
      </w:pPr>
    </w:p>
    <w:p w14:paraId="4EA85245" w14:textId="2A6902A0" w:rsidR="00C47E99" w:rsidRDefault="00C47E99" w:rsidP="00C47E99">
      <w:pPr>
        <w:bidi w:val="0"/>
        <w:ind w:left="-709" w:right="-1192"/>
        <w:jc w:val="center"/>
        <w:rPr>
          <w:sz w:val="44"/>
          <w:szCs w:val="44"/>
        </w:rPr>
      </w:pPr>
    </w:p>
    <w:p w14:paraId="19967AA3" w14:textId="3CEB6FC5" w:rsidR="00C47E99" w:rsidRDefault="00C47E99" w:rsidP="00C47E99">
      <w:pPr>
        <w:bidi w:val="0"/>
        <w:ind w:left="-709" w:right="-1192"/>
        <w:jc w:val="center"/>
        <w:rPr>
          <w:sz w:val="44"/>
          <w:szCs w:val="44"/>
        </w:rPr>
      </w:pPr>
    </w:p>
    <w:p w14:paraId="2F2BA705" w14:textId="0403034B" w:rsidR="00C47E99" w:rsidRDefault="00C47E99" w:rsidP="00C47E99">
      <w:pPr>
        <w:bidi w:val="0"/>
        <w:ind w:left="-709" w:right="-1192"/>
        <w:jc w:val="center"/>
        <w:rPr>
          <w:sz w:val="44"/>
          <w:szCs w:val="44"/>
        </w:rPr>
      </w:pPr>
    </w:p>
    <w:p w14:paraId="02A20421" w14:textId="5932435E" w:rsidR="003C4A75" w:rsidRDefault="003C4A75" w:rsidP="003C4A75">
      <w:pPr>
        <w:bidi w:val="0"/>
        <w:ind w:left="-709" w:right="-1192"/>
        <w:jc w:val="center"/>
        <w:rPr>
          <w:sz w:val="44"/>
          <w:szCs w:val="44"/>
        </w:rPr>
      </w:pPr>
    </w:p>
    <w:p w14:paraId="784F4171" w14:textId="77777777" w:rsidR="003341DE" w:rsidRDefault="003341DE" w:rsidP="003341DE">
      <w:pPr>
        <w:bidi w:val="0"/>
        <w:ind w:left="-709" w:right="-1192"/>
        <w:jc w:val="center"/>
        <w:rPr>
          <w:sz w:val="44"/>
          <w:szCs w:val="44"/>
        </w:rPr>
      </w:pPr>
    </w:p>
    <w:p w14:paraId="68A22251" w14:textId="77777777" w:rsidR="003C4A75" w:rsidRDefault="003C4A75" w:rsidP="003C4A75">
      <w:pPr>
        <w:bidi w:val="0"/>
        <w:ind w:left="-709" w:right="-1192"/>
        <w:jc w:val="center"/>
        <w:rPr>
          <w:sz w:val="44"/>
          <w:szCs w:val="44"/>
        </w:rPr>
      </w:pPr>
    </w:p>
    <w:p w14:paraId="258FEEA7" w14:textId="58FFB6AF" w:rsidR="00112A65" w:rsidRDefault="00112A65" w:rsidP="00112A65">
      <w:pPr>
        <w:bidi w:val="0"/>
        <w:ind w:left="-709" w:right="-1192"/>
        <w:jc w:val="center"/>
        <w:rPr>
          <w:sz w:val="44"/>
          <w:szCs w:val="44"/>
          <w:rtl/>
        </w:rPr>
      </w:pPr>
    </w:p>
    <w:p w14:paraId="07BA59DE" w14:textId="572D137A" w:rsidR="004D2375" w:rsidRDefault="004D2375" w:rsidP="00552767">
      <w:pPr>
        <w:tabs>
          <w:tab w:val="left" w:pos="7980"/>
        </w:tabs>
        <w:bidi w:val="0"/>
        <w:ind w:right="-1192"/>
        <w:rPr>
          <w:sz w:val="44"/>
          <w:szCs w:val="44"/>
        </w:rPr>
      </w:pPr>
    </w:p>
    <w:p w14:paraId="7287A121" w14:textId="6BA40AF0" w:rsidR="00C47E99" w:rsidRDefault="00C47E99" w:rsidP="00C47E99">
      <w:pPr>
        <w:pStyle w:val="2"/>
        <w:rPr>
          <w:rtl/>
        </w:rPr>
      </w:pPr>
      <w:bookmarkStart w:id="5" w:name="_Toc236499440"/>
      <w:proofErr w:type="gramStart"/>
      <w:r>
        <w:rPr>
          <w:rFonts w:hint="cs"/>
          <w:rtl/>
        </w:rPr>
        <w:lastRenderedPageBreak/>
        <w:t>مقدمة :</w:t>
      </w:r>
      <w:bookmarkEnd w:id="5"/>
      <w:proofErr w:type="gramEnd"/>
    </w:p>
    <w:p w14:paraId="0F448610" w14:textId="77777777" w:rsidR="00C47E99" w:rsidRPr="00C47E99" w:rsidRDefault="00C47E99" w:rsidP="00C47E99">
      <w:pPr>
        <w:rPr>
          <w:sz w:val="16"/>
          <w:szCs w:val="20"/>
          <w:rtl/>
        </w:rPr>
      </w:pPr>
    </w:p>
    <w:p w14:paraId="4E4AE18C" w14:textId="77777777" w:rsidR="008075A2" w:rsidRPr="00552767" w:rsidRDefault="008075A2" w:rsidP="00552767">
      <w:pPr>
        <w:jc w:val="both"/>
        <w:rPr>
          <w:rFonts w:ascii="Simplified Arabic" w:hAnsi="Simplified Arabic"/>
          <w:sz w:val="28"/>
          <w:rtl/>
        </w:rPr>
      </w:pPr>
      <w:r w:rsidRPr="00552767">
        <w:rPr>
          <w:rFonts w:ascii="Simplified Arabic" w:hAnsi="Simplified Arabic"/>
          <w:sz w:val="28"/>
          <w:rtl/>
        </w:rPr>
        <w:t>يُعد الأداء التسويقي أحد العوامل الرئيسة التي تعتمد عليها المنظمات في تقييم فاعلية أنشطتها التسويقية ومدى قدرتها على تحقيق أهدافها الاستراتيجية، إذ يرتبط بتحقيق قيمة متميزة للعملاء وبناء علاقات طويلة الأمد معهم. وتشير الأدبيات التسويقية إلى أن تحسين الأداء التسويقي يسهم في رفع مستوى رضا العملاء من خلال تقديم منتجات وخدمات تلبي احتياجاتهم وتفوق توقعاتهم، مما يعزز ولاءهم ويقوي المركز التنافسي للمنظمة. كما أن تبني استراتيجيات تسويقية فعالة، قائمة على فهم احتياجات العملاء وتقديم قيمة مستدامة لهم، يعد من أهم مقومات نجاح المؤسسات واستمرارها في بيئة الأعمال المعاصرة.</w:t>
      </w:r>
    </w:p>
    <w:p w14:paraId="6D7ED45F" w14:textId="29BB85A3" w:rsidR="00C47E99" w:rsidRPr="00552767" w:rsidRDefault="008075A2" w:rsidP="00552767">
      <w:pPr>
        <w:jc w:val="both"/>
        <w:rPr>
          <w:rFonts w:ascii="Simplified Arabic" w:hAnsi="Simplified Arabic"/>
          <w:sz w:val="28"/>
          <w:rtl/>
        </w:rPr>
      </w:pPr>
      <w:r w:rsidRPr="00552767">
        <w:rPr>
          <w:rFonts w:ascii="Simplified Arabic" w:hAnsi="Simplified Arabic"/>
          <w:sz w:val="28"/>
          <w:rtl/>
        </w:rPr>
        <w:t xml:space="preserve"> (</w:t>
      </w:r>
      <w:r w:rsidRPr="00552767">
        <w:rPr>
          <w:rFonts w:ascii="Simplified Arabic" w:hAnsi="Simplified Arabic"/>
          <w:sz w:val="28"/>
        </w:rPr>
        <w:t xml:space="preserve">Kotler, Keller, &amp; </w:t>
      </w:r>
      <w:proofErr w:type="spellStart"/>
      <w:r w:rsidRPr="00552767">
        <w:rPr>
          <w:rFonts w:ascii="Simplified Arabic" w:hAnsi="Simplified Arabic"/>
          <w:sz w:val="28"/>
        </w:rPr>
        <w:t>Chernev</w:t>
      </w:r>
      <w:proofErr w:type="spellEnd"/>
      <w:r w:rsidRPr="00552767">
        <w:rPr>
          <w:rFonts w:ascii="Simplified Arabic" w:hAnsi="Simplified Arabic"/>
          <w:sz w:val="28"/>
        </w:rPr>
        <w:t>, 2022, pp. 120–121</w:t>
      </w:r>
      <w:r w:rsidRPr="00552767">
        <w:rPr>
          <w:rFonts w:ascii="Simplified Arabic" w:hAnsi="Simplified Arabic"/>
          <w:sz w:val="28"/>
          <w:rtl/>
        </w:rPr>
        <w:t>).</w:t>
      </w:r>
    </w:p>
    <w:p w14:paraId="1A028686" w14:textId="77777777" w:rsidR="008075A2" w:rsidRPr="00552767" w:rsidRDefault="008075A2" w:rsidP="00552767">
      <w:pPr>
        <w:jc w:val="both"/>
        <w:rPr>
          <w:rFonts w:ascii="Simplified Arabic" w:hAnsi="Simplified Arabic"/>
          <w:sz w:val="28"/>
          <w:rtl/>
        </w:rPr>
      </w:pPr>
    </w:p>
    <w:p w14:paraId="52C45F47" w14:textId="5287F6F7" w:rsidR="008075A2" w:rsidRPr="00552767" w:rsidRDefault="008075A2" w:rsidP="00552767">
      <w:pPr>
        <w:jc w:val="both"/>
        <w:rPr>
          <w:rFonts w:ascii="Simplified Arabic" w:hAnsi="Simplified Arabic"/>
          <w:sz w:val="28"/>
          <w:rtl/>
        </w:rPr>
      </w:pPr>
      <w:r w:rsidRPr="00552767">
        <w:rPr>
          <w:rFonts w:ascii="Simplified Arabic" w:hAnsi="Simplified Arabic"/>
          <w:sz w:val="28"/>
          <w:rtl/>
        </w:rPr>
        <w:t>يُعد رضا العملاء أحد المفاهيم المحورية في الفكر التسويقي، إذ يعكس مدى قدرة المنظمة على تلبية احتياجات العملاء وتوقعاتهم من خلال ما تقدمه من منتجات أو خدمات. ويؤكد أوليفر أن رضا العملاء لا يقتصر على كونه استجابة لتجربة الشراء، بل يمثل عاملًا مؤثرًا في تشكيل ولاء العملاء واستمرار تعاملهم مع المنظمة، كما يسهم في تعزيز سمعتها وتحسين نتائجها التسويقية على المدى الطويل. لذلك تحرص المؤسسات على تطوير جودة منتجاتها وخدماتها وتحسين أدائها بصورة مستمرة؛ لما لذلك من دور في رفع مستويات رضا العملاء، وزيادة معدلات الاحتفاظ بهم، وتعزيز قدرتها التنافسية في الأسواق.</w:t>
      </w:r>
    </w:p>
    <w:p w14:paraId="47F58267" w14:textId="18FD9185" w:rsidR="00C47E99" w:rsidRPr="00552767" w:rsidRDefault="008075A2" w:rsidP="00552767">
      <w:pPr>
        <w:jc w:val="both"/>
        <w:rPr>
          <w:rFonts w:ascii="Simplified Arabic" w:hAnsi="Simplified Arabic"/>
          <w:sz w:val="28"/>
          <w:rtl/>
        </w:rPr>
      </w:pPr>
      <w:r w:rsidRPr="00552767">
        <w:rPr>
          <w:rFonts w:ascii="Simplified Arabic" w:hAnsi="Simplified Arabic"/>
          <w:sz w:val="28"/>
          <w:rtl/>
        </w:rPr>
        <w:t xml:space="preserve"> (</w:t>
      </w:r>
      <w:r w:rsidRPr="00552767">
        <w:rPr>
          <w:rFonts w:ascii="Simplified Arabic" w:hAnsi="Simplified Arabic"/>
          <w:sz w:val="28"/>
        </w:rPr>
        <w:t>Oliver, 2015, pp. 424–430</w:t>
      </w:r>
      <w:r w:rsidRPr="00552767">
        <w:rPr>
          <w:rFonts w:ascii="Simplified Arabic" w:hAnsi="Simplified Arabic"/>
          <w:sz w:val="28"/>
          <w:rtl/>
        </w:rPr>
        <w:t>).</w:t>
      </w:r>
    </w:p>
    <w:p w14:paraId="0CE3C4B2" w14:textId="77777777" w:rsidR="008075A2" w:rsidRPr="00552767" w:rsidRDefault="008075A2" w:rsidP="00552767">
      <w:pPr>
        <w:jc w:val="both"/>
        <w:rPr>
          <w:rFonts w:ascii="Simplified Arabic" w:hAnsi="Simplified Arabic"/>
          <w:sz w:val="28"/>
          <w:rtl/>
        </w:rPr>
      </w:pPr>
    </w:p>
    <w:p w14:paraId="4AE0A885" w14:textId="516AE7F6" w:rsidR="00C47E99" w:rsidRPr="00552767" w:rsidRDefault="00C47E99" w:rsidP="00552767">
      <w:pPr>
        <w:jc w:val="both"/>
        <w:rPr>
          <w:rFonts w:ascii="Simplified Arabic" w:hAnsi="Simplified Arabic"/>
          <w:sz w:val="28"/>
          <w:rtl/>
        </w:rPr>
      </w:pPr>
      <w:r w:rsidRPr="00552767">
        <w:rPr>
          <w:rFonts w:ascii="Simplified Arabic" w:hAnsi="Simplified Arabic"/>
          <w:sz w:val="28"/>
          <w:rtl/>
        </w:rPr>
        <w:t>وفي المملكة العربية السعودية، أولت رؤية المملكة العربية السعودية 2030 اهتمامًا كبيرًا بتطوير الأداء المؤسسي، ورفع كفاءة الأداء في مختلف القطاعات، وتعزيز رأس المال البشري، باعتبارهما من الركائز الأساسية لتحقيق التنمية المستدامة وزيادة تنافسية المؤسسات. وانطلاقًا من ذلك، تسعى العديد من الشركات الوطنية إلى تطوير أدائها التسويقي وتحسين جودة خدماتها بما يحقق أهدافها الاستراتيجية، ويعزز رضا العاملين والعملاء في آنٍ واحد.</w:t>
      </w:r>
    </w:p>
    <w:p w14:paraId="67157F75" w14:textId="22C2114E" w:rsidR="00C47E99" w:rsidRPr="00552767" w:rsidRDefault="00C47E99" w:rsidP="00552767">
      <w:pPr>
        <w:jc w:val="both"/>
        <w:rPr>
          <w:rFonts w:ascii="Simplified Arabic" w:hAnsi="Simplified Arabic"/>
          <w:sz w:val="28"/>
          <w:rtl/>
        </w:rPr>
      </w:pPr>
      <w:r w:rsidRPr="00552767">
        <w:rPr>
          <w:rFonts w:ascii="Simplified Arabic" w:hAnsi="Simplified Arabic"/>
          <w:sz w:val="28"/>
          <w:rtl/>
        </w:rPr>
        <w:t>(رؤية المملكة العربية السعودية، 2030).</w:t>
      </w:r>
    </w:p>
    <w:p w14:paraId="0A1E91B7" w14:textId="51C8CBAF" w:rsidR="00C47E99" w:rsidRPr="00552767" w:rsidRDefault="00C47E99" w:rsidP="00552767">
      <w:pPr>
        <w:jc w:val="both"/>
        <w:rPr>
          <w:rFonts w:ascii="Simplified Arabic" w:hAnsi="Simplified Arabic"/>
          <w:sz w:val="28"/>
          <w:rtl/>
        </w:rPr>
      </w:pPr>
    </w:p>
    <w:p w14:paraId="1F3AC6E0" w14:textId="4668CB64" w:rsidR="00C47E99" w:rsidRPr="00552767" w:rsidRDefault="00C47E99" w:rsidP="00552767">
      <w:pPr>
        <w:jc w:val="both"/>
        <w:rPr>
          <w:rFonts w:ascii="Simplified Arabic" w:hAnsi="Simplified Arabic"/>
          <w:sz w:val="28"/>
          <w:rtl/>
        </w:rPr>
      </w:pPr>
      <w:r w:rsidRPr="00552767">
        <w:rPr>
          <w:rFonts w:ascii="Simplified Arabic" w:hAnsi="Simplified Arabic"/>
          <w:sz w:val="28"/>
          <w:rtl/>
        </w:rPr>
        <w:lastRenderedPageBreak/>
        <w:t>وتُعد الشركة السعودية للطاقة بمدينة جدة من الشركات التي تسعى إلى تطوير أدائها التسويقي بما ينسجم مع متطلبات سوق الطاقة وأهدافها الاستراتيجية، الأمر الذي يبرز أهمية التعرف على مدى تأثير الأداء التسويقي في مستوى رضا العملاء لدى العملاء بالشركة. ومن هذا المنطلق، تأتي هذه الدراسة لقياس تأثير الأداء التسويقي على رضا العملاء لدى العملاء بالشركة السعودية للطاقة بمدينة جدة، بما يسهم في تقديم نتائج وتوصيات تدعم تطوير الأداء المؤسسي وتعزيز رضا العملاء</w:t>
      </w:r>
      <w:r w:rsidR="00552767">
        <w:rPr>
          <w:rFonts w:ascii="Simplified Arabic" w:hAnsi="Simplified Arabic" w:hint="cs"/>
          <w:sz w:val="28"/>
          <w:rtl/>
        </w:rPr>
        <w:t>.</w:t>
      </w:r>
    </w:p>
    <w:p w14:paraId="1EA2A981" w14:textId="614D7129" w:rsidR="00C47E99" w:rsidRDefault="00C47E99" w:rsidP="00C47E99">
      <w:pPr>
        <w:jc w:val="both"/>
        <w:rPr>
          <w:rtl/>
        </w:rPr>
      </w:pPr>
    </w:p>
    <w:p w14:paraId="155768E9" w14:textId="7ADF397F" w:rsidR="00D04F6E" w:rsidRDefault="00C47E99" w:rsidP="00D04F6E">
      <w:pPr>
        <w:pStyle w:val="2"/>
        <w:rPr>
          <w:rtl/>
        </w:rPr>
      </w:pPr>
      <w:bookmarkStart w:id="6" w:name="_Toc236499441"/>
      <w:r>
        <w:rPr>
          <w:rFonts w:hint="cs"/>
          <w:rtl/>
        </w:rPr>
        <w:t xml:space="preserve">الدراسات </w:t>
      </w:r>
      <w:proofErr w:type="gramStart"/>
      <w:r>
        <w:rPr>
          <w:rFonts w:hint="cs"/>
          <w:rtl/>
        </w:rPr>
        <w:t>السابقة :</w:t>
      </w:r>
      <w:bookmarkEnd w:id="6"/>
      <w:proofErr w:type="gramEnd"/>
    </w:p>
    <w:p w14:paraId="60ADC308" w14:textId="77777777" w:rsidR="00D04F6E" w:rsidRPr="00D04F6E" w:rsidRDefault="00D04F6E" w:rsidP="00D04F6E">
      <w:pPr>
        <w:rPr>
          <w:rtl/>
        </w:rPr>
      </w:pPr>
    </w:p>
    <w:p w14:paraId="3E797D34" w14:textId="602205F0" w:rsidR="00D04F6E" w:rsidRPr="00552767" w:rsidRDefault="00D04F6E" w:rsidP="00552767">
      <w:pPr>
        <w:pStyle w:val="a6"/>
        <w:numPr>
          <w:ilvl w:val="0"/>
          <w:numId w:val="2"/>
        </w:numPr>
        <w:rPr>
          <w:rFonts w:ascii="Simplified Arabic" w:hAnsi="Simplified Arabic"/>
          <w:b/>
          <w:bCs/>
        </w:rPr>
      </w:pPr>
      <w:r w:rsidRPr="00552767">
        <w:rPr>
          <w:rFonts w:ascii="Simplified Arabic" w:hAnsi="Simplified Arabic"/>
          <w:b/>
          <w:bCs/>
          <w:rtl/>
        </w:rPr>
        <w:t xml:space="preserve">دراسات متعلقة بالمحور الأول </w:t>
      </w:r>
      <w:proofErr w:type="gramStart"/>
      <w:r w:rsidRPr="00552767">
        <w:rPr>
          <w:rFonts w:ascii="Simplified Arabic" w:hAnsi="Simplified Arabic"/>
          <w:b/>
          <w:bCs/>
          <w:rtl/>
        </w:rPr>
        <w:t>( الأداء</w:t>
      </w:r>
      <w:proofErr w:type="gramEnd"/>
      <w:r w:rsidRPr="00552767">
        <w:rPr>
          <w:rFonts w:ascii="Simplified Arabic" w:hAnsi="Simplified Arabic"/>
          <w:b/>
          <w:bCs/>
          <w:rtl/>
        </w:rPr>
        <w:t xml:space="preserve"> التسويقي ) :</w:t>
      </w:r>
    </w:p>
    <w:p w14:paraId="144AA16E" w14:textId="77777777" w:rsidR="00D04F6E" w:rsidRPr="00552767" w:rsidRDefault="00D04F6E" w:rsidP="00552767">
      <w:pPr>
        <w:pStyle w:val="a6"/>
        <w:rPr>
          <w:rFonts w:ascii="Simplified Arabic" w:hAnsi="Simplified Arabic"/>
          <w:rtl/>
        </w:rPr>
      </w:pPr>
    </w:p>
    <w:p w14:paraId="49B7F90B" w14:textId="77777777"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Otieno</w:t>
      </w:r>
      <w:r w:rsidRPr="00552767">
        <w:rPr>
          <w:rFonts w:ascii="Simplified Arabic" w:hAnsi="Simplified Arabic"/>
          <w:b/>
          <w:bCs/>
          <w:rtl/>
        </w:rPr>
        <w:t xml:space="preserve"> وآخرون (2024) بعنوان: </w:t>
      </w:r>
      <w:r w:rsidRPr="00552767">
        <w:rPr>
          <w:rFonts w:ascii="Simplified Arabic" w:hAnsi="Simplified Arabic"/>
          <w:b/>
          <w:bCs/>
        </w:rPr>
        <w:t>Marketing Performance Measurement and Organizational Performance</w:t>
      </w:r>
    </w:p>
    <w:p w14:paraId="14896546" w14:textId="2A38E334"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قياس الأداء التسويقي في تحسين الأداء التنظيمي للمؤسسات، من خلال دراسة دور مؤشرات الأداء التسويقي في دعم عملية اتخاذ القرار وتحقيق الأهداف الاستراتيجية. واعتمدت الدراسة على المنهج الوصفي التحليلي، واستخدمت الاستبانة أداةً لجمع البيانات، وتم تطبيقها على عينة من المديرين والعاملين في عدد من المؤسسات. وتوصلت نتائج الدراسة إلى وجود تأثير إيجابي للأداء التسويقي في تحسين الأداء التنظيمي، وزيادة القدرة التنافسية، وتعزيز كفاءة الأنشطة التسويقية، كما أوصت بضرورة الاعتماد على مؤشرات أداء تسويقية واضحة لتقييم الأداء وتحسينه.</w:t>
      </w:r>
    </w:p>
    <w:p w14:paraId="6370FB0F" w14:textId="77777777" w:rsidR="00E231AB" w:rsidRPr="00552767" w:rsidRDefault="00E231AB" w:rsidP="00552767">
      <w:pPr>
        <w:pStyle w:val="a6"/>
        <w:ind w:left="226"/>
        <w:jc w:val="both"/>
        <w:rPr>
          <w:rFonts w:ascii="Simplified Arabic" w:hAnsi="Simplified Arabic"/>
          <w:rtl/>
        </w:rPr>
      </w:pPr>
    </w:p>
    <w:p w14:paraId="51CAE94F" w14:textId="1405F5ED"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Duah</w:t>
      </w:r>
      <w:proofErr w:type="spellEnd"/>
      <w:r w:rsidRPr="00552767">
        <w:rPr>
          <w:rFonts w:ascii="Simplified Arabic" w:hAnsi="Simplified Arabic"/>
          <w:b/>
          <w:bCs/>
          <w:rtl/>
        </w:rPr>
        <w:t xml:space="preserve"> وآخرون (2024) بعنوان: </w:t>
      </w:r>
      <w:r w:rsidRPr="00552767">
        <w:rPr>
          <w:rFonts w:ascii="Simplified Arabic" w:hAnsi="Simplified Arabic"/>
          <w:b/>
          <w:bCs/>
        </w:rPr>
        <w:t>Marketing Capability and Firm Performance: The Mediating Role of Resource Orchestration Capability</w:t>
      </w:r>
    </w:p>
    <w:p w14:paraId="7CD9C66B" w14:textId="005C6D62"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القدرات التسويقية في تحسين أداء الشركات، مع دراسة الدور الوسيط لقدرة تنسيق الموارد. واعتمدت الدراسة على المنهج الوصفي التحليلي، واستخدمت الاستبانة أداةً لجمع البيانات، وتم تطبيقها على عينة بلغت (379) شركة تعمل في قطاعي الخدمات والتصنيع. وتوصلت نتائج الدراسة إلى أن القدرات التسويقية تؤثر تأثيرًا إيجابيًا في الأداء المؤسسي، كما تسهم قدرة تنسيق الموارد في تعزيز هذا التأثير.</w:t>
      </w:r>
    </w:p>
    <w:p w14:paraId="74DCF089" w14:textId="77777777" w:rsidR="00E231AB" w:rsidRPr="00552767" w:rsidRDefault="00E231AB" w:rsidP="00552767">
      <w:pPr>
        <w:pStyle w:val="a6"/>
        <w:ind w:left="226"/>
        <w:jc w:val="both"/>
        <w:rPr>
          <w:rFonts w:ascii="Simplified Arabic" w:hAnsi="Simplified Arabic"/>
          <w:rtl/>
        </w:rPr>
      </w:pPr>
    </w:p>
    <w:p w14:paraId="4C8F607A" w14:textId="5E0197CD"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lastRenderedPageBreak/>
        <w:t xml:space="preserve">دراسة </w:t>
      </w:r>
      <w:r w:rsidRPr="00552767">
        <w:rPr>
          <w:rFonts w:ascii="Simplified Arabic" w:hAnsi="Simplified Arabic"/>
          <w:b/>
          <w:bCs/>
        </w:rPr>
        <w:t>El-</w:t>
      </w:r>
      <w:proofErr w:type="spellStart"/>
      <w:r w:rsidRPr="00552767">
        <w:rPr>
          <w:rFonts w:ascii="Simplified Arabic" w:hAnsi="Simplified Arabic"/>
          <w:b/>
          <w:bCs/>
        </w:rPr>
        <w:t>Menawy</w:t>
      </w:r>
      <w:proofErr w:type="spellEnd"/>
      <w:r w:rsidRPr="00552767">
        <w:rPr>
          <w:rFonts w:ascii="Simplified Arabic" w:hAnsi="Simplified Arabic"/>
          <w:b/>
          <w:bCs/>
        </w:rPr>
        <w:t xml:space="preserve"> &amp; El-Sayed</w:t>
      </w:r>
      <w:r w:rsidRPr="00552767">
        <w:rPr>
          <w:rFonts w:ascii="Simplified Arabic" w:hAnsi="Simplified Arabic"/>
          <w:b/>
          <w:bCs/>
          <w:rtl/>
        </w:rPr>
        <w:t xml:space="preserve"> (2024) بعنوان: </w:t>
      </w:r>
      <w:r w:rsidRPr="00552767">
        <w:rPr>
          <w:rFonts w:ascii="Simplified Arabic" w:hAnsi="Simplified Arabic"/>
          <w:b/>
          <w:bCs/>
        </w:rPr>
        <w:t>Corporate Social Responsibility Marketing: A Way to Firm Performance</w:t>
      </w:r>
    </w:p>
    <w:p w14:paraId="2A25D8F9"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التسويق القائم على المسؤولية الاجتماعية في تحسين أداء الشركات. واعتمدت الدراسة على المنهج الوصفي التحليلي، واستخدمت الاستبانة لجمع البيانات من عدد من الشركات المصرية. وتوصلت النتائج إلى وجود أثر إيجابي للتسويق المرتبط بالمسؤولية الاجتماعية في تحسين الأداء التسويقي والأداء المؤسسي للشركات.</w:t>
      </w:r>
    </w:p>
    <w:p w14:paraId="0901A12D" w14:textId="628762B4" w:rsidR="00E231AB" w:rsidRPr="00552767" w:rsidRDefault="00E231AB" w:rsidP="00552767">
      <w:pPr>
        <w:pStyle w:val="a6"/>
        <w:ind w:left="226"/>
        <w:jc w:val="both"/>
        <w:rPr>
          <w:rFonts w:ascii="Simplified Arabic" w:hAnsi="Simplified Arabic"/>
          <w:rtl/>
        </w:rPr>
      </w:pPr>
    </w:p>
    <w:p w14:paraId="1E90F139" w14:textId="231F7CEC"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 xml:space="preserve">Bae &amp; </w:t>
      </w:r>
      <w:proofErr w:type="spellStart"/>
      <w:r w:rsidRPr="00552767">
        <w:rPr>
          <w:rFonts w:ascii="Simplified Arabic" w:hAnsi="Simplified Arabic"/>
          <w:b/>
          <w:bCs/>
        </w:rPr>
        <w:t>Jeong</w:t>
      </w:r>
      <w:proofErr w:type="spellEnd"/>
      <w:r w:rsidRPr="00552767">
        <w:rPr>
          <w:rFonts w:ascii="Simplified Arabic" w:hAnsi="Simplified Arabic"/>
          <w:b/>
          <w:bCs/>
          <w:rtl/>
        </w:rPr>
        <w:t xml:space="preserve"> (2024) بعنوان: </w:t>
      </w:r>
      <w:r w:rsidRPr="00552767">
        <w:rPr>
          <w:rFonts w:ascii="Simplified Arabic" w:hAnsi="Simplified Arabic"/>
          <w:b/>
          <w:bCs/>
        </w:rPr>
        <w:t>The Impact of Organizational Culture on Business Performance through Marketing Agility</w:t>
      </w:r>
    </w:p>
    <w:p w14:paraId="6D2C140A" w14:textId="2AA9CBB5"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الرشاقة التسويقية في تحسين الأداء المؤسسي، ودراسة دور الثقافة التنظيمية في تعزيز الأداء التسويقي. واعتمدت الدراسة على المنهج الوصفي التحليلي، واستخدمت الاستبانة لجمع البيانات من عدد من الشركات الصغيرة والمتوسطة. وتوصلت النتائج إلى أن الرشاقة التسويقية تؤثر بصورة إيجابية في الأداء التسويقي والأداء المؤسسي، كما تسهم الثقافة التنظيمية في تعزيز هذا التأثير.</w:t>
      </w:r>
    </w:p>
    <w:p w14:paraId="4EF8B85E" w14:textId="302A8C89" w:rsidR="00E231AB" w:rsidRDefault="00E231AB" w:rsidP="00552767">
      <w:pPr>
        <w:pStyle w:val="a6"/>
        <w:ind w:left="226"/>
        <w:jc w:val="both"/>
        <w:rPr>
          <w:rFonts w:ascii="Simplified Arabic" w:hAnsi="Simplified Arabic"/>
          <w:rtl/>
        </w:rPr>
      </w:pPr>
    </w:p>
    <w:p w14:paraId="6B5E1DC3" w14:textId="77777777" w:rsidR="00552767" w:rsidRPr="00552767" w:rsidRDefault="00552767" w:rsidP="00552767">
      <w:pPr>
        <w:pStyle w:val="a6"/>
        <w:ind w:left="226"/>
        <w:jc w:val="both"/>
        <w:rPr>
          <w:rFonts w:ascii="Simplified Arabic" w:hAnsi="Simplified Arabic"/>
          <w:rtl/>
        </w:rPr>
      </w:pPr>
    </w:p>
    <w:p w14:paraId="44B919C4" w14:textId="5DFA768B"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Ismail &amp; Ali</w:t>
      </w:r>
      <w:r w:rsidRPr="00552767">
        <w:rPr>
          <w:rFonts w:ascii="Simplified Arabic" w:hAnsi="Simplified Arabic"/>
          <w:b/>
          <w:bCs/>
          <w:rtl/>
        </w:rPr>
        <w:t xml:space="preserve"> (2023) بعنوان: </w:t>
      </w:r>
      <w:r w:rsidRPr="00552767">
        <w:rPr>
          <w:rFonts w:ascii="Simplified Arabic" w:hAnsi="Simplified Arabic"/>
          <w:b/>
          <w:bCs/>
        </w:rPr>
        <w:t>The Impact of Marketing Performance on Organizational Success</w:t>
      </w:r>
    </w:p>
    <w:p w14:paraId="043CCFCC" w14:textId="5D052EAA"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الأداء التسويقي في نجاح المؤسسات وتحقيق أهدافها الاستراتيجية، من خلال قياس العلاقة بين كفاءة الأنشطة التسويقية ومستوى الأداء المؤسسي. واعتمدت الدراسة على المنهج الوصفي التحليلي، واستخدمت الاستبانة أداةً لجمع البيانات، وتم تطبيق الدراسة على عينة من العاملين في عدد من الشركات الخاصة. وتوصلت نتائج الدراسة إلى أن الأداء التسويقي الفعال يسهم في زيادة الحصة السوقية، وتحسين رضا العملاء، ورفع مستوى الأداء المؤسسي، كما أكدت أهمية تطوير الخطط والاستراتيجيات التسويقية لتحقيق النمو والاستدامة.</w:t>
      </w:r>
    </w:p>
    <w:p w14:paraId="2ADC1D01" w14:textId="14A8B24F" w:rsidR="00E231AB" w:rsidRDefault="00E231AB" w:rsidP="00552767">
      <w:pPr>
        <w:pStyle w:val="a6"/>
        <w:ind w:left="226"/>
        <w:jc w:val="both"/>
        <w:rPr>
          <w:rFonts w:ascii="Simplified Arabic" w:hAnsi="Simplified Arabic"/>
          <w:rtl/>
        </w:rPr>
      </w:pPr>
    </w:p>
    <w:p w14:paraId="26CD4CE7" w14:textId="77777777" w:rsidR="00552767" w:rsidRPr="00552767" w:rsidRDefault="00552767" w:rsidP="00552767">
      <w:pPr>
        <w:pStyle w:val="a6"/>
        <w:ind w:left="226"/>
        <w:jc w:val="both"/>
        <w:rPr>
          <w:rFonts w:ascii="Simplified Arabic" w:hAnsi="Simplified Arabic"/>
          <w:rtl/>
        </w:rPr>
      </w:pPr>
    </w:p>
    <w:p w14:paraId="007AC8EC" w14:textId="6426D8E4"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 xml:space="preserve">Jung &amp; </w:t>
      </w:r>
      <w:proofErr w:type="spellStart"/>
      <w:r w:rsidRPr="00552767">
        <w:rPr>
          <w:rFonts w:ascii="Simplified Arabic" w:hAnsi="Simplified Arabic"/>
          <w:b/>
          <w:bCs/>
        </w:rPr>
        <w:t>Shegai</w:t>
      </w:r>
      <w:proofErr w:type="spellEnd"/>
      <w:r w:rsidRPr="00552767">
        <w:rPr>
          <w:rFonts w:ascii="Simplified Arabic" w:hAnsi="Simplified Arabic"/>
          <w:b/>
          <w:bCs/>
          <w:rtl/>
        </w:rPr>
        <w:t xml:space="preserve"> (2023) بعنوان: </w:t>
      </w:r>
      <w:r w:rsidRPr="00552767">
        <w:rPr>
          <w:rFonts w:ascii="Simplified Arabic" w:hAnsi="Simplified Arabic"/>
          <w:b/>
          <w:bCs/>
        </w:rPr>
        <w:t>The Impact of Digital Marketing Innovation on Firm Performance: Mediation by Marketing Capability and Moderation by Firm Size</w:t>
      </w:r>
    </w:p>
    <w:p w14:paraId="017AA895"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lastRenderedPageBreak/>
        <w:t>هدفت الدراسة إلى التعرف على أثر الابتكار في التسويق الرقمي على أداء الشركات، مع دراسة الدور الوسيط للقدرات التسويقية. واعتمدت الدراسة على المنهج الكمي، واستخدمت الاستبانة لجمع البيانات من عدد من الشركات. وأظهرت النتائج أن الابتكار في التسويق الرقمي يعزز الأداء التسويقي والأداء المؤسسي، وأن القدرات التسويقية تلعب دورًا وسيطًا في هذه العلاقة.</w:t>
      </w:r>
    </w:p>
    <w:p w14:paraId="59A1FB00" w14:textId="415B8728" w:rsidR="00E231AB" w:rsidRPr="00552767" w:rsidRDefault="00E231AB" w:rsidP="00552767">
      <w:pPr>
        <w:pStyle w:val="a6"/>
        <w:ind w:left="226"/>
        <w:jc w:val="both"/>
        <w:rPr>
          <w:rFonts w:ascii="Simplified Arabic" w:hAnsi="Simplified Arabic"/>
          <w:rtl/>
        </w:rPr>
      </w:pPr>
    </w:p>
    <w:p w14:paraId="6F5CEBAF" w14:textId="77777777" w:rsidR="00E231AB" w:rsidRPr="00552767" w:rsidRDefault="00E231AB" w:rsidP="00552767">
      <w:pPr>
        <w:pStyle w:val="a6"/>
        <w:ind w:left="226"/>
        <w:jc w:val="both"/>
        <w:rPr>
          <w:rFonts w:ascii="Simplified Arabic" w:hAnsi="Simplified Arabic"/>
          <w:rtl/>
        </w:rPr>
      </w:pPr>
    </w:p>
    <w:p w14:paraId="1352A1D4" w14:textId="6C0EBB22"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Omoyebagbe</w:t>
      </w:r>
      <w:proofErr w:type="spellEnd"/>
      <w:r w:rsidRPr="00552767">
        <w:rPr>
          <w:rFonts w:ascii="Simplified Arabic" w:hAnsi="Simplified Arabic"/>
          <w:b/>
          <w:bCs/>
        </w:rPr>
        <w:t xml:space="preserve"> &amp; </w:t>
      </w:r>
      <w:proofErr w:type="spellStart"/>
      <w:r w:rsidRPr="00552767">
        <w:rPr>
          <w:rFonts w:ascii="Simplified Arabic" w:hAnsi="Simplified Arabic"/>
          <w:b/>
          <w:bCs/>
        </w:rPr>
        <w:t>Adeyeye</w:t>
      </w:r>
      <w:proofErr w:type="spellEnd"/>
      <w:r w:rsidRPr="00552767">
        <w:rPr>
          <w:rFonts w:ascii="Simplified Arabic" w:hAnsi="Simplified Arabic"/>
          <w:b/>
          <w:bCs/>
          <w:rtl/>
        </w:rPr>
        <w:t xml:space="preserve"> (2023) بعنوان: </w:t>
      </w:r>
      <w:r w:rsidRPr="00552767">
        <w:rPr>
          <w:rFonts w:ascii="Simplified Arabic" w:hAnsi="Simplified Arabic"/>
          <w:b/>
          <w:bCs/>
        </w:rPr>
        <w:t>Effects of Holistic Marketing on Organizational Performance</w:t>
      </w:r>
    </w:p>
    <w:p w14:paraId="6416EFB8" w14:textId="0C2DFFFD"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التسويق الشمولي في الأداء التنظيمي للمؤسسات. واعتمدت الدراسة على المنهج الوصفي التحليلي، واستخدمت الاستبانة والمقابلات لجمع البيانات من عينة بلغت (150) مشاركًا. وأظهرت النتائج أن أبعاد التسويق الشمولي تؤثر بصورة إيجابية في الأداء التسويقي والأداء التنظيمي للمؤسسات.</w:t>
      </w:r>
    </w:p>
    <w:p w14:paraId="5BC25178" w14:textId="48BC4A26" w:rsidR="00E231AB" w:rsidRPr="00552767" w:rsidRDefault="00E231AB" w:rsidP="00552767">
      <w:pPr>
        <w:pStyle w:val="a6"/>
        <w:ind w:left="226"/>
        <w:jc w:val="both"/>
        <w:rPr>
          <w:rFonts w:ascii="Simplified Arabic" w:hAnsi="Simplified Arabic"/>
          <w:rtl/>
        </w:rPr>
      </w:pPr>
    </w:p>
    <w:p w14:paraId="7A7580AC" w14:textId="08D643C5" w:rsidR="00E231AB" w:rsidRPr="00552767" w:rsidRDefault="00E231AB" w:rsidP="00552767">
      <w:pPr>
        <w:pStyle w:val="a6"/>
        <w:ind w:left="226"/>
        <w:jc w:val="both"/>
        <w:rPr>
          <w:rFonts w:ascii="Simplified Arabic" w:hAnsi="Simplified Arabic"/>
          <w:rtl/>
        </w:rPr>
      </w:pPr>
    </w:p>
    <w:p w14:paraId="7B505772" w14:textId="7FCB3212"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Walasik</w:t>
      </w:r>
      <w:proofErr w:type="spellEnd"/>
      <w:r w:rsidRPr="00552767">
        <w:rPr>
          <w:rFonts w:ascii="Simplified Arabic" w:hAnsi="Simplified Arabic"/>
          <w:b/>
          <w:bCs/>
        </w:rPr>
        <w:t xml:space="preserve"> &amp; </w:t>
      </w:r>
      <w:proofErr w:type="spellStart"/>
      <w:r w:rsidRPr="00552767">
        <w:rPr>
          <w:rFonts w:ascii="Simplified Arabic" w:hAnsi="Simplified Arabic"/>
          <w:b/>
          <w:bCs/>
        </w:rPr>
        <w:t>Mizerska</w:t>
      </w:r>
      <w:proofErr w:type="spellEnd"/>
      <w:r w:rsidRPr="00552767">
        <w:rPr>
          <w:rFonts w:ascii="Simplified Arabic" w:hAnsi="Simplified Arabic"/>
          <w:b/>
          <w:bCs/>
          <w:rtl/>
        </w:rPr>
        <w:t xml:space="preserve"> (2023) بعنوان: </w:t>
      </w:r>
      <w:r w:rsidRPr="00552767">
        <w:rPr>
          <w:rFonts w:ascii="Simplified Arabic" w:hAnsi="Simplified Arabic"/>
          <w:b/>
          <w:bCs/>
        </w:rPr>
        <w:t>Measurement of Marketing Performance in Research Organizations</w:t>
      </w:r>
    </w:p>
    <w:p w14:paraId="5437A527" w14:textId="082F165F"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أساليب قياس الأداء التسويقي في المؤسسات البحثية، وتحديد أهم المؤشرات المستخدمة في تقييم كفاءة الأنشطة التسويقية. واعتمدت الدراسة على المنهج الوصفي التحليلي، وتوصلت النتائج إلى أهمية استخدام مؤشرات الأداء التسويقي في دعم القرارات الإدارية وتحسين كفاءة الأداء المؤسسي.</w:t>
      </w:r>
    </w:p>
    <w:p w14:paraId="1179F33C" w14:textId="77777777" w:rsidR="00E231AB" w:rsidRPr="00552767" w:rsidRDefault="00E231AB" w:rsidP="00552767">
      <w:pPr>
        <w:pStyle w:val="a6"/>
        <w:ind w:left="226"/>
        <w:jc w:val="both"/>
        <w:rPr>
          <w:rFonts w:ascii="Simplified Arabic" w:hAnsi="Simplified Arabic"/>
          <w:rtl/>
        </w:rPr>
      </w:pPr>
    </w:p>
    <w:p w14:paraId="75C7A301" w14:textId="77777777" w:rsidR="00E231AB" w:rsidRPr="00552767" w:rsidRDefault="00E231AB" w:rsidP="00552767">
      <w:pPr>
        <w:pStyle w:val="a6"/>
        <w:ind w:left="226"/>
        <w:jc w:val="both"/>
        <w:rPr>
          <w:rFonts w:ascii="Simplified Arabic" w:hAnsi="Simplified Arabic"/>
          <w:rtl/>
        </w:rPr>
      </w:pPr>
    </w:p>
    <w:p w14:paraId="06C55567" w14:textId="1A802C4E"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Lee</w:t>
      </w:r>
      <w:r w:rsidRPr="00552767">
        <w:rPr>
          <w:rFonts w:ascii="Simplified Arabic" w:hAnsi="Simplified Arabic"/>
          <w:b/>
          <w:bCs/>
          <w:rtl/>
        </w:rPr>
        <w:t xml:space="preserve"> وآخرون (2023) بعنوان: </w:t>
      </w:r>
      <w:r w:rsidRPr="00552767">
        <w:rPr>
          <w:rFonts w:ascii="Simplified Arabic" w:hAnsi="Simplified Arabic"/>
          <w:b/>
          <w:bCs/>
        </w:rPr>
        <w:t>Marketing Capability and Firm Performance</w:t>
      </w:r>
    </w:p>
    <w:p w14:paraId="0D18BA62"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القدرات التسويقية في تحسين الأداء المؤسسي وتعزيز الابتكار داخل الشركات. واعتمدت الدراسة على المنهج الكمي، واستخدمت الاستبانة لجمع البيانات من عدد من الشركات. وأظهرت النتائج وجود علاقة إيجابية بين القدرات التسويقية والأداء التسويقي، وانعكاس ذلك على تحسين الأداء العام للمؤسسة.</w:t>
      </w:r>
    </w:p>
    <w:p w14:paraId="08B3051E" w14:textId="77777777" w:rsidR="00E231AB" w:rsidRPr="00552767" w:rsidRDefault="00E231AB" w:rsidP="00552767">
      <w:pPr>
        <w:pStyle w:val="a6"/>
        <w:ind w:left="226"/>
        <w:jc w:val="both"/>
        <w:rPr>
          <w:rFonts w:ascii="Simplified Arabic" w:hAnsi="Simplified Arabic"/>
          <w:rtl/>
        </w:rPr>
      </w:pPr>
    </w:p>
    <w:p w14:paraId="360F422E" w14:textId="7913CA70" w:rsidR="00E231AB" w:rsidRPr="00552767" w:rsidRDefault="00E231AB" w:rsidP="00552767">
      <w:pPr>
        <w:pStyle w:val="a6"/>
        <w:numPr>
          <w:ilvl w:val="0"/>
          <w:numId w:val="10"/>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Muhammadin</w:t>
      </w:r>
      <w:proofErr w:type="spellEnd"/>
      <w:r w:rsidRPr="00552767">
        <w:rPr>
          <w:rFonts w:ascii="Simplified Arabic" w:hAnsi="Simplified Arabic"/>
          <w:b/>
          <w:bCs/>
          <w:rtl/>
        </w:rPr>
        <w:t xml:space="preserve"> وآخرون (2020) بعنوان: </w:t>
      </w:r>
      <w:r w:rsidRPr="00552767">
        <w:rPr>
          <w:rFonts w:ascii="Simplified Arabic" w:hAnsi="Simplified Arabic"/>
          <w:b/>
          <w:bCs/>
        </w:rPr>
        <w:t>Effects of Dynamic Capability and Marketing Strategy on the Organizational Performance of the Banking Sector</w:t>
      </w:r>
    </w:p>
    <w:p w14:paraId="5A2FBD30" w14:textId="51FD78FE" w:rsidR="00D04F6E" w:rsidRPr="00552767" w:rsidRDefault="00E231AB" w:rsidP="00552767">
      <w:pPr>
        <w:pStyle w:val="a6"/>
        <w:ind w:left="226"/>
        <w:jc w:val="both"/>
        <w:rPr>
          <w:rFonts w:ascii="Simplified Arabic" w:hAnsi="Simplified Arabic"/>
          <w:rtl/>
        </w:rPr>
      </w:pPr>
      <w:r w:rsidRPr="00552767">
        <w:rPr>
          <w:rFonts w:ascii="Simplified Arabic" w:hAnsi="Simplified Arabic"/>
          <w:rtl/>
        </w:rPr>
        <w:lastRenderedPageBreak/>
        <w:t>هدفت الدراسة إلى التعرف على أثر الاستراتيجية التسويقية والقدرات الديناميكية في الأداء التنظيمي للقطاع المصرفي. واعتمدت الدراسة على المنهج الوصفي التحليلي، واستخدمت الاستبانة أداةً لجمع البيانات من (39) بنكًا. وتوصلت النتائج إلى أن الاستراتيجية التسويقية تؤثر تأثيرًا إيجابيًا في تحسين الأداء التنظيمي للمؤسسات المصرفية.</w:t>
      </w:r>
    </w:p>
    <w:p w14:paraId="04177681" w14:textId="77777777" w:rsidR="00E231AB" w:rsidRDefault="00E231AB" w:rsidP="00E231AB">
      <w:pPr>
        <w:pStyle w:val="a6"/>
        <w:jc w:val="both"/>
        <w:rPr>
          <w:rtl/>
        </w:rPr>
      </w:pPr>
    </w:p>
    <w:p w14:paraId="2F312646" w14:textId="0B9623B3" w:rsidR="00D04F6E" w:rsidRDefault="00D04F6E" w:rsidP="00D04F6E">
      <w:pPr>
        <w:pStyle w:val="a6"/>
        <w:jc w:val="both"/>
        <w:rPr>
          <w:rtl/>
        </w:rPr>
      </w:pPr>
    </w:p>
    <w:p w14:paraId="19E43C75" w14:textId="57A44AEA" w:rsidR="00D04F6E" w:rsidRPr="00552767" w:rsidRDefault="00D04F6E" w:rsidP="00552767">
      <w:pPr>
        <w:pStyle w:val="a6"/>
        <w:numPr>
          <w:ilvl w:val="0"/>
          <w:numId w:val="2"/>
        </w:numPr>
        <w:ind w:left="226"/>
        <w:jc w:val="both"/>
        <w:rPr>
          <w:rFonts w:ascii="Simplified Arabic" w:hAnsi="Simplified Arabic"/>
          <w:b/>
          <w:bCs/>
        </w:rPr>
      </w:pPr>
      <w:r w:rsidRPr="00552767">
        <w:rPr>
          <w:rFonts w:ascii="Simplified Arabic" w:hAnsi="Simplified Arabic"/>
          <w:b/>
          <w:bCs/>
          <w:rtl/>
        </w:rPr>
        <w:t xml:space="preserve">دراسات متعلقة بالمحور الثاني </w:t>
      </w:r>
      <w:proofErr w:type="gramStart"/>
      <w:r w:rsidRPr="00552767">
        <w:rPr>
          <w:rFonts w:ascii="Simplified Arabic" w:hAnsi="Simplified Arabic"/>
          <w:b/>
          <w:bCs/>
          <w:rtl/>
        </w:rPr>
        <w:t>( رضا</w:t>
      </w:r>
      <w:proofErr w:type="gramEnd"/>
      <w:r w:rsidRPr="00552767">
        <w:rPr>
          <w:rFonts w:ascii="Simplified Arabic" w:hAnsi="Simplified Arabic"/>
          <w:b/>
          <w:bCs/>
          <w:rtl/>
        </w:rPr>
        <w:t xml:space="preserve"> العملاء ) :</w:t>
      </w:r>
    </w:p>
    <w:p w14:paraId="54DAE9D8" w14:textId="77777777" w:rsidR="00D04F6E" w:rsidRPr="00552767" w:rsidRDefault="00D04F6E" w:rsidP="00552767">
      <w:pPr>
        <w:pStyle w:val="a6"/>
        <w:ind w:left="226"/>
        <w:jc w:val="both"/>
        <w:rPr>
          <w:rFonts w:ascii="Simplified Arabic" w:hAnsi="Simplified Arabic"/>
          <w:rtl/>
        </w:rPr>
      </w:pPr>
    </w:p>
    <w:p w14:paraId="3E793CEB" w14:textId="77777777"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Khan</w:t>
      </w:r>
      <w:r w:rsidRPr="00552767">
        <w:rPr>
          <w:rFonts w:ascii="Simplified Arabic" w:hAnsi="Simplified Arabic"/>
          <w:b/>
          <w:bCs/>
          <w:rtl/>
        </w:rPr>
        <w:t xml:space="preserve"> وآخرون (2024) بعنوان: </w:t>
      </w:r>
      <w:r w:rsidRPr="00552767">
        <w:rPr>
          <w:rFonts w:ascii="Simplified Arabic" w:hAnsi="Simplified Arabic"/>
          <w:b/>
          <w:bCs/>
        </w:rPr>
        <w:t>Customer Satisfaction and Service Quality: Evidence from the Energy Sector</w:t>
      </w:r>
    </w:p>
    <w:p w14:paraId="6DCFD1D8"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جودة الخدمات في تحقيق رضا العملاء في شركات الطاقة، من خلال قياس العلاقة بين جودة الخدمة المدركة ومستوى رضا العملاء وولائهم. واعتمدت الدراسة على المنهج الوصفي التحليلي، واستخدمت الاستبانة أداةً لجمع البيانات، وتم تطبيقها على عينة من عملاء عدد من شركات الطاقة. وتوصلت نتائج الدراسة إلى وجود علاقة إيجابية ذات دلالة إحصائية بين جودة الخدمات ومستوى رضا العملاء، كما أظهرت النتائج أن تحسين سرعة الاستجابة والتواصل مع العملاء يسهم في رفع مستوى الرضا وتعزيز الولاء، وأوصت الدراسة بضرورة الاهتمام المستمر بقياس رضا العملاء وتطوير الخدمات المقدمة.</w:t>
      </w:r>
    </w:p>
    <w:p w14:paraId="58B22CF3" w14:textId="4BE99456" w:rsidR="00E231AB" w:rsidRPr="00552767" w:rsidRDefault="00E231AB" w:rsidP="00552767">
      <w:pPr>
        <w:pStyle w:val="a6"/>
        <w:ind w:left="226"/>
        <w:jc w:val="both"/>
        <w:rPr>
          <w:rFonts w:ascii="Simplified Arabic" w:hAnsi="Simplified Arabic"/>
          <w:b/>
          <w:bCs/>
          <w:rtl/>
        </w:rPr>
      </w:pPr>
    </w:p>
    <w:p w14:paraId="5AEC8547" w14:textId="3EC1CD0F" w:rsidR="00E231AB" w:rsidRPr="00552767" w:rsidRDefault="00E231AB" w:rsidP="00552767">
      <w:pPr>
        <w:pStyle w:val="a6"/>
        <w:ind w:left="226"/>
        <w:jc w:val="both"/>
        <w:rPr>
          <w:rFonts w:ascii="Simplified Arabic" w:hAnsi="Simplified Arabic"/>
          <w:b/>
          <w:bCs/>
          <w:rtl/>
        </w:rPr>
      </w:pPr>
    </w:p>
    <w:p w14:paraId="46734C41" w14:textId="2AFE6005"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Alshurideh</w:t>
      </w:r>
      <w:proofErr w:type="spellEnd"/>
      <w:r w:rsidRPr="00552767">
        <w:rPr>
          <w:rFonts w:ascii="Simplified Arabic" w:hAnsi="Simplified Arabic"/>
          <w:b/>
          <w:bCs/>
          <w:rtl/>
        </w:rPr>
        <w:t xml:space="preserve"> وآخرون (2023) بعنوان: </w:t>
      </w:r>
      <w:r w:rsidRPr="00552767">
        <w:rPr>
          <w:rFonts w:ascii="Simplified Arabic" w:hAnsi="Simplified Arabic"/>
          <w:b/>
          <w:bCs/>
        </w:rPr>
        <w:t>Customer Satisfaction and Loyalty: The Role of Service Quality</w:t>
      </w:r>
    </w:p>
    <w:p w14:paraId="71990CB7"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جودة الخدمة في تحقيق رضا العملاء وتعزيز ولائهم، من خلال دراسة العلاقة بين أبعاد جودة الخدمة ومستوى رضا العملاء في عدد من المؤسسات الخدمية. واعتمدت الدراسة على المنهج الوصفي التحليلي، واستخدمت الاستبانة أداةً لجمع البيانات، وتم تطبيقها على عينة من العملاء. وتوصلت نتائج الدراسة إلى أن جودة الخدمة تؤثر تأثيرًا إيجابيًا في رضا العملاء، وأن ارتفاع مستوى الرضا يسهم في زيادة الولاء واستمرار التعامل مع المؤسسة، كما أوصت الدراسة بضرورة تحسين جودة الخدمات وتطوير آليات التواصل مع العملاء.</w:t>
      </w:r>
    </w:p>
    <w:p w14:paraId="1789AD09" w14:textId="32F30BAF" w:rsidR="00E231AB" w:rsidRPr="00552767" w:rsidRDefault="00E231AB" w:rsidP="00552767">
      <w:pPr>
        <w:pStyle w:val="a6"/>
        <w:ind w:left="226"/>
        <w:jc w:val="both"/>
        <w:rPr>
          <w:rFonts w:ascii="Simplified Arabic" w:hAnsi="Simplified Arabic"/>
          <w:b/>
          <w:bCs/>
          <w:rtl/>
        </w:rPr>
      </w:pPr>
    </w:p>
    <w:p w14:paraId="31141749" w14:textId="77777777" w:rsidR="00392430" w:rsidRPr="00552767" w:rsidRDefault="00392430" w:rsidP="00552767">
      <w:pPr>
        <w:pStyle w:val="a6"/>
        <w:ind w:left="226"/>
        <w:jc w:val="both"/>
        <w:rPr>
          <w:rFonts w:ascii="Simplified Arabic" w:hAnsi="Simplified Arabic"/>
          <w:b/>
          <w:bCs/>
          <w:rtl/>
        </w:rPr>
      </w:pPr>
    </w:p>
    <w:p w14:paraId="17C0031F" w14:textId="6ACE15C5"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lastRenderedPageBreak/>
        <w:t xml:space="preserve">دراسة </w:t>
      </w:r>
      <w:r w:rsidRPr="00552767">
        <w:rPr>
          <w:rFonts w:ascii="Simplified Arabic" w:hAnsi="Simplified Arabic"/>
          <w:b/>
          <w:bCs/>
        </w:rPr>
        <w:t>Prentice</w:t>
      </w:r>
      <w:r w:rsidRPr="00552767">
        <w:rPr>
          <w:rFonts w:ascii="Simplified Arabic" w:hAnsi="Simplified Arabic"/>
          <w:b/>
          <w:bCs/>
          <w:rtl/>
        </w:rPr>
        <w:t xml:space="preserve"> وآخرون (2022) بعنوان: </w:t>
      </w:r>
      <w:r w:rsidRPr="00552767">
        <w:rPr>
          <w:rFonts w:ascii="Simplified Arabic" w:hAnsi="Simplified Arabic"/>
          <w:b/>
          <w:bCs/>
        </w:rPr>
        <w:t>Customer Satisfaction and Customer Loyalty in Service Organizations</w:t>
      </w:r>
    </w:p>
    <w:p w14:paraId="287117FB" w14:textId="436C4A96"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العلاقة بين رضا العملاء وولائهم في المؤسسات الخدمية، وقياس أثر جودة الخدمة والقيمة المدركة في تعزيز رضا العملاء. واعتمدت الدراسة على المنهج الوصفي التحليلي، واستخدمت الاستبانة أداةً لجمع البيانات، وتم تطبيقها على عينة من عملاء عدد من المؤسسات الخدمية. وتوصلت نتائج الدراسة إلى وجود تأثير إيجابي مباشر لرضا العملاء في تعزيز الولاء وتحسين الأداء المؤسسي، كما أكدت النتائج أهمية تطوير الخدمات بما يتوافق مع توقعات العملاء.</w:t>
      </w:r>
    </w:p>
    <w:p w14:paraId="2C763F06" w14:textId="77777777" w:rsidR="00392430" w:rsidRPr="00552767" w:rsidRDefault="00392430" w:rsidP="00552767">
      <w:pPr>
        <w:pStyle w:val="a6"/>
        <w:ind w:left="226"/>
        <w:jc w:val="both"/>
        <w:rPr>
          <w:rFonts w:ascii="Simplified Arabic" w:hAnsi="Simplified Arabic"/>
          <w:rtl/>
        </w:rPr>
      </w:pPr>
    </w:p>
    <w:p w14:paraId="15B1BFD1" w14:textId="77777777" w:rsidR="00E231AB" w:rsidRPr="00552767" w:rsidRDefault="00E231AB" w:rsidP="00552767">
      <w:pPr>
        <w:pStyle w:val="a6"/>
        <w:ind w:left="226"/>
        <w:jc w:val="both"/>
        <w:rPr>
          <w:rFonts w:ascii="Simplified Arabic" w:hAnsi="Simplified Arabic"/>
          <w:b/>
          <w:bCs/>
          <w:rtl/>
        </w:rPr>
      </w:pPr>
    </w:p>
    <w:p w14:paraId="5F188147" w14:textId="51920AC8"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Zygiaris</w:t>
      </w:r>
      <w:proofErr w:type="spellEnd"/>
      <w:r w:rsidRPr="00552767">
        <w:rPr>
          <w:rFonts w:ascii="Simplified Arabic" w:hAnsi="Simplified Arabic"/>
          <w:b/>
          <w:bCs/>
          <w:rtl/>
        </w:rPr>
        <w:t xml:space="preserve"> وآخرون (2022) بعنوان: </w:t>
      </w:r>
      <w:r w:rsidRPr="00552767">
        <w:rPr>
          <w:rFonts w:ascii="Simplified Arabic" w:hAnsi="Simplified Arabic"/>
          <w:b/>
          <w:bCs/>
        </w:rPr>
        <w:t>Service Quality and Customer Satisfaction in the Post Pandemic World: A Study of Saudi Auto Care Industry</w:t>
      </w:r>
    </w:p>
    <w:p w14:paraId="4A245E27" w14:textId="77777777" w:rsidR="00E231AB" w:rsidRPr="00552767" w:rsidRDefault="00E231AB" w:rsidP="00552767">
      <w:pPr>
        <w:pStyle w:val="a6"/>
        <w:ind w:left="226"/>
        <w:jc w:val="both"/>
        <w:rPr>
          <w:rFonts w:ascii="Simplified Arabic" w:hAnsi="Simplified Arabic"/>
          <w:b/>
          <w:bCs/>
          <w:rtl/>
        </w:rPr>
      </w:pPr>
    </w:p>
    <w:p w14:paraId="703CE471" w14:textId="3EF13A30"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جودة الخدمة في تحقيق رضا العملاء في قطاع خدمات السيارات بالمملكة العربية السعودية بعد جائحة كورونا، من خلال قياس العلاقة بين أبعاد جودة الخدمة ومستوى رضا العملاء. واعتمدت الدراسة على المنهج الوصفي التحليلي، واستخدمت الاستبانة أداةً لجمع البيانات، وتم تطبيقها على عينة من عملاء مراكز خدمات السيارات. وتوصلت نتائج الدراسة إلى وجود تأثير إيجابي معنوي لجودة الخدمة في رضا العملاء، كما أظهرت أن الاعتمادية والاستجابة والضمان والتعاطف تعد من أكثر العوامل تأثيرًا في رفع مستوى رضا العملاء، وأوصت الدراسة بالتركيز على تحسين جودة الخدمات المقدمة بما يحقق توقعات العملاء.</w:t>
      </w:r>
    </w:p>
    <w:p w14:paraId="47522811" w14:textId="77777777" w:rsidR="00392430" w:rsidRPr="00552767" w:rsidRDefault="00392430" w:rsidP="00552767">
      <w:pPr>
        <w:pStyle w:val="a6"/>
        <w:ind w:left="226"/>
        <w:jc w:val="both"/>
        <w:rPr>
          <w:rFonts w:ascii="Simplified Arabic" w:hAnsi="Simplified Arabic"/>
          <w:rtl/>
        </w:rPr>
      </w:pPr>
    </w:p>
    <w:p w14:paraId="6B14C0EE" w14:textId="77777777" w:rsidR="00E231AB" w:rsidRPr="00552767" w:rsidRDefault="00E231AB" w:rsidP="00552767">
      <w:pPr>
        <w:pStyle w:val="a6"/>
        <w:ind w:left="226"/>
        <w:jc w:val="both"/>
        <w:rPr>
          <w:rFonts w:ascii="Simplified Arabic" w:hAnsi="Simplified Arabic"/>
          <w:b/>
          <w:bCs/>
          <w:rtl/>
        </w:rPr>
      </w:pPr>
    </w:p>
    <w:p w14:paraId="163A4A4C" w14:textId="32196330"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Yingfei</w:t>
      </w:r>
      <w:r w:rsidRPr="00552767">
        <w:rPr>
          <w:rFonts w:ascii="Simplified Arabic" w:hAnsi="Simplified Arabic"/>
          <w:b/>
          <w:bCs/>
          <w:rtl/>
        </w:rPr>
        <w:t xml:space="preserve"> وآخرون (2022) بعنوان: </w:t>
      </w:r>
      <w:r w:rsidRPr="00552767">
        <w:rPr>
          <w:rFonts w:ascii="Simplified Arabic" w:hAnsi="Simplified Arabic"/>
          <w:b/>
          <w:bCs/>
        </w:rPr>
        <w:t>The Nexus of Service Quality, Customer Experience, and Customer Commitment: The Neglected Mediating Role of Corporate Image</w:t>
      </w:r>
    </w:p>
    <w:p w14:paraId="5541055F" w14:textId="77777777" w:rsidR="00E231AB" w:rsidRPr="00552767" w:rsidRDefault="00E231AB" w:rsidP="00552767">
      <w:pPr>
        <w:pStyle w:val="a6"/>
        <w:ind w:left="226"/>
        <w:jc w:val="both"/>
        <w:rPr>
          <w:rFonts w:ascii="Simplified Arabic" w:hAnsi="Simplified Arabic"/>
          <w:b/>
          <w:bCs/>
          <w:rtl/>
        </w:rPr>
      </w:pPr>
    </w:p>
    <w:p w14:paraId="3A77FD75"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 xml:space="preserve">هدفت الدراسة إلى التعرف على العلاقة بين جودة الخدمة وتجربة العميل والتزامه تجاه المؤسسة، مع دراسة الدور الوسيط للصورة الذهنية للمؤسسة. واعتمدت الدراسة على المنهج الوصفي التحليلي، واستخدمت الاستبانة أداةً لجمع البيانات، وتم تطبيقها على عينة من عملاء شركات </w:t>
      </w:r>
      <w:r w:rsidRPr="00552767">
        <w:rPr>
          <w:rFonts w:ascii="Simplified Arabic" w:hAnsi="Simplified Arabic"/>
          <w:rtl/>
        </w:rPr>
        <w:lastRenderedPageBreak/>
        <w:t>الخدمات اللوجستية. وأظهرت النتائج أن جودة الخدمة تؤثر إيجابيًا في تجربة العميل ورضاه، وأن الصورة الذهنية للمؤسسة تعزز هذه العلاقة، كما أوصت الدراسة بضرورة تحسين جودة الخدمات وبناء صورة مؤسسية إيجابية لتعزيز رضا العملاء وولائهم.</w:t>
      </w:r>
    </w:p>
    <w:p w14:paraId="28433338" w14:textId="4C2F588D" w:rsidR="00E231AB" w:rsidRPr="00552767" w:rsidRDefault="00E231AB" w:rsidP="00552767">
      <w:pPr>
        <w:pStyle w:val="a6"/>
        <w:ind w:left="226"/>
        <w:jc w:val="both"/>
        <w:rPr>
          <w:rFonts w:ascii="Simplified Arabic" w:hAnsi="Simplified Arabic"/>
          <w:b/>
          <w:bCs/>
          <w:rtl/>
        </w:rPr>
      </w:pPr>
    </w:p>
    <w:p w14:paraId="4F64E69F" w14:textId="44D52E41" w:rsidR="00392430" w:rsidRPr="00552767" w:rsidRDefault="00392430" w:rsidP="00552767">
      <w:pPr>
        <w:pStyle w:val="a6"/>
        <w:ind w:left="226"/>
        <w:jc w:val="both"/>
        <w:rPr>
          <w:rFonts w:ascii="Simplified Arabic" w:hAnsi="Simplified Arabic"/>
          <w:b/>
          <w:bCs/>
          <w:rtl/>
        </w:rPr>
      </w:pPr>
    </w:p>
    <w:p w14:paraId="5B617C2C" w14:textId="0C78C70B"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Yun</w:t>
      </w:r>
      <w:r w:rsidRPr="00552767">
        <w:rPr>
          <w:rFonts w:ascii="Simplified Arabic" w:hAnsi="Simplified Arabic"/>
          <w:b/>
          <w:bCs/>
          <w:rtl/>
        </w:rPr>
        <w:t xml:space="preserve"> و</w:t>
      </w:r>
      <w:r w:rsidRPr="00552767">
        <w:rPr>
          <w:rFonts w:ascii="Simplified Arabic" w:hAnsi="Simplified Arabic"/>
          <w:b/>
          <w:bCs/>
        </w:rPr>
        <w:t>Park</w:t>
      </w:r>
      <w:r w:rsidRPr="00552767">
        <w:rPr>
          <w:rFonts w:ascii="Simplified Arabic" w:hAnsi="Simplified Arabic"/>
          <w:b/>
          <w:bCs/>
          <w:rtl/>
        </w:rPr>
        <w:t xml:space="preserve"> (2022) بعنوان: </w:t>
      </w:r>
      <w:r w:rsidRPr="00552767">
        <w:rPr>
          <w:rFonts w:ascii="Simplified Arabic" w:hAnsi="Simplified Arabic"/>
          <w:b/>
          <w:bCs/>
        </w:rPr>
        <w:t>The Effects of Chatbot Service Recovery With Emotion Words on Customer Satisfaction, Repurchase Intention, and Positive Word-of-Mouth</w:t>
      </w:r>
    </w:p>
    <w:p w14:paraId="45E59307" w14:textId="1703D291"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 xml:space="preserve">هدفت الدراسة إلى التعرف على أثر استجابة روبوتات المحادثة في معالجة شكاوى العملاء على رضاهم ونية إعادة الشراء والتوصية الإيجابية بالمؤسسة. واعتمدت الدراسة على المنهج التجريبي، واستخدمت الاستبانة أداةً لجمع البيانات، وتم تطبيقها على عينة من مستخدمي خدمات التجارة الإلكترونية. وأظهرت النتائج أن استخدام عبارات </w:t>
      </w:r>
      <w:proofErr w:type="spellStart"/>
      <w:r w:rsidRPr="00552767">
        <w:rPr>
          <w:rFonts w:ascii="Simplified Arabic" w:hAnsi="Simplified Arabic"/>
          <w:rtl/>
        </w:rPr>
        <w:t>تعاطفية</w:t>
      </w:r>
      <w:proofErr w:type="spellEnd"/>
      <w:r w:rsidRPr="00552767">
        <w:rPr>
          <w:rFonts w:ascii="Simplified Arabic" w:hAnsi="Simplified Arabic"/>
          <w:rtl/>
        </w:rPr>
        <w:t xml:space="preserve"> أثناء معالجة شكاوى العملاء يسهم في رفع مستوى رضاهم وزيادة احتمالية إعادة الشراء والتوصية الإيجابية بالمنظمة، وأوصت الدراسة بتطوير أنظمة خدمة العملاء الرقمية بما يحقق تجربة أفضل للعملاء.</w:t>
      </w:r>
    </w:p>
    <w:p w14:paraId="08B1CE2F" w14:textId="77777777" w:rsidR="00392430" w:rsidRPr="00552767" w:rsidRDefault="00392430" w:rsidP="00552767">
      <w:pPr>
        <w:pStyle w:val="a6"/>
        <w:ind w:left="226"/>
        <w:jc w:val="both"/>
        <w:rPr>
          <w:rFonts w:ascii="Simplified Arabic" w:hAnsi="Simplified Arabic"/>
          <w:rtl/>
        </w:rPr>
      </w:pPr>
    </w:p>
    <w:p w14:paraId="134654BA" w14:textId="77777777" w:rsidR="00E231AB" w:rsidRPr="00552767" w:rsidRDefault="00E231AB" w:rsidP="00552767">
      <w:pPr>
        <w:pStyle w:val="a6"/>
        <w:ind w:left="226"/>
        <w:jc w:val="both"/>
        <w:rPr>
          <w:rFonts w:ascii="Simplified Arabic" w:hAnsi="Simplified Arabic"/>
          <w:b/>
          <w:bCs/>
          <w:rtl/>
        </w:rPr>
      </w:pPr>
    </w:p>
    <w:p w14:paraId="3C3B321B" w14:textId="48B30641"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Bahari</w:t>
      </w:r>
      <w:proofErr w:type="spellEnd"/>
      <w:r w:rsidRPr="00552767">
        <w:rPr>
          <w:rFonts w:ascii="Simplified Arabic" w:hAnsi="Simplified Arabic"/>
          <w:b/>
          <w:bCs/>
          <w:rtl/>
        </w:rPr>
        <w:t xml:space="preserve"> وآخرون (2022) بعنوان: </w:t>
      </w:r>
      <w:r w:rsidRPr="00552767">
        <w:rPr>
          <w:rFonts w:ascii="Simplified Arabic" w:hAnsi="Simplified Arabic"/>
          <w:b/>
          <w:bCs/>
        </w:rPr>
        <w:t>The Effect of Service Quality on Customer Satisfaction as Measured by SERVQUAL: A Case Study of Automotive Maintenance and Repair Service Center</w:t>
      </w:r>
    </w:p>
    <w:p w14:paraId="45FE0263" w14:textId="77777777"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 xml:space="preserve">هدفت الدراسة إلى قياس أثر أبعاد جودة الخدمة وفق نموذج </w:t>
      </w:r>
      <w:r w:rsidRPr="00552767">
        <w:rPr>
          <w:rFonts w:ascii="Simplified Arabic" w:hAnsi="Simplified Arabic"/>
        </w:rPr>
        <w:t>SERVQUAL</w:t>
      </w:r>
      <w:r w:rsidRPr="00552767">
        <w:rPr>
          <w:rFonts w:ascii="Simplified Arabic" w:hAnsi="Simplified Arabic"/>
          <w:rtl/>
        </w:rPr>
        <w:t xml:space="preserve"> في تحقيق رضا العملاء بمراكز صيانة وإصلاح السيارات. واعتمدت الدراسة على المنهج الوصفي التحليلي، واستخدمت الاستبانة أداةً لجمع البيانات، وتم تطبيقها على عينة من عملاء مراكز الصيانة. وتوصلت النتائج إلى وجود تأثير إيجابي لأبعاد الاستجابة والضمان والتعاطف في رضا العملاء، كما أوصت الدراسة بالاهتمام بتطوير جودة الخدمات وتحسين كفاءة العاملين بما يسهم في زيادة رضا العملاء.</w:t>
      </w:r>
    </w:p>
    <w:p w14:paraId="3CAE5BDE" w14:textId="77777777" w:rsidR="00E231AB" w:rsidRPr="00552767" w:rsidRDefault="00E231AB" w:rsidP="00552767">
      <w:pPr>
        <w:pStyle w:val="a6"/>
        <w:ind w:left="226"/>
        <w:jc w:val="both"/>
        <w:rPr>
          <w:rFonts w:ascii="Simplified Arabic" w:hAnsi="Simplified Arabic"/>
          <w:b/>
          <w:bCs/>
          <w:rtl/>
        </w:rPr>
      </w:pPr>
    </w:p>
    <w:p w14:paraId="08072D91" w14:textId="1025A1E8"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Setiono</w:t>
      </w:r>
      <w:proofErr w:type="spellEnd"/>
      <w:r w:rsidRPr="00552767">
        <w:rPr>
          <w:rFonts w:ascii="Simplified Arabic" w:hAnsi="Simplified Arabic"/>
          <w:b/>
          <w:bCs/>
          <w:rtl/>
        </w:rPr>
        <w:t xml:space="preserve"> و</w:t>
      </w:r>
      <w:proofErr w:type="spellStart"/>
      <w:r w:rsidRPr="00552767">
        <w:rPr>
          <w:rFonts w:ascii="Simplified Arabic" w:hAnsi="Simplified Arabic"/>
          <w:b/>
          <w:bCs/>
        </w:rPr>
        <w:t>Hidayat</w:t>
      </w:r>
      <w:proofErr w:type="spellEnd"/>
      <w:r w:rsidRPr="00552767">
        <w:rPr>
          <w:rFonts w:ascii="Simplified Arabic" w:hAnsi="Simplified Arabic"/>
          <w:b/>
          <w:bCs/>
          <w:rtl/>
        </w:rPr>
        <w:t xml:space="preserve"> (2022) بعنوان: </w:t>
      </w:r>
      <w:r w:rsidRPr="00552767">
        <w:rPr>
          <w:rFonts w:ascii="Simplified Arabic" w:hAnsi="Simplified Arabic"/>
          <w:b/>
          <w:bCs/>
        </w:rPr>
        <w:t>Influence of Service Quality with the Dimensions of Reliability, Responsiveness, Assurance, Empathy and Tangibles on Customer Satisfaction</w:t>
      </w:r>
    </w:p>
    <w:p w14:paraId="166BC5F5" w14:textId="77777777" w:rsidR="00E231AB" w:rsidRPr="00552767" w:rsidRDefault="00E231AB" w:rsidP="00552767">
      <w:pPr>
        <w:pStyle w:val="a6"/>
        <w:ind w:left="226"/>
        <w:jc w:val="both"/>
        <w:rPr>
          <w:rFonts w:ascii="Simplified Arabic" w:hAnsi="Simplified Arabic"/>
          <w:b/>
          <w:bCs/>
          <w:rtl/>
        </w:rPr>
      </w:pPr>
    </w:p>
    <w:p w14:paraId="3F95F6E9" w14:textId="0E42AC9A"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lastRenderedPageBreak/>
        <w:t>هدفت الدراسة إلى التعرف على أثر أبعاد جودة الخدمة (الاعتمادية، والاستجابة، والضمان، والتعاطف، والجوانب الملموسة) في تحقيق رضا العملاء. واعتمدت الدراسة على المنهج الكمي، واستخدمت الاستبانة أداةً لجمع البيانات، وتم تطبيقها على عينة من عملاء إحدى شركات الخدمات البحرية. وأظهرت النتائج أن جميع أبعاد جودة الخدمة تؤثر تأثيرًا إيجابيًا في رضا العملاء، مع بروز بعدي الاستجابة والاعتمادية بوصفهما الأكثر تأثيرًا، وأوصت الدراسة بالتركيز على تحسين جودة الخدمة بصورة مستمرة لتعزيز رضا العملاء والمحافظة عليهم.</w:t>
      </w:r>
    </w:p>
    <w:p w14:paraId="2EE4594D" w14:textId="0942B226" w:rsidR="00392430" w:rsidRPr="00552767" w:rsidRDefault="00392430" w:rsidP="00552767">
      <w:pPr>
        <w:pStyle w:val="a6"/>
        <w:ind w:left="226"/>
        <w:jc w:val="both"/>
        <w:rPr>
          <w:rFonts w:ascii="Simplified Arabic" w:hAnsi="Simplified Arabic"/>
          <w:rtl/>
        </w:rPr>
      </w:pPr>
    </w:p>
    <w:p w14:paraId="5EB900BE" w14:textId="77777777" w:rsidR="00392430" w:rsidRPr="00552767" w:rsidRDefault="00392430" w:rsidP="00552767">
      <w:pPr>
        <w:pStyle w:val="a6"/>
        <w:ind w:left="226"/>
        <w:jc w:val="both"/>
        <w:rPr>
          <w:rFonts w:ascii="Simplified Arabic" w:hAnsi="Simplified Arabic"/>
          <w:rtl/>
        </w:rPr>
      </w:pPr>
    </w:p>
    <w:p w14:paraId="3E3E941E" w14:textId="3C3E00BF"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proofErr w:type="spellStart"/>
      <w:r w:rsidRPr="00552767">
        <w:rPr>
          <w:rFonts w:ascii="Simplified Arabic" w:hAnsi="Simplified Arabic"/>
          <w:b/>
          <w:bCs/>
        </w:rPr>
        <w:t>Uzir</w:t>
      </w:r>
      <w:proofErr w:type="spellEnd"/>
      <w:r w:rsidRPr="00552767">
        <w:rPr>
          <w:rFonts w:ascii="Simplified Arabic" w:hAnsi="Simplified Arabic"/>
          <w:b/>
          <w:bCs/>
          <w:rtl/>
        </w:rPr>
        <w:t xml:space="preserve"> وآخرون (2021) بعنوان: </w:t>
      </w:r>
      <w:r w:rsidRPr="00552767">
        <w:rPr>
          <w:rFonts w:ascii="Simplified Arabic" w:hAnsi="Simplified Arabic"/>
          <w:b/>
          <w:bCs/>
        </w:rPr>
        <w:t>The Effects of Service Quality, Perceived Value and Customer Satisfaction on Behavioral Intentions</w:t>
      </w:r>
    </w:p>
    <w:p w14:paraId="01C520A3" w14:textId="77777777" w:rsidR="00E231AB" w:rsidRPr="00552767" w:rsidRDefault="00E231AB" w:rsidP="00552767">
      <w:pPr>
        <w:pStyle w:val="a6"/>
        <w:ind w:left="226"/>
        <w:jc w:val="both"/>
        <w:rPr>
          <w:rFonts w:ascii="Simplified Arabic" w:hAnsi="Simplified Arabic"/>
          <w:b/>
          <w:bCs/>
          <w:rtl/>
        </w:rPr>
      </w:pPr>
    </w:p>
    <w:p w14:paraId="0281C99C" w14:textId="09DABF09" w:rsidR="00E231AB"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جودة الخدمة والقيمة المدركة في تحقيق رضا العملاء وانعكاس ذلك على نواياهم السلوكية. واعتمدت الدراسة على المنهج الوصفي التحليلي، واستخدمت الاستبانة أداةً لجمع البيانات، وتم تطبيقها على عينة من عملاء المؤسسات الخدمية. وتوصلت النتائج إلى وجود تأثير إيجابي لجودة الخدمة والقيمة المدركة في رفع مستوى رضا العملاء، كما بينت أن ارتفاع مستوى الرضا يؤدي إلى تعزيز نية العملاء في إعادة التعامل مع المؤسسة والتوصية بخدماتها للآخرين.</w:t>
      </w:r>
    </w:p>
    <w:p w14:paraId="27DF6E2C" w14:textId="77777777" w:rsidR="00392430" w:rsidRPr="00552767" w:rsidRDefault="00392430" w:rsidP="00552767">
      <w:pPr>
        <w:pStyle w:val="a6"/>
        <w:ind w:left="226"/>
        <w:jc w:val="both"/>
        <w:rPr>
          <w:rFonts w:ascii="Simplified Arabic" w:hAnsi="Simplified Arabic"/>
          <w:rtl/>
        </w:rPr>
      </w:pPr>
    </w:p>
    <w:p w14:paraId="186A0283" w14:textId="77777777" w:rsidR="00552767" w:rsidRPr="00552767" w:rsidRDefault="00552767" w:rsidP="00552767">
      <w:pPr>
        <w:pStyle w:val="a6"/>
        <w:ind w:left="226"/>
        <w:jc w:val="both"/>
        <w:rPr>
          <w:rFonts w:ascii="Simplified Arabic" w:hAnsi="Simplified Arabic"/>
          <w:b/>
          <w:bCs/>
          <w:rtl/>
        </w:rPr>
      </w:pPr>
    </w:p>
    <w:p w14:paraId="14C1D4D6" w14:textId="44FD1E65" w:rsidR="00E231AB" w:rsidRPr="00552767" w:rsidRDefault="00E231AB" w:rsidP="00552767">
      <w:pPr>
        <w:pStyle w:val="a6"/>
        <w:numPr>
          <w:ilvl w:val="0"/>
          <w:numId w:val="11"/>
        </w:numPr>
        <w:ind w:left="226"/>
        <w:jc w:val="both"/>
        <w:rPr>
          <w:rFonts w:ascii="Simplified Arabic" w:hAnsi="Simplified Arabic"/>
          <w:b/>
          <w:bCs/>
          <w:rtl/>
        </w:rPr>
      </w:pPr>
      <w:r w:rsidRPr="00552767">
        <w:rPr>
          <w:rFonts w:ascii="Simplified Arabic" w:hAnsi="Simplified Arabic"/>
          <w:b/>
          <w:bCs/>
          <w:rtl/>
        </w:rPr>
        <w:t xml:space="preserve">دراسة </w:t>
      </w:r>
      <w:r w:rsidRPr="00552767">
        <w:rPr>
          <w:rFonts w:ascii="Simplified Arabic" w:hAnsi="Simplified Arabic"/>
          <w:b/>
          <w:bCs/>
        </w:rPr>
        <w:t>Rita</w:t>
      </w:r>
      <w:r w:rsidRPr="00552767">
        <w:rPr>
          <w:rFonts w:ascii="Simplified Arabic" w:hAnsi="Simplified Arabic"/>
          <w:b/>
          <w:bCs/>
          <w:rtl/>
        </w:rPr>
        <w:t xml:space="preserve"> وآخرون (2019) بعنوان: </w:t>
      </w:r>
      <w:r w:rsidRPr="00552767">
        <w:rPr>
          <w:rFonts w:ascii="Simplified Arabic" w:hAnsi="Simplified Arabic"/>
          <w:b/>
          <w:bCs/>
        </w:rPr>
        <w:t>The Impact of e-Service Quality and Customer Satisfaction on Customer Loyalty</w:t>
      </w:r>
    </w:p>
    <w:p w14:paraId="6AC5FC07" w14:textId="33B9FEF4" w:rsidR="00814E82" w:rsidRPr="00552767" w:rsidRDefault="00E231AB" w:rsidP="00552767">
      <w:pPr>
        <w:pStyle w:val="a6"/>
        <w:ind w:left="226"/>
        <w:jc w:val="both"/>
        <w:rPr>
          <w:rFonts w:ascii="Simplified Arabic" w:hAnsi="Simplified Arabic"/>
          <w:rtl/>
        </w:rPr>
      </w:pPr>
      <w:r w:rsidRPr="00552767">
        <w:rPr>
          <w:rFonts w:ascii="Simplified Arabic" w:hAnsi="Simplified Arabic"/>
          <w:rtl/>
        </w:rPr>
        <w:t>هدفت الدراسة إلى التعرف على أثر جودة الخدمات الإلكترونية في تحقيق رضا العملاء وولائهم، من خلال دراسة العلاقة بين جودة الخدمة الإلكترونية والقيمة المدركة ومستوى رضا العملاء. واعتمدت الدراسة على المنهج الوصفي التحليلي، واستخدمت الاستبانة أداةً لجمع البيانات، وتم تطبيقها على عينة من مستخدمي الخدمات الإلكترونية. وأظهرت نتائج الدراسة أن جودة الخدمة الإلكترونية تؤثر إيجابيًا في رضا العملاء، وأن رضا العملاء يعد متغيرًا وسيطًا مهمًا في تعزيز الولاء، وأوصت الدراسة بالاستمرار في تطوير الخدمات الإلكترونية وتحسين تجربة العملاء.</w:t>
      </w:r>
    </w:p>
    <w:p w14:paraId="07995F96" w14:textId="21F4AE7F" w:rsidR="00814E82" w:rsidRDefault="00814E82" w:rsidP="00392430">
      <w:pPr>
        <w:pStyle w:val="a6"/>
        <w:ind w:left="509"/>
        <w:jc w:val="both"/>
        <w:rPr>
          <w:b/>
          <w:bCs/>
          <w:rtl/>
        </w:rPr>
      </w:pPr>
    </w:p>
    <w:p w14:paraId="42D71009" w14:textId="4F8EF133" w:rsidR="00814E82" w:rsidRDefault="00814E82" w:rsidP="00814E82">
      <w:pPr>
        <w:pStyle w:val="a6"/>
        <w:ind w:left="509"/>
        <w:rPr>
          <w:b/>
          <w:bCs/>
          <w:rtl/>
        </w:rPr>
      </w:pPr>
    </w:p>
    <w:p w14:paraId="39C819C1" w14:textId="4596D87F" w:rsidR="00814E82" w:rsidRDefault="00814E82" w:rsidP="00814E82">
      <w:pPr>
        <w:pStyle w:val="2"/>
        <w:rPr>
          <w:rtl/>
        </w:rPr>
      </w:pPr>
      <w:bookmarkStart w:id="7" w:name="_Toc236499442"/>
      <w:r>
        <w:rPr>
          <w:rFonts w:hint="cs"/>
          <w:rtl/>
        </w:rPr>
        <w:lastRenderedPageBreak/>
        <w:t xml:space="preserve">التعليق على الدراسات السابقة و الاستفادة </w:t>
      </w:r>
      <w:proofErr w:type="gramStart"/>
      <w:r>
        <w:rPr>
          <w:rFonts w:hint="cs"/>
          <w:rtl/>
        </w:rPr>
        <w:t>منها :</w:t>
      </w:r>
      <w:bookmarkEnd w:id="7"/>
      <w:proofErr w:type="gramEnd"/>
      <w:r>
        <w:rPr>
          <w:rFonts w:hint="cs"/>
          <w:rtl/>
        </w:rPr>
        <w:t xml:space="preserve"> </w:t>
      </w:r>
    </w:p>
    <w:p w14:paraId="46FC63DE" w14:textId="5B900C6B" w:rsidR="00814E82" w:rsidRDefault="00814E82" w:rsidP="00814E82">
      <w:pPr>
        <w:rPr>
          <w:rtl/>
        </w:rPr>
      </w:pPr>
    </w:p>
    <w:p w14:paraId="1B3FE2C3" w14:textId="77777777" w:rsidR="00814E82" w:rsidRPr="00552767" w:rsidRDefault="00814E82" w:rsidP="00814E82">
      <w:pPr>
        <w:jc w:val="both"/>
        <w:rPr>
          <w:rFonts w:ascii="Simplified Arabic" w:hAnsi="Simplified Arabic"/>
          <w:rtl/>
        </w:rPr>
      </w:pPr>
      <w:r w:rsidRPr="00552767">
        <w:rPr>
          <w:rFonts w:ascii="Simplified Arabic" w:hAnsi="Simplified Arabic"/>
          <w:rtl/>
        </w:rPr>
        <w:t>يتضح من خلال استعراض الدراسات السابقة وجود اهتمام متزايد بدراسة الأداء التسويقي ورضا العملاء باعتبارهما من أهم الموضوعات في الفكر الإداري والتسويقي الحديث. وقد أجمعت معظم الدراسات على وجود علاقة إيجابية بين كفاءة الأداء التسويقي وتحسين الأداء المؤسسي، كما أكدت أن تطوير الأنشطة والاستراتيجيات التسويقية يسهم في تعزيز رضا العملاء وزيادة ولائهم وتحسين القدرة التنافسية للمؤسسات. كذلك أشارت الدراسات الخاصة برضا العملاء إلى أن جودة الخدمة، والقيمة المدركة، وسرعة الاستجابة، والتواصل الفعال مع العملاء، تعد من أبرز العوامل المؤثرة في تحقيق مستويات مرتفعة من الرضا.</w:t>
      </w:r>
    </w:p>
    <w:p w14:paraId="7CEB10A7" w14:textId="77777777" w:rsidR="00814E82" w:rsidRPr="00552767" w:rsidRDefault="00814E82" w:rsidP="00814E82">
      <w:pPr>
        <w:jc w:val="both"/>
        <w:rPr>
          <w:rFonts w:ascii="Simplified Arabic" w:hAnsi="Simplified Arabic"/>
          <w:rtl/>
        </w:rPr>
      </w:pPr>
    </w:p>
    <w:p w14:paraId="60EAD140" w14:textId="77777777" w:rsidR="00814E82" w:rsidRPr="00552767" w:rsidRDefault="00814E82" w:rsidP="00814E82">
      <w:pPr>
        <w:jc w:val="both"/>
        <w:rPr>
          <w:rFonts w:ascii="Simplified Arabic" w:hAnsi="Simplified Arabic"/>
          <w:rtl/>
        </w:rPr>
      </w:pPr>
      <w:r w:rsidRPr="00552767">
        <w:rPr>
          <w:rFonts w:ascii="Simplified Arabic" w:hAnsi="Simplified Arabic"/>
          <w:rtl/>
        </w:rPr>
        <w:t>كما يلاحظ أن غالبية الدراسات اعتمدت على المنهج الوصفي التحليلي، واستخدمت الاستبانة أداةً رئيسةً لجمع البيانات، مع اختلاف البيئات التطبيقية التي أجريت فيها، حيث تناولت قطاعات متنوعة مثل شركات الطاقة، والمؤسسات الخدمية، والقطاع المصرفي، وقطاع التصنيع، والخدمات الإلكترونية، الأمر الذي يعكس أهمية الموضوع وإمكانية تطبيقه في بيئات تنظيمية مختلفة.</w:t>
      </w:r>
    </w:p>
    <w:p w14:paraId="2B6A6462" w14:textId="77777777" w:rsidR="00814E82" w:rsidRPr="00552767" w:rsidRDefault="00814E82" w:rsidP="00814E82">
      <w:pPr>
        <w:jc w:val="both"/>
        <w:rPr>
          <w:rFonts w:ascii="Simplified Arabic" w:hAnsi="Simplified Arabic"/>
          <w:rtl/>
        </w:rPr>
      </w:pPr>
    </w:p>
    <w:p w14:paraId="2B99DF2A" w14:textId="77777777" w:rsidR="00814E82" w:rsidRPr="00552767" w:rsidRDefault="00814E82" w:rsidP="00814E82">
      <w:pPr>
        <w:jc w:val="both"/>
        <w:rPr>
          <w:rFonts w:ascii="Simplified Arabic" w:hAnsi="Simplified Arabic"/>
          <w:rtl/>
        </w:rPr>
      </w:pPr>
      <w:r w:rsidRPr="00552767">
        <w:rPr>
          <w:rFonts w:ascii="Simplified Arabic" w:hAnsi="Simplified Arabic"/>
          <w:rtl/>
        </w:rPr>
        <w:t>وتختلف الدراسة الحالية عن الدراسات السابقة في أنها تركز على قياس تأثير الأداء التسويقي في رضا العملاء داخل شركة السعودية للطاقة بمدينة جدة، وهي بيئة لم تحظَ – في حدود اطلاع الباحث – بدراسة تجمع بين هذين المتغيرين بصورة مباشرة، الأمر الذي يمنح الدراسة الحالية أهمية علمية وتطبيقية من خلال سد هذه الفجوة البحثية، وإبراز طبيعة العلاقة بين الأداء التسويقي ورضا العملاء في قطاع الطاقة بالمملكة العربية السعودية.</w:t>
      </w:r>
    </w:p>
    <w:p w14:paraId="491326BF" w14:textId="77777777" w:rsidR="00814E82" w:rsidRPr="00552767" w:rsidRDefault="00814E82" w:rsidP="00814E82">
      <w:pPr>
        <w:jc w:val="both"/>
        <w:rPr>
          <w:rFonts w:ascii="Simplified Arabic" w:hAnsi="Simplified Arabic"/>
          <w:rtl/>
        </w:rPr>
      </w:pPr>
    </w:p>
    <w:p w14:paraId="40395DBB" w14:textId="012D0B7A" w:rsidR="00814E82" w:rsidRPr="00552767" w:rsidRDefault="00814E82" w:rsidP="00814E82">
      <w:pPr>
        <w:jc w:val="both"/>
        <w:rPr>
          <w:rFonts w:ascii="Simplified Arabic" w:hAnsi="Simplified Arabic"/>
          <w:rtl/>
        </w:rPr>
      </w:pPr>
      <w:r w:rsidRPr="00552767">
        <w:rPr>
          <w:rFonts w:ascii="Simplified Arabic" w:hAnsi="Simplified Arabic"/>
          <w:rtl/>
        </w:rPr>
        <w:t>وقد استفاد الباحث من الدراسات السابقة في بناء الإطار النظري للدراسة، وتحديد متغيراتها وأبعادها، وصياغة مشكلة الدراسة وأهدافها وتساؤلاتها وفرضياتها، واختيار المنهج الوصفي التحليلي بوصفه الأنسب لطبيعة الدراسة، بالإضافة إلى الاستفادة من أدوات القياس المستخدمة في الدراسات السابقة عند إعداد الاستبانة، وكذلك في تفسير النتائج ومقارنتها بنتائج الدراسات السابقة عند مناقشة نتائج الدراسة الحالية.</w:t>
      </w:r>
    </w:p>
    <w:p w14:paraId="381DE884" w14:textId="6E6DD556" w:rsidR="00814E82" w:rsidRDefault="00814E82" w:rsidP="00814E82">
      <w:pPr>
        <w:jc w:val="both"/>
        <w:rPr>
          <w:rtl/>
        </w:rPr>
      </w:pPr>
    </w:p>
    <w:p w14:paraId="069E3131" w14:textId="350F2C32" w:rsidR="00814E82" w:rsidRDefault="00814E82" w:rsidP="00814E82">
      <w:pPr>
        <w:pStyle w:val="2"/>
        <w:rPr>
          <w:rtl/>
        </w:rPr>
      </w:pPr>
      <w:bookmarkStart w:id="8" w:name="_Toc236499443"/>
      <w:r>
        <w:rPr>
          <w:rFonts w:hint="cs"/>
          <w:rtl/>
        </w:rPr>
        <w:lastRenderedPageBreak/>
        <w:t xml:space="preserve">مشكلة </w:t>
      </w:r>
      <w:proofErr w:type="gramStart"/>
      <w:r>
        <w:rPr>
          <w:rFonts w:hint="cs"/>
          <w:rtl/>
        </w:rPr>
        <w:t>الدراسة :</w:t>
      </w:r>
      <w:bookmarkEnd w:id="8"/>
      <w:proofErr w:type="gramEnd"/>
    </w:p>
    <w:p w14:paraId="221F423F" w14:textId="243D3AB0" w:rsidR="00814E82" w:rsidRPr="00552767" w:rsidRDefault="00814E82" w:rsidP="00552767">
      <w:pPr>
        <w:jc w:val="both"/>
        <w:rPr>
          <w:rFonts w:ascii="Simplified Arabic" w:hAnsi="Simplified Arabic"/>
          <w:rtl/>
        </w:rPr>
      </w:pPr>
    </w:p>
    <w:p w14:paraId="1133E28D" w14:textId="6D1DB10E" w:rsidR="00814E82" w:rsidRPr="00552767" w:rsidRDefault="00814E82" w:rsidP="00552767">
      <w:pPr>
        <w:jc w:val="both"/>
        <w:rPr>
          <w:rFonts w:ascii="Simplified Arabic" w:hAnsi="Simplified Arabic"/>
          <w:rtl/>
        </w:rPr>
      </w:pPr>
      <w:r w:rsidRPr="00552767">
        <w:rPr>
          <w:rFonts w:ascii="Simplified Arabic" w:hAnsi="Simplified Arabic"/>
          <w:rtl/>
        </w:rPr>
        <w:t>يشهد قطاع الطاقة في المملكة العربية السعودية تطورًا متسارعًا في ظل التوجهات الوطنية نحو تعزيز جودة الخدمات وتحسين تجربة العملاء، مما جعل الأداء التسويقي أحد العوامل الأساسية التي تعتمد عليها المؤسسات في تحقيق أهدافها الاستراتيجية والمحافظة على قدرتها التنافسية. ويُعد رضا العملاء من أهم مؤشرات نجاح المؤسسات، إذ يعكس مدى قدرتها على تلبية احتياجات العملاء وتوقعاتهم من خلال تقديم خدمات ذات جودة عالية، وتبني ممارسات تسويقية فعالة تسهم في بناء علاقات طويلة الأمد معهم.</w:t>
      </w:r>
    </w:p>
    <w:p w14:paraId="271E4F36" w14:textId="77777777" w:rsidR="00814E82" w:rsidRPr="00552767" w:rsidRDefault="00814E82" w:rsidP="00552767">
      <w:pPr>
        <w:jc w:val="both"/>
        <w:rPr>
          <w:rFonts w:ascii="Simplified Arabic" w:hAnsi="Simplified Arabic"/>
          <w:rtl/>
        </w:rPr>
      </w:pPr>
    </w:p>
    <w:p w14:paraId="30715519" w14:textId="77777777" w:rsidR="00814E82" w:rsidRPr="00552767" w:rsidRDefault="00814E82" w:rsidP="00552767">
      <w:pPr>
        <w:jc w:val="both"/>
        <w:rPr>
          <w:rFonts w:ascii="Simplified Arabic" w:hAnsi="Simplified Arabic"/>
          <w:rtl/>
        </w:rPr>
      </w:pPr>
      <w:r w:rsidRPr="00552767">
        <w:rPr>
          <w:rFonts w:ascii="Simplified Arabic" w:hAnsi="Simplified Arabic"/>
          <w:rtl/>
        </w:rPr>
        <w:t>ورغم تزايد اهتمام المؤسسات بتطوير أدائها التسويقي، إلا أن مستوى تأثير هذا الأداء في رضا العملاء قد يختلف من مؤسسة إلى أخرى تبعًا لاختلاف السياسات والاستراتيجيات التسويقية المطبقة، الأمر الذي يستدعي دراسة هذه العلاقة بصورة علمية، ولا سيما في قطاع الطاقة الذي يشهد منافسة متزايدة وتغيرًا مستمرًا في متطلبات العملاء وتوقعاتهم.</w:t>
      </w:r>
    </w:p>
    <w:p w14:paraId="06DA6D90" w14:textId="77777777" w:rsidR="00814E82" w:rsidRPr="00552767" w:rsidRDefault="00814E82" w:rsidP="00552767">
      <w:pPr>
        <w:jc w:val="both"/>
        <w:rPr>
          <w:rFonts w:ascii="Simplified Arabic" w:hAnsi="Simplified Arabic"/>
          <w:rtl/>
        </w:rPr>
      </w:pPr>
    </w:p>
    <w:p w14:paraId="04A9D9C0" w14:textId="77777777" w:rsidR="00814E82" w:rsidRPr="00552767" w:rsidRDefault="00814E82" w:rsidP="00552767">
      <w:pPr>
        <w:jc w:val="both"/>
        <w:rPr>
          <w:rFonts w:ascii="Simplified Arabic" w:hAnsi="Simplified Arabic"/>
          <w:rtl/>
        </w:rPr>
      </w:pPr>
      <w:r w:rsidRPr="00552767">
        <w:rPr>
          <w:rFonts w:ascii="Simplified Arabic" w:hAnsi="Simplified Arabic"/>
          <w:rtl/>
        </w:rPr>
        <w:t>ومن خلال مراجعة الأدبيات والدراسات السابقة، تبين أن معظم الدراسات تناولت الأداء التسويقي وعلاقته بالأداء المؤسسي أو الميزة التنافسية، في حين ركزت دراسات أخرى على محددات رضا العملاء وجودة الخدمة، إلا أن الدراسات التي بحثت بصورة مباشرة في تأثير الأداء التسويقي على رضا العملاء داخل شركات الطاقة في المملكة العربية السعودية ما تزال محدودة، وخاصة في شركة السعودية للطاقة بمدينة جدة، مما يمثل فجوة بحثية تسعى الدراسة الحالية إلى معالجتها.</w:t>
      </w:r>
    </w:p>
    <w:p w14:paraId="03134337" w14:textId="77777777" w:rsidR="00814E82" w:rsidRPr="00552767" w:rsidRDefault="00814E82" w:rsidP="00552767">
      <w:pPr>
        <w:jc w:val="both"/>
        <w:rPr>
          <w:rFonts w:ascii="Simplified Arabic" w:hAnsi="Simplified Arabic"/>
          <w:rtl/>
        </w:rPr>
      </w:pPr>
    </w:p>
    <w:p w14:paraId="2D94FC7D" w14:textId="14B8F886" w:rsidR="00814E82" w:rsidRPr="00552767" w:rsidRDefault="00814E82" w:rsidP="00552767">
      <w:pPr>
        <w:jc w:val="both"/>
        <w:rPr>
          <w:rFonts w:ascii="Simplified Arabic" w:hAnsi="Simplified Arabic"/>
          <w:rtl/>
        </w:rPr>
      </w:pPr>
      <w:r w:rsidRPr="00552767">
        <w:rPr>
          <w:rFonts w:ascii="Simplified Arabic" w:hAnsi="Simplified Arabic"/>
          <w:rtl/>
        </w:rPr>
        <w:t>وبناءً على ذلك، تتمثل مشكلة الدراسة في التعرف على تأثير الأداء التسويقي على رضا العملاء بشركة السعودية للطاقة بمدينة جدة.</w:t>
      </w:r>
    </w:p>
    <w:p w14:paraId="70E74F1A" w14:textId="50D19E76" w:rsidR="00814E82" w:rsidRPr="00552767" w:rsidRDefault="00814E82" w:rsidP="00552767">
      <w:pPr>
        <w:jc w:val="both"/>
        <w:rPr>
          <w:rFonts w:ascii="Simplified Arabic" w:hAnsi="Simplified Arabic"/>
          <w:rtl/>
        </w:rPr>
      </w:pPr>
      <w:r w:rsidRPr="00552767">
        <w:rPr>
          <w:rFonts w:ascii="Simplified Arabic" w:hAnsi="Simplified Arabic"/>
          <w:rtl/>
        </w:rPr>
        <w:t>ويمكن التعبير عن مشكلة الدراسة من خلال الإجابة عن السؤال الرئيس الآتي:</w:t>
      </w:r>
    </w:p>
    <w:p w14:paraId="5C013692" w14:textId="1722F67D" w:rsidR="00814E82" w:rsidRPr="00552767" w:rsidRDefault="00814E82" w:rsidP="00552767">
      <w:pPr>
        <w:jc w:val="both"/>
        <w:rPr>
          <w:rFonts w:ascii="Simplified Arabic" w:hAnsi="Simplified Arabic"/>
          <w:b/>
          <w:bCs/>
          <w:rtl/>
        </w:rPr>
      </w:pPr>
      <w:r w:rsidRPr="00552767">
        <w:rPr>
          <w:rFonts w:ascii="Simplified Arabic" w:hAnsi="Simplified Arabic"/>
          <w:b/>
          <w:bCs/>
          <w:rtl/>
        </w:rPr>
        <w:t>ما تأثير الأداء التسويقي على رضا العملاء بشركة السعودية للطاقة بمدينة جدة؟</w:t>
      </w:r>
    </w:p>
    <w:p w14:paraId="3356C9AA" w14:textId="238357B3" w:rsidR="00814E82" w:rsidRDefault="00814E82" w:rsidP="00814E82">
      <w:pPr>
        <w:jc w:val="both"/>
        <w:rPr>
          <w:b/>
          <w:bCs/>
          <w:rtl/>
        </w:rPr>
      </w:pPr>
    </w:p>
    <w:p w14:paraId="00C838CF" w14:textId="514F9A28" w:rsidR="00814E82" w:rsidRDefault="00814E82" w:rsidP="00814E82">
      <w:pPr>
        <w:pStyle w:val="2"/>
        <w:rPr>
          <w:rtl/>
        </w:rPr>
      </w:pPr>
      <w:bookmarkStart w:id="9" w:name="_Toc236499444"/>
      <w:r>
        <w:rPr>
          <w:rFonts w:hint="cs"/>
          <w:rtl/>
        </w:rPr>
        <w:lastRenderedPageBreak/>
        <w:t xml:space="preserve">أهمية </w:t>
      </w:r>
      <w:proofErr w:type="gramStart"/>
      <w:r>
        <w:rPr>
          <w:rFonts w:hint="cs"/>
          <w:rtl/>
        </w:rPr>
        <w:t>الدراسة :</w:t>
      </w:r>
      <w:bookmarkEnd w:id="9"/>
      <w:proofErr w:type="gramEnd"/>
    </w:p>
    <w:p w14:paraId="75D9D6CE" w14:textId="41129AB7" w:rsidR="00814E82" w:rsidRPr="00552767" w:rsidRDefault="00814E82" w:rsidP="00814E82">
      <w:pPr>
        <w:rPr>
          <w:rFonts w:ascii="Simplified Arabic" w:hAnsi="Simplified Arabic"/>
          <w:rtl/>
        </w:rPr>
      </w:pPr>
    </w:p>
    <w:p w14:paraId="1C87C511" w14:textId="77777777" w:rsidR="00814E82" w:rsidRPr="00552767" w:rsidRDefault="00814E82" w:rsidP="00714B27">
      <w:pPr>
        <w:jc w:val="both"/>
        <w:rPr>
          <w:rFonts w:ascii="Simplified Arabic" w:hAnsi="Simplified Arabic"/>
          <w:rtl/>
        </w:rPr>
      </w:pPr>
      <w:r w:rsidRPr="00552767">
        <w:rPr>
          <w:rFonts w:ascii="Simplified Arabic" w:hAnsi="Simplified Arabic"/>
          <w:rtl/>
        </w:rPr>
        <w:t>تنبع أهمية الدراسة من أهمية موضوعها، الذي يتناول العلاقة بين الأداء التسويقي ورضا العملاء، باعتبارهما من الموضوعات التي حظيت باهتمام متزايد في الأدبيات الإدارية والتسويقية، خاصة في ظل التطورات المتسارعة التي يشهدها قطاع الطاقة، ويمكن توضيح أهمية الدراسة فيما يأتي:</w:t>
      </w:r>
    </w:p>
    <w:p w14:paraId="1F9FED20" w14:textId="77777777" w:rsidR="00814E82" w:rsidRPr="00552767" w:rsidRDefault="00814E82" w:rsidP="00714B27">
      <w:pPr>
        <w:jc w:val="both"/>
        <w:rPr>
          <w:rFonts w:ascii="Simplified Arabic" w:hAnsi="Simplified Arabic"/>
          <w:rtl/>
        </w:rPr>
      </w:pPr>
    </w:p>
    <w:p w14:paraId="5558B732" w14:textId="77777777" w:rsidR="00814E82" w:rsidRPr="00552767" w:rsidRDefault="00814E82" w:rsidP="00714B27">
      <w:pPr>
        <w:jc w:val="both"/>
        <w:rPr>
          <w:rFonts w:ascii="Simplified Arabic" w:hAnsi="Simplified Arabic"/>
          <w:b/>
          <w:bCs/>
          <w:rtl/>
        </w:rPr>
      </w:pPr>
      <w:r w:rsidRPr="00552767">
        <w:rPr>
          <w:rFonts w:ascii="Simplified Arabic" w:hAnsi="Simplified Arabic"/>
          <w:b/>
          <w:bCs/>
          <w:rtl/>
        </w:rPr>
        <w:t>أولاً: الأهمية العلمية (النظرية)</w:t>
      </w:r>
    </w:p>
    <w:p w14:paraId="4778D972" w14:textId="15658968" w:rsidR="00814E82" w:rsidRPr="00552767" w:rsidRDefault="00814E82" w:rsidP="00714B27">
      <w:pPr>
        <w:pStyle w:val="a6"/>
        <w:numPr>
          <w:ilvl w:val="0"/>
          <w:numId w:val="4"/>
        </w:numPr>
        <w:ind w:left="84"/>
        <w:jc w:val="both"/>
        <w:rPr>
          <w:rFonts w:ascii="Simplified Arabic" w:hAnsi="Simplified Arabic"/>
        </w:rPr>
      </w:pPr>
      <w:r w:rsidRPr="00552767">
        <w:rPr>
          <w:rFonts w:ascii="Simplified Arabic" w:hAnsi="Simplified Arabic"/>
          <w:rtl/>
        </w:rPr>
        <w:t>تسهم الدراسة في إثراء الأدبيات العلمية المتعلقة بالأداء التسويقي ورضا العملاء، من خلال توضيح طبيعة العلاقة بين هذين المتغيرين في قطاع الطاقة.</w:t>
      </w:r>
    </w:p>
    <w:p w14:paraId="73552183" w14:textId="77777777" w:rsidR="00814E82" w:rsidRPr="00552767" w:rsidRDefault="00814E82" w:rsidP="00714B27">
      <w:pPr>
        <w:pStyle w:val="a6"/>
        <w:ind w:left="84"/>
        <w:jc w:val="both"/>
        <w:rPr>
          <w:rFonts w:ascii="Simplified Arabic" w:hAnsi="Simplified Arabic"/>
          <w:rtl/>
        </w:rPr>
      </w:pPr>
    </w:p>
    <w:p w14:paraId="023AD3EB" w14:textId="77777777" w:rsidR="00814E82" w:rsidRPr="00552767" w:rsidRDefault="00814E82" w:rsidP="00714B27">
      <w:pPr>
        <w:pStyle w:val="a6"/>
        <w:numPr>
          <w:ilvl w:val="0"/>
          <w:numId w:val="4"/>
        </w:numPr>
        <w:ind w:left="84"/>
        <w:jc w:val="both"/>
        <w:rPr>
          <w:rFonts w:ascii="Simplified Arabic" w:hAnsi="Simplified Arabic"/>
          <w:rtl/>
        </w:rPr>
      </w:pPr>
      <w:r w:rsidRPr="00552767">
        <w:rPr>
          <w:rFonts w:ascii="Simplified Arabic" w:hAnsi="Simplified Arabic"/>
          <w:rtl/>
        </w:rPr>
        <w:t>تستمد الدراسة أهميتها من حداثة موضوعها وأهميته في ظل التغيرات المتسارعة في بيئة الأعمال، وازدياد اهتمام المؤسسات بتحسين الأداء التسويقي لتحقيق رضا العملاء والمحافظة عليهم.</w:t>
      </w:r>
    </w:p>
    <w:p w14:paraId="25E08842" w14:textId="08159B69" w:rsidR="00814E82" w:rsidRPr="00552767" w:rsidRDefault="00814E82" w:rsidP="00714B27">
      <w:pPr>
        <w:pStyle w:val="a6"/>
        <w:numPr>
          <w:ilvl w:val="0"/>
          <w:numId w:val="4"/>
        </w:numPr>
        <w:ind w:left="84"/>
        <w:jc w:val="both"/>
        <w:rPr>
          <w:rFonts w:ascii="Simplified Arabic" w:hAnsi="Simplified Arabic"/>
        </w:rPr>
      </w:pPr>
      <w:r w:rsidRPr="00552767">
        <w:rPr>
          <w:rFonts w:ascii="Simplified Arabic" w:hAnsi="Simplified Arabic"/>
          <w:rtl/>
        </w:rPr>
        <w:t>تسهم الدراسة في سد فجوة بحثية من خلال دراسة تأثير الأداء التسويقي على رضا العملاء في شركة السعودية للطاقة بمدينة جدة، وهو مجال لم يحظَ – في حدود اطلاع الباحث – باهتمام كافٍ في الدراسات المحلي</w:t>
      </w:r>
      <w:r w:rsidR="00714B27" w:rsidRPr="00552767">
        <w:rPr>
          <w:rFonts w:ascii="Simplified Arabic" w:hAnsi="Simplified Arabic"/>
          <w:rtl/>
        </w:rPr>
        <w:t xml:space="preserve">ة </w:t>
      </w:r>
    </w:p>
    <w:p w14:paraId="3FF7BEEC" w14:textId="77777777" w:rsidR="00714B27" w:rsidRPr="00552767" w:rsidRDefault="00714B27" w:rsidP="00714B27">
      <w:pPr>
        <w:pStyle w:val="a6"/>
        <w:ind w:left="84"/>
        <w:jc w:val="both"/>
        <w:rPr>
          <w:rFonts w:ascii="Simplified Arabic" w:hAnsi="Simplified Arabic"/>
          <w:rtl/>
        </w:rPr>
      </w:pPr>
    </w:p>
    <w:p w14:paraId="31D81410" w14:textId="3AA9E154" w:rsidR="00814E82" w:rsidRPr="00552767" w:rsidRDefault="00814E82" w:rsidP="00714B27">
      <w:pPr>
        <w:pStyle w:val="a6"/>
        <w:numPr>
          <w:ilvl w:val="0"/>
          <w:numId w:val="4"/>
        </w:numPr>
        <w:ind w:left="84"/>
        <w:jc w:val="both"/>
        <w:rPr>
          <w:rFonts w:ascii="Simplified Arabic" w:hAnsi="Simplified Arabic"/>
          <w:rtl/>
        </w:rPr>
      </w:pPr>
      <w:r w:rsidRPr="00552767">
        <w:rPr>
          <w:rFonts w:ascii="Simplified Arabic" w:hAnsi="Simplified Arabic"/>
          <w:rtl/>
        </w:rPr>
        <w:t>تمثل الدراسة مرجعًا علميًا يمكن أن يستفيد منه الباحثون والدارسون في إجراء دراسات مستقبلية تتناول الأداء التسويقي ورضا العملاء في قطاعات اقتصادية مختلفة.</w:t>
      </w:r>
    </w:p>
    <w:p w14:paraId="22361F45" w14:textId="77777777" w:rsidR="00814E82" w:rsidRPr="00552767" w:rsidRDefault="00814E82" w:rsidP="00714B27">
      <w:pPr>
        <w:jc w:val="both"/>
        <w:rPr>
          <w:rFonts w:ascii="Simplified Arabic" w:hAnsi="Simplified Arabic"/>
          <w:rtl/>
        </w:rPr>
      </w:pPr>
    </w:p>
    <w:p w14:paraId="49866A40" w14:textId="77777777" w:rsidR="00814E82" w:rsidRPr="00552767" w:rsidRDefault="00814E82" w:rsidP="00714B27">
      <w:pPr>
        <w:jc w:val="both"/>
        <w:rPr>
          <w:rFonts w:ascii="Simplified Arabic" w:hAnsi="Simplified Arabic"/>
          <w:b/>
          <w:bCs/>
          <w:rtl/>
        </w:rPr>
      </w:pPr>
      <w:r w:rsidRPr="00552767">
        <w:rPr>
          <w:rFonts w:ascii="Simplified Arabic" w:hAnsi="Simplified Arabic"/>
          <w:b/>
          <w:bCs/>
          <w:rtl/>
        </w:rPr>
        <w:t>ثانيًا: الأهمية العملية (التطبيقية)</w:t>
      </w:r>
    </w:p>
    <w:p w14:paraId="44A6FB2E" w14:textId="0FFF3FB4" w:rsidR="00814E82" w:rsidRPr="00552767" w:rsidRDefault="00814E82" w:rsidP="00714B27">
      <w:pPr>
        <w:pStyle w:val="a6"/>
        <w:numPr>
          <w:ilvl w:val="0"/>
          <w:numId w:val="5"/>
        </w:numPr>
        <w:ind w:left="84"/>
        <w:jc w:val="both"/>
        <w:rPr>
          <w:rFonts w:ascii="Simplified Arabic" w:hAnsi="Simplified Arabic"/>
        </w:rPr>
      </w:pPr>
      <w:r w:rsidRPr="00552767">
        <w:rPr>
          <w:rFonts w:ascii="Simplified Arabic" w:hAnsi="Simplified Arabic"/>
          <w:rtl/>
        </w:rPr>
        <w:t>تزويد إدارة شركة السعودية للطاقة بنتائج علمية تساعدها على التعرف على مستوى الأداء التسويقي ومدى تأثيره في رضا العملاء.</w:t>
      </w:r>
    </w:p>
    <w:p w14:paraId="4E3B8E84" w14:textId="77777777" w:rsidR="00714B27" w:rsidRPr="00552767" w:rsidRDefault="00714B27" w:rsidP="00714B27">
      <w:pPr>
        <w:pStyle w:val="a6"/>
        <w:ind w:left="84"/>
        <w:jc w:val="both"/>
        <w:rPr>
          <w:rFonts w:ascii="Simplified Arabic" w:hAnsi="Simplified Arabic"/>
          <w:rtl/>
        </w:rPr>
      </w:pPr>
    </w:p>
    <w:p w14:paraId="54FEFD0F" w14:textId="5DD74BA6" w:rsidR="00814E82" w:rsidRPr="00552767" w:rsidRDefault="00814E82" w:rsidP="00714B27">
      <w:pPr>
        <w:pStyle w:val="a6"/>
        <w:numPr>
          <w:ilvl w:val="0"/>
          <w:numId w:val="5"/>
        </w:numPr>
        <w:ind w:left="84"/>
        <w:jc w:val="both"/>
        <w:rPr>
          <w:rFonts w:ascii="Simplified Arabic" w:hAnsi="Simplified Arabic"/>
        </w:rPr>
      </w:pPr>
      <w:r w:rsidRPr="00552767">
        <w:rPr>
          <w:rFonts w:ascii="Simplified Arabic" w:hAnsi="Simplified Arabic"/>
          <w:rtl/>
        </w:rPr>
        <w:t>تقديم مجموعة من التوصيات والمقترحات التي يمكن أن تسهم في تطوير الأداء التسويقي، بما ينعكس إيجابًا على مستوى رضا العملاء وتعزيز ولائهم.</w:t>
      </w:r>
    </w:p>
    <w:p w14:paraId="277DF626" w14:textId="77777777" w:rsidR="00714B27" w:rsidRPr="00552767" w:rsidRDefault="00714B27" w:rsidP="00714B27">
      <w:pPr>
        <w:pStyle w:val="a6"/>
        <w:ind w:left="84"/>
        <w:jc w:val="both"/>
        <w:rPr>
          <w:rFonts w:ascii="Simplified Arabic" w:hAnsi="Simplified Arabic"/>
          <w:rtl/>
        </w:rPr>
      </w:pPr>
    </w:p>
    <w:p w14:paraId="553F1120" w14:textId="2658D74A" w:rsidR="00814E82" w:rsidRPr="00552767" w:rsidRDefault="00814E82" w:rsidP="00714B27">
      <w:pPr>
        <w:pStyle w:val="a6"/>
        <w:numPr>
          <w:ilvl w:val="0"/>
          <w:numId w:val="5"/>
        </w:numPr>
        <w:ind w:left="84"/>
        <w:jc w:val="both"/>
        <w:rPr>
          <w:rFonts w:ascii="Simplified Arabic" w:hAnsi="Simplified Arabic"/>
        </w:rPr>
      </w:pPr>
      <w:r w:rsidRPr="00552767">
        <w:rPr>
          <w:rFonts w:ascii="Simplified Arabic" w:hAnsi="Simplified Arabic"/>
          <w:rtl/>
        </w:rPr>
        <w:lastRenderedPageBreak/>
        <w:t>دعم متخذي القرار في الشركة بمعلومات تساعدهم في تطوير الاستراتيجيات والسياسات التسويقية بما يتوافق مع احتياجات العملاء وتوقعاتهم.</w:t>
      </w:r>
    </w:p>
    <w:p w14:paraId="3947F04C" w14:textId="77777777" w:rsidR="00714B27" w:rsidRPr="00552767" w:rsidRDefault="00714B27" w:rsidP="00714B27">
      <w:pPr>
        <w:pStyle w:val="a6"/>
        <w:ind w:left="84"/>
        <w:jc w:val="both"/>
        <w:rPr>
          <w:rFonts w:ascii="Simplified Arabic" w:hAnsi="Simplified Arabic"/>
          <w:rtl/>
        </w:rPr>
      </w:pPr>
    </w:p>
    <w:p w14:paraId="01C63E51" w14:textId="05CE6AC5" w:rsidR="00814E82" w:rsidRPr="00552767" w:rsidRDefault="00814E82" w:rsidP="00714B27">
      <w:pPr>
        <w:pStyle w:val="a6"/>
        <w:numPr>
          <w:ilvl w:val="0"/>
          <w:numId w:val="5"/>
        </w:numPr>
        <w:ind w:left="84"/>
        <w:jc w:val="both"/>
        <w:rPr>
          <w:rFonts w:ascii="Simplified Arabic" w:hAnsi="Simplified Arabic"/>
        </w:rPr>
      </w:pPr>
      <w:r w:rsidRPr="00552767">
        <w:rPr>
          <w:rFonts w:ascii="Simplified Arabic" w:hAnsi="Simplified Arabic"/>
          <w:rtl/>
        </w:rPr>
        <w:t>الإسهام في تحسين جودة الخدمات المقدمة للعملاء، وتعزيز القدرة التنافسية للشركة، بما يدعم تحقيق أهدافها الاستراتيجية واستدامة أعمالها.</w:t>
      </w:r>
    </w:p>
    <w:p w14:paraId="5AE2BA24" w14:textId="1BEBE8C5" w:rsidR="001D5845" w:rsidRDefault="001D5845" w:rsidP="001D5845">
      <w:pPr>
        <w:jc w:val="both"/>
        <w:rPr>
          <w:rtl/>
        </w:rPr>
      </w:pPr>
    </w:p>
    <w:p w14:paraId="2156E620" w14:textId="4B0519D0" w:rsidR="00714B27" w:rsidRDefault="00714B27" w:rsidP="00714B27">
      <w:pPr>
        <w:pStyle w:val="2"/>
        <w:rPr>
          <w:rtl/>
        </w:rPr>
      </w:pPr>
      <w:bookmarkStart w:id="10" w:name="_Toc236499445"/>
      <w:r>
        <w:rPr>
          <w:rFonts w:hint="cs"/>
          <w:rtl/>
        </w:rPr>
        <w:t>أهداف البحث</w:t>
      </w:r>
      <w:bookmarkEnd w:id="10"/>
      <w:r w:rsidR="00B76CD4">
        <w:rPr>
          <w:rFonts w:hint="cs"/>
          <w:rtl/>
        </w:rPr>
        <w:t>:</w:t>
      </w:r>
    </w:p>
    <w:p w14:paraId="389FB4A5" w14:textId="61E1FCA6" w:rsidR="00714B27" w:rsidRPr="00552767" w:rsidRDefault="00714B27" w:rsidP="00714B27">
      <w:pPr>
        <w:rPr>
          <w:rFonts w:ascii="Simplified Arabic" w:hAnsi="Simplified Arabic"/>
          <w:rtl/>
        </w:rPr>
      </w:pPr>
    </w:p>
    <w:p w14:paraId="2C2CEDB2" w14:textId="70F11063" w:rsidR="00714B27" w:rsidRPr="00552767" w:rsidRDefault="00714B27" w:rsidP="00714B27">
      <w:pPr>
        <w:rPr>
          <w:rFonts w:ascii="Simplified Arabic" w:hAnsi="Simplified Arabic"/>
          <w:b/>
          <w:bCs/>
          <w:rtl/>
        </w:rPr>
      </w:pPr>
      <w:r w:rsidRPr="00552767">
        <w:rPr>
          <w:rFonts w:ascii="Simplified Arabic" w:hAnsi="Simplified Arabic"/>
          <w:b/>
          <w:bCs/>
          <w:rtl/>
        </w:rPr>
        <w:t>الهدف الرئيسي</w:t>
      </w:r>
      <w:r w:rsidR="00B76CD4">
        <w:rPr>
          <w:rFonts w:ascii="Simplified Arabic" w:hAnsi="Simplified Arabic" w:hint="cs"/>
          <w:b/>
          <w:bCs/>
          <w:rtl/>
        </w:rPr>
        <w:t>:</w:t>
      </w:r>
    </w:p>
    <w:p w14:paraId="52A79ED4" w14:textId="77777777" w:rsidR="00714B27" w:rsidRPr="00552767" w:rsidRDefault="00714B27" w:rsidP="00714B27">
      <w:pPr>
        <w:rPr>
          <w:rFonts w:ascii="Simplified Arabic" w:hAnsi="Simplified Arabic"/>
          <w:rtl/>
        </w:rPr>
      </w:pPr>
      <w:r w:rsidRPr="00552767">
        <w:rPr>
          <w:rFonts w:ascii="Simplified Arabic" w:hAnsi="Simplified Arabic"/>
          <w:rtl/>
        </w:rPr>
        <w:t>التعرف على تأثير الأداء التسويقي على رضا العملاء بشركة السعودية للطاقة بمدينة جدة.</w:t>
      </w:r>
    </w:p>
    <w:p w14:paraId="03850AB4" w14:textId="77777777" w:rsidR="00714B27" w:rsidRPr="00552767" w:rsidRDefault="00714B27" w:rsidP="00714B27">
      <w:pPr>
        <w:rPr>
          <w:rFonts w:ascii="Simplified Arabic" w:hAnsi="Simplified Arabic"/>
          <w:rtl/>
        </w:rPr>
      </w:pPr>
    </w:p>
    <w:p w14:paraId="21F84D25" w14:textId="234D65FB" w:rsidR="00714B27" w:rsidRPr="00552767" w:rsidRDefault="00714B27" w:rsidP="00714B27">
      <w:pPr>
        <w:rPr>
          <w:rFonts w:ascii="Simplified Arabic" w:hAnsi="Simplified Arabic"/>
          <w:b/>
          <w:bCs/>
          <w:rtl/>
        </w:rPr>
      </w:pPr>
      <w:r w:rsidRPr="00552767">
        <w:rPr>
          <w:rFonts w:ascii="Simplified Arabic" w:hAnsi="Simplified Arabic"/>
          <w:b/>
          <w:bCs/>
          <w:rtl/>
        </w:rPr>
        <w:t>الأهداف الفرعية</w:t>
      </w:r>
      <w:r w:rsidR="00B76CD4">
        <w:rPr>
          <w:rFonts w:ascii="Simplified Arabic" w:hAnsi="Simplified Arabic" w:hint="cs"/>
          <w:b/>
          <w:bCs/>
          <w:rtl/>
        </w:rPr>
        <w:t>:</w:t>
      </w:r>
    </w:p>
    <w:p w14:paraId="4DB44F4B" w14:textId="77777777" w:rsidR="00714B27" w:rsidRPr="00552767" w:rsidRDefault="00714B27" w:rsidP="00714B27">
      <w:pPr>
        <w:pStyle w:val="a6"/>
        <w:numPr>
          <w:ilvl w:val="0"/>
          <w:numId w:val="6"/>
        </w:numPr>
        <w:ind w:left="84"/>
        <w:jc w:val="both"/>
        <w:rPr>
          <w:rFonts w:ascii="Simplified Arabic" w:hAnsi="Simplified Arabic"/>
          <w:rtl/>
        </w:rPr>
      </w:pPr>
      <w:r w:rsidRPr="00552767">
        <w:rPr>
          <w:rFonts w:ascii="Simplified Arabic" w:hAnsi="Simplified Arabic"/>
          <w:rtl/>
        </w:rPr>
        <w:t>التعرف على مستوى الأداء التسويقي بشركة السعودية للطاقة بمدينة جدة.</w:t>
      </w:r>
    </w:p>
    <w:p w14:paraId="1952DBB2" w14:textId="77777777" w:rsidR="00714B27" w:rsidRPr="00552767" w:rsidRDefault="00714B27" w:rsidP="00714B27">
      <w:pPr>
        <w:pStyle w:val="a6"/>
        <w:numPr>
          <w:ilvl w:val="0"/>
          <w:numId w:val="6"/>
        </w:numPr>
        <w:ind w:left="84"/>
        <w:jc w:val="both"/>
        <w:rPr>
          <w:rFonts w:ascii="Simplified Arabic" w:hAnsi="Simplified Arabic"/>
          <w:rtl/>
        </w:rPr>
      </w:pPr>
      <w:r w:rsidRPr="00552767">
        <w:rPr>
          <w:rFonts w:ascii="Simplified Arabic" w:hAnsi="Simplified Arabic"/>
          <w:rtl/>
        </w:rPr>
        <w:t>التعرف على مستوى رضا العملاء بشركة السعودية للطاقة بمدينة جدة.</w:t>
      </w:r>
    </w:p>
    <w:p w14:paraId="1AC30146" w14:textId="77777777" w:rsidR="00714B27" w:rsidRPr="00552767" w:rsidRDefault="00714B27" w:rsidP="00714B27">
      <w:pPr>
        <w:pStyle w:val="a6"/>
        <w:numPr>
          <w:ilvl w:val="0"/>
          <w:numId w:val="6"/>
        </w:numPr>
        <w:ind w:left="84"/>
        <w:jc w:val="both"/>
        <w:rPr>
          <w:rFonts w:ascii="Simplified Arabic" w:hAnsi="Simplified Arabic"/>
          <w:rtl/>
        </w:rPr>
      </w:pPr>
      <w:r w:rsidRPr="00552767">
        <w:rPr>
          <w:rFonts w:ascii="Simplified Arabic" w:hAnsi="Simplified Arabic"/>
          <w:rtl/>
        </w:rPr>
        <w:t>قياس أثر الأداء التسويقي في رضا العملاء بشركة السعودية للطاقة بمدينة جدة.</w:t>
      </w:r>
    </w:p>
    <w:p w14:paraId="4614AA74" w14:textId="77777777" w:rsidR="00714B27" w:rsidRPr="00552767" w:rsidRDefault="00714B27" w:rsidP="00714B27">
      <w:pPr>
        <w:pStyle w:val="a6"/>
        <w:numPr>
          <w:ilvl w:val="0"/>
          <w:numId w:val="6"/>
        </w:numPr>
        <w:ind w:left="84"/>
        <w:jc w:val="both"/>
        <w:rPr>
          <w:rFonts w:ascii="Simplified Arabic" w:hAnsi="Simplified Arabic"/>
          <w:rtl/>
        </w:rPr>
      </w:pPr>
      <w:r w:rsidRPr="00552767">
        <w:rPr>
          <w:rFonts w:ascii="Simplified Arabic" w:hAnsi="Simplified Arabic"/>
          <w:rtl/>
        </w:rPr>
        <w:t>التعرف على أبعاد الأداء التسويقي الأكثر تأثيرًا في رضا العملاء بشركة السعودية للطاقة بمدينة جدة.</w:t>
      </w:r>
    </w:p>
    <w:p w14:paraId="35A65CEC" w14:textId="45C24950" w:rsidR="00714B27" w:rsidRPr="00552767" w:rsidRDefault="00714B27" w:rsidP="00714B27">
      <w:pPr>
        <w:pStyle w:val="a6"/>
        <w:numPr>
          <w:ilvl w:val="0"/>
          <w:numId w:val="6"/>
        </w:numPr>
        <w:ind w:left="84"/>
        <w:jc w:val="both"/>
        <w:rPr>
          <w:rFonts w:ascii="Simplified Arabic" w:hAnsi="Simplified Arabic"/>
        </w:rPr>
      </w:pPr>
      <w:r w:rsidRPr="00552767">
        <w:rPr>
          <w:rFonts w:ascii="Simplified Arabic" w:hAnsi="Simplified Arabic"/>
          <w:rtl/>
        </w:rPr>
        <w:t>تقديم مجموعة من التوصيات التي تسهم في تطوير الأداء التسويقي بما يعزز مستوى رضا العملاء بشركة السعودية للطاقة بمدينة جدة.</w:t>
      </w:r>
    </w:p>
    <w:p w14:paraId="49835CBA" w14:textId="151D14BA" w:rsidR="00714B27" w:rsidRDefault="00714B27" w:rsidP="00714B27">
      <w:pPr>
        <w:rPr>
          <w:rtl/>
        </w:rPr>
      </w:pPr>
    </w:p>
    <w:p w14:paraId="17B0EF2D" w14:textId="160C72BD" w:rsidR="00714B27" w:rsidRDefault="00714B27" w:rsidP="00714B27">
      <w:pPr>
        <w:pStyle w:val="2"/>
        <w:rPr>
          <w:rtl/>
        </w:rPr>
      </w:pPr>
      <w:bookmarkStart w:id="11" w:name="_Toc236499446"/>
      <w:r>
        <w:rPr>
          <w:rFonts w:hint="cs"/>
          <w:rtl/>
        </w:rPr>
        <w:t>تساؤلان الدراسة</w:t>
      </w:r>
      <w:bookmarkEnd w:id="11"/>
      <w:r w:rsidR="00B76CD4">
        <w:rPr>
          <w:rFonts w:hint="cs"/>
          <w:rtl/>
        </w:rPr>
        <w:t>:</w:t>
      </w:r>
    </w:p>
    <w:p w14:paraId="768B216F" w14:textId="77777777" w:rsidR="00714B27" w:rsidRPr="00714B27" w:rsidRDefault="00714B27" w:rsidP="00714B27">
      <w:pPr>
        <w:rPr>
          <w:sz w:val="20"/>
          <w:szCs w:val="24"/>
          <w:rtl/>
        </w:rPr>
      </w:pPr>
    </w:p>
    <w:p w14:paraId="3F61EBF1" w14:textId="22A849BC" w:rsidR="00714B27" w:rsidRPr="00552767" w:rsidRDefault="00714B27" w:rsidP="00714B27">
      <w:pPr>
        <w:jc w:val="both"/>
        <w:rPr>
          <w:rFonts w:ascii="Simplified Arabic" w:hAnsi="Simplified Arabic"/>
          <w:b/>
          <w:bCs/>
          <w:rtl/>
        </w:rPr>
      </w:pPr>
      <w:r w:rsidRPr="00552767">
        <w:rPr>
          <w:rFonts w:ascii="Simplified Arabic" w:hAnsi="Simplified Arabic"/>
          <w:b/>
          <w:bCs/>
          <w:rtl/>
        </w:rPr>
        <w:t>التساؤل الرئيسي:</w:t>
      </w:r>
    </w:p>
    <w:p w14:paraId="2AA55604" w14:textId="528E8EAB" w:rsidR="00714B27" w:rsidRPr="00552767" w:rsidRDefault="00714B27" w:rsidP="00714B27">
      <w:pPr>
        <w:jc w:val="both"/>
        <w:rPr>
          <w:rFonts w:ascii="Simplified Arabic" w:hAnsi="Simplified Arabic"/>
          <w:rtl/>
        </w:rPr>
      </w:pPr>
      <w:r w:rsidRPr="00552767">
        <w:rPr>
          <w:rFonts w:ascii="Simplified Arabic" w:hAnsi="Simplified Arabic"/>
          <w:rtl/>
        </w:rPr>
        <w:t>ما تأثير الأداء التسويقي على رضا العملاء بشركة السعودية للطاقة بمدينة جدة؟</w:t>
      </w:r>
    </w:p>
    <w:p w14:paraId="42040CF7" w14:textId="77777777" w:rsidR="00714B27" w:rsidRPr="00552767" w:rsidRDefault="00714B27" w:rsidP="00714B27">
      <w:pPr>
        <w:jc w:val="both"/>
        <w:rPr>
          <w:rFonts w:ascii="Simplified Arabic" w:hAnsi="Simplified Arabic"/>
          <w:rtl/>
        </w:rPr>
      </w:pPr>
    </w:p>
    <w:p w14:paraId="23E1ACA6" w14:textId="77777777" w:rsidR="00714B27" w:rsidRPr="00552767" w:rsidRDefault="00714B27" w:rsidP="00714B27">
      <w:pPr>
        <w:jc w:val="both"/>
        <w:rPr>
          <w:rFonts w:ascii="Simplified Arabic" w:hAnsi="Simplified Arabic"/>
          <w:b/>
          <w:bCs/>
          <w:rtl/>
        </w:rPr>
      </w:pPr>
      <w:r w:rsidRPr="00552767">
        <w:rPr>
          <w:rFonts w:ascii="Simplified Arabic" w:hAnsi="Simplified Arabic"/>
          <w:b/>
          <w:bCs/>
          <w:rtl/>
        </w:rPr>
        <w:lastRenderedPageBreak/>
        <w:t>التساؤلات الفرعية</w:t>
      </w:r>
    </w:p>
    <w:p w14:paraId="23A923F0" w14:textId="58AD4ADC"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مستوى الأداء التسويقي بشركة السعودية للطاقة من وجهة نظر العملاء؟</w:t>
      </w:r>
    </w:p>
    <w:p w14:paraId="0B1DCB24" w14:textId="77777777" w:rsidR="00714B27" w:rsidRPr="00552767" w:rsidRDefault="00714B27" w:rsidP="00714B27">
      <w:pPr>
        <w:pStyle w:val="a6"/>
        <w:ind w:left="84" w:right="-284"/>
        <w:jc w:val="both"/>
        <w:rPr>
          <w:rFonts w:ascii="Simplified Arabic" w:hAnsi="Simplified Arabic"/>
          <w:rtl/>
        </w:rPr>
      </w:pPr>
    </w:p>
    <w:p w14:paraId="2AD47A8B" w14:textId="1106E92A"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مستوى رضا العملاء عن الخدمات التي تقدمها شركة السعودية للطاقة بمدينة جدة؟</w:t>
      </w:r>
    </w:p>
    <w:p w14:paraId="512BB5DE" w14:textId="77777777" w:rsidR="00714B27" w:rsidRPr="00552767" w:rsidRDefault="00714B27" w:rsidP="00714B27">
      <w:pPr>
        <w:pStyle w:val="a6"/>
        <w:ind w:left="84" w:right="-284"/>
        <w:jc w:val="both"/>
        <w:rPr>
          <w:rFonts w:ascii="Simplified Arabic" w:hAnsi="Simplified Arabic"/>
          <w:rtl/>
        </w:rPr>
      </w:pPr>
    </w:p>
    <w:p w14:paraId="75D7110C" w14:textId="5D84B814"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مستوى أبعاد الأداء التسويقي جودة الخدمة التسعير الترويج، التوزيع العلاقة مع العملاء) في شركة السعودية للطاقة؟</w:t>
      </w:r>
    </w:p>
    <w:p w14:paraId="4796ACE9" w14:textId="77777777" w:rsidR="00714B27" w:rsidRPr="00552767" w:rsidRDefault="00714B27" w:rsidP="00714B27">
      <w:pPr>
        <w:pStyle w:val="a6"/>
        <w:ind w:left="84" w:right="-284"/>
        <w:jc w:val="both"/>
        <w:rPr>
          <w:rFonts w:ascii="Simplified Arabic" w:hAnsi="Simplified Arabic"/>
          <w:rtl/>
        </w:rPr>
      </w:pPr>
    </w:p>
    <w:p w14:paraId="1DDABEFF" w14:textId="2EB8C164"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هل توجد علاقة ذات دلالة إحصائية بين الأداء التسويقي ورضا العملاء بشركة السعودية للطاقة بمدينة جدة؟</w:t>
      </w:r>
    </w:p>
    <w:p w14:paraId="00DFEEFA" w14:textId="77777777" w:rsidR="00714B27" w:rsidRPr="00552767" w:rsidRDefault="00714B27" w:rsidP="00714B27">
      <w:pPr>
        <w:pStyle w:val="a6"/>
        <w:ind w:left="84" w:right="-284"/>
        <w:jc w:val="both"/>
        <w:rPr>
          <w:rFonts w:ascii="Simplified Arabic" w:hAnsi="Simplified Arabic"/>
          <w:rtl/>
        </w:rPr>
      </w:pPr>
    </w:p>
    <w:p w14:paraId="6BDDFC53" w14:textId="00DF0EC4"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أثر جودة الخدمة في تحقيق رضا العملاء بشركة السعودية للطاقة؟</w:t>
      </w:r>
    </w:p>
    <w:p w14:paraId="08461397" w14:textId="77777777" w:rsidR="00714B27" w:rsidRPr="00552767" w:rsidRDefault="00714B27" w:rsidP="00714B27">
      <w:pPr>
        <w:pStyle w:val="a6"/>
        <w:ind w:left="84" w:right="-284"/>
        <w:jc w:val="both"/>
        <w:rPr>
          <w:rFonts w:ascii="Simplified Arabic" w:hAnsi="Simplified Arabic"/>
          <w:rtl/>
        </w:rPr>
      </w:pPr>
    </w:p>
    <w:p w14:paraId="3E25E521" w14:textId="036A414B"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أثر سياسة التسعير في رضا العملاء بشركة السعودية للطاقة؟</w:t>
      </w:r>
    </w:p>
    <w:p w14:paraId="1E578EC6" w14:textId="77777777" w:rsidR="00714B27" w:rsidRPr="00552767" w:rsidRDefault="00714B27" w:rsidP="00714B27">
      <w:pPr>
        <w:pStyle w:val="a6"/>
        <w:ind w:left="84" w:right="-284"/>
        <w:jc w:val="both"/>
        <w:rPr>
          <w:rFonts w:ascii="Simplified Arabic" w:hAnsi="Simplified Arabic"/>
          <w:rtl/>
        </w:rPr>
      </w:pPr>
    </w:p>
    <w:p w14:paraId="4ED3E8E5" w14:textId="200D0212"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أثر الأنشطة الترويجية في رضا العملاء بشركة السعودية للطاقة؟</w:t>
      </w:r>
    </w:p>
    <w:p w14:paraId="2E153299" w14:textId="77777777" w:rsidR="00714B27" w:rsidRPr="00552767" w:rsidRDefault="00714B27" w:rsidP="00714B27">
      <w:pPr>
        <w:pStyle w:val="a6"/>
        <w:ind w:left="84" w:right="-284"/>
        <w:jc w:val="both"/>
        <w:rPr>
          <w:rFonts w:ascii="Simplified Arabic" w:hAnsi="Simplified Arabic"/>
          <w:rtl/>
        </w:rPr>
      </w:pPr>
    </w:p>
    <w:p w14:paraId="329A8517" w14:textId="7E42EB0C"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أثر سهولة الوصول إلى الخدمات وقنوات تقديمها في رضا العملاء؟</w:t>
      </w:r>
    </w:p>
    <w:p w14:paraId="684038E6" w14:textId="77777777" w:rsidR="00714B27" w:rsidRPr="00552767" w:rsidRDefault="00714B27" w:rsidP="00714B27">
      <w:pPr>
        <w:pStyle w:val="a6"/>
        <w:ind w:left="84" w:right="-284"/>
        <w:jc w:val="both"/>
        <w:rPr>
          <w:rFonts w:ascii="Simplified Arabic" w:hAnsi="Simplified Arabic"/>
          <w:rtl/>
        </w:rPr>
      </w:pPr>
    </w:p>
    <w:p w14:paraId="6CF08C68" w14:textId="02D3AE0B"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ما أثر إدارة العلاقة مع العملاء في تعزيز رضا العملاء بشركة السعودية للطاقة؟</w:t>
      </w:r>
    </w:p>
    <w:p w14:paraId="0DC89159" w14:textId="77777777" w:rsidR="00714B27" w:rsidRPr="00552767" w:rsidRDefault="00714B27" w:rsidP="00714B27">
      <w:pPr>
        <w:pStyle w:val="a6"/>
        <w:ind w:left="84" w:right="-284"/>
        <w:jc w:val="both"/>
        <w:rPr>
          <w:rFonts w:ascii="Simplified Arabic" w:hAnsi="Simplified Arabic"/>
          <w:rtl/>
        </w:rPr>
      </w:pPr>
    </w:p>
    <w:p w14:paraId="4D133C5B" w14:textId="6E3F521C" w:rsidR="00714B27" w:rsidRPr="00552767" w:rsidRDefault="00714B27" w:rsidP="00714B27">
      <w:pPr>
        <w:pStyle w:val="a6"/>
        <w:numPr>
          <w:ilvl w:val="0"/>
          <w:numId w:val="7"/>
        </w:numPr>
        <w:ind w:left="84" w:right="-284"/>
        <w:jc w:val="both"/>
        <w:rPr>
          <w:rFonts w:ascii="Simplified Arabic" w:hAnsi="Simplified Arabic"/>
        </w:rPr>
      </w:pPr>
      <w:r w:rsidRPr="00552767">
        <w:rPr>
          <w:rFonts w:ascii="Simplified Arabic" w:hAnsi="Simplified Arabic"/>
          <w:rtl/>
        </w:rPr>
        <w:t>هل توجد فروق ذات دلالة إحصائية في تقديرات أفراد الدراسة لرضا العملاء تعزى إلى المتغيرات الديموغرافية (الجنس العمر المستوى التعليمي، مدة التعامل مع الشركة)؟</w:t>
      </w:r>
    </w:p>
    <w:p w14:paraId="0E3DF7BB" w14:textId="14CCCE0C" w:rsidR="00714B27" w:rsidRPr="00552767" w:rsidRDefault="00714B27" w:rsidP="00A21A00">
      <w:pPr>
        <w:pStyle w:val="a6"/>
        <w:ind w:left="84" w:right="-284"/>
        <w:jc w:val="both"/>
        <w:rPr>
          <w:rFonts w:ascii="Simplified Arabic" w:hAnsi="Simplified Arabic"/>
          <w:rtl/>
        </w:rPr>
      </w:pPr>
    </w:p>
    <w:p w14:paraId="10096FEA" w14:textId="20B3CCCA" w:rsidR="00A21A00" w:rsidRDefault="00A21A00" w:rsidP="00A21A00">
      <w:pPr>
        <w:pStyle w:val="a6"/>
        <w:ind w:left="84" w:right="-284"/>
        <w:jc w:val="both"/>
        <w:rPr>
          <w:rtl/>
        </w:rPr>
      </w:pPr>
    </w:p>
    <w:p w14:paraId="2CC41AEE" w14:textId="7A49E31D" w:rsidR="00552767" w:rsidRDefault="00552767" w:rsidP="00A21A00">
      <w:pPr>
        <w:pStyle w:val="a6"/>
        <w:ind w:left="84" w:right="-284"/>
        <w:jc w:val="both"/>
        <w:rPr>
          <w:rtl/>
        </w:rPr>
      </w:pPr>
    </w:p>
    <w:p w14:paraId="7F9ADAC0" w14:textId="1CA7B3D4" w:rsidR="00552767" w:rsidRDefault="00552767" w:rsidP="00A21A00">
      <w:pPr>
        <w:pStyle w:val="a6"/>
        <w:ind w:left="84" w:right="-284"/>
        <w:jc w:val="both"/>
        <w:rPr>
          <w:rtl/>
        </w:rPr>
      </w:pPr>
    </w:p>
    <w:p w14:paraId="68AA8868" w14:textId="77777777" w:rsidR="00552767" w:rsidRDefault="00552767" w:rsidP="00A21A00">
      <w:pPr>
        <w:pStyle w:val="a6"/>
        <w:ind w:left="84" w:right="-284"/>
        <w:jc w:val="both"/>
        <w:rPr>
          <w:rtl/>
        </w:rPr>
      </w:pPr>
    </w:p>
    <w:p w14:paraId="7FD767B5" w14:textId="58021417" w:rsidR="00714B27" w:rsidRDefault="00714B27" w:rsidP="00714B27">
      <w:pPr>
        <w:pStyle w:val="2"/>
        <w:rPr>
          <w:rtl/>
        </w:rPr>
      </w:pPr>
      <w:bookmarkStart w:id="12" w:name="_Toc236499447"/>
      <w:proofErr w:type="gramStart"/>
      <w:r>
        <w:rPr>
          <w:rFonts w:hint="cs"/>
          <w:rtl/>
        </w:rPr>
        <w:lastRenderedPageBreak/>
        <w:t>الاطار</w:t>
      </w:r>
      <w:proofErr w:type="gramEnd"/>
      <w:r>
        <w:rPr>
          <w:rFonts w:hint="cs"/>
          <w:rtl/>
        </w:rPr>
        <w:t xml:space="preserve"> المعرفي</w:t>
      </w:r>
      <w:bookmarkEnd w:id="12"/>
      <w:r w:rsidR="00B76CD4">
        <w:rPr>
          <w:rFonts w:hint="cs"/>
          <w:rtl/>
        </w:rPr>
        <w:t>:</w:t>
      </w:r>
    </w:p>
    <w:p w14:paraId="3784B76E" w14:textId="6BAAD2F7" w:rsidR="00714B27" w:rsidRDefault="00714B27" w:rsidP="00714B27">
      <w:pPr>
        <w:rPr>
          <w:rtl/>
        </w:rPr>
      </w:pPr>
    </w:p>
    <w:p w14:paraId="5BAE7072" w14:textId="5BD45E00" w:rsidR="00714B27" w:rsidRPr="00552767" w:rsidRDefault="00714B27" w:rsidP="00714B27">
      <w:pPr>
        <w:rPr>
          <w:rFonts w:ascii="Simplified Arabic" w:hAnsi="Simplified Arabic"/>
          <w:b/>
          <w:bCs/>
          <w:rtl/>
        </w:rPr>
      </w:pPr>
      <w:r w:rsidRPr="00552767">
        <w:rPr>
          <w:rFonts w:ascii="Simplified Arabic" w:hAnsi="Simplified Arabic"/>
          <w:b/>
          <w:bCs/>
          <w:rtl/>
        </w:rPr>
        <w:t>مفهوم الأداء التسويقي</w:t>
      </w:r>
      <w:r w:rsidR="00B76CD4">
        <w:rPr>
          <w:rFonts w:ascii="Simplified Arabic" w:hAnsi="Simplified Arabic" w:hint="cs"/>
          <w:b/>
          <w:bCs/>
          <w:rtl/>
        </w:rPr>
        <w:t>:</w:t>
      </w:r>
    </w:p>
    <w:p w14:paraId="7E18B460" w14:textId="77777777" w:rsidR="00A21A00" w:rsidRPr="00552767" w:rsidRDefault="00A21A00" w:rsidP="00A21A00">
      <w:pPr>
        <w:jc w:val="both"/>
        <w:rPr>
          <w:rFonts w:ascii="Simplified Arabic" w:hAnsi="Simplified Arabic"/>
          <w:rtl/>
        </w:rPr>
      </w:pPr>
      <w:r w:rsidRPr="00552767">
        <w:rPr>
          <w:rFonts w:ascii="Simplified Arabic" w:hAnsi="Simplified Arabic"/>
          <w:rtl/>
        </w:rPr>
        <w:t xml:space="preserve">يُعد مؤشر الأداء أحد الأدوات التي توفر معلومات تساعد الأفراد على توجيه أنشطتهم نحو تحقيق أهداف محددة، كما يسهم في تقييم نتائج تلك الأنشطة، ويقدم معلومات تتعلق بما يأتي </w:t>
      </w:r>
    </w:p>
    <w:p w14:paraId="6077E549" w14:textId="166364A4" w:rsidR="00A21A00" w:rsidRPr="00552767" w:rsidRDefault="00A21A00" w:rsidP="00A21A00">
      <w:pPr>
        <w:jc w:val="both"/>
        <w:rPr>
          <w:rFonts w:ascii="Simplified Arabic" w:hAnsi="Simplified Arabic"/>
          <w:b/>
          <w:bCs/>
          <w:rtl/>
        </w:rPr>
      </w:pPr>
      <w:r w:rsidRPr="00552767">
        <w:rPr>
          <w:rFonts w:ascii="Simplified Arabic" w:hAnsi="Simplified Arabic"/>
          <w:b/>
          <w:bCs/>
          <w:rtl/>
        </w:rPr>
        <w:t>(</w:t>
      </w:r>
      <w:proofErr w:type="spellStart"/>
      <w:r w:rsidRPr="00552767">
        <w:rPr>
          <w:rFonts w:ascii="Simplified Arabic" w:hAnsi="Simplified Arabic"/>
          <w:b/>
          <w:bCs/>
        </w:rPr>
        <w:t>Lorino</w:t>
      </w:r>
      <w:proofErr w:type="spellEnd"/>
      <w:r w:rsidRPr="00552767">
        <w:rPr>
          <w:rFonts w:ascii="Simplified Arabic" w:hAnsi="Simplified Arabic"/>
          <w:b/>
          <w:bCs/>
          <w:rtl/>
        </w:rPr>
        <w:t>، 2020):</w:t>
      </w:r>
    </w:p>
    <w:p w14:paraId="1B615965" w14:textId="77777777" w:rsidR="00A21A00" w:rsidRPr="00552767" w:rsidRDefault="00A21A00" w:rsidP="00A21A00">
      <w:pPr>
        <w:pStyle w:val="a6"/>
        <w:numPr>
          <w:ilvl w:val="0"/>
          <w:numId w:val="8"/>
        </w:numPr>
        <w:jc w:val="both"/>
        <w:rPr>
          <w:rFonts w:ascii="Simplified Arabic" w:hAnsi="Simplified Arabic"/>
          <w:rtl/>
        </w:rPr>
      </w:pPr>
      <w:r w:rsidRPr="00552767">
        <w:rPr>
          <w:rFonts w:ascii="Simplified Arabic" w:hAnsi="Simplified Arabic"/>
          <w:rtl/>
        </w:rPr>
        <w:t>الهدف الاستراتيجي المرتبط بالمؤشر.</w:t>
      </w:r>
    </w:p>
    <w:p w14:paraId="00AF48D8" w14:textId="77777777" w:rsidR="00A21A00" w:rsidRPr="00552767" w:rsidRDefault="00A21A00" w:rsidP="00A21A00">
      <w:pPr>
        <w:pStyle w:val="a6"/>
        <w:numPr>
          <w:ilvl w:val="0"/>
          <w:numId w:val="8"/>
        </w:numPr>
        <w:jc w:val="both"/>
        <w:rPr>
          <w:rFonts w:ascii="Simplified Arabic" w:hAnsi="Simplified Arabic"/>
          <w:rtl/>
        </w:rPr>
      </w:pPr>
      <w:r w:rsidRPr="00552767">
        <w:rPr>
          <w:rFonts w:ascii="Simplified Arabic" w:hAnsi="Simplified Arabic"/>
          <w:rtl/>
        </w:rPr>
        <w:t>الشخص المسؤول عن إعداد المؤشر ومتابعته.</w:t>
      </w:r>
    </w:p>
    <w:p w14:paraId="5F8A2F14" w14:textId="77777777" w:rsidR="00A21A00" w:rsidRPr="00552767" w:rsidRDefault="00A21A00" w:rsidP="00A21A00">
      <w:pPr>
        <w:pStyle w:val="a6"/>
        <w:numPr>
          <w:ilvl w:val="0"/>
          <w:numId w:val="8"/>
        </w:numPr>
        <w:jc w:val="both"/>
        <w:rPr>
          <w:rFonts w:ascii="Simplified Arabic" w:hAnsi="Simplified Arabic"/>
          <w:rtl/>
        </w:rPr>
      </w:pPr>
      <w:r w:rsidRPr="00552767">
        <w:rPr>
          <w:rFonts w:ascii="Simplified Arabic" w:hAnsi="Simplified Arabic"/>
          <w:rtl/>
        </w:rPr>
        <w:t>المدة الزمنية اللازمة لإعداد المؤشر ومتابعته.</w:t>
      </w:r>
    </w:p>
    <w:p w14:paraId="533CFD57" w14:textId="77777777" w:rsidR="00A21A00" w:rsidRPr="00552767" w:rsidRDefault="00A21A00" w:rsidP="00A21A00">
      <w:pPr>
        <w:pStyle w:val="a6"/>
        <w:numPr>
          <w:ilvl w:val="0"/>
          <w:numId w:val="8"/>
        </w:numPr>
        <w:jc w:val="both"/>
        <w:rPr>
          <w:rFonts w:ascii="Simplified Arabic" w:hAnsi="Simplified Arabic"/>
          <w:rtl/>
        </w:rPr>
      </w:pPr>
      <w:r w:rsidRPr="00552767">
        <w:rPr>
          <w:rFonts w:ascii="Simplified Arabic" w:hAnsi="Simplified Arabic"/>
          <w:rtl/>
        </w:rPr>
        <w:t>آلية تصميم المؤشر ومصادر البيانات اللازمة لإعداده.</w:t>
      </w:r>
    </w:p>
    <w:p w14:paraId="65CFC733" w14:textId="77777777" w:rsidR="00A21A00" w:rsidRPr="00552767" w:rsidRDefault="00A21A00" w:rsidP="00A21A00">
      <w:pPr>
        <w:pStyle w:val="a6"/>
        <w:numPr>
          <w:ilvl w:val="0"/>
          <w:numId w:val="8"/>
        </w:numPr>
        <w:jc w:val="both"/>
        <w:rPr>
          <w:rFonts w:ascii="Simplified Arabic" w:hAnsi="Simplified Arabic"/>
          <w:rtl/>
        </w:rPr>
      </w:pPr>
      <w:r w:rsidRPr="00552767">
        <w:rPr>
          <w:rFonts w:ascii="Simplified Arabic" w:hAnsi="Simplified Arabic"/>
          <w:rtl/>
        </w:rPr>
        <w:t>الأشخاص والجهات المعنية باستخدام المؤشر.</w:t>
      </w:r>
    </w:p>
    <w:p w14:paraId="6F19CC23" w14:textId="77777777" w:rsidR="00A21A00" w:rsidRPr="00552767" w:rsidRDefault="00A21A00" w:rsidP="00A21A00">
      <w:pPr>
        <w:jc w:val="both"/>
        <w:rPr>
          <w:rFonts w:ascii="Simplified Arabic" w:hAnsi="Simplified Arabic"/>
          <w:rtl/>
        </w:rPr>
      </w:pPr>
    </w:p>
    <w:p w14:paraId="472CA283" w14:textId="77777777" w:rsidR="00A21A00" w:rsidRPr="00552767" w:rsidRDefault="00A21A00" w:rsidP="00A21A00">
      <w:pPr>
        <w:jc w:val="both"/>
        <w:rPr>
          <w:rFonts w:ascii="Simplified Arabic" w:hAnsi="Simplified Arabic"/>
          <w:rtl/>
        </w:rPr>
      </w:pPr>
      <w:r w:rsidRPr="00552767">
        <w:rPr>
          <w:rFonts w:ascii="Simplified Arabic" w:hAnsi="Simplified Arabic"/>
          <w:rtl/>
        </w:rPr>
        <w:t xml:space="preserve">كما يُقصد بالأداء التسويقي مقارنة أداء المنظمة بأداء منافسيها؛ بهدف التعرف على نقاط القوة والعمل على تعزيزها، والكشف عن نقاط الضعف والحد منها، بما يسهم في تحقيق ميزة تنافسية والمحافظة على مكانة المنظمة في السوق </w:t>
      </w:r>
    </w:p>
    <w:p w14:paraId="4BB94809" w14:textId="28F12BDE" w:rsidR="00A21A00" w:rsidRPr="00552767" w:rsidRDefault="00A21A00" w:rsidP="00A21A00">
      <w:pPr>
        <w:jc w:val="both"/>
        <w:rPr>
          <w:rFonts w:ascii="Simplified Arabic" w:hAnsi="Simplified Arabic"/>
          <w:b/>
          <w:bCs/>
          <w:rtl/>
        </w:rPr>
      </w:pPr>
      <w:r w:rsidRPr="00552767">
        <w:rPr>
          <w:rFonts w:ascii="Simplified Arabic" w:hAnsi="Simplified Arabic"/>
          <w:b/>
          <w:bCs/>
          <w:rtl/>
        </w:rPr>
        <w:t>(</w:t>
      </w:r>
      <w:r w:rsidRPr="00552767">
        <w:rPr>
          <w:rFonts w:ascii="Simplified Arabic" w:hAnsi="Simplified Arabic"/>
          <w:b/>
          <w:bCs/>
        </w:rPr>
        <w:t>Kotler &amp; Armstrong</w:t>
      </w:r>
      <w:r w:rsidRPr="00552767">
        <w:rPr>
          <w:rFonts w:ascii="Simplified Arabic" w:hAnsi="Simplified Arabic"/>
          <w:b/>
          <w:bCs/>
          <w:rtl/>
        </w:rPr>
        <w:t>، 1999).</w:t>
      </w:r>
    </w:p>
    <w:p w14:paraId="1E0D5BB6" w14:textId="77777777" w:rsidR="00A21A00" w:rsidRPr="00552767" w:rsidRDefault="00A21A00" w:rsidP="00A21A00">
      <w:pPr>
        <w:jc w:val="both"/>
        <w:rPr>
          <w:rFonts w:ascii="Simplified Arabic" w:hAnsi="Simplified Arabic"/>
          <w:rtl/>
        </w:rPr>
      </w:pPr>
    </w:p>
    <w:p w14:paraId="495A5163" w14:textId="77777777" w:rsidR="00A21A00" w:rsidRPr="00552767" w:rsidRDefault="00A21A00" w:rsidP="005B3ED3">
      <w:pPr>
        <w:jc w:val="both"/>
        <w:rPr>
          <w:rFonts w:ascii="Simplified Arabic" w:hAnsi="Simplified Arabic"/>
          <w:rtl/>
        </w:rPr>
      </w:pPr>
      <w:r w:rsidRPr="00552767">
        <w:rPr>
          <w:rFonts w:ascii="Simplified Arabic" w:hAnsi="Simplified Arabic"/>
          <w:rtl/>
        </w:rPr>
        <w:t xml:space="preserve">ويُستخدم مفهوم الأداء على نطاق واسع في مجالات الإدارة بصفة خاصة وفي مختلف المجالات بصفة عامة، إذ يُعد مقياسًا لتفسير الظواهر وتشخيص أسبابها وإجراء المقارنات والتنبؤ بالنتائج المستقبلية. ولا يقتصر الأداء على النتائج المتحققة فقط، وإنما يشمل أيضًا الظروف والعمليات التي أسهمت في الوصول إلى تلك النتائج، الأمر الذي يجعله مفهومًا متعدد الأبعاد يعكس كفاءة المنظمة وفاعليتها في آنٍ واحد </w:t>
      </w:r>
    </w:p>
    <w:p w14:paraId="136C434C" w14:textId="1D62AFF1" w:rsidR="00714B27" w:rsidRPr="00552767" w:rsidRDefault="00A21A00" w:rsidP="005B3ED3">
      <w:pPr>
        <w:jc w:val="both"/>
        <w:rPr>
          <w:rFonts w:ascii="Simplified Arabic" w:hAnsi="Simplified Arabic"/>
          <w:b/>
          <w:bCs/>
          <w:rtl/>
        </w:rPr>
      </w:pPr>
      <w:r w:rsidRPr="00552767">
        <w:rPr>
          <w:rFonts w:ascii="Simplified Arabic" w:hAnsi="Simplified Arabic"/>
          <w:b/>
          <w:bCs/>
          <w:rtl/>
        </w:rPr>
        <w:t>(</w:t>
      </w:r>
      <w:r w:rsidRPr="00552767">
        <w:rPr>
          <w:rFonts w:ascii="Simplified Arabic" w:hAnsi="Simplified Arabic"/>
          <w:b/>
          <w:bCs/>
        </w:rPr>
        <w:t>Gama</w:t>
      </w:r>
      <w:r w:rsidRPr="00552767">
        <w:rPr>
          <w:rFonts w:ascii="Simplified Arabic" w:hAnsi="Simplified Arabic"/>
          <w:b/>
          <w:bCs/>
          <w:rtl/>
        </w:rPr>
        <w:t>، 2011، ص. 644).</w:t>
      </w:r>
    </w:p>
    <w:p w14:paraId="6E046AD8" w14:textId="5C510A0F" w:rsidR="00464448" w:rsidRPr="00552767" w:rsidRDefault="00464448" w:rsidP="005B3ED3">
      <w:pPr>
        <w:jc w:val="both"/>
        <w:rPr>
          <w:rFonts w:ascii="Simplified Arabic" w:hAnsi="Simplified Arabic"/>
          <w:b/>
          <w:bCs/>
          <w:rtl/>
        </w:rPr>
      </w:pPr>
    </w:p>
    <w:p w14:paraId="2EBEEA52" w14:textId="1A5D43FE" w:rsidR="005B3ED3" w:rsidRPr="00552767" w:rsidRDefault="005B3ED3" w:rsidP="005B3ED3">
      <w:pPr>
        <w:jc w:val="both"/>
        <w:rPr>
          <w:rFonts w:ascii="Simplified Arabic" w:hAnsi="Simplified Arabic"/>
          <w:rtl/>
        </w:rPr>
      </w:pPr>
      <w:r w:rsidRPr="00552767">
        <w:rPr>
          <w:rFonts w:ascii="Simplified Arabic" w:hAnsi="Simplified Arabic"/>
          <w:rtl/>
        </w:rPr>
        <w:lastRenderedPageBreak/>
        <w:t xml:space="preserve">يعد التركيز على مستويات الأداء في المؤسسات من أكثر مجالات </w:t>
      </w:r>
      <w:proofErr w:type="spellStart"/>
      <w:r w:rsidR="00A96E98" w:rsidRPr="00552767">
        <w:rPr>
          <w:rFonts w:ascii="Simplified Arabic" w:hAnsi="Simplified Arabic"/>
          <w:rtl/>
        </w:rPr>
        <w:t>الإهتمام</w:t>
      </w:r>
      <w:proofErr w:type="spellEnd"/>
      <w:r w:rsidRPr="00552767">
        <w:rPr>
          <w:rFonts w:ascii="Simplified Arabic" w:hAnsi="Simplified Arabic"/>
          <w:rtl/>
        </w:rPr>
        <w:t xml:space="preserve"> دراسة وبحثاً من قبل الكتاب في حقل الإدارة بصورة خاصة.</w:t>
      </w:r>
    </w:p>
    <w:p w14:paraId="062B09FF" w14:textId="6CA662B0" w:rsidR="005B3ED3" w:rsidRPr="00552767" w:rsidRDefault="005B3ED3" w:rsidP="005B3ED3">
      <w:pPr>
        <w:bidi w:val="0"/>
        <w:jc w:val="right"/>
        <w:rPr>
          <w:rFonts w:ascii="Simplified Arabic" w:hAnsi="Simplified Arabic"/>
          <w:b/>
          <w:bCs/>
        </w:rPr>
      </w:pPr>
      <w:proofErr w:type="gramStart"/>
      <w:r w:rsidRPr="00552767">
        <w:rPr>
          <w:rFonts w:ascii="Simplified Arabic" w:hAnsi="Simplified Arabic"/>
          <w:b/>
          <w:bCs/>
          <w:rtl/>
        </w:rPr>
        <w:t>)</w:t>
      </w:r>
      <w:r w:rsidRPr="00552767">
        <w:rPr>
          <w:rFonts w:ascii="Simplified Arabic" w:hAnsi="Simplified Arabic"/>
          <w:b/>
          <w:bCs/>
        </w:rPr>
        <w:t>H.</w:t>
      </w:r>
      <w:proofErr w:type="gramEnd"/>
      <w:r w:rsidRPr="00552767">
        <w:rPr>
          <w:rFonts w:ascii="Simplified Arabic" w:hAnsi="Simplified Arabic"/>
          <w:b/>
          <w:bCs/>
        </w:rPr>
        <w:t xml:space="preserve"> Dyer &amp; H. Singh, 1998, pp. 660-679)</w:t>
      </w:r>
    </w:p>
    <w:p w14:paraId="0FBBB7CD" w14:textId="77777777" w:rsidR="005B3ED3" w:rsidRPr="00552767" w:rsidRDefault="005B3ED3" w:rsidP="005B3ED3">
      <w:pPr>
        <w:bidi w:val="0"/>
        <w:jc w:val="both"/>
        <w:rPr>
          <w:rFonts w:ascii="Simplified Arabic" w:hAnsi="Simplified Arabic"/>
          <w:b/>
          <w:bCs/>
        </w:rPr>
      </w:pPr>
    </w:p>
    <w:p w14:paraId="49F458C0" w14:textId="235C58D3" w:rsidR="005B3ED3" w:rsidRPr="00552767" w:rsidRDefault="005B3ED3" w:rsidP="005B3ED3">
      <w:pPr>
        <w:jc w:val="both"/>
        <w:rPr>
          <w:rFonts w:ascii="Simplified Arabic" w:hAnsi="Simplified Arabic"/>
          <w:rtl/>
        </w:rPr>
      </w:pPr>
      <w:r w:rsidRPr="00552767">
        <w:rPr>
          <w:rFonts w:ascii="Simplified Arabic" w:hAnsi="Simplified Arabic"/>
          <w:rtl/>
        </w:rPr>
        <w:t>ويعتبر الأداء التسويقي جزءاً مهماً وحديثاً من أجزاء الأداء المؤسساتي بشكل عام، وما زال مسألة حيوية بالنسبة لكثير من المؤسسات.</w:t>
      </w:r>
    </w:p>
    <w:p w14:paraId="28C85DD6" w14:textId="18924496" w:rsidR="005B3ED3" w:rsidRPr="00552767" w:rsidRDefault="005B3ED3" w:rsidP="005B3ED3">
      <w:pPr>
        <w:jc w:val="both"/>
        <w:rPr>
          <w:rFonts w:ascii="Simplified Arabic" w:hAnsi="Simplified Arabic"/>
          <w:b/>
          <w:bCs/>
        </w:rPr>
      </w:pPr>
      <w:r w:rsidRPr="00552767">
        <w:rPr>
          <w:rFonts w:ascii="Simplified Arabic" w:hAnsi="Simplified Arabic"/>
          <w:b/>
          <w:bCs/>
        </w:rPr>
        <w:t>(B.H. Clark, 1999711-744)</w:t>
      </w:r>
    </w:p>
    <w:p w14:paraId="3E5DEE08" w14:textId="348183F2" w:rsidR="005B3ED3" w:rsidRPr="00552767" w:rsidRDefault="005B3ED3" w:rsidP="005B3ED3">
      <w:pPr>
        <w:jc w:val="both"/>
        <w:rPr>
          <w:rFonts w:ascii="Simplified Arabic" w:hAnsi="Simplified Arabic"/>
          <w:b/>
          <w:bCs/>
        </w:rPr>
      </w:pPr>
    </w:p>
    <w:p w14:paraId="72E306EB" w14:textId="787C7267" w:rsidR="005B3ED3" w:rsidRPr="00552767" w:rsidRDefault="005B3ED3" w:rsidP="005B3ED3">
      <w:pPr>
        <w:jc w:val="both"/>
        <w:rPr>
          <w:rFonts w:ascii="Simplified Arabic" w:hAnsi="Simplified Arabic"/>
          <w:rtl/>
        </w:rPr>
      </w:pPr>
      <w:r w:rsidRPr="00552767">
        <w:rPr>
          <w:rFonts w:ascii="Simplified Arabic" w:hAnsi="Simplified Arabic"/>
          <w:rtl/>
        </w:rPr>
        <w:t>وبرز الاهتمام الأولي والتطور المفاهيمي للأداء التسويقي في ستينات القرن الماضي، ومنذ ذلك الحين أجريت العديد من الدراسات التجريبية لهذا المفهوم.</w:t>
      </w:r>
    </w:p>
    <w:p w14:paraId="593DDF3D" w14:textId="04AF33F7" w:rsidR="005B3ED3" w:rsidRPr="00552767" w:rsidRDefault="005B3ED3" w:rsidP="005B3ED3">
      <w:pPr>
        <w:bidi w:val="0"/>
        <w:jc w:val="right"/>
        <w:rPr>
          <w:rFonts w:ascii="Simplified Arabic" w:hAnsi="Simplified Arabic"/>
          <w:b/>
          <w:bCs/>
        </w:rPr>
      </w:pPr>
      <w:proofErr w:type="gramStart"/>
      <w:r w:rsidRPr="00552767">
        <w:rPr>
          <w:rFonts w:ascii="Simplified Arabic" w:hAnsi="Simplified Arabic"/>
          <w:b/>
          <w:bCs/>
          <w:rtl/>
        </w:rPr>
        <w:t>)</w:t>
      </w:r>
      <w:r w:rsidRPr="00552767">
        <w:rPr>
          <w:rFonts w:ascii="Simplified Arabic" w:hAnsi="Simplified Arabic"/>
          <w:b/>
          <w:bCs/>
        </w:rPr>
        <w:t>M.</w:t>
      </w:r>
      <w:proofErr w:type="gramEnd"/>
      <w:r w:rsidRPr="00552767">
        <w:rPr>
          <w:rFonts w:ascii="Simplified Arabic" w:hAnsi="Simplified Arabic"/>
          <w:b/>
          <w:bCs/>
        </w:rPr>
        <w:t xml:space="preserve"> Pont &amp; R. Shaw, 2003, pp. 2064-2073</w:t>
      </w:r>
      <w:r w:rsidRPr="00552767">
        <w:rPr>
          <w:rFonts w:ascii="Simplified Arabic" w:hAnsi="Simplified Arabic"/>
          <w:b/>
          <w:bCs/>
          <w:rtl/>
        </w:rPr>
        <w:t>(</w:t>
      </w:r>
    </w:p>
    <w:p w14:paraId="0A8D576A" w14:textId="5069366A" w:rsidR="005B3ED3" w:rsidRPr="00552767" w:rsidRDefault="005B3ED3" w:rsidP="005B3ED3">
      <w:pPr>
        <w:jc w:val="both"/>
        <w:rPr>
          <w:rFonts w:ascii="Simplified Arabic" w:hAnsi="Simplified Arabic"/>
          <w:rtl/>
        </w:rPr>
      </w:pPr>
      <w:r w:rsidRPr="00552767">
        <w:rPr>
          <w:rFonts w:ascii="Simplified Arabic" w:hAnsi="Simplified Arabic"/>
          <w:rtl/>
        </w:rPr>
        <w:t>ولهذا يمثل الأداء التسويقي من وجهة نظر أغلب الباحثين مفهوماً يحدد وإلى درجة كبيرة نجاح المؤسسات في تنفيذ خططها وبرامجها من عدمه، وبالتالي فهو مرحلة مهمة في حياة المؤسسة تتمكن من خلالها من مراجعة ومراقبة أدائها بشكل مستمر وتعديل الخطط بالشكل الذي يتلاءم مع التطورات.</w:t>
      </w:r>
    </w:p>
    <w:p w14:paraId="6F595660" w14:textId="77777777" w:rsidR="005B3ED3" w:rsidRPr="00552767" w:rsidRDefault="005B3ED3" w:rsidP="005B3ED3">
      <w:pPr>
        <w:jc w:val="both"/>
        <w:rPr>
          <w:rFonts w:ascii="Simplified Arabic" w:hAnsi="Simplified Arabic"/>
          <w:rtl/>
        </w:rPr>
      </w:pPr>
    </w:p>
    <w:p w14:paraId="4612CC76" w14:textId="77777777" w:rsidR="005B3ED3" w:rsidRPr="00552767" w:rsidRDefault="005B3ED3" w:rsidP="005B3ED3">
      <w:pPr>
        <w:jc w:val="both"/>
        <w:rPr>
          <w:rFonts w:ascii="Simplified Arabic" w:hAnsi="Simplified Arabic"/>
          <w:rtl/>
        </w:rPr>
      </w:pPr>
      <w:r w:rsidRPr="00552767">
        <w:rPr>
          <w:rFonts w:ascii="Simplified Arabic" w:hAnsi="Simplified Arabic"/>
          <w:rtl/>
        </w:rPr>
        <w:t xml:space="preserve">لقد تعددت التعاريف التي تناولها الأداء التسويقي </w:t>
      </w:r>
      <w:r w:rsidRPr="00552767">
        <w:rPr>
          <w:rFonts w:ascii="Simplified Arabic" w:hAnsi="Simplified Arabic"/>
        </w:rPr>
        <w:t>Marketing Performance</w:t>
      </w:r>
      <w:r w:rsidRPr="00552767">
        <w:rPr>
          <w:rFonts w:ascii="Simplified Arabic" w:hAnsi="Simplified Arabic"/>
          <w:rtl/>
        </w:rPr>
        <w:t xml:space="preserve"> ومن أبرزها: الأداء التسويقي هو مستوى تحقيق المؤسسة لأهدافها الموضوعة في الخطة التسويقية من خلال ثلاث مؤشرات الربحية نمو المبيعات والحصة السوقية.</w:t>
      </w:r>
    </w:p>
    <w:p w14:paraId="6B5F42AA" w14:textId="0B8345A0" w:rsidR="005B3ED3" w:rsidRPr="00552767" w:rsidRDefault="005B3ED3" w:rsidP="005B3ED3">
      <w:pPr>
        <w:jc w:val="both"/>
        <w:rPr>
          <w:rFonts w:ascii="Simplified Arabic" w:hAnsi="Simplified Arabic"/>
          <w:b/>
          <w:bCs/>
        </w:rPr>
      </w:pPr>
      <w:r w:rsidRPr="00552767">
        <w:rPr>
          <w:rFonts w:ascii="Simplified Arabic" w:hAnsi="Simplified Arabic"/>
          <w:b/>
          <w:bCs/>
          <w:rtl/>
        </w:rPr>
        <w:t xml:space="preserve"> (</w:t>
      </w:r>
      <w:r w:rsidRPr="00552767">
        <w:rPr>
          <w:rFonts w:ascii="Simplified Arabic" w:hAnsi="Simplified Arabic"/>
          <w:b/>
          <w:bCs/>
        </w:rPr>
        <w:t xml:space="preserve">T. Ambler, &amp; F. </w:t>
      </w:r>
      <w:proofErr w:type="spellStart"/>
      <w:r w:rsidRPr="00552767">
        <w:rPr>
          <w:rFonts w:ascii="Simplified Arabic" w:hAnsi="Simplified Arabic"/>
          <w:b/>
          <w:bCs/>
        </w:rPr>
        <w:t>Kokkinaki</w:t>
      </w:r>
      <w:proofErr w:type="spellEnd"/>
      <w:r w:rsidRPr="00552767">
        <w:rPr>
          <w:rFonts w:ascii="Simplified Arabic" w:hAnsi="Simplified Arabic"/>
          <w:b/>
          <w:bCs/>
        </w:rPr>
        <w:t xml:space="preserve">, &amp; S. </w:t>
      </w:r>
      <w:proofErr w:type="spellStart"/>
      <w:r w:rsidRPr="00552767">
        <w:rPr>
          <w:rFonts w:ascii="Simplified Arabic" w:hAnsi="Simplified Arabic"/>
          <w:b/>
          <w:bCs/>
        </w:rPr>
        <w:t>Puntoni</w:t>
      </w:r>
      <w:proofErr w:type="spellEnd"/>
      <w:r w:rsidRPr="00552767">
        <w:rPr>
          <w:rFonts w:ascii="Simplified Arabic" w:hAnsi="Simplified Arabic"/>
          <w:b/>
          <w:bCs/>
        </w:rPr>
        <w:t>, 2004, p. 20</w:t>
      </w:r>
      <w:r w:rsidRPr="00552767">
        <w:rPr>
          <w:rFonts w:ascii="Simplified Arabic" w:hAnsi="Simplified Arabic"/>
          <w:b/>
          <w:bCs/>
          <w:rtl/>
        </w:rPr>
        <w:t>)</w:t>
      </w:r>
    </w:p>
    <w:p w14:paraId="2BFBC1E2" w14:textId="60E026E2" w:rsidR="00464448" w:rsidRPr="00552767" w:rsidRDefault="00464448" w:rsidP="005B3ED3">
      <w:pPr>
        <w:jc w:val="both"/>
        <w:rPr>
          <w:rFonts w:ascii="Simplified Arabic" w:hAnsi="Simplified Arabic"/>
          <w:rtl/>
        </w:rPr>
      </w:pPr>
    </w:p>
    <w:p w14:paraId="7941DB43" w14:textId="528CE722" w:rsidR="005B3ED3" w:rsidRPr="00552767" w:rsidRDefault="005B3ED3" w:rsidP="005B3ED3">
      <w:pPr>
        <w:jc w:val="both"/>
        <w:rPr>
          <w:rFonts w:ascii="Simplified Arabic" w:hAnsi="Simplified Arabic"/>
          <w:b/>
          <w:bCs/>
          <w:rtl/>
        </w:rPr>
      </w:pPr>
      <w:r w:rsidRPr="00552767">
        <w:rPr>
          <w:rFonts w:ascii="Simplified Arabic" w:hAnsi="Simplified Arabic"/>
          <w:b/>
          <w:bCs/>
          <w:rtl/>
        </w:rPr>
        <w:t xml:space="preserve">مفهوم رضا </w:t>
      </w:r>
      <w:proofErr w:type="gramStart"/>
      <w:r w:rsidRPr="00552767">
        <w:rPr>
          <w:rFonts w:ascii="Simplified Arabic" w:hAnsi="Simplified Arabic"/>
          <w:b/>
          <w:bCs/>
          <w:rtl/>
        </w:rPr>
        <w:t>العملاء :</w:t>
      </w:r>
      <w:proofErr w:type="gramEnd"/>
    </w:p>
    <w:p w14:paraId="49232954" w14:textId="77777777" w:rsidR="005B3ED3" w:rsidRPr="00552767" w:rsidRDefault="005B3ED3" w:rsidP="00F72090">
      <w:pPr>
        <w:jc w:val="both"/>
        <w:rPr>
          <w:rFonts w:ascii="Simplified Arabic" w:hAnsi="Simplified Arabic"/>
          <w:rtl/>
        </w:rPr>
      </w:pPr>
      <w:r w:rsidRPr="00552767">
        <w:rPr>
          <w:rFonts w:ascii="Simplified Arabic" w:hAnsi="Simplified Arabic"/>
          <w:rtl/>
        </w:rPr>
        <w:t xml:space="preserve">يعد رضا العملاء من أكثر المفاهيم أهمية للشركات والمنظمات على حد سواءً، فقد تصدر أكثر المفاهيم تداولاً في قطاع الإدارة والأعمال، حيث وجد بعض الباحثين أن رضا العملاء هو أفضل نافذة للولاء، ووجدوا أيضاً أن له علاقة مباشرة مع ربحية الشركة أو عائد الاستثمار، فالعملاء </w:t>
      </w:r>
      <w:r w:rsidRPr="00552767">
        <w:rPr>
          <w:rFonts w:ascii="Simplified Arabic" w:hAnsi="Simplified Arabic"/>
          <w:rtl/>
        </w:rPr>
        <w:lastRenderedPageBreak/>
        <w:t>الراضون يفكرون عدة مرات قبل التحول إلى البدائل لكونهم أصبحوا مرتبطين عاطفياً، ويخافون أيضاً من ضعف الثقة بالبدائل.</w:t>
      </w:r>
    </w:p>
    <w:p w14:paraId="028BE2E4" w14:textId="121C4052" w:rsidR="005B3ED3" w:rsidRPr="00552767" w:rsidRDefault="005B3ED3" w:rsidP="00F72090">
      <w:pPr>
        <w:jc w:val="both"/>
        <w:rPr>
          <w:rFonts w:ascii="Simplified Arabic" w:hAnsi="Simplified Arabic"/>
          <w:b/>
          <w:bCs/>
          <w:rtl/>
        </w:rPr>
      </w:pPr>
      <w:r w:rsidRPr="00552767">
        <w:rPr>
          <w:rFonts w:ascii="Simplified Arabic" w:hAnsi="Simplified Arabic"/>
          <w:b/>
          <w:bCs/>
          <w:rtl/>
        </w:rPr>
        <w:t>(</w:t>
      </w:r>
      <w:r w:rsidRPr="00552767">
        <w:rPr>
          <w:rFonts w:ascii="Simplified Arabic" w:hAnsi="Simplified Arabic"/>
          <w:b/>
          <w:bCs/>
        </w:rPr>
        <w:t>Salim et al., 2019, 55</w:t>
      </w:r>
      <w:r w:rsidRPr="00552767">
        <w:rPr>
          <w:rFonts w:ascii="Simplified Arabic" w:hAnsi="Simplified Arabic"/>
          <w:b/>
          <w:bCs/>
          <w:rtl/>
        </w:rPr>
        <w:t>)</w:t>
      </w:r>
    </w:p>
    <w:p w14:paraId="7C2644C9" w14:textId="77777777" w:rsidR="001D5845" w:rsidRPr="00552767" w:rsidRDefault="001D5845" w:rsidP="00F72090">
      <w:pPr>
        <w:jc w:val="both"/>
        <w:rPr>
          <w:rFonts w:ascii="Simplified Arabic" w:hAnsi="Simplified Arabic"/>
          <w:b/>
          <w:bCs/>
          <w:rtl/>
        </w:rPr>
      </w:pPr>
    </w:p>
    <w:p w14:paraId="369042A7" w14:textId="77777777" w:rsidR="005B3ED3" w:rsidRPr="00552767" w:rsidRDefault="005B3ED3" w:rsidP="00F72090">
      <w:pPr>
        <w:jc w:val="both"/>
        <w:rPr>
          <w:rFonts w:ascii="Simplified Arabic" w:hAnsi="Simplified Arabic"/>
          <w:rtl/>
        </w:rPr>
      </w:pPr>
      <w:r w:rsidRPr="00552767">
        <w:rPr>
          <w:rFonts w:ascii="Simplified Arabic" w:hAnsi="Simplified Arabic"/>
          <w:rtl/>
        </w:rPr>
        <w:t>يُعد رضا العملاء المحور الأساسي ونقطة الارتكاز في التخطيط للأنشطة التسويقية لدى المؤسسات الناجحة على اختلاف أنواعها، إذ يمثل مؤشرًا يعكس مدى نجاح المنظمة في تلبية احتياجات العملاء وتوقعاتهم، ويُعرف بأنه مشاعر العميل بالفرح أو الاستياء التي تنتج بعد شراء المنتج أو الحصول على الخدمة، نتيجة المقارنة بين الأداء الفعلي للمنتج أو الخدمة والتوقعات التي يحملها العميل.</w:t>
      </w:r>
    </w:p>
    <w:p w14:paraId="147AD2F5" w14:textId="5D4837C4" w:rsidR="005B3ED3" w:rsidRPr="00552767" w:rsidRDefault="005B3ED3" w:rsidP="00F72090">
      <w:pPr>
        <w:jc w:val="both"/>
        <w:rPr>
          <w:rFonts w:ascii="Simplified Arabic" w:hAnsi="Simplified Arabic"/>
          <w:b/>
          <w:bCs/>
          <w:rtl/>
        </w:rPr>
      </w:pPr>
      <w:r w:rsidRPr="00552767">
        <w:rPr>
          <w:rFonts w:ascii="Simplified Arabic" w:hAnsi="Simplified Arabic"/>
          <w:b/>
          <w:bCs/>
          <w:rtl/>
        </w:rPr>
        <w:t xml:space="preserve"> (</w:t>
      </w:r>
      <w:r w:rsidRPr="00552767">
        <w:rPr>
          <w:rFonts w:ascii="Simplified Arabic" w:hAnsi="Simplified Arabic"/>
          <w:b/>
          <w:bCs/>
        </w:rPr>
        <w:t>Kotler</w:t>
      </w:r>
      <w:r w:rsidRPr="00552767">
        <w:rPr>
          <w:rFonts w:ascii="Simplified Arabic" w:hAnsi="Simplified Arabic"/>
          <w:b/>
          <w:bCs/>
          <w:rtl/>
        </w:rPr>
        <w:t>، 2000).</w:t>
      </w:r>
    </w:p>
    <w:p w14:paraId="25D16319" w14:textId="77777777" w:rsidR="005B3ED3" w:rsidRPr="005B3ED3" w:rsidRDefault="005B3ED3" w:rsidP="00F72090">
      <w:pPr>
        <w:jc w:val="both"/>
        <w:rPr>
          <w:rtl/>
        </w:rPr>
      </w:pPr>
    </w:p>
    <w:p w14:paraId="7BD8EF5A" w14:textId="77777777" w:rsidR="005B3ED3" w:rsidRPr="00552767" w:rsidRDefault="005B3ED3" w:rsidP="00F72090">
      <w:pPr>
        <w:jc w:val="both"/>
        <w:rPr>
          <w:rFonts w:ascii="Simplified Arabic" w:hAnsi="Simplified Arabic"/>
          <w:rtl/>
        </w:rPr>
      </w:pPr>
      <w:r w:rsidRPr="00552767">
        <w:rPr>
          <w:rFonts w:ascii="Simplified Arabic" w:hAnsi="Simplified Arabic"/>
          <w:rtl/>
        </w:rPr>
        <w:t>كما يُنظر إلى رضا العملاء على أنه نتيجة للمقارنة بين توقعات العميل ومستوى الجودة المدركة لعناصر الخدمة المقدمة، حيث يتحدد مستوى الرضا وفق مدى توافق الأداء الفعلي مع تلك التوقعات.</w:t>
      </w:r>
    </w:p>
    <w:p w14:paraId="401F91AD" w14:textId="2E513131" w:rsidR="005B3ED3" w:rsidRPr="00552767" w:rsidRDefault="005B3ED3" w:rsidP="00F72090">
      <w:pPr>
        <w:jc w:val="both"/>
        <w:rPr>
          <w:rFonts w:ascii="Simplified Arabic" w:hAnsi="Simplified Arabic"/>
          <w:b/>
          <w:bCs/>
          <w:rtl/>
        </w:rPr>
      </w:pPr>
      <w:r w:rsidRPr="00552767">
        <w:rPr>
          <w:rFonts w:ascii="Simplified Arabic" w:hAnsi="Simplified Arabic"/>
          <w:b/>
          <w:bCs/>
          <w:rtl/>
        </w:rPr>
        <w:t xml:space="preserve"> (</w:t>
      </w:r>
      <w:r w:rsidRPr="00552767">
        <w:rPr>
          <w:rFonts w:ascii="Simplified Arabic" w:hAnsi="Simplified Arabic"/>
          <w:b/>
          <w:bCs/>
        </w:rPr>
        <w:t>Hoffman</w:t>
      </w:r>
      <w:r w:rsidRPr="00552767">
        <w:rPr>
          <w:rFonts w:ascii="Simplified Arabic" w:hAnsi="Simplified Arabic"/>
          <w:b/>
          <w:bCs/>
          <w:rtl/>
        </w:rPr>
        <w:t>، 2006).</w:t>
      </w:r>
    </w:p>
    <w:p w14:paraId="162475B6" w14:textId="77777777" w:rsidR="005B3ED3" w:rsidRPr="00552767" w:rsidRDefault="005B3ED3" w:rsidP="00F72090">
      <w:pPr>
        <w:jc w:val="both"/>
        <w:rPr>
          <w:rFonts w:ascii="Simplified Arabic" w:hAnsi="Simplified Arabic"/>
          <w:rtl/>
        </w:rPr>
      </w:pPr>
    </w:p>
    <w:p w14:paraId="4FA0666F" w14:textId="77777777" w:rsidR="005B3ED3" w:rsidRPr="00552767" w:rsidRDefault="005B3ED3" w:rsidP="00F72090">
      <w:pPr>
        <w:jc w:val="both"/>
        <w:rPr>
          <w:rFonts w:ascii="Simplified Arabic" w:hAnsi="Simplified Arabic"/>
          <w:rtl/>
        </w:rPr>
      </w:pPr>
      <w:r w:rsidRPr="00552767">
        <w:rPr>
          <w:rFonts w:ascii="Simplified Arabic" w:hAnsi="Simplified Arabic"/>
          <w:rtl/>
        </w:rPr>
        <w:t>ويُعرف رضا العملاء أيضًا بأنه الحالة العقلية التي يشعر فيها الفرد عند حصوله على مكافأة أو منفعة تتناسب مع ما بذله من جهد أو ما تحمله من تكلفة للحصول على المنتج أو الخدمة، وهو ما يعكس التوازن بين المنافع المتحققة والتضحيات المقدمة من قبل العميل.</w:t>
      </w:r>
    </w:p>
    <w:p w14:paraId="0FC4951F" w14:textId="06D5B57E" w:rsidR="005B3ED3" w:rsidRPr="00552767" w:rsidRDefault="005B3ED3" w:rsidP="00F72090">
      <w:pPr>
        <w:jc w:val="both"/>
        <w:rPr>
          <w:rFonts w:ascii="Simplified Arabic" w:hAnsi="Simplified Arabic"/>
          <w:b/>
          <w:bCs/>
        </w:rPr>
      </w:pPr>
      <w:r w:rsidRPr="00552767">
        <w:rPr>
          <w:rFonts w:ascii="Simplified Arabic" w:hAnsi="Simplified Arabic"/>
          <w:b/>
          <w:bCs/>
          <w:rtl/>
        </w:rPr>
        <w:t xml:space="preserve"> (</w:t>
      </w:r>
      <w:proofErr w:type="spellStart"/>
      <w:r w:rsidRPr="00552767">
        <w:rPr>
          <w:rFonts w:ascii="Simplified Arabic" w:hAnsi="Simplified Arabic"/>
          <w:b/>
          <w:bCs/>
        </w:rPr>
        <w:t>Sheth</w:t>
      </w:r>
      <w:proofErr w:type="spellEnd"/>
      <w:r w:rsidRPr="00552767">
        <w:rPr>
          <w:rFonts w:ascii="Simplified Arabic" w:hAnsi="Simplified Arabic"/>
          <w:b/>
          <w:bCs/>
        </w:rPr>
        <w:t xml:space="preserve"> &amp; Howard</w:t>
      </w:r>
      <w:r w:rsidRPr="00552767">
        <w:rPr>
          <w:rFonts w:ascii="Simplified Arabic" w:hAnsi="Simplified Arabic"/>
          <w:b/>
          <w:bCs/>
          <w:rtl/>
        </w:rPr>
        <w:t>، 1969).</w:t>
      </w:r>
    </w:p>
    <w:p w14:paraId="03997D1D" w14:textId="77777777" w:rsidR="005B3ED3" w:rsidRPr="00552767" w:rsidRDefault="005B3ED3" w:rsidP="00F72090">
      <w:pPr>
        <w:jc w:val="both"/>
        <w:rPr>
          <w:rFonts w:ascii="Simplified Arabic" w:hAnsi="Simplified Arabic"/>
          <w:rtl/>
        </w:rPr>
      </w:pPr>
    </w:p>
    <w:p w14:paraId="24A430A7" w14:textId="77777777" w:rsidR="005B3ED3" w:rsidRPr="00552767" w:rsidRDefault="005B3ED3" w:rsidP="00F72090">
      <w:pPr>
        <w:jc w:val="both"/>
        <w:rPr>
          <w:rFonts w:ascii="Simplified Arabic" w:hAnsi="Simplified Arabic"/>
          <w:rtl/>
        </w:rPr>
      </w:pPr>
      <w:r w:rsidRPr="00552767">
        <w:rPr>
          <w:rFonts w:ascii="Simplified Arabic" w:hAnsi="Simplified Arabic"/>
          <w:rtl/>
        </w:rPr>
        <w:t xml:space="preserve">ويتمثل رضا العملاء كذلك في الحكم الذي يصدره العميل بناءً على خبرته الاستهلاكية أو استخدامه للمنتج أو الخدمة، من خلال مقارنة توقعاته السابقة بالأداء الفعلي المدرك. ويبرز هذا المفهوم أهمية الخبرات السابقة في تكوين توقعات العملاء، إلا أنه يركز على الحكم الموضوعي للعميل </w:t>
      </w:r>
      <w:r w:rsidRPr="00552767">
        <w:rPr>
          <w:rFonts w:ascii="Simplified Arabic" w:hAnsi="Simplified Arabic"/>
          <w:rtl/>
        </w:rPr>
        <w:lastRenderedPageBreak/>
        <w:t>دون التطرق بصورة كافية إلى الجوانب النفسية والشعورية التي قد تؤثر في مستوى الرضا، إذ قد يتشابه الحكم الموضوعي بين عميلين بينما يختلف مستوى شعورهما بالرضا.</w:t>
      </w:r>
    </w:p>
    <w:p w14:paraId="32617383" w14:textId="06D496A7" w:rsidR="005B3ED3" w:rsidRPr="00552767" w:rsidRDefault="005B3ED3" w:rsidP="00F72090">
      <w:pPr>
        <w:jc w:val="both"/>
        <w:rPr>
          <w:rFonts w:ascii="Simplified Arabic" w:hAnsi="Simplified Arabic"/>
          <w:b/>
          <w:bCs/>
          <w:rtl/>
        </w:rPr>
      </w:pPr>
      <w:r w:rsidRPr="00552767">
        <w:rPr>
          <w:rFonts w:ascii="Simplified Arabic" w:hAnsi="Simplified Arabic"/>
          <w:b/>
          <w:bCs/>
          <w:rtl/>
        </w:rPr>
        <w:t>(</w:t>
      </w:r>
      <w:r w:rsidRPr="00552767">
        <w:rPr>
          <w:rFonts w:ascii="Simplified Arabic" w:hAnsi="Simplified Arabic"/>
          <w:b/>
          <w:bCs/>
        </w:rPr>
        <w:t>Kotler</w:t>
      </w:r>
      <w:r w:rsidRPr="00552767">
        <w:rPr>
          <w:rFonts w:ascii="Simplified Arabic" w:hAnsi="Simplified Arabic"/>
          <w:b/>
          <w:bCs/>
          <w:rtl/>
        </w:rPr>
        <w:t>، 2000).</w:t>
      </w:r>
    </w:p>
    <w:p w14:paraId="5F994859" w14:textId="77777777" w:rsidR="005B3ED3" w:rsidRPr="00552767" w:rsidRDefault="005B3ED3" w:rsidP="00F72090">
      <w:pPr>
        <w:jc w:val="both"/>
        <w:rPr>
          <w:rFonts w:ascii="Simplified Arabic" w:hAnsi="Simplified Arabic"/>
          <w:rtl/>
        </w:rPr>
      </w:pPr>
    </w:p>
    <w:p w14:paraId="11EEE80D" w14:textId="77777777" w:rsidR="005B3ED3" w:rsidRPr="00552767" w:rsidRDefault="005B3ED3" w:rsidP="00F72090">
      <w:pPr>
        <w:jc w:val="both"/>
        <w:rPr>
          <w:rFonts w:ascii="Simplified Arabic" w:hAnsi="Simplified Arabic"/>
          <w:rtl/>
        </w:rPr>
      </w:pPr>
      <w:r w:rsidRPr="00552767">
        <w:rPr>
          <w:rFonts w:ascii="Simplified Arabic" w:hAnsi="Simplified Arabic"/>
          <w:rtl/>
        </w:rPr>
        <w:t>كما يُعرف رضا العملاء بأنه حالة نفسية تنتج عن عمليات تقييم متعددة يقوم بها العميل بعد تجربة المنتج أو الخدمة، حيث تتكون هذه الحالة نتيجة مقارنة المنافع المتحققة بالتوقعات السابقة، بما ينعكس على مستوى الرضا الذي يشعر به العميل.</w:t>
      </w:r>
    </w:p>
    <w:p w14:paraId="5B46D743" w14:textId="6329C343" w:rsidR="005B3ED3" w:rsidRPr="00552767" w:rsidRDefault="005B3ED3" w:rsidP="00F72090">
      <w:pPr>
        <w:jc w:val="both"/>
        <w:rPr>
          <w:rFonts w:ascii="Simplified Arabic" w:hAnsi="Simplified Arabic"/>
          <w:b/>
          <w:bCs/>
          <w:rtl/>
        </w:rPr>
      </w:pPr>
      <w:r w:rsidRPr="00552767">
        <w:rPr>
          <w:rFonts w:ascii="Simplified Arabic" w:hAnsi="Simplified Arabic"/>
          <w:b/>
          <w:bCs/>
          <w:rtl/>
        </w:rPr>
        <w:t xml:space="preserve"> (</w:t>
      </w:r>
      <w:proofErr w:type="spellStart"/>
      <w:r w:rsidRPr="00552767">
        <w:rPr>
          <w:rFonts w:ascii="Simplified Arabic" w:hAnsi="Simplified Arabic"/>
          <w:b/>
          <w:bCs/>
        </w:rPr>
        <w:t>Ladwin</w:t>
      </w:r>
      <w:proofErr w:type="spellEnd"/>
      <w:r w:rsidRPr="00552767">
        <w:rPr>
          <w:rFonts w:ascii="Simplified Arabic" w:hAnsi="Simplified Arabic"/>
          <w:b/>
          <w:bCs/>
          <w:rtl/>
        </w:rPr>
        <w:t>، 2003).</w:t>
      </w:r>
    </w:p>
    <w:p w14:paraId="242BB7C6" w14:textId="77777777" w:rsidR="001D5845" w:rsidRPr="00F72090" w:rsidRDefault="001D5845" w:rsidP="00F72090">
      <w:pPr>
        <w:jc w:val="both"/>
        <w:rPr>
          <w:b/>
          <w:bCs/>
          <w:rtl/>
        </w:rPr>
      </w:pPr>
    </w:p>
    <w:p w14:paraId="6A746771" w14:textId="157D3A89" w:rsidR="00F72090" w:rsidRDefault="00F72090" w:rsidP="00F72090">
      <w:pPr>
        <w:pStyle w:val="2"/>
        <w:rPr>
          <w:rtl/>
        </w:rPr>
      </w:pPr>
      <w:bookmarkStart w:id="13" w:name="_Toc236499448"/>
      <w:r>
        <w:rPr>
          <w:rFonts w:hint="eastAsia"/>
          <w:rtl/>
        </w:rPr>
        <w:t>الإجراءات</w:t>
      </w:r>
      <w:r>
        <w:rPr>
          <w:rFonts w:hint="cs"/>
          <w:rtl/>
        </w:rPr>
        <w:t xml:space="preserve"> </w:t>
      </w:r>
      <w:proofErr w:type="gramStart"/>
      <w:r>
        <w:rPr>
          <w:rFonts w:hint="cs"/>
          <w:rtl/>
        </w:rPr>
        <w:t>المنهجية :</w:t>
      </w:r>
      <w:bookmarkEnd w:id="13"/>
      <w:proofErr w:type="gramEnd"/>
    </w:p>
    <w:p w14:paraId="003B49A7" w14:textId="7D8541C3" w:rsidR="00F72090" w:rsidRDefault="00F72090" w:rsidP="00F72090">
      <w:pPr>
        <w:rPr>
          <w:rtl/>
        </w:rPr>
      </w:pPr>
    </w:p>
    <w:p w14:paraId="7064FAE4" w14:textId="22DF7D1D" w:rsidR="00746D75" w:rsidRPr="00552767" w:rsidRDefault="00746D75" w:rsidP="00552767">
      <w:pPr>
        <w:rPr>
          <w:rFonts w:ascii="Simplified Arabic" w:hAnsi="Simplified Arabic"/>
          <w:b/>
          <w:bCs/>
          <w:rtl/>
        </w:rPr>
      </w:pPr>
      <w:r w:rsidRPr="00552767">
        <w:rPr>
          <w:rFonts w:ascii="Simplified Arabic" w:hAnsi="Simplified Arabic"/>
          <w:b/>
          <w:bCs/>
          <w:rtl/>
        </w:rPr>
        <w:t xml:space="preserve">أولاً: نوع </w:t>
      </w:r>
      <w:proofErr w:type="gramStart"/>
      <w:r w:rsidRPr="00552767">
        <w:rPr>
          <w:rFonts w:ascii="Simplified Arabic" w:hAnsi="Simplified Arabic"/>
          <w:b/>
          <w:bCs/>
          <w:rtl/>
        </w:rPr>
        <w:t>الدراسة</w:t>
      </w:r>
      <w:r w:rsidR="00552767">
        <w:rPr>
          <w:rFonts w:ascii="Simplified Arabic" w:hAnsi="Simplified Arabic" w:hint="cs"/>
          <w:b/>
          <w:bCs/>
          <w:rtl/>
        </w:rPr>
        <w:t xml:space="preserve">:  </w:t>
      </w:r>
      <w:r w:rsidRPr="00552767">
        <w:rPr>
          <w:rFonts w:ascii="Simplified Arabic" w:hAnsi="Simplified Arabic"/>
          <w:rtl/>
        </w:rPr>
        <w:t>تُعد</w:t>
      </w:r>
      <w:proofErr w:type="gramEnd"/>
      <w:r w:rsidRPr="00552767">
        <w:rPr>
          <w:rFonts w:ascii="Simplified Arabic" w:hAnsi="Simplified Arabic"/>
          <w:rtl/>
        </w:rPr>
        <w:t xml:space="preserve"> هذه الدراسة من الدراسات الوصفية، حيث تهدف إلى وصف ظاهرة الأداء التسويقي وبيان أثرها في رضا العملاء بشركة السعودية للطاقة بمدينة جدة، من خلال جمع البيانات وتحليلها للوصول إلى نتائج تسهم في تفسير العلاقة بين متغيرات الدراسة وتقديم التوصيات المناسبة.</w:t>
      </w:r>
    </w:p>
    <w:p w14:paraId="6CFA02F3" w14:textId="77777777" w:rsidR="00746D75" w:rsidRPr="00552767" w:rsidRDefault="00746D75" w:rsidP="00746D75">
      <w:pPr>
        <w:jc w:val="both"/>
        <w:rPr>
          <w:rFonts w:ascii="Simplified Arabic" w:hAnsi="Simplified Arabic"/>
          <w:rtl/>
        </w:rPr>
      </w:pPr>
    </w:p>
    <w:p w14:paraId="1371E06E" w14:textId="33639EE0" w:rsidR="00746D75" w:rsidRPr="00552767" w:rsidRDefault="00746D75" w:rsidP="00552767">
      <w:pPr>
        <w:jc w:val="both"/>
        <w:rPr>
          <w:rFonts w:ascii="Simplified Arabic" w:hAnsi="Simplified Arabic"/>
          <w:b/>
          <w:bCs/>
          <w:rtl/>
        </w:rPr>
      </w:pPr>
      <w:r w:rsidRPr="00552767">
        <w:rPr>
          <w:rFonts w:ascii="Simplified Arabic" w:hAnsi="Simplified Arabic"/>
          <w:b/>
          <w:bCs/>
          <w:rtl/>
        </w:rPr>
        <w:t xml:space="preserve">ثانيًا: منهج </w:t>
      </w:r>
      <w:proofErr w:type="gramStart"/>
      <w:r w:rsidRPr="00552767">
        <w:rPr>
          <w:rFonts w:ascii="Simplified Arabic" w:hAnsi="Simplified Arabic"/>
          <w:b/>
          <w:bCs/>
          <w:rtl/>
        </w:rPr>
        <w:t>الدراسة</w:t>
      </w:r>
      <w:r w:rsidR="00552767">
        <w:rPr>
          <w:rFonts w:ascii="Simplified Arabic" w:hAnsi="Simplified Arabic" w:hint="cs"/>
          <w:b/>
          <w:bCs/>
          <w:rtl/>
        </w:rPr>
        <w:t xml:space="preserve">:  </w:t>
      </w:r>
      <w:r w:rsidRPr="00552767">
        <w:rPr>
          <w:rFonts w:ascii="Simplified Arabic" w:hAnsi="Simplified Arabic"/>
          <w:rtl/>
        </w:rPr>
        <w:t>اعتمدت</w:t>
      </w:r>
      <w:proofErr w:type="gramEnd"/>
      <w:r w:rsidRPr="00552767">
        <w:rPr>
          <w:rFonts w:ascii="Simplified Arabic" w:hAnsi="Simplified Arabic"/>
          <w:rtl/>
        </w:rPr>
        <w:t xml:space="preserve"> الدراسة على </w:t>
      </w:r>
      <w:r w:rsidR="00E231AB" w:rsidRPr="00552767">
        <w:rPr>
          <w:rFonts w:ascii="Simplified Arabic" w:hAnsi="Simplified Arabic"/>
          <w:rtl/>
        </w:rPr>
        <w:t>منهج</w:t>
      </w:r>
      <w:r w:rsidRPr="00552767">
        <w:rPr>
          <w:rFonts w:ascii="Simplified Arabic" w:hAnsi="Simplified Arabic"/>
          <w:rtl/>
        </w:rPr>
        <w:t xml:space="preserve"> </w:t>
      </w:r>
      <w:r w:rsidR="00E231AB" w:rsidRPr="00552767">
        <w:rPr>
          <w:rFonts w:ascii="Simplified Arabic" w:hAnsi="Simplified Arabic"/>
          <w:rtl/>
        </w:rPr>
        <w:t xml:space="preserve">المسح </w:t>
      </w:r>
      <w:r w:rsidRPr="00552767">
        <w:rPr>
          <w:rFonts w:ascii="Simplified Arabic" w:hAnsi="Simplified Arabic"/>
          <w:rtl/>
        </w:rPr>
        <w:t>؛ لملاءمته لطبيعة الدراسة وأهدافها، حيث يُستخدم هذا المنهج في وصف الظاهرة محل الدراسة كما هي في الواقع، وتحليل البيانات المتعلقة بها، والكشف عن طبيعة العلاقة بين الأداء التسويقي ورضا العملاء، بما يسهم في الوصول إلى نتائج علمية دقيقة تدعم أهداف الدراسة.</w:t>
      </w:r>
    </w:p>
    <w:p w14:paraId="620D106A" w14:textId="77777777" w:rsidR="00552767" w:rsidRPr="00552767" w:rsidRDefault="00552767" w:rsidP="00746D75">
      <w:pPr>
        <w:jc w:val="both"/>
        <w:rPr>
          <w:rFonts w:ascii="Simplified Arabic" w:hAnsi="Simplified Arabic"/>
          <w:sz w:val="8"/>
          <w:szCs w:val="12"/>
          <w:rtl/>
        </w:rPr>
      </w:pPr>
    </w:p>
    <w:p w14:paraId="2A86279C" w14:textId="4BE275A9" w:rsidR="00746D75" w:rsidRPr="00552767" w:rsidRDefault="00746D75" w:rsidP="00552767">
      <w:pPr>
        <w:jc w:val="both"/>
        <w:rPr>
          <w:rFonts w:ascii="Simplified Arabic" w:hAnsi="Simplified Arabic"/>
          <w:b/>
          <w:bCs/>
          <w:rtl/>
        </w:rPr>
      </w:pPr>
      <w:r w:rsidRPr="00552767">
        <w:rPr>
          <w:rFonts w:ascii="Simplified Arabic" w:hAnsi="Simplified Arabic"/>
          <w:b/>
          <w:bCs/>
          <w:rtl/>
        </w:rPr>
        <w:t xml:space="preserve">ثالثًا: مجتمع </w:t>
      </w:r>
      <w:proofErr w:type="gramStart"/>
      <w:r w:rsidRPr="00552767">
        <w:rPr>
          <w:rFonts w:ascii="Simplified Arabic" w:hAnsi="Simplified Arabic"/>
          <w:b/>
          <w:bCs/>
          <w:rtl/>
        </w:rPr>
        <w:t>الدراسة</w:t>
      </w:r>
      <w:r w:rsidR="00552767">
        <w:rPr>
          <w:rFonts w:ascii="Simplified Arabic" w:hAnsi="Simplified Arabic" w:hint="cs"/>
          <w:b/>
          <w:bCs/>
          <w:rtl/>
        </w:rPr>
        <w:t xml:space="preserve">:  </w:t>
      </w:r>
      <w:r w:rsidRPr="00552767">
        <w:rPr>
          <w:rFonts w:ascii="Simplified Arabic" w:hAnsi="Simplified Arabic"/>
          <w:rtl/>
        </w:rPr>
        <w:t>يتكون</w:t>
      </w:r>
      <w:proofErr w:type="gramEnd"/>
      <w:r w:rsidRPr="00552767">
        <w:rPr>
          <w:rFonts w:ascii="Simplified Arabic" w:hAnsi="Simplified Arabic"/>
          <w:rtl/>
        </w:rPr>
        <w:t xml:space="preserve"> مجتمع الدراسة من جميع عملاء شركة السعودية للطاقة بمدينة جدة، باعتبارهم الفئة المستهدفة للدراسة، وذلك بهدف التعرف على آرائهم حول مستوى الأداء التسويقي للشركة ومدى تأثيره في مستوى رضاهم.</w:t>
      </w:r>
    </w:p>
    <w:p w14:paraId="77AA5938" w14:textId="77777777" w:rsidR="00746D75" w:rsidRPr="00552767" w:rsidRDefault="00746D75" w:rsidP="00746D75">
      <w:pPr>
        <w:jc w:val="both"/>
        <w:rPr>
          <w:rFonts w:ascii="Simplified Arabic" w:hAnsi="Simplified Arabic"/>
          <w:rtl/>
        </w:rPr>
      </w:pPr>
    </w:p>
    <w:p w14:paraId="7DEAEDA5" w14:textId="4973C1B8" w:rsidR="00746D75" w:rsidRPr="00552767" w:rsidRDefault="00746D75" w:rsidP="00552767">
      <w:pPr>
        <w:jc w:val="both"/>
        <w:rPr>
          <w:rFonts w:ascii="Simplified Arabic" w:hAnsi="Simplified Arabic"/>
          <w:b/>
          <w:bCs/>
          <w:rtl/>
        </w:rPr>
      </w:pPr>
      <w:r w:rsidRPr="00552767">
        <w:rPr>
          <w:rFonts w:ascii="Simplified Arabic" w:hAnsi="Simplified Arabic"/>
          <w:b/>
          <w:bCs/>
          <w:rtl/>
        </w:rPr>
        <w:lastRenderedPageBreak/>
        <w:t>رابعًا: عينة الدراسة</w:t>
      </w:r>
      <w:r w:rsidR="00552767">
        <w:rPr>
          <w:rFonts w:ascii="Simplified Arabic" w:hAnsi="Simplified Arabic" w:hint="cs"/>
          <w:b/>
          <w:bCs/>
          <w:rtl/>
        </w:rPr>
        <w:t xml:space="preserve">: </w:t>
      </w:r>
      <w:r w:rsidRPr="00552767">
        <w:rPr>
          <w:rFonts w:ascii="Simplified Arabic" w:hAnsi="Simplified Arabic"/>
          <w:rtl/>
        </w:rPr>
        <w:t>تم اختيار عينة عشوائية من عملاء شركة السعودية للطاقة بمدينة جدة، وبلغ حجمها (</w:t>
      </w:r>
      <w:r w:rsidR="00E707AB">
        <w:rPr>
          <w:rFonts w:ascii="Simplified Arabic" w:hAnsi="Simplified Arabic" w:hint="cs"/>
          <w:rtl/>
        </w:rPr>
        <w:t>403</w:t>
      </w:r>
      <w:r w:rsidRPr="00552767">
        <w:rPr>
          <w:rFonts w:ascii="Simplified Arabic" w:hAnsi="Simplified Arabic"/>
          <w:rtl/>
        </w:rPr>
        <w:t>) مفردة، وقد تم اختيارها بما يتناسب مع طبيعة الدراسة وإمكانات الباحث، بهدف جمع البيانات اللازمة للإجابة عن أسئلة الدراسة وتحقيق أهدافها.</w:t>
      </w:r>
    </w:p>
    <w:p w14:paraId="09A00DB4" w14:textId="77777777" w:rsidR="00313D7F" w:rsidRPr="00552767" w:rsidRDefault="00313D7F" w:rsidP="00746D75">
      <w:pPr>
        <w:jc w:val="both"/>
        <w:rPr>
          <w:rFonts w:ascii="Simplified Arabic" w:hAnsi="Simplified Arabic"/>
          <w:rtl/>
        </w:rPr>
      </w:pPr>
    </w:p>
    <w:p w14:paraId="76C79001" w14:textId="2B91242A" w:rsidR="00313D7F" w:rsidRPr="00552767" w:rsidRDefault="00746D75" w:rsidP="00552767">
      <w:pPr>
        <w:jc w:val="both"/>
        <w:rPr>
          <w:rFonts w:ascii="Simplified Arabic" w:hAnsi="Simplified Arabic"/>
          <w:b/>
          <w:bCs/>
          <w:rtl/>
        </w:rPr>
      </w:pPr>
      <w:r w:rsidRPr="00552767">
        <w:rPr>
          <w:rFonts w:ascii="Simplified Arabic" w:hAnsi="Simplified Arabic"/>
          <w:b/>
          <w:bCs/>
          <w:rtl/>
        </w:rPr>
        <w:t>خامسًا: أداة جمع البيانات</w:t>
      </w:r>
      <w:r w:rsidR="00552767">
        <w:rPr>
          <w:rFonts w:ascii="Simplified Arabic" w:hAnsi="Simplified Arabic" w:hint="cs"/>
          <w:b/>
          <w:bCs/>
          <w:rtl/>
        </w:rPr>
        <w:t xml:space="preserve">: </w:t>
      </w:r>
      <w:r w:rsidRPr="00552767">
        <w:rPr>
          <w:rFonts w:ascii="Simplified Arabic" w:hAnsi="Simplified Arabic"/>
          <w:rtl/>
        </w:rPr>
        <w:t>اعتمدت الدراسة على الاستبانة</w:t>
      </w:r>
      <w:r w:rsidR="00E231AB" w:rsidRPr="00552767">
        <w:rPr>
          <w:rFonts w:ascii="Simplified Arabic" w:hAnsi="Simplified Arabic"/>
          <w:rtl/>
        </w:rPr>
        <w:t xml:space="preserve"> الالكترونية</w:t>
      </w:r>
      <w:r w:rsidRPr="00552767">
        <w:rPr>
          <w:rFonts w:ascii="Simplified Arabic" w:hAnsi="Simplified Arabic"/>
          <w:rtl/>
        </w:rPr>
        <w:t xml:space="preserve"> بوصفها الأداة الرئيسة لجمع البيانات، وذلك لملاءمتها لطبيعة الدراسة والمنهج المستخدم، ولقدرتها على الحصول على البيانات من أفراد العينة بصورة منظمة. وقد صُممت الاستبانة بالاعتماد على الأدبيات والدراسات السابقة ذات العلاقة بمتغيرات الدراسة، واشتملت على مجموعة من الفقرات التي تقيس الأداء التسويقي ورضا العملاء، وفق مقياس </w:t>
      </w:r>
      <w:r w:rsidR="00A96E98" w:rsidRPr="00552767">
        <w:rPr>
          <w:rFonts w:ascii="Simplified Arabic" w:hAnsi="Simplified Arabic"/>
          <w:rtl/>
        </w:rPr>
        <w:t>ليكرث</w:t>
      </w:r>
      <w:r w:rsidRPr="00552767">
        <w:rPr>
          <w:rFonts w:ascii="Simplified Arabic" w:hAnsi="Simplified Arabic"/>
          <w:rtl/>
        </w:rPr>
        <w:t xml:space="preserve"> </w:t>
      </w:r>
      <w:r w:rsidR="00313D7F" w:rsidRPr="00552767">
        <w:rPr>
          <w:rFonts w:ascii="Simplified Arabic" w:hAnsi="Simplified Arabic"/>
          <w:rtl/>
        </w:rPr>
        <w:t>ثلاثي</w:t>
      </w:r>
      <w:r w:rsidRPr="00552767">
        <w:rPr>
          <w:rFonts w:ascii="Simplified Arabic" w:hAnsi="Simplified Arabic"/>
          <w:rtl/>
        </w:rPr>
        <w:t>.</w:t>
      </w:r>
    </w:p>
    <w:p w14:paraId="5CDDF701" w14:textId="77777777" w:rsidR="00313D7F" w:rsidRPr="00552767" w:rsidRDefault="00313D7F" w:rsidP="00746D75">
      <w:pPr>
        <w:jc w:val="both"/>
        <w:rPr>
          <w:rFonts w:ascii="Simplified Arabic" w:hAnsi="Simplified Arabic"/>
          <w:rtl/>
        </w:rPr>
      </w:pPr>
    </w:p>
    <w:p w14:paraId="4F07151B" w14:textId="463EFF97" w:rsidR="00746D75" w:rsidRDefault="00746D75" w:rsidP="00746D75">
      <w:pPr>
        <w:pStyle w:val="2"/>
        <w:rPr>
          <w:rtl/>
        </w:rPr>
      </w:pPr>
      <w:bookmarkStart w:id="14" w:name="_Toc236499449"/>
      <w:r>
        <w:rPr>
          <w:rFonts w:hint="cs"/>
          <w:rtl/>
        </w:rPr>
        <w:t xml:space="preserve">مفاهيم </w:t>
      </w:r>
      <w:proofErr w:type="gramStart"/>
      <w:r>
        <w:rPr>
          <w:rFonts w:hint="cs"/>
          <w:rtl/>
        </w:rPr>
        <w:t>الدراسة :</w:t>
      </w:r>
      <w:bookmarkEnd w:id="14"/>
      <w:proofErr w:type="gramEnd"/>
    </w:p>
    <w:p w14:paraId="79E0221D" w14:textId="26899FB5" w:rsidR="00746D75" w:rsidRDefault="00746D75" w:rsidP="00746D75">
      <w:pPr>
        <w:rPr>
          <w:rtl/>
        </w:rPr>
      </w:pPr>
    </w:p>
    <w:p w14:paraId="08C0AF42" w14:textId="078D1FCA" w:rsidR="00746D75" w:rsidRPr="00552767" w:rsidRDefault="00746D75" w:rsidP="00AA7743">
      <w:pPr>
        <w:rPr>
          <w:rFonts w:ascii="Simplified Arabic" w:hAnsi="Simplified Arabic"/>
          <w:b/>
          <w:bCs/>
        </w:rPr>
      </w:pPr>
      <w:r w:rsidRPr="00552767">
        <w:rPr>
          <w:rFonts w:ascii="Simplified Arabic" w:hAnsi="Simplified Arabic"/>
          <w:b/>
          <w:bCs/>
          <w:rtl/>
        </w:rPr>
        <w:t xml:space="preserve">المفاهيم الاصطلاحية </w:t>
      </w:r>
      <w:proofErr w:type="gramStart"/>
      <w:r w:rsidRPr="00552767">
        <w:rPr>
          <w:rFonts w:ascii="Simplified Arabic" w:hAnsi="Simplified Arabic"/>
          <w:b/>
          <w:bCs/>
          <w:rtl/>
        </w:rPr>
        <w:t>للدراسة :</w:t>
      </w:r>
      <w:proofErr w:type="gramEnd"/>
    </w:p>
    <w:p w14:paraId="4C094BBE" w14:textId="77777777" w:rsidR="00AA7743" w:rsidRPr="00552767" w:rsidRDefault="00AA7743" w:rsidP="00AA7743">
      <w:pPr>
        <w:pStyle w:val="a6"/>
        <w:rPr>
          <w:rFonts w:ascii="Simplified Arabic" w:hAnsi="Simplified Arabic"/>
        </w:rPr>
      </w:pPr>
    </w:p>
    <w:p w14:paraId="5C1AEDF3" w14:textId="77777777" w:rsidR="00746D75" w:rsidRPr="00552767" w:rsidRDefault="00746D75" w:rsidP="00313D7F">
      <w:pPr>
        <w:pStyle w:val="a6"/>
        <w:numPr>
          <w:ilvl w:val="0"/>
          <w:numId w:val="2"/>
        </w:numPr>
        <w:ind w:left="-199"/>
        <w:jc w:val="both"/>
        <w:rPr>
          <w:rFonts w:ascii="Simplified Arabic" w:hAnsi="Simplified Arabic"/>
          <w:b/>
          <w:bCs/>
          <w:rtl/>
        </w:rPr>
      </w:pPr>
      <w:r w:rsidRPr="00552767">
        <w:rPr>
          <w:rFonts w:ascii="Simplified Arabic" w:hAnsi="Simplified Arabic"/>
          <w:b/>
          <w:bCs/>
          <w:rtl/>
        </w:rPr>
        <w:t>المفهوم الاصطلاحي للأداء التسويقي:</w:t>
      </w:r>
    </w:p>
    <w:p w14:paraId="102773F9" w14:textId="77777777" w:rsidR="00746D75" w:rsidRPr="00552767" w:rsidRDefault="00746D75" w:rsidP="00313D7F">
      <w:pPr>
        <w:pStyle w:val="a6"/>
        <w:ind w:left="-199"/>
        <w:jc w:val="both"/>
        <w:rPr>
          <w:rFonts w:ascii="Simplified Arabic" w:hAnsi="Simplified Arabic"/>
          <w:rtl/>
        </w:rPr>
      </w:pPr>
    </w:p>
    <w:p w14:paraId="021286D0" w14:textId="77777777" w:rsidR="00AA7743" w:rsidRPr="00552767" w:rsidRDefault="00746D75" w:rsidP="00313D7F">
      <w:pPr>
        <w:pStyle w:val="a6"/>
        <w:ind w:left="-199"/>
        <w:jc w:val="both"/>
        <w:rPr>
          <w:rFonts w:ascii="Simplified Arabic" w:hAnsi="Simplified Arabic"/>
          <w:rtl/>
        </w:rPr>
      </w:pPr>
      <w:r w:rsidRPr="00552767">
        <w:rPr>
          <w:rFonts w:ascii="Simplified Arabic" w:hAnsi="Simplified Arabic"/>
          <w:rtl/>
        </w:rPr>
        <w:t>يُعرف الأداء التسويقي بأنه قدرة المنظمة على تحقيق أهدافها التسويقية من خلال الاستخدام الفعال للموارد والأنشطة التسويقية، وقياس نتائجها في ضوء مؤشرات مثل المبيعات، والحصة السوقية، والربحية، ورضا العملاء، بما يسهم في تعزيز القدرة التنافسية وتحقيق أهداف المنظمة الاستراتيجية</w:t>
      </w:r>
      <w:r w:rsidR="00AA7743" w:rsidRPr="00552767">
        <w:rPr>
          <w:rFonts w:ascii="Simplified Arabic" w:hAnsi="Simplified Arabic"/>
          <w:rtl/>
        </w:rPr>
        <w:t>.</w:t>
      </w:r>
    </w:p>
    <w:p w14:paraId="05C1F816" w14:textId="010B8D02" w:rsidR="00746D75" w:rsidRPr="00552767" w:rsidRDefault="00746D75" w:rsidP="00313D7F">
      <w:pPr>
        <w:pStyle w:val="a6"/>
        <w:ind w:left="-199"/>
        <w:jc w:val="both"/>
        <w:rPr>
          <w:rFonts w:ascii="Simplified Arabic" w:hAnsi="Simplified Arabic"/>
          <w:b/>
          <w:bCs/>
          <w:rtl/>
        </w:rPr>
      </w:pPr>
      <w:r w:rsidRPr="00552767">
        <w:rPr>
          <w:rFonts w:ascii="Simplified Arabic" w:hAnsi="Simplified Arabic"/>
          <w:b/>
          <w:bCs/>
          <w:rtl/>
        </w:rPr>
        <w:t xml:space="preserve"> (</w:t>
      </w:r>
      <w:r w:rsidRPr="00552767">
        <w:rPr>
          <w:rFonts w:ascii="Simplified Arabic" w:hAnsi="Simplified Arabic"/>
          <w:b/>
          <w:bCs/>
        </w:rPr>
        <w:t>Kotler &amp; Keller</w:t>
      </w:r>
      <w:r w:rsidRPr="00552767">
        <w:rPr>
          <w:rFonts w:ascii="Simplified Arabic" w:hAnsi="Simplified Arabic"/>
          <w:b/>
          <w:bCs/>
          <w:rtl/>
        </w:rPr>
        <w:t>، 2022)</w:t>
      </w:r>
    </w:p>
    <w:p w14:paraId="746C7D30" w14:textId="77777777" w:rsidR="00AA7743" w:rsidRPr="00552767" w:rsidRDefault="00AA7743" w:rsidP="00313D7F">
      <w:pPr>
        <w:pStyle w:val="a6"/>
        <w:ind w:left="-199"/>
        <w:jc w:val="both"/>
        <w:rPr>
          <w:rFonts w:ascii="Simplified Arabic" w:hAnsi="Simplified Arabic"/>
          <w:rtl/>
        </w:rPr>
      </w:pPr>
    </w:p>
    <w:p w14:paraId="6FA9736F" w14:textId="77777777" w:rsidR="00AA7743" w:rsidRPr="00552767" w:rsidRDefault="00746D75" w:rsidP="00313D7F">
      <w:pPr>
        <w:pStyle w:val="a6"/>
        <w:ind w:left="-199"/>
        <w:jc w:val="both"/>
        <w:rPr>
          <w:rFonts w:ascii="Simplified Arabic" w:hAnsi="Simplified Arabic"/>
          <w:rtl/>
        </w:rPr>
      </w:pPr>
      <w:r w:rsidRPr="00552767">
        <w:rPr>
          <w:rFonts w:ascii="Simplified Arabic" w:hAnsi="Simplified Arabic"/>
          <w:rtl/>
        </w:rPr>
        <w:t>كما يُعرف الأداء التسويقي بأنه عملية تقييم نتائج الأنشطة والاستراتيجيات التسويقية، ومدى مساهمتها في تحقيق أهداف المؤسسة وتحسين مركزها التنافسي في السوق</w:t>
      </w:r>
      <w:r w:rsidR="00AA7743" w:rsidRPr="00552767">
        <w:rPr>
          <w:rFonts w:ascii="Simplified Arabic" w:hAnsi="Simplified Arabic"/>
          <w:rtl/>
        </w:rPr>
        <w:t>.</w:t>
      </w:r>
    </w:p>
    <w:p w14:paraId="7D570B07" w14:textId="14AD13CC" w:rsidR="00746D75" w:rsidRPr="00552767" w:rsidRDefault="00746D75" w:rsidP="00313D7F">
      <w:pPr>
        <w:pStyle w:val="a6"/>
        <w:ind w:left="-199"/>
        <w:jc w:val="both"/>
        <w:rPr>
          <w:rFonts w:ascii="Simplified Arabic" w:hAnsi="Simplified Arabic"/>
          <w:b/>
          <w:bCs/>
          <w:rtl/>
        </w:rPr>
      </w:pPr>
      <w:r w:rsidRPr="00552767">
        <w:rPr>
          <w:rFonts w:ascii="Simplified Arabic" w:hAnsi="Simplified Arabic"/>
          <w:b/>
          <w:bCs/>
          <w:rtl/>
        </w:rPr>
        <w:t xml:space="preserve"> (</w:t>
      </w:r>
      <w:r w:rsidRPr="00552767">
        <w:rPr>
          <w:rFonts w:ascii="Simplified Arabic" w:hAnsi="Simplified Arabic"/>
          <w:b/>
          <w:bCs/>
        </w:rPr>
        <w:t>Farris et al.</w:t>
      </w:r>
      <w:r w:rsidRPr="00552767">
        <w:rPr>
          <w:rFonts w:ascii="Simplified Arabic" w:hAnsi="Simplified Arabic"/>
          <w:b/>
          <w:bCs/>
          <w:rtl/>
        </w:rPr>
        <w:t>، 2020)</w:t>
      </w:r>
    </w:p>
    <w:p w14:paraId="0F4EFDBD" w14:textId="2140A6C8" w:rsidR="00746D75" w:rsidRDefault="00746D75" w:rsidP="00313D7F">
      <w:pPr>
        <w:pStyle w:val="a6"/>
        <w:ind w:left="-199"/>
        <w:jc w:val="both"/>
        <w:rPr>
          <w:rFonts w:ascii="Simplified Arabic" w:hAnsi="Simplified Arabic"/>
          <w:rtl/>
        </w:rPr>
      </w:pPr>
    </w:p>
    <w:p w14:paraId="484B140F" w14:textId="034D4F48" w:rsidR="00552767" w:rsidRDefault="00552767" w:rsidP="00313D7F">
      <w:pPr>
        <w:pStyle w:val="a6"/>
        <w:ind w:left="-199"/>
        <w:jc w:val="both"/>
        <w:rPr>
          <w:rFonts w:ascii="Simplified Arabic" w:hAnsi="Simplified Arabic"/>
          <w:rtl/>
        </w:rPr>
      </w:pPr>
    </w:p>
    <w:p w14:paraId="47E729BD" w14:textId="77777777" w:rsidR="00552767" w:rsidRPr="00552767" w:rsidRDefault="00552767" w:rsidP="00313D7F">
      <w:pPr>
        <w:pStyle w:val="a6"/>
        <w:ind w:left="-199"/>
        <w:jc w:val="both"/>
        <w:rPr>
          <w:rFonts w:ascii="Simplified Arabic" w:hAnsi="Simplified Arabic"/>
          <w:rtl/>
        </w:rPr>
      </w:pPr>
    </w:p>
    <w:p w14:paraId="6468E83E" w14:textId="14EB3645" w:rsidR="00746D75" w:rsidRPr="00552767" w:rsidRDefault="00746D75" w:rsidP="00313D7F">
      <w:pPr>
        <w:pStyle w:val="a6"/>
        <w:numPr>
          <w:ilvl w:val="0"/>
          <w:numId w:val="2"/>
        </w:numPr>
        <w:ind w:left="-199"/>
        <w:jc w:val="both"/>
        <w:rPr>
          <w:rFonts w:ascii="Simplified Arabic" w:hAnsi="Simplified Arabic"/>
          <w:b/>
          <w:bCs/>
          <w:rtl/>
        </w:rPr>
      </w:pPr>
      <w:r w:rsidRPr="00552767">
        <w:rPr>
          <w:rFonts w:ascii="Simplified Arabic" w:hAnsi="Simplified Arabic"/>
          <w:b/>
          <w:bCs/>
          <w:rtl/>
        </w:rPr>
        <w:lastRenderedPageBreak/>
        <w:t>المفهوم الاصطلاحي لرضا العملاء:</w:t>
      </w:r>
    </w:p>
    <w:p w14:paraId="27A26F49" w14:textId="77777777" w:rsidR="00746D75" w:rsidRPr="00552767" w:rsidRDefault="00746D75" w:rsidP="00313D7F">
      <w:pPr>
        <w:pStyle w:val="a6"/>
        <w:ind w:left="-199"/>
        <w:jc w:val="both"/>
        <w:rPr>
          <w:rFonts w:ascii="Simplified Arabic" w:hAnsi="Simplified Arabic"/>
          <w:rtl/>
        </w:rPr>
      </w:pPr>
    </w:p>
    <w:p w14:paraId="2F47FA09" w14:textId="77777777" w:rsidR="00AA7743" w:rsidRPr="00552767" w:rsidRDefault="00746D75" w:rsidP="00313D7F">
      <w:pPr>
        <w:pStyle w:val="a6"/>
        <w:ind w:left="-199"/>
        <w:jc w:val="both"/>
        <w:rPr>
          <w:rFonts w:ascii="Simplified Arabic" w:hAnsi="Simplified Arabic"/>
          <w:rtl/>
        </w:rPr>
      </w:pPr>
      <w:r w:rsidRPr="00552767">
        <w:rPr>
          <w:rFonts w:ascii="Simplified Arabic" w:hAnsi="Simplified Arabic"/>
          <w:rtl/>
        </w:rPr>
        <w:t>يُعرف رضا العملاء بأنه الشعور الذي يتكون لدى العميل نتيجة مقارنة الأداء الفعلي للمنتج أو الخدمة بتوقعاته السابقة، فإذا كان الأداء مساويًا أو يفوق تلك التوقعات تحقق الرضا، أما إذا كان أقل منها فإن العميل يشعر بعدم الرضا</w:t>
      </w:r>
      <w:r w:rsidR="00AA7743" w:rsidRPr="00552767">
        <w:rPr>
          <w:rFonts w:ascii="Simplified Arabic" w:hAnsi="Simplified Arabic"/>
          <w:rtl/>
        </w:rPr>
        <w:t>.</w:t>
      </w:r>
    </w:p>
    <w:p w14:paraId="1D94186A" w14:textId="08DCCB3C" w:rsidR="00746D75" w:rsidRPr="00552767" w:rsidRDefault="00746D75" w:rsidP="00313D7F">
      <w:pPr>
        <w:pStyle w:val="a6"/>
        <w:ind w:left="-199"/>
        <w:jc w:val="both"/>
        <w:rPr>
          <w:rFonts w:ascii="Simplified Arabic" w:hAnsi="Simplified Arabic"/>
          <w:b/>
          <w:bCs/>
          <w:rtl/>
        </w:rPr>
      </w:pPr>
      <w:r w:rsidRPr="00552767">
        <w:rPr>
          <w:rFonts w:ascii="Simplified Arabic" w:hAnsi="Simplified Arabic"/>
          <w:b/>
          <w:bCs/>
          <w:rtl/>
        </w:rPr>
        <w:t xml:space="preserve"> (</w:t>
      </w:r>
      <w:r w:rsidRPr="00552767">
        <w:rPr>
          <w:rFonts w:ascii="Simplified Arabic" w:hAnsi="Simplified Arabic"/>
          <w:b/>
          <w:bCs/>
        </w:rPr>
        <w:t>Kotler &amp; Keller</w:t>
      </w:r>
      <w:r w:rsidRPr="00552767">
        <w:rPr>
          <w:rFonts w:ascii="Simplified Arabic" w:hAnsi="Simplified Arabic"/>
          <w:b/>
          <w:bCs/>
          <w:rtl/>
        </w:rPr>
        <w:t>، 2022)</w:t>
      </w:r>
    </w:p>
    <w:p w14:paraId="55796CA1" w14:textId="77777777" w:rsidR="00746D75" w:rsidRPr="00552767" w:rsidRDefault="00746D75" w:rsidP="00313D7F">
      <w:pPr>
        <w:pStyle w:val="a6"/>
        <w:ind w:left="-199"/>
        <w:jc w:val="both"/>
        <w:rPr>
          <w:rFonts w:ascii="Simplified Arabic" w:hAnsi="Simplified Arabic"/>
          <w:rtl/>
        </w:rPr>
      </w:pPr>
    </w:p>
    <w:p w14:paraId="2EEE5918" w14:textId="77777777" w:rsidR="00AA7743" w:rsidRPr="00552767" w:rsidRDefault="00746D75" w:rsidP="00313D7F">
      <w:pPr>
        <w:pStyle w:val="a6"/>
        <w:ind w:left="-199"/>
        <w:jc w:val="both"/>
        <w:rPr>
          <w:rFonts w:ascii="Simplified Arabic" w:hAnsi="Simplified Arabic"/>
          <w:rtl/>
        </w:rPr>
      </w:pPr>
      <w:r w:rsidRPr="00552767">
        <w:rPr>
          <w:rFonts w:ascii="Simplified Arabic" w:hAnsi="Simplified Arabic"/>
          <w:rtl/>
        </w:rPr>
        <w:t>كما يُعرف رضا العملاء بأنه استجابة العميل الناتجة عن تقييم تجربته مع المنتج أو الخدمة، والتي تعكس مدى إشباع احتياجاته ورغباته وتوقعاته، وتؤثر في سلوكه المستقبلي وولائه للمؤسسة</w:t>
      </w:r>
      <w:r w:rsidR="00AA7743" w:rsidRPr="00552767">
        <w:rPr>
          <w:rFonts w:ascii="Simplified Arabic" w:hAnsi="Simplified Arabic"/>
          <w:rtl/>
        </w:rPr>
        <w:t>.</w:t>
      </w:r>
    </w:p>
    <w:p w14:paraId="330D873A" w14:textId="01EF6782" w:rsidR="00746D75" w:rsidRPr="00552767" w:rsidRDefault="00746D75" w:rsidP="00313D7F">
      <w:pPr>
        <w:pStyle w:val="a6"/>
        <w:ind w:left="-199"/>
        <w:jc w:val="both"/>
        <w:rPr>
          <w:rFonts w:ascii="Simplified Arabic" w:hAnsi="Simplified Arabic"/>
          <w:b/>
          <w:bCs/>
          <w:rtl/>
        </w:rPr>
      </w:pPr>
      <w:r w:rsidRPr="00552767">
        <w:rPr>
          <w:rFonts w:ascii="Simplified Arabic" w:hAnsi="Simplified Arabic"/>
          <w:b/>
          <w:bCs/>
          <w:rtl/>
        </w:rPr>
        <w:t xml:space="preserve"> (</w:t>
      </w:r>
      <w:r w:rsidRPr="00552767">
        <w:rPr>
          <w:rFonts w:ascii="Simplified Arabic" w:hAnsi="Simplified Arabic"/>
          <w:b/>
          <w:bCs/>
        </w:rPr>
        <w:t>Oliver</w:t>
      </w:r>
      <w:r w:rsidRPr="00552767">
        <w:rPr>
          <w:rFonts w:ascii="Simplified Arabic" w:hAnsi="Simplified Arabic"/>
          <w:b/>
          <w:bCs/>
          <w:rtl/>
        </w:rPr>
        <w:t>، 2015)</w:t>
      </w:r>
    </w:p>
    <w:p w14:paraId="676BA369" w14:textId="2768D14B" w:rsidR="00AA7743" w:rsidRPr="00552767" w:rsidRDefault="00AA7743" w:rsidP="00552767">
      <w:pPr>
        <w:jc w:val="both"/>
        <w:rPr>
          <w:rFonts w:ascii="Simplified Arabic" w:hAnsi="Simplified Arabic"/>
          <w:b/>
          <w:bCs/>
          <w:rtl/>
        </w:rPr>
      </w:pPr>
    </w:p>
    <w:p w14:paraId="46FB2EFC" w14:textId="6DA5A482" w:rsidR="00AA7743" w:rsidRPr="00552767" w:rsidRDefault="00AA7743" w:rsidP="00AA7743">
      <w:pPr>
        <w:rPr>
          <w:rFonts w:ascii="Simplified Arabic" w:hAnsi="Simplified Arabic"/>
          <w:b/>
          <w:bCs/>
          <w:rtl/>
        </w:rPr>
      </w:pPr>
      <w:r w:rsidRPr="00552767">
        <w:rPr>
          <w:rFonts w:ascii="Simplified Arabic" w:hAnsi="Simplified Arabic"/>
          <w:b/>
          <w:bCs/>
          <w:rtl/>
        </w:rPr>
        <w:t xml:space="preserve">المفاهيم الإجرائية </w:t>
      </w:r>
      <w:proofErr w:type="gramStart"/>
      <w:r w:rsidRPr="00552767">
        <w:rPr>
          <w:rFonts w:ascii="Simplified Arabic" w:hAnsi="Simplified Arabic"/>
          <w:b/>
          <w:bCs/>
          <w:rtl/>
        </w:rPr>
        <w:t>للدراسة :</w:t>
      </w:r>
      <w:proofErr w:type="gramEnd"/>
    </w:p>
    <w:p w14:paraId="7CF9FA25" w14:textId="104254AB" w:rsidR="00AA7743" w:rsidRPr="00552767" w:rsidRDefault="00AA7743" w:rsidP="00313D7F">
      <w:pPr>
        <w:pStyle w:val="a6"/>
        <w:numPr>
          <w:ilvl w:val="0"/>
          <w:numId w:val="2"/>
        </w:numPr>
        <w:ind w:left="-199"/>
        <w:jc w:val="both"/>
        <w:rPr>
          <w:rFonts w:ascii="Simplified Arabic" w:hAnsi="Simplified Arabic"/>
          <w:b/>
          <w:bCs/>
        </w:rPr>
      </w:pPr>
      <w:r w:rsidRPr="00552767">
        <w:rPr>
          <w:rFonts w:ascii="Simplified Arabic" w:hAnsi="Simplified Arabic"/>
          <w:b/>
          <w:bCs/>
          <w:rtl/>
        </w:rPr>
        <w:t>المفهوم الإجرائي للأداء التسويقي:</w:t>
      </w:r>
    </w:p>
    <w:p w14:paraId="5BB6D785" w14:textId="77777777" w:rsidR="00AA7743" w:rsidRPr="00552767" w:rsidRDefault="00AA7743" w:rsidP="00313D7F">
      <w:pPr>
        <w:pStyle w:val="a6"/>
        <w:ind w:left="-199"/>
        <w:jc w:val="both"/>
        <w:rPr>
          <w:rFonts w:ascii="Simplified Arabic" w:hAnsi="Simplified Arabic"/>
          <w:rtl/>
        </w:rPr>
      </w:pPr>
    </w:p>
    <w:p w14:paraId="1CFE4C56" w14:textId="2ADEB79F" w:rsidR="00AA7743" w:rsidRPr="00552767" w:rsidRDefault="00AA7743" w:rsidP="00313D7F">
      <w:pPr>
        <w:pStyle w:val="a6"/>
        <w:ind w:left="-199"/>
        <w:jc w:val="both"/>
        <w:rPr>
          <w:rFonts w:ascii="Simplified Arabic" w:hAnsi="Simplified Arabic"/>
          <w:rtl/>
        </w:rPr>
      </w:pPr>
      <w:r w:rsidRPr="00552767">
        <w:rPr>
          <w:rFonts w:ascii="Simplified Arabic" w:hAnsi="Simplified Arabic"/>
          <w:rtl/>
        </w:rPr>
        <w:t>يقصد الباحث بالأداء التسويقي في هذه الدراسة جميع الأنشطة والاستراتيجيات والممارسات التسويقية التي تطبقها شركة السعودية للطاقة بمدينة جدة بهدف تقديم خدماتها بكفاءة، والتواصل مع العملاء، والاستجابة لاحتياجاتهم، وتحقيق أهدافها التسويقية، ويُقاس من خلال استجابات أفراد العينة على فقرات الاستبانة المعدة لهذا الغرض.</w:t>
      </w:r>
    </w:p>
    <w:p w14:paraId="3D37065C" w14:textId="02FBC8B9" w:rsidR="004854F1" w:rsidRPr="00552767" w:rsidRDefault="004854F1" w:rsidP="00313D7F">
      <w:pPr>
        <w:pStyle w:val="a6"/>
        <w:ind w:left="-199"/>
        <w:jc w:val="both"/>
        <w:rPr>
          <w:rFonts w:ascii="Simplified Arabic" w:hAnsi="Simplified Arabic"/>
          <w:rtl/>
        </w:rPr>
      </w:pPr>
    </w:p>
    <w:p w14:paraId="7A4057AE" w14:textId="095B57C2" w:rsidR="00AA7743" w:rsidRPr="00552767" w:rsidRDefault="00AA7743" w:rsidP="00313D7F">
      <w:pPr>
        <w:pStyle w:val="a6"/>
        <w:numPr>
          <w:ilvl w:val="0"/>
          <w:numId w:val="2"/>
        </w:numPr>
        <w:ind w:left="-199"/>
        <w:jc w:val="both"/>
        <w:rPr>
          <w:rFonts w:ascii="Simplified Arabic" w:hAnsi="Simplified Arabic"/>
          <w:b/>
          <w:bCs/>
          <w:rtl/>
        </w:rPr>
      </w:pPr>
      <w:r w:rsidRPr="00552767">
        <w:rPr>
          <w:rFonts w:ascii="Simplified Arabic" w:hAnsi="Simplified Arabic"/>
          <w:b/>
          <w:bCs/>
          <w:rtl/>
        </w:rPr>
        <w:t>المفهوم الإجرائي لرضا العملاء:</w:t>
      </w:r>
    </w:p>
    <w:p w14:paraId="53C1A6FF" w14:textId="4EC4B1B7" w:rsidR="00AA7743" w:rsidRPr="00552767" w:rsidRDefault="00AA7743" w:rsidP="00313D7F">
      <w:pPr>
        <w:pStyle w:val="a6"/>
        <w:ind w:left="-199"/>
        <w:jc w:val="both"/>
        <w:rPr>
          <w:rFonts w:ascii="Simplified Arabic" w:hAnsi="Simplified Arabic"/>
          <w:rtl/>
        </w:rPr>
      </w:pPr>
      <w:r w:rsidRPr="00552767">
        <w:rPr>
          <w:rFonts w:ascii="Simplified Arabic" w:hAnsi="Simplified Arabic"/>
          <w:rtl/>
        </w:rPr>
        <w:t>يقصد الباحث برضا العملاء في هذه الدراسة مستوى الرضا الذي يشعر به عملاء شركة السعودية للطاقة بمدينة جدة تجاه الخدمات التي تقدمها الشركة، نتيجة تقييمهم لجودة الخدمات والأداء التسويقي المقدم، ويُقاس من خلال استجابات أفراد العينة على فقرات الاستبانة.</w:t>
      </w:r>
    </w:p>
    <w:p w14:paraId="6AE28D53" w14:textId="596DFD8F" w:rsidR="002702AA" w:rsidRDefault="002702AA" w:rsidP="00313D7F">
      <w:pPr>
        <w:pStyle w:val="a6"/>
        <w:ind w:left="-199"/>
        <w:jc w:val="both"/>
        <w:rPr>
          <w:rtl/>
        </w:rPr>
      </w:pPr>
    </w:p>
    <w:p w14:paraId="6BA52F70" w14:textId="3B19C962" w:rsidR="00552767" w:rsidRDefault="00552767" w:rsidP="00313D7F">
      <w:pPr>
        <w:pStyle w:val="a6"/>
        <w:ind w:left="-199"/>
        <w:jc w:val="both"/>
        <w:rPr>
          <w:rtl/>
        </w:rPr>
      </w:pPr>
    </w:p>
    <w:p w14:paraId="674F8B71" w14:textId="3139C3C6" w:rsidR="00552767" w:rsidRDefault="00552767" w:rsidP="00313D7F">
      <w:pPr>
        <w:pStyle w:val="a6"/>
        <w:ind w:left="-199"/>
        <w:jc w:val="both"/>
        <w:rPr>
          <w:rtl/>
        </w:rPr>
      </w:pPr>
    </w:p>
    <w:p w14:paraId="10184924" w14:textId="77777777" w:rsidR="00552767" w:rsidRDefault="00552767" w:rsidP="00313D7F">
      <w:pPr>
        <w:pStyle w:val="a6"/>
        <w:ind w:left="-199"/>
        <w:jc w:val="both"/>
        <w:rPr>
          <w:rtl/>
        </w:rPr>
      </w:pPr>
    </w:p>
    <w:p w14:paraId="16AAAB28" w14:textId="086E159B" w:rsidR="002702AA" w:rsidRPr="00552767" w:rsidRDefault="008A57EA" w:rsidP="008A57EA">
      <w:pPr>
        <w:pStyle w:val="2"/>
        <w:rPr>
          <w:rFonts w:ascii="Simplified Arabic" w:hAnsi="Simplified Arabic"/>
          <w:rtl/>
        </w:rPr>
      </w:pPr>
      <w:bookmarkStart w:id="15" w:name="_Toc236499450"/>
      <w:r w:rsidRPr="00552767">
        <w:rPr>
          <w:rFonts w:ascii="Simplified Arabic" w:hAnsi="Simplified Arabic"/>
          <w:rtl/>
        </w:rPr>
        <w:lastRenderedPageBreak/>
        <w:t>اختبار الصدق</w:t>
      </w:r>
      <w:r w:rsidR="00942885" w:rsidRPr="00552767">
        <w:rPr>
          <w:rFonts w:ascii="Simplified Arabic" w:hAnsi="Simplified Arabic"/>
          <w:rtl/>
        </w:rPr>
        <w:t>:</w:t>
      </w:r>
      <w:bookmarkEnd w:id="15"/>
    </w:p>
    <w:p w14:paraId="57C3B9F6" w14:textId="5BF39F94" w:rsidR="008A57EA" w:rsidRPr="00552767" w:rsidRDefault="00942885" w:rsidP="008A57EA">
      <w:pPr>
        <w:jc w:val="both"/>
        <w:rPr>
          <w:rFonts w:ascii="Simplified Arabic" w:hAnsi="Simplified Arabic"/>
          <w:rtl/>
        </w:rPr>
      </w:pPr>
      <w:r w:rsidRPr="00552767">
        <w:rPr>
          <w:rFonts w:ascii="Simplified Arabic" w:hAnsi="Simplified Arabic"/>
          <w:rtl/>
        </w:rPr>
        <w:t>تم التحقق من صدق أداة الدراسة بعرض الاستبانة على عدد من المحكمين المتخصصين في التسويق والبحث العلمي، للتأكد من ملاءمة فقراتها لمتغيرات الدراسة المتمثلة في الأداء التسويقي ورضا العملاء، ومدى وضوح صياغتها. وبناءً على ملاحظاتهم، أُجريت التعديلات اللازمة على بعض الفقرات، بما أسهم في تحسين جودة الأداة وتعزيز قدرتها على قياس متغيرات الدراسة وتحقيق أهداف البحث.</w:t>
      </w:r>
    </w:p>
    <w:p w14:paraId="2C3DCDAE" w14:textId="5A085FAE" w:rsidR="00942885" w:rsidRPr="00552767" w:rsidRDefault="00942885" w:rsidP="008A57EA">
      <w:pPr>
        <w:jc w:val="both"/>
        <w:rPr>
          <w:rFonts w:ascii="Simplified Arabic" w:hAnsi="Simplified Arabic"/>
          <w:rtl/>
        </w:rPr>
      </w:pPr>
    </w:p>
    <w:p w14:paraId="1AD7B1CA" w14:textId="582F1C0C" w:rsidR="00942885" w:rsidRPr="00552767" w:rsidRDefault="00942885" w:rsidP="00942885">
      <w:pPr>
        <w:pStyle w:val="2"/>
        <w:rPr>
          <w:rFonts w:ascii="Simplified Arabic" w:hAnsi="Simplified Arabic"/>
          <w:rtl/>
        </w:rPr>
      </w:pPr>
      <w:bookmarkStart w:id="16" w:name="_Toc236499451"/>
      <w:r w:rsidRPr="00552767">
        <w:rPr>
          <w:rFonts w:ascii="Simplified Arabic" w:hAnsi="Simplified Arabic"/>
          <w:rtl/>
        </w:rPr>
        <w:t>اختبار الثبات:</w:t>
      </w:r>
      <w:bookmarkEnd w:id="16"/>
    </w:p>
    <w:p w14:paraId="3FD635BE" w14:textId="05C1F40C" w:rsidR="00942885" w:rsidRPr="00552767" w:rsidRDefault="00942885" w:rsidP="00942885">
      <w:pPr>
        <w:jc w:val="both"/>
        <w:rPr>
          <w:rFonts w:ascii="Simplified Arabic" w:hAnsi="Simplified Arabic"/>
          <w:rtl/>
        </w:rPr>
      </w:pPr>
      <w:r w:rsidRPr="00552767">
        <w:rPr>
          <w:rFonts w:ascii="Simplified Arabic" w:hAnsi="Simplified Arabic"/>
          <w:rtl/>
        </w:rPr>
        <w:t>تم التحقق من ثبات أداة الدراسة باستخدام أسلوب إعادة الاختبار (</w:t>
      </w:r>
      <w:r w:rsidRPr="00552767">
        <w:rPr>
          <w:rFonts w:ascii="Simplified Arabic" w:hAnsi="Simplified Arabic"/>
        </w:rPr>
        <w:t>Test–Retest</w:t>
      </w:r>
      <w:r w:rsidRPr="00552767">
        <w:rPr>
          <w:rFonts w:ascii="Simplified Arabic" w:hAnsi="Simplified Arabic"/>
          <w:rtl/>
        </w:rPr>
        <w:t xml:space="preserve">) على عينة استطلاعية تمثل نحو (10%) من أفراد مجتمع الدراسة، ثم حُسب معامل الثبات باستخدام معادلة </w:t>
      </w:r>
      <w:proofErr w:type="spellStart"/>
      <w:r w:rsidRPr="00552767">
        <w:rPr>
          <w:rFonts w:ascii="Simplified Arabic" w:hAnsi="Simplified Arabic"/>
          <w:rtl/>
        </w:rPr>
        <w:t>هولستي</w:t>
      </w:r>
      <w:proofErr w:type="spellEnd"/>
      <w:r w:rsidRPr="00552767">
        <w:rPr>
          <w:rFonts w:ascii="Simplified Arabic" w:hAnsi="Simplified Arabic"/>
          <w:rtl/>
        </w:rPr>
        <w:t>. وأظهرت النتائج ارتفاع معامل الثبات، مما يدل على اتساق فقرات الاستبانة واستقرار نتائجها، ويؤكد صلاحيتها للتطبيق على عينة الدراسة الأساسية.</w:t>
      </w:r>
    </w:p>
    <w:p w14:paraId="7CBC1FA3" w14:textId="77777777" w:rsidR="00942885" w:rsidRPr="00552767" w:rsidRDefault="00942885" w:rsidP="00942885">
      <w:pPr>
        <w:rPr>
          <w:rFonts w:ascii="Simplified Arabic" w:hAnsi="Simplified Arabic"/>
          <w:rtl/>
        </w:rPr>
      </w:pPr>
    </w:p>
    <w:p w14:paraId="4DCBB0B3" w14:textId="48E63329" w:rsidR="008A57EA" w:rsidRPr="00552767" w:rsidRDefault="008A57EA" w:rsidP="008A57EA">
      <w:pPr>
        <w:pStyle w:val="2"/>
        <w:rPr>
          <w:rFonts w:ascii="Simplified Arabic" w:hAnsi="Simplified Arabic"/>
          <w:rtl/>
        </w:rPr>
      </w:pPr>
      <w:bookmarkStart w:id="17" w:name="_Toc236499452"/>
      <w:r w:rsidRPr="00552767">
        <w:rPr>
          <w:rFonts w:ascii="Simplified Arabic" w:hAnsi="Simplified Arabic"/>
          <w:rtl/>
        </w:rPr>
        <w:t>أساليب المعالجة الإحصائية والقياس</w:t>
      </w:r>
      <w:r w:rsidR="00502863">
        <w:rPr>
          <w:rFonts w:ascii="Simplified Arabic" w:hAnsi="Simplified Arabic" w:hint="cs"/>
          <w:rtl/>
        </w:rPr>
        <w:t>:</w:t>
      </w:r>
      <w:bookmarkEnd w:id="17"/>
    </w:p>
    <w:p w14:paraId="05AD4096" w14:textId="77777777" w:rsidR="008A57EA" w:rsidRPr="00552767" w:rsidRDefault="008A57EA" w:rsidP="008A57EA">
      <w:pPr>
        <w:jc w:val="both"/>
        <w:rPr>
          <w:rFonts w:ascii="Simplified Arabic" w:hAnsi="Simplified Arabic"/>
          <w:rtl/>
        </w:rPr>
      </w:pPr>
      <w:r w:rsidRPr="00552767">
        <w:rPr>
          <w:rFonts w:ascii="Simplified Arabic" w:hAnsi="Simplified Arabic"/>
          <w:rtl/>
        </w:rPr>
        <w:t xml:space="preserve">تم تحليل بيانات الدراسة باستخدام برنامج </w:t>
      </w:r>
      <w:r w:rsidRPr="00552767">
        <w:rPr>
          <w:rFonts w:ascii="Simplified Arabic" w:hAnsi="Simplified Arabic"/>
          <w:b/>
          <w:bCs/>
        </w:rPr>
        <w:t>Microsoft Excel</w:t>
      </w:r>
      <w:r w:rsidRPr="00552767">
        <w:rPr>
          <w:rFonts w:ascii="Simplified Arabic" w:hAnsi="Simplified Arabic"/>
          <w:rtl/>
        </w:rPr>
        <w:t>، بالاعتماد على التكرارات والنسب المئوية؛ بهدف عرض خصائص عينة الدراسة وتوضيح استجابات المشاركين، ثم تنظيم النتائج في جداول ورسوم بيانية لتسهيل عرضها وتفسيرها.</w:t>
      </w:r>
    </w:p>
    <w:p w14:paraId="4F72A566" w14:textId="4B7C75FB" w:rsidR="008A57EA" w:rsidRDefault="008A57EA" w:rsidP="008A57EA">
      <w:pPr>
        <w:jc w:val="both"/>
        <w:rPr>
          <w:rtl/>
        </w:rPr>
      </w:pPr>
      <w:r w:rsidRPr="00552767">
        <w:rPr>
          <w:rFonts w:ascii="Simplified Arabic" w:hAnsi="Simplified Arabic"/>
          <w:rtl/>
        </w:rPr>
        <w:t xml:space="preserve">واعتمدت الدراسة على مقياس </w:t>
      </w:r>
      <w:r w:rsidR="00A96E98" w:rsidRPr="00552767">
        <w:rPr>
          <w:rFonts w:ascii="Simplified Arabic" w:hAnsi="Simplified Arabic"/>
          <w:rtl/>
        </w:rPr>
        <w:t>ليكرث</w:t>
      </w:r>
      <w:r w:rsidRPr="00552767">
        <w:rPr>
          <w:rFonts w:ascii="Simplified Arabic" w:hAnsi="Simplified Arabic"/>
          <w:rtl/>
        </w:rPr>
        <w:t xml:space="preserve"> الثلاثي، الذي يضم ثلاث استجابات هي: </w:t>
      </w:r>
      <w:r w:rsidRPr="00552767">
        <w:rPr>
          <w:rFonts w:ascii="Simplified Arabic" w:hAnsi="Simplified Arabic"/>
          <w:b/>
          <w:bCs/>
          <w:rtl/>
        </w:rPr>
        <w:t>موافق، محايد، معارض</w:t>
      </w:r>
      <w:r w:rsidRPr="00552767">
        <w:rPr>
          <w:rFonts w:ascii="Simplified Arabic" w:hAnsi="Simplified Arabic"/>
          <w:rtl/>
        </w:rPr>
        <w:t>، لقياس آراء أفراد العينة حول متغيري الدراسة، وهما الأداء التسويقي ورضا العملاء</w:t>
      </w:r>
      <w:r>
        <w:rPr>
          <w:rFonts w:cs="Arial"/>
          <w:rtl/>
        </w:rPr>
        <w:t>.</w:t>
      </w:r>
    </w:p>
    <w:p w14:paraId="3072CAB1" w14:textId="0165DE54" w:rsidR="008A57EA" w:rsidRDefault="008A57EA" w:rsidP="008A57EA">
      <w:pPr>
        <w:jc w:val="both"/>
        <w:rPr>
          <w:rtl/>
        </w:rPr>
      </w:pPr>
    </w:p>
    <w:p w14:paraId="3C0EE3DB" w14:textId="4FBD66ED" w:rsidR="00552767" w:rsidRDefault="00552767" w:rsidP="008A57EA">
      <w:pPr>
        <w:jc w:val="both"/>
        <w:rPr>
          <w:rtl/>
        </w:rPr>
      </w:pPr>
    </w:p>
    <w:p w14:paraId="30226E8F" w14:textId="77777777" w:rsidR="00552767" w:rsidRDefault="00552767" w:rsidP="008A57EA">
      <w:pPr>
        <w:jc w:val="both"/>
        <w:rPr>
          <w:rtl/>
        </w:rPr>
      </w:pPr>
    </w:p>
    <w:p w14:paraId="50024F54" w14:textId="387F8133" w:rsidR="008A57EA" w:rsidRDefault="004355AC" w:rsidP="008A57EA">
      <w:pPr>
        <w:jc w:val="both"/>
        <w:rPr>
          <w:rtl/>
        </w:rPr>
      </w:pPr>
      <w:r w:rsidRPr="004355AC">
        <w:rPr>
          <w:rFonts w:ascii="Microsoft Sans Serif" w:eastAsia="Microsoft Sans Serif" w:hAnsi="Microsoft Sans Serif" w:cs="Calibri"/>
          <w:noProof/>
          <w:kern w:val="0"/>
          <w:rtl/>
          <w:lang w:val="ar-SA"/>
          <w14:ligatures w14:val="none"/>
        </w:rPr>
        <mc:AlternateContent>
          <mc:Choice Requires="wps">
            <w:drawing>
              <wp:anchor distT="0" distB="0" distL="114300" distR="114300" simplePos="0" relativeHeight="251663360" behindDoc="0" locked="0" layoutInCell="1" allowOverlap="1" wp14:anchorId="78433857" wp14:editId="1C118C77">
                <wp:simplePos x="0" y="0"/>
                <wp:positionH relativeFrom="margin">
                  <wp:posOffset>1824083</wp:posOffset>
                </wp:positionH>
                <wp:positionV relativeFrom="paragraph">
                  <wp:posOffset>151765</wp:posOffset>
                </wp:positionV>
                <wp:extent cx="3493770" cy="10795"/>
                <wp:effectExtent l="0" t="0" r="11430" b="27305"/>
                <wp:wrapNone/>
                <wp:docPr id="2" name="رابط مستقيم 2"/>
                <wp:cNvGraphicFramePr/>
                <a:graphic xmlns:a="http://schemas.openxmlformats.org/drawingml/2006/main">
                  <a:graphicData uri="http://schemas.microsoft.com/office/word/2010/wordprocessingShape">
                    <wps:wsp>
                      <wps:cNvCnPr/>
                      <wps:spPr>
                        <a:xfrm flipH="1">
                          <a:off x="0" y="0"/>
                          <a:ext cx="3493770" cy="10795"/>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w14:anchorId="37E0B5B7" id="رابط مستقيم 2" o:spid="_x0000_s1026" style="position:absolute;left:0;text-align:left;flip:x;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143.65pt,11.95pt" to="418.7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">
                <w10:wrap anchorx="margin"/>
              </v:line>
            </w:pict>
          </mc:Fallback>
        </mc:AlternateContent>
      </w:r>
    </w:p>
    <w:p w14:paraId="759D004D" w14:textId="3EBF7FD9" w:rsidR="008A57EA" w:rsidRPr="00502863" w:rsidRDefault="008A57EA" w:rsidP="008A57EA">
      <w:pPr>
        <w:jc w:val="both"/>
        <w:rPr>
          <w:rFonts w:ascii="Simplified Arabic" w:hAnsi="Simplified Arabic"/>
          <w:sz w:val="18"/>
          <w:szCs w:val="22"/>
          <w:rtl/>
        </w:rPr>
      </w:pPr>
      <w:bookmarkStart w:id="18" w:name="_Hlk236360993"/>
      <w:r w:rsidRPr="00502863">
        <w:rPr>
          <w:rFonts w:ascii="Simplified Arabic" w:hAnsi="Simplified Arabic"/>
          <w:sz w:val="18"/>
          <w:szCs w:val="22"/>
          <w:rtl/>
        </w:rPr>
        <w:t>الدكاترة المحكمون</w:t>
      </w:r>
      <w:r w:rsidR="00502863">
        <w:rPr>
          <w:rFonts w:ascii="Simplified Arabic" w:hAnsi="Simplified Arabic" w:hint="cs"/>
          <w:sz w:val="18"/>
          <w:szCs w:val="22"/>
          <w:rtl/>
        </w:rPr>
        <w:t>:</w:t>
      </w:r>
    </w:p>
    <w:bookmarkEnd w:id="18"/>
    <w:p w14:paraId="20DAAA48" w14:textId="5816A1A8" w:rsidR="004355AC" w:rsidRPr="00502863" w:rsidRDefault="004355AC" w:rsidP="004355AC">
      <w:pPr>
        <w:jc w:val="both"/>
        <w:rPr>
          <w:rFonts w:ascii="Simplified Arabic" w:hAnsi="Simplified Arabic"/>
          <w:sz w:val="18"/>
          <w:szCs w:val="22"/>
          <w:rtl/>
        </w:rPr>
      </w:pPr>
      <w:r w:rsidRPr="00502863">
        <w:rPr>
          <w:rFonts w:ascii="Simplified Arabic" w:hAnsi="Simplified Arabic"/>
          <w:sz w:val="18"/>
          <w:szCs w:val="22"/>
          <w:rtl/>
        </w:rPr>
        <w:t>د- شيرين كدواني - عميدة كلية الإعلام والتسويق - جامعة ميد</w:t>
      </w:r>
      <w:r w:rsidR="00942885" w:rsidRPr="00502863">
        <w:rPr>
          <w:rFonts w:ascii="Simplified Arabic" w:hAnsi="Simplified Arabic"/>
          <w:sz w:val="18"/>
          <w:szCs w:val="22"/>
          <w:rtl/>
        </w:rPr>
        <w:t xml:space="preserve"> </w:t>
      </w:r>
      <w:r w:rsidRPr="00502863">
        <w:rPr>
          <w:rFonts w:ascii="Simplified Arabic" w:hAnsi="Simplified Arabic"/>
          <w:sz w:val="18"/>
          <w:szCs w:val="22"/>
          <w:rtl/>
        </w:rPr>
        <w:t>أوشن</w:t>
      </w:r>
    </w:p>
    <w:p w14:paraId="3F705F1D" w14:textId="7744842B" w:rsidR="00AA7743" w:rsidRPr="00502863" w:rsidRDefault="004355AC" w:rsidP="004355AC">
      <w:pPr>
        <w:jc w:val="both"/>
        <w:rPr>
          <w:rFonts w:ascii="Simplified Arabic" w:hAnsi="Simplified Arabic"/>
          <w:sz w:val="18"/>
          <w:szCs w:val="22"/>
          <w:rtl/>
        </w:rPr>
      </w:pPr>
      <w:r w:rsidRPr="00502863">
        <w:rPr>
          <w:rFonts w:ascii="Simplified Arabic" w:hAnsi="Simplified Arabic"/>
          <w:sz w:val="18"/>
          <w:szCs w:val="22"/>
          <w:rtl/>
        </w:rPr>
        <w:t>د- فاطمة الزهراء النجار - مدرس التسويق الرقمي بجامعة ميد</w:t>
      </w:r>
      <w:r w:rsidR="00942885" w:rsidRPr="00502863">
        <w:rPr>
          <w:rFonts w:ascii="Simplified Arabic" w:hAnsi="Simplified Arabic"/>
          <w:sz w:val="18"/>
          <w:szCs w:val="22"/>
          <w:rtl/>
        </w:rPr>
        <w:t xml:space="preserve"> </w:t>
      </w:r>
      <w:r w:rsidRPr="00502863">
        <w:rPr>
          <w:rFonts w:ascii="Simplified Arabic" w:hAnsi="Simplified Arabic"/>
          <w:sz w:val="18"/>
          <w:szCs w:val="22"/>
          <w:rtl/>
        </w:rPr>
        <w:t>أوشن</w:t>
      </w:r>
    </w:p>
    <w:p w14:paraId="534052C9" w14:textId="63B951C1" w:rsidR="001D5845" w:rsidRDefault="003341DE" w:rsidP="003341DE">
      <w:pPr>
        <w:pStyle w:val="2"/>
        <w:rPr>
          <w:rtl/>
        </w:rPr>
      </w:pPr>
      <w:r>
        <w:rPr>
          <w:rFonts w:hint="cs"/>
          <w:rtl/>
        </w:rPr>
        <w:lastRenderedPageBreak/>
        <w:t>نتائج الدراسة:</w:t>
      </w:r>
    </w:p>
    <w:p w14:paraId="4F849492" w14:textId="651CB6B0" w:rsidR="004355AC" w:rsidRDefault="003C5D6A" w:rsidP="004355AC">
      <w:pPr>
        <w:jc w:val="both"/>
        <w:rPr>
          <w:b/>
          <w:bCs/>
          <w:rtl/>
        </w:rPr>
      </w:pPr>
      <w:bookmarkStart w:id="19" w:name="_Hlk236361163"/>
      <w:r>
        <w:rPr>
          <w:rFonts w:hint="cs"/>
          <w:b/>
          <w:bCs/>
          <w:rtl/>
        </w:rPr>
        <w:t>القسم الاول</w:t>
      </w:r>
      <w:r w:rsidR="004355AC" w:rsidRPr="004355AC">
        <w:rPr>
          <w:rFonts w:hint="cs"/>
          <w:b/>
          <w:bCs/>
          <w:rtl/>
        </w:rPr>
        <w:t>: بيانات عينة الدراسة</w:t>
      </w:r>
      <w:r w:rsidR="003341DE">
        <w:rPr>
          <w:rFonts w:hint="cs"/>
          <w:b/>
          <w:bCs/>
          <w:rtl/>
        </w:rPr>
        <w:t>:</w:t>
      </w:r>
    </w:p>
    <w:p w14:paraId="793FA05F" w14:textId="53E7C2F9" w:rsidR="004355AC" w:rsidRDefault="004355AC" w:rsidP="004355AC">
      <w:pPr>
        <w:pStyle w:val="a6"/>
        <w:numPr>
          <w:ilvl w:val="0"/>
          <w:numId w:val="12"/>
        </w:numPr>
        <w:ind w:left="84" w:hanging="422"/>
        <w:jc w:val="both"/>
        <w:rPr>
          <w:b/>
          <w:bCs/>
        </w:rPr>
      </w:pPr>
      <w:bookmarkStart w:id="20" w:name="_Hlk236361220"/>
      <w:bookmarkEnd w:id="19"/>
      <w:r>
        <w:rPr>
          <w:rFonts w:hint="cs"/>
          <w:b/>
          <w:bCs/>
          <w:rtl/>
        </w:rPr>
        <w:t>توزيع عينة الدراسة وفقا لمتغير النوع</w:t>
      </w:r>
      <w:r w:rsidR="003341DE">
        <w:rPr>
          <w:rFonts w:hint="cs"/>
          <w:b/>
          <w:bCs/>
          <w:rtl/>
        </w:rPr>
        <w:t>:</w:t>
      </w:r>
    </w:p>
    <w:bookmarkEnd w:id="20"/>
    <w:p w14:paraId="2693D179" w14:textId="0FD7C715" w:rsidR="004355AC" w:rsidRDefault="004355AC" w:rsidP="004355AC">
      <w:pPr>
        <w:pStyle w:val="a6"/>
        <w:ind w:left="84"/>
        <w:jc w:val="both"/>
        <w:rPr>
          <w:b/>
          <w:bCs/>
          <w:rtl/>
        </w:rPr>
      </w:pPr>
    </w:p>
    <w:p w14:paraId="22580A3E" w14:textId="10163DBD" w:rsidR="00AA7743" w:rsidRDefault="00D86343" w:rsidP="00D86343">
      <w:pPr>
        <w:pStyle w:val="a6"/>
        <w:ind w:left="84"/>
        <w:jc w:val="center"/>
        <w:rPr>
          <w:rtl/>
        </w:rPr>
      </w:pPr>
      <w:bookmarkStart w:id="21" w:name="_Hlk236033907"/>
      <w:bookmarkStart w:id="22" w:name="_Hlk236361308"/>
      <w:r w:rsidRPr="004355AC">
        <w:rPr>
          <w:rFonts w:hint="cs"/>
          <w:rtl/>
        </w:rPr>
        <w:t xml:space="preserve"> </w:t>
      </w:r>
      <w:r w:rsidR="004355AC" w:rsidRPr="004355AC">
        <w:rPr>
          <w:rFonts w:hint="cs"/>
          <w:rtl/>
        </w:rPr>
        <w:t xml:space="preserve">جدول -1- </w:t>
      </w:r>
      <w:bookmarkStart w:id="23" w:name="_Hlk236376632"/>
      <w:r w:rsidR="004355AC" w:rsidRPr="004355AC">
        <w:rPr>
          <w:rFonts w:hint="cs"/>
          <w:rtl/>
        </w:rPr>
        <w:t>بيانات الدراسة وفقا لمتغير النوع</w:t>
      </w:r>
      <w:bookmarkEnd w:id="21"/>
      <w:bookmarkEnd w:id="23"/>
    </w:p>
    <w:tbl>
      <w:tblPr>
        <w:tblStyle w:val="10"/>
        <w:tblpPr w:leftFromText="180" w:rightFromText="180" w:vertAnchor="page" w:horzAnchor="margin" w:tblpY="4561"/>
        <w:bidiVisual/>
        <w:tblW w:w="9031" w:type="dxa"/>
        <w:tblLook w:val="04A0" w:firstRow="1" w:lastRow="0" w:firstColumn="1" w:lastColumn="0" w:noHBand="0" w:noVBand="1"/>
      </w:tblPr>
      <w:tblGrid>
        <w:gridCol w:w="2793"/>
        <w:gridCol w:w="2903"/>
        <w:gridCol w:w="3335"/>
      </w:tblGrid>
      <w:tr w:rsidR="001A13A1" w:rsidRPr="004355AC" w14:paraId="4D2A628B" w14:textId="77777777" w:rsidTr="00502863">
        <w:trPr>
          <w:trHeight w:val="377"/>
        </w:trPr>
        <w:tc>
          <w:tcPr>
            <w:tcW w:w="2793" w:type="dxa"/>
            <w:shd w:val="clear" w:color="auto" w:fill="DBDBDB" w:themeFill="accent3" w:themeFillTint="66"/>
          </w:tcPr>
          <w:p w14:paraId="089C4FD5" w14:textId="77777777" w:rsidR="001A13A1" w:rsidRPr="004355AC" w:rsidRDefault="001A13A1" w:rsidP="00502863">
            <w:pPr>
              <w:spacing w:after="4" w:line="270" w:lineRule="auto"/>
              <w:contextualSpacing/>
              <w:jc w:val="center"/>
              <w:rPr>
                <w:rFonts w:ascii="Calibri" w:eastAsia="Arial" w:hAnsi="Calibri" w:cs="Calibri"/>
                <w:b/>
                <w:bCs/>
                <w:color w:val="000000"/>
                <w:sz w:val="28"/>
                <w:rtl/>
              </w:rPr>
            </w:pPr>
            <w:bookmarkStart w:id="24" w:name="_Hlk236033948"/>
            <w:bookmarkEnd w:id="22"/>
            <w:r>
              <w:rPr>
                <w:rFonts w:ascii="Calibri" w:eastAsia="Arial" w:hAnsi="Calibri" w:cs="Calibri" w:hint="cs"/>
                <w:b/>
                <w:bCs/>
                <w:color w:val="000000"/>
                <w:sz w:val="28"/>
                <w:rtl/>
              </w:rPr>
              <w:t>الفئة</w:t>
            </w:r>
          </w:p>
        </w:tc>
        <w:tc>
          <w:tcPr>
            <w:tcW w:w="2903" w:type="dxa"/>
            <w:shd w:val="clear" w:color="auto" w:fill="DBDBDB" w:themeFill="accent3" w:themeFillTint="66"/>
          </w:tcPr>
          <w:p w14:paraId="6FAF58E5" w14:textId="77777777" w:rsidR="001A13A1" w:rsidRPr="004355AC" w:rsidRDefault="001A13A1"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35" w:type="dxa"/>
            <w:shd w:val="clear" w:color="auto" w:fill="DBDBDB" w:themeFill="accent3" w:themeFillTint="66"/>
          </w:tcPr>
          <w:p w14:paraId="34F24413" w14:textId="77777777" w:rsidR="001A13A1" w:rsidRPr="004355AC" w:rsidRDefault="001A13A1" w:rsidP="00502863">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1A13A1" w:rsidRPr="004355AC" w14:paraId="42DC6519" w14:textId="77777777" w:rsidTr="00502863">
        <w:trPr>
          <w:trHeight w:val="332"/>
        </w:trPr>
        <w:tc>
          <w:tcPr>
            <w:tcW w:w="2793" w:type="dxa"/>
          </w:tcPr>
          <w:p w14:paraId="6E135FEF" w14:textId="77777777" w:rsidR="001A13A1" w:rsidRPr="004355AC" w:rsidRDefault="001A13A1"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انثى</w:t>
            </w:r>
          </w:p>
        </w:tc>
        <w:tc>
          <w:tcPr>
            <w:tcW w:w="2903" w:type="dxa"/>
          </w:tcPr>
          <w:p w14:paraId="7854542C" w14:textId="77777777" w:rsidR="001A13A1" w:rsidRPr="004355AC" w:rsidRDefault="001A13A1"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214</w:t>
            </w:r>
          </w:p>
        </w:tc>
        <w:tc>
          <w:tcPr>
            <w:tcW w:w="3335" w:type="dxa"/>
          </w:tcPr>
          <w:p w14:paraId="562E2208" w14:textId="77777777" w:rsidR="001A13A1" w:rsidRPr="004355AC" w:rsidRDefault="001A13A1"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53.1%</w:t>
            </w:r>
          </w:p>
        </w:tc>
      </w:tr>
      <w:tr w:rsidR="001A13A1" w:rsidRPr="004355AC" w14:paraId="712887A9" w14:textId="77777777" w:rsidTr="00502863">
        <w:trPr>
          <w:trHeight w:val="319"/>
        </w:trPr>
        <w:tc>
          <w:tcPr>
            <w:tcW w:w="2793" w:type="dxa"/>
          </w:tcPr>
          <w:p w14:paraId="1C1F41E8" w14:textId="77777777" w:rsidR="001A13A1" w:rsidRPr="004355AC" w:rsidRDefault="001A13A1"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ذكر</w:t>
            </w:r>
          </w:p>
        </w:tc>
        <w:tc>
          <w:tcPr>
            <w:tcW w:w="2903" w:type="dxa"/>
          </w:tcPr>
          <w:p w14:paraId="7630223E" w14:textId="77777777" w:rsidR="001A13A1" w:rsidRPr="004355AC" w:rsidRDefault="001A13A1"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189</w:t>
            </w:r>
          </w:p>
        </w:tc>
        <w:tc>
          <w:tcPr>
            <w:tcW w:w="3335" w:type="dxa"/>
          </w:tcPr>
          <w:p w14:paraId="2F9E90DF" w14:textId="77777777" w:rsidR="001A13A1" w:rsidRPr="004355AC" w:rsidRDefault="001A13A1"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46.9%</w:t>
            </w:r>
          </w:p>
        </w:tc>
      </w:tr>
      <w:tr w:rsidR="001A13A1" w:rsidRPr="004355AC" w14:paraId="1C924D84" w14:textId="77777777" w:rsidTr="00502863">
        <w:trPr>
          <w:trHeight w:val="342"/>
        </w:trPr>
        <w:tc>
          <w:tcPr>
            <w:tcW w:w="2793" w:type="dxa"/>
            <w:shd w:val="clear" w:color="auto" w:fill="DBDBDB" w:themeFill="accent3" w:themeFillTint="66"/>
          </w:tcPr>
          <w:p w14:paraId="3AE957A1" w14:textId="77777777" w:rsidR="001A13A1" w:rsidRPr="004355AC" w:rsidRDefault="001A13A1"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03" w:type="dxa"/>
            <w:shd w:val="clear" w:color="auto" w:fill="DBDBDB" w:themeFill="accent3" w:themeFillTint="66"/>
          </w:tcPr>
          <w:p w14:paraId="24D3916F" w14:textId="77777777" w:rsidR="001A13A1" w:rsidRPr="004355AC" w:rsidRDefault="001A13A1"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35" w:type="dxa"/>
            <w:shd w:val="clear" w:color="auto" w:fill="DBDBDB" w:themeFill="accent3" w:themeFillTint="66"/>
          </w:tcPr>
          <w:p w14:paraId="637F0FE9" w14:textId="77777777" w:rsidR="001A13A1" w:rsidRPr="004355AC" w:rsidRDefault="001A13A1"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24"/>
    </w:tbl>
    <w:p w14:paraId="2342A609" w14:textId="30E5C156" w:rsidR="00AA7743" w:rsidRDefault="00AA7743" w:rsidP="004355AC">
      <w:pPr>
        <w:pStyle w:val="a6"/>
        <w:jc w:val="center"/>
        <w:rPr>
          <w:rtl/>
        </w:rPr>
      </w:pPr>
    </w:p>
    <w:p w14:paraId="492D271E" w14:textId="77777777" w:rsidR="00991008" w:rsidRDefault="00991008" w:rsidP="004355AC">
      <w:pPr>
        <w:pStyle w:val="a6"/>
        <w:jc w:val="center"/>
        <w:rPr>
          <w:rtl/>
        </w:rPr>
      </w:pPr>
      <w:bookmarkStart w:id="25" w:name="_Hlk236034141"/>
    </w:p>
    <w:p w14:paraId="7936DBF4" w14:textId="3041036D" w:rsidR="004355AC" w:rsidRDefault="004355AC" w:rsidP="004355AC">
      <w:pPr>
        <w:pStyle w:val="a6"/>
        <w:jc w:val="center"/>
        <w:rPr>
          <w:rtl/>
        </w:rPr>
      </w:pPr>
      <w:bookmarkStart w:id="26" w:name="_Hlk236361425"/>
      <w:r>
        <w:rPr>
          <w:rFonts w:hint="cs"/>
          <w:rtl/>
        </w:rPr>
        <w:t>شكل -1- توزيع افراد عينة الدراسة حسب متغير النوع</w:t>
      </w:r>
    </w:p>
    <w:bookmarkEnd w:id="25"/>
    <w:bookmarkEnd w:id="26"/>
    <w:p w14:paraId="098EBF9A" w14:textId="2F7BE3AA" w:rsidR="004355AC" w:rsidRDefault="008B548B" w:rsidP="004355AC">
      <w:pPr>
        <w:pStyle w:val="a6"/>
        <w:jc w:val="center"/>
        <w:rPr>
          <w:rtl/>
        </w:rPr>
      </w:pPr>
      <w:r>
        <w:rPr>
          <w:noProof/>
        </w:rPr>
        <w:drawing>
          <wp:anchor distT="0" distB="0" distL="114300" distR="114300" simplePos="0" relativeHeight="251664384" behindDoc="0" locked="0" layoutInCell="1" allowOverlap="1" wp14:anchorId="23A41C4A" wp14:editId="06DE0294">
            <wp:simplePos x="0" y="0"/>
            <wp:positionH relativeFrom="margin">
              <wp:posOffset>-97971</wp:posOffset>
            </wp:positionH>
            <wp:positionV relativeFrom="paragraph">
              <wp:posOffset>214086</wp:posOffset>
            </wp:positionV>
            <wp:extent cx="4920161" cy="3135085"/>
            <wp:effectExtent l="0" t="0" r="13970" b="8255"/>
            <wp:wrapNone/>
            <wp:docPr id="3" name="مخطط 3">
              <a:extLst xmlns:a="http://schemas.openxmlformats.org/drawingml/2006/main">
                <a:ext uri="{FF2B5EF4-FFF2-40B4-BE49-F238E27FC236}">
                  <a16:creationId xmlns:a16="http://schemas.microsoft.com/office/drawing/2014/main" id="{DB505A38-60DF-4DD4-AA1C-1C31EC6302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48E9B5BB" w14:textId="330705F2" w:rsidR="00313D7F" w:rsidRDefault="00313D7F" w:rsidP="00AA7743">
      <w:pPr>
        <w:pStyle w:val="a6"/>
        <w:jc w:val="both"/>
        <w:rPr>
          <w:rtl/>
        </w:rPr>
      </w:pPr>
    </w:p>
    <w:p w14:paraId="616B4483" w14:textId="6B30351F" w:rsidR="00313D7F" w:rsidRDefault="00313D7F" w:rsidP="00AA7743">
      <w:pPr>
        <w:pStyle w:val="a6"/>
        <w:jc w:val="both"/>
        <w:rPr>
          <w:rtl/>
        </w:rPr>
      </w:pPr>
    </w:p>
    <w:p w14:paraId="3372D6CE" w14:textId="57A77015" w:rsidR="00313D7F" w:rsidRDefault="00313D7F" w:rsidP="00AA7743">
      <w:pPr>
        <w:pStyle w:val="a6"/>
        <w:jc w:val="both"/>
        <w:rPr>
          <w:rtl/>
        </w:rPr>
      </w:pPr>
    </w:p>
    <w:p w14:paraId="4D83A7E6" w14:textId="4ECD0D54" w:rsidR="00313D7F" w:rsidRDefault="00313D7F" w:rsidP="00AA7743">
      <w:pPr>
        <w:pStyle w:val="a6"/>
        <w:jc w:val="both"/>
        <w:rPr>
          <w:rtl/>
        </w:rPr>
      </w:pPr>
    </w:p>
    <w:p w14:paraId="2B852323" w14:textId="2DA1C477" w:rsidR="00313D7F" w:rsidRDefault="00313D7F" w:rsidP="00AA7743">
      <w:pPr>
        <w:pStyle w:val="a6"/>
        <w:jc w:val="both"/>
        <w:rPr>
          <w:rtl/>
        </w:rPr>
      </w:pPr>
    </w:p>
    <w:p w14:paraId="31FADF66" w14:textId="0059218D" w:rsidR="00313D7F" w:rsidRDefault="00313D7F" w:rsidP="00AA7743">
      <w:pPr>
        <w:pStyle w:val="a6"/>
        <w:jc w:val="both"/>
        <w:rPr>
          <w:rtl/>
        </w:rPr>
      </w:pPr>
    </w:p>
    <w:p w14:paraId="7668DB5C" w14:textId="2FB46105" w:rsidR="00313D7F" w:rsidRDefault="00313D7F" w:rsidP="00AA7743">
      <w:pPr>
        <w:pStyle w:val="a6"/>
        <w:jc w:val="both"/>
        <w:rPr>
          <w:rtl/>
        </w:rPr>
      </w:pPr>
    </w:p>
    <w:p w14:paraId="35FAC3C6" w14:textId="70355D4A" w:rsidR="00313D7F" w:rsidRDefault="00313D7F" w:rsidP="00AA7743">
      <w:pPr>
        <w:pStyle w:val="a6"/>
        <w:jc w:val="both"/>
        <w:rPr>
          <w:rtl/>
        </w:rPr>
      </w:pPr>
    </w:p>
    <w:p w14:paraId="4A48E255" w14:textId="691FB9DB" w:rsidR="00313D7F" w:rsidRDefault="00313D7F" w:rsidP="00AA7743">
      <w:pPr>
        <w:pStyle w:val="a6"/>
        <w:jc w:val="both"/>
        <w:rPr>
          <w:rtl/>
        </w:rPr>
      </w:pPr>
    </w:p>
    <w:p w14:paraId="012A04BE" w14:textId="44049C01" w:rsidR="00313D7F" w:rsidRDefault="00313D7F" w:rsidP="00AA7743">
      <w:pPr>
        <w:pStyle w:val="a6"/>
        <w:jc w:val="both"/>
        <w:rPr>
          <w:rtl/>
        </w:rPr>
      </w:pPr>
    </w:p>
    <w:p w14:paraId="7FE1A7EE" w14:textId="0EF44B67" w:rsidR="00313D7F" w:rsidRDefault="00313D7F" w:rsidP="00AA7743">
      <w:pPr>
        <w:pStyle w:val="a6"/>
        <w:jc w:val="both"/>
        <w:rPr>
          <w:rtl/>
        </w:rPr>
      </w:pPr>
    </w:p>
    <w:p w14:paraId="4CFD5E4C" w14:textId="2F176612" w:rsidR="00313D7F" w:rsidRDefault="00313D7F" w:rsidP="00AA7743">
      <w:pPr>
        <w:pStyle w:val="a6"/>
        <w:jc w:val="both"/>
        <w:rPr>
          <w:rtl/>
        </w:rPr>
      </w:pPr>
    </w:p>
    <w:p w14:paraId="2FB39FED" w14:textId="27F78017" w:rsidR="00313D7F" w:rsidRDefault="00313D7F" w:rsidP="00AA7743">
      <w:pPr>
        <w:pStyle w:val="a6"/>
        <w:jc w:val="both"/>
        <w:rPr>
          <w:rtl/>
        </w:rPr>
      </w:pPr>
    </w:p>
    <w:p w14:paraId="5CF9C78C" w14:textId="77777777" w:rsidR="007B4109" w:rsidRDefault="007B4109" w:rsidP="00AA7743">
      <w:pPr>
        <w:pStyle w:val="a6"/>
        <w:jc w:val="both"/>
        <w:rPr>
          <w:rtl/>
        </w:rPr>
      </w:pPr>
    </w:p>
    <w:p w14:paraId="568BFBF1" w14:textId="77777777" w:rsidR="00313D7F" w:rsidRDefault="00313D7F" w:rsidP="00AA7743">
      <w:pPr>
        <w:pStyle w:val="a6"/>
        <w:jc w:val="both"/>
        <w:rPr>
          <w:rtl/>
        </w:rPr>
      </w:pPr>
    </w:p>
    <w:p w14:paraId="44C58DD9" w14:textId="144A8976" w:rsidR="00AA7743" w:rsidRDefault="00AA7743" w:rsidP="00AA7743">
      <w:pPr>
        <w:pStyle w:val="a6"/>
        <w:jc w:val="both"/>
        <w:rPr>
          <w:rtl/>
        </w:rPr>
      </w:pPr>
    </w:p>
    <w:p w14:paraId="09B4A63B" w14:textId="3AFA774E" w:rsidR="00313D7F" w:rsidRPr="00502863" w:rsidRDefault="00A43EFF" w:rsidP="00A43EFF">
      <w:pPr>
        <w:pStyle w:val="a6"/>
        <w:numPr>
          <w:ilvl w:val="0"/>
          <w:numId w:val="2"/>
        </w:numPr>
        <w:ind w:left="-58"/>
        <w:jc w:val="both"/>
        <w:rPr>
          <w:rFonts w:ascii="Simplified Arabic" w:hAnsi="Simplified Arabic"/>
          <w:b/>
          <w:bCs/>
        </w:rPr>
      </w:pPr>
      <w:bookmarkStart w:id="27" w:name="_Hlk236362175"/>
      <w:r w:rsidRPr="00502863">
        <w:rPr>
          <w:rFonts w:ascii="Simplified Arabic" w:hAnsi="Simplified Arabic"/>
          <w:b/>
          <w:bCs/>
          <w:rtl/>
        </w:rPr>
        <w:lastRenderedPageBreak/>
        <w:t xml:space="preserve">تحليل بيانات عينة الدراسة وفقًا </w:t>
      </w:r>
      <w:proofErr w:type="gramStart"/>
      <w:r w:rsidRPr="00502863">
        <w:rPr>
          <w:rFonts w:ascii="Simplified Arabic" w:hAnsi="Simplified Arabic"/>
          <w:b/>
          <w:bCs/>
          <w:rtl/>
        </w:rPr>
        <w:t>للنوع :</w:t>
      </w:r>
      <w:proofErr w:type="gramEnd"/>
    </w:p>
    <w:bookmarkEnd w:id="27"/>
    <w:p w14:paraId="35BFD0DD" w14:textId="77777777" w:rsidR="00C63C72" w:rsidRPr="00502863" w:rsidRDefault="00C63C72" w:rsidP="00C63C72">
      <w:pPr>
        <w:pStyle w:val="a6"/>
        <w:ind w:left="-58"/>
        <w:jc w:val="both"/>
        <w:rPr>
          <w:rFonts w:ascii="Simplified Arabic" w:hAnsi="Simplified Arabic"/>
          <w:b/>
          <w:bCs/>
        </w:rPr>
      </w:pPr>
    </w:p>
    <w:p w14:paraId="1DF517E6" w14:textId="77777777" w:rsidR="00A43EFF" w:rsidRPr="00502863" w:rsidRDefault="00A43EFF" w:rsidP="00A43EFF">
      <w:pPr>
        <w:pStyle w:val="a6"/>
        <w:ind w:left="-58"/>
        <w:jc w:val="both"/>
        <w:rPr>
          <w:rFonts w:ascii="Simplified Arabic" w:hAnsi="Simplified Arabic"/>
          <w:rtl/>
        </w:rPr>
      </w:pPr>
      <w:r w:rsidRPr="00502863">
        <w:rPr>
          <w:rFonts w:ascii="Simplified Arabic" w:hAnsi="Simplified Arabic"/>
          <w:rtl/>
        </w:rPr>
        <w:t>تشير نتائج الجدول إلى أن نسبة الإناث بلغت (53.1%)، في حين بلغت نسبة الذكور (46.9%)، مما يعكس تقاربًا في تمثيل أفراد العينة ويعزز تنوع الآراء حول موضوع الدراسة. وقد يُفسر ارتفاع نسبة مشاركة الإناث بزيادة اهتمامهن بالمشاركة في الاستبيانات الإلكترونية وتقييم الخدمات المقدمة من الشركات، مما وفر تمثيلًا مناسبًا لوجهات نظر العملاء من الجنسين.</w:t>
      </w:r>
    </w:p>
    <w:p w14:paraId="5EA2941E" w14:textId="77777777" w:rsidR="00A43EFF" w:rsidRDefault="00A43EFF" w:rsidP="00A43EFF">
      <w:pPr>
        <w:pStyle w:val="a6"/>
        <w:ind w:left="-58"/>
        <w:jc w:val="both"/>
        <w:rPr>
          <w:rtl/>
        </w:rPr>
      </w:pPr>
    </w:p>
    <w:p w14:paraId="21EC2010" w14:textId="218CAE3E" w:rsidR="00A43EFF" w:rsidRPr="00502863" w:rsidRDefault="00502863" w:rsidP="00A43EFF">
      <w:pPr>
        <w:pStyle w:val="a6"/>
        <w:ind w:left="-58"/>
        <w:jc w:val="both"/>
        <w:rPr>
          <w:rFonts w:ascii="Simplified Arabic" w:hAnsi="Simplified Arabic"/>
          <w:rtl/>
        </w:rPr>
      </w:pPr>
      <w:r w:rsidRPr="00502863">
        <w:rPr>
          <w:rFonts w:ascii="Simplified Arabic" w:hAnsi="Simplified Arabic"/>
          <w:rtl/>
        </w:rPr>
        <w:t xml:space="preserve"> </w:t>
      </w:r>
      <w:r w:rsidR="00A43EFF" w:rsidRPr="00502863">
        <w:rPr>
          <w:rFonts w:ascii="Simplified Arabic" w:hAnsi="Simplified Arabic"/>
          <w:rtl/>
        </w:rPr>
        <w:t xml:space="preserve">وتتفق هذه النتيجة مع دراسة </w:t>
      </w:r>
      <w:r w:rsidR="00A43EFF" w:rsidRPr="00502863">
        <w:rPr>
          <w:rFonts w:ascii="Simplified Arabic" w:hAnsi="Simplified Arabic"/>
        </w:rPr>
        <w:t>Kotler</w:t>
      </w:r>
      <w:r w:rsidR="00A43EFF" w:rsidRPr="00502863">
        <w:rPr>
          <w:rFonts w:ascii="Simplified Arabic" w:hAnsi="Simplified Arabic"/>
          <w:rtl/>
        </w:rPr>
        <w:t xml:space="preserve"> و</w:t>
      </w:r>
      <w:r w:rsidR="00A43EFF" w:rsidRPr="00502863">
        <w:rPr>
          <w:rFonts w:ascii="Simplified Arabic" w:hAnsi="Simplified Arabic"/>
        </w:rPr>
        <w:t>Keller</w:t>
      </w:r>
      <w:r w:rsidR="00A43EFF" w:rsidRPr="00502863">
        <w:rPr>
          <w:rFonts w:ascii="Simplified Arabic" w:hAnsi="Simplified Arabic"/>
          <w:rtl/>
        </w:rPr>
        <w:t xml:space="preserve"> (2022)، التي أوضحت أن تقييم الأداء التسويقي ورضا العملاء لا يرتبط بجنس العميل بقدر ارتباطه بجودة الخدمة والتجربة التي تقدمها المنظمة، وهو ما يفسر أهمية تمثيل الجنسين في الدراسات التسويقية. كما تشير بيانات الهيئة العامة للإحصاء (2024) إلى ارتفاع استخدام الخدمات الرقمية لدى الجنسين في المملكة، الأمر الذي يدعم تنوع مشاركة العملاء في الدراسات الميدانية.</w:t>
      </w:r>
    </w:p>
    <w:p w14:paraId="25F24DED" w14:textId="77777777" w:rsidR="00502863" w:rsidRDefault="00502863" w:rsidP="00A43EFF">
      <w:pPr>
        <w:pStyle w:val="a6"/>
        <w:ind w:left="-58"/>
        <w:jc w:val="both"/>
        <w:rPr>
          <w:rtl/>
        </w:rPr>
      </w:pPr>
    </w:p>
    <w:p w14:paraId="3FF3173B" w14:textId="6BCEF6FE" w:rsidR="00A43EFF" w:rsidRDefault="00A43EFF" w:rsidP="00A43EFF">
      <w:pPr>
        <w:pStyle w:val="a6"/>
        <w:ind w:left="-58"/>
        <w:jc w:val="both"/>
        <w:rPr>
          <w:rtl/>
        </w:rPr>
      </w:pPr>
    </w:p>
    <w:p w14:paraId="4A072970" w14:textId="1DCD661A" w:rsidR="00A43EFF" w:rsidRDefault="00A43EFF" w:rsidP="00A43EFF">
      <w:pPr>
        <w:pStyle w:val="a6"/>
        <w:numPr>
          <w:ilvl w:val="0"/>
          <w:numId w:val="12"/>
        </w:numPr>
        <w:ind w:left="84"/>
        <w:rPr>
          <w:b/>
          <w:bCs/>
        </w:rPr>
      </w:pPr>
      <w:bookmarkStart w:id="28" w:name="_Hlk236034668"/>
      <w:r w:rsidRPr="00A43EFF">
        <w:rPr>
          <w:rFonts w:cs="Arial"/>
          <w:b/>
          <w:bCs/>
          <w:rtl/>
        </w:rPr>
        <w:t xml:space="preserve">توزيع عينة الدراسة وفقا لمتغير </w:t>
      </w:r>
      <w:r w:rsidRPr="00A43EFF">
        <w:rPr>
          <w:rFonts w:cs="Arial" w:hint="cs"/>
          <w:b/>
          <w:bCs/>
          <w:rtl/>
        </w:rPr>
        <w:t>للعمر</w:t>
      </w:r>
      <w:r w:rsidR="00B76CD4">
        <w:rPr>
          <w:rFonts w:cs="Arial" w:hint="cs"/>
          <w:b/>
          <w:bCs/>
          <w:rtl/>
        </w:rPr>
        <w:t>:</w:t>
      </w:r>
    </w:p>
    <w:bookmarkEnd w:id="28"/>
    <w:p w14:paraId="73C7B0DA" w14:textId="4ED88990" w:rsidR="00A43EFF" w:rsidRDefault="00A43EFF" w:rsidP="00A43EFF">
      <w:pPr>
        <w:pStyle w:val="a6"/>
        <w:ind w:left="84"/>
        <w:rPr>
          <w:b/>
          <w:bCs/>
          <w:rtl/>
        </w:rPr>
      </w:pPr>
    </w:p>
    <w:p w14:paraId="64224894" w14:textId="581DF230" w:rsidR="00A43EFF" w:rsidRDefault="00A43EFF" w:rsidP="00A43EFF">
      <w:pPr>
        <w:pStyle w:val="a6"/>
        <w:ind w:left="84"/>
        <w:jc w:val="center"/>
        <w:rPr>
          <w:rtl/>
        </w:rPr>
      </w:pPr>
      <w:bookmarkStart w:id="29" w:name="_Hlk236034719"/>
      <w:r w:rsidRPr="00A43EFF">
        <w:rPr>
          <w:rFonts w:cs="Arial"/>
          <w:rtl/>
        </w:rPr>
        <w:t>جدول -</w:t>
      </w:r>
      <w:r w:rsidRPr="00A43EFF">
        <w:rPr>
          <w:rFonts w:cs="Arial" w:hint="cs"/>
          <w:rtl/>
        </w:rPr>
        <w:t>2</w:t>
      </w:r>
      <w:r w:rsidRPr="00A43EFF">
        <w:rPr>
          <w:rFonts w:cs="Arial"/>
          <w:rtl/>
        </w:rPr>
        <w:t xml:space="preserve">- بيانات الدراسة وفقا لمتغير </w:t>
      </w:r>
      <w:r w:rsidRPr="00A43EFF">
        <w:rPr>
          <w:rFonts w:cs="Arial" w:hint="cs"/>
          <w:rtl/>
        </w:rPr>
        <w:t>للعمر</w:t>
      </w:r>
    </w:p>
    <w:bookmarkEnd w:id="29"/>
    <w:p w14:paraId="0FE0FCD9" w14:textId="202E8294" w:rsidR="00A43EFF" w:rsidRDefault="00A43EFF" w:rsidP="00A43EFF">
      <w:pPr>
        <w:pStyle w:val="a6"/>
        <w:ind w:left="84"/>
        <w:jc w:val="center"/>
        <w:rPr>
          <w:rtl/>
        </w:rPr>
      </w:pPr>
    </w:p>
    <w:tbl>
      <w:tblPr>
        <w:tblStyle w:val="10"/>
        <w:tblpPr w:leftFromText="180" w:rightFromText="180" w:vertAnchor="page" w:horzAnchor="margin" w:tblpXSpec="center" w:tblpY="9781"/>
        <w:bidiVisual/>
        <w:tblW w:w="10204" w:type="dxa"/>
        <w:tblLook w:val="04A0" w:firstRow="1" w:lastRow="0" w:firstColumn="1" w:lastColumn="0" w:noHBand="0" w:noVBand="1"/>
      </w:tblPr>
      <w:tblGrid>
        <w:gridCol w:w="3156"/>
        <w:gridCol w:w="3279"/>
        <w:gridCol w:w="3769"/>
      </w:tblGrid>
      <w:tr w:rsidR="00502863" w:rsidRPr="004355AC" w14:paraId="53528394" w14:textId="77777777" w:rsidTr="00502863">
        <w:trPr>
          <w:trHeight w:val="521"/>
        </w:trPr>
        <w:tc>
          <w:tcPr>
            <w:tcW w:w="3156" w:type="dxa"/>
            <w:shd w:val="clear" w:color="auto" w:fill="DBDBDB" w:themeFill="accent3" w:themeFillTint="66"/>
          </w:tcPr>
          <w:p w14:paraId="56D86A0E"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bookmarkStart w:id="30" w:name="_Hlk236034758"/>
            <w:r>
              <w:rPr>
                <w:rFonts w:ascii="Calibri" w:eastAsia="Arial" w:hAnsi="Calibri" w:cs="Calibri" w:hint="cs"/>
                <w:b/>
                <w:bCs/>
                <w:color w:val="000000"/>
                <w:sz w:val="28"/>
                <w:rtl/>
              </w:rPr>
              <w:t>الفئة</w:t>
            </w:r>
          </w:p>
        </w:tc>
        <w:tc>
          <w:tcPr>
            <w:tcW w:w="3279" w:type="dxa"/>
            <w:shd w:val="clear" w:color="auto" w:fill="DBDBDB" w:themeFill="accent3" w:themeFillTint="66"/>
          </w:tcPr>
          <w:p w14:paraId="47698F3A"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769" w:type="dxa"/>
            <w:shd w:val="clear" w:color="auto" w:fill="DBDBDB" w:themeFill="accent3" w:themeFillTint="66"/>
          </w:tcPr>
          <w:p w14:paraId="37A86C60"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502863" w:rsidRPr="004355AC" w14:paraId="30B4799B" w14:textId="77777777" w:rsidTr="00502863">
        <w:trPr>
          <w:trHeight w:val="460"/>
        </w:trPr>
        <w:tc>
          <w:tcPr>
            <w:tcW w:w="3156" w:type="dxa"/>
          </w:tcPr>
          <w:p w14:paraId="1F8EA367"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431264">
              <w:rPr>
                <w:rtl/>
              </w:rPr>
              <w:t>من 36 الى 50 سنه</w:t>
            </w:r>
          </w:p>
        </w:tc>
        <w:tc>
          <w:tcPr>
            <w:tcW w:w="3279" w:type="dxa"/>
          </w:tcPr>
          <w:p w14:paraId="3E1F69B4"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431264">
              <w:rPr>
                <w:rtl/>
              </w:rPr>
              <w:t>243</w:t>
            </w:r>
          </w:p>
        </w:tc>
        <w:tc>
          <w:tcPr>
            <w:tcW w:w="3769" w:type="dxa"/>
          </w:tcPr>
          <w:p w14:paraId="5626FC93"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431264">
              <w:rPr>
                <w:rtl/>
              </w:rPr>
              <w:t>60.3</w:t>
            </w:r>
            <w:r w:rsidRPr="00431264">
              <w:t>%</w:t>
            </w:r>
          </w:p>
        </w:tc>
      </w:tr>
      <w:tr w:rsidR="00502863" w:rsidRPr="004355AC" w14:paraId="58004033" w14:textId="77777777" w:rsidTr="00502863">
        <w:trPr>
          <w:trHeight w:val="442"/>
        </w:trPr>
        <w:tc>
          <w:tcPr>
            <w:tcW w:w="3156" w:type="dxa"/>
          </w:tcPr>
          <w:p w14:paraId="16A9FFDC"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من 18 الى 35 سنه</w:t>
            </w:r>
          </w:p>
        </w:tc>
        <w:tc>
          <w:tcPr>
            <w:tcW w:w="3279" w:type="dxa"/>
          </w:tcPr>
          <w:p w14:paraId="12C95884"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131</w:t>
            </w:r>
          </w:p>
        </w:tc>
        <w:tc>
          <w:tcPr>
            <w:tcW w:w="3769" w:type="dxa"/>
          </w:tcPr>
          <w:p w14:paraId="51557F44"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32.5%</w:t>
            </w:r>
          </w:p>
        </w:tc>
      </w:tr>
      <w:tr w:rsidR="00502863" w:rsidRPr="004355AC" w14:paraId="7C1DE50E" w14:textId="77777777" w:rsidTr="00502863">
        <w:trPr>
          <w:trHeight w:val="442"/>
        </w:trPr>
        <w:tc>
          <w:tcPr>
            <w:tcW w:w="3156" w:type="dxa"/>
          </w:tcPr>
          <w:p w14:paraId="1CABBEF8"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A43EFF">
              <w:rPr>
                <w:rFonts w:ascii="Calibri" w:eastAsia="Arial" w:hAnsi="Calibri" w:cs="Calibri"/>
                <w:color w:val="000000"/>
                <w:sz w:val="28"/>
                <w:rtl/>
              </w:rPr>
              <w:t>51 سنه فأكثر</w:t>
            </w:r>
          </w:p>
        </w:tc>
        <w:tc>
          <w:tcPr>
            <w:tcW w:w="3279" w:type="dxa"/>
          </w:tcPr>
          <w:p w14:paraId="03C9ECCA" w14:textId="77777777" w:rsidR="00502863"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29</w:t>
            </w:r>
          </w:p>
        </w:tc>
        <w:tc>
          <w:tcPr>
            <w:tcW w:w="3769" w:type="dxa"/>
          </w:tcPr>
          <w:p w14:paraId="748DB9CD" w14:textId="77777777" w:rsidR="00502863"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7.2%</w:t>
            </w:r>
          </w:p>
        </w:tc>
      </w:tr>
      <w:tr w:rsidR="00502863" w:rsidRPr="004355AC" w14:paraId="37899E65" w14:textId="77777777" w:rsidTr="00502863">
        <w:trPr>
          <w:trHeight w:val="473"/>
        </w:trPr>
        <w:tc>
          <w:tcPr>
            <w:tcW w:w="3156" w:type="dxa"/>
            <w:shd w:val="clear" w:color="auto" w:fill="DBDBDB" w:themeFill="accent3" w:themeFillTint="66"/>
          </w:tcPr>
          <w:p w14:paraId="21E94665"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3279" w:type="dxa"/>
            <w:shd w:val="clear" w:color="auto" w:fill="DBDBDB" w:themeFill="accent3" w:themeFillTint="66"/>
          </w:tcPr>
          <w:p w14:paraId="0D3E515C"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769" w:type="dxa"/>
            <w:shd w:val="clear" w:color="auto" w:fill="DBDBDB" w:themeFill="accent3" w:themeFillTint="66"/>
          </w:tcPr>
          <w:p w14:paraId="2AC3E088"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30"/>
    </w:tbl>
    <w:p w14:paraId="54F96763" w14:textId="57620AC7" w:rsidR="00C63C72" w:rsidRDefault="00C63C72" w:rsidP="00A43EFF">
      <w:pPr>
        <w:pStyle w:val="a6"/>
        <w:ind w:left="84"/>
        <w:jc w:val="center"/>
        <w:rPr>
          <w:rtl/>
        </w:rPr>
      </w:pPr>
    </w:p>
    <w:p w14:paraId="2F0B53BF" w14:textId="77777777" w:rsidR="00502863" w:rsidRDefault="00502863" w:rsidP="00C63C72">
      <w:pPr>
        <w:pStyle w:val="a6"/>
        <w:ind w:left="84"/>
        <w:jc w:val="center"/>
        <w:rPr>
          <w:rtl/>
        </w:rPr>
      </w:pPr>
      <w:bookmarkStart w:id="31" w:name="_Hlk236035262"/>
    </w:p>
    <w:p w14:paraId="5AE5BBA1" w14:textId="77777777" w:rsidR="00502863" w:rsidRDefault="00502863" w:rsidP="00C63C72">
      <w:pPr>
        <w:pStyle w:val="a6"/>
        <w:ind w:left="84"/>
        <w:jc w:val="center"/>
        <w:rPr>
          <w:rtl/>
        </w:rPr>
      </w:pPr>
    </w:p>
    <w:p w14:paraId="7388E7E2" w14:textId="77777777" w:rsidR="00502863" w:rsidRDefault="00502863" w:rsidP="00C63C72">
      <w:pPr>
        <w:pStyle w:val="a6"/>
        <w:ind w:left="84"/>
        <w:jc w:val="center"/>
        <w:rPr>
          <w:rtl/>
        </w:rPr>
      </w:pPr>
    </w:p>
    <w:p w14:paraId="0FB742B5" w14:textId="77777777" w:rsidR="00502863" w:rsidRDefault="00502863" w:rsidP="00C63C72">
      <w:pPr>
        <w:pStyle w:val="a6"/>
        <w:ind w:left="84"/>
        <w:jc w:val="center"/>
        <w:rPr>
          <w:rtl/>
        </w:rPr>
      </w:pPr>
    </w:p>
    <w:p w14:paraId="43D232B7" w14:textId="77777777" w:rsidR="00502863" w:rsidRDefault="00502863" w:rsidP="00C63C72">
      <w:pPr>
        <w:pStyle w:val="a6"/>
        <w:ind w:left="84"/>
        <w:jc w:val="center"/>
        <w:rPr>
          <w:rtl/>
        </w:rPr>
      </w:pPr>
    </w:p>
    <w:p w14:paraId="4637B23D" w14:textId="7098B5D9" w:rsidR="00C63C72" w:rsidRDefault="00A43EFF" w:rsidP="00C63C72">
      <w:pPr>
        <w:pStyle w:val="a6"/>
        <w:ind w:left="84"/>
        <w:jc w:val="center"/>
        <w:rPr>
          <w:rtl/>
        </w:rPr>
      </w:pPr>
      <w:r w:rsidRPr="00A43EFF">
        <w:rPr>
          <w:rFonts w:cs="Arial"/>
          <w:rtl/>
        </w:rPr>
        <w:lastRenderedPageBreak/>
        <w:t>شكل -</w:t>
      </w:r>
      <w:r>
        <w:rPr>
          <w:rFonts w:cs="Arial" w:hint="cs"/>
          <w:rtl/>
        </w:rPr>
        <w:t>2</w:t>
      </w:r>
      <w:r w:rsidRPr="00A43EFF">
        <w:rPr>
          <w:rFonts w:cs="Arial"/>
          <w:rtl/>
        </w:rPr>
        <w:t xml:space="preserve">- توزيع افراد عينة الدراسة حسب متغير </w:t>
      </w:r>
      <w:r>
        <w:rPr>
          <w:rFonts w:cs="Arial" w:hint="cs"/>
          <w:rtl/>
        </w:rPr>
        <w:t>العمر</w:t>
      </w:r>
    </w:p>
    <w:bookmarkEnd w:id="31"/>
    <w:p w14:paraId="445577C4" w14:textId="1FF2AC4C" w:rsidR="00C63C72" w:rsidRDefault="00502863" w:rsidP="00C63C72">
      <w:pPr>
        <w:pStyle w:val="a6"/>
        <w:ind w:left="84"/>
        <w:jc w:val="center"/>
        <w:rPr>
          <w:rtl/>
        </w:rPr>
      </w:pPr>
      <w:r>
        <w:rPr>
          <w:noProof/>
        </w:rPr>
        <w:drawing>
          <wp:anchor distT="0" distB="0" distL="114300" distR="114300" simplePos="0" relativeHeight="251665408" behindDoc="0" locked="0" layoutInCell="1" allowOverlap="1" wp14:anchorId="3B4F949E" wp14:editId="3BC897E2">
            <wp:simplePos x="0" y="0"/>
            <wp:positionH relativeFrom="margin">
              <wp:align>center</wp:align>
            </wp:positionH>
            <wp:positionV relativeFrom="paragraph">
              <wp:posOffset>346075</wp:posOffset>
            </wp:positionV>
            <wp:extent cx="5572760" cy="3036570"/>
            <wp:effectExtent l="0" t="0" r="8890" b="11430"/>
            <wp:wrapNone/>
            <wp:docPr id="4" name="مخطط 4">
              <a:extLst xmlns:a="http://schemas.openxmlformats.org/drawingml/2006/main">
                <a:ext uri="{FF2B5EF4-FFF2-40B4-BE49-F238E27FC236}">
                  <a16:creationId xmlns:a16="http://schemas.microsoft.com/office/drawing/2014/main" id="{E0F74D53-CD86-44C9-A25C-79D6EBE811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79B2AD88" w14:textId="6DEC5E83" w:rsidR="00313D7F" w:rsidRDefault="00313D7F" w:rsidP="00AA7743">
      <w:pPr>
        <w:pStyle w:val="a6"/>
        <w:jc w:val="both"/>
        <w:rPr>
          <w:rtl/>
        </w:rPr>
      </w:pPr>
    </w:p>
    <w:p w14:paraId="7451488E" w14:textId="41E375D8" w:rsidR="00313D7F" w:rsidRDefault="00313D7F" w:rsidP="00AA7743">
      <w:pPr>
        <w:pStyle w:val="a6"/>
        <w:jc w:val="both"/>
        <w:rPr>
          <w:rtl/>
        </w:rPr>
      </w:pPr>
    </w:p>
    <w:p w14:paraId="18E0A434" w14:textId="12A8F8A2" w:rsidR="00313D7F" w:rsidRDefault="00313D7F" w:rsidP="00AA7743">
      <w:pPr>
        <w:pStyle w:val="a6"/>
        <w:jc w:val="both"/>
        <w:rPr>
          <w:rtl/>
        </w:rPr>
      </w:pPr>
    </w:p>
    <w:p w14:paraId="3964F571" w14:textId="25339857" w:rsidR="00313D7F" w:rsidRDefault="00313D7F" w:rsidP="00AA7743">
      <w:pPr>
        <w:pStyle w:val="a6"/>
        <w:jc w:val="both"/>
        <w:rPr>
          <w:rtl/>
        </w:rPr>
      </w:pPr>
    </w:p>
    <w:p w14:paraId="44D60180" w14:textId="04D85BFA" w:rsidR="00313D7F" w:rsidRDefault="00313D7F" w:rsidP="00AA7743">
      <w:pPr>
        <w:pStyle w:val="a6"/>
        <w:jc w:val="both"/>
        <w:rPr>
          <w:rtl/>
        </w:rPr>
      </w:pPr>
    </w:p>
    <w:p w14:paraId="00A50CCC" w14:textId="51D2032E" w:rsidR="00313D7F" w:rsidRDefault="00313D7F" w:rsidP="00AA7743">
      <w:pPr>
        <w:pStyle w:val="a6"/>
        <w:jc w:val="both"/>
        <w:rPr>
          <w:rtl/>
        </w:rPr>
      </w:pPr>
    </w:p>
    <w:p w14:paraId="37F2ED7E" w14:textId="15A06C06" w:rsidR="00313D7F" w:rsidRDefault="00313D7F" w:rsidP="00AA7743">
      <w:pPr>
        <w:pStyle w:val="a6"/>
        <w:jc w:val="both"/>
        <w:rPr>
          <w:rtl/>
        </w:rPr>
      </w:pPr>
    </w:p>
    <w:p w14:paraId="43EC9A96" w14:textId="5563155E" w:rsidR="00AA7743" w:rsidRDefault="00AA7743" w:rsidP="00AA7743">
      <w:pPr>
        <w:pStyle w:val="a6"/>
        <w:jc w:val="both"/>
        <w:rPr>
          <w:rtl/>
        </w:rPr>
      </w:pPr>
    </w:p>
    <w:p w14:paraId="4600A7DC" w14:textId="25B84F42" w:rsidR="00A43EFF" w:rsidRDefault="00A43EFF" w:rsidP="00AA7743">
      <w:pPr>
        <w:pStyle w:val="a6"/>
        <w:jc w:val="both"/>
        <w:rPr>
          <w:rtl/>
        </w:rPr>
      </w:pPr>
    </w:p>
    <w:p w14:paraId="5401D232" w14:textId="3AF557C0" w:rsidR="00A43EFF" w:rsidRDefault="00A43EFF" w:rsidP="00AA7743">
      <w:pPr>
        <w:pStyle w:val="a6"/>
        <w:jc w:val="both"/>
        <w:rPr>
          <w:rtl/>
        </w:rPr>
      </w:pPr>
    </w:p>
    <w:p w14:paraId="75D8856A" w14:textId="254E25D1" w:rsidR="00A43EFF" w:rsidRDefault="00A43EFF" w:rsidP="00AA7743">
      <w:pPr>
        <w:pStyle w:val="a6"/>
        <w:jc w:val="both"/>
        <w:rPr>
          <w:rtl/>
        </w:rPr>
      </w:pPr>
    </w:p>
    <w:p w14:paraId="59F943B9" w14:textId="06B870DE" w:rsidR="00A43EFF" w:rsidRDefault="00A43EFF" w:rsidP="00AA7743">
      <w:pPr>
        <w:pStyle w:val="a6"/>
        <w:jc w:val="both"/>
        <w:rPr>
          <w:rtl/>
        </w:rPr>
      </w:pPr>
    </w:p>
    <w:p w14:paraId="1B71187D" w14:textId="03AE1439" w:rsidR="00AA7743" w:rsidRDefault="00AA7743" w:rsidP="00AA7743">
      <w:pPr>
        <w:pStyle w:val="a6"/>
        <w:jc w:val="both"/>
        <w:rPr>
          <w:rtl/>
        </w:rPr>
      </w:pPr>
    </w:p>
    <w:p w14:paraId="2B7081CE" w14:textId="609C160E" w:rsidR="00C63C72" w:rsidRPr="00502863" w:rsidRDefault="00C63C72" w:rsidP="00C63C72">
      <w:pPr>
        <w:pStyle w:val="a6"/>
        <w:numPr>
          <w:ilvl w:val="0"/>
          <w:numId w:val="2"/>
        </w:numPr>
        <w:ind w:left="84"/>
        <w:jc w:val="both"/>
        <w:rPr>
          <w:rFonts w:ascii="Simplified Arabic" w:hAnsi="Simplified Arabic"/>
          <w:b/>
          <w:bCs/>
        </w:rPr>
      </w:pPr>
      <w:bookmarkStart w:id="32" w:name="_Hlk236362765"/>
      <w:r w:rsidRPr="00502863">
        <w:rPr>
          <w:rFonts w:ascii="Simplified Arabic" w:hAnsi="Simplified Arabic"/>
          <w:b/>
          <w:bCs/>
          <w:rtl/>
        </w:rPr>
        <w:t>تحليل بيانات عينة الدراسة وفقًا للعمر</w:t>
      </w:r>
      <w:r w:rsidR="00B76CD4">
        <w:rPr>
          <w:rFonts w:ascii="Simplified Arabic" w:hAnsi="Simplified Arabic" w:hint="cs"/>
          <w:b/>
          <w:bCs/>
          <w:rtl/>
        </w:rPr>
        <w:t>:</w:t>
      </w:r>
    </w:p>
    <w:bookmarkEnd w:id="32"/>
    <w:p w14:paraId="1058D545" w14:textId="77777777" w:rsidR="00C63C72" w:rsidRPr="00502863" w:rsidRDefault="00C63C72" w:rsidP="00C63C72">
      <w:pPr>
        <w:pStyle w:val="a6"/>
        <w:ind w:left="84"/>
        <w:jc w:val="both"/>
        <w:rPr>
          <w:rFonts w:ascii="Simplified Arabic" w:hAnsi="Simplified Arabic"/>
          <w:b/>
          <w:bCs/>
          <w:rtl/>
        </w:rPr>
      </w:pPr>
    </w:p>
    <w:p w14:paraId="0E3A1C3E" w14:textId="5E8B9218" w:rsidR="00C63C72" w:rsidRPr="00502863" w:rsidRDefault="00C63C72" w:rsidP="00C63C72">
      <w:pPr>
        <w:pStyle w:val="a6"/>
        <w:ind w:left="-58"/>
        <w:jc w:val="both"/>
        <w:rPr>
          <w:rFonts w:ascii="Simplified Arabic" w:hAnsi="Simplified Arabic"/>
          <w:rtl/>
        </w:rPr>
      </w:pPr>
      <w:r w:rsidRPr="00502863">
        <w:rPr>
          <w:rFonts w:ascii="Simplified Arabic" w:hAnsi="Simplified Arabic"/>
          <w:rtl/>
        </w:rPr>
        <w:t>توضح النتائج أن الفئة العمرية من 36 إلى 50 سنة جاءت في المرتبة الأولى بنسبة (60.3%)، تلتها الفئة من 18 إلى 35 سنة بنسبة (32.5%)، في حين سجلت الفئة 51 سنة فأكثر أقل نسبة بلغت (7.2%). ويُفسر ذلك بأن الأفراد في منتصف العمر يُعدون الأكثر تعاملًا مع الشركات والخدمات، نتيجة استقرارهم الوظيفي وارتفاع احتياجاتهم الشرائية، مما يجعلهم أكثر قدرة على تقييم الأداء التسويقي ومستوى رضاهم عن الخدمات المقدمة.</w:t>
      </w:r>
    </w:p>
    <w:p w14:paraId="665A34C9" w14:textId="77777777" w:rsidR="00C63C72" w:rsidRPr="00502863" w:rsidRDefault="00C63C72" w:rsidP="00C63C72">
      <w:pPr>
        <w:pStyle w:val="a6"/>
        <w:ind w:left="-58"/>
        <w:jc w:val="both"/>
        <w:rPr>
          <w:rFonts w:ascii="Simplified Arabic" w:hAnsi="Simplified Arabic"/>
          <w:rtl/>
        </w:rPr>
      </w:pPr>
    </w:p>
    <w:p w14:paraId="639212DD" w14:textId="3584D82A" w:rsidR="00A43EFF" w:rsidRPr="00502863" w:rsidRDefault="00C63C72" w:rsidP="00C63C72">
      <w:pPr>
        <w:pStyle w:val="a6"/>
        <w:ind w:left="-58"/>
        <w:jc w:val="both"/>
        <w:rPr>
          <w:rFonts w:ascii="Simplified Arabic" w:hAnsi="Simplified Arabic"/>
          <w:rtl/>
        </w:rPr>
      </w:pPr>
      <w:r w:rsidRPr="00502863">
        <w:rPr>
          <w:rFonts w:ascii="Simplified Arabic" w:hAnsi="Simplified Arabic"/>
          <w:rtl/>
        </w:rPr>
        <w:t xml:space="preserve">وتتفق هذه النتيجة مع دراسة </w:t>
      </w:r>
      <w:proofErr w:type="spellStart"/>
      <w:r w:rsidRPr="00502863">
        <w:rPr>
          <w:rFonts w:ascii="Simplified Arabic" w:hAnsi="Simplified Arabic"/>
        </w:rPr>
        <w:t>Alzoubi</w:t>
      </w:r>
      <w:proofErr w:type="spellEnd"/>
      <w:r w:rsidRPr="00502863">
        <w:rPr>
          <w:rFonts w:ascii="Simplified Arabic" w:hAnsi="Simplified Arabic"/>
          <w:rtl/>
        </w:rPr>
        <w:t xml:space="preserve"> وآخرون (2023)، التي أشارت إلى أن الفئات العمرية المتوسطة تمثل النسبة الأكبر في الدراسات المتعلقة بقياس رضا العملاء، لكونها الأكثر تفاعلًا مع الخدمات واتخاذًا لقرارات الشراء. كما تشير بيانات الهيئة العامة للإحصاء (2024) إلى أن الفئة العمرية الواقعة ضمن سن العمل تمثل الشريحة الأكبر من السكان في المملكة، وهو ما ينسجم مع نتائج الدراسة الحالية.</w:t>
      </w:r>
    </w:p>
    <w:p w14:paraId="0504C07D" w14:textId="4BE665C4" w:rsidR="00C63C72" w:rsidRDefault="00C63C72" w:rsidP="00C63C72">
      <w:pPr>
        <w:pStyle w:val="a6"/>
        <w:ind w:left="-58"/>
        <w:jc w:val="both"/>
        <w:rPr>
          <w:rtl/>
        </w:rPr>
      </w:pPr>
    </w:p>
    <w:p w14:paraId="60DADE6D" w14:textId="48381546" w:rsidR="00CD1D6A" w:rsidRDefault="00CD1D6A" w:rsidP="00C63C72">
      <w:pPr>
        <w:pStyle w:val="a6"/>
        <w:ind w:left="-58"/>
        <w:jc w:val="both"/>
        <w:rPr>
          <w:rtl/>
        </w:rPr>
      </w:pPr>
    </w:p>
    <w:p w14:paraId="64143F16" w14:textId="77777777" w:rsidR="00502863" w:rsidRDefault="00502863" w:rsidP="00C63C72">
      <w:pPr>
        <w:pStyle w:val="a6"/>
        <w:ind w:left="-58"/>
        <w:jc w:val="both"/>
        <w:rPr>
          <w:rtl/>
        </w:rPr>
      </w:pPr>
    </w:p>
    <w:p w14:paraId="617FE089" w14:textId="5873D1D9" w:rsidR="00CD1D6A" w:rsidRPr="00502863" w:rsidRDefault="00CD1D6A" w:rsidP="00CD1D6A">
      <w:pPr>
        <w:pStyle w:val="a6"/>
        <w:numPr>
          <w:ilvl w:val="0"/>
          <w:numId w:val="12"/>
        </w:numPr>
        <w:ind w:left="84"/>
        <w:rPr>
          <w:rFonts w:ascii="Simplified Arabic" w:hAnsi="Simplified Arabic"/>
          <w:b/>
          <w:bCs/>
        </w:rPr>
      </w:pPr>
      <w:bookmarkStart w:id="33" w:name="_Hlk236363007"/>
      <w:r w:rsidRPr="00502863">
        <w:rPr>
          <w:rFonts w:ascii="Simplified Arabic" w:hAnsi="Simplified Arabic"/>
          <w:b/>
          <w:bCs/>
          <w:rtl/>
        </w:rPr>
        <w:t xml:space="preserve">توزيع عينة الدراسة وفقا لمتغير الدخل الشهري </w:t>
      </w:r>
      <w:r w:rsidR="00FB00BB" w:rsidRPr="00502863">
        <w:rPr>
          <w:rFonts w:ascii="Simplified Arabic" w:hAnsi="Simplified Arabic"/>
          <w:b/>
          <w:bCs/>
          <w:rtl/>
        </w:rPr>
        <w:t>للأسرة</w:t>
      </w:r>
      <w:r w:rsidR="00B76CD4">
        <w:rPr>
          <w:rFonts w:ascii="Simplified Arabic" w:hAnsi="Simplified Arabic" w:hint="cs"/>
          <w:b/>
          <w:bCs/>
          <w:rtl/>
        </w:rPr>
        <w:t>:</w:t>
      </w:r>
    </w:p>
    <w:bookmarkEnd w:id="33"/>
    <w:p w14:paraId="36671CBB" w14:textId="2CC5F4EC" w:rsidR="00CD1D6A" w:rsidRPr="00502863" w:rsidRDefault="00CD1D6A" w:rsidP="00CD1D6A">
      <w:pPr>
        <w:pStyle w:val="a6"/>
        <w:ind w:left="84"/>
        <w:rPr>
          <w:rFonts w:ascii="Simplified Arabic" w:hAnsi="Simplified Arabic"/>
          <w:b/>
          <w:bCs/>
          <w:rtl/>
        </w:rPr>
      </w:pPr>
    </w:p>
    <w:p w14:paraId="4151C40C" w14:textId="1469BF18" w:rsidR="00CD1D6A" w:rsidRPr="00502863" w:rsidRDefault="00CD1D6A" w:rsidP="00CD1D6A">
      <w:pPr>
        <w:pStyle w:val="a6"/>
        <w:ind w:left="84"/>
        <w:jc w:val="center"/>
        <w:rPr>
          <w:rFonts w:ascii="Simplified Arabic" w:hAnsi="Simplified Arabic"/>
          <w:rtl/>
        </w:rPr>
      </w:pPr>
      <w:bookmarkStart w:id="34" w:name="_Hlk236131027"/>
      <w:r w:rsidRPr="00502863">
        <w:rPr>
          <w:rFonts w:ascii="Simplified Arabic" w:hAnsi="Simplified Arabic"/>
          <w:rtl/>
        </w:rPr>
        <w:t xml:space="preserve">جدول -3- بيانات الدراسة وفقا لمتغير الدخل الشهري </w:t>
      </w:r>
      <w:r w:rsidR="00FB00BB" w:rsidRPr="00502863">
        <w:rPr>
          <w:rFonts w:ascii="Simplified Arabic" w:hAnsi="Simplified Arabic"/>
          <w:rtl/>
        </w:rPr>
        <w:t>للأسرة</w:t>
      </w:r>
    </w:p>
    <w:tbl>
      <w:tblPr>
        <w:tblStyle w:val="10"/>
        <w:tblpPr w:leftFromText="180" w:rightFromText="180" w:vertAnchor="page" w:horzAnchor="margin" w:tblpXSpec="center" w:tblpY="3721"/>
        <w:bidiVisual/>
        <w:tblW w:w="10256" w:type="dxa"/>
        <w:tblLook w:val="04A0" w:firstRow="1" w:lastRow="0" w:firstColumn="1" w:lastColumn="0" w:noHBand="0" w:noVBand="1"/>
      </w:tblPr>
      <w:tblGrid>
        <w:gridCol w:w="3172"/>
        <w:gridCol w:w="3296"/>
        <w:gridCol w:w="3788"/>
      </w:tblGrid>
      <w:tr w:rsidR="00502863" w:rsidRPr="004355AC" w14:paraId="61EECC5B" w14:textId="77777777" w:rsidTr="00502863">
        <w:trPr>
          <w:trHeight w:val="418"/>
        </w:trPr>
        <w:tc>
          <w:tcPr>
            <w:tcW w:w="3172" w:type="dxa"/>
            <w:shd w:val="clear" w:color="auto" w:fill="DBDBDB" w:themeFill="accent3" w:themeFillTint="66"/>
          </w:tcPr>
          <w:p w14:paraId="1247BE4B"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bookmarkStart w:id="35" w:name="_Hlk236363067"/>
            <w:bookmarkEnd w:id="34"/>
            <w:r>
              <w:rPr>
                <w:rFonts w:ascii="Calibri" w:eastAsia="Arial" w:hAnsi="Calibri" w:cs="Calibri" w:hint="cs"/>
                <w:b/>
                <w:bCs/>
                <w:color w:val="000000"/>
                <w:sz w:val="28"/>
                <w:rtl/>
              </w:rPr>
              <w:t>الفئة</w:t>
            </w:r>
          </w:p>
        </w:tc>
        <w:tc>
          <w:tcPr>
            <w:tcW w:w="3296" w:type="dxa"/>
            <w:shd w:val="clear" w:color="auto" w:fill="DBDBDB" w:themeFill="accent3" w:themeFillTint="66"/>
          </w:tcPr>
          <w:p w14:paraId="655BEDA7"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788" w:type="dxa"/>
            <w:shd w:val="clear" w:color="auto" w:fill="DBDBDB" w:themeFill="accent3" w:themeFillTint="66"/>
          </w:tcPr>
          <w:p w14:paraId="12B91888"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502863" w:rsidRPr="004355AC" w14:paraId="37929DA0" w14:textId="77777777" w:rsidTr="00502863">
        <w:trPr>
          <w:trHeight w:val="463"/>
        </w:trPr>
        <w:tc>
          <w:tcPr>
            <w:tcW w:w="3172" w:type="dxa"/>
          </w:tcPr>
          <w:p w14:paraId="2122ACAE"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8F232F">
              <w:rPr>
                <w:rtl/>
              </w:rPr>
              <w:t>من 8,000 الى 20,000 ريال</w:t>
            </w:r>
          </w:p>
        </w:tc>
        <w:tc>
          <w:tcPr>
            <w:tcW w:w="3296" w:type="dxa"/>
          </w:tcPr>
          <w:p w14:paraId="4A475F16"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8F232F">
              <w:rPr>
                <w:rtl/>
              </w:rPr>
              <w:t>219</w:t>
            </w:r>
          </w:p>
        </w:tc>
        <w:tc>
          <w:tcPr>
            <w:tcW w:w="3788" w:type="dxa"/>
          </w:tcPr>
          <w:p w14:paraId="2F179A99"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sidRPr="008F232F">
              <w:rPr>
                <w:rtl/>
              </w:rPr>
              <w:t>54.3</w:t>
            </w:r>
            <w:r w:rsidRPr="008F232F">
              <w:t>%</w:t>
            </w:r>
          </w:p>
        </w:tc>
      </w:tr>
      <w:tr w:rsidR="00502863" w:rsidRPr="004355AC" w14:paraId="7020060B" w14:textId="77777777" w:rsidTr="00502863">
        <w:trPr>
          <w:trHeight w:val="445"/>
        </w:trPr>
        <w:tc>
          <w:tcPr>
            <w:tcW w:w="3172" w:type="dxa"/>
          </w:tcPr>
          <w:p w14:paraId="0EB5C5E4"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اقل من 8.000 ريال</w:t>
            </w:r>
          </w:p>
        </w:tc>
        <w:tc>
          <w:tcPr>
            <w:tcW w:w="3296" w:type="dxa"/>
          </w:tcPr>
          <w:p w14:paraId="6E75693B"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124</w:t>
            </w:r>
          </w:p>
        </w:tc>
        <w:tc>
          <w:tcPr>
            <w:tcW w:w="3788" w:type="dxa"/>
          </w:tcPr>
          <w:p w14:paraId="2952FF7C" w14:textId="77777777" w:rsidR="00502863" w:rsidRPr="004355AC"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30.8%</w:t>
            </w:r>
          </w:p>
        </w:tc>
      </w:tr>
      <w:tr w:rsidR="00502863" w:rsidRPr="004355AC" w14:paraId="705051B8" w14:textId="77777777" w:rsidTr="00502863">
        <w:trPr>
          <w:trHeight w:val="445"/>
        </w:trPr>
        <w:tc>
          <w:tcPr>
            <w:tcW w:w="3172" w:type="dxa"/>
          </w:tcPr>
          <w:p w14:paraId="1794D793" w14:textId="77777777" w:rsidR="00502863" w:rsidRPr="004355AC" w:rsidRDefault="00502863" w:rsidP="00502863">
            <w:pPr>
              <w:spacing w:after="4" w:line="270" w:lineRule="auto"/>
              <w:contextualSpacing/>
              <w:jc w:val="center"/>
              <w:rPr>
                <w:rFonts w:ascii="Calibri" w:eastAsia="Arial" w:hAnsi="Calibri" w:cs="Calibri"/>
                <w:color w:val="000000"/>
                <w:sz w:val="28"/>
                <w:rtl/>
              </w:rPr>
            </w:pPr>
            <w:proofErr w:type="gramStart"/>
            <w:r w:rsidRPr="00CD1D6A">
              <w:rPr>
                <w:rFonts w:ascii="Calibri" w:eastAsia="Arial" w:hAnsi="Calibri" w:cs="Calibri"/>
                <w:color w:val="000000"/>
                <w:sz w:val="28"/>
                <w:rtl/>
              </w:rPr>
              <w:t>اكثر</w:t>
            </w:r>
            <w:proofErr w:type="gramEnd"/>
            <w:r w:rsidRPr="00CD1D6A">
              <w:rPr>
                <w:rFonts w:ascii="Calibri" w:eastAsia="Arial" w:hAnsi="Calibri" w:cs="Calibri"/>
                <w:color w:val="000000"/>
                <w:sz w:val="28"/>
                <w:rtl/>
              </w:rPr>
              <w:t xml:space="preserve"> من 20,000 ريال</w:t>
            </w:r>
          </w:p>
        </w:tc>
        <w:tc>
          <w:tcPr>
            <w:tcW w:w="3296" w:type="dxa"/>
          </w:tcPr>
          <w:p w14:paraId="441ED461" w14:textId="77777777" w:rsidR="00502863"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60</w:t>
            </w:r>
          </w:p>
        </w:tc>
        <w:tc>
          <w:tcPr>
            <w:tcW w:w="3788" w:type="dxa"/>
          </w:tcPr>
          <w:p w14:paraId="6DC66CFF" w14:textId="77777777" w:rsidR="00502863" w:rsidRDefault="00502863" w:rsidP="00502863">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14.9%</w:t>
            </w:r>
          </w:p>
        </w:tc>
      </w:tr>
      <w:tr w:rsidR="00502863" w:rsidRPr="004355AC" w14:paraId="1E75723A" w14:textId="77777777" w:rsidTr="00502863">
        <w:trPr>
          <w:trHeight w:val="476"/>
        </w:trPr>
        <w:tc>
          <w:tcPr>
            <w:tcW w:w="3172" w:type="dxa"/>
            <w:shd w:val="clear" w:color="auto" w:fill="DBDBDB" w:themeFill="accent3" w:themeFillTint="66"/>
          </w:tcPr>
          <w:p w14:paraId="545BED03"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3296" w:type="dxa"/>
            <w:shd w:val="clear" w:color="auto" w:fill="DBDBDB" w:themeFill="accent3" w:themeFillTint="66"/>
          </w:tcPr>
          <w:p w14:paraId="65A07EF4"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788" w:type="dxa"/>
            <w:shd w:val="clear" w:color="auto" w:fill="DBDBDB" w:themeFill="accent3" w:themeFillTint="66"/>
          </w:tcPr>
          <w:p w14:paraId="593341F0" w14:textId="77777777" w:rsidR="00502863" w:rsidRPr="004355AC" w:rsidRDefault="00502863" w:rsidP="00502863">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35"/>
    </w:tbl>
    <w:p w14:paraId="6E07816B" w14:textId="30FCC70E" w:rsidR="00CD1D6A" w:rsidRPr="00502863" w:rsidRDefault="00CD1D6A" w:rsidP="00CD1D6A">
      <w:pPr>
        <w:pStyle w:val="a6"/>
        <w:ind w:left="84"/>
        <w:jc w:val="center"/>
        <w:rPr>
          <w:rFonts w:ascii="Simplified Arabic" w:hAnsi="Simplified Arabic"/>
          <w:rtl/>
        </w:rPr>
      </w:pPr>
    </w:p>
    <w:p w14:paraId="2962879D" w14:textId="77777777" w:rsidR="00D86343" w:rsidRDefault="00D86343" w:rsidP="00CD1D6A">
      <w:pPr>
        <w:pStyle w:val="a6"/>
        <w:ind w:left="84"/>
        <w:jc w:val="center"/>
        <w:rPr>
          <w:rFonts w:cs="Arial"/>
          <w:rtl/>
        </w:rPr>
      </w:pPr>
      <w:bookmarkStart w:id="36" w:name="_Hlk236131155"/>
    </w:p>
    <w:p w14:paraId="6EEBEF4D" w14:textId="47B29748" w:rsidR="00CD1D6A" w:rsidRPr="00502863" w:rsidRDefault="00FB00BB" w:rsidP="00CD1D6A">
      <w:pPr>
        <w:pStyle w:val="a6"/>
        <w:ind w:left="84"/>
        <w:jc w:val="center"/>
        <w:rPr>
          <w:rFonts w:ascii="Simplified Arabic" w:hAnsi="Simplified Arabic"/>
          <w:rtl/>
        </w:rPr>
      </w:pPr>
      <w:r w:rsidRPr="00502863">
        <w:rPr>
          <w:rFonts w:ascii="Simplified Arabic" w:hAnsi="Simplified Arabic"/>
          <w:rtl/>
        </w:rPr>
        <w:t>شكل -</w:t>
      </w:r>
      <w:r w:rsidR="004325DE" w:rsidRPr="00502863">
        <w:rPr>
          <w:rFonts w:ascii="Simplified Arabic" w:hAnsi="Simplified Arabic"/>
          <w:rtl/>
        </w:rPr>
        <w:t>3</w:t>
      </w:r>
      <w:r w:rsidRPr="00502863">
        <w:rPr>
          <w:rFonts w:ascii="Simplified Arabic" w:hAnsi="Simplified Arabic"/>
          <w:rtl/>
        </w:rPr>
        <w:t>- توزيع افراد عينة الدراسة حسب متغير الدخل الشهري للأسرة</w:t>
      </w:r>
    </w:p>
    <w:bookmarkEnd w:id="36"/>
    <w:p w14:paraId="2DA74A7B" w14:textId="4B1DC439" w:rsidR="00CD1D6A" w:rsidRDefault="00FB00BB" w:rsidP="00CD1D6A">
      <w:pPr>
        <w:pStyle w:val="a6"/>
        <w:ind w:left="84"/>
        <w:jc w:val="center"/>
        <w:rPr>
          <w:rtl/>
        </w:rPr>
      </w:pPr>
      <w:r>
        <w:rPr>
          <w:noProof/>
        </w:rPr>
        <w:drawing>
          <wp:anchor distT="0" distB="0" distL="114300" distR="114300" simplePos="0" relativeHeight="251666432" behindDoc="0" locked="0" layoutInCell="1" allowOverlap="1" wp14:anchorId="4EB13551" wp14:editId="14ECFC53">
            <wp:simplePos x="0" y="0"/>
            <wp:positionH relativeFrom="margin">
              <wp:align>left</wp:align>
            </wp:positionH>
            <wp:positionV relativeFrom="paragraph">
              <wp:posOffset>222158</wp:posOffset>
            </wp:positionV>
            <wp:extent cx="4898571" cy="3037115"/>
            <wp:effectExtent l="0" t="0" r="16510" b="11430"/>
            <wp:wrapNone/>
            <wp:docPr id="5" name="مخطط 5">
              <a:extLst xmlns:a="http://schemas.openxmlformats.org/drawingml/2006/main">
                <a:ext uri="{FF2B5EF4-FFF2-40B4-BE49-F238E27FC236}">
                  <a16:creationId xmlns:a16="http://schemas.microsoft.com/office/drawing/2014/main" id="{E88666DB-F5BA-4129-8B38-8E4AA0AD4D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7BC4B7F" w14:textId="4C96AAA8" w:rsidR="00CD1D6A" w:rsidRDefault="00CD1D6A" w:rsidP="00CD1D6A">
      <w:pPr>
        <w:pStyle w:val="a6"/>
        <w:ind w:left="84"/>
        <w:jc w:val="center"/>
        <w:rPr>
          <w:rtl/>
        </w:rPr>
      </w:pPr>
    </w:p>
    <w:p w14:paraId="0F42C763" w14:textId="0FE7E753" w:rsidR="00CD1D6A" w:rsidRDefault="00CD1D6A" w:rsidP="00CD1D6A">
      <w:pPr>
        <w:pStyle w:val="a6"/>
        <w:ind w:left="84"/>
        <w:jc w:val="center"/>
        <w:rPr>
          <w:rtl/>
        </w:rPr>
      </w:pPr>
    </w:p>
    <w:p w14:paraId="4EA22422" w14:textId="3D51030B" w:rsidR="00CD1D6A" w:rsidRDefault="00CD1D6A" w:rsidP="00CD1D6A">
      <w:pPr>
        <w:pStyle w:val="a6"/>
        <w:ind w:left="84"/>
        <w:jc w:val="center"/>
        <w:rPr>
          <w:rtl/>
        </w:rPr>
      </w:pPr>
    </w:p>
    <w:p w14:paraId="67EE9CE7" w14:textId="480636F0" w:rsidR="00CD1D6A" w:rsidRDefault="00CD1D6A" w:rsidP="00CD1D6A">
      <w:pPr>
        <w:pStyle w:val="a6"/>
        <w:ind w:left="84"/>
        <w:jc w:val="center"/>
        <w:rPr>
          <w:rtl/>
        </w:rPr>
      </w:pPr>
    </w:p>
    <w:p w14:paraId="31767A0B" w14:textId="58AB0408" w:rsidR="00CD1D6A" w:rsidRDefault="00CD1D6A" w:rsidP="00CD1D6A">
      <w:pPr>
        <w:pStyle w:val="a6"/>
        <w:ind w:left="84"/>
        <w:jc w:val="center"/>
        <w:rPr>
          <w:rtl/>
        </w:rPr>
      </w:pPr>
    </w:p>
    <w:p w14:paraId="33C691E8" w14:textId="77777777" w:rsidR="00FB00BB" w:rsidRDefault="00FB00BB" w:rsidP="00CD1D6A">
      <w:pPr>
        <w:pStyle w:val="a6"/>
        <w:ind w:left="84"/>
        <w:jc w:val="center"/>
        <w:rPr>
          <w:rtl/>
        </w:rPr>
      </w:pPr>
    </w:p>
    <w:p w14:paraId="6771B24C" w14:textId="0FD1EC8C" w:rsidR="00CD1D6A" w:rsidRDefault="00CD1D6A" w:rsidP="00CD1D6A">
      <w:pPr>
        <w:pStyle w:val="a6"/>
        <w:ind w:left="84"/>
        <w:jc w:val="center"/>
        <w:rPr>
          <w:rtl/>
        </w:rPr>
      </w:pPr>
    </w:p>
    <w:p w14:paraId="036C6FA9" w14:textId="72044DBB" w:rsidR="00CD1D6A" w:rsidRDefault="00CD1D6A" w:rsidP="00CD1D6A">
      <w:pPr>
        <w:pStyle w:val="a6"/>
        <w:ind w:left="84"/>
        <w:jc w:val="center"/>
        <w:rPr>
          <w:rtl/>
        </w:rPr>
      </w:pPr>
    </w:p>
    <w:p w14:paraId="2A26E6A3" w14:textId="77777777" w:rsidR="00CD1D6A" w:rsidRPr="00CD1D6A" w:rsidRDefault="00CD1D6A" w:rsidP="00CD1D6A">
      <w:pPr>
        <w:pStyle w:val="a6"/>
        <w:ind w:left="84"/>
        <w:jc w:val="center"/>
        <w:rPr>
          <w:rtl/>
        </w:rPr>
      </w:pPr>
    </w:p>
    <w:p w14:paraId="15BEDF12" w14:textId="1CB4D92F" w:rsidR="00C63C72" w:rsidRDefault="00C63C72" w:rsidP="00C63C72">
      <w:pPr>
        <w:pStyle w:val="a6"/>
        <w:ind w:left="-58"/>
        <w:jc w:val="both"/>
        <w:rPr>
          <w:rtl/>
        </w:rPr>
      </w:pPr>
    </w:p>
    <w:p w14:paraId="60FCB08C" w14:textId="590DC7D8" w:rsidR="00FB00BB" w:rsidRDefault="00FB00BB" w:rsidP="00C63C72">
      <w:pPr>
        <w:pStyle w:val="a6"/>
        <w:ind w:left="-58"/>
        <w:jc w:val="both"/>
        <w:rPr>
          <w:rtl/>
        </w:rPr>
      </w:pPr>
    </w:p>
    <w:p w14:paraId="2DA99C21" w14:textId="49101F3B" w:rsidR="009819D7" w:rsidRPr="00502863" w:rsidRDefault="009819D7" w:rsidP="009819D7">
      <w:pPr>
        <w:pStyle w:val="a6"/>
        <w:numPr>
          <w:ilvl w:val="0"/>
          <w:numId w:val="2"/>
        </w:numPr>
        <w:ind w:left="84"/>
        <w:jc w:val="both"/>
        <w:rPr>
          <w:rFonts w:ascii="Simplified Arabic" w:hAnsi="Simplified Arabic"/>
          <w:b/>
          <w:bCs/>
        </w:rPr>
      </w:pPr>
      <w:r w:rsidRPr="00502863">
        <w:rPr>
          <w:rFonts w:ascii="Simplified Arabic" w:hAnsi="Simplified Arabic"/>
          <w:b/>
          <w:bCs/>
          <w:rtl/>
        </w:rPr>
        <w:t>تحليل بيانات عينة الدراسة وفقًا للدخل الشهري للأسرة</w:t>
      </w:r>
      <w:r w:rsidR="00B76CD4">
        <w:rPr>
          <w:rFonts w:ascii="Simplified Arabic" w:hAnsi="Simplified Arabic" w:hint="cs"/>
          <w:b/>
          <w:bCs/>
          <w:rtl/>
        </w:rPr>
        <w:t>:</w:t>
      </w:r>
    </w:p>
    <w:p w14:paraId="2619ED7C" w14:textId="2869DE3E" w:rsidR="00252EB2" w:rsidRPr="00502863" w:rsidRDefault="00252EB2" w:rsidP="00252EB2">
      <w:pPr>
        <w:pStyle w:val="a6"/>
        <w:ind w:left="84"/>
        <w:jc w:val="both"/>
        <w:rPr>
          <w:rFonts w:ascii="Simplified Arabic" w:hAnsi="Simplified Arabic"/>
          <w:b/>
          <w:bCs/>
          <w:rtl/>
        </w:rPr>
      </w:pPr>
    </w:p>
    <w:p w14:paraId="3298C53B" w14:textId="77777777" w:rsidR="00252EB2" w:rsidRPr="00502863" w:rsidRDefault="00252EB2" w:rsidP="00252EB2">
      <w:pPr>
        <w:pStyle w:val="a6"/>
        <w:ind w:left="84"/>
        <w:jc w:val="both"/>
        <w:rPr>
          <w:rFonts w:ascii="Simplified Arabic" w:hAnsi="Simplified Arabic"/>
          <w:rtl/>
        </w:rPr>
      </w:pPr>
      <w:r w:rsidRPr="00502863">
        <w:rPr>
          <w:rFonts w:ascii="Simplified Arabic" w:hAnsi="Simplified Arabic"/>
          <w:rtl/>
        </w:rPr>
        <w:t xml:space="preserve">أظهرت النتائج أن الفئة التي يتراوح دخلها الشهري بين 8,000 و20,000 ريال جاءت في المرتبة الأولى بنسبة (54.3%)، تلتها فئة أقل من 8,000 ريال بنسبة (30.8%)، بينما سجلت فئة أكثر من 20,000 ريال أقل نسبة بلغت (14.9%). ويُعزى ذلك إلى أن أصحاب الدخل المتوسط </w:t>
      </w:r>
      <w:r w:rsidRPr="00502863">
        <w:rPr>
          <w:rFonts w:ascii="Simplified Arabic" w:hAnsi="Simplified Arabic"/>
          <w:rtl/>
        </w:rPr>
        <w:lastRenderedPageBreak/>
        <w:t>يمثلون شريحة واسعة من العملاء، كما أنهم أكثر تعاملًا مع الشركات ومتابعةً للخدمات، مما يجعل مشاركتهم في مثل هذه الدراسات أكثر حضورًا.</w:t>
      </w:r>
    </w:p>
    <w:p w14:paraId="29D33B4E" w14:textId="77777777" w:rsidR="00252EB2" w:rsidRPr="00502863" w:rsidRDefault="00252EB2" w:rsidP="00252EB2">
      <w:pPr>
        <w:pStyle w:val="a6"/>
        <w:ind w:left="84"/>
        <w:jc w:val="both"/>
        <w:rPr>
          <w:rFonts w:ascii="Simplified Arabic" w:hAnsi="Simplified Arabic"/>
          <w:rtl/>
        </w:rPr>
      </w:pPr>
    </w:p>
    <w:p w14:paraId="7CE3B371" w14:textId="4A8FCA74" w:rsidR="00252EB2" w:rsidRPr="00502863" w:rsidRDefault="00252EB2" w:rsidP="00252EB2">
      <w:pPr>
        <w:pStyle w:val="a6"/>
        <w:ind w:left="84"/>
        <w:jc w:val="both"/>
        <w:rPr>
          <w:rFonts w:ascii="Simplified Arabic" w:hAnsi="Simplified Arabic"/>
          <w:rtl/>
        </w:rPr>
      </w:pPr>
      <w:r w:rsidRPr="00502863">
        <w:rPr>
          <w:rFonts w:ascii="Simplified Arabic" w:hAnsi="Simplified Arabic"/>
          <w:rtl/>
        </w:rPr>
        <w:t xml:space="preserve">وتتفق هذه النتيجة مع دراسة </w:t>
      </w:r>
      <w:r w:rsidRPr="00502863">
        <w:rPr>
          <w:rFonts w:ascii="Simplified Arabic" w:hAnsi="Simplified Arabic"/>
        </w:rPr>
        <w:t>Khan</w:t>
      </w:r>
      <w:r w:rsidRPr="00502863">
        <w:rPr>
          <w:rFonts w:ascii="Simplified Arabic" w:hAnsi="Simplified Arabic"/>
          <w:rtl/>
        </w:rPr>
        <w:t xml:space="preserve"> وآخرون (2024)، التي بينت أن فئة الدخل المتوسط كانت الأكثر تمثيلًا في الدراسات المتعلقة برضا العملاء، نظرًا لارتفاع معدل تعاملها مع الخدمات مقارنة بالفئات الأخرى. كما تشير بيانات الهيئة العامة للإحصاء (2024) إلى أن الأسر ذات الدخل المتوسط تشكل نسبة كبيرة من المجتمع السعودي، الأمر الذي ينسجم مع التوزيع الذي أظهرته نتائج الدراسة الحالية.</w:t>
      </w:r>
    </w:p>
    <w:p w14:paraId="48DED00F" w14:textId="26E0AE89" w:rsidR="00D86343" w:rsidRDefault="00D86343" w:rsidP="00252EB2">
      <w:pPr>
        <w:pStyle w:val="a6"/>
        <w:ind w:left="84"/>
        <w:jc w:val="both"/>
        <w:rPr>
          <w:rtl/>
        </w:rPr>
      </w:pPr>
    </w:p>
    <w:p w14:paraId="0E06654E" w14:textId="7A23E80A" w:rsidR="00252EB2" w:rsidRDefault="00252EB2" w:rsidP="00157B9F">
      <w:pPr>
        <w:pStyle w:val="a6"/>
        <w:numPr>
          <w:ilvl w:val="0"/>
          <w:numId w:val="12"/>
        </w:numPr>
        <w:ind w:left="84"/>
        <w:jc w:val="both"/>
        <w:rPr>
          <w:b/>
          <w:bCs/>
        </w:rPr>
      </w:pPr>
      <w:r w:rsidRPr="00157B9F">
        <w:rPr>
          <w:rFonts w:hint="cs"/>
          <w:b/>
          <w:bCs/>
          <w:rtl/>
        </w:rPr>
        <w:t>توزيع عينة الدراسة وفقا لنوع العميل</w:t>
      </w:r>
      <w:r w:rsidR="00B76CD4">
        <w:rPr>
          <w:rFonts w:hint="cs"/>
          <w:b/>
          <w:bCs/>
          <w:rtl/>
        </w:rPr>
        <w:t>:</w:t>
      </w:r>
    </w:p>
    <w:p w14:paraId="4E947670" w14:textId="4DA5043F" w:rsidR="00157B9F" w:rsidRDefault="00157B9F" w:rsidP="00157B9F">
      <w:pPr>
        <w:pStyle w:val="a6"/>
        <w:ind w:left="84"/>
        <w:jc w:val="both"/>
        <w:rPr>
          <w:b/>
          <w:bCs/>
          <w:rtl/>
        </w:rPr>
      </w:pPr>
    </w:p>
    <w:p w14:paraId="33BEFFC9" w14:textId="245C0D09" w:rsidR="00157B9F" w:rsidRPr="00C04D91" w:rsidRDefault="00003FC2" w:rsidP="00157B9F">
      <w:pPr>
        <w:pStyle w:val="a6"/>
        <w:ind w:left="84"/>
        <w:jc w:val="center"/>
        <w:rPr>
          <w:rFonts w:ascii="Simplified Arabic" w:hAnsi="Simplified Arabic"/>
        </w:rPr>
      </w:pPr>
      <w:r w:rsidRPr="00C04D91">
        <w:rPr>
          <w:rFonts w:ascii="Simplified Arabic" w:hAnsi="Simplified Arabic"/>
          <w:rtl/>
        </w:rPr>
        <w:t xml:space="preserve"> </w:t>
      </w:r>
      <w:r w:rsidR="00157B9F" w:rsidRPr="00C04D91">
        <w:rPr>
          <w:rFonts w:ascii="Simplified Arabic" w:hAnsi="Simplified Arabic"/>
          <w:rtl/>
        </w:rPr>
        <w:t>جدول -</w:t>
      </w:r>
      <w:r w:rsidR="004325DE" w:rsidRPr="00C04D91">
        <w:rPr>
          <w:rFonts w:ascii="Simplified Arabic" w:hAnsi="Simplified Arabic"/>
          <w:rtl/>
        </w:rPr>
        <w:t>4</w:t>
      </w:r>
      <w:r w:rsidR="00157B9F" w:rsidRPr="00C04D91">
        <w:rPr>
          <w:rFonts w:ascii="Simplified Arabic" w:hAnsi="Simplified Arabic"/>
          <w:rtl/>
        </w:rPr>
        <w:t xml:space="preserve">- بيانات الدراسة وفقا لمتغير نوع العميل </w:t>
      </w:r>
    </w:p>
    <w:tbl>
      <w:tblPr>
        <w:tblStyle w:val="10"/>
        <w:tblpPr w:leftFromText="180" w:rightFromText="180" w:vertAnchor="page" w:horzAnchor="margin" w:tblpY="7281"/>
        <w:bidiVisual/>
        <w:tblW w:w="9179" w:type="dxa"/>
        <w:tblLook w:val="04A0" w:firstRow="1" w:lastRow="0" w:firstColumn="1" w:lastColumn="0" w:noHBand="0" w:noVBand="1"/>
      </w:tblPr>
      <w:tblGrid>
        <w:gridCol w:w="2839"/>
        <w:gridCol w:w="2950"/>
        <w:gridCol w:w="3390"/>
      </w:tblGrid>
      <w:tr w:rsidR="00502863" w:rsidRPr="004355AC" w14:paraId="67B74D0D" w14:textId="77777777" w:rsidTr="00C04D91">
        <w:trPr>
          <w:trHeight w:val="456"/>
        </w:trPr>
        <w:tc>
          <w:tcPr>
            <w:tcW w:w="2839" w:type="dxa"/>
            <w:shd w:val="clear" w:color="auto" w:fill="DBDBDB" w:themeFill="accent3" w:themeFillTint="66"/>
          </w:tcPr>
          <w:p w14:paraId="3F589BA6" w14:textId="77777777" w:rsidR="00502863" w:rsidRPr="004355AC" w:rsidRDefault="00502863"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الفئة</w:t>
            </w:r>
          </w:p>
        </w:tc>
        <w:tc>
          <w:tcPr>
            <w:tcW w:w="2950" w:type="dxa"/>
            <w:shd w:val="clear" w:color="auto" w:fill="DBDBDB" w:themeFill="accent3" w:themeFillTint="66"/>
          </w:tcPr>
          <w:p w14:paraId="45581355" w14:textId="77777777" w:rsidR="00502863" w:rsidRPr="004355AC" w:rsidRDefault="00502863"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5EEA9086" w14:textId="77777777" w:rsidR="00502863" w:rsidRPr="004355AC" w:rsidRDefault="00502863"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502863" w:rsidRPr="004355AC" w14:paraId="181BF1BD" w14:textId="77777777" w:rsidTr="00C04D91">
        <w:trPr>
          <w:trHeight w:val="401"/>
        </w:trPr>
        <w:tc>
          <w:tcPr>
            <w:tcW w:w="2839" w:type="dxa"/>
          </w:tcPr>
          <w:p w14:paraId="7E13ECE5" w14:textId="77777777" w:rsidR="00502863" w:rsidRPr="004355AC" w:rsidRDefault="00502863"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فرد</w:t>
            </w:r>
          </w:p>
        </w:tc>
        <w:tc>
          <w:tcPr>
            <w:tcW w:w="2950" w:type="dxa"/>
          </w:tcPr>
          <w:p w14:paraId="5D741316" w14:textId="77777777" w:rsidR="00502863" w:rsidRPr="004355AC" w:rsidRDefault="00502863"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327</w:t>
            </w:r>
          </w:p>
        </w:tc>
        <w:tc>
          <w:tcPr>
            <w:tcW w:w="3390" w:type="dxa"/>
          </w:tcPr>
          <w:p w14:paraId="490D239C" w14:textId="77777777" w:rsidR="00502863" w:rsidRPr="004355AC" w:rsidRDefault="00502863"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81.1%</w:t>
            </w:r>
          </w:p>
        </w:tc>
      </w:tr>
      <w:tr w:rsidR="00502863" w:rsidRPr="004355AC" w14:paraId="5B12CCC1" w14:textId="77777777" w:rsidTr="00C04D91">
        <w:trPr>
          <w:trHeight w:val="386"/>
        </w:trPr>
        <w:tc>
          <w:tcPr>
            <w:tcW w:w="2839" w:type="dxa"/>
          </w:tcPr>
          <w:p w14:paraId="03159FE1" w14:textId="77777777" w:rsidR="00502863" w:rsidRPr="004355AC" w:rsidRDefault="00502863"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مؤسسة</w:t>
            </w:r>
          </w:p>
        </w:tc>
        <w:tc>
          <w:tcPr>
            <w:tcW w:w="2950" w:type="dxa"/>
          </w:tcPr>
          <w:p w14:paraId="6FA32166" w14:textId="77777777" w:rsidR="00502863" w:rsidRPr="004355AC" w:rsidRDefault="00502863"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76</w:t>
            </w:r>
          </w:p>
        </w:tc>
        <w:tc>
          <w:tcPr>
            <w:tcW w:w="3390" w:type="dxa"/>
          </w:tcPr>
          <w:p w14:paraId="60453BC5" w14:textId="77777777" w:rsidR="00502863" w:rsidRPr="004355AC" w:rsidRDefault="00502863"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18.9%</w:t>
            </w:r>
          </w:p>
        </w:tc>
      </w:tr>
      <w:tr w:rsidR="00502863" w:rsidRPr="004355AC" w14:paraId="3AEB075C" w14:textId="77777777" w:rsidTr="00C04D91">
        <w:trPr>
          <w:trHeight w:val="413"/>
        </w:trPr>
        <w:tc>
          <w:tcPr>
            <w:tcW w:w="2839" w:type="dxa"/>
            <w:shd w:val="clear" w:color="auto" w:fill="DBDBDB" w:themeFill="accent3" w:themeFillTint="66"/>
          </w:tcPr>
          <w:p w14:paraId="7B46004C" w14:textId="77777777" w:rsidR="00502863" w:rsidRPr="004355AC" w:rsidRDefault="00502863"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50" w:type="dxa"/>
            <w:shd w:val="clear" w:color="auto" w:fill="DBDBDB" w:themeFill="accent3" w:themeFillTint="66"/>
          </w:tcPr>
          <w:p w14:paraId="47864AEF" w14:textId="77777777" w:rsidR="00502863" w:rsidRPr="004355AC" w:rsidRDefault="00502863"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90" w:type="dxa"/>
            <w:shd w:val="clear" w:color="auto" w:fill="DBDBDB" w:themeFill="accent3" w:themeFillTint="66"/>
          </w:tcPr>
          <w:p w14:paraId="05F59F40" w14:textId="77777777" w:rsidR="00502863" w:rsidRPr="004355AC" w:rsidRDefault="00502863"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tbl>
    <w:p w14:paraId="7CAF191B" w14:textId="77777777" w:rsidR="00003FC2" w:rsidRPr="009819D7" w:rsidRDefault="00003FC2" w:rsidP="009819D7">
      <w:pPr>
        <w:pStyle w:val="a6"/>
        <w:ind w:left="84"/>
        <w:jc w:val="both"/>
        <w:rPr>
          <w:b/>
          <w:bCs/>
          <w:rtl/>
        </w:rPr>
      </w:pPr>
    </w:p>
    <w:p w14:paraId="18DDC21E" w14:textId="7261696E" w:rsidR="00157B9F" w:rsidRPr="00C04D91" w:rsidRDefault="00157B9F" w:rsidP="00157B9F">
      <w:pPr>
        <w:pStyle w:val="a6"/>
        <w:ind w:left="-58"/>
        <w:jc w:val="center"/>
        <w:rPr>
          <w:rFonts w:ascii="Simplified Arabic" w:hAnsi="Simplified Arabic"/>
          <w:rtl/>
        </w:rPr>
      </w:pPr>
      <w:r w:rsidRPr="00C04D91">
        <w:rPr>
          <w:rFonts w:ascii="Simplified Arabic" w:hAnsi="Simplified Arabic"/>
          <w:rtl/>
        </w:rPr>
        <w:t>شكل -</w:t>
      </w:r>
      <w:r w:rsidR="004325DE" w:rsidRPr="00C04D91">
        <w:rPr>
          <w:rFonts w:ascii="Simplified Arabic" w:hAnsi="Simplified Arabic"/>
          <w:rtl/>
        </w:rPr>
        <w:t>4</w:t>
      </w:r>
      <w:r w:rsidRPr="00C04D91">
        <w:rPr>
          <w:rFonts w:ascii="Simplified Arabic" w:hAnsi="Simplified Arabic"/>
          <w:rtl/>
        </w:rPr>
        <w:t>- توزيع افراد عينة الدراسة حسب متغير نوع العميل</w:t>
      </w:r>
    </w:p>
    <w:p w14:paraId="07BFDD0A" w14:textId="0FC381AB" w:rsidR="00157B9F" w:rsidRDefault="00157B9F" w:rsidP="00157B9F">
      <w:pPr>
        <w:pStyle w:val="a6"/>
        <w:ind w:left="-58"/>
        <w:jc w:val="center"/>
        <w:rPr>
          <w:rtl/>
        </w:rPr>
      </w:pPr>
    </w:p>
    <w:p w14:paraId="7BC15DA9" w14:textId="5A523F22" w:rsidR="00157B9F" w:rsidRDefault="00C04D91" w:rsidP="00C63C72">
      <w:pPr>
        <w:pStyle w:val="a6"/>
        <w:ind w:left="-58"/>
        <w:jc w:val="both"/>
        <w:rPr>
          <w:rtl/>
        </w:rPr>
      </w:pPr>
      <w:r>
        <w:rPr>
          <w:noProof/>
        </w:rPr>
        <w:drawing>
          <wp:anchor distT="0" distB="0" distL="114300" distR="114300" simplePos="0" relativeHeight="251667456" behindDoc="0" locked="0" layoutInCell="1" allowOverlap="1" wp14:anchorId="23CBFC7D" wp14:editId="204CD62B">
            <wp:simplePos x="0" y="0"/>
            <wp:positionH relativeFrom="margin">
              <wp:align>center</wp:align>
            </wp:positionH>
            <wp:positionV relativeFrom="paragraph">
              <wp:posOffset>18415</wp:posOffset>
            </wp:positionV>
            <wp:extent cx="4800600" cy="3025775"/>
            <wp:effectExtent l="0" t="0" r="0" b="3175"/>
            <wp:wrapNone/>
            <wp:docPr id="6" name="مخطط 6">
              <a:extLst xmlns:a="http://schemas.openxmlformats.org/drawingml/2006/main">
                <a:ext uri="{FF2B5EF4-FFF2-40B4-BE49-F238E27FC236}">
                  <a16:creationId xmlns:a16="http://schemas.microsoft.com/office/drawing/2014/main" id="{E3E2B5DB-B970-4611-B16D-B768DCAB78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48669C43" w14:textId="3CF4EFA2" w:rsidR="00157B9F" w:rsidRDefault="00157B9F" w:rsidP="00C63C72">
      <w:pPr>
        <w:pStyle w:val="a6"/>
        <w:ind w:left="-58"/>
        <w:jc w:val="both"/>
        <w:rPr>
          <w:rtl/>
        </w:rPr>
      </w:pPr>
    </w:p>
    <w:p w14:paraId="4B588BDA" w14:textId="3F230DC3" w:rsidR="00157B9F" w:rsidRDefault="00157B9F" w:rsidP="00C63C72">
      <w:pPr>
        <w:pStyle w:val="a6"/>
        <w:ind w:left="-58"/>
        <w:jc w:val="both"/>
        <w:rPr>
          <w:rtl/>
        </w:rPr>
      </w:pPr>
    </w:p>
    <w:p w14:paraId="3ED3C2D6" w14:textId="0AAD2E13" w:rsidR="00157B9F" w:rsidRDefault="00157B9F" w:rsidP="00C63C72">
      <w:pPr>
        <w:pStyle w:val="a6"/>
        <w:ind w:left="-58"/>
        <w:jc w:val="both"/>
        <w:rPr>
          <w:rtl/>
        </w:rPr>
      </w:pPr>
    </w:p>
    <w:p w14:paraId="30CD5436" w14:textId="78F0DFC0" w:rsidR="00157B9F" w:rsidRDefault="00157B9F" w:rsidP="00C63C72">
      <w:pPr>
        <w:pStyle w:val="a6"/>
        <w:ind w:left="-58"/>
        <w:jc w:val="both"/>
        <w:rPr>
          <w:rtl/>
        </w:rPr>
      </w:pPr>
    </w:p>
    <w:p w14:paraId="4BC4C0B6" w14:textId="229BBBF4" w:rsidR="00157B9F" w:rsidRDefault="00157B9F" w:rsidP="00C63C72">
      <w:pPr>
        <w:pStyle w:val="a6"/>
        <w:ind w:left="-58"/>
        <w:jc w:val="both"/>
        <w:rPr>
          <w:rtl/>
        </w:rPr>
      </w:pPr>
    </w:p>
    <w:p w14:paraId="4B864F97" w14:textId="16BCB851" w:rsidR="00157B9F" w:rsidRDefault="00157B9F" w:rsidP="00C63C72">
      <w:pPr>
        <w:pStyle w:val="a6"/>
        <w:ind w:left="-58"/>
        <w:jc w:val="both"/>
        <w:rPr>
          <w:rtl/>
        </w:rPr>
      </w:pPr>
    </w:p>
    <w:p w14:paraId="60F7AC47" w14:textId="449E2704" w:rsidR="00157B9F" w:rsidRDefault="00157B9F" w:rsidP="00C63C72">
      <w:pPr>
        <w:pStyle w:val="a6"/>
        <w:ind w:left="-58"/>
        <w:jc w:val="both"/>
        <w:rPr>
          <w:rtl/>
        </w:rPr>
      </w:pPr>
    </w:p>
    <w:p w14:paraId="024B9860" w14:textId="6C96420C" w:rsidR="00157B9F" w:rsidRDefault="00157B9F" w:rsidP="00C63C72">
      <w:pPr>
        <w:pStyle w:val="a6"/>
        <w:ind w:left="-58"/>
        <w:jc w:val="both"/>
        <w:rPr>
          <w:rtl/>
        </w:rPr>
      </w:pPr>
    </w:p>
    <w:p w14:paraId="5B70B913" w14:textId="749F0CCF" w:rsidR="00157B9F" w:rsidRDefault="00157B9F" w:rsidP="00C63C72">
      <w:pPr>
        <w:pStyle w:val="a6"/>
        <w:ind w:left="-58"/>
        <w:jc w:val="both"/>
        <w:rPr>
          <w:rtl/>
        </w:rPr>
      </w:pPr>
    </w:p>
    <w:p w14:paraId="3A78FB8C" w14:textId="1DEDB685" w:rsidR="00157B9F" w:rsidRPr="00C04D91" w:rsidRDefault="00157B9F" w:rsidP="00157B9F">
      <w:pPr>
        <w:pStyle w:val="a6"/>
        <w:numPr>
          <w:ilvl w:val="0"/>
          <w:numId w:val="2"/>
        </w:numPr>
        <w:ind w:left="84"/>
        <w:jc w:val="both"/>
        <w:rPr>
          <w:rFonts w:ascii="Simplified Arabic" w:hAnsi="Simplified Arabic"/>
          <w:b/>
          <w:bCs/>
        </w:rPr>
      </w:pPr>
      <w:r w:rsidRPr="00C04D91">
        <w:rPr>
          <w:rFonts w:ascii="Simplified Arabic" w:hAnsi="Simplified Arabic"/>
          <w:b/>
          <w:bCs/>
          <w:rtl/>
        </w:rPr>
        <w:lastRenderedPageBreak/>
        <w:t>تحليل بيانات العينة وفقا لنوع العميل</w:t>
      </w:r>
      <w:r w:rsidR="00B76CD4">
        <w:rPr>
          <w:rFonts w:ascii="Simplified Arabic" w:hAnsi="Simplified Arabic" w:hint="cs"/>
          <w:b/>
          <w:bCs/>
          <w:rtl/>
        </w:rPr>
        <w:t>:</w:t>
      </w:r>
    </w:p>
    <w:p w14:paraId="3F9B32C2" w14:textId="77777777" w:rsidR="00157B9F" w:rsidRPr="00C04D91" w:rsidRDefault="00157B9F" w:rsidP="00157B9F">
      <w:pPr>
        <w:pStyle w:val="a6"/>
        <w:ind w:left="84"/>
        <w:jc w:val="both"/>
        <w:rPr>
          <w:rFonts w:ascii="Simplified Arabic" w:hAnsi="Simplified Arabic"/>
          <w:b/>
          <w:bCs/>
          <w:rtl/>
        </w:rPr>
      </w:pPr>
    </w:p>
    <w:p w14:paraId="3D8B5BA1" w14:textId="77777777" w:rsidR="00157B9F" w:rsidRPr="00C04D91" w:rsidRDefault="00157B9F" w:rsidP="00157B9F">
      <w:pPr>
        <w:pStyle w:val="a6"/>
        <w:ind w:left="-58"/>
        <w:jc w:val="both"/>
        <w:rPr>
          <w:rFonts w:ascii="Simplified Arabic" w:hAnsi="Simplified Arabic"/>
          <w:rtl/>
        </w:rPr>
      </w:pPr>
      <w:r w:rsidRPr="00C04D91">
        <w:rPr>
          <w:rFonts w:ascii="Simplified Arabic" w:hAnsi="Simplified Arabic"/>
          <w:rtl/>
        </w:rPr>
        <w:t>أظهرت النتائج أن غالبية أفراد العينة هم عملاء أفراد بنسبة (81.1%)، في حين بلغت نسبة العملاء من المؤسسات (18.9%). ويمكن تفسير هذه النتيجة بأن الأفراد يمثلون الشريحة الأكبر من المتعاملين مع خدمات الشركة، كما أن مشاركتهم في الاستبيانات الإلكترونية تكون عادةً أعلى من المؤسسات، مما أدى إلى ارتفاع نسبتهم في عينة الدراسة.</w:t>
      </w:r>
    </w:p>
    <w:p w14:paraId="26470C7A" w14:textId="77777777" w:rsidR="00157B9F" w:rsidRPr="00C04D91" w:rsidRDefault="00157B9F" w:rsidP="00157B9F">
      <w:pPr>
        <w:pStyle w:val="a6"/>
        <w:ind w:left="-58"/>
        <w:jc w:val="both"/>
        <w:rPr>
          <w:rFonts w:ascii="Simplified Arabic" w:hAnsi="Simplified Arabic"/>
          <w:rtl/>
        </w:rPr>
      </w:pPr>
    </w:p>
    <w:p w14:paraId="45700350" w14:textId="0EB667C2" w:rsidR="00157B9F" w:rsidRPr="00C04D91" w:rsidRDefault="00157B9F" w:rsidP="00157B9F">
      <w:pPr>
        <w:pStyle w:val="a6"/>
        <w:ind w:left="-58"/>
        <w:jc w:val="both"/>
        <w:rPr>
          <w:rFonts w:ascii="Simplified Arabic" w:hAnsi="Simplified Arabic"/>
          <w:rtl/>
        </w:rPr>
      </w:pPr>
      <w:r w:rsidRPr="00C04D91">
        <w:rPr>
          <w:rFonts w:ascii="Simplified Arabic" w:hAnsi="Simplified Arabic"/>
          <w:rtl/>
        </w:rPr>
        <w:t xml:space="preserve">وتتفق هذه النتيجة مع دراسة </w:t>
      </w:r>
      <w:r w:rsidRPr="00C04D91">
        <w:rPr>
          <w:rFonts w:ascii="Simplified Arabic" w:hAnsi="Simplified Arabic"/>
        </w:rPr>
        <w:t>Parasuraman</w:t>
      </w:r>
      <w:r w:rsidRPr="00C04D91">
        <w:rPr>
          <w:rFonts w:ascii="Simplified Arabic" w:hAnsi="Simplified Arabic"/>
          <w:rtl/>
        </w:rPr>
        <w:t xml:space="preserve"> و</w:t>
      </w:r>
      <w:r w:rsidRPr="00C04D91">
        <w:rPr>
          <w:rFonts w:ascii="Simplified Arabic" w:hAnsi="Simplified Arabic"/>
        </w:rPr>
        <w:t>Zeithaml</w:t>
      </w:r>
      <w:r w:rsidRPr="00C04D91">
        <w:rPr>
          <w:rFonts w:ascii="Simplified Arabic" w:hAnsi="Simplified Arabic"/>
          <w:rtl/>
        </w:rPr>
        <w:t xml:space="preserve"> و</w:t>
      </w:r>
      <w:r w:rsidRPr="00C04D91">
        <w:rPr>
          <w:rFonts w:ascii="Simplified Arabic" w:hAnsi="Simplified Arabic"/>
        </w:rPr>
        <w:t>Berry</w:t>
      </w:r>
      <w:r w:rsidRPr="00C04D91">
        <w:rPr>
          <w:rFonts w:ascii="Simplified Arabic" w:hAnsi="Simplified Arabic"/>
          <w:rtl/>
        </w:rPr>
        <w:t xml:space="preserve"> (1988)، التي أوضحت أن قياس رضا العملاء يعتمد بدرجة كبيرة على آراء العملاء الأفراد؛ لكونهم الأكثر تفاعلًا مع الخدمات المقدمة والأقدر على تقييم مستوى الأداء التسويقي. كما تشير الأدبيات التسويقية إلى أن العملاء الأفراد يمثلون المصدر الرئيس لقياس رضا العملاء وتحسين جودة الخدمات، وهو ما ينسجم مع نتائج الدراسة الحالية.</w:t>
      </w:r>
    </w:p>
    <w:p w14:paraId="4707E732" w14:textId="11BA3C39" w:rsidR="00157B9F" w:rsidRDefault="00157B9F" w:rsidP="00C63C72">
      <w:pPr>
        <w:pStyle w:val="a6"/>
        <w:ind w:left="-58"/>
        <w:jc w:val="both"/>
        <w:rPr>
          <w:rtl/>
        </w:rPr>
      </w:pPr>
    </w:p>
    <w:p w14:paraId="01043ACD" w14:textId="1A506E4F" w:rsidR="00690010" w:rsidRDefault="00690010" w:rsidP="00C63C72">
      <w:pPr>
        <w:pStyle w:val="a6"/>
        <w:ind w:left="-58"/>
        <w:jc w:val="both"/>
        <w:rPr>
          <w:rtl/>
        </w:rPr>
      </w:pPr>
    </w:p>
    <w:p w14:paraId="1AA497F3" w14:textId="2086402B" w:rsidR="00690010" w:rsidRPr="00C04D91" w:rsidRDefault="003C5D6A" w:rsidP="00C63C72">
      <w:pPr>
        <w:pStyle w:val="a6"/>
        <w:ind w:left="-58"/>
        <w:jc w:val="both"/>
        <w:rPr>
          <w:rFonts w:ascii="Simplified Arabic" w:hAnsi="Simplified Arabic"/>
          <w:b/>
          <w:bCs/>
          <w:rtl/>
        </w:rPr>
      </w:pPr>
      <w:r w:rsidRPr="00C04D91">
        <w:rPr>
          <w:rFonts w:ascii="Simplified Arabic" w:hAnsi="Simplified Arabic"/>
          <w:b/>
          <w:bCs/>
          <w:rtl/>
        </w:rPr>
        <w:t xml:space="preserve">القسم </w:t>
      </w:r>
      <w:proofErr w:type="gramStart"/>
      <w:r w:rsidRPr="00C04D91">
        <w:rPr>
          <w:rFonts w:ascii="Simplified Arabic" w:hAnsi="Simplified Arabic"/>
          <w:b/>
          <w:bCs/>
          <w:rtl/>
        </w:rPr>
        <w:t>الثاني</w:t>
      </w:r>
      <w:r w:rsidR="00690010" w:rsidRPr="00C04D91">
        <w:rPr>
          <w:rFonts w:ascii="Simplified Arabic" w:hAnsi="Simplified Arabic"/>
          <w:b/>
          <w:bCs/>
          <w:rtl/>
        </w:rPr>
        <w:t xml:space="preserve"> :</w:t>
      </w:r>
      <w:proofErr w:type="gramEnd"/>
      <w:r w:rsidR="00690010" w:rsidRPr="00C04D91">
        <w:rPr>
          <w:rFonts w:ascii="Simplified Arabic" w:hAnsi="Simplified Arabic"/>
          <w:b/>
          <w:bCs/>
          <w:rtl/>
        </w:rPr>
        <w:t xml:space="preserve"> مستوى التعامل مع شركة السعودية للطاقة :</w:t>
      </w:r>
    </w:p>
    <w:p w14:paraId="6D6D7E61" w14:textId="1C96464D" w:rsidR="00690010" w:rsidRPr="00C04D91" w:rsidRDefault="00690010" w:rsidP="00C63C72">
      <w:pPr>
        <w:pStyle w:val="a6"/>
        <w:ind w:left="-58"/>
        <w:jc w:val="both"/>
        <w:rPr>
          <w:rFonts w:ascii="Simplified Arabic" w:hAnsi="Simplified Arabic"/>
          <w:b/>
          <w:bCs/>
          <w:rtl/>
        </w:rPr>
      </w:pPr>
    </w:p>
    <w:p w14:paraId="324D5D13" w14:textId="38830B22" w:rsidR="00690010" w:rsidRPr="00C04D91" w:rsidRDefault="00690010" w:rsidP="00690010">
      <w:pPr>
        <w:pStyle w:val="a6"/>
        <w:numPr>
          <w:ilvl w:val="0"/>
          <w:numId w:val="13"/>
        </w:numPr>
        <w:ind w:left="84"/>
        <w:rPr>
          <w:rFonts w:ascii="Simplified Arabic" w:hAnsi="Simplified Arabic"/>
          <w:b/>
          <w:bCs/>
        </w:rPr>
      </w:pPr>
      <w:r w:rsidRPr="00C04D91">
        <w:rPr>
          <w:rFonts w:ascii="Simplified Arabic" w:hAnsi="Simplified Arabic"/>
          <w:b/>
          <w:bCs/>
          <w:rtl/>
        </w:rPr>
        <w:t>هل سبق لك التعامل مع شركة السعودية للطاقة بمدينة جدة؟</w:t>
      </w:r>
    </w:p>
    <w:p w14:paraId="164ED77E" w14:textId="69ADC2D4" w:rsidR="00690010" w:rsidRDefault="00690010" w:rsidP="00690010">
      <w:pPr>
        <w:pStyle w:val="a6"/>
        <w:ind w:left="84"/>
        <w:rPr>
          <w:b/>
          <w:bCs/>
          <w:rtl/>
        </w:rPr>
      </w:pPr>
    </w:p>
    <w:p w14:paraId="4A1838D9" w14:textId="0EBC14AA" w:rsidR="00690010" w:rsidRPr="00C04D91" w:rsidRDefault="00A05827" w:rsidP="00690010">
      <w:pPr>
        <w:pStyle w:val="a6"/>
        <w:ind w:left="84"/>
        <w:jc w:val="center"/>
        <w:rPr>
          <w:rFonts w:ascii="Simplified Arabic" w:hAnsi="Simplified Arabic"/>
          <w:rtl/>
        </w:rPr>
      </w:pPr>
      <w:bookmarkStart w:id="37" w:name="_Hlk236132811"/>
      <w:r w:rsidRPr="00C04D91">
        <w:rPr>
          <w:rFonts w:ascii="Simplified Arabic" w:hAnsi="Simplified Arabic"/>
          <w:rtl/>
        </w:rPr>
        <w:t xml:space="preserve"> </w:t>
      </w:r>
      <w:r w:rsidR="00690010" w:rsidRPr="00C04D91">
        <w:rPr>
          <w:rFonts w:ascii="Simplified Arabic" w:hAnsi="Simplified Arabic"/>
          <w:rtl/>
        </w:rPr>
        <w:t>جدول -</w:t>
      </w:r>
      <w:r w:rsidR="004325DE" w:rsidRPr="00C04D91">
        <w:rPr>
          <w:rFonts w:ascii="Simplified Arabic" w:hAnsi="Simplified Arabic"/>
          <w:rtl/>
        </w:rPr>
        <w:t>5</w:t>
      </w:r>
      <w:r w:rsidR="00690010" w:rsidRPr="00C04D91">
        <w:rPr>
          <w:rFonts w:ascii="Simplified Arabic" w:hAnsi="Simplified Arabic"/>
          <w:rtl/>
        </w:rPr>
        <w:t xml:space="preserve">- </w:t>
      </w:r>
      <w:bookmarkStart w:id="38" w:name="_Hlk236379921"/>
      <w:r w:rsidR="00690010" w:rsidRPr="00C04D91">
        <w:rPr>
          <w:rFonts w:ascii="Simplified Arabic" w:hAnsi="Simplified Arabic"/>
          <w:rtl/>
        </w:rPr>
        <w:t>توزيع أفراد العينة حسب التعامل السابق مع شركة السعودية للطاقة</w:t>
      </w:r>
      <w:bookmarkEnd w:id="38"/>
    </w:p>
    <w:tbl>
      <w:tblPr>
        <w:tblStyle w:val="10"/>
        <w:tblpPr w:leftFromText="180" w:rightFromText="180" w:vertAnchor="page" w:horzAnchor="margin" w:tblpXSpec="center" w:tblpY="10761"/>
        <w:bidiVisual/>
        <w:tblW w:w="9179" w:type="dxa"/>
        <w:tblLook w:val="04A0" w:firstRow="1" w:lastRow="0" w:firstColumn="1" w:lastColumn="0" w:noHBand="0" w:noVBand="1"/>
      </w:tblPr>
      <w:tblGrid>
        <w:gridCol w:w="2839"/>
        <w:gridCol w:w="2950"/>
        <w:gridCol w:w="3390"/>
      </w:tblGrid>
      <w:tr w:rsidR="00C04D91" w:rsidRPr="004355AC" w14:paraId="401E0998" w14:textId="77777777" w:rsidTr="00C04D91">
        <w:trPr>
          <w:trHeight w:val="456"/>
        </w:trPr>
        <w:tc>
          <w:tcPr>
            <w:tcW w:w="2839" w:type="dxa"/>
            <w:shd w:val="clear" w:color="auto" w:fill="DBDBDB" w:themeFill="accent3" w:themeFillTint="66"/>
          </w:tcPr>
          <w:p w14:paraId="52BAB5A3"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bookmarkStart w:id="39" w:name="_Hlk236132952"/>
            <w:bookmarkEnd w:id="37"/>
            <w:r>
              <w:rPr>
                <w:rFonts w:ascii="Calibri" w:eastAsia="Arial" w:hAnsi="Calibri" w:cs="Calibri" w:hint="cs"/>
                <w:b/>
                <w:bCs/>
                <w:color w:val="000000"/>
                <w:sz w:val="28"/>
                <w:rtl/>
              </w:rPr>
              <w:t>الفئة</w:t>
            </w:r>
          </w:p>
        </w:tc>
        <w:tc>
          <w:tcPr>
            <w:tcW w:w="2950" w:type="dxa"/>
            <w:shd w:val="clear" w:color="auto" w:fill="DBDBDB" w:themeFill="accent3" w:themeFillTint="66"/>
          </w:tcPr>
          <w:p w14:paraId="5FD718B0"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59DAF60C"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C04D91" w:rsidRPr="004355AC" w14:paraId="51A2D3E7" w14:textId="77777777" w:rsidTr="00C04D91">
        <w:trPr>
          <w:trHeight w:val="401"/>
        </w:trPr>
        <w:tc>
          <w:tcPr>
            <w:tcW w:w="2839" w:type="dxa"/>
          </w:tcPr>
          <w:p w14:paraId="5B62E0E3"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نعم</w:t>
            </w:r>
          </w:p>
        </w:tc>
        <w:tc>
          <w:tcPr>
            <w:tcW w:w="2950" w:type="dxa"/>
          </w:tcPr>
          <w:p w14:paraId="7B5A480B"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386</w:t>
            </w:r>
          </w:p>
        </w:tc>
        <w:tc>
          <w:tcPr>
            <w:tcW w:w="3390" w:type="dxa"/>
          </w:tcPr>
          <w:p w14:paraId="518AB732"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95.8%</w:t>
            </w:r>
          </w:p>
        </w:tc>
      </w:tr>
      <w:tr w:rsidR="00C04D91" w:rsidRPr="004355AC" w14:paraId="1154F1D1" w14:textId="77777777" w:rsidTr="00C04D91">
        <w:trPr>
          <w:trHeight w:val="386"/>
        </w:trPr>
        <w:tc>
          <w:tcPr>
            <w:tcW w:w="2839" w:type="dxa"/>
          </w:tcPr>
          <w:p w14:paraId="6EA81D7B"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لا</w:t>
            </w:r>
          </w:p>
        </w:tc>
        <w:tc>
          <w:tcPr>
            <w:tcW w:w="2950" w:type="dxa"/>
          </w:tcPr>
          <w:p w14:paraId="427FEC59"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17</w:t>
            </w:r>
          </w:p>
        </w:tc>
        <w:tc>
          <w:tcPr>
            <w:tcW w:w="3390" w:type="dxa"/>
          </w:tcPr>
          <w:p w14:paraId="409AE521"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4.2%</w:t>
            </w:r>
          </w:p>
        </w:tc>
      </w:tr>
      <w:tr w:rsidR="00C04D91" w:rsidRPr="004355AC" w14:paraId="0E946F8A" w14:textId="77777777" w:rsidTr="00C04D91">
        <w:trPr>
          <w:trHeight w:val="413"/>
        </w:trPr>
        <w:tc>
          <w:tcPr>
            <w:tcW w:w="2839" w:type="dxa"/>
            <w:shd w:val="clear" w:color="auto" w:fill="DBDBDB" w:themeFill="accent3" w:themeFillTint="66"/>
          </w:tcPr>
          <w:p w14:paraId="02CD95B4"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50" w:type="dxa"/>
            <w:shd w:val="clear" w:color="auto" w:fill="DBDBDB" w:themeFill="accent3" w:themeFillTint="66"/>
          </w:tcPr>
          <w:p w14:paraId="23F4C567"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90" w:type="dxa"/>
            <w:shd w:val="clear" w:color="auto" w:fill="DBDBDB" w:themeFill="accent3" w:themeFillTint="66"/>
          </w:tcPr>
          <w:p w14:paraId="0045BDF1"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39"/>
    </w:tbl>
    <w:p w14:paraId="7E199B87" w14:textId="77777777" w:rsidR="00690010" w:rsidRPr="00690010" w:rsidRDefault="00690010" w:rsidP="00690010">
      <w:pPr>
        <w:pStyle w:val="a6"/>
        <w:ind w:left="84"/>
        <w:jc w:val="center"/>
        <w:rPr>
          <w:rtl/>
        </w:rPr>
      </w:pPr>
    </w:p>
    <w:p w14:paraId="1A71FF44" w14:textId="77777777" w:rsidR="00D86343" w:rsidRDefault="00D86343" w:rsidP="00690010">
      <w:pPr>
        <w:pStyle w:val="a6"/>
        <w:ind w:left="84"/>
        <w:jc w:val="both"/>
        <w:rPr>
          <w:rFonts w:cs="Arial"/>
          <w:rtl/>
        </w:rPr>
      </w:pPr>
    </w:p>
    <w:p w14:paraId="1A05C61B" w14:textId="325A7037" w:rsidR="00690010" w:rsidRPr="00C04D91" w:rsidRDefault="00D86343" w:rsidP="00C04D91">
      <w:pPr>
        <w:pStyle w:val="a6"/>
        <w:ind w:left="-199"/>
        <w:jc w:val="both"/>
        <w:rPr>
          <w:rFonts w:ascii="Simplified Arabic" w:hAnsi="Simplified Arabic"/>
          <w:rtl/>
        </w:rPr>
      </w:pPr>
      <w:r w:rsidRPr="00690010">
        <w:rPr>
          <w:rFonts w:cs="Arial"/>
          <w:rtl/>
        </w:rPr>
        <w:t xml:space="preserve"> </w:t>
      </w:r>
      <w:r w:rsidR="00690010" w:rsidRPr="00C04D91">
        <w:rPr>
          <w:rFonts w:ascii="Simplified Arabic" w:hAnsi="Simplified Arabic"/>
          <w:rtl/>
        </w:rPr>
        <w:t xml:space="preserve">تشير نتائج الجدول إلى أن غالبية أفراد عينة الدراسة سبق لهم التعامل مع شركة السعودية للطاقة بمدينة جدة، حيث بلغت نسبتهم (95.8%)، مقابل (4.2%) فقط ممن لم يسبق لهم التعامل مع الشركة. ويعكس ذلك أن أفراد العينة يمتلكون خبرة مباشرة في التعامل مع خدمات الشركة، الأمر الذي يجعل استجاباتهم أكثر واقعية ودقة عند تقييم الأداء التسويقي ومستوى رضاهم عن الخدمات </w:t>
      </w:r>
      <w:r w:rsidR="00690010" w:rsidRPr="00C04D91">
        <w:rPr>
          <w:rFonts w:ascii="Simplified Arabic" w:hAnsi="Simplified Arabic"/>
          <w:rtl/>
        </w:rPr>
        <w:lastRenderedPageBreak/>
        <w:t>المقدمة. كما أن ارتفاع نسبة المتعاملين يعزز من موثوقية نتائج الدراسة؛ لكونها تستند إلى آراء أفراد لديهم تجربة فعلية مع الشركة.</w:t>
      </w:r>
    </w:p>
    <w:p w14:paraId="6A8DBE71" w14:textId="77777777" w:rsidR="00690010" w:rsidRPr="00C04D91" w:rsidRDefault="00690010" w:rsidP="00C04D91">
      <w:pPr>
        <w:pStyle w:val="a6"/>
        <w:ind w:left="-199"/>
        <w:jc w:val="both"/>
        <w:rPr>
          <w:rFonts w:ascii="Simplified Arabic" w:hAnsi="Simplified Arabic"/>
          <w:rtl/>
        </w:rPr>
      </w:pPr>
    </w:p>
    <w:p w14:paraId="4C13C393" w14:textId="7662CFF0" w:rsidR="00690010" w:rsidRPr="00C04D91" w:rsidRDefault="00690010" w:rsidP="00C04D91">
      <w:pPr>
        <w:pStyle w:val="a6"/>
        <w:ind w:left="-199"/>
        <w:jc w:val="both"/>
        <w:rPr>
          <w:rFonts w:ascii="Simplified Arabic" w:hAnsi="Simplified Arabic"/>
          <w:rtl/>
        </w:rPr>
      </w:pPr>
      <w:r w:rsidRPr="00C04D91">
        <w:rPr>
          <w:rFonts w:ascii="Simplified Arabic" w:hAnsi="Simplified Arabic"/>
          <w:rtl/>
        </w:rPr>
        <w:t xml:space="preserve">وتتفق هذه النتيجة مع دراسة </w:t>
      </w:r>
      <w:r w:rsidRPr="00C04D91">
        <w:rPr>
          <w:rFonts w:ascii="Simplified Arabic" w:hAnsi="Simplified Arabic"/>
        </w:rPr>
        <w:t>Khan</w:t>
      </w:r>
      <w:r w:rsidRPr="00C04D91">
        <w:rPr>
          <w:rFonts w:ascii="Simplified Arabic" w:hAnsi="Simplified Arabic"/>
          <w:rtl/>
        </w:rPr>
        <w:t xml:space="preserve"> وآخرون (2024)، التي أوضحت أن الاعتماد على أفراد لديهم تجربة سابقة مع المؤسسة يسهم في تقديم تقييم أكثر دقة لمستوى الأداء التسويقي ورضا العملاء. كما تشير الأدبيات التسويقية إلى أن تقييم رضا العملاء يعتمد بصورة أساسية على الخبرة الفعلية للعميل مع الخدمة أو المنتج، إذ إن التجربة المباشرة تمثل الأساس في تكوين الانطباعات والاتجاهات نحو أداء المنظمة (</w:t>
      </w:r>
      <w:r w:rsidRPr="00C04D91">
        <w:rPr>
          <w:rFonts w:ascii="Simplified Arabic" w:hAnsi="Simplified Arabic"/>
        </w:rPr>
        <w:t>Kotler &amp; Keller, 2022</w:t>
      </w:r>
      <w:r w:rsidRPr="00C04D91">
        <w:rPr>
          <w:rFonts w:ascii="Simplified Arabic" w:hAnsi="Simplified Arabic"/>
          <w:rtl/>
        </w:rPr>
        <w:t>).</w:t>
      </w:r>
    </w:p>
    <w:p w14:paraId="74BD2310" w14:textId="16F70EC8" w:rsidR="00F91E62" w:rsidRDefault="00F91E62" w:rsidP="00690010">
      <w:pPr>
        <w:pStyle w:val="a6"/>
        <w:ind w:left="84"/>
        <w:jc w:val="both"/>
        <w:rPr>
          <w:rtl/>
        </w:rPr>
      </w:pPr>
    </w:p>
    <w:p w14:paraId="1EFECCC6" w14:textId="300291A9" w:rsidR="00F91E62" w:rsidRDefault="00F91E62" w:rsidP="00690010">
      <w:pPr>
        <w:pStyle w:val="a6"/>
        <w:ind w:left="84"/>
        <w:jc w:val="both"/>
        <w:rPr>
          <w:rtl/>
        </w:rPr>
      </w:pPr>
    </w:p>
    <w:p w14:paraId="3076B351" w14:textId="77777777" w:rsidR="00A05827" w:rsidRDefault="00A05827" w:rsidP="00690010">
      <w:pPr>
        <w:pStyle w:val="a6"/>
        <w:ind w:left="84"/>
        <w:jc w:val="both"/>
        <w:rPr>
          <w:rtl/>
        </w:rPr>
      </w:pPr>
    </w:p>
    <w:p w14:paraId="14F21387" w14:textId="19511D87" w:rsidR="00AD5992" w:rsidRPr="00C04D91" w:rsidRDefault="00AD5992" w:rsidP="00AD5992">
      <w:pPr>
        <w:pStyle w:val="a6"/>
        <w:numPr>
          <w:ilvl w:val="0"/>
          <w:numId w:val="13"/>
        </w:numPr>
        <w:ind w:left="84"/>
        <w:jc w:val="both"/>
        <w:rPr>
          <w:rFonts w:ascii="Simplified Arabic" w:hAnsi="Simplified Arabic"/>
          <w:b/>
          <w:bCs/>
        </w:rPr>
      </w:pPr>
      <w:r w:rsidRPr="00C04D91">
        <w:rPr>
          <w:rFonts w:ascii="Simplified Arabic" w:hAnsi="Simplified Arabic"/>
          <w:b/>
          <w:bCs/>
          <w:rtl/>
        </w:rPr>
        <w:t>منذ متى تتعامل مع شركة السعودية للطاقة؟</w:t>
      </w:r>
    </w:p>
    <w:p w14:paraId="57E67D83" w14:textId="4069F0A4" w:rsidR="00AD5992" w:rsidRPr="00C04D91" w:rsidRDefault="00AD5992" w:rsidP="00AD5992">
      <w:pPr>
        <w:pStyle w:val="a6"/>
        <w:ind w:left="84"/>
        <w:jc w:val="both"/>
        <w:rPr>
          <w:rFonts w:ascii="Simplified Arabic" w:hAnsi="Simplified Arabic"/>
          <w:b/>
          <w:bCs/>
          <w:rtl/>
        </w:rPr>
      </w:pPr>
    </w:p>
    <w:p w14:paraId="614AE2CD" w14:textId="6DF9A5FA" w:rsidR="00157B9F" w:rsidRPr="00C04D91" w:rsidRDefault="00A05827" w:rsidP="00AD5992">
      <w:pPr>
        <w:jc w:val="center"/>
        <w:rPr>
          <w:rFonts w:ascii="Simplified Arabic" w:hAnsi="Simplified Arabic"/>
          <w:rtl/>
        </w:rPr>
      </w:pPr>
      <w:r w:rsidRPr="00C04D91">
        <w:rPr>
          <w:rFonts w:ascii="Simplified Arabic" w:hAnsi="Simplified Arabic"/>
          <w:rtl/>
        </w:rPr>
        <w:t xml:space="preserve"> </w:t>
      </w:r>
      <w:r w:rsidR="00AD5992" w:rsidRPr="00C04D91">
        <w:rPr>
          <w:rFonts w:ascii="Simplified Arabic" w:hAnsi="Simplified Arabic"/>
          <w:rtl/>
        </w:rPr>
        <w:t>جدول -</w:t>
      </w:r>
      <w:r w:rsidR="00112A65" w:rsidRPr="00C04D91">
        <w:rPr>
          <w:rFonts w:ascii="Simplified Arabic" w:hAnsi="Simplified Arabic"/>
          <w:rtl/>
        </w:rPr>
        <w:t>6</w:t>
      </w:r>
      <w:r w:rsidR="00AD5992" w:rsidRPr="00C04D91">
        <w:rPr>
          <w:rFonts w:ascii="Simplified Arabic" w:hAnsi="Simplified Arabic"/>
          <w:rtl/>
        </w:rPr>
        <w:t>- توزيع أفراد العينة حسب مدة التعامل مع شركة السعودية للطاقة</w:t>
      </w:r>
    </w:p>
    <w:tbl>
      <w:tblPr>
        <w:tblStyle w:val="10"/>
        <w:tblpPr w:leftFromText="180" w:rightFromText="180" w:vertAnchor="page" w:horzAnchor="margin" w:tblpY="8681"/>
        <w:bidiVisual/>
        <w:tblW w:w="9179" w:type="dxa"/>
        <w:tblLook w:val="04A0" w:firstRow="1" w:lastRow="0" w:firstColumn="1" w:lastColumn="0" w:noHBand="0" w:noVBand="1"/>
      </w:tblPr>
      <w:tblGrid>
        <w:gridCol w:w="2839"/>
        <w:gridCol w:w="2950"/>
        <w:gridCol w:w="3390"/>
      </w:tblGrid>
      <w:tr w:rsidR="00C04D91" w:rsidRPr="004355AC" w14:paraId="01C6457F" w14:textId="77777777" w:rsidTr="00C04D91">
        <w:trPr>
          <w:trHeight w:val="456"/>
        </w:trPr>
        <w:tc>
          <w:tcPr>
            <w:tcW w:w="2839" w:type="dxa"/>
            <w:shd w:val="clear" w:color="auto" w:fill="DBDBDB" w:themeFill="accent3" w:themeFillTint="66"/>
          </w:tcPr>
          <w:p w14:paraId="64D3AA9C"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bookmarkStart w:id="40" w:name="_Hlk236133289"/>
            <w:r>
              <w:rPr>
                <w:rFonts w:ascii="Calibri" w:eastAsia="Arial" w:hAnsi="Calibri" w:cs="Calibri" w:hint="cs"/>
                <w:b/>
                <w:bCs/>
                <w:color w:val="000000"/>
                <w:sz w:val="28"/>
                <w:rtl/>
              </w:rPr>
              <w:t>الفئة</w:t>
            </w:r>
          </w:p>
        </w:tc>
        <w:tc>
          <w:tcPr>
            <w:tcW w:w="2950" w:type="dxa"/>
            <w:shd w:val="clear" w:color="auto" w:fill="DBDBDB" w:themeFill="accent3" w:themeFillTint="66"/>
          </w:tcPr>
          <w:p w14:paraId="2745134A"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2001D7F3"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C04D91" w:rsidRPr="004355AC" w14:paraId="4EDFC84A" w14:textId="77777777" w:rsidTr="00C04D91">
        <w:trPr>
          <w:trHeight w:val="401"/>
        </w:trPr>
        <w:tc>
          <w:tcPr>
            <w:tcW w:w="2839" w:type="dxa"/>
          </w:tcPr>
          <w:p w14:paraId="2E64BFCD"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901161">
              <w:rPr>
                <w:rtl/>
              </w:rPr>
              <w:t>من سنه الى 3 سنوات</w:t>
            </w:r>
          </w:p>
        </w:tc>
        <w:tc>
          <w:tcPr>
            <w:tcW w:w="2950" w:type="dxa"/>
          </w:tcPr>
          <w:p w14:paraId="6A1EEAD2"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901161">
              <w:rPr>
                <w:rtl/>
              </w:rPr>
              <w:t>231</w:t>
            </w:r>
          </w:p>
        </w:tc>
        <w:tc>
          <w:tcPr>
            <w:tcW w:w="3390" w:type="dxa"/>
          </w:tcPr>
          <w:p w14:paraId="3F2378D8"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901161">
              <w:rPr>
                <w:rtl/>
              </w:rPr>
              <w:t>57.3</w:t>
            </w:r>
            <w:r w:rsidRPr="00901161">
              <w:t>%</w:t>
            </w:r>
          </w:p>
        </w:tc>
      </w:tr>
      <w:tr w:rsidR="00C04D91" w:rsidRPr="004355AC" w14:paraId="6608E373" w14:textId="77777777" w:rsidTr="00C04D91">
        <w:trPr>
          <w:trHeight w:val="386"/>
        </w:trPr>
        <w:tc>
          <w:tcPr>
            <w:tcW w:w="2839" w:type="dxa"/>
          </w:tcPr>
          <w:p w14:paraId="7A13A635"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اقل من سنه</w:t>
            </w:r>
          </w:p>
        </w:tc>
        <w:tc>
          <w:tcPr>
            <w:tcW w:w="2950" w:type="dxa"/>
          </w:tcPr>
          <w:p w14:paraId="5EDC2B99"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105</w:t>
            </w:r>
          </w:p>
        </w:tc>
        <w:tc>
          <w:tcPr>
            <w:tcW w:w="3390" w:type="dxa"/>
          </w:tcPr>
          <w:p w14:paraId="3F817F99"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26.1%</w:t>
            </w:r>
          </w:p>
        </w:tc>
      </w:tr>
      <w:tr w:rsidR="00C04D91" w:rsidRPr="004355AC" w14:paraId="3EFEE7A1" w14:textId="77777777" w:rsidTr="00C04D91">
        <w:trPr>
          <w:trHeight w:val="386"/>
        </w:trPr>
        <w:tc>
          <w:tcPr>
            <w:tcW w:w="2839" w:type="dxa"/>
          </w:tcPr>
          <w:p w14:paraId="7E0AAEEE" w14:textId="77777777" w:rsidR="00C04D91" w:rsidRDefault="00C04D91" w:rsidP="00C04D91">
            <w:pPr>
              <w:spacing w:after="4" w:line="270" w:lineRule="auto"/>
              <w:contextualSpacing/>
              <w:jc w:val="center"/>
              <w:rPr>
                <w:rFonts w:ascii="Calibri" w:eastAsia="Arial" w:hAnsi="Calibri" w:cs="Calibri"/>
                <w:color w:val="000000"/>
                <w:sz w:val="28"/>
                <w:rtl/>
              </w:rPr>
            </w:pPr>
            <w:proofErr w:type="gramStart"/>
            <w:r>
              <w:rPr>
                <w:rFonts w:ascii="Calibri" w:eastAsia="Arial" w:hAnsi="Calibri" w:cs="Calibri" w:hint="cs"/>
                <w:color w:val="000000"/>
                <w:sz w:val="28"/>
                <w:rtl/>
              </w:rPr>
              <w:t>اكثر</w:t>
            </w:r>
            <w:proofErr w:type="gramEnd"/>
            <w:r>
              <w:rPr>
                <w:rFonts w:ascii="Calibri" w:eastAsia="Arial" w:hAnsi="Calibri" w:cs="Calibri" w:hint="cs"/>
                <w:color w:val="000000"/>
                <w:sz w:val="28"/>
                <w:rtl/>
              </w:rPr>
              <w:t xml:space="preserve"> من 3 سنوات</w:t>
            </w:r>
          </w:p>
        </w:tc>
        <w:tc>
          <w:tcPr>
            <w:tcW w:w="2950" w:type="dxa"/>
          </w:tcPr>
          <w:p w14:paraId="7AE5DFD6"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67</w:t>
            </w:r>
          </w:p>
        </w:tc>
        <w:tc>
          <w:tcPr>
            <w:tcW w:w="3390" w:type="dxa"/>
          </w:tcPr>
          <w:p w14:paraId="5FC90CDA"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16.6%</w:t>
            </w:r>
          </w:p>
        </w:tc>
      </w:tr>
      <w:tr w:rsidR="00C04D91" w:rsidRPr="004355AC" w14:paraId="5FDEAE84" w14:textId="77777777" w:rsidTr="00C04D91">
        <w:trPr>
          <w:trHeight w:val="413"/>
        </w:trPr>
        <w:tc>
          <w:tcPr>
            <w:tcW w:w="2839" w:type="dxa"/>
            <w:shd w:val="clear" w:color="auto" w:fill="DBDBDB" w:themeFill="accent3" w:themeFillTint="66"/>
          </w:tcPr>
          <w:p w14:paraId="5408DC8F"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50" w:type="dxa"/>
            <w:shd w:val="clear" w:color="auto" w:fill="DBDBDB" w:themeFill="accent3" w:themeFillTint="66"/>
          </w:tcPr>
          <w:p w14:paraId="73024851"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90" w:type="dxa"/>
            <w:shd w:val="clear" w:color="auto" w:fill="DBDBDB" w:themeFill="accent3" w:themeFillTint="66"/>
          </w:tcPr>
          <w:p w14:paraId="399D3A9F"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40"/>
    </w:tbl>
    <w:p w14:paraId="71078BA7" w14:textId="77777777" w:rsidR="00C04D91" w:rsidRDefault="00C04D91" w:rsidP="00AD5992">
      <w:pPr>
        <w:jc w:val="both"/>
        <w:rPr>
          <w:rtl/>
        </w:rPr>
      </w:pPr>
    </w:p>
    <w:p w14:paraId="53FEE1C3" w14:textId="15B8E3CA" w:rsidR="00AD5992" w:rsidRPr="00C04D91" w:rsidRDefault="00AD5992" w:rsidP="00C04D91">
      <w:pPr>
        <w:ind w:left="-199"/>
        <w:jc w:val="both"/>
        <w:rPr>
          <w:rFonts w:ascii="Simplified Arabic" w:hAnsi="Simplified Arabic"/>
          <w:rtl/>
        </w:rPr>
      </w:pPr>
      <w:r w:rsidRPr="00C04D91">
        <w:rPr>
          <w:rFonts w:ascii="Simplified Arabic" w:hAnsi="Simplified Arabic"/>
          <w:rtl/>
        </w:rPr>
        <w:t>تشير نتائج الجدول إلى أن النسبة الأكبر من أفراد الدراسة يتعاملون مع شركة السعودية للطاقة منذ سنة إلى ثلاث سنوات بنسبة (57.3%)، تلتها فئة أقل من سنة بنسبة (26.1%)، في حين جاءت فئة أكثر من ثلاث سنوات في المرتبة الأخيرة بنسبة (16.6%). ويعكس ذلك أن غالبية المشاركين لديهم مدة تعامل كافية مكّنتهم من تكوين انطباع واضح عن مستوى الأداء التسويقي للشركة، الأمر الذي يسهم في تقديم تقييم أكثر دقة وواقعية لمستوى رضاهم عن الخدمات المقدمة.</w:t>
      </w:r>
    </w:p>
    <w:p w14:paraId="7427DD2A" w14:textId="77777777" w:rsidR="00AD5992" w:rsidRPr="00C04D91" w:rsidRDefault="00AD5992" w:rsidP="00C04D91">
      <w:pPr>
        <w:ind w:left="-199"/>
        <w:jc w:val="both"/>
        <w:rPr>
          <w:rFonts w:ascii="Simplified Arabic" w:hAnsi="Simplified Arabic"/>
          <w:rtl/>
        </w:rPr>
      </w:pPr>
    </w:p>
    <w:p w14:paraId="7DC49489" w14:textId="5CD0D14D" w:rsidR="00AD5992" w:rsidRPr="00C04D91" w:rsidRDefault="00F7111F" w:rsidP="00C04D91">
      <w:pPr>
        <w:ind w:left="-199"/>
        <w:jc w:val="both"/>
        <w:rPr>
          <w:rFonts w:ascii="Simplified Arabic" w:hAnsi="Simplified Arabic"/>
          <w:rtl/>
        </w:rPr>
      </w:pPr>
      <w:r w:rsidRPr="00C04D91">
        <w:rPr>
          <w:rFonts w:ascii="Simplified Arabic" w:hAnsi="Simplified Arabic"/>
          <w:rtl/>
        </w:rPr>
        <w:lastRenderedPageBreak/>
        <w:t xml:space="preserve"> </w:t>
      </w:r>
      <w:r w:rsidR="00AD5992" w:rsidRPr="00C04D91">
        <w:rPr>
          <w:rFonts w:ascii="Simplified Arabic" w:hAnsi="Simplified Arabic"/>
          <w:rtl/>
        </w:rPr>
        <w:t xml:space="preserve">وتتفق هذه النتيجة مع دراسة </w:t>
      </w:r>
      <w:r w:rsidR="00AD5992" w:rsidRPr="00C04D91">
        <w:rPr>
          <w:rFonts w:ascii="Simplified Arabic" w:hAnsi="Simplified Arabic"/>
        </w:rPr>
        <w:t>Kotler</w:t>
      </w:r>
      <w:r w:rsidR="00AD5992" w:rsidRPr="00C04D91">
        <w:rPr>
          <w:rFonts w:ascii="Simplified Arabic" w:hAnsi="Simplified Arabic"/>
          <w:rtl/>
        </w:rPr>
        <w:t xml:space="preserve"> و</w:t>
      </w:r>
      <w:r w:rsidR="00AD5992" w:rsidRPr="00C04D91">
        <w:rPr>
          <w:rFonts w:ascii="Simplified Arabic" w:hAnsi="Simplified Arabic"/>
        </w:rPr>
        <w:t>Keller</w:t>
      </w:r>
      <w:r w:rsidR="00AD5992" w:rsidRPr="00C04D91">
        <w:rPr>
          <w:rFonts w:ascii="Simplified Arabic" w:hAnsi="Simplified Arabic"/>
          <w:rtl/>
        </w:rPr>
        <w:t xml:space="preserve"> (2022)، التي أوضحت أن تقييم العملاء للخدمات يتأثر بالخبرة المتراكمة الناتجة عن تكرار التعامل مع المؤسسة، حيث تساعد التجارب السابقة على تكوين تصورات أكثر استقرارًا عن جودة الأداء ومستوى الرضا. كما تشير الأدبيات التسويقية إلى أن استمرار العلاقة بين العميل والمنظمة يعزز قدرته على الحكم بصورة أكثر موضوعية على أدائها، وهو ما ينسجم مع نتائج الدراسة الحالية.</w:t>
      </w:r>
    </w:p>
    <w:p w14:paraId="64BBC1AB" w14:textId="77777777" w:rsidR="00DE1AAF" w:rsidRDefault="00DE1AAF" w:rsidP="00AD5992">
      <w:pPr>
        <w:jc w:val="both"/>
        <w:rPr>
          <w:rtl/>
        </w:rPr>
      </w:pPr>
    </w:p>
    <w:p w14:paraId="72249FF5" w14:textId="77777777" w:rsidR="00AD5992" w:rsidRPr="00C04D91" w:rsidRDefault="00AD5992" w:rsidP="00AD5992">
      <w:pPr>
        <w:pStyle w:val="a6"/>
        <w:numPr>
          <w:ilvl w:val="0"/>
          <w:numId w:val="13"/>
        </w:numPr>
        <w:ind w:left="84"/>
        <w:rPr>
          <w:rFonts w:ascii="Simplified Arabic" w:hAnsi="Simplified Arabic"/>
          <w:b/>
          <w:bCs/>
          <w:rtl/>
        </w:rPr>
      </w:pPr>
      <w:r w:rsidRPr="00C04D91">
        <w:rPr>
          <w:rFonts w:ascii="Simplified Arabic" w:hAnsi="Simplified Arabic"/>
          <w:b/>
          <w:bCs/>
          <w:rtl/>
        </w:rPr>
        <w:t>كم مرة تستفيد من خدمات الشركة؟</w:t>
      </w:r>
    </w:p>
    <w:p w14:paraId="677EACA7" w14:textId="6C753A1A" w:rsidR="00AD5992" w:rsidRPr="00C04D91" w:rsidRDefault="00AD5992" w:rsidP="00AD5992">
      <w:pPr>
        <w:pStyle w:val="a6"/>
        <w:ind w:left="84"/>
        <w:jc w:val="both"/>
        <w:rPr>
          <w:rFonts w:ascii="Simplified Arabic" w:hAnsi="Simplified Arabic"/>
          <w:rtl/>
        </w:rPr>
      </w:pPr>
    </w:p>
    <w:p w14:paraId="6842D973" w14:textId="2BD08153" w:rsidR="00AD5992" w:rsidRPr="00C04D91" w:rsidRDefault="00AD5992" w:rsidP="00AD5992">
      <w:pPr>
        <w:pStyle w:val="a6"/>
        <w:ind w:left="84"/>
        <w:jc w:val="center"/>
        <w:rPr>
          <w:rFonts w:ascii="Simplified Arabic" w:hAnsi="Simplified Arabic"/>
          <w:rtl/>
        </w:rPr>
      </w:pPr>
      <w:r w:rsidRPr="00C04D91">
        <w:rPr>
          <w:rFonts w:ascii="Simplified Arabic" w:hAnsi="Simplified Arabic"/>
          <w:rtl/>
        </w:rPr>
        <w:t>جدول -</w:t>
      </w:r>
      <w:r w:rsidR="00112A65" w:rsidRPr="00C04D91">
        <w:rPr>
          <w:rFonts w:ascii="Simplified Arabic" w:hAnsi="Simplified Arabic"/>
          <w:rtl/>
        </w:rPr>
        <w:t>7</w:t>
      </w:r>
      <w:r w:rsidRPr="00C04D91">
        <w:rPr>
          <w:rFonts w:ascii="Simplified Arabic" w:hAnsi="Simplified Arabic"/>
          <w:rtl/>
        </w:rPr>
        <w:t>- توزيع أفراد الدراسة وفقًا لمعدل الاستفادة من خدمات شركة السعودية للطاقة</w:t>
      </w:r>
    </w:p>
    <w:tbl>
      <w:tblPr>
        <w:tblStyle w:val="10"/>
        <w:tblpPr w:leftFromText="180" w:rightFromText="180" w:vertAnchor="page" w:horzAnchor="margin" w:tblpXSpec="center" w:tblpY="6601"/>
        <w:bidiVisual/>
        <w:tblW w:w="9179" w:type="dxa"/>
        <w:tblLook w:val="04A0" w:firstRow="1" w:lastRow="0" w:firstColumn="1" w:lastColumn="0" w:noHBand="0" w:noVBand="1"/>
      </w:tblPr>
      <w:tblGrid>
        <w:gridCol w:w="2839"/>
        <w:gridCol w:w="2950"/>
        <w:gridCol w:w="3390"/>
      </w:tblGrid>
      <w:tr w:rsidR="00C04D91" w:rsidRPr="004355AC" w14:paraId="0F5FB5D2" w14:textId="77777777" w:rsidTr="00C04D91">
        <w:trPr>
          <w:trHeight w:val="456"/>
        </w:trPr>
        <w:tc>
          <w:tcPr>
            <w:tcW w:w="2839" w:type="dxa"/>
            <w:shd w:val="clear" w:color="auto" w:fill="DBDBDB" w:themeFill="accent3" w:themeFillTint="66"/>
          </w:tcPr>
          <w:p w14:paraId="5B9B247E"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bookmarkStart w:id="41" w:name="_Hlk236133653"/>
            <w:r>
              <w:rPr>
                <w:rFonts w:ascii="Calibri" w:eastAsia="Arial" w:hAnsi="Calibri" w:cs="Calibri" w:hint="cs"/>
                <w:b/>
                <w:bCs/>
                <w:color w:val="000000"/>
                <w:sz w:val="28"/>
                <w:rtl/>
              </w:rPr>
              <w:t>الفئة</w:t>
            </w:r>
          </w:p>
        </w:tc>
        <w:tc>
          <w:tcPr>
            <w:tcW w:w="2950" w:type="dxa"/>
            <w:shd w:val="clear" w:color="auto" w:fill="DBDBDB" w:themeFill="accent3" w:themeFillTint="66"/>
          </w:tcPr>
          <w:p w14:paraId="69D3CFD6"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7DD92B51"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C04D91" w:rsidRPr="004355AC" w14:paraId="04011F0C" w14:textId="77777777" w:rsidTr="00C04D91">
        <w:trPr>
          <w:trHeight w:val="401"/>
        </w:trPr>
        <w:tc>
          <w:tcPr>
            <w:tcW w:w="2839" w:type="dxa"/>
          </w:tcPr>
          <w:p w14:paraId="65CEE246"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احيانا</w:t>
            </w:r>
          </w:p>
        </w:tc>
        <w:tc>
          <w:tcPr>
            <w:tcW w:w="2950" w:type="dxa"/>
          </w:tcPr>
          <w:p w14:paraId="4CCB7EFB"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187</w:t>
            </w:r>
          </w:p>
        </w:tc>
        <w:tc>
          <w:tcPr>
            <w:tcW w:w="3390" w:type="dxa"/>
          </w:tcPr>
          <w:p w14:paraId="35D33E13"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46.4%</w:t>
            </w:r>
          </w:p>
        </w:tc>
      </w:tr>
      <w:tr w:rsidR="00C04D91" w:rsidRPr="004355AC" w14:paraId="48678440" w14:textId="77777777" w:rsidTr="00C04D91">
        <w:trPr>
          <w:trHeight w:val="386"/>
        </w:trPr>
        <w:tc>
          <w:tcPr>
            <w:tcW w:w="2839" w:type="dxa"/>
          </w:tcPr>
          <w:p w14:paraId="3A10AF0E"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بشكل مستمر</w:t>
            </w:r>
          </w:p>
        </w:tc>
        <w:tc>
          <w:tcPr>
            <w:tcW w:w="2950" w:type="dxa"/>
          </w:tcPr>
          <w:p w14:paraId="2D187F8F"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186</w:t>
            </w:r>
          </w:p>
        </w:tc>
        <w:tc>
          <w:tcPr>
            <w:tcW w:w="3390" w:type="dxa"/>
          </w:tcPr>
          <w:p w14:paraId="1FE251C4"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46.2%</w:t>
            </w:r>
          </w:p>
        </w:tc>
      </w:tr>
      <w:tr w:rsidR="00C04D91" w:rsidRPr="004355AC" w14:paraId="1245DF44" w14:textId="77777777" w:rsidTr="00C04D91">
        <w:trPr>
          <w:trHeight w:val="386"/>
        </w:trPr>
        <w:tc>
          <w:tcPr>
            <w:tcW w:w="2839" w:type="dxa"/>
          </w:tcPr>
          <w:p w14:paraId="46495FFE"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نادرا</w:t>
            </w:r>
          </w:p>
        </w:tc>
        <w:tc>
          <w:tcPr>
            <w:tcW w:w="2950" w:type="dxa"/>
          </w:tcPr>
          <w:p w14:paraId="07F47DD3"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30</w:t>
            </w:r>
          </w:p>
        </w:tc>
        <w:tc>
          <w:tcPr>
            <w:tcW w:w="3390" w:type="dxa"/>
          </w:tcPr>
          <w:p w14:paraId="498BC65E"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7.4%</w:t>
            </w:r>
          </w:p>
        </w:tc>
      </w:tr>
      <w:tr w:rsidR="00C04D91" w:rsidRPr="00C04D91" w14:paraId="0E7DA286" w14:textId="77777777" w:rsidTr="00C04D91">
        <w:trPr>
          <w:trHeight w:val="413"/>
        </w:trPr>
        <w:tc>
          <w:tcPr>
            <w:tcW w:w="2839" w:type="dxa"/>
            <w:shd w:val="clear" w:color="auto" w:fill="DBDBDB" w:themeFill="accent3" w:themeFillTint="66"/>
          </w:tcPr>
          <w:p w14:paraId="1D92E263"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الاجمالي</w:t>
            </w:r>
          </w:p>
        </w:tc>
        <w:tc>
          <w:tcPr>
            <w:tcW w:w="2950" w:type="dxa"/>
            <w:shd w:val="clear" w:color="auto" w:fill="DBDBDB" w:themeFill="accent3" w:themeFillTint="66"/>
          </w:tcPr>
          <w:p w14:paraId="2703A9A9"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403</w:t>
            </w:r>
          </w:p>
        </w:tc>
        <w:tc>
          <w:tcPr>
            <w:tcW w:w="3390" w:type="dxa"/>
            <w:shd w:val="clear" w:color="auto" w:fill="DBDBDB" w:themeFill="accent3" w:themeFillTint="66"/>
          </w:tcPr>
          <w:p w14:paraId="52908CFD"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100%</w:t>
            </w:r>
          </w:p>
        </w:tc>
      </w:tr>
      <w:bookmarkEnd w:id="41"/>
    </w:tbl>
    <w:p w14:paraId="5887C714" w14:textId="383207C2" w:rsidR="00AD5992" w:rsidRPr="00C04D91" w:rsidRDefault="00AD5992" w:rsidP="00C04D91">
      <w:pPr>
        <w:pStyle w:val="a6"/>
        <w:ind w:left="-58"/>
        <w:jc w:val="center"/>
        <w:rPr>
          <w:rFonts w:ascii="Simplified Arabic" w:hAnsi="Simplified Arabic"/>
          <w:rtl/>
        </w:rPr>
      </w:pPr>
    </w:p>
    <w:p w14:paraId="72606BA0" w14:textId="780DC445" w:rsidR="00F91E62" w:rsidRPr="00C04D91" w:rsidRDefault="00F91E62" w:rsidP="00C04D91">
      <w:pPr>
        <w:pStyle w:val="a6"/>
        <w:ind w:left="-58"/>
        <w:jc w:val="center"/>
        <w:rPr>
          <w:rFonts w:ascii="Simplified Arabic" w:hAnsi="Simplified Arabic"/>
          <w:rtl/>
        </w:rPr>
      </w:pPr>
    </w:p>
    <w:p w14:paraId="2E44F329" w14:textId="73465217" w:rsidR="00AD5992" w:rsidRPr="00C04D91" w:rsidRDefault="00AD5992" w:rsidP="00C04D91">
      <w:pPr>
        <w:pStyle w:val="a6"/>
        <w:ind w:left="-58"/>
        <w:jc w:val="both"/>
        <w:rPr>
          <w:rFonts w:ascii="Simplified Arabic" w:hAnsi="Simplified Arabic"/>
          <w:rtl/>
        </w:rPr>
      </w:pPr>
    </w:p>
    <w:p w14:paraId="2A70C0CF" w14:textId="77777777" w:rsidR="00E5465C" w:rsidRPr="00C04D91" w:rsidRDefault="00E5465C" w:rsidP="00C04D91">
      <w:pPr>
        <w:pStyle w:val="a6"/>
        <w:ind w:left="-58"/>
        <w:jc w:val="both"/>
        <w:rPr>
          <w:rFonts w:ascii="Simplified Arabic" w:hAnsi="Simplified Arabic"/>
          <w:rtl/>
        </w:rPr>
      </w:pPr>
      <w:r w:rsidRPr="00C04D91">
        <w:rPr>
          <w:rFonts w:ascii="Simplified Arabic" w:hAnsi="Simplified Arabic"/>
          <w:rtl/>
        </w:rPr>
        <w:t>تشير نتائج الجدول إلى تقارب نسبة أفراد العينة الذين يستفيدون من خدمات شركة السعودية للطاقة بشكل مستمر وأحيانًا، حيث بلغت النسب (46.2%) و(46.4%) على التوالي، بينما جاءت فئة من يستفيدون من الخدمات نادرًا بنسبة (7.4%) فقط. ويشير ذلك إلى أن غالبية أفراد العينة لديهم تعامل متكرر مع خدمات الشركة، مما يعكس وجود ارتباط مستمر بين العملاء والشركة، ويمنحهم قدرة أكبر على تقييم مستوى الأداء التسويقي ومدى رضاهم عن الخدمات المقدمة.</w:t>
      </w:r>
    </w:p>
    <w:p w14:paraId="42A19872" w14:textId="77777777" w:rsidR="00E5465C" w:rsidRPr="00C04D91" w:rsidRDefault="00E5465C" w:rsidP="00C04D91">
      <w:pPr>
        <w:pStyle w:val="a6"/>
        <w:ind w:left="-58"/>
        <w:jc w:val="both"/>
        <w:rPr>
          <w:rFonts w:ascii="Simplified Arabic" w:hAnsi="Simplified Arabic"/>
          <w:rtl/>
        </w:rPr>
      </w:pPr>
    </w:p>
    <w:p w14:paraId="4C621FAF" w14:textId="77777777" w:rsidR="00E5465C" w:rsidRPr="00C04D91" w:rsidRDefault="00E5465C" w:rsidP="00C04D91">
      <w:pPr>
        <w:pStyle w:val="a6"/>
        <w:ind w:left="-58"/>
        <w:jc w:val="both"/>
        <w:rPr>
          <w:rFonts w:ascii="Simplified Arabic" w:hAnsi="Simplified Arabic"/>
          <w:rtl/>
        </w:rPr>
      </w:pPr>
      <w:r w:rsidRPr="00C04D91">
        <w:rPr>
          <w:rFonts w:ascii="Simplified Arabic" w:hAnsi="Simplified Arabic"/>
          <w:rtl/>
        </w:rPr>
        <w:t>وقد يُفسر ارتفاع نسبة الاستفادة المستمرة أو المتقطعة بطبيعة خدمات قطاع الطاقة التي ترتبط بالاحتياجات اليومية أو المتكررة للعملاء، مما يجعل التعامل مع الشركة ممتدًا وليس مرتبطًا بعملية واحدة فقط. كما أن انخفاض نسبة المستفيدين نادرًا قد يدل على أن أغلب أفراد العينة لديهم معرفة وتجربة سابقة بخدمات الشركة.</w:t>
      </w:r>
    </w:p>
    <w:p w14:paraId="6B666758" w14:textId="77777777" w:rsidR="00E5465C" w:rsidRPr="00C04D91" w:rsidRDefault="00E5465C" w:rsidP="00C04D91">
      <w:pPr>
        <w:pStyle w:val="a6"/>
        <w:ind w:left="-58"/>
        <w:jc w:val="both"/>
        <w:rPr>
          <w:rFonts w:ascii="Simplified Arabic" w:hAnsi="Simplified Arabic"/>
          <w:rtl/>
        </w:rPr>
      </w:pPr>
    </w:p>
    <w:p w14:paraId="02E2DE12" w14:textId="7A3EF148" w:rsidR="00E5465C" w:rsidRPr="00C04D91" w:rsidRDefault="00E5465C" w:rsidP="00C04D91">
      <w:pPr>
        <w:pStyle w:val="a6"/>
        <w:ind w:left="-58"/>
        <w:jc w:val="both"/>
        <w:rPr>
          <w:rFonts w:ascii="Simplified Arabic" w:hAnsi="Simplified Arabic"/>
          <w:rtl/>
        </w:rPr>
      </w:pPr>
      <w:r w:rsidRPr="00C04D91">
        <w:rPr>
          <w:rFonts w:ascii="Simplified Arabic" w:hAnsi="Simplified Arabic"/>
          <w:rtl/>
        </w:rPr>
        <w:lastRenderedPageBreak/>
        <w:t xml:space="preserve">وتتفق هذه النتيجة مع ما أشارت إليه الأدبيات التسويقية، حيث أوضح </w:t>
      </w:r>
      <w:r w:rsidRPr="00C04D91">
        <w:rPr>
          <w:rFonts w:ascii="Simplified Arabic" w:hAnsi="Simplified Arabic"/>
        </w:rPr>
        <w:t>Kotler</w:t>
      </w:r>
      <w:r w:rsidRPr="00C04D91">
        <w:rPr>
          <w:rFonts w:ascii="Simplified Arabic" w:hAnsi="Simplified Arabic"/>
          <w:rtl/>
        </w:rPr>
        <w:t xml:space="preserve"> و</w:t>
      </w:r>
      <w:r w:rsidRPr="00C04D91">
        <w:rPr>
          <w:rFonts w:ascii="Simplified Arabic" w:hAnsi="Simplified Arabic"/>
        </w:rPr>
        <w:t>Keller</w:t>
      </w:r>
      <w:r w:rsidRPr="00C04D91">
        <w:rPr>
          <w:rFonts w:ascii="Simplified Arabic" w:hAnsi="Simplified Arabic"/>
          <w:rtl/>
        </w:rPr>
        <w:t xml:space="preserve"> (2022) أن تكرار تعامل العميل مع المنظمة يسهم في تكوين خبرة أكبر حول جودة الخدمات ومستوى الأداء، مما يساعد على بناء تقييم أكثر دقة لرضا العملاء.</w:t>
      </w:r>
    </w:p>
    <w:p w14:paraId="4CB171D0" w14:textId="77777777" w:rsidR="006A4871" w:rsidRPr="00C04D91" w:rsidRDefault="006A4871" w:rsidP="00C04D91">
      <w:pPr>
        <w:ind w:left="-58"/>
        <w:jc w:val="both"/>
        <w:rPr>
          <w:rFonts w:ascii="Simplified Arabic" w:hAnsi="Simplified Arabic"/>
          <w:rtl/>
        </w:rPr>
      </w:pPr>
    </w:p>
    <w:p w14:paraId="3491498B" w14:textId="44BF2D0B" w:rsidR="00E5465C" w:rsidRPr="00C04D91" w:rsidRDefault="00E5465C" w:rsidP="00C04D91">
      <w:pPr>
        <w:pStyle w:val="a6"/>
        <w:ind w:left="-58"/>
        <w:jc w:val="both"/>
        <w:rPr>
          <w:rFonts w:ascii="Simplified Arabic" w:hAnsi="Simplified Arabic"/>
          <w:rtl/>
        </w:rPr>
      </w:pPr>
    </w:p>
    <w:p w14:paraId="13320C24" w14:textId="01F4288C" w:rsidR="00E5465C" w:rsidRPr="00C04D91" w:rsidRDefault="00D72F38" w:rsidP="00C04D91">
      <w:pPr>
        <w:pStyle w:val="a6"/>
        <w:numPr>
          <w:ilvl w:val="0"/>
          <w:numId w:val="13"/>
        </w:numPr>
        <w:ind w:left="-58"/>
        <w:rPr>
          <w:rFonts w:ascii="Simplified Arabic" w:hAnsi="Simplified Arabic"/>
          <w:b/>
          <w:bCs/>
        </w:rPr>
      </w:pPr>
      <w:r w:rsidRPr="00C04D91">
        <w:rPr>
          <w:rFonts w:ascii="Simplified Arabic" w:hAnsi="Simplified Arabic"/>
          <w:b/>
          <w:bCs/>
          <w:rtl/>
        </w:rPr>
        <w:t xml:space="preserve"> </w:t>
      </w:r>
      <w:r w:rsidR="00E5465C" w:rsidRPr="00C04D91">
        <w:rPr>
          <w:rFonts w:ascii="Simplified Arabic" w:hAnsi="Simplified Arabic"/>
          <w:b/>
          <w:bCs/>
          <w:rtl/>
        </w:rPr>
        <w:t>كيف تعرفت على خدمات شركة السعودية للطاقة؟</w:t>
      </w:r>
    </w:p>
    <w:p w14:paraId="1C555C1F" w14:textId="21C8E4A0" w:rsidR="00E5465C" w:rsidRPr="00C04D91" w:rsidRDefault="00E5465C" w:rsidP="00C04D91">
      <w:pPr>
        <w:pStyle w:val="a6"/>
        <w:ind w:left="-58"/>
        <w:rPr>
          <w:rFonts w:ascii="Simplified Arabic" w:hAnsi="Simplified Arabic"/>
          <w:b/>
          <w:bCs/>
          <w:rtl/>
        </w:rPr>
      </w:pPr>
    </w:p>
    <w:p w14:paraId="32F78E91" w14:textId="77777777" w:rsidR="0054553F" w:rsidRPr="00C04D91" w:rsidRDefault="0054553F" w:rsidP="00C04D91">
      <w:pPr>
        <w:pStyle w:val="a6"/>
        <w:ind w:left="-58"/>
        <w:rPr>
          <w:rFonts w:ascii="Simplified Arabic" w:hAnsi="Simplified Arabic"/>
          <w:b/>
          <w:bCs/>
          <w:rtl/>
        </w:rPr>
      </w:pPr>
    </w:p>
    <w:p w14:paraId="6AF03E68" w14:textId="65998219" w:rsidR="00E5465C" w:rsidRPr="00C04D91" w:rsidRDefault="00D570DD" w:rsidP="00C04D91">
      <w:pPr>
        <w:pStyle w:val="a6"/>
        <w:ind w:left="-58"/>
        <w:jc w:val="center"/>
        <w:rPr>
          <w:rFonts w:ascii="Simplified Arabic" w:hAnsi="Simplified Arabic"/>
          <w:rtl/>
        </w:rPr>
      </w:pPr>
      <w:r w:rsidRPr="00C04D91">
        <w:rPr>
          <w:rFonts w:ascii="Simplified Arabic" w:hAnsi="Simplified Arabic"/>
          <w:rtl/>
        </w:rPr>
        <w:t xml:space="preserve"> </w:t>
      </w:r>
      <w:r w:rsidR="00E5465C" w:rsidRPr="00C04D91">
        <w:rPr>
          <w:rFonts w:ascii="Simplified Arabic" w:hAnsi="Simplified Arabic"/>
          <w:rtl/>
        </w:rPr>
        <w:t>جدول -</w:t>
      </w:r>
      <w:r w:rsidR="000C7BF9" w:rsidRPr="00C04D91">
        <w:rPr>
          <w:rFonts w:ascii="Simplified Arabic" w:hAnsi="Simplified Arabic"/>
          <w:rtl/>
        </w:rPr>
        <w:t>8</w:t>
      </w:r>
      <w:r w:rsidR="00E5465C" w:rsidRPr="00C04D91">
        <w:rPr>
          <w:rFonts w:ascii="Simplified Arabic" w:hAnsi="Simplified Arabic"/>
          <w:rtl/>
        </w:rPr>
        <w:t>- توزيع أفراد الدراسة وفقًا لمصدر التعرف على خدمات شركة السعودية للطاقة</w:t>
      </w:r>
    </w:p>
    <w:tbl>
      <w:tblPr>
        <w:tblStyle w:val="10"/>
        <w:tblpPr w:leftFromText="180" w:rightFromText="180" w:vertAnchor="page" w:horzAnchor="margin" w:tblpXSpec="center" w:tblpY="6221"/>
        <w:bidiVisual/>
        <w:tblW w:w="9179" w:type="dxa"/>
        <w:tblLook w:val="04A0" w:firstRow="1" w:lastRow="0" w:firstColumn="1" w:lastColumn="0" w:noHBand="0" w:noVBand="1"/>
      </w:tblPr>
      <w:tblGrid>
        <w:gridCol w:w="2839"/>
        <w:gridCol w:w="2950"/>
        <w:gridCol w:w="3390"/>
      </w:tblGrid>
      <w:tr w:rsidR="00C04D91" w:rsidRPr="00C04D91" w14:paraId="2BD3E934" w14:textId="77777777" w:rsidTr="00C04D91">
        <w:trPr>
          <w:trHeight w:val="456"/>
        </w:trPr>
        <w:tc>
          <w:tcPr>
            <w:tcW w:w="2839" w:type="dxa"/>
            <w:shd w:val="clear" w:color="auto" w:fill="DBDBDB" w:themeFill="accent3" w:themeFillTint="66"/>
          </w:tcPr>
          <w:p w14:paraId="5649B0D5"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C04D91">
              <w:rPr>
                <w:rFonts w:ascii="Simplified Arabic" w:eastAsia="Arial" w:hAnsi="Simplified Arabic"/>
                <w:b/>
                <w:bCs/>
                <w:color w:val="000000"/>
                <w:sz w:val="28"/>
                <w:rtl/>
              </w:rPr>
              <w:t>الفئة</w:t>
            </w:r>
          </w:p>
        </w:tc>
        <w:tc>
          <w:tcPr>
            <w:tcW w:w="2950" w:type="dxa"/>
            <w:shd w:val="clear" w:color="auto" w:fill="DBDBDB" w:themeFill="accent3" w:themeFillTint="66"/>
          </w:tcPr>
          <w:p w14:paraId="6411B18B"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التكرار</w:t>
            </w:r>
            <w:r w:rsidRPr="00C04D91">
              <w:rPr>
                <w:rFonts w:ascii="Simplified Arabic" w:eastAsia="Arial" w:hAnsi="Simplified Arabic"/>
                <w:b/>
                <w:bCs/>
                <w:color w:val="000000"/>
                <w:sz w:val="28"/>
                <w:rtl/>
              </w:rPr>
              <w:t>ات</w:t>
            </w:r>
          </w:p>
        </w:tc>
        <w:tc>
          <w:tcPr>
            <w:tcW w:w="3390" w:type="dxa"/>
            <w:shd w:val="clear" w:color="auto" w:fill="DBDBDB" w:themeFill="accent3" w:themeFillTint="66"/>
          </w:tcPr>
          <w:p w14:paraId="15D51D5B"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C04D91">
              <w:rPr>
                <w:rFonts w:ascii="Simplified Arabic" w:eastAsia="Arial" w:hAnsi="Simplified Arabic"/>
                <w:b/>
                <w:bCs/>
                <w:color w:val="000000"/>
                <w:sz w:val="28"/>
                <w:rtl/>
              </w:rPr>
              <w:t>النسبة</w:t>
            </w:r>
          </w:p>
        </w:tc>
      </w:tr>
      <w:tr w:rsidR="00C04D91" w:rsidRPr="00C04D91" w14:paraId="0BF032E4" w14:textId="77777777" w:rsidTr="00C04D91">
        <w:trPr>
          <w:trHeight w:val="401"/>
        </w:trPr>
        <w:tc>
          <w:tcPr>
            <w:tcW w:w="2839" w:type="dxa"/>
          </w:tcPr>
          <w:p w14:paraId="7BA62BC1" w14:textId="77777777" w:rsidR="00C04D91" w:rsidRPr="004355AC"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hAnsi="Simplified Arabic"/>
                <w:rtl/>
              </w:rPr>
              <w:t>الموقع الالكتروني</w:t>
            </w:r>
          </w:p>
        </w:tc>
        <w:tc>
          <w:tcPr>
            <w:tcW w:w="2950" w:type="dxa"/>
          </w:tcPr>
          <w:p w14:paraId="30E99056" w14:textId="77777777" w:rsidR="00C04D91" w:rsidRPr="004355AC"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hAnsi="Simplified Arabic"/>
                <w:rtl/>
              </w:rPr>
              <w:t>124</w:t>
            </w:r>
          </w:p>
        </w:tc>
        <w:tc>
          <w:tcPr>
            <w:tcW w:w="3390" w:type="dxa"/>
          </w:tcPr>
          <w:p w14:paraId="0B530B96" w14:textId="77777777" w:rsidR="00C04D91" w:rsidRPr="004355AC"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hAnsi="Simplified Arabic"/>
                <w:rtl/>
              </w:rPr>
              <w:t>30.8%</w:t>
            </w:r>
          </w:p>
        </w:tc>
      </w:tr>
      <w:tr w:rsidR="00C04D91" w:rsidRPr="00C04D91" w14:paraId="68234364" w14:textId="77777777" w:rsidTr="00C04D91">
        <w:trPr>
          <w:trHeight w:val="386"/>
        </w:trPr>
        <w:tc>
          <w:tcPr>
            <w:tcW w:w="2839" w:type="dxa"/>
          </w:tcPr>
          <w:p w14:paraId="18DD0D8D" w14:textId="77777777" w:rsidR="00C04D91" w:rsidRPr="004355AC"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hAnsi="Simplified Arabic"/>
                <w:rtl/>
              </w:rPr>
              <w:t>الاعلانات</w:t>
            </w:r>
          </w:p>
        </w:tc>
        <w:tc>
          <w:tcPr>
            <w:tcW w:w="2950" w:type="dxa"/>
          </w:tcPr>
          <w:p w14:paraId="735DA0F4" w14:textId="77777777" w:rsidR="00C04D91" w:rsidRPr="004355AC"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hAnsi="Simplified Arabic"/>
                <w:rtl/>
              </w:rPr>
              <w:t>107</w:t>
            </w:r>
          </w:p>
        </w:tc>
        <w:tc>
          <w:tcPr>
            <w:tcW w:w="3390" w:type="dxa"/>
          </w:tcPr>
          <w:p w14:paraId="69F49C76" w14:textId="77777777" w:rsidR="00C04D91" w:rsidRPr="004355AC"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hAnsi="Simplified Arabic"/>
                <w:rtl/>
              </w:rPr>
              <w:t>26.6%</w:t>
            </w:r>
          </w:p>
        </w:tc>
      </w:tr>
      <w:tr w:rsidR="00C04D91" w:rsidRPr="00C04D91" w14:paraId="4B8C0DCA" w14:textId="77777777" w:rsidTr="00C04D91">
        <w:trPr>
          <w:trHeight w:val="386"/>
        </w:trPr>
        <w:tc>
          <w:tcPr>
            <w:tcW w:w="2839" w:type="dxa"/>
          </w:tcPr>
          <w:p w14:paraId="2BDD3C14"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وسائل التواصل الاجتماعي</w:t>
            </w:r>
          </w:p>
        </w:tc>
        <w:tc>
          <w:tcPr>
            <w:tcW w:w="2950" w:type="dxa"/>
          </w:tcPr>
          <w:p w14:paraId="6156A28E"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86</w:t>
            </w:r>
          </w:p>
        </w:tc>
        <w:tc>
          <w:tcPr>
            <w:tcW w:w="3390" w:type="dxa"/>
          </w:tcPr>
          <w:p w14:paraId="53A712E0"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21.3%</w:t>
            </w:r>
          </w:p>
        </w:tc>
      </w:tr>
      <w:tr w:rsidR="00C04D91" w:rsidRPr="00C04D91" w14:paraId="05B492A2" w14:textId="77777777" w:rsidTr="00C04D91">
        <w:trPr>
          <w:trHeight w:val="386"/>
        </w:trPr>
        <w:tc>
          <w:tcPr>
            <w:tcW w:w="2839" w:type="dxa"/>
          </w:tcPr>
          <w:p w14:paraId="56F9E63B"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الأصدقاء او المعارف</w:t>
            </w:r>
          </w:p>
        </w:tc>
        <w:tc>
          <w:tcPr>
            <w:tcW w:w="2950" w:type="dxa"/>
          </w:tcPr>
          <w:p w14:paraId="4C025C32"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83</w:t>
            </w:r>
          </w:p>
        </w:tc>
        <w:tc>
          <w:tcPr>
            <w:tcW w:w="3390" w:type="dxa"/>
          </w:tcPr>
          <w:p w14:paraId="1197C02F"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20.6%</w:t>
            </w:r>
          </w:p>
        </w:tc>
      </w:tr>
      <w:tr w:rsidR="00C04D91" w:rsidRPr="00C04D91" w14:paraId="281EB193" w14:textId="77777777" w:rsidTr="00C04D91">
        <w:trPr>
          <w:trHeight w:val="386"/>
        </w:trPr>
        <w:tc>
          <w:tcPr>
            <w:tcW w:w="2839" w:type="dxa"/>
          </w:tcPr>
          <w:p w14:paraId="7B6A163B"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اخرى</w:t>
            </w:r>
          </w:p>
        </w:tc>
        <w:tc>
          <w:tcPr>
            <w:tcW w:w="2950" w:type="dxa"/>
          </w:tcPr>
          <w:p w14:paraId="2FE3DD48"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3</w:t>
            </w:r>
          </w:p>
        </w:tc>
        <w:tc>
          <w:tcPr>
            <w:tcW w:w="3390" w:type="dxa"/>
          </w:tcPr>
          <w:p w14:paraId="53ACD2C5" w14:textId="77777777" w:rsidR="00C04D91" w:rsidRPr="00C04D91" w:rsidRDefault="00C04D91" w:rsidP="00C04D91">
            <w:pPr>
              <w:spacing w:after="4" w:line="270" w:lineRule="auto"/>
              <w:ind w:left="-58"/>
              <w:contextualSpacing/>
              <w:jc w:val="center"/>
              <w:rPr>
                <w:rFonts w:ascii="Simplified Arabic" w:eastAsia="Arial" w:hAnsi="Simplified Arabic"/>
                <w:color w:val="000000"/>
                <w:sz w:val="28"/>
                <w:rtl/>
              </w:rPr>
            </w:pPr>
            <w:r w:rsidRPr="00C04D91">
              <w:rPr>
                <w:rFonts w:ascii="Simplified Arabic" w:eastAsia="Arial" w:hAnsi="Simplified Arabic"/>
                <w:color w:val="000000"/>
                <w:sz w:val="28"/>
                <w:rtl/>
              </w:rPr>
              <w:t>0.7%</w:t>
            </w:r>
          </w:p>
        </w:tc>
      </w:tr>
      <w:tr w:rsidR="00C04D91" w:rsidRPr="00C04D91" w14:paraId="2B0127D4" w14:textId="77777777" w:rsidTr="00C04D91">
        <w:trPr>
          <w:trHeight w:val="413"/>
        </w:trPr>
        <w:tc>
          <w:tcPr>
            <w:tcW w:w="2839" w:type="dxa"/>
            <w:shd w:val="clear" w:color="auto" w:fill="DBDBDB" w:themeFill="accent3" w:themeFillTint="66"/>
          </w:tcPr>
          <w:p w14:paraId="3C8F1E5B"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الاجمالي</w:t>
            </w:r>
          </w:p>
        </w:tc>
        <w:tc>
          <w:tcPr>
            <w:tcW w:w="2950" w:type="dxa"/>
            <w:shd w:val="clear" w:color="auto" w:fill="DBDBDB" w:themeFill="accent3" w:themeFillTint="66"/>
          </w:tcPr>
          <w:p w14:paraId="598C6D9C"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403</w:t>
            </w:r>
          </w:p>
        </w:tc>
        <w:tc>
          <w:tcPr>
            <w:tcW w:w="3390" w:type="dxa"/>
            <w:shd w:val="clear" w:color="auto" w:fill="DBDBDB" w:themeFill="accent3" w:themeFillTint="66"/>
          </w:tcPr>
          <w:p w14:paraId="7B55F0BB" w14:textId="77777777" w:rsidR="00C04D91" w:rsidRPr="004355AC" w:rsidRDefault="00C04D91" w:rsidP="00C04D91">
            <w:pPr>
              <w:spacing w:after="4" w:line="270" w:lineRule="auto"/>
              <w:ind w:left="-58"/>
              <w:contextualSpacing/>
              <w:jc w:val="center"/>
              <w:rPr>
                <w:rFonts w:ascii="Simplified Arabic" w:eastAsia="Arial" w:hAnsi="Simplified Arabic"/>
                <w:b/>
                <w:bCs/>
                <w:color w:val="000000"/>
                <w:sz w:val="28"/>
                <w:rtl/>
              </w:rPr>
            </w:pPr>
            <w:r w:rsidRPr="004355AC">
              <w:rPr>
                <w:rFonts w:ascii="Simplified Arabic" w:eastAsia="Arial" w:hAnsi="Simplified Arabic"/>
                <w:b/>
                <w:bCs/>
                <w:color w:val="000000"/>
                <w:sz w:val="28"/>
                <w:rtl/>
              </w:rPr>
              <w:t>100%</w:t>
            </w:r>
          </w:p>
        </w:tc>
      </w:tr>
    </w:tbl>
    <w:p w14:paraId="74463FF9" w14:textId="3055B248" w:rsidR="00E5465C" w:rsidRDefault="00E5465C" w:rsidP="00E5465C">
      <w:pPr>
        <w:pStyle w:val="a6"/>
        <w:ind w:left="84"/>
        <w:jc w:val="center"/>
        <w:rPr>
          <w:rtl/>
        </w:rPr>
      </w:pPr>
    </w:p>
    <w:p w14:paraId="5E506FB1" w14:textId="77777777" w:rsidR="008438AA" w:rsidRDefault="008438AA" w:rsidP="00E5465C">
      <w:pPr>
        <w:pStyle w:val="a6"/>
        <w:ind w:left="-58"/>
        <w:jc w:val="both"/>
        <w:rPr>
          <w:rFonts w:cs="Arial"/>
          <w:rtl/>
        </w:rPr>
      </w:pPr>
    </w:p>
    <w:p w14:paraId="666AE539" w14:textId="00048943" w:rsidR="00E5465C" w:rsidRPr="00C04D91" w:rsidRDefault="00E5465C" w:rsidP="00E5465C">
      <w:pPr>
        <w:pStyle w:val="a6"/>
        <w:ind w:left="-58"/>
        <w:jc w:val="both"/>
        <w:rPr>
          <w:rFonts w:ascii="Simplified Arabic" w:hAnsi="Simplified Arabic"/>
          <w:rtl/>
        </w:rPr>
      </w:pPr>
      <w:r w:rsidRPr="00C04D91">
        <w:rPr>
          <w:rFonts w:ascii="Simplified Arabic" w:hAnsi="Simplified Arabic"/>
          <w:rtl/>
        </w:rPr>
        <w:t>تشير نتائج الجدول إلى أن الموقع الإلكتروني جاء في المرتبة الأولى كمصدر للتعرف على خدمات شركة السعودية للطاقة بنسبة (30.8%)، يليه الإعلانات بنسبة (26.6%)، ثم وسائل التواصل الاجتماعي بنسبة (21.3%)، بينما جاءت معرفة الخدمات من خلال الأصدقاء أو المعارف بنسبة (20.6%)، في حين سجل خيار أخرى أقل نسبة بلغت (0.7%).</w:t>
      </w:r>
    </w:p>
    <w:p w14:paraId="2DE8B671" w14:textId="77777777" w:rsidR="00E5465C" w:rsidRPr="00C04D91" w:rsidRDefault="00E5465C" w:rsidP="00E5465C">
      <w:pPr>
        <w:pStyle w:val="a6"/>
        <w:ind w:left="-58"/>
        <w:jc w:val="both"/>
        <w:rPr>
          <w:rFonts w:ascii="Simplified Arabic" w:hAnsi="Simplified Arabic"/>
          <w:rtl/>
        </w:rPr>
      </w:pPr>
    </w:p>
    <w:p w14:paraId="53ABD4C2" w14:textId="77777777" w:rsidR="00E5465C" w:rsidRPr="00C04D91" w:rsidRDefault="00E5465C" w:rsidP="00E5465C">
      <w:pPr>
        <w:pStyle w:val="a6"/>
        <w:ind w:left="-58"/>
        <w:jc w:val="both"/>
        <w:rPr>
          <w:rFonts w:ascii="Simplified Arabic" w:hAnsi="Simplified Arabic"/>
          <w:rtl/>
        </w:rPr>
      </w:pPr>
      <w:r w:rsidRPr="00C04D91">
        <w:rPr>
          <w:rFonts w:ascii="Simplified Arabic" w:hAnsi="Simplified Arabic"/>
          <w:rtl/>
        </w:rPr>
        <w:t xml:space="preserve">وتشير هذه النتائج إلى أهمية القنوات التسويقية الرقمية في تعريف العملاء بخدمات الشركة، حيث أصبح الموقع الإلكتروني والإعلانات الرقمية من الوسائل الأساسية التي يعتمد عليها العملاء للحصول على المعلومات واتخاذ قرارات التعامل مع الشركات. وقد يُعزى ارتفاع نسبة الموقع الإلكتروني إلى اعتماد العملاء على المصادر الرسمية للحصول على معلومات أكثر موثوقية حول </w:t>
      </w:r>
      <w:r w:rsidRPr="00C04D91">
        <w:rPr>
          <w:rFonts w:ascii="Simplified Arabic" w:hAnsi="Simplified Arabic"/>
          <w:rtl/>
        </w:rPr>
        <w:lastRenderedPageBreak/>
        <w:t>الخدمات المقدمة، بينما يعكس استخدام وسائل التواصل الاجتماعي والإعلانات دور الأدوات التسويقية الحديثة في تعزيز وصول الشركة إلى العملاء.</w:t>
      </w:r>
    </w:p>
    <w:p w14:paraId="020DE9CD" w14:textId="77777777" w:rsidR="00E5465C" w:rsidRPr="00C04D91" w:rsidRDefault="00E5465C" w:rsidP="00E5465C">
      <w:pPr>
        <w:pStyle w:val="a6"/>
        <w:ind w:left="-58"/>
        <w:jc w:val="both"/>
        <w:rPr>
          <w:rFonts w:ascii="Simplified Arabic" w:hAnsi="Simplified Arabic"/>
          <w:rtl/>
        </w:rPr>
      </w:pPr>
    </w:p>
    <w:p w14:paraId="752FC6C6" w14:textId="0A5A31BE" w:rsidR="00E5465C" w:rsidRPr="00C04D91" w:rsidRDefault="00E5465C" w:rsidP="00E5465C">
      <w:pPr>
        <w:pStyle w:val="a6"/>
        <w:ind w:left="-58"/>
        <w:jc w:val="both"/>
        <w:rPr>
          <w:rFonts w:ascii="Simplified Arabic" w:hAnsi="Simplified Arabic"/>
          <w:rtl/>
        </w:rPr>
      </w:pPr>
      <w:r w:rsidRPr="00C04D91">
        <w:rPr>
          <w:rFonts w:ascii="Simplified Arabic" w:hAnsi="Simplified Arabic"/>
          <w:rtl/>
        </w:rPr>
        <w:t xml:space="preserve">وتتفق هذه النتيجة مع ما أشارت إليه الأدبيات في مجال التسويق الرقمي، حيث أوضح </w:t>
      </w:r>
      <w:r w:rsidRPr="00C04D91">
        <w:rPr>
          <w:rFonts w:ascii="Simplified Arabic" w:hAnsi="Simplified Arabic"/>
        </w:rPr>
        <w:t>Kotler</w:t>
      </w:r>
      <w:r w:rsidRPr="00C04D91">
        <w:rPr>
          <w:rFonts w:ascii="Simplified Arabic" w:hAnsi="Simplified Arabic"/>
          <w:rtl/>
        </w:rPr>
        <w:t xml:space="preserve"> و</w:t>
      </w:r>
      <w:r w:rsidRPr="00C04D91">
        <w:rPr>
          <w:rFonts w:ascii="Simplified Arabic" w:hAnsi="Simplified Arabic"/>
        </w:rPr>
        <w:t>Keller</w:t>
      </w:r>
      <w:r w:rsidRPr="00C04D91">
        <w:rPr>
          <w:rFonts w:ascii="Simplified Arabic" w:hAnsi="Simplified Arabic"/>
          <w:rtl/>
        </w:rPr>
        <w:t xml:space="preserve"> (2022) أن القنوات الرقمية تمثل أحد أهم الوسائل التي تستخدمها المؤسسات للتواصل مع العملاء وبناء الوعي بالخدمات، كما تسهم في تحسين تجربة العميل وتعزيز العلاقة بين المنظمة والجمهور المستهدف.</w:t>
      </w:r>
    </w:p>
    <w:p w14:paraId="7C64411D" w14:textId="766EEBAB" w:rsidR="0054553F" w:rsidRPr="00C04D91" w:rsidRDefault="0054553F" w:rsidP="00E5465C">
      <w:pPr>
        <w:pStyle w:val="a6"/>
        <w:ind w:left="-58"/>
        <w:jc w:val="both"/>
        <w:rPr>
          <w:rFonts w:ascii="Simplified Arabic" w:hAnsi="Simplified Arabic"/>
          <w:rtl/>
        </w:rPr>
      </w:pPr>
    </w:p>
    <w:p w14:paraId="1853FB48" w14:textId="77777777" w:rsidR="008438AA" w:rsidRDefault="008438AA" w:rsidP="00E5465C">
      <w:pPr>
        <w:pStyle w:val="a6"/>
        <w:ind w:left="-58"/>
        <w:jc w:val="both"/>
        <w:rPr>
          <w:rtl/>
        </w:rPr>
      </w:pPr>
    </w:p>
    <w:p w14:paraId="5136B73C" w14:textId="5D9DFCF6" w:rsidR="00D01349" w:rsidRPr="00C04D91" w:rsidRDefault="00D01349" w:rsidP="00D01349">
      <w:pPr>
        <w:pStyle w:val="a6"/>
        <w:numPr>
          <w:ilvl w:val="0"/>
          <w:numId w:val="13"/>
        </w:numPr>
        <w:ind w:left="84"/>
        <w:rPr>
          <w:rFonts w:ascii="Simplified Arabic" w:hAnsi="Simplified Arabic"/>
          <w:b/>
          <w:bCs/>
        </w:rPr>
      </w:pPr>
      <w:r w:rsidRPr="00C04D91">
        <w:rPr>
          <w:rFonts w:ascii="Simplified Arabic" w:hAnsi="Simplified Arabic"/>
          <w:b/>
          <w:bCs/>
          <w:rtl/>
        </w:rPr>
        <w:t>ما السبب الرئيسي لتعاملك مع شركة السعودية للطاقة؟</w:t>
      </w:r>
    </w:p>
    <w:p w14:paraId="78A4DC1B" w14:textId="679D007A" w:rsidR="00D01349" w:rsidRPr="00C04D91" w:rsidRDefault="00D01349" w:rsidP="00D01349">
      <w:pPr>
        <w:pStyle w:val="a6"/>
        <w:ind w:left="84"/>
        <w:rPr>
          <w:rFonts w:ascii="Simplified Arabic" w:hAnsi="Simplified Arabic"/>
          <w:b/>
          <w:bCs/>
          <w:rtl/>
        </w:rPr>
      </w:pPr>
    </w:p>
    <w:p w14:paraId="0D282E27" w14:textId="6910B2AF" w:rsidR="00D01349" w:rsidRPr="00C04D91" w:rsidRDefault="00D01349" w:rsidP="00D01349">
      <w:pPr>
        <w:pStyle w:val="a6"/>
        <w:ind w:left="84"/>
        <w:jc w:val="center"/>
        <w:rPr>
          <w:rFonts w:ascii="Simplified Arabic" w:hAnsi="Simplified Arabic"/>
          <w:rtl/>
        </w:rPr>
      </w:pPr>
      <w:r w:rsidRPr="00C04D91">
        <w:rPr>
          <w:rFonts w:ascii="Simplified Arabic" w:hAnsi="Simplified Arabic"/>
          <w:rtl/>
        </w:rPr>
        <w:t>جدول -</w:t>
      </w:r>
      <w:r w:rsidR="00D86343" w:rsidRPr="00C04D91">
        <w:rPr>
          <w:rFonts w:ascii="Simplified Arabic" w:hAnsi="Simplified Arabic"/>
          <w:rtl/>
        </w:rPr>
        <w:t>9</w:t>
      </w:r>
      <w:r w:rsidRPr="00C04D91">
        <w:rPr>
          <w:rFonts w:ascii="Simplified Arabic" w:hAnsi="Simplified Arabic"/>
          <w:rtl/>
        </w:rPr>
        <w:t>- توزيع أفراد الدراسة وفقًا للسبب الرئيسي للتعامل مع شركة السعودية للطاقة</w:t>
      </w:r>
    </w:p>
    <w:tbl>
      <w:tblPr>
        <w:tblStyle w:val="10"/>
        <w:tblpPr w:leftFromText="180" w:rightFromText="180" w:vertAnchor="page" w:horzAnchor="margin" w:tblpXSpec="center" w:tblpY="7421"/>
        <w:bidiVisual/>
        <w:tblW w:w="9179" w:type="dxa"/>
        <w:tblLook w:val="04A0" w:firstRow="1" w:lastRow="0" w:firstColumn="1" w:lastColumn="0" w:noHBand="0" w:noVBand="1"/>
      </w:tblPr>
      <w:tblGrid>
        <w:gridCol w:w="2839"/>
        <w:gridCol w:w="2950"/>
        <w:gridCol w:w="3390"/>
      </w:tblGrid>
      <w:tr w:rsidR="00C04D91" w:rsidRPr="004355AC" w14:paraId="731EB174" w14:textId="77777777" w:rsidTr="00C04D91">
        <w:trPr>
          <w:trHeight w:val="456"/>
        </w:trPr>
        <w:tc>
          <w:tcPr>
            <w:tcW w:w="2839" w:type="dxa"/>
            <w:shd w:val="clear" w:color="auto" w:fill="DBDBDB" w:themeFill="accent3" w:themeFillTint="66"/>
          </w:tcPr>
          <w:p w14:paraId="3F949EDA"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bookmarkStart w:id="42" w:name="_Hlk236136152"/>
            <w:r>
              <w:rPr>
                <w:rFonts w:ascii="Calibri" w:eastAsia="Arial" w:hAnsi="Calibri" w:cs="Calibri" w:hint="cs"/>
                <w:b/>
                <w:bCs/>
                <w:color w:val="000000"/>
                <w:sz w:val="28"/>
                <w:rtl/>
              </w:rPr>
              <w:t>الفئة</w:t>
            </w:r>
          </w:p>
        </w:tc>
        <w:tc>
          <w:tcPr>
            <w:tcW w:w="2950" w:type="dxa"/>
            <w:shd w:val="clear" w:color="auto" w:fill="DBDBDB" w:themeFill="accent3" w:themeFillTint="66"/>
          </w:tcPr>
          <w:p w14:paraId="439EEE1B"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432164A4"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C04D91" w:rsidRPr="004355AC" w14:paraId="51985C38" w14:textId="77777777" w:rsidTr="00C04D91">
        <w:trPr>
          <w:trHeight w:val="401"/>
        </w:trPr>
        <w:tc>
          <w:tcPr>
            <w:tcW w:w="2839" w:type="dxa"/>
          </w:tcPr>
          <w:p w14:paraId="7B8AB316"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0A66B9">
              <w:rPr>
                <w:rtl/>
              </w:rPr>
              <w:t>السمعة</w:t>
            </w:r>
          </w:p>
        </w:tc>
        <w:tc>
          <w:tcPr>
            <w:tcW w:w="2950" w:type="dxa"/>
          </w:tcPr>
          <w:p w14:paraId="13054E41"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0A66B9">
              <w:rPr>
                <w:rtl/>
              </w:rPr>
              <w:t>117</w:t>
            </w:r>
          </w:p>
        </w:tc>
        <w:tc>
          <w:tcPr>
            <w:tcW w:w="3390" w:type="dxa"/>
          </w:tcPr>
          <w:p w14:paraId="4D97BF72"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0A66B9">
              <w:rPr>
                <w:rtl/>
              </w:rPr>
              <w:t>29.0</w:t>
            </w:r>
            <w:r w:rsidRPr="000A66B9">
              <w:t>%</w:t>
            </w:r>
          </w:p>
        </w:tc>
      </w:tr>
      <w:tr w:rsidR="00C04D91" w:rsidRPr="004355AC" w14:paraId="78F780D6" w14:textId="77777777" w:rsidTr="00C04D91">
        <w:trPr>
          <w:trHeight w:val="386"/>
        </w:trPr>
        <w:tc>
          <w:tcPr>
            <w:tcW w:w="2839" w:type="dxa"/>
          </w:tcPr>
          <w:p w14:paraId="5D16A815"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جودة الخدمات</w:t>
            </w:r>
          </w:p>
        </w:tc>
        <w:tc>
          <w:tcPr>
            <w:tcW w:w="2950" w:type="dxa"/>
          </w:tcPr>
          <w:p w14:paraId="493B225E"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109</w:t>
            </w:r>
          </w:p>
        </w:tc>
        <w:tc>
          <w:tcPr>
            <w:tcW w:w="3390" w:type="dxa"/>
          </w:tcPr>
          <w:p w14:paraId="7CA249D6"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27.0%</w:t>
            </w:r>
          </w:p>
        </w:tc>
      </w:tr>
      <w:tr w:rsidR="00C04D91" w:rsidRPr="004355AC" w14:paraId="5260244E" w14:textId="77777777" w:rsidTr="00C04D91">
        <w:trPr>
          <w:trHeight w:val="386"/>
        </w:trPr>
        <w:tc>
          <w:tcPr>
            <w:tcW w:w="2839" w:type="dxa"/>
          </w:tcPr>
          <w:p w14:paraId="4A1699BD" w14:textId="77777777" w:rsidR="00C04D91" w:rsidRDefault="00C04D91" w:rsidP="00C04D91">
            <w:pPr>
              <w:spacing w:after="4" w:line="270" w:lineRule="auto"/>
              <w:contextualSpacing/>
              <w:jc w:val="center"/>
              <w:rPr>
                <w:rFonts w:ascii="Calibri" w:eastAsia="Arial" w:hAnsi="Calibri" w:cs="Calibri"/>
                <w:color w:val="000000"/>
                <w:sz w:val="28"/>
                <w:rtl/>
              </w:rPr>
            </w:pPr>
            <w:r w:rsidRPr="004B7204">
              <w:rPr>
                <w:rtl/>
              </w:rPr>
              <w:t>الاسعار</w:t>
            </w:r>
          </w:p>
        </w:tc>
        <w:tc>
          <w:tcPr>
            <w:tcW w:w="2950" w:type="dxa"/>
          </w:tcPr>
          <w:p w14:paraId="6014B536" w14:textId="77777777" w:rsidR="00C04D91" w:rsidRDefault="00C04D91" w:rsidP="00C04D91">
            <w:pPr>
              <w:spacing w:after="4" w:line="270" w:lineRule="auto"/>
              <w:contextualSpacing/>
              <w:jc w:val="center"/>
              <w:rPr>
                <w:rFonts w:ascii="Calibri" w:eastAsia="Arial" w:hAnsi="Calibri" w:cs="Calibri"/>
                <w:color w:val="000000"/>
                <w:sz w:val="28"/>
                <w:rtl/>
              </w:rPr>
            </w:pPr>
            <w:r w:rsidRPr="004B7204">
              <w:rPr>
                <w:rtl/>
              </w:rPr>
              <w:t>103</w:t>
            </w:r>
          </w:p>
        </w:tc>
        <w:tc>
          <w:tcPr>
            <w:tcW w:w="3390" w:type="dxa"/>
          </w:tcPr>
          <w:p w14:paraId="1578B262" w14:textId="77777777" w:rsidR="00C04D91" w:rsidRDefault="00C04D91" w:rsidP="00C04D91">
            <w:pPr>
              <w:spacing w:after="4" w:line="270" w:lineRule="auto"/>
              <w:contextualSpacing/>
              <w:jc w:val="center"/>
              <w:rPr>
                <w:rFonts w:ascii="Calibri" w:eastAsia="Arial" w:hAnsi="Calibri" w:cs="Calibri"/>
                <w:color w:val="000000"/>
                <w:sz w:val="28"/>
                <w:rtl/>
              </w:rPr>
            </w:pPr>
            <w:r w:rsidRPr="004B7204">
              <w:rPr>
                <w:rtl/>
              </w:rPr>
              <w:t>25.6</w:t>
            </w:r>
            <w:r w:rsidRPr="004B7204">
              <w:t>%</w:t>
            </w:r>
          </w:p>
        </w:tc>
      </w:tr>
      <w:tr w:rsidR="00C04D91" w:rsidRPr="004355AC" w14:paraId="1946D46B" w14:textId="77777777" w:rsidTr="00C04D91">
        <w:trPr>
          <w:trHeight w:val="386"/>
        </w:trPr>
        <w:tc>
          <w:tcPr>
            <w:tcW w:w="2839" w:type="dxa"/>
          </w:tcPr>
          <w:p w14:paraId="4D5DA1D9"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سهولة الحصول على الخدمة</w:t>
            </w:r>
          </w:p>
        </w:tc>
        <w:tc>
          <w:tcPr>
            <w:tcW w:w="2950" w:type="dxa"/>
          </w:tcPr>
          <w:p w14:paraId="1C16CFAF"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64</w:t>
            </w:r>
          </w:p>
        </w:tc>
        <w:tc>
          <w:tcPr>
            <w:tcW w:w="3390" w:type="dxa"/>
          </w:tcPr>
          <w:p w14:paraId="322A3BD9" w14:textId="77777777" w:rsidR="00C04D91" w:rsidRDefault="00C04D91" w:rsidP="00C04D91">
            <w:pPr>
              <w:spacing w:after="4" w:line="270" w:lineRule="auto"/>
              <w:contextualSpacing/>
              <w:jc w:val="center"/>
              <w:rPr>
                <w:rFonts w:ascii="Calibri" w:eastAsia="Arial" w:hAnsi="Calibri" w:cs="Calibri"/>
                <w:color w:val="000000"/>
                <w:sz w:val="28"/>
                <w:rtl/>
              </w:rPr>
            </w:pPr>
            <w:r w:rsidRPr="00D01349">
              <w:rPr>
                <w:rFonts w:ascii="Calibri" w:eastAsia="Arial" w:hAnsi="Calibri" w:cs="Calibri"/>
                <w:color w:val="000000"/>
                <w:sz w:val="28"/>
                <w:rtl/>
              </w:rPr>
              <w:t>15.9%</w:t>
            </w:r>
          </w:p>
        </w:tc>
      </w:tr>
      <w:tr w:rsidR="00C04D91" w:rsidRPr="004355AC" w14:paraId="3FEE2354" w14:textId="77777777" w:rsidTr="00C04D91">
        <w:trPr>
          <w:trHeight w:val="386"/>
        </w:trPr>
        <w:tc>
          <w:tcPr>
            <w:tcW w:w="2839" w:type="dxa"/>
          </w:tcPr>
          <w:p w14:paraId="4D4FC584"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اخرى</w:t>
            </w:r>
          </w:p>
        </w:tc>
        <w:tc>
          <w:tcPr>
            <w:tcW w:w="2950" w:type="dxa"/>
          </w:tcPr>
          <w:p w14:paraId="08593F16" w14:textId="77777777" w:rsidR="00C04D91" w:rsidRDefault="00C04D91" w:rsidP="00C04D91">
            <w:pPr>
              <w:spacing w:after="4" w:line="270" w:lineRule="auto"/>
              <w:contextualSpacing/>
              <w:jc w:val="center"/>
              <w:rPr>
                <w:rFonts w:ascii="Calibri" w:eastAsia="Arial" w:hAnsi="Calibri" w:cs="Calibri"/>
                <w:color w:val="000000"/>
                <w:sz w:val="28"/>
                <w:rtl/>
              </w:rPr>
            </w:pPr>
            <w:r w:rsidRPr="00D01349">
              <w:rPr>
                <w:rFonts w:ascii="Calibri" w:eastAsia="Arial" w:hAnsi="Calibri" w:cs="Calibri"/>
                <w:color w:val="000000"/>
                <w:sz w:val="28"/>
                <w:rtl/>
              </w:rPr>
              <w:t>10</w:t>
            </w:r>
          </w:p>
        </w:tc>
        <w:tc>
          <w:tcPr>
            <w:tcW w:w="3390" w:type="dxa"/>
          </w:tcPr>
          <w:p w14:paraId="62D5D235" w14:textId="77777777" w:rsidR="00C04D91" w:rsidRDefault="00C04D91" w:rsidP="00C04D91">
            <w:pPr>
              <w:spacing w:after="4" w:line="270" w:lineRule="auto"/>
              <w:contextualSpacing/>
              <w:jc w:val="center"/>
              <w:rPr>
                <w:rFonts w:ascii="Calibri" w:eastAsia="Arial" w:hAnsi="Calibri" w:cs="Calibri"/>
                <w:color w:val="000000"/>
                <w:sz w:val="28"/>
                <w:rtl/>
              </w:rPr>
            </w:pPr>
            <w:r w:rsidRPr="00D01349">
              <w:rPr>
                <w:rFonts w:ascii="Calibri" w:eastAsia="Arial" w:hAnsi="Calibri" w:cs="Calibri"/>
                <w:color w:val="000000"/>
                <w:sz w:val="28"/>
                <w:rtl/>
              </w:rPr>
              <w:t>2.5%</w:t>
            </w:r>
          </w:p>
        </w:tc>
      </w:tr>
      <w:tr w:rsidR="00C04D91" w:rsidRPr="004355AC" w14:paraId="76900766" w14:textId="77777777" w:rsidTr="00C04D91">
        <w:trPr>
          <w:trHeight w:val="413"/>
        </w:trPr>
        <w:tc>
          <w:tcPr>
            <w:tcW w:w="2839" w:type="dxa"/>
            <w:shd w:val="clear" w:color="auto" w:fill="DBDBDB" w:themeFill="accent3" w:themeFillTint="66"/>
          </w:tcPr>
          <w:p w14:paraId="2DCE32D2"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50" w:type="dxa"/>
            <w:shd w:val="clear" w:color="auto" w:fill="DBDBDB" w:themeFill="accent3" w:themeFillTint="66"/>
          </w:tcPr>
          <w:p w14:paraId="5A806BF1"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90" w:type="dxa"/>
            <w:shd w:val="clear" w:color="auto" w:fill="DBDBDB" w:themeFill="accent3" w:themeFillTint="66"/>
          </w:tcPr>
          <w:p w14:paraId="0BB9EB99"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42"/>
    </w:tbl>
    <w:p w14:paraId="7AB6BC9A" w14:textId="552564BC" w:rsidR="008438AA" w:rsidRDefault="008438AA" w:rsidP="00D01349">
      <w:pPr>
        <w:jc w:val="both"/>
        <w:rPr>
          <w:rFonts w:cs="Arial"/>
          <w:rtl/>
        </w:rPr>
      </w:pPr>
    </w:p>
    <w:p w14:paraId="2F6656FB" w14:textId="3780EA41" w:rsidR="00D01349" w:rsidRPr="00C04D91" w:rsidRDefault="00D01349" w:rsidP="00D01349">
      <w:pPr>
        <w:jc w:val="both"/>
        <w:rPr>
          <w:rFonts w:ascii="Simplified Arabic" w:hAnsi="Simplified Arabic"/>
          <w:rtl/>
        </w:rPr>
      </w:pPr>
      <w:r w:rsidRPr="00C04D91">
        <w:rPr>
          <w:rFonts w:ascii="Simplified Arabic" w:hAnsi="Simplified Arabic"/>
          <w:rtl/>
        </w:rPr>
        <w:t>تشير نتائج الجدول إلى أن السمعة جاءت في المرتبة الأولى كأبرز سبب لتعامل أفراد عينة الدراسة مع شركة السعودية للطاقة بنسبة (29.0%)، تليها جودة الخدمات بنسبة (27.0%)، ثم الأسعار بنسبة (25.6%)، بينما جاءت سهولة الحصول على الخدمة بنسبة (15.9%)، في حين بلغت نسبة خيار أخرى (2.5%).</w:t>
      </w:r>
    </w:p>
    <w:p w14:paraId="0423A537" w14:textId="77777777" w:rsidR="00D01349" w:rsidRPr="00C04D91" w:rsidRDefault="00D01349" w:rsidP="00D01349">
      <w:pPr>
        <w:jc w:val="both"/>
        <w:rPr>
          <w:rFonts w:ascii="Simplified Arabic" w:hAnsi="Simplified Arabic"/>
          <w:rtl/>
        </w:rPr>
      </w:pPr>
    </w:p>
    <w:p w14:paraId="6685F423" w14:textId="77777777" w:rsidR="00D01349" w:rsidRPr="00C04D91" w:rsidRDefault="00D01349" w:rsidP="00D01349">
      <w:pPr>
        <w:jc w:val="both"/>
        <w:rPr>
          <w:rFonts w:ascii="Simplified Arabic" w:hAnsi="Simplified Arabic"/>
          <w:rtl/>
        </w:rPr>
      </w:pPr>
      <w:r w:rsidRPr="00C04D91">
        <w:rPr>
          <w:rFonts w:ascii="Simplified Arabic" w:hAnsi="Simplified Arabic"/>
          <w:rtl/>
        </w:rPr>
        <w:t xml:space="preserve">وتشير هذه النتائج إلى أن الصورة الذهنية للشركة ومستوى الخدمات المقدمة يمثلان عاملين مهمين في اختيار العملاء للتعامل معها، حيث يفضل العملاء الشركات التي تتمتع بسمعة جيدة وتقدم خدمات ذات مستوى مناسب من الجودة. كما أن تقارب نسب السمعة وجودة الخدمات والأسعار </w:t>
      </w:r>
      <w:r w:rsidRPr="00C04D91">
        <w:rPr>
          <w:rFonts w:ascii="Simplified Arabic" w:hAnsi="Simplified Arabic"/>
          <w:rtl/>
        </w:rPr>
        <w:lastRenderedPageBreak/>
        <w:t>يدل على أن قرار العميل لا يعتمد على عامل واحد فقط، بل يتأثر بمجموعة من العوامل التسويقية التي تسهم في تكوين قرار التعامل مع الشركة واستمرار العلاقة معها.</w:t>
      </w:r>
    </w:p>
    <w:p w14:paraId="3BF3D5A8" w14:textId="77777777" w:rsidR="00D01349" w:rsidRPr="00C04D91" w:rsidRDefault="00D01349" w:rsidP="00D01349">
      <w:pPr>
        <w:jc w:val="both"/>
        <w:rPr>
          <w:rFonts w:ascii="Simplified Arabic" w:hAnsi="Simplified Arabic"/>
        </w:rPr>
      </w:pPr>
    </w:p>
    <w:p w14:paraId="4CC16475" w14:textId="18D0ACAF" w:rsidR="00690010" w:rsidRPr="00C04D91" w:rsidRDefault="00D01349" w:rsidP="00D01349">
      <w:pPr>
        <w:jc w:val="both"/>
        <w:rPr>
          <w:rFonts w:ascii="Simplified Arabic" w:hAnsi="Simplified Arabic"/>
          <w:rtl/>
        </w:rPr>
      </w:pPr>
      <w:r w:rsidRPr="00C04D91">
        <w:rPr>
          <w:rFonts w:ascii="Simplified Arabic" w:hAnsi="Simplified Arabic"/>
          <w:rtl/>
        </w:rPr>
        <w:t xml:space="preserve">وتتفق هذه النتيجة مع ما أشارت إليه الأدبيات التسويقية، حيث أوضح </w:t>
      </w:r>
      <w:r w:rsidRPr="00C04D91">
        <w:rPr>
          <w:rFonts w:ascii="Simplified Arabic" w:hAnsi="Simplified Arabic"/>
        </w:rPr>
        <w:t>Kotler</w:t>
      </w:r>
      <w:r w:rsidRPr="00C04D91">
        <w:rPr>
          <w:rFonts w:ascii="Simplified Arabic" w:hAnsi="Simplified Arabic"/>
          <w:rtl/>
        </w:rPr>
        <w:t xml:space="preserve"> و</w:t>
      </w:r>
      <w:r w:rsidRPr="00C04D91">
        <w:rPr>
          <w:rFonts w:ascii="Simplified Arabic" w:hAnsi="Simplified Arabic"/>
        </w:rPr>
        <w:t>Keller</w:t>
      </w:r>
      <w:r w:rsidRPr="00C04D91">
        <w:rPr>
          <w:rFonts w:ascii="Simplified Arabic" w:hAnsi="Simplified Arabic"/>
          <w:rtl/>
        </w:rPr>
        <w:t xml:space="preserve"> (2022) أن جودة الخدمات والقيمة المدركة وسمعة المنظمة تعد من العوامل الأساسية التي تؤثر في اتجاهات العملاء وقراراتهم الشرائية، كما تسهم في تعزيز رضاهم وولائهم تجاه المؤسسة.</w:t>
      </w:r>
    </w:p>
    <w:p w14:paraId="71F961DA" w14:textId="710EA3B8" w:rsidR="0054553F" w:rsidRDefault="0054553F" w:rsidP="00D01349">
      <w:pPr>
        <w:jc w:val="both"/>
        <w:rPr>
          <w:rtl/>
        </w:rPr>
      </w:pPr>
    </w:p>
    <w:p w14:paraId="59ABC8D9" w14:textId="77777777" w:rsidR="00C04D91" w:rsidRDefault="00C04D91" w:rsidP="00D01349">
      <w:pPr>
        <w:jc w:val="both"/>
        <w:rPr>
          <w:rtl/>
        </w:rPr>
      </w:pPr>
    </w:p>
    <w:p w14:paraId="5D988AE4" w14:textId="3A11C389" w:rsidR="00665D78" w:rsidRPr="00C04D91" w:rsidRDefault="00665D78" w:rsidP="00665D78">
      <w:pPr>
        <w:pStyle w:val="a6"/>
        <w:numPr>
          <w:ilvl w:val="0"/>
          <w:numId w:val="13"/>
        </w:numPr>
        <w:ind w:left="84"/>
        <w:jc w:val="both"/>
        <w:rPr>
          <w:rFonts w:ascii="Simplified Arabic" w:hAnsi="Simplified Arabic"/>
          <w:b/>
          <w:bCs/>
        </w:rPr>
      </w:pPr>
      <w:r w:rsidRPr="00C04D91">
        <w:rPr>
          <w:rFonts w:ascii="Simplified Arabic" w:hAnsi="Simplified Arabic"/>
          <w:b/>
          <w:bCs/>
          <w:rtl/>
        </w:rPr>
        <w:t>ما أكثر عامل يسهم في رضاك عن الشركة</w:t>
      </w:r>
      <w:r w:rsidR="00B76CD4">
        <w:rPr>
          <w:rFonts w:ascii="Simplified Arabic" w:hAnsi="Simplified Arabic" w:hint="cs"/>
          <w:b/>
          <w:bCs/>
          <w:rtl/>
        </w:rPr>
        <w:t>؟</w:t>
      </w:r>
    </w:p>
    <w:p w14:paraId="37B35CCF" w14:textId="76FC50E1" w:rsidR="00665D78" w:rsidRPr="00C04D91" w:rsidRDefault="00665D78" w:rsidP="00665D78">
      <w:pPr>
        <w:pStyle w:val="a6"/>
        <w:ind w:left="84"/>
        <w:jc w:val="both"/>
        <w:rPr>
          <w:rFonts w:ascii="Simplified Arabic" w:hAnsi="Simplified Arabic"/>
          <w:b/>
          <w:bCs/>
          <w:rtl/>
        </w:rPr>
      </w:pPr>
    </w:p>
    <w:p w14:paraId="7A4E3EBF" w14:textId="02AB9763" w:rsidR="00157B9F" w:rsidRPr="00C04D91" w:rsidRDefault="00665D78" w:rsidP="00665D78">
      <w:pPr>
        <w:pStyle w:val="a6"/>
        <w:ind w:left="84"/>
        <w:jc w:val="center"/>
        <w:rPr>
          <w:rFonts w:ascii="Simplified Arabic" w:hAnsi="Simplified Arabic"/>
          <w:rtl/>
        </w:rPr>
      </w:pPr>
      <w:r w:rsidRPr="00C04D91">
        <w:rPr>
          <w:rFonts w:ascii="Simplified Arabic" w:hAnsi="Simplified Arabic"/>
          <w:rtl/>
        </w:rPr>
        <w:t>جدول -</w:t>
      </w:r>
      <w:r w:rsidR="00D86343" w:rsidRPr="00C04D91">
        <w:rPr>
          <w:rFonts w:ascii="Simplified Arabic" w:hAnsi="Simplified Arabic"/>
          <w:rtl/>
        </w:rPr>
        <w:t>10</w:t>
      </w:r>
      <w:r w:rsidRPr="00C04D91">
        <w:rPr>
          <w:rFonts w:ascii="Simplified Arabic" w:hAnsi="Simplified Arabic"/>
          <w:rtl/>
        </w:rPr>
        <w:t>- توزيع أفراد الدراسة وفقًا للعامل الأكثر تأثيرًا في رضا العملاء عن شركة السعودية للطاقة</w:t>
      </w:r>
    </w:p>
    <w:tbl>
      <w:tblPr>
        <w:tblStyle w:val="10"/>
        <w:tblpPr w:leftFromText="180" w:rightFromText="180" w:vertAnchor="page" w:horzAnchor="margin" w:tblpXSpec="center" w:tblpY="8241"/>
        <w:bidiVisual/>
        <w:tblW w:w="9179" w:type="dxa"/>
        <w:tblLook w:val="04A0" w:firstRow="1" w:lastRow="0" w:firstColumn="1" w:lastColumn="0" w:noHBand="0" w:noVBand="1"/>
      </w:tblPr>
      <w:tblGrid>
        <w:gridCol w:w="2839"/>
        <w:gridCol w:w="2950"/>
        <w:gridCol w:w="3390"/>
      </w:tblGrid>
      <w:tr w:rsidR="00C04D91" w:rsidRPr="004355AC" w14:paraId="7ACDE1EF" w14:textId="77777777" w:rsidTr="00C04D91">
        <w:trPr>
          <w:trHeight w:val="456"/>
        </w:trPr>
        <w:tc>
          <w:tcPr>
            <w:tcW w:w="2839" w:type="dxa"/>
            <w:shd w:val="clear" w:color="auto" w:fill="DBDBDB" w:themeFill="accent3" w:themeFillTint="66"/>
          </w:tcPr>
          <w:p w14:paraId="2673FB06"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bookmarkStart w:id="43" w:name="_Hlk236136672"/>
            <w:r>
              <w:rPr>
                <w:rFonts w:ascii="Calibri" w:eastAsia="Arial" w:hAnsi="Calibri" w:cs="Calibri" w:hint="cs"/>
                <w:b/>
                <w:bCs/>
                <w:color w:val="000000"/>
                <w:sz w:val="28"/>
                <w:rtl/>
              </w:rPr>
              <w:t>الفئة</w:t>
            </w:r>
          </w:p>
        </w:tc>
        <w:tc>
          <w:tcPr>
            <w:tcW w:w="2950" w:type="dxa"/>
            <w:shd w:val="clear" w:color="auto" w:fill="DBDBDB" w:themeFill="accent3" w:themeFillTint="66"/>
          </w:tcPr>
          <w:p w14:paraId="4A71CA9A"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0A766358"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C04D91" w:rsidRPr="004355AC" w14:paraId="5FE87873" w14:textId="77777777" w:rsidTr="00C04D91">
        <w:trPr>
          <w:trHeight w:val="401"/>
        </w:trPr>
        <w:tc>
          <w:tcPr>
            <w:tcW w:w="2839" w:type="dxa"/>
          </w:tcPr>
          <w:p w14:paraId="47618C27"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حسن تعامل الموظفين</w:t>
            </w:r>
          </w:p>
        </w:tc>
        <w:tc>
          <w:tcPr>
            <w:tcW w:w="2950" w:type="dxa"/>
          </w:tcPr>
          <w:p w14:paraId="044A979A"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74</w:t>
            </w:r>
          </w:p>
        </w:tc>
        <w:tc>
          <w:tcPr>
            <w:tcW w:w="3390" w:type="dxa"/>
          </w:tcPr>
          <w:p w14:paraId="3CA6A3D8"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18.4%</w:t>
            </w:r>
          </w:p>
        </w:tc>
      </w:tr>
      <w:tr w:rsidR="00C04D91" w:rsidRPr="004355AC" w14:paraId="13E97A16" w14:textId="77777777" w:rsidTr="00C04D91">
        <w:trPr>
          <w:trHeight w:val="386"/>
        </w:trPr>
        <w:tc>
          <w:tcPr>
            <w:tcW w:w="2839" w:type="dxa"/>
          </w:tcPr>
          <w:p w14:paraId="7461AB97"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سرعة الاستجابة</w:t>
            </w:r>
          </w:p>
        </w:tc>
        <w:tc>
          <w:tcPr>
            <w:tcW w:w="2950" w:type="dxa"/>
          </w:tcPr>
          <w:p w14:paraId="6200BB8F"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74</w:t>
            </w:r>
          </w:p>
        </w:tc>
        <w:tc>
          <w:tcPr>
            <w:tcW w:w="3390" w:type="dxa"/>
          </w:tcPr>
          <w:p w14:paraId="512858F4"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18.4%</w:t>
            </w:r>
          </w:p>
        </w:tc>
      </w:tr>
      <w:tr w:rsidR="00C04D91" w:rsidRPr="004355AC" w14:paraId="0546335A" w14:textId="77777777" w:rsidTr="00C04D91">
        <w:trPr>
          <w:trHeight w:val="386"/>
        </w:trPr>
        <w:tc>
          <w:tcPr>
            <w:tcW w:w="2839" w:type="dxa"/>
          </w:tcPr>
          <w:p w14:paraId="7EFD519D" w14:textId="77777777" w:rsidR="00C04D91" w:rsidRDefault="00C04D91" w:rsidP="00C04D91">
            <w:pPr>
              <w:spacing w:after="4" w:line="270" w:lineRule="auto"/>
              <w:contextualSpacing/>
              <w:jc w:val="center"/>
              <w:rPr>
                <w:rFonts w:ascii="Calibri" w:eastAsia="Arial" w:hAnsi="Calibri" w:cs="Calibri"/>
                <w:color w:val="000000"/>
                <w:sz w:val="28"/>
                <w:rtl/>
              </w:rPr>
            </w:pPr>
            <w:r w:rsidRPr="001D1785">
              <w:rPr>
                <w:rtl/>
              </w:rPr>
              <w:t>جودة الخدمة</w:t>
            </w:r>
          </w:p>
        </w:tc>
        <w:tc>
          <w:tcPr>
            <w:tcW w:w="2950" w:type="dxa"/>
          </w:tcPr>
          <w:p w14:paraId="5730FA01" w14:textId="77777777" w:rsidR="00C04D91" w:rsidRDefault="00C04D91" w:rsidP="00C04D91">
            <w:pPr>
              <w:spacing w:after="4" w:line="270" w:lineRule="auto"/>
              <w:contextualSpacing/>
              <w:jc w:val="center"/>
              <w:rPr>
                <w:rFonts w:ascii="Calibri" w:eastAsia="Arial" w:hAnsi="Calibri" w:cs="Calibri"/>
                <w:color w:val="000000"/>
                <w:sz w:val="28"/>
                <w:rtl/>
              </w:rPr>
            </w:pPr>
            <w:r w:rsidRPr="001D1785">
              <w:rPr>
                <w:rtl/>
              </w:rPr>
              <w:t>63</w:t>
            </w:r>
          </w:p>
        </w:tc>
        <w:tc>
          <w:tcPr>
            <w:tcW w:w="3390" w:type="dxa"/>
          </w:tcPr>
          <w:p w14:paraId="0CF3EFE1" w14:textId="77777777" w:rsidR="00C04D91" w:rsidRDefault="00C04D91" w:rsidP="00C04D91">
            <w:pPr>
              <w:spacing w:after="4" w:line="270" w:lineRule="auto"/>
              <w:contextualSpacing/>
              <w:jc w:val="center"/>
              <w:rPr>
                <w:rFonts w:ascii="Calibri" w:eastAsia="Arial" w:hAnsi="Calibri" w:cs="Calibri"/>
                <w:color w:val="000000"/>
                <w:sz w:val="28"/>
                <w:rtl/>
              </w:rPr>
            </w:pPr>
            <w:r w:rsidRPr="001D1785">
              <w:rPr>
                <w:rtl/>
              </w:rPr>
              <w:t>15.6</w:t>
            </w:r>
            <w:r>
              <w:rPr>
                <w:rFonts w:hint="cs"/>
                <w:rtl/>
              </w:rPr>
              <w:t>%</w:t>
            </w:r>
          </w:p>
        </w:tc>
      </w:tr>
      <w:tr w:rsidR="00C04D91" w:rsidRPr="004355AC" w14:paraId="7AFB3E18" w14:textId="77777777" w:rsidTr="00C04D91">
        <w:trPr>
          <w:trHeight w:val="386"/>
        </w:trPr>
        <w:tc>
          <w:tcPr>
            <w:tcW w:w="2839" w:type="dxa"/>
          </w:tcPr>
          <w:p w14:paraId="712CC867" w14:textId="77777777" w:rsidR="00C04D91"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الأسعار أو الرسوم</w:t>
            </w:r>
          </w:p>
        </w:tc>
        <w:tc>
          <w:tcPr>
            <w:tcW w:w="2950" w:type="dxa"/>
          </w:tcPr>
          <w:p w14:paraId="5E1106E9"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62</w:t>
            </w:r>
          </w:p>
        </w:tc>
        <w:tc>
          <w:tcPr>
            <w:tcW w:w="3390" w:type="dxa"/>
          </w:tcPr>
          <w:p w14:paraId="4E42FD46" w14:textId="77777777" w:rsidR="00C04D91"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15.4%</w:t>
            </w:r>
          </w:p>
        </w:tc>
      </w:tr>
      <w:tr w:rsidR="00C04D91" w:rsidRPr="004355AC" w14:paraId="6F7D8E38" w14:textId="77777777" w:rsidTr="00C04D91">
        <w:trPr>
          <w:trHeight w:val="386"/>
        </w:trPr>
        <w:tc>
          <w:tcPr>
            <w:tcW w:w="2839" w:type="dxa"/>
          </w:tcPr>
          <w:p w14:paraId="138A0C7E" w14:textId="77777777" w:rsidR="00C04D91"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سهولة الحصول على الخدمة</w:t>
            </w:r>
          </w:p>
        </w:tc>
        <w:tc>
          <w:tcPr>
            <w:tcW w:w="2950" w:type="dxa"/>
          </w:tcPr>
          <w:p w14:paraId="320DF54C"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62</w:t>
            </w:r>
          </w:p>
        </w:tc>
        <w:tc>
          <w:tcPr>
            <w:tcW w:w="3390" w:type="dxa"/>
          </w:tcPr>
          <w:p w14:paraId="5C882EF0" w14:textId="77777777" w:rsidR="00C04D91"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15.4%</w:t>
            </w:r>
          </w:p>
        </w:tc>
      </w:tr>
      <w:tr w:rsidR="00C04D91" w:rsidRPr="004355AC" w14:paraId="0C60F39F" w14:textId="77777777" w:rsidTr="00C04D91">
        <w:trPr>
          <w:trHeight w:val="386"/>
        </w:trPr>
        <w:tc>
          <w:tcPr>
            <w:tcW w:w="2839" w:type="dxa"/>
          </w:tcPr>
          <w:p w14:paraId="3EC5DCCD" w14:textId="77777777" w:rsidR="00C04D91"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الخدمات الإلكترونية</w:t>
            </w:r>
          </w:p>
        </w:tc>
        <w:tc>
          <w:tcPr>
            <w:tcW w:w="2950" w:type="dxa"/>
          </w:tcPr>
          <w:p w14:paraId="47B47206"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32</w:t>
            </w:r>
          </w:p>
        </w:tc>
        <w:tc>
          <w:tcPr>
            <w:tcW w:w="3390" w:type="dxa"/>
          </w:tcPr>
          <w:p w14:paraId="708729F1"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7.9%</w:t>
            </w:r>
          </w:p>
        </w:tc>
      </w:tr>
      <w:tr w:rsidR="00C04D91" w:rsidRPr="004355AC" w14:paraId="5CA59501" w14:textId="77777777" w:rsidTr="00C04D91">
        <w:trPr>
          <w:trHeight w:val="386"/>
        </w:trPr>
        <w:tc>
          <w:tcPr>
            <w:tcW w:w="2839" w:type="dxa"/>
          </w:tcPr>
          <w:p w14:paraId="7E6ED1FB" w14:textId="77777777" w:rsidR="00C04D91"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الثقة في الشركة</w:t>
            </w:r>
          </w:p>
        </w:tc>
        <w:tc>
          <w:tcPr>
            <w:tcW w:w="2950" w:type="dxa"/>
          </w:tcPr>
          <w:p w14:paraId="7C7A855D"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26</w:t>
            </w:r>
          </w:p>
        </w:tc>
        <w:tc>
          <w:tcPr>
            <w:tcW w:w="3390" w:type="dxa"/>
          </w:tcPr>
          <w:p w14:paraId="035B324E"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6.5%</w:t>
            </w:r>
          </w:p>
        </w:tc>
      </w:tr>
      <w:tr w:rsidR="00C04D91" w:rsidRPr="004355AC" w14:paraId="7DDC88EE" w14:textId="77777777" w:rsidTr="00C04D91">
        <w:trPr>
          <w:trHeight w:val="386"/>
        </w:trPr>
        <w:tc>
          <w:tcPr>
            <w:tcW w:w="2839" w:type="dxa"/>
          </w:tcPr>
          <w:p w14:paraId="575229D1"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اخرى</w:t>
            </w:r>
          </w:p>
        </w:tc>
        <w:tc>
          <w:tcPr>
            <w:tcW w:w="2950" w:type="dxa"/>
          </w:tcPr>
          <w:p w14:paraId="061B2AB2"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10</w:t>
            </w:r>
          </w:p>
        </w:tc>
        <w:tc>
          <w:tcPr>
            <w:tcW w:w="3390" w:type="dxa"/>
          </w:tcPr>
          <w:p w14:paraId="5B419420"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665D78">
              <w:rPr>
                <w:rFonts w:ascii="Calibri" w:eastAsia="Arial" w:hAnsi="Calibri" w:cs="Calibri"/>
                <w:color w:val="000000"/>
                <w:sz w:val="28"/>
                <w:rtl/>
              </w:rPr>
              <w:t>2.5%</w:t>
            </w:r>
          </w:p>
        </w:tc>
      </w:tr>
      <w:tr w:rsidR="00C04D91" w:rsidRPr="004355AC" w14:paraId="5E83749C" w14:textId="77777777" w:rsidTr="00C04D91">
        <w:trPr>
          <w:trHeight w:val="413"/>
        </w:trPr>
        <w:tc>
          <w:tcPr>
            <w:tcW w:w="2839" w:type="dxa"/>
            <w:shd w:val="clear" w:color="auto" w:fill="DBDBDB" w:themeFill="accent3" w:themeFillTint="66"/>
          </w:tcPr>
          <w:p w14:paraId="107E1597"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50" w:type="dxa"/>
            <w:shd w:val="clear" w:color="auto" w:fill="DBDBDB" w:themeFill="accent3" w:themeFillTint="66"/>
          </w:tcPr>
          <w:p w14:paraId="500EF089"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90" w:type="dxa"/>
            <w:shd w:val="clear" w:color="auto" w:fill="DBDBDB" w:themeFill="accent3" w:themeFillTint="66"/>
          </w:tcPr>
          <w:p w14:paraId="682E97D3"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bookmarkEnd w:id="43"/>
    </w:tbl>
    <w:p w14:paraId="31717551" w14:textId="77777777" w:rsidR="00FD6615" w:rsidRDefault="00FD6615" w:rsidP="00665D78">
      <w:pPr>
        <w:pStyle w:val="a6"/>
        <w:ind w:left="84"/>
        <w:jc w:val="center"/>
        <w:rPr>
          <w:rtl/>
        </w:rPr>
      </w:pPr>
    </w:p>
    <w:p w14:paraId="693A42F5" w14:textId="77777777" w:rsidR="00665D78" w:rsidRPr="00C04D91" w:rsidRDefault="00665D78" w:rsidP="00C04D91">
      <w:pPr>
        <w:pStyle w:val="a6"/>
        <w:ind w:left="-58"/>
        <w:jc w:val="both"/>
        <w:rPr>
          <w:rFonts w:ascii="Simplified Arabic" w:hAnsi="Simplified Arabic"/>
          <w:rtl/>
        </w:rPr>
      </w:pPr>
      <w:r w:rsidRPr="00C04D91">
        <w:rPr>
          <w:rFonts w:ascii="Simplified Arabic" w:hAnsi="Simplified Arabic"/>
          <w:rtl/>
        </w:rPr>
        <w:t xml:space="preserve">تشير نتائج الجدول إلى أن سرعة الاستجابة وحسن تعامل الموظفين احتلا المرتبة الأولى بين العوامل الأكثر إسهامًا في رضا العملاء عن شركة السعودية للطاقة، حيث بلغت نسبة كل منهما (18.4%)، مما يدل على أن العملاء يولون اهتمامًا كبيرًا بسرعة تلبية طلباتهم وطريقة تعامل الموظفين معهم أثناء تقديم الخدمة. ويعكس ذلك أهمية الجانب البشري في تكوين تجربة العميل، </w:t>
      </w:r>
      <w:r w:rsidRPr="00C04D91">
        <w:rPr>
          <w:rFonts w:ascii="Simplified Arabic" w:hAnsi="Simplified Arabic"/>
          <w:rtl/>
        </w:rPr>
        <w:lastRenderedPageBreak/>
        <w:t>فحتى مع توفر الخدمات الجيدة، فإن أسلوب التواصل والاستجابة السريعة للملاحظات والاحتياجات قد يكون له تأثير مباشر على مستوى الرضا.</w:t>
      </w:r>
    </w:p>
    <w:p w14:paraId="7B27916F" w14:textId="77777777" w:rsidR="00665D78" w:rsidRPr="00C04D91" w:rsidRDefault="00665D78" w:rsidP="00C04D91">
      <w:pPr>
        <w:pStyle w:val="a6"/>
        <w:ind w:left="-58"/>
        <w:jc w:val="both"/>
        <w:rPr>
          <w:rFonts w:ascii="Simplified Arabic" w:hAnsi="Simplified Arabic"/>
          <w:rtl/>
        </w:rPr>
      </w:pPr>
    </w:p>
    <w:p w14:paraId="380346C3" w14:textId="77777777" w:rsidR="00665D78" w:rsidRPr="00C04D91" w:rsidRDefault="00665D78" w:rsidP="00C04D91">
      <w:pPr>
        <w:pStyle w:val="a6"/>
        <w:ind w:left="-58"/>
        <w:jc w:val="both"/>
        <w:rPr>
          <w:rFonts w:ascii="Simplified Arabic" w:hAnsi="Simplified Arabic"/>
          <w:rtl/>
        </w:rPr>
      </w:pPr>
      <w:r w:rsidRPr="00C04D91">
        <w:rPr>
          <w:rFonts w:ascii="Simplified Arabic" w:hAnsi="Simplified Arabic"/>
          <w:rtl/>
        </w:rPr>
        <w:t>وجاء عامل جودة الخدمة في المرتبة التالية بنسبة (15.6%)، مما يشير إلى أن العملاء يهتمون بمدى كفاءة الخدمات المقدمة وقدرتها على تلبية توقعاتهم. كما سجل عاملا الأسعار أو الرسوم وسهولة الحصول على الخدمة نسبة (15.4%) لكل منهما، وهو ما يوضح أن القيمة التي يحصل عليها العميل، إضافة إلى سهولة الإجراءات والوصول إلى الخدمة، تعد من العناصر المهمة في تشكيل رضاه عن الشركة.</w:t>
      </w:r>
    </w:p>
    <w:p w14:paraId="70BE6EFE" w14:textId="77777777" w:rsidR="00665D78" w:rsidRPr="00C04D91" w:rsidRDefault="00665D78" w:rsidP="00C04D91">
      <w:pPr>
        <w:pStyle w:val="a6"/>
        <w:ind w:left="-58"/>
        <w:jc w:val="both"/>
        <w:rPr>
          <w:rFonts w:ascii="Simplified Arabic" w:hAnsi="Simplified Arabic"/>
          <w:rtl/>
        </w:rPr>
      </w:pPr>
    </w:p>
    <w:p w14:paraId="54B50367" w14:textId="77777777" w:rsidR="00665D78" w:rsidRPr="00C04D91" w:rsidRDefault="00665D78" w:rsidP="00C04D91">
      <w:pPr>
        <w:pStyle w:val="a6"/>
        <w:ind w:left="-58"/>
        <w:jc w:val="both"/>
        <w:rPr>
          <w:rFonts w:ascii="Simplified Arabic" w:hAnsi="Simplified Arabic"/>
          <w:rtl/>
        </w:rPr>
      </w:pPr>
      <w:r w:rsidRPr="00C04D91">
        <w:rPr>
          <w:rFonts w:ascii="Simplified Arabic" w:hAnsi="Simplified Arabic"/>
          <w:rtl/>
        </w:rPr>
        <w:t>أما بالنسبة إلى الخدمات الإلكترونية فقد بلغت نسبتها (7.9%)، بينما جاءت الثقة في الشركة بنسبة (6.5%)، وهي نسب أقل مقارنة بالعوامل الأخرى. ويمكن تفسير ذلك بأن العملاء قد ينظرون إلى الخدمات الرقمية باعتبارها وسيلة مساعدة للحصول على الخدمة وليست العامل الأساسي في تحديد مستوى الرضا، كما أن الثقة غالبًا ما تتكون تدريجيًا نتيجة التجارب المتكررة والتعامل المستمر مع الشركة.</w:t>
      </w:r>
    </w:p>
    <w:p w14:paraId="3F506D72" w14:textId="77777777" w:rsidR="00665D78" w:rsidRPr="00C04D91" w:rsidRDefault="00665D78" w:rsidP="00C04D91">
      <w:pPr>
        <w:pStyle w:val="a6"/>
        <w:ind w:left="-58"/>
        <w:jc w:val="both"/>
        <w:rPr>
          <w:rFonts w:ascii="Simplified Arabic" w:hAnsi="Simplified Arabic"/>
          <w:rtl/>
        </w:rPr>
      </w:pPr>
    </w:p>
    <w:p w14:paraId="0B837EE4" w14:textId="77777777" w:rsidR="00665D78" w:rsidRPr="00C04D91" w:rsidRDefault="00665D78" w:rsidP="00C04D91">
      <w:pPr>
        <w:pStyle w:val="a6"/>
        <w:ind w:left="-58"/>
        <w:jc w:val="both"/>
        <w:rPr>
          <w:rFonts w:ascii="Simplified Arabic" w:hAnsi="Simplified Arabic"/>
          <w:rtl/>
        </w:rPr>
      </w:pPr>
      <w:r w:rsidRPr="00C04D91">
        <w:rPr>
          <w:rFonts w:ascii="Simplified Arabic" w:hAnsi="Simplified Arabic"/>
          <w:rtl/>
        </w:rPr>
        <w:t>وبشكل عام، توضح النتائج أن رضا العملاء عن شركة السعودية للطاقة لا يرتبط بعامل واحد فقط، بل يتأثر بمجموعة من العناصر التي تجمع بين جودة الخدمة، وكفاءة الموظفين، وسهولة الإجراءات، والقيمة المقدمة للعميل. ويشير ارتفاع أهمية سرعة الاستجابة وحسن التعامل إلى ضرورة استمرار الشركة في تطوير مهارات الموظفين وتحسين آليات التواصل مع العملاء لتعزيز تجربتهم ورفع مستوى رضاهم.</w:t>
      </w:r>
    </w:p>
    <w:p w14:paraId="4EA7A773" w14:textId="77777777" w:rsidR="00665D78" w:rsidRPr="00C04D91" w:rsidRDefault="00665D78" w:rsidP="00C04D91">
      <w:pPr>
        <w:pStyle w:val="a6"/>
        <w:ind w:left="-58"/>
        <w:jc w:val="both"/>
        <w:rPr>
          <w:rFonts w:ascii="Simplified Arabic" w:hAnsi="Simplified Arabic"/>
          <w:rtl/>
        </w:rPr>
      </w:pPr>
    </w:p>
    <w:p w14:paraId="072945BF" w14:textId="0F818387" w:rsidR="00665D78" w:rsidRPr="00C04D91" w:rsidRDefault="00665D78" w:rsidP="00C04D91">
      <w:pPr>
        <w:pStyle w:val="a6"/>
        <w:ind w:left="-58"/>
        <w:jc w:val="both"/>
        <w:rPr>
          <w:rFonts w:ascii="Simplified Arabic" w:hAnsi="Simplified Arabic"/>
          <w:rtl/>
        </w:rPr>
      </w:pPr>
      <w:r w:rsidRPr="00C04D91">
        <w:rPr>
          <w:rFonts w:ascii="Simplified Arabic" w:hAnsi="Simplified Arabic"/>
          <w:rtl/>
        </w:rPr>
        <w:t xml:space="preserve">وتتفق هذه النتيجة مع نموذج جودة الخدمة الذي قدمه </w:t>
      </w:r>
      <w:r w:rsidRPr="00C04D91">
        <w:rPr>
          <w:rFonts w:ascii="Simplified Arabic" w:hAnsi="Simplified Arabic"/>
        </w:rPr>
        <w:t>Parasuraman</w:t>
      </w:r>
      <w:r w:rsidRPr="00C04D91">
        <w:rPr>
          <w:rFonts w:ascii="Simplified Arabic" w:hAnsi="Simplified Arabic"/>
          <w:rtl/>
        </w:rPr>
        <w:t xml:space="preserve"> وآخرون (1988)، والذي أكد أن عناصر مثل الاستجابة والتعاطف والاعتمادية تعد من الأبعاد الرئيسية في تقييم العملاء لجودة الخدمات، كما أن تحسين هذه الجوانب يساهم في رفع مستوى الرضا وتعزيز العلاقة طويلة المدى بين العميل والمنظمة.</w:t>
      </w:r>
    </w:p>
    <w:p w14:paraId="769F89A3" w14:textId="617029E0" w:rsidR="00665D78" w:rsidRDefault="00665D78" w:rsidP="00665D78">
      <w:pPr>
        <w:pStyle w:val="a6"/>
        <w:ind w:left="84"/>
        <w:jc w:val="both"/>
        <w:rPr>
          <w:rtl/>
        </w:rPr>
      </w:pPr>
    </w:p>
    <w:p w14:paraId="2703535D" w14:textId="67487D27" w:rsidR="00665D78" w:rsidRDefault="00665D78" w:rsidP="00665D78">
      <w:pPr>
        <w:pStyle w:val="a6"/>
        <w:ind w:left="84"/>
        <w:jc w:val="both"/>
        <w:rPr>
          <w:rtl/>
        </w:rPr>
      </w:pPr>
    </w:p>
    <w:p w14:paraId="62F62A97" w14:textId="18CCD280" w:rsidR="00C04D91" w:rsidRDefault="00C04D91" w:rsidP="00665D78">
      <w:pPr>
        <w:pStyle w:val="a6"/>
        <w:ind w:left="84"/>
        <w:jc w:val="both"/>
        <w:rPr>
          <w:rtl/>
        </w:rPr>
      </w:pPr>
    </w:p>
    <w:p w14:paraId="04B444B5" w14:textId="12BC7CD1" w:rsidR="00C04D91" w:rsidRDefault="00C04D91" w:rsidP="00665D78">
      <w:pPr>
        <w:pStyle w:val="a6"/>
        <w:ind w:left="84"/>
        <w:jc w:val="both"/>
        <w:rPr>
          <w:rtl/>
        </w:rPr>
      </w:pPr>
    </w:p>
    <w:p w14:paraId="640D2614" w14:textId="77777777" w:rsidR="00C04D91" w:rsidRDefault="00C04D91" w:rsidP="00665D78">
      <w:pPr>
        <w:pStyle w:val="a6"/>
        <w:ind w:left="84"/>
        <w:jc w:val="both"/>
        <w:rPr>
          <w:rtl/>
        </w:rPr>
      </w:pPr>
    </w:p>
    <w:p w14:paraId="6D3D8276" w14:textId="2DA7EE6F" w:rsidR="00665D78" w:rsidRPr="00C04D91" w:rsidRDefault="00665D78" w:rsidP="00665D78">
      <w:pPr>
        <w:pStyle w:val="a6"/>
        <w:numPr>
          <w:ilvl w:val="0"/>
          <w:numId w:val="13"/>
        </w:numPr>
        <w:ind w:left="84"/>
        <w:jc w:val="both"/>
        <w:rPr>
          <w:rFonts w:ascii="Simplified Arabic" w:hAnsi="Simplified Arabic"/>
          <w:b/>
          <w:bCs/>
        </w:rPr>
      </w:pPr>
      <w:r w:rsidRPr="00C04D91">
        <w:rPr>
          <w:rFonts w:ascii="Simplified Arabic" w:hAnsi="Simplified Arabic"/>
          <w:b/>
          <w:bCs/>
          <w:rtl/>
        </w:rPr>
        <w:t>ما أكثر جانب يحتاج إلى تحسين؟</w:t>
      </w:r>
    </w:p>
    <w:p w14:paraId="1E72DB9D" w14:textId="375FCDDC" w:rsidR="00665D78" w:rsidRPr="00C04D91" w:rsidRDefault="00665D78" w:rsidP="00665D78">
      <w:pPr>
        <w:pStyle w:val="a6"/>
        <w:ind w:left="84"/>
        <w:jc w:val="both"/>
        <w:rPr>
          <w:rFonts w:ascii="Simplified Arabic" w:hAnsi="Simplified Arabic"/>
          <w:b/>
          <w:bCs/>
          <w:rtl/>
        </w:rPr>
      </w:pPr>
    </w:p>
    <w:p w14:paraId="716930C2" w14:textId="1CB702C6" w:rsidR="00665D78" w:rsidRPr="00C04D91" w:rsidRDefault="00665D78" w:rsidP="00665D78">
      <w:pPr>
        <w:pStyle w:val="a6"/>
        <w:ind w:left="84"/>
        <w:jc w:val="center"/>
        <w:rPr>
          <w:rFonts w:ascii="Simplified Arabic" w:hAnsi="Simplified Arabic"/>
          <w:rtl/>
        </w:rPr>
      </w:pPr>
      <w:r w:rsidRPr="00C04D91">
        <w:rPr>
          <w:rFonts w:ascii="Simplified Arabic" w:hAnsi="Simplified Arabic"/>
          <w:rtl/>
        </w:rPr>
        <w:t>جدول -</w:t>
      </w:r>
      <w:r w:rsidR="001E3F53" w:rsidRPr="00C04D91">
        <w:rPr>
          <w:rFonts w:ascii="Simplified Arabic" w:hAnsi="Simplified Arabic"/>
          <w:rtl/>
        </w:rPr>
        <w:t>11</w:t>
      </w:r>
      <w:r w:rsidRPr="00C04D91">
        <w:rPr>
          <w:rFonts w:ascii="Simplified Arabic" w:hAnsi="Simplified Arabic"/>
          <w:rtl/>
        </w:rPr>
        <w:t>- توزيع أفراد الدراسة وفقًا للجانب الأكثر حاجة إلى التحسين في شركة السعودية للطاقة</w:t>
      </w:r>
    </w:p>
    <w:tbl>
      <w:tblPr>
        <w:tblStyle w:val="10"/>
        <w:tblpPr w:leftFromText="180" w:rightFromText="180" w:vertAnchor="page" w:horzAnchor="margin" w:tblpXSpec="center" w:tblpY="4181"/>
        <w:bidiVisual/>
        <w:tblW w:w="9179" w:type="dxa"/>
        <w:tblLook w:val="04A0" w:firstRow="1" w:lastRow="0" w:firstColumn="1" w:lastColumn="0" w:noHBand="0" w:noVBand="1"/>
      </w:tblPr>
      <w:tblGrid>
        <w:gridCol w:w="2839"/>
        <w:gridCol w:w="2950"/>
        <w:gridCol w:w="3390"/>
      </w:tblGrid>
      <w:tr w:rsidR="00C04D91" w:rsidRPr="004355AC" w14:paraId="5DC575A3" w14:textId="77777777" w:rsidTr="00C04D91">
        <w:trPr>
          <w:trHeight w:val="456"/>
        </w:trPr>
        <w:tc>
          <w:tcPr>
            <w:tcW w:w="2839" w:type="dxa"/>
            <w:shd w:val="clear" w:color="auto" w:fill="DBDBDB" w:themeFill="accent3" w:themeFillTint="66"/>
          </w:tcPr>
          <w:p w14:paraId="71CD5A7E"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الفئة</w:t>
            </w:r>
          </w:p>
        </w:tc>
        <w:tc>
          <w:tcPr>
            <w:tcW w:w="2950" w:type="dxa"/>
            <w:shd w:val="clear" w:color="auto" w:fill="DBDBDB" w:themeFill="accent3" w:themeFillTint="66"/>
          </w:tcPr>
          <w:p w14:paraId="6E15776D"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التكرار</w:t>
            </w:r>
            <w:r>
              <w:rPr>
                <w:rFonts w:ascii="Calibri" w:eastAsia="Arial" w:hAnsi="Calibri" w:cs="Calibri" w:hint="cs"/>
                <w:b/>
                <w:bCs/>
                <w:color w:val="000000"/>
                <w:sz w:val="28"/>
                <w:rtl/>
              </w:rPr>
              <w:t>ات</w:t>
            </w:r>
          </w:p>
        </w:tc>
        <w:tc>
          <w:tcPr>
            <w:tcW w:w="3390" w:type="dxa"/>
            <w:shd w:val="clear" w:color="auto" w:fill="DBDBDB" w:themeFill="accent3" w:themeFillTint="66"/>
          </w:tcPr>
          <w:p w14:paraId="489380EA"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Pr>
                <w:rFonts w:ascii="Calibri" w:eastAsia="Arial" w:hAnsi="Calibri" w:cs="Calibri" w:hint="cs"/>
                <w:b/>
                <w:bCs/>
                <w:color w:val="000000"/>
                <w:sz w:val="28"/>
                <w:rtl/>
              </w:rPr>
              <w:t>النسبة</w:t>
            </w:r>
          </w:p>
        </w:tc>
      </w:tr>
      <w:tr w:rsidR="00C04D91" w:rsidRPr="004355AC" w14:paraId="7699DDDC" w14:textId="77777777" w:rsidTr="00C04D91">
        <w:trPr>
          <w:trHeight w:val="401"/>
        </w:trPr>
        <w:tc>
          <w:tcPr>
            <w:tcW w:w="2839" w:type="dxa"/>
          </w:tcPr>
          <w:p w14:paraId="7B3EC5E1"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412917">
              <w:rPr>
                <w:rtl/>
              </w:rPr>
              <w:t>سرعة تقديم الخدمة</w:t>
            </w:r>
          </w:p>
        </w:tc>
        <w:tc>
          <w:tcPr>
            <w:tcW w:w="2950" w:type="dxa"/>
          </w:tcPr>
          <w:p w14:paraId="323A3682"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412917">
              <w:rPr>
                <w:rtl/>
              </w:rPr>
              <w:t>100</w:t>
            </w:r>
          </w:p>
        </w:tc>
        <w:tc>
          <w:tcPr>
            <w:tcW w:w="3390" w:type="dxa"/>
          </w:tcPr>
          <w:p w14:paraId="7E49F71C"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sidRPr="00412917">
              <w:rPr>
                <w:rtl/>
              </w:rPr>
              <w:t>21.8</w:t>
            </w:r>
            <w:r>
              <w:rPr>
                <w:rFonts w:hint="cs"/>
                <w:rtl/>
              </w:rPr>
              <w:t>%</w:t>
            </w:r>
          </w:p>
        </w:tc>
      </w:tr>
      <w:tr w:rsidR="00C04D91" w:rsidRPr="004355AC" w14:paraId="50B8FE95" w14:textId="77777777" w:rsidTr="00C04D91">
        <w:trPr>
          <w:trHeight w:val="386"/>
        </w:trPr>
        <w:tc>
          <w:tcPr>
            <w:tcW w:w="2839" w:type="dxa"/>
          </w:tcPr>
          <w:p w14:paraId="07E14852"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الخدمات الإلكترونية</w:t>
            </w:r>
          </w:p>
        </w:tc>
        <w:tc>
          <w:tcPr>
            <w:tcW w:w="2950" w:type="dxa"/>
          </w:tcPr>
          <w:p w14:paraId="68A02DF4"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88</w:t>
            </w:r>
          </w:p>
        </w:tc>
        <w:tc>
          <w:tcPr>
            <w:tcW w:w="3390" w:type="dxa"/>
          </w:tcPr>
          <w:p w14:paraId="640FE45F" w14:textId="77777777" w:rsidR="00C04D91" w:rsidRPr="004355AC"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16.6%</w:t>
            </w:r>
          </w:p>
        </w:tc>
      </w:tr>
      <w:tr w:rsidR="00C04D91" w:rsidRPr="004355AC" w14:paraId="5378FDCD" w14:textId="77777777" w:rsidTr="00C04D91">
        <w:trPr>
          <w:trHeight w:val="386"/>
        </w:trPr>
        <w:tc>
          <w:tcPr>
            <w:tcW w:w="2839" w:type="dxa"/>
          </w:tcPr>
          <w:p w14:paraId="640B6D73" w14:textId="77777777" w:rsidR="00C04D91" w:rsidRDefault="00C04D91" w:rsidP="00C04D91">
            <w:pPr>
              <w:spacing w:after="4" w:line="270" w:lineRule="auto"/>
              <w:contextualSpacing/>
              <w:jc w:val="center"/>
              <w:rPr>
                <w:rFonts w:ascii="Calibri" w:eastAsia="Arial" w:hAnsi="Calibri" w:cs="Calibri"/>
                <w:color w:val="000000"/>
                <w:sz w:val="28"/>
                <w:rtl/>
              </w:rPr>
            </w:pPr>
            <w:r w:rsidRPr="006814C8">
              <w:rPr>
                <w:rtl/>
              </w:rPr>
              <w:t>التواصل مع العملاء</w:t>
            </w:r>
          </w:p>
        </w:tc>
        <w:tc>
          <w:tcPr>
            <w:tcW w:w="2950" w:type="dxa"/>
          </w:tcPr>
          <w:p w14:paraId="2572AE05" w14:textId="77777777" w:rsidR="00C04D91" w:rsidRDefault="00C04D91" w:rsidP="00C04D91">
            <w:pPr>
              <w:spacing w:after="4" w:line="270" w:lineRule="auto"/>
              <w:contextualSpacing/>
              <w:jc w:val="center"/>
              <w:rPr>
                <w:rFonts w:ascii="Calibri" w:eastAsia="Arial" w:hAnsi="Calibri" w:cs="Calibri"/>
                <w:color w:val="000000"/>
                <w:sz w:val="28"/>
                <w:rtl/>
              </w:rPr>
            </w:pPr>
            <w:r w:rsidRPr="006814C8">
              <w:rPr>
                <w:rtl/>
              </w:rPr>
              <w:t>67</w:t>
            </w:r>
          </w:p>
        </w:tc>
        <w:tc>
          <w:tcPr>
            <w:tcW w:w="3390" w:type="dxa"/>
          </w:tcPr>
          <w:p w14:paraId="3B8AB61B" w14:textId="77777777" w:rsidR="00C04D91" w:rsidRDefault="00C04D91" w:rsidP="00C04D91">
            <w:pPr>
              <w:spacing w:after="4" w:line="270" w:lineRule="auto"/>
              <w:contextualSpacing/>
              <w:jc w:val="center"/>
              <w:rPr>
                <w:rFonts w:ascii="Calibri" w:eastAsia="Arial" w:hAnsi="Calibri" w:cs="Calibri"/>
                <w:color w:val="000000"/>
                <w:sz w:val="28"/>
                <w:rtl/>
              </w:rPr>
            </w:pPr>
            <w:r w:rsidRPr="006814C8">
              <w:rPr>
                <w:rtl/>
              </w:rPr>
              <w:t>13.2</w:t>
            </w:r>
            <w:r>
              <w:rPr>
                <w:rFonts w:hint="cs"/>
                <w:rtl/>
              </w:rPr>
              <w:t>%</w:t>
            </w:r>
          </w:p>
        </w:tc>
      </w:tr>
      <w:tr w:rsidR="00C04D91" w:rsidRPr="004355AC" w14:paraId="49567470" w14:textId="77777777" w:rsidTr="00C04D91">
        <w:trPr>
          <w:trHeight w:val="386"/>
        </w:trPr>
        <w:tc>
          <w:tcPr>
            <w:tcW w:w="2839" w:type="dxa"/>
          </w:tcPr>
          <w:p w14:paraId="63AD9310"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خدمة العملاء</w:t>
            </w:r>
          </w:p>
        </w:tc>
        <w:tc>
          <w:tcPr>
            <w:tcW w:w="2950" w:type="dxa"/>
          </w:tcPr>
          <w:p w14:paraId="14EFB4BE"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53</w:t>
            </w:r>
          </w:p>
        </w:tc>
        <w:tc>
          <w:tcPr>
            <w:tcW w:w="3390" w:type="dxa"/>
          </w:tcPr>
          <w:p w14:paraId="4AF58E07"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24.8%</w:t>
            </w:r>
          </w:p>
        </w:tc>
      </w:tr>
      <w:tr w:rsidR="00C04D91" w:rsidRPr="004355AC" w14:paraId="7AA21B97" w14:textId="77777777" w:rsidTr="00C04D91">
        <w:trPr>
          <w:trHeight w:val="386"/>
        </w:trPr>
        <w:tc>
          <w:tcPr>
            <w:tcW w:w="2839" w:type="dxa"/>
          </w:tcPr>
          <w:p w14:paraId="14BDDAFC" w14:textId="77777777" w:rsidR="00C04D91" w:rsidRDefault="00C04D91" w:rsidP="00C04D91">
            <w:pPr>
              <w:spacing w:after="4" w:line="270" w:lineRule="auto"/>
              <w:contextualSpacing/>
              <w:jc w:val="center"/>
              <w:rPr>
                <w:rFonts w:ascii="Calibri" w:eastAsia="Arial" w:hAnsi="Calibri" w:cs="Calibri"/>
                <w:color w:val="000000"/>
                <w:sz w:val="28"/>
                <w:rtl/>
              </w:rPr>
            </w:pPr>
            <w:r w:rsidRPr="003C5D6A">
              <w:rPr>
                <w:rFonts w:ascii="Calibri" w:eastAsia="Arial" w:hAnsi="Calibri" w:cs="Calibri"/>
                <w:color w:val="000000"/>
                <w:sz w:val="28"/>
                <w:rtl/>
              </w:rPr>
              <w:t>معالجة الشكاوى</w:t>
            </w:r>
          </w:p>
        </w:tc>
        <w:tc>
          <w:tcPr>
            <w:tcW w:w="2950" w:type="dxa"/>
          </w:tcPr>
          <w:p w14:paraId="5286B768"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49</w:t>
            </w:r>
          </w:p>
        </w:tc>
        <w:tc>
          <w:tcPr>
            <w:tcW w:w="3390" w:type="dxa"/>
          </w:tcPr>
          <w:p w14:paraId="15370406" w14:textId="77777777" w:rsidR="00C04D91" w:rsidRDefault="00C04D91" w:rsidP="00C04D91">
            <w:pPr>
              <w:spacing w:after="4" w:line="270" w:lineRule="auto"/>
              <w:contextualSpacing/>
              <w:jc w:val="center"/>
              <w:rPr>
                <w:rFonts w:ascii="Calibri" w:eastAsia="Arial" w:hAnsi="Calibri" w:cs="Calibri"/>
                <w:color w:val="000000"/>
                <w:sz w:val="28"/>
                <w:rtl/>
              </w:rPr>
            </w:pPr>
            <w:r w:rsidRPr="003C5D6A">
              <w:rPr>
                <w:rFonts w:ascii="Calibri" w:eastAsia="Arial" w:hAnsi="Calibri" w:cs="Calibri"/>
                <w:color w:val="000000"/>
                <w:sz w:val="28"/>
                <w:rtl/>
              </w:rPr>
              <w:t>12.2%</w:t>
            </w:r>
          </w:p>
        </w:tc>
      </w:tr>
      <w:tr w:rsidR="00C04D91" w:rsidRPr="004355AC" w14:paraId="0BFC877E" w14:textId="77777777" w:rsidTr="00C04D91">
        <w:trPr>
          <w:trHeight w:val="386"/>
        </w:trPr>
        <w:tc>
          <w:tcPr>
            <w:tcW w:w="2839" w:type="dxa"/>
          </w:tcPr>
          <w:p w14:paraId="38095FA6" w14:textId="77777777" w:rsidR="00C04D91" w:rsidRDefault="00C04D91" w:rsidP="00C04D91">
            <w:pPr>
              <w:spacing w:after="4" w:line="270" w:lineRule="auto"/>
              <w:contextualSpacing/>
              <w:jc w:val="center"/>
              <w:rPr>
                <w:rFonts w:ascii="Calibri" w:eastAsia="Arial" w:hAnsi="Calibri" w:cs="Calibri"/>
                <w:color w:val="000000"/>
                <w:sz w:val="28"/>
                <w:rtl/>
              </w:rPr>
            </w:pPr>
            <w:r w:rsidRPr="003C5D6A">
              <w:rPr>
                <w:rFonts w:ascii="Calibri" w:eastAsia="Arial" w:hAnsi="Calibri" w:cs="Calibri"/>
                <w:color w:val="000000"/>
                <w:sz w:val="28"/>
                <w:rtl/>
              </w:rPr>
              <w:t>تنوع الخدمات</w:t>
            </w:r>
          </w:p>
        </w:tc>
        <w:tc>
          <w:tcPr>
            <w:tcW w:w="2950" w:type="dxa"/>
          </w:tcPr>
          <w:p w14:paraId="5AA73D71"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30</w:t>
            </w:r>
          </w:p>
        </w:tc>
        <w:tc>
          <w:tcPr>
            <w:tcW w:w="3390" w:type="dxa"/>
          </w:tcPr>
          <w:p w14:paraId="5CED0598"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3C5D6A">
              <w:rPr>
                <w:rFonts w:ascii="Calibri" w:eastAsia="Arial" w:hAnsi="Calibri" w:cs="Calibri"/>
                <w:color w:val="000000"/>
                <w:sz w:val="28"/>
                <w:rtl/>
              </w:rPr>
              <w:t>7.4%</w:t>
            </w:r>
          </w:p>
        </w:tc>
      </w:tr>
      <w:tr w:rsidR="00C04D91" w:rsidRPr="004355AC" w14:paraId="1464F15A" w14:textId="77777777" w:rsidTr="00C04D91">
        <w:trPr>
          <w:trHeight w:val="386"/>
        </w:trPr>
        <w:tc>
          <w:tcPr>
            <w:tcW w:w="2839" w:type="dxa"/>
          </w:tcPr>
          <w:p w14:paraId="71E69622" w14:textId="77777777" w:rsidR="00C04D91" w:rsidRDefault="00C04D91" w:rsidP="00C04D91">
            <w:pPr>
              <w:spacing w:after="4" w:line="270" w:lineRule="auto"/>
              <w:contextualSpacing/>
              <w:jc w:val="center"/>
              <w:rPr>
                <w:rFonts w:ascii="Calibri" w:eastAsia="Arial" w:hAnsi="Calibri" w:cs="Calibri"/>
                <w:color w:val="000000"/>
                <w:sz w:val="28"/>
                <w:rtl/>
              </w:rPr>
            </w:pPr>
            <w:r>
              <w:rPr>
                <w:rFonts w:ascii="Calibri" w:eastAsia="Arial" w:hAnsi="Calibri" w:cs="Calibri" w:hint="cs"/>
                <w:color w:val="000000"/>
                <w:sz w:val="28"/>
                <w:rtl/>
              </w:rPr>
              <w:t>اخرى</w:t>
            </w:r>
          </w:p>
        </w:tc>
        <w:tc>
          <w:tcPr>
            <w:tcW w:w="2950" w:type="dxa"/>
          </w:tcPr>
          <w:p w14:paraId="361A7A62"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3C5D6A">
              <w:rPr>
                <w:rFonts w:ascii="Calibri" w:eastAsia="Arial" w:hAnsi="Calibri" w:cs="Calibri"/>
                <w:color w:val="000000"/>
                <w:sz w:val="28"/>
                <w:rtl/>
              </w:rPr>
              <w:t>16</w:t>
            </w:r>
          </w:p>
        </w:tc>
        <w:tc>
          <w:tcPr>
            <w:tcW w:w="3390" w:type="dxa"/>
          </w:tcPr>
          <w:p w14:paraId="30D5C7F6" w14:textId="77777777" w:rsidR="00C04D91" w:rsidRPr="00D01349" w:rsidRDefault="00C04D91" w:rsidP="00C04D91">
            <w:pPr>
              <w:spacing w:after="4" w:line="270" w:lineRule="auto"/>
              <w:contextualSpacing/>
              <w:jc w:val="center"/>
              <w:rPr>
                <w:rFonts w:ascii="Calibri" w:eastAsia="Arial" w:hAnsi="Calibri" w:cs="Calibri"/>
                <w:color w:val="000000"/>
                <w:sz w:val="28"/>
                <w:rtl/>
              </w:rPr>
            </w:pPr>
            <w:r w:rsidRPr="003C5D6A">
              <w:rPr>
                <w:rFonts w:ascii="Calibri" w:eastAsia="Arial" w:hAnsi="Calibri" w:cs="Calibri"/>
                <w:color w:val="000000"/>
                <w:sz w:val="28"/>
                <w:rtl/>
              </w:rPr>
              <w:t>4.0%</w:t>
            </w:r>
          </w:p>
        </w:tc>
      </w:tr>
      <w:tr w:rsidR="00C04D91" w:rsidRPr="004355AC" w14:paraId="707124F1" w14:textId="77777777" w:rsidTr="00C04D91">
        <w:trPr>
          <w:trHeight w:val="413"/>
        </w:trPr>
        <w:tc>
          <w:tcPr>
            <w:tcW w:w="2839" w:type="dxa"/>
            <w:shd w:val="clear" w:color="auto" w:fill="DBDBDB" w:themeFill="accent3" w:themeFillTint="66"/>
          </w:tcPr>
          <w:p w14:paraId="7F8BBA05"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الاجمالي</w:t>
            </w:r>
          </w:p>
        </w:tc>
        <w:tc>
          <w:tcPr>
            <w:tcW w:w="2950" w:type="dxa"/>
            <w:shd w:val="clear" w:color="auto" w:fill="DBDBDB" w:themeFill="accent3" w:themeFillTint="66"/>
          </w:tcPr>
          <w:p w14:paraId="2E6C5817"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403</w:t>
            </w:r>
          </w:p>
        </w:tc>
        <w:tc>
          <w:tcPr>
            <w:tcW w:w="3390" w:type="dxa"/>
            <w:shd w:val="clear" w:color="auto" w:fill="DBDBDB" w:themeFill="accent3" w:themeFillTint="66"/>
          </w:tcPr>
          <w:p w14:paraId="0D7C3104" w14:textId="77777777" w:rsidR="00C04D91" w:rsidRPr="004355AC" w:rsidRDefault="00C04D91" w:rsidP="00C04D91">
            <w:pPr>
              <w:spacing w:after="4" w:line="270" w:lineRule="auto"/>
              <w:contextualSpacing/>
              <w:jc w:val="center"/>
              <w:rPr>
                <w:rFonts w:ascii="Calibri" w:eastAsia="Arial" w:hAnsi="Calibri" w:cs="Calibri"/>
                <w:b/>
                <w:bCs/>
                <w:color w:val="000000"/>
                <w:sz w:val="28"/>
                <w:rtl/>
              </w:rPr>
            </w:pPr>
            <w:r w:rsidRPr="004355AC">
              <w:rPr>
                <w:rFonts w:ascii="Calibri" w:eastAsia="Arial" w:hAnsi="Calibri" w:cs="Calibri" w:hint="cs"/>
                <w:b/>
                <w:bCs/>
                <w:color w:val="000000"/>
                <w:sz w:val="28"/>
                <w:rtl/>
              </w:rPr>
              <w:t>100%</w:t>
            </w:r>
          </w:p>
        </w:tc>
      </w:tr>
    </w:tbl>
    <w:p w14:paraId="34A0926B" w14:textId="491B97FB" w:rsidR="00665D78" w:rsidRDefault="00665D78" w:rsidP="00665D78">
      <w:pPr>
        <w:pStyle w:val="a6"/>
        <w:ind w:left="84"/>
        <w:jc w:val="center"/>
        <w:rPr>
          <w:rtl/>
        </w:rPr>
      </w:pPr>
    </w:p>
    <w:p w14:paraId="4853DDB8" w14:textId="77777777" w:rsidR="009E62C7" w:rsidRPr="00C04D91" w:rsidRDefault="009E62C7" w:rsidP="00C04D91">
      <w:pPr>
        <w:pStyle w:val="a6"/>
        <w:ind w:left="-58"/>
        <w:jc w:val="both"/>
        <w:rPr>
          <w:rFonts w:ascii="Simplified Arabic" w:hAnsi="Simplified Arabic"/>
          <w:rtl/>
        </w:rPr>
      </w:pPr>
    </w:p>
    <w:p w14:paraId="114B2131" w14:textId="65C16BDD" w:rsidR="003C5D6A" w:rsidRPr="00C04D91" w:rsidRDefault="003C5D6A" w:rsidP="00C04D91">
      <w:pPr>
        <w:pStyle w:val="a6"/>
        <w:ind w:left="-58"/>
        <w:jc w:val="both"/>
        <w:rPr>
          <w:rFonts w:ascii="Simplified Arabic" w:hAnsi="Simplified Arabic"/>
          <w:rtl/>
        </w:rPr>
      </w:pPr>
      <w:r w:rsidRPr="00C04D91">
        <w:rPr>
          <w:rFonts w:ascii="Simplified Arabic" w:hAnsi="Simplified Arabic"/>
          <w:rtl/>
        </w:rPr>
        <w:t>تشير نتائج الجدول إلى أن سرعة تقديم الخدمة جاءت في المرتبة الأولى كأكثر جانب يحتاج إلى تحسين من وجهة نظر أفراد عينة الدراسة، بنسبة بلغت (24.8%)، يليها جانب الخدمات الإلكترونية بنسبة (21.8%)، ثم التواصل مع العملاء بنسبة (16.6%). بينما جاءت خدمة العملاء بنسبة (13.2%)، ومعالجة الشكاوى بنسبة (12.2%)، في حين سجل تنوع الخدمات نسبة (7.4%)، وبلغت نسبة خيار أخرى (4.0%).</w:t>
      </w:r>
    </w:p>
    <w:p w14:paraId="0A44FCE4" w14:textId="77777777" w:rsidR="003C5D6A" w:rsidRPr="00C04D91" w:rsidRDefault="003C5D6A" w:rsidP="00C04D91">
      <w:pPr>
        <w:pStyle w:val="a6"/>
        <w:ind w:left="-58"/>
        <w:jc w:val="both"/>
        <w:rPr>
          <w:rFonts w:ascii="Simplified Arabic" w:hAnsi="Simplified Arabic"/>
          <w:rtl/>
        </w:rPr>
      </w:pPr>
    </w:p>
    <w:p w14:paraId="13A67120" w14:textId="77777777" w:rsidR="003C5D6A" w:rsidRPr="00C04D91" w:rsidRDefault="003C5D6A" w:rsidP="00C04D91">
      <w:pPr>
        <w:pStyle w:val="a6"/>
        <w:ind w:left="-58"/>
        <w:jc w:val="both"/>
        <w:rPr>
          <w:rFonts w:ascii="Simplified Arabic" w:hAnsi="Simplified Arabic"/>
          <w:rtl/>
        </w:rPr>
      </w:pPr>
      <w:r w:rsidRPr="00C04D91">
        <w:rPr>
          <w:rFonts w:ascii="Simplified Arabic" w:hAnsi="Simplified Arabic"/>
          <w:rtl/>
        </w:rPr>
        <w:t>وتشير هذه النتائج إلى أن العملاء يركزون بشكل أكبر على سرعة إنجاز الخدمات وتحسين مستوى الاستجابة، مما يعكس أهمية تقليل وقت الانتظار وتسهيل الإجراءات المقدمة لهم. كما أن ارتفاع نسبة الحاجة إلى تطوير الخدمات الإلكترونية يدل على وجود توقعات لدى العملاء بضرورة تعزيز التحول الرقمي وتوفير وسائل إلكترونية أكثر كفاءة تساعدهم على الوصول إلى الخدمات بسهولة وسرعة.</w:t>
      </w:r>
    </w:p>
    <w:p w14:paraId="734E983C" w14:textId="77777777" w:rsidR="003C5D6A" w:rsidRPr="00C04D91" w:rsidRDefault="003C5D6A" w:rsidP="00C04D91">
      <w:pPr>
        <w:pStyle w:val="a6"/>
        <w:ind w:left="-58"/>
        <w:jc w:val="both"/>
        <w:rPr>
          <w:rFonts w:ascii="Simplified Arabic" w:hAnsi="Simplified Arabic"/>
          <w:rtl/>
        </w:rPr>
      </w:pPr>
    </w:p>
    <w:p w14:paraId="29333E2B" w14:textId="77777777" w:rsidR="003C5D6A" w:rsidRPr="00C04D91" w:rsidRDefault="003C5D6A" w:rsidP="00C04D91">
      <w:pPr>
        <w:pStyle w:val="a6"/>
        <w:ind w:left="-58"/>
        <w:jc w:val="both"/>
        <w:rPr>
          <w:rFonts w:ascii="Simplified Arabic" w:hAnsi="Simplified Arabic"/>
          <w:rtl/>
        </w:rPr>
      </w:pPr>
      <w:r w:rsidRPr="00C04D91">
        <w:rPr>
          <w:rFonts w:ascii="Simplified Arabic" w:hAnsi="Simplified Arabic"/>
          <w:rtl/>
        </w:rPr>
        <w:lastRenderedPageBreak/>
        <w:t>كما توضح النتائج أهمية تطوير أساليب التواصل مع العملاء وتحسين آليات التعامل مع الشكاوى، حيث إن التواصل الفعال يمثل عنصرًا أساسيًا في بناء علاقة إيجابية بين الشركة وعملائها، ويساعد على معالجة المشكلات ورفع مستوى الرضا. بينما جاءت الحاجة إلى تنويع الخدمات بنسبة أقل، مما يشير إلى أن الأولوية الحالية لدى العملاء تتمثل في تحسين جودة وسرعة الخدمات المتاحة أكثر من زيادة عددها.</w:t>
      </w:r>
    </w:p>
    <w:p w14:paraId="2DE4C194" w14:textId="77777777" w:rsidR="003C5D6A" w:rsidRPr="00C04D91" w:rsidRDefault="003C5D6A" w:rsidP="00C04D91">
      <w:pPr>
        <w:pStyle w:val="a6"/>
        <w:ind w:left="-58"/>
        <w:jc w:val="both"/>
        <w:rPr>
          <w:rFonts w:ascii="Simplified Arabic" w:hAnsi="Simplified Arabic"/>
          <w:rtl/>
        </w:rPr>
      </w:pPr>
    </w:p>
    <w:p w14:paraId="2E899D63" w14:textId="3BE308F5" w:rsidR="00665D78" w:rsidRPr="00C04D91" w:rsidRDefault="003C5D6A" w:rsidP="00C04D91">
      <w:pPr>
        <w:pStyle w:val="a6"/>
        <w:ind w:left="-58"/>
        <w:jc w:val="both"/>
        <w:rPr>
          <w:rFonts w:ascii="Simplified Arabic" w:hAnsi="Simplified Arabic"/>
          <w:rtl/>
        </w:rPr>
      </w:pPr>
      <w:r w:rsidRPr="00C04D91">
        <w:rPr>
          <w:rFonts w:ascii="Simplified Arabic" w:hAnsi="Simplified Arabic"/>
          <w:rtl/>
        </w:rPr>
        <w:t xml:space="preserve">وتتفق هذه النتيجة مع ما أشارت إليه أدبيات جودة الخدمات، حيث أوضح </w:t>
      </w:r>
      <w:r w:rsidRPr="00C04D91">
        <w:rPr>
          <w:rFonts w:ascii="Simplified Arabic" w:hAnsi="Simplified Arabic"/>
        </w:rPr>
        <w:t>Parasuraman</w:t>
      </w:r>
      <w:r w:rsidRPr="00C04D91">
        <w:rPr>
          <w:rFonts w:ascii="Simplified Arabic" w:hAnsi="Simplified Arabic"/>
          <w:rtl/>
        </w:rPr>
        <w:t xml:space="preserve"> وآخرون (1988) أن سرعة الاستجابة والقدرة على تقديم الخدمة بكفاءة والتفاعل الجيد مع العملاء تعد من أهم العوامل المؤثرة في إدراك العملاء لجودة الخدمة ومستوى رضاهم عنها.</w:t>
      </w:r>
    </w:p>
    <w:p w14:paraId="566305EC" w14:textId="2FE70295" w:rsidR="00665D78" w:rsidRDefault="00665D78" w:rsidP="00665D78">
      <w:pPr>
        <w:pStyle w:val="a6"/>
        <w:ind w:left="84"/>
        <w:jc w:val="center"/>
        <w:rPr>
          <w:rtl/>
        </w:rPr>
      </w:pPr>
    </w:p>
    <w:p w14:paraId="4C5ACB6B" w14:textId="523AB80A" w:rsidR="00665D78" w:rsidRDefault="00665D78" w:rsidP="00665D78">
      <w:pPr>
        <w:pStyle w:val="a6"/>
        <w:ind w:left="84"/>
        <w:jc w:val="center"/>
        <w:rPr>
          <w:rtl/>
        </w:rPr>
      </w:pPr>
    </w:p>
    <w:p w14:paraId="29CD3FB9" w14:textId="77134604" w:rsidR="003C5D6A" w:rsidRDefault="003C5D6A" w:rsidP="003C5D6A">
      <w:pPr>
        <w:rPr>
          <w:b/>
          <w:bCs/>
          <w:rtl/>
        </w:rPr>
      </w:pPr>
      <w:r w:rsidRPr="003C5D6A">
        <w:rPr>
          <w:rFonts w:hint="cs"/>
          <w:b/>
          <w:bCs/>
          <w:rtl/>
        </w:rPr>
        <w:t>القسم الثالث</w:t>
      </w:r>
      <w:r w:rsidR="00B76CD4">
        <w:rPr>
          <w:rFonts w:hint="cs"/>
          <w:b/>
          <w:bCs/>
          <w:rtl/>
        </w:rPr>
        <w:t>:</w:t>
      </w:r>
      <w:r w:rsidRPr="003C5D6A">
        <w:rPr>
          <w:rFonts w:hint="cs"/>
          <w:b/>
          <w:bCs/>
          <w:rtl/>
        </w:rPr>
        <w:t xml:space="preserve"> </w:t>
      </w:r>
      <w:r w:rsidRPr="003C5D6A">
        <w:rPr>
          <w:rFonts w:cs="Arial"/>
          <w:b/>
          <w:bCs/>
          <w:rtl/>
        </w:rPr>
        <w:t>الأداء التسويقي</w:t>
      </w:r>
      <w:r w:rsidR="00B76CD4">
        <w:rPr>
          <w:rFonts w:hint="cs"/>
          <w:b/>
          <w:bCs/>
          <w:rtl/>
        </w:rPr>
        <w:t>:</w:t>
      </w:r>
    </w:p>
    <w:p w14:paraId="4DA7A051" w14:textId="79925578" w:rsidR="003C5D6A" w:rsidRPr="00C04D91" w:rsidRDefault="003C5D6A" w:rsidP="003C5D6A">
      <w:pPr>
        <w:jc w:val="center"/>
        <w:rPr>
          <w:rFonts w:ascii="Simplified Arabic" w:hAnsi="Simplified Arabic"/>
          <w:rtl/>
        </w:rPr>
      </w:pPr>
      <w:bookmarkStart w:id="44" w:name="_Hlk236137935"/>
      <w:r w:rsidRPr="00C04D91">
        <w:rPr>
          <w:rFonts w:ascii="Simplified Arabic" w:hAnsi="Simplified Arabic"/>
          <w:rtl/>
        </w:rPr>
        <w:t>جدول -</w:t>
      </w:r>
      <w:r w:rsidR="001E3F53" w:rsidRPr="00C04D91">
        <w:rPr>
          <w:rFonts w:ascii="Simplified Arabic" w:hAnsi="Simplified Arabic"/>
          <w:rtl/>
        </w:rPr>
        <w:t>12</w:t>
      </w:r>
      <w:r w:rsidRPr="00C04D91">
        <w:rPr>
          <w:rFonts w:ascii="Simplified Arabic" w:hAnsi="Simplified Arabic"/>
          <w:rtl/>
        </w:rPr>
        <w:t xml:space="preserve">- تقييم الأداء التسويقي </w:t>
      </w:r>
    </w:p>
    <w:tbl>
      <w:tblPr>
        <w:tblStyle w:val="21"/>
        <w:tblpPr w:leftFromText="180" w:rightFromText="180" w:vertAnchor="text" w:horzAnchor="margin" w:tblpXSpec="center" w:tblpY="105"/>
        <w:tblOverlap w:val="never"/>
        <w:bidiVisual/>
        <w:tblW w:w="9450" w:type="dxa"/>
        <w:tblLook w:val="04A0" w:firstRow="1" w:lastRow="0" w:firstColumn="1" w:lastColumn="0" w:noHBand="0" w:noVBand="1"/>
      </w:tblPr>
      <w:tblGrid>
        <w:gridCol w:w="707"/>
        <w:gridCol w:w="3308"/>
        <w:gridCol w:w="1829"/>
        <w:gridCol w:w="1752"/>
        <w:gridCol w:w="1854"/>
      </w:tblGrid>
      <w:tr w:rsidR="003C5D6A" w:rsidRPr="003C5D6A" w14:paraId="1C330527" w14:textId="77777777" w:rsidTr="003C5D6A">
        <w:trPr>
          <w:trHeight w:val="534"/>
        </w:trPr>
        <w:tc>
          <w:tcPr>
            <w:tcW w:w="707" w:type="dxa"/>
            <w:shd w:val="clear" w:color="auto" w:fill="D0CECE" w:themeFill="background2" w:themeFillShade="E6"/>
          </w:tcPr>
          <w:p w14:paraId="1F1C1E13" w14:textId="77777777" w:rsidR="003C5D6A" w:rsidRPr="003C5D6A" w:rsidRDefault="003C5D6A" w:rsidP="003C5D6A">
            <w:pPr>
              <w:contextualSpacing/>
              <w:jc w:val="center"/>
              <w:rPr>
                <w:rFonts w:cstheme="minorHAnsi"/>
                <w:rtl/>
              </w:rPr>
            </w:pPr>
            <w:bookmarkStart w:id="45" w:name="_Hlk236137955"/>
            <w:bookmarkEnd w:id="44"/>
            <w:r w:rsidRPr="003C5D6A">
              <w:rPr>
                <w:rFonts w:cstheme="minorHAnsi" w:hint="cs"/>
                <w:rtl/>
              </w:rPr>
              <w:t>الرقم</w:t>
            </w:r>
          </w:p>
        </w:tc>
        <w:tc>
          <w:tcPr>
            <w:tcW w:w="3308" w:type="dxa"/>
            <w:shd w:val="clear" w:color="auto" w:fill="D0CECE" w:themeFill="background2" w:themeFillShade="E6"/>
          </w:tcPr>
          <w:p w14:paraId="14BA8689" w14:textId="77777777" w:rsidR="003C5D6A" w:rsidRPr="003C5D6A" w:rsidRDefault="003C5D6A" w:rsidP="003C5D6A">
            <w:pPr>
              <w:contextualSpacing/>
              <w:jc w:val="center"/>
              <w:rPr>
                <w:rFonts w:cstheme="minorHAnsi"/>
                <w:rtl/>
              </w:rPr>
            </w:pPr>
            <w:r w:rsidRPr="003C5D6A">
              <w:rPr>
                <w:rFonts w:cstheme="minorHAnsi" w:hint="cs"/>
                <w:rtl/>
              </w:rPr>
              <w:t>العبارات</w:t>
            </w:r>
          </w:p>
        </w:tc>
        <w:tc>
          <w:tcPr>
            <w:tcW w:w="1829" w:type="dxa"/>
            <w:shd w:val="clear" w:color="auto" w:fill="D0CECE" w:themeFill="background2" w:themeFillShade="E6"/>
          </w:tcPr>
          <w:p w14:paraId="52C8021F" w14:textId="77777777" w:rsidR="003C5D6A" w:rsidRPr="003C5D6A" w:rsidRDefault="003C5D6A" w:rsidP="003C5D6A">
            <w:pPr>
              <w:contextualSpacing/>
              <w:jc w:val="center"/>
              <w:rPr>
                <w:rFonts w:cstheme="minorHAnsi"/>
                <w:rtl/>
              </w:rPr>
            </w:pPr>
            <w:r w:rsidRPr="003C5D6A">
              <w:rPr>
                <w:rFonts w:cstheme="minorHAnsi" w:hint="cs"/>
                <w:rtl/>
              </w:rPr>
              <w:t>موافق</w:t>
            </w:r>
          </w:p>
        </w:tc>
        <w:tc>
          <w:tcPr>
            <w:tcW w:w="1752" w:type="dxa"/>
            <w:shd w:val="clear" w:color="auto" w:fill="D0CECE" w:themeFill="background2" w:themeFillShade="E6"/>
          </w:tcPr>
          <w:p w14:paraId="5E063C9F" w14:textId="77777777" w:rsidR="003C5D6A" w:rsidRPr="003C5D6A" w:rsidRDefault="003C5D6A" w:rsidP="003C5D6A">
            <w:pPr>
              <w:contextualSpacing/>
              <w:jc w:val="center"/>
              <w:rPr>
                <w:rFonts w:cstheme="minorHAnsi"/>
                <w:rtl/>
              </w:rPr>
            </w:pPr>
            <w:r w:rsidRPr="003C5D6A">
              <w:rPr>
                <w:rFonts w:cstheme="minorHAnsi" w:hint="cs"/>
                <w:rtl/>
              </w:rPr>
              <w:t>محايد</w:t>
            </w:r>
          </w:p>
        </w:tc>
        <w:tc>
          <w:tcPr>
            <w:tcW w:w="1854" w:type="dxa"/>
            <w:shd w:val="clear" w:color="auto" w:fill="D0CECE" w:themeFill="background2" w:themeFillShade="E6"/>
          </w:tcPr>
          <w:p w14:paraId="3050860A" w14:textId="77777777" w:rsidR="003C5D6A" w:rsidRPr="003C5D6A" w:rsidRDefault="003C5D6A" w:rsidP="003C5D6A">
            <w:pPr>
              <w:contextualSpacing/>
              <w:jc w:val="center"/>
              <w:rPr>
                <w:rFonts w:cstheme="minorHAnsi"/>
                <w:rtl/>
              </w:rPr>
            </w:pPr>
            <w:r w:rsidRPr="003C5D6A">
              <w:rPr>
                <w:rFonts w:cstheme="minorHAnsi" w:hint="cs"/>
                <w:rtl/>
              </w:rPr>
              <w:t>معارض</w:t>
            </w:r>
          </w:p>
        </w:tc>
      </w:tr>
      <w:tr w:rsidR="003C5D6A" w:rsidRPr="003C5D6A" w14:paraId="30C2C8F0" w14:textId="77777777" w:rsidTr="003C5D6A">
        <w:trPr>
          <w:trHeight w:val="1041"/>
        </w:trPr>
        <w:tc>
          <w:tcPr>
            <w:tcW w:w="707" w:type="dxa"/>
            <w:shd w:val="clear" w:color="auto" w:fill="D0CECE" w:themeFill="background2" w:themeFillShade="E6"/>
          </w:tcPr>
          <w:p w14:paraId="6C5962A3" w14:textId="77777777" w:rsidR="003C5D6A" w:rsidRPr="003C5D6A" w:rsidRDefault="003C5D6A" w:rsidP="003C5D6A">
            <w:pPr>
              <w:contextualSpacing/>
              <w:rPr>
                <w:rFonts w:cstheme="minorHAnsi"/>
                <w:rtl/>
              </w:rPr>
            </w:pPr>
          </w:p>
          <w:p w14:paraId="3C29ED45" w14:textId="77777777" w:rsidR="003C5D6A" w:rsidRPr="003C5D6A" w:rsidRDefault="003C5D6A" w:rsidP="003C5D6A">
            <w:pPr>
              <w:contextualSpacing/>
              <w:jc w:val="center"/>
              <w:rPr>
                <w:rFonts w:cstheme="minorHAnsi"/>
                <w:rtl/>
              </w:rPr>
            </w:pPr>
            <w:r w:rsidRPr="003C5D6A">
              <w:rPr>
                <w:rFonts w:cstheme="minorHAnsi" w:hint="cs"/>
                <w:rtl/>
              </w:rPr>
              <w:t>1</w:t>
            </w:r>
          </w:p>
        </w:tc>
        <w:tc>
          <w:tcPr>
            <w:tcW w:w="3308" w:type="dxa"/>
          </w:tcPr>
          <w:p w14:paraId="2F8032D4" w14:textId="77777777" w:rsidR="003C5D6A" w:rsidRPr="003C5D6A" w:rsidRDefault="003C5D6A" w:rsidP="003C5D6A">
            <w:pPr>
              <w:contextualSpacing/>
              <w:jc w:val="center"/>
              <w:rPr>
                <w:rFonts w:cs="Calibri"/>
                <w:sz w:val="14"/>
                <w:szCs w:val="18"/>
                <w:rtl/>
              </w:rPr>
            </w:pPr>
          </w:p>
          <w:p w14:paraId="642AC2C9" w14:textId="7772345D" w:rsidR="003C5D6A" w:rsidRPr="003C5D6A" w:rsidRDefault="003C5D6A" w:rsidP="003C5D6A">
            <w:pPr>
              <w:contextualSpacing/>
              <w:jc w:val="center"/>
              <w:rPr>
                <w:rFonts w:cs="Calibri"/>
                <w:rtl/>
              </w:rPr>
            </w:pPr>
            <w:r w:rsidRPr="003C5D6A">
              <w:rPr>
                <w:rFonts w:cs="Calibri"/>
                <w:rtl/>
              </w:rPr>
              <w:t>تقدم الشركة خدمات تلبي احتياجات العملاء.</w:t>
            </w:r>
          </w:p>
        </w:tc>
        <w:tc>
          <w:tcPr>
            <w:tcW w:w="1829" w:type="dxa"/>
          </w:tcPr>
          <w:p w14:paraId="577F75B4" w14:textId="77777777" w:rsidR="003C5D6A" w:rsidRPr="003C5D6A" w:rsidRDefault="003C5D6A" w:rsidP="003C5D6A">
            <w:pPr>
              <w:bidi w:val="0"/>
              <w:contextualSpacing/>
              <w:rPr>
                <w:rFonts w:cstheme="minorHAnsi"/>
                <w:sz w:val="28"/>
                <w:szCs w:val="36"/>
              </w:rPr>
            </w:pPr>
          </w:p>
          <w:p w14:paraId="4FD36EAE" w14:textId="5F79EFF3" w:rsidR="003C5D6A" w:rsidRPr="003C5D6A" w:rsidRDefault="00A2318C" w:rsidP="003C5D6A">
            <w:pPr>
              <w:bidi w:val="0"/>
              <w:contextualSpacing/>
              <w:jc w:val="center"/>
              <w:rPr>
                <w:rFonts w:cstheme="minorHAnsi"/>
                <w:sz w:val="28"/>
                <w:szCs w:val="36"/>
                <w:rtl/>
              </w:rPr>
            </w:pPr>
            <w:r>
              <w:rPr>
                <w:rFonts w:cstheme="minorHAnsi"/>
                <w:sz w:val="28"/>
                <w:szCs w:val="36"/>
              </w:rPr>
              <w:t>309 (76.7%)</w:t>
            </w:r>
          </w:p>
        </w:tc>
        <w:tc>
          <w:tcPr>
            <w:tcW w:w="1752" w:type="dxa"/>
          </w:tcPr>
          <w:p w14:paraId="7D49DF73" w14:textId="77777777" w:rsidR="003C5D6A" w:rsidRPr="003C5D6A" w:rsidRDefault="003C5D6A" w:rsidP="003C5D6A">
            <w:pPr>
              <w:contextualSpacing/>
              <w:rPr>
                <w:rFonts w:cstheme="minorHAnsi"/>
              </w:rPr>
            </w:pPr>
          </w:p>
          <w:p w14:paraId="160E419B" w14:textId="74AA084E" w:rsidR="003C5D6A" w:rsidRPr="003C5D6A" w:rsidRDefault="00A2318C" w:rsidP="003C5D6A">
            <w:pPr>
              <w:contextualSpacing/>
              <w:jc w:val="center"/>
              <w:rPr>
                <w:rFonts w:cstheme="minorHAnsi"/>
                <w:sz w:val="28"/>
                <w:szCs w:val="36"/>
              </w:rPr>
            </w:pPr>
            <w:r>
              <w:rPr>
                <w:rFonts w:cstheme="minorHAnsi"/>
                <w:sz w:val="28"/>
                <w:szCs w:val="36"/>
              </w:rPr>
              <w:t>85 (21.1%)</w:t>
            </w:r>
          </w:p>
        </w:tc>
        <w:tc>
          <w:tcPr>
            <w:tcW w:w="1854" w:type="dxa"/>
          </w:tcPr>
          <w:p w14:paraId="3BF7907B" w14:textId="77777777" w:rsidR="003C5D6A" w:rsidRPr="003C5D6A" w:rsidRDefault="003C5D6A" w:rsidP="003C5D6A">
            <w:pPr>
              <w:bidi w:val="0"/>
              <w:contextualSpacing/>
              <w:rPr>
                <w:rFonts w:cstheme="minorHAnsi"/>
                <w:sz w:val="28"/>
                <w:szCs w:val="36"/>
              </w:rPr>
            </w:pPr>
          </w:p>
          <w:p w14:paraId="236E88DD" w14:textId="192AAE6B" w:rsidR="003C5D6A" w:rsidRPr="003C5D6A" w:rsidRDefault="00A2318C" w:rsidP="003C5D6A">
            <w:pPr>
              <w:bidi w:val="0"/>
              <w:contextualSpacing/>
              <w:jc w:val="center"/>
              <w:rPr>
                <w:rFonts w:cstheme="minorHAnsi"/>
                <w:sz w:val="28"/>
                <w:szCs w:val="36"/>
              </w:rPr>
            </w:pPr>
            <w:r>
              <w:rPr>
                <w:rFonts w:cstheme="minorHAnsi"/>
                <w:sz w:val="28"/>
                <w:szCs w:val="36"/>
              </w:rPr>
              <w:t>9 (2.2%)</w:t>
            </w:r>
          </w:p>
          <w:p w14:paraId="62855961" w14:textId="77777777" w:rsidR="003C5D6A" w:rsidRPr="003C5D6A" w:rsidRDefault="003C5D6A" w:rsidP="003C5D6A">
            <w:pPr>
              <w:contextualSpacing/>
              <w:jc w:val="center"/>
              <w:rPr>
                <w:rFonts w:cstheme="minorHAnsi"/>
                <w:sz w:val="28"/>
                <w:szCs w:val="36"/>
                <w:rtl/>
              </w:rPr>
            </w:pPr>
          </w:p>
        </w:tc>
      </w:tr>
      <w:tr w:rsidR="003C5D6A" w:rsidRPr="003C5D6A" w14:paraId="0A88CD6A" w14:textId="77777777" w:rsidTr="003C5D6A">
        <w:trPr>
          <w:trHeight w:val="923"/>
        </w:trPr>
        <w:tc>
          <w:tcPr>
            <w:tcW w:w="707" w:type="dxa"/>
            <w:shd w:val="clear" w:color="auto" w:fill="D0CECE" w:themeFill="background2" w:themeFillShade="E6"/>
          </w:tcPr>
          <w:p w14:paraId="3BA36BD7" w14:textId="77777777" w:rsidR="003C5D6A" w:rsidRPr="003C5D6A" w:rsidRDefault="003C5D6A" w:rsidP="003C5D6A">
            <w:pPr>
              <w:contextualSpacing/>
              <w:jc w:val="center"/>
              <w:rPr>
                <w:rFonts w:cstheme="minorHAnsi"/>
                <w:rtl/>
              </w:rPr>
            </w:pPr>
            <w:r w:rsidRPr="003C5D6A">
              <w:rPr>
                <w:rFonts w:cstheme="minorHAnsi" w:hint="cs"/>
                <w:rtl/>
              </w:rPr>
              <w:t>2</w:t>
            </w:r>
          </w:p>
        </w:tc>
        <w:tc>
          <w:tcPr>
            <w:tcW w:w="3308" w:type="dxa"/>
          </w:tcPr>
          <w:p w14:paraId="076CE9FB" w14:textId="4FBD6B02" w:rsidR="003C5D6A" w:rsidRPr="003C5D6A" w:rsidRDefault="003C5D6A" w:rsidP="003C5D6A">
            <w:pPr>
              <w:contextualSpacing/>
              <w:jc w:val="center"/>
              <w:rPr>
                <w:rFonts w:cstheme="minorHAnsi"/>
                <w:rtl/>
              </w:rPr>
            </w:pPr>
            <w:r w:rsidRPr="003C5D6A">
              <w:rPr>
                <w:rFonts w:cs="Calibri"/>
                <w:rtl/>
              </w:rPr>
              <w:t>تتميز الشركة بسرعة الاستجابة لاستفسارات العملاء.</w:t>
            </w:r>
          </w:p>
        </w:tc>
        <w:tc>
          <w:tcPr>
            <w:tcW w:w="1829" w:type="dxa"/>
          </w:tcPr>
          <w:p w14:paraId="7858F19C" w14:textId="77777777" w:rsidR="003C5D6A" w:rsidRPr="003C5D6A" w:rsidRDefault="003C5D6A" w:rsidP="003C5D6A">
            <w:pPr>
              <w:bidi w:val="0"/>
              <w:contextualSpacing/>
              <w:jc w:val="center"/>
              <w:rPr>
                <w:rFonts w:cstheme="minorHAnsi"/>
                <w:sz w:val="28"/>
                <w:szCs w:val="36"/>
              </w:rPr>
            </w:pPr>
          </w:p>
          <w:p w14:paraId="0739ED0E" w14:textId="5E0D9129" w:rsidR="003C5D6A" w:rsidRPr="003C5D6A" w:rsidRDefault="00A2318C" w:rsidP="003C5D6A">
            <w:pPr>
              <w:bidi w:val="0"/>
              <w:contextualSpacing/>
              <w:jc w:val="center"/>
              <w:rPr>
                <w:rFonts w:cstheme="minorHAnsi"/>
                <w:sz w:val="28"/>
                <w:szCs w:val="36"/>
              </w:rPr>
            </w:pPr>
            <w:r>
              <w:rPr>
                <w:rFonts w:cstheme="minorHAnsi"/>
                <w:sz w:val="28"/>
                <w:szCs w:val="36"/>
              </w:rPr>
              <w:t>251 (62.3%)</w:t>
            </w:r>
          </w:p>
        </w:tc>
        <w:tc>
          <w:tcPr>
            <w:tcW w:w="1752" w:type="dxa"/>
          </w:tcPr>
          <w:p w14:paraId="5447DD78" w14:textId="77777777" w:rsidR="003C5D6A" w:rsidRPr="003C5D6A" w:rsidRDefault="003C5D6A" w:rsidP="003C5D6A">
            <w:pPr>
              <w:contextualSpacing/>
              <w:jc w:val="center"/>
              <w:rPr>
                <w:rFonts w:cstheme="minorHAnsi"/>
              </w:rPr>
            </w:pPr>
          </w:p>
          <w:p w14:paraId="640824F3" w14:textId="1FE9FA73" w:rsidR="003C5D6A" w:rsidRPr="003C5D6A" w:rsidRDefault="00A2318C" w:rsidP="003C5D6A">
            <w:pPr>
              <w:contextualSpacing/>
              <w:jc w:val="center"/>
              <w:rPr>
                <w:rFonts w:cstheme="minorHAnsi"/>
                <w:sz w:val="28"/>
                <w:szCs w:val="36"/>
              </w:rPr>
            </w:pPr>
            <w:r>
              <w:rPr>
                <w:rFonts w:cstheme="minorHAnsi"/>
                <w:sz w:val="28"/>
                <w:szCs w:val="36"/>
              </w:rPr>
              <w:t>128 (31.8%)</w:t>
            </w:r>
          </w:p>
        </w:tc>
        <w:tc>
          <w:tcPr>
            <w:tcW w:w="1854" w:type="dxa"/>
          </w:tcPr>
          <w:p w14:paraId="277E6EBF" w14:textId="77777777" w:rsidR="003C5D6A" w:rsidRPr="003C5D6A" w:rsidRDefault="003C5D6A" w:rsidP="003C5D6A">
            <w:pPr>
              <w:contextualSpacing/>
              <w:jc w:val="center"/>
              <w:rPr>
                <w:rFonts w:cstheme="minorHAnsi"/>
              </w:rPr>
            </w:pPr>
          </w:p>
          <w:p w14:paraId="386B6184" w14:textId="06AA9DB5" w:rsidR="003C5D6A" w:rsidRPr="003C5D6A" w:rsidRDefault="00A2318C" w:rsidP="003C5D6A">
            <w:pPr>
              <w:contextualSpacing/>
              <w:jc w:val="center"/>
              <w:rPr>
                <w:rFonts w:cstheme="minorHAnsi"/>
                <w:sz w:val="28"/>
                <w:szCs w:val="36"/>
              </w:rPr>
            </w:pPr>
            <w:r>
              <w:rPr>
                <w:rFonts w:cstheme="minorHAnsi"/>
                <w:sz w:val="28"/>
                <w:szCs w:val="36"/>
              </w:rPr>
              <w:t>24 (6%)</w:t>
            </w:r>
          </w:p>
        </w:tc>
      </w:tr>
      <w:tr w:rsidR="003C5D6A" w:rsidRPr="003C5D6A" w14:paraId="60DE963C" w14:textId="77777777" w:rsidTr="00A2318C">
        <w:trPr>
          <w:trHeight w:val="766"/>
        </w:trPr>
        <w:tc>
          <w:tcPr>
            <w:tcW w:w="707" w:type="dxa"/>
            <w:shd w:val="clear" w:color="auto" w:fill="D0CECE" w:themeFill="background2" w:themeFillShade="E6"/>
          </w:tcPr>
          <w:p w14:paraId="3D3D016C" w14:textId="77777777" w:rsidR="003C5D6A" w:rsidRPr="003C5D6A" w:rsidRDefault="003C5D6A" w:rsidP="003C5D6A">
            <w:pPr>
              <w:contextualSpacing/>
              <w:jc w:val="center"/>
              <w:rPr>
                <w:rFonts w:cstheme="minorHAnsi"/>
                <w:rtl/>
              </w:rPr>
            </w:pPr>
            <w:r w:rsidRPr="003C5D6A">
              <w:rPr>
                <w:rFonts w:cstheme="minorHAnsi" w:hint="cs"/>
                <w:rtl/>
              </w:rPr>
              <w:t>3</w:t>
            </w:r>
          </w:p>
        </w:tc>
        <w:tc>
          <w:tcPr>
            <w:tcW w:w="3308" w:type="dxa"/>
          </w:tcPr>
          <w:p w14:paraId="686C62A0" w14:textId="03098D70" w:rsidR="003C5D6A" w:rsidRPr="003C5D6A" w:rsidRDefault="003C5D6A" w:rsidP="00A2318C">
            <w:pPr>
              <w:jc w:val="center"/>
              <w:rPr>
                <w:rFonts w:cs="Calibri"/>
                <w:rtl/>
              </w:rPr>
            </w:pPr>
            <w:r w:rsidRPr="003C5D6A">
              <w:rPr>
                <w:rFonts w:cs="Calibri"/>
                <w:rtl/>
              </w:rPr>
              <w:t>توفر الشركة معلومات واضحة عن خدماتها.</w:t>
            </w:r>
          </w:p>
        </w:tc>
        <w:tc>
          <w:tcPr>
            <w:tcW w:w="1829" w:type="dxa"/>
          </w:tcPr>
          <w:p w14:paraId="39244FFD" w14:textId="77777777" w:rsidR="00A2318C" w:rsidRPr="00A2318C" w:rsidRDefault="00A2318C" w:rsidP="00A2318C">
            <w:pPr>
              <w:bidi w:val="0"/>
              <w:contextualSpacing/>
              <w:rPr>
                <w:rFonts w:cstheme="minorHAnsi"/>
                <w:sz w:val="14"/>
                <w:szCs w:val="18"/>
              </w:rPr>
            </w:pPr>
          </w:p>
          <w:p w14:paraId="21107E86" w14:textId="14F293FF" w:rsidR="003C5D6A" w:rsidRPr="003C5D6A" w:rsidRDefault="00A2318C" w:rsidP="00A2318C">
            <w:pPr>
              <w:bidi w:val="0"/>
              <w:contextualSpacing/>
              <w:jc w:val="center"/>
              <w:rPr>
                <w:rFonts w:cstheme="minorHAnsi"/>
                <w:sz w:val="28"/>
                <w:szCs w:val="36"/>
              </w:rPr>
            </w:pPr>
            <w:r>
              <w:rPr>
                <w:rFonts w:cstheme="minorHAnsi"/>
                <w:sz w:val="28"/>
                <w:szCs w:val="36"/>
              </w:rPr>
              <w:t>249 (61.8%)</w:t>
            </w:r>
          </w:p>
        </w:tc>
        <w:tc>
          <w:tcPr>
            <w:tcW w:w="1752" w:type="dxa"/>
          </w:tcPr>
          <w:p w14:paraId="43D32F89" w14:textId="77777777" w:rsidR="00A2318C" w:rsidRPr="00A2318C" w:rsidRDefault="00A2318C" w:rsidP="003C5D6A">
            <w:pPr>
              <w:bidi w:val="0"/>
              <w:contextualSpacing/>
              <w:jc w:val="center"/>
              <w:rPr>
                <w:rFonts w:cstheme="minorHAnsi"/>
                <w:sz w:val="14"/>
                <w:szCs w:val="18"/>
              </w:rPr>
            </w:pPr>
          </w:p>
          <w:p w14:paraId="10D2B1D3" w14:textId="7A91BB81" w:rsidR="003C5D6A" w:rsidRPr="003C5D6A" w:rsidRDefault="00A2318C" w:rsidP="003C5D6A">
            <w:pPr>
              <w:bidi w:val="0"/>
              <w:contextualSpacing/>
              <w:jc w:val="center"/>
              <w:rPr>
                <w:rFonts w:cstheme="minorHAnsi"/>
                <w:sz w:val="28"/>
                <w:szCs w:val="36"/>
              </w:rPr>
            </w:pPr>
            <w:r>
              <w:rPr>
                <w:rFonts w:cstheme="minorHAnsi"/>
                <w:sz w:val="28"/>
                <w:szCs w:val="36"/>
              </w:rPr>
              <w:t>140 (34.7%)</w:t>
            </w:r>
            <w:r w:rsidR="003C5D6A" w:rsidRPr="003C5D6A">
              <w:rPr>
                <w:rFonts w:cstheme="minorHAnsi"/>
                <w:sz w:val="28"/>
                <w:szCs w:val="36"/>
              </w:rPr>
              <w:t xml:space="preserve"> </w:t>
            </w:r>
          </w:p>
        </w:tc>
        <w:tc>
          <w:tcPr>
            <w:tcW w:w="1854" w:type="dxa"/>
          </w:tcPr>
          <w:p w14:paraId="2AD0E179" w14:textId="77777777" w:rsidR="00A2318C" w:rsidRPr="00A2318C" w:rsidRDefault="00A2318C" w:rsidP="003C5D6A">
            <w:pPr>
              <w:bidi w:val="0"/>
              <w:contextualSpacing/>
              <w:jc w:val="center"/>
              <w:rPr>
                <w:rFonts w:cstheme="minorHAnsi"/>
                <w:sz w:val="14"/>
                <w:szCs w:val="18"/>
              </w:rPr>
            </w:pPr>
          </w:p>
          <w:p w14:paraId="7DFCA8A4" w14:textId="7BF2C086" w:rsidR="003C5D6A" w:rsidRPr="003C5D6A" w:rsidRDefault="00A2318C" w:rsidP="003C5D6A">
            <w:pPr>
              <w:bidi w:val="0"/>
              <w:contextualSpacing/>
              <w:jc w:val="center"/>
              <w:rPr>
                <w:rFonts w:cstheme="minorHAnsi"/>
                <w:sz w:val="28"/>
                <w:szCs w:val="36"/>
              </w:rPr>
            </w:pPr>
            <w:r>
              <w:rPr>
                <w:rFonts w:cstheme="minorHAnsi"/>
                <w:sz w:val="28"/>
                <w:szCs w:val="36"/>
              </w:rPr>
              <w:t>14 (3.5%)</w:t>
            </w:r>
          </w:p>
        </w:tc>
      </w:tr>
      <w:tr w:rsidR="003C5D6A" w:rsidRPr="003C5D6A" w14:paraId="40BF9301" w14:textId="77777777" w:rsidTr="003C5D6A">
        <w:trPr>
          <w:trHeight w:val="829"/>
        </w:trPr>
        <w:tc>
          <w:tcPr>
            <w:tcW w:w="707" w:type="dxa"/>
            <w:shd w:val="clear" w:color="auto" w:fill="D0CECE" w:themeFill="background2" w:themeFillShade="E6"/>
          </w:tcPr>
          <w:p w14:paraId="563662F9" w14:textId="77777777" w:rsidR="003C5D6A" w:rsidRPr="003C5D6A" w:rsidRDefault="003C5D6A" w:rsidP="003C5D6A">
            <w:pPr>
              <w:contextualSpacing/>
              <w:jc w:val="center"/>
              <w:rPr>
                <w:rFonts w:cstheme="minorHAnsi"/>
                <w:rtl/>
              </w:rPr>
            </w:pPr>
            <w:r w:rsidRPr="003C5D6A">
              <w:rPr>
                <w:rFonts w:cstheme="minorHAnsi" w:hint="cs"/>
                <w:rtl/>
              </w:rPr>
              <w:t>4</w:t>
            </w:r>
          </w:p>
        </w:tc>
        <w:tc>
          <w:tcPr>
            <w:tcW w:w="3308" w:type="dxa"/>
          </w:tcPr>
          <w:p w14:paraId="7F7FC8DD" w14:textId="5E5B494E" w:rsidR="003C5D6A" w:rsidRPr="003C5D6A" w:rsidRDefault="003C5D6A" w:rsidP="003C5D6A">
            <w:pPr>
              <w:contextualSpacing/>
              <w:jc w:val="center"/>
              <w:rPr>
                <w:rFonts w:cstheme="minorHAnsi"/>
                <w:rtl/>
              </w:rPr>
            </w:pPr>
            <w:r w:rsidRPr="003C5D6A">
              <w:rPr>
                <w:rFonts w:cs="Calibri"/>
                <w:rtl/>
              </w:rPr>
              <w:t>تستخدم الشركة وسائل تسويقية فعالة للتعريف بخدماتها.</w:t>
            </w:r>
          </w:p>
        </w:tc>
        <w:tc>
          <w:tcPr>
            <w:tcW w:w="1829" w:type="dxa"/>
          </w:tcPr>
          <w:p w14:paraId="6449C164" w14:textId="77777777" w:rsidR="003C5D6A" w:rsidRPr="003C5D6A" w:rsidRDefault="003C5D6A" w:rsidP="003C5D6A">
            <w:pPr>
              <w:bidi w:val="0"/>
              <w:contextualSpacing/>
              <w:jc w:val="center"/>
              <w:rPr>
                <w:rFonts w:cstheme="minorHAnsi"/>
                <w:sz w:val="28"/>
                <w:szCs w:val="36"/>
              </w:rPr>
            </w:pPr>
          </w:p>
          <w:p w14:paraId="7C8D03F3" w14:textId="4D8E6147" w:rsidR="003C5D6A" w:rsidRPr="003C5D6A" w:rsidRDefault="00A2318C" w:rsidP="003C5D6A">
            <w:pPr>
              <w:bidi w:val="0"/>
              <w:contextualSpacing/>
              <w:jc w:val="center"/>
              <w:rPr>
                <w:rFonts w:cstheme="minorHAnsi"/>
                <w:sz w:val="28"/>
                <w:szCs w:val="36"/>
              </w:rPr>
            </w:pPr>
            <w:r>
              <w:rPr>
                <w:rFonts w:cstheme="minorHAnsi"/>
                <w:sz w:val="28"/>
                <w:szCs w:val="36"/>
              </w:rPr>
              <w:t xml:space="preserve">239 </w:t>
            </w:r>
            <w:proofErr w:type="gramStart"/>
            <w:r>
              <w:rPr>
                <w:rFonts w:cstheme="minorHAnsi"/>
                <w:sz w:val="28"/>
                <w:szCs w:val="36"/>
              </w:rPr>
              <w:t>( 59.3</w:t>
            </w:r>
            <w:proofErr w:type="gramEnd"/>
            <w:r>
              <w:rPr>
                <w:rFonts w:cstheme="minorHAnsi"/>
                <w:sz w:val="28"/>
                <w:szCs w:val="36"/>
              </w:rPr>
              <w:t>%)</w:t>
            </w:r>
          </w:p>
        </w:tc>
        <w:tc>
          <w:tcPr>
            <w:tcW w:w="1752" w:type="dxa"/>
          </w:tcPr>
          <w:p w14:paraId="48DD6D53" w14:textId="77777777" w:rsidR="003C5D6A" w:rsidRPr="003C5D6A" w:rsidRDefault="003C5D6A" w:rsidP="003C5D6A">
            <w:pPr>
              <w:bidi w:val="0"/>
              <w:contextualSpacing/>
              <w:jc w:val="center"/>
              <w:rPr>
                <w:rFonts w:cstheme="minorHAnsi"/>
                <w:sz w:val="28"/>
                <w:szCs w:val="36"/>
              </w:rPr>
            </w:pPr>
          </w:p>
          <w:p w14:paraId="71B7E04B" w14:textId="42C70870" w:rsidR="003C5D6A" w:rsidRPr="003C5D6A" w:rsidRDefault="00A2318C" w:rsidP="003C5D6A">
            <w:pPr>
              <w:bidi w:val="0"/>
              <w:contextualSpacing/>
              <w:jc w:val="center"/>
              <w:rPr>
                <w:rFonts w:cstheme="minorHAnsi"/>
                <w:sz w:val="28"/>
                <w:szCs w:val="36"/>
              </w:rPr>
            </w:pPr>
            <w:r>
              <w:rPr>
                <w:rFonts w:cstheme="minorHAnsi"/>
                <w:sz w:val="28"/>
                <w:szCs w:val="36"/>
              </w:rPr>
              <w:t>135 (33.5%)</w:t>
            </w:r>
            <w:r w:rsidR="003C5D6A" w:rsidRPr="003C5D6A">
              <w:rPr>
                <w:rFonts w:cstheme="minorHAnsi"/>
                <w:sz w:val="28"/>
                <w:szCs w:val="36"/>
              </w:rPr>
              <w:t xml:space="preserve"> </w:t>
            </w:r>
          </w:p>
        </w:tc>
        <w:tc>
          <w:tcPr>
            <w:tcW w:w="1854" w:type="dxa"/>
          </w:tcPr>
          <w:p w14:paraId="3624809A" w14:textId="77777777" w:rsidR="003C5D6A" w:rsidRPr="003C5D6A" w:rsidRDefault="003C5D6A" w:rsidP="003C5D6A">
            <w:pPr>
              <w:bidi w:val="0"/>
              <w:contextualSpacing/>
              <w:jc w:val="center"/>
              <w:rPr>
                <w:rFonts w:cstheme="minorHAnsi"/>
                <w:sz w:val="28"/>
                <w:szCs w:val="36"/>
              </w:rPr>
            </w:pPr>
          </w:p>
          <w:p w14:paraId="31666864" w14:textId="7C8095B3" w:rsidR="003C5D6A" w:rsidRPr="003C5D6A" w:rsidRDefault="00A2318C" w:rsidP="003C5D6A">
            <w:pPr>
              <w:bidi w:val="0"/>
              <w:contextualSpacing/>
              <w:jc w:val="center"/>
              <w:rPr>
                <w:rFonts w:cstheme="minorHAnsi"/>
                <w:sz w:val="28"/>
                <w:szCs w:val="36"/>
              </w:rPr>
            </w:pPr>
            <w:r>
              <w:rPr>
                <w:rFonts w:cstheme="minorHAnsi"/>
                <w:sz w:val="28"/>
                <w:szCs w:val="36"/>
              </w:rPr>
              <w:t>29 (7.2%)</w:t>
            </w:r>
          </w:p>
        </w:tc>
      </w:tr>
      <w:tr w:rsidR="003C5D6A" w:rsidRPr="003C5D6A" w14:paraId="31C5F4B5" w14:textId="77777777" w:rsidTr="003C5D6A">
        <w:trPr>
          <w:trHeight w:val="837"/>
        </w:trPr>
        <w:tc>
          <w:tcPr>
            <w:tcW w:w="707" w:type="dxa"/>
            <w:shd w:val="clear" w:color="auto" w:fill="D0CECE" w:themeFill="background2" w:themeFillShade="E6"/>
          </w:tcPr>
          <w:p w14:paraId="10775C91" w14:textId="77777777" w:rsidR="003C5D6A" w:rsidRPr="003C5D6A" w:rsidRDefault="003C5D6A" w:rsidP="003C5D6A">
            <w:pPr>
              <w:contextualSpacing/>
              <w:jc w:val="center"/>
              <w:rPr>
                <w:rFonts w:cstheme="minorHAnsi"/>
                <w:rtl/>
              </w:rPr>
            </w:pPr>
            <w:r w:rsidRPr="003C5D6A">
              <w:rPr>
                <w:rFonts w:cstheme="minorHAnsi" w:hint="cs"/>
                <w:rtl/>
              </w:rPr>
              <w:t>5</w:t>
            </w:r>
          </w:p>
        </w:tc>
        <w:tc>
          <w:tcPr>
            <w:tcW w:w="3308" w:type="dxa"/>
          </w:tcPr>
          <w:p w14:paraId="7D6F513B" w14:textId="77777777" w:rsidR="003C5D6A" w:rsidRPr="003C5D6A" w:rsidRDefault="003C5D6A" w:rsidP="003C5D6A">
            <w:pPr>
              <w:bidi w:val="0"/>
              <w:rPr>
                <w:rFonts w:cs="Calibri"/>
              </w:rPr>
            </w:pPr>
            <w:r w:rsidRPr="003C5D6A">
              <w:rPr>
                <w:rFonts w:cs="Calibri"/>
                <w:rtl/>
              </w:rPr>
              <w:t>تتميز العروض والخدمات التي تقدمها الشركة بالجاذبية</w:t>
            </w:r>
            <w:r w:rsidRPr="003C5D6A">
              <w:rPr>
                <w:rFonts w:cs="Calibri"/>
              </w:rPr>
              <w:t>.</w:t>
            </w:r>
          </w:p>
          <w:p w14:paraId="4E26D9ED" w14:textId="252E5493" w:rsidR="003C5D6A" w:rsidRPr="003C5D6A" w:rsidRDefault="003C5D6A" w:rsidP="003C5D6A">
            <w:pPr>
              <w:contextualSpacing/>
              <w:jc w:val="center"/>
              <w:rPr>
                <w:rFonts w:cs="Calibri"/>
                <w:rtl/>
              </w:rPr>
            </w:pPr>
          </w:p>
        </w:tc>
        <w:tc>
          <w:tcPr>
            <w:tcW w:w="1829" w:type="dxa"/>
          </w:tcPr>
          <w:p w14:paraId="43833C3A" w14:textId="77777777" w:rsidR="003C5D6A" w:rsidRPr="003C5D6A" w:rsidRDefault="003C5D6A" w:rsidP="003C5D6A">
            <w:pPr>
              <w:bidi w:val="0"/>
              <w:contextualSpacing/>
              <w:jc w:val="center"/>
              <w:rPr>
                <w:rFonts w:cstheme="minorHAnsi"/>
                <w:sz w:val="28"/>
                <w:szCs w:val="36"/>
              </w:rPr>
            </w:pPr>
          </w:p>
          <w:p w14:paraId="1CAA62D3" w14:textId="595A85D0" w:rsidR="003C5D6A" w:rsidRPr="003C5D6A" w:rsidRDefault="00A2318C" w:rsidP="003C5D6A">
            <w:pPr>
              <w:bidi w:val="0"/>
              <w:contextualSpacing/>
              <w:jc w:val="center"/>
              <w:rPr>
                <w:rFonts w:cstheme="minorHAnsi"/>
                <w:sz w:val="28"/>
                <w:szCs w:val="36"/>
              </w:rPr>
            </w:pPr>
            <w:r>
              <w:rPr>
                <w:rFonts w:cstheme="minorHAnsi"/>
                <w:sz w:val="28"/>
                <w:szCs w:val="36"/>
              </w:rPr>
              <w:t>250 (62%)</w:t>
            </w:r>
          </w:p>
        </w:tc>
        <w:tc>
          <w:tcPr>
            <w:tcW w:w="1752" w:type="dxa"/>
          </w:tcPr>
          <w:p w14:paraId="4F9E05C1" w14:textId="77777777" w:rsidR="003C5D6A" w:rsidRPr="003C5D6A" w:rsidRDefault="003C5D6A" w:rsidP="003C5D6A">
            <w:pPr>
              <w:bidi w:val="0"/>
              <w:contextualSpacing/>
              <w:jc w:val="center"/>
              <w:rPr>
                <w:rFonts w:cstheme="minorHAnsi"/>
                <w:sz w:val="28"/>
                <w:szCs w:val="36"/>
              </w:rPr>
            </w:pPr>
          </w:p>
          <w:p w14:paraId="7C4F936D" w14:textId="4C0281AF" w:rsidR="003C5D6A" w:rsidRPr="003C5D6A" w:rsidRDefault="00A2318C" w:rsidP="003C5D6A">
            <w:pPr>
              <w:bidi w:val="0"/>
              <w:contextualSpacing/>
              <w:jc w:val="center"/>
              <w:rPr>
                <w:rFonts w:cstheme="minorHAnsi"/>
                <w:sz w:val="28"/>
                <w:szCs w:val="36"/>
              </w:rPr>
            </w:pPr>
            <w:r>
              <w:rPr>
                <w:rFonts w:cstheme="minorHAnsi"/>
                <w:sz w:val="28"/>
                <w:szCs w:val="36"/>
              </w:rPr>
              <w:t>121 (30%)</w:t>
            </w:r>
          </w:p>
        </w:tc>
        <w:tc>
          <w:tcPr>
            <w:tcW w:w="1854" w:type="dxa"/>
          </w:tcPr>
          <w:p w14:paraId="13D7C665" w14:textId="77777777" w:rsidR="003C5D6A" w:rsidRPr="003C5D6A" w:rsidRDefault="003C5D6A" w:rsidP="003C5D6A">
            <w:pPr>
              <w:bidi w:val="0"/>
              <w:contextualSpacing/>
              <w:jc w:val="center"/>
              <w:rPr>
                <w:rFonts w:cstheme="minorHAnsi"/>
                <w:sz w:val="28"/>
                <w:szCs w:val="36"/>
              </w:rPr>
            </w:pPr>
          </w:p>
          <w:p w14:paraId="57E2C5AA" w14:textId="37545C19" w:rsidR="003C5D6A" w:rsidRPr="003C5D6A" w:rsidRDefault="00A2318C" w:rsidP="003C5D6A">
            <w:pPr>
              <w:bidi w:val="0"/>
              <w:contextualSpacing/>
              <w:jc w:val="center"/>
              <w:rPr>
                <w:rFonts w:cstheme="minorHAnsi"/>
                <w:sz w:val="28"/>
                <w:szCs w:val="36"/>
              </w:rPr>
            </w:pPr>
            <w:r>
              <w:rPr>
                <w:rFonts w:cstheme="minorHAnsi"/>
                <w:sz w:val="28"/>
                <w:szCs w:val="36"/>
              </w:rPr>
              <w:t>32 (7.9%)</w:t>
            </w:r>
          </w:p>
        </w:tc>
      </w:tr>
      <w:bookmarkEnd w:id="45"/>
    </w:tbl>
    <w:p w14:paraId="1237CA1C" w14:textId="01514C86" w:rsidR="00665D78" w:rsidRDefault="00665D78" w:rsidP="00665D78">
      <w:pPr>
        <w:pStyle w:val="a6"/>
        <w:ind w:left="84"/>
        <w:jc w:val="center"/>
        <w:rPr>
          <w:rtl/>
        </w:rPr>
      </w:pPr>
    </w:p>
    <w:p w14:paraId="6137978A" w14:textId="2CBD64C6" w:rsidR="00C04D91" w:rsidRDefault="00C04D91" w:rsidP="00C04D91">
      <w:pPr>
        <w:pStyle w:val="a6"/>
        <w:ind w:left="84"/>
        <w:rPr>
          <w:b/>
          <w:bCs/>
          <w:rtl/>
        </w:rPr>
      </w:pPr>
    </w:p>
    <w:p w14:paraId="78CFB906" w14:textId="77777777" w:rsidR="00C04D91" w:rsidRPr="00C04D91" w:rsidRDefault="00C04D91" w:rsidP="00C04D91">
      <w:pPr>
        <w:pStyle w:val="a6"/>
        <w:ind w:left="84"/>
        <w:rPr>
          <w:b/>
          <w:bCs/>
        </w:rPr>
      </w:pPr>
    </w:p>
    <w:p w14:paraId="00E04C20" w14:textId="36398AD2" w:rsidR="004F06F9" w:rsidRPr="00C04D91" w:rsidRDefault="004F06F9" w:rsidP="004F06F9">
      <w:pPr>
        <w:pStyle w:val="a6"/>
        <w:numPr>
          <w:ilvl w:val="0"/>
          <w:numId w:val="2"/>
        </w:numPr>
        <w:ind w:left="84"/>
        <w:rPr>
          <w:rFonts w:ascii="Simplified Arabic" w:hAnsi="Simplified Arabic"/>
          <w:b/>
          <w:bCs/>
        </w:rPr>
      </w:pPr>
      <w:r w:rsidRPr="00C04D91">
        <w:rPr>
          <w:rFonts w:ascii="Simplified Arabic" w:hAnsi="Simplified Arabic"/>
          <w:b/>
          <w:bCs/>
          <w:rtl/>
        </w:rPr>
        <w:lastRenderedPageBreak/>
        <w:t>تحليل استجابات أفراد الدراسة حول مستوى الأداء التسويقي لشركة السعودية للطاقة بمدينة جدة</w:t>
      </w:r>
      <w:r w:rsidR="00B76CD4">
        <w:rPr>
          <w:rFonts w:ascii="Simplified Arabic" w:hAnsi="Simplified Arabic" w:hint="cs"/>
          <w:b/>
          <w:bCs/>
          <w:rtl/>
        </w:rPr>
        <w:t>:</w:t>
      </w:r>
    </w:p>
    <w:p w14:paraId="4E179799" w14:textId="77777777" w:rsidR="004F06F9" w:rsidRPr="00C04D91" w:rsidRDefault="004F06F9" w:rsidP="004F06F9">
      <w:pPr>
        <w:pStyle w:val="a6"/>
        <w:ind w:left="84"/>
        <w:rPr>
          <w:rFonts w:ascii="Simplified Arabic" w:hAnsi="Simplified Arabic"/>
          <w:b/>
          <w:bCs/>
        </w:rPr>
      </w:pPr>
    </w:p>
    <w:p w14:paraId="74BFD379" w14:textId="7A1FB00E"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تشير نتائج الجدول إلى وجود اتجاه إيجابي لدى أفراد عينة الدراسة نحو مستوى الأداء التسويقي لشركة السعودية للطاقة بمدينة جدة، حيث جاءت جميع العبارات ضمن محور الأداء التسويقي بنسب موافقة مرتفعة نسبيًا، مما يدل على أن العملاء لديهم إدراك إيجابي تجاه الجهود التسويقية التي تبذلها الشركة، سواء من حيث جودة الخدمات المقدمة، أو طريقة التواصل معهم، أو الوسائل المستخدمة للتعريف بالخدمات.</w:t>
      </w:r>
    </w:p>
    <w:p w14:paraId="480BFB82" w14:textId="7777777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وقد جاءت عبارة "تقدم الشركة خدمات تلبي احتياجات العملاء" في المرتبة الأولى بنسبة موافقة بلغت (76.7%)، وهي أعلى نسبة بين عبارات المحور، مما يشير إلى أن غالبية العملاء يرون أن خدمات الشركة تتوافق مع احتياجاتهم وتوقعاتهم. ويمكن تفسير ذلك بأن المؤسسات التي تركز على فهم احتياجات العملاء وتقديم خدمات مناسبة لهم تكون أكثر قدرة على بناء علاقة إيجابية معهم، حيث يمثل تحقيق احتياجات العميل أحد المؤشرات الأساسية لنجاح الأداء التسويقي. كما أن انخفاض نسبة المعارضين إلى (2.2%) يعكس وجود مستوى مرتفع من القبول تجاه قدرة الشركة على تقديم خدمات مناسبة للعملاء.</w:t>
      </w:r>
    </w:p>
    <w:p w14:paraId="0EBC9826" w14:textId="77777777" w:rsidR="004F06F9" w:rsidRPr="00C04D91" w:rsidRDefault="004F06F9" w:rsidP="004F06F9">
      <w:pPr>
        <w:pStyle w:val="a6"/>
        <w:ind w:left="84"/>
        <w:jc w:val="both"/>
        <w:rPr>
          <w:rFonts w:ascii="Simplified Arabic" w:hAnsi="Simplified Arabic"/>
          <w:rtl/>
        </w:rPr>
      </w:pPr>
    </w:p>
    <w:p w14:paraId="7425AF2F" w14:textId="7777777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وجاءت عبارة "تتميز الشركة بسرعة الاستجابة لاستفسارات العملاء" بنسبة موافقة بلغت (62.3%)، مقابل نسبة محايدة بلغت (31.8%)، مما يشير إلى أن العملاء يلاحظون وجود مستوى جيد من الاستجابة، إلا أن هناك فئة كبيرة لم تحدد موقفًا واضحًا، وهو ما قد يعكس وجود تفاوت في تجربة العملاء عند التواصل مع الشركة. وقد يشير ذلك إلى أهمية تطوير قنوات خدمة العملاء، وتحسين سرعة الرد على الاستفسارات، وتوفير وسائل تواصل أكثر فعالية لضمان حصول جميع العملاء على مستوى متقارب من الخدمة.</w:t>
      </w:r>
    </w:p>
    <w:p w14:paraId="64BEA5EB" w14:textId="77777777" w:rsidR="004F06F9" w:rsidRPr="00C04D91" w:rsidRDefault="004F06F9" w:rsidP="004F06F9">
      <w:pPr>
        <w:pStyle w:val="a6"/>
        <w:ind w:left="84"/>
        <w:jc w:val="both"/>
        <w:rPr>
          <w:rFonts w:ascii="Simplified Arabic" w:hAnsi="Simplified Arabic"/>
          <w:rtl/>
        </w:rPr>
      </w:pPr>
    </w:p>
    <w:p w14:paraId="00F00E5A" w14:textId="7777777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أما عبارة "توفر الشركة معلومات واضحة عن خدماتها" فقد حصلت على نسبة موافقة بلغت (61.8%)، مما يدل على أن غالبية العملاء يرون أن المعلومات المقدمة حول الخدمات واضحة ومفهومة. ومع ذلك، فإن ارتفاع نسبة الإجابات المحايدة إلى (34.7%) يشير إلى وجود فرصة لتحسين أساليب عرض المعلومات، سواء من خلال الموقع الإلكتروني أو القنوات الرقمية أو المواد التعريفية، بما يساعد العملاء على فهم الخدمات بشكل أكبر واتخاذ قراراتهم بسهولة.</w:t>
      </w:r>
    </w:p>
    <w:p w14:paraId="14634E57" w14:textId="77777777" w:rsidR="004F06F9" w:rsidRPr="00C04D91" w:rsidRDefault="004F06F9" w:rsidP="004F06F9">
      <w:pPr>
        <w:pStyle w:val="a6"/>
        <w:ind w:left="84"/>
        <w:jc w:val="both"/>
        <w:rPr>
          <w:rFonts w:ascii="Simplified Arabic" w:hAnsi="Simplified Arabic"/>
          <w:rtl/>
        </w:rPr>
      </w:pPr>
    </w:p>
    <w:p w14:paraId="40C12990" w14:textId="7777777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lastRenderedPageBreak/>
        <w:t>وفيما يتعلق بعبارة "تستخدم الشركة وسائل تسويقية فعالة للتعريف بخدماتها" فقد سجلت نسبة موافقة بلغت (59.3%)، وهي الأقل مقارنة ببقية عبارات المحور، مما قد يشير إلى حاجة الشركة إلى تعزيز جهودها التسويقية وتطوير أدوات التواصل مع العملاء. ويمكن تفسير ذلك بأن فعالية التسويق لا تعتمد فقط على تقديم الخدمة، بل تشمل أيضًا قدرة الشركة على إيصال المعلومات المتعلقة بخدماتها إلى العملاء عبر قنوات مناسبة ومؤثرة. كما أن التطورات الحديثة في مجال التسويق الرقمي جعلت من الضروري الاعتماد على المنصات الإلكترونية ووسائل التواصل الاجتماعي للوصول إلى العملاء وتعزيز الوعي بالخدمات.</w:t>
      </w:r>
    </w:p>
    <w:p w14:paraId="4D644301" w14:textId="77777777" w:rsidR="004F06F9" w:rsidRPr="00C04D91" w:rsidRDefault="004F06F9" w:rsidP="004F06F9">
      <w:pPr>
        <w:pStyle w:val="a6"/>
        <w:ind w:left="84"/>
        <w:jc w:val="both"/>
        <w:rPr>
          <w:rFonts w:ascii="Simplified Arabic" w:hAnsi="Simplified Arabic"/>
          <w:rtl/>
        </w:rPr>
      </w:pPr>
    </w:p>
    <w:p w14:paraId="1A6B5CAD" w14:textId="7777777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أما عبارة "تتميز العروض والخدمات التي تقدمها الشركة بالجاذبية" فقد بلغت نسبة الموافقة عليها (62%)، مما يعكس تقييمًا إيجابيًا نسبيًا للعروض والخدمات المقدمة. إلا أن وجود نسبة محايدة بلغت (30%) يشير إلى إمكانية تحسين طريقة تقديم هذه الخدمات وإبراز قيمتها للعملاء بصورة أكثر وضوحًا، من خلال تطوير الرسائل التسويقية والتركيز على المزايا التي تحقق منفعة مباشرة للعميل.</w:t>
      </w:r>
    </w:p>
    <w:p w14:paraId="23CF0E20" w14:textId="77777777" w:rsidR="004F06F9" w:rsidRPr="00C04D91" w:rsidRDefault="004F06F9" w:rsidP="004F06F9">
      <w:pPr>
        <w:pStyle w:val="a6"/>
        <w:ind w:left="84"/>
        <w:jc w:val="both"/>
        <w:rPr>
          <w:rFonts w:ascii="Simplified Arabic" w:hAnsi="Simplified Arabic"/>
          <w:rtl/>
        </w:rPr>
      </w:pPr>
    </w:p>
    <w:p w14:paraId="595D9AB8" w14:textId="7777777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وبشكل عام، توضح نتائج هذا المحور أن الأداء التسويقي لشركة السعودية للطاقة يحظى بتقييم إيجابي من قبل العملاء، خاصة فيما يتعلق بقدرة الشركة على تقديم خدمات تلبي احتياجاتهم. إلا أن النتائج تشير في الوقت نفسه إلى وجود بعض الجوانب التي تحتاج إلى مزيد من التطوير، مثل تعزيز سرعة الاستجابة، وتحسين التواصل مع العملاء، وزيادة فعالية الوسائل التسويقية المستخدمة للتعريف بالخدمات.</w:t>
      </w:r>
    </w:p>
    <w:p w14:paraId="77056E6A" w14:textId="77777777" w:rsidR="004F06F9" w:rsidRPr="00C04D91" w:rsidRDefault="004F06F9" w:rsidP="004F06F9">
      <w:pPr>
        <w:pStyle w:val="a6"/>
        <w:ind w:left="84"/>
        <w:jc w:val="both"/>
        <w:rPr>
          <w:rFonts w:ascii="Simplified Arabic" w:hAnsi="Simplified Arabic"/>
          <w:rtl/>
        </w:rPr>
      </w:pPr>
    </w:p>
    <w:p w14:paraId="4AEAB9A4" w14:textId="2669D617" w:rsidR="004F06F9" w:rsidRPr="00C04D91" w:rsidRDefault="004F06F9" w:rsidP="004F06F9">
      <w:pPr>
        <w:pStyle w:val="a6"/>
        <w:ind w:left="84"/>
        <w:jc w:val="both"/>
        <w:rPr>
          <w:rFonts w:ascii="Simplified Arabic" w:hAnsi="Simplified Arabic"/>
          <w:rtl/>
        </w:rPr>
      </w:pPr>
      <w:r w:rsidRPr="00C04D91">
        <w:rPr>
          <w:rFonts w:ascii="Simplified Arabic" w:hAnsi="Simplified Arabic"/>
          <w:rtl/>
        </w:rPr>
        <w:t xml:space="preserve">وتتفق هذه النتائج مع دراسة </w:t>
      </w:r>
      <w:r w:rsidRPr="00C04D91">
        <w:rPr>
          <w:rFonts w:ascii="Simplified Arabic" w:hAnsi="Simplified Arabic"/>
        </w:rPr>
        <w:t>Kotler</w:t>
      </w:r>
      <w:r w:rsidRPr="00C04D91">
        <w:rPr>
          <w:rFonts w:ascii="Simplified Arabic" w:hAnsi="Simplified Arabic"/>
          <w:rtl/>
        </w:rPr>
        <w:t xml:space="preserve"> و</w:t>
      </w:r>
      <w:r w:rsidRPr="00C04D91">
        <w:rPr>
          <w:rFonts w:ascii="Simplified Arabic" w:hAnsi="Simplified Arabic"/>
        </w:rPr>
        <w:t>Keller</w:t>
      </w:r>
      <w:r w:rsidRPr="00C04D91">
        <w:rPr>
          <w:rFonts w:ascii="Simplified Arabic" w:hAnsi="Simplified Arabic"/>
          <w:rtl/>
        </w:rPr>
        <w:t xml:space="preserve"> (2022) التي أكدت أن الأداء التسويقي الفعال يعتمد على قدرة المنظمة على فهم احتياجات العملاء، وتقديم قيمة مناسبة لهم، واستخدام قنوات اتصال فعالة لتعزيز العلاقة معهم. كما تتفق مع دراسة </w:t>
      </w:r>
      <w:r w:rsidRPr="00C04D91">
        <w:rPr>
          <w:rFonts w:ascii="Simplified Arabic" w:hAnsi="Simplified Arabic"/>
        </w:rPr>
        <w:t>Parasuraman</w:t>
      </w:r>
      <w:r w:rsidRPr="00C04D91">
        <w:rPr>
          <w:rFonts w:ascii="Simplified Arabic" w:hAnsi="Simplified Arabic"/>
          <w:rtl/>
        </w:rPr>
        <w:t xml:space="preserve"> وآخرين (1988) التي أوضحت أن سرعة الاستجابة والاعتمادية وجودة التفاعل مع العملاء تعد من أهم الأبعاد المؤثرة في تقييم جودة الخدمة ورضا العملاء. كذلك أشارت دراسة </w:t>
      </w:r>
      <w:r w:rsidRPr="00C04D91">
        <w:rPr>
          <w:rFonts w:ascii="Simplified Arabic" w:hAnsi="Simplified Arabic"/>
        </w:rPr>
        <w:t>Khan</w:t>
      </w:r>
      <w:r w:rsidRPr="00C04D91">
        <w:rPr>
          <w:rFonts w:ascii="Simplified Arabic" w:hAnsi="Simplified Arabic"/>
          <w:rtl/>
        </w:rPr>
        <w:t xml:space="preserve"> وآخرين (2024) إلى أن تحسين جودة الخدمات وفعالية التواصل التسويقي يسهمان في تعزيز رضا العملاء وزيادة ارتباطهم بالمنظمة.</w:t>
      </w:r>
    </w:p>
    <w:p w14:paraId="08EFBA87" w14:textId="6FD3825A" w:rsidR="00665D78" w:rsidRDefault="00665D78" w:rsidP="00665D78">
      <w:pPr>
        <w:pStyle w:val="a6"/>
        <w:ind w:left="84"/>
        <w:jc w:val="center"/>
        <w:rPr>
          <w:rtl/>
        </w:rPr>
      </w:pPr>
    </w:p>
    <w:p w14:paraId="203CACD2" w14:textId="2F38DA88" w:rsidR="00665D78" w:rsidRDefault="00665D78" w:rsidP="00665D78">
      <w:pPr>
        <w:pStyle w:val="a6"/>
        <w:ind w:left="84"/>
        <w:jc w:val="center"/>
        <w:rPr>
          <w:rtl/>
        </w:rPr>
      </w:pPr>
    </w:p>
    <w:p w14:paraId="332467B4" w14:textId="16AB2522" w:rsidR="008E1802" w:rsidRDefault="008E1802" w:rsidP="00665D78">
      <w:pPr>
        <w:pStyle w:val="a6"/>
        <w:ind w:left="84"/>
        <w:jc w:val="center"/>
        <w:rPr>
          <w:rtl/>
        </w:rPr>
      </w:pPr>
    </w:p>
    <w:p w14:paraId="3EBC3A6E" w14:textId="60AA7469" w:rsidR="008E1802" w:rsidRDefault="008E1802" w:rsidP="008E1802">
      <w:pPr>
        <w:pStyle w:val="a6"/>
        <w:ind w:left="84"/>
        <w:rPr>
          <w:b/>
          <w:bCs/>
          <w:rtl/>
        </w:rPr>
      </w:pPr>
      <w:r w:rsidRPr="008E1802">
        <w:rPr>
          <w:rFonts w:hint="cs"/>
          <w:b/>
          <w:bCs/>
          <w:rtl/>
        </w:rPr>
        <w:lastRenderedPageBreak/>
        <w:t>القسم الرابع</w:t>
      </w:r>
      <w:r w:rsidR="00B76CD4">
        <w:rPr>
          <w:rFonts w:hint="cs"/>
          <w:b/>
          <w:bCs/>
          <w:rtl/>
        </w:rPr>
        <w:t xml:space="preserve">: </w:t>
      </w:r>
      <w:r w:rsidRPr="008E1802">
        <w:rPr>
          <w:rFonts w:hint="cs"/>
          <w:b/>
          <w:bCs/>
          <w:rtl/>
        </w:rPr>
        <w:t>رضا العملاء</w:t>
      </w:r>
      <w:r w:rsidR="00B76CD4">
        <w:rPr>
          <w:rFonts w:hint="cs"/>
          <w:b/>
          <w:bCs/>
          <w:rtl/>
        </w:rPr>
        <w:t>:</w:t>
      </w:r>
    </w:p>
    <w:p w14:paraId="16474E04" w14:textId="4888AD58" w:rsidR="008E1802" w:rsidRDefault="008E1802" w:rsidP="008E1802">
      <w:pPr>
        <w:pStyle w:val="a6"/>
        <w:ind w:left="84"/>
        <w:rPr>
          <w:b/>
          <w:bCs/>
          <w:rtl/>
        </w:rPr>
      </w:pPr>
    </w:p>
    <w:p w14:paraId="3E6EE428" w14:textId="5EDF2F83" w:rsidR="008E1802" w:rsidRPr="00C04D91" w:rsidRDefault="008E1802" w:rsidP="008E1802">
      <w:pPr>
        <w:pStyle w:val="a6"/>
        <w:ind w:left="84"/>
        <w:jc w:val="center"/>
        <w:rPr>
          <w:rFonts w:ascii="Simplified Arabic" w:hAnsi="Simplified Arabic"/>
          <w:rtl/>
        </w:rPr>
      </w:pPr>
      <w:r w:rsidRPr="00C04D91">
        <w:rPr>
          <w:rFonts w:ascii="Simplified Arabic" w:hAnsi="Simplified Arabic"/>
          <w:rtl/>
        </w:rPr>
        <w:t>جدول -</w:t>
      </w:r>
      <w:r w:rsidR="001E3F53" w:rsidRPr="00C04D91">
        <w:rPr>
          <w:rFonts w:ascii="Simplified Arabic" w:hAnsi="Simplified Arabic"/>
          <w:rtl/>
        </w:rPr>
        <w:t>13</w:t>
      </w:r>
      <w:r w:rsidRPr="00C04D91">
        <w:rPr>
          <w:rFonts w:ascii="Simplified Arabic" w:hAnsi="Simplified Arabic"/>
          <w:rtl/>
        </w:rPr>
        <w:t>- تقييم رضا العملاء</w:t>
      </w:r>
    </w:p>
    <w:tbl>
      <w:tblPr>
        <w:tblStyle w:val="21"/>
        <w:tblpPr w:leftFromText="180" w:rightFromText="180" w:vertAnchor="text" w:horzAnchor="margin" w:tblpXSpec="center" w:tblpY="429"/>
        <w:tblOverlap w:val="never"/>
        <w:bidiVisual/>
        <w:tblW w:w="9450" w:type="dxa"/>
        <w:tblLook w:val="04A0" w:firstRow="1" w:lastRow="0" w:firstColumn="1" w:lastColumn="0" w:noHBand="0" w:noVBand="1"/>
      </w:tblPr>
      <w:tblGrid>
        <w:gridCol w:w="707"/>
        <w:gridCol w:w="3308"/>
        <w:gridCol w:w="1829"/>
        <w:gridCol w:w="1752"/>
        <w:gridCol w:w="1854"/>
      </w:tblGrid>
      <w:tr w:rsidR="008E1802" w:rsidRPr="003C5D6A" w14:paraId="5D44F5C1" w14:textId="77777777" w:rsidTr="008E1802">
        <w:trPr>
          <w:trHeight w:val="534"/>
        </w:trPr>
        <w:tc>
          <w:tcPr>
            <w:tcW w:w="707" w:type="dxa"/>
            <w:shd w:val="clear" w:color="auto" w:fill="D0CECE" w:themeFill="background2" w:themeFillShade="E6"/>
          </w:tcPr>
          <w:p w14:paraId="60F54ADF" w14:textId="77777777" w:rsidR="008E1802" w:rsidRPr="003C5D6A" w:rsidRDefault="008E1802" w:rsidP="008E1802">
            <w:pPr>
              <w:contextualSpacing/>
              <w:jc w:val="center"/>
              <w:rPr>
                <w:rFonts w:cstheme="minorHAnsi"/>
                <w:rtl/>
              </w:rPr>
            </w:pPr>
            <w:r w:rsidRPr="003C5D6A">
              <w:rPr>
                <w:rFonts w:cstheme="minorHAnsi" w:hint="cs"/>
                <w:rtl/>
              </w:rPr>
              <w:t>الرقم</w:t>
            </w:r>
          </w:p>
        </w:tc>
        <w:tc>
          <w:tcPr>
            <w:tcW w:w="3308" w:type="dxa"/>
            <w:shd w:val="clear" w:color="auto" w:fill="D0CECE" w:themeFill="background2" w:themeFillShade="E6"/>
          </w:tcPr>
          <w:p w14:paraId="3D462A86" w14:textId="77777777" w:rsidR="008E1802" w:rsidRPr="003C5D6A" w:rsidRDefault="008E1802" w:rsidP="008E1802">
            <w:pPr>
              <w:contextualSpacing/>
              <w:jc w:val="center"/>
              <w:rPr>
                <w:rFonts w:cstheme="minorHAnsi"/>
                <w:rtl/>
              </w:rPr>
            </w:pPr>
            <w:r w:rsidRPr="003C5D6A">
              <w:rPr>
                <w:rFonts w:cstheme="minorHAnsi" w:hint="cs"/>
                <w:rtl/>
              </w:rPr>
              <w:t>العبارات</w:t>
            </w:r>
          </w:p>
        </w:tc>
        <w:tc>
          <w:tcPr>
            <w:tcW w:w="1829" w:type="dxa"/>
            <w:shd w:val="clear" w:color="auto" w:fill="D0CECE" w:themeFill="background2" w:themeFillShade="E6"/>
          </w:tcPr>
          <w:p w14:paraId="47DA2488" w14:textId="77777777" w:rsidR="008E1802" w:rsidRPr="003C5D6A" w:rsidRDefault="008E1802" w:rsidP="008E1802">
            <w:pPr>
              <w:contextualSpacing/>
              <w:jc w:val="center"/>
              <w:rPr>
                <w:rFonts w:cstheme="minorHAnsi"/>
                <w:rtl/>
              </w:rPr>
            </w:pPr>
            <w:r w:rsidRPr="003C5D6A">
              <w:rPr>
                <w:rFonts w:cstheme="minorHAnsi" w:hint="cs"/>
                <w:rtl/>
              </w:rPr>
              <w:t>موافق</w:t>
            </w:r>
          </w:p>
        </w:tc>
        <w:tc>
          <w:tcPr>
            <w:tcW w:w="1752" w:type="dxa"/>
            <w:shd w:val="clear" w:color="auto" w:fill="D0CECE" w:themeFill="background2" w:themeFillShade="E6"/>
          </w:tcPr>
          <w:p w14:paraId="16B844AF" w14:textId="77777777" w:rsidR="008E1802" w:rsidRPr="003C5D6A" w:rsidRDefault="008E1802" w:rsidP="008E1802">
            <w:pPr>
              <w:contextualSpacing/>
              <w:jc w:val="center"/>
              <w:rPr>
                <w:rFonts w:cstheme="minorHAnsi"/>
                <w:rtl/>
              </w:rPr>
            </w:pPr>
            <w:r w:rsidRPr="003C5D6A">
              <w:rPr>
                <w:rFonts w:cstheme="minorHAnsi" w:hint="cs"/>
                <w:rtl/>
              </w:rPr>
              <w:t>محايد</w:t>
            </w:r>
          </w:p>
        </w:tc>
        <w:tc>
          <w:tcPr>
            <w:tcW w:w="1854" w:type="dxa"/>
            <w:shd w:val="clear" w:color="auto" w:fill="D0CECE" w:themeFill="background2" w:themeFillShade="E6"/>
          </w:tcPr>
          <w:p w14:paraId="362FA7CB" w14:textId="77777777" w:rsidR="008E1802" w:rsidRPr="003C5D6A" w:rsidRDefault="008E1802" w:rsidP="008E1802">
            <w:pPr>
              <w:contextualSpacing/>
              <w:jc w:val="center"/>
              <w:rPr>
                <w:rFonts w:cstheme="minorHAnsi"/>
                <w:rtl/>
              </w:rPr>
            </w:pPr>
            <w:r w:rsidRPr="003C5D6A">
              <w:rPr>
                <w:rFonts w:cstheme="minorHAnsi" w:hint="cs"/>
                <w:rtl/>
              </w:rPr>
              <w:t>معارض</w:t>
            </w:r>
          </w:p>
        </w:tc>
      </w:tr>
      <w:tr w:rsidR="008E1802" w:rsidRPr="003C5D6A" w14:paraId="3356E5D5" w14:textId="77777777" w:rsidTr="008E1802">
        <w:trPr>
          <w:trHeight w:val="1041"/>
        </w:trPr>
        <w:tc>
          <w:tcPr>
            <w:tcW w:w="707" w:type="dxa"/>
            <w:shd w:val="clear" w:color="auto" w:fill="D0CECE" w:themeFill="background2" w:themeFillShade="E6"/>
          </w:tcPr>
          <w:p w14:paraId="3994D33E" w14:textId="77777777" w:rsidR="008E1802" w:rsidRPr="003C5D6A" w:rsidRDefault="008E1802" w:rsidP="008E1802">
            <w:pPr>
              <w:contextualSpacing/>
              <w:rPr>
                <w:rFonts w:cstheme="minorHAnsi"/>
                <w:rtl/>
              </w:rPr>
            </w:pPr>
          </w:p>
          <w:p w14:paraId="1D78BB1B" w14:textId="77777777" w:rsidR="008E1802" w:rsidRPr="003C5D6A" w:rsidRDefault="008E1802" w:rsidP="008E1802">
            <w:pPr>
              <w:contextualSpacing/>
              <w:jc w:val="center"/>
              <w:rPr>
                <w:rFonts w:cstheme="minorHAnsi"/>
                <w:rtl/>
              </w:rPr>
            </w:pPr>
            <w:r w:rsidRPr="003C5D6A">
              <w:rPr>
                <w:rFonts w:cstheme="minorHAnsi" w:hint="cs"/>
                <w:rtl/>
              </w:rPr>
              <w:t>1</w:t>
            </w:r>
          </w:p>
        </w:tc>
        <w:tc>
          <w:tcPr>
            <w:tcW w:w="3308" w:type="dxa"/>
          </w:tcPr>
          <w:p w14:paraId="3BAEBC85" w14:textId="77777777" w:rsidR="008E1802" w:rsidRPr="003C5D6A" w:rsidRDefault="008E1802" w:rsidP="008E1802">
            <w:pPr>
              <w:contextualSpacing/>
              <w:jc w:val="center"/>
              <w:rPr>
                <w:rFonts w:cs="Calibri"/>
                <w:sz w:val="14"/>
                <w:szCs w:val="18"/>
                <w:rtl/>
              </w:rPr>
            </w:pPr>
          </w:p>
          <w:p w14:paraId="39831F9F" w14:textId="331374B0" w:rsidR="008E1802" w:rsidRPr="003C5D6A" w:rsidRDefault="00173D3D" w:rsidP="00173D3D">
            <w:pPr>
              <w:jc w:val="center"/>
              <w:rPr>
                <w:rFonts w:cs="Calibri"/>
                <w:rtl/>
              </w:rPr>
            </w:pPr>
            <w:r w:rsidRPr="00173D3D">
              <w:rPr>
                <w:rFonts w:cs="Calibri"/>
                <w:rtl/>
              </w:rPr>
              <w:t>أشعر بالرضا عن الخدمات التي تقدمها الشركة.</w:t>
            </w:r>
          </w:p>
        </w:tc>
        <w:tc>
          <w:tcPr>
            <w:tcW w:w="1829" w:type="dxa"/>
          </w:tcPr>
          <w:p w14:paraId="7660E06A" w14:textId="77777777" w:rsidR="008E1802" w:rsidRPr="003C5D6A" w:rsidRDefault="008E1802" w:rsidP="008E1802">
            <w:pPr>
              <w:bidi w:val="0"/>
              <w:contextualSpacing/>
              <w:rPr>
                <w:rFonts w:cstheme="minorHAnsi"/>
                <w:sz w:val="28"/>
                <w:szCs w:val="36"/>
              </w:rPr>
            </w:pPr>
          </w:p>
          <w:p w14:paraId="7D8E318C" w14:textId="773A2037" w:rsidR="008E1802" w:rsidRPr="003C5D6A" w:rsidRDefault="00173D3D" w:rsidP="008E1802">
            <w:pPr>
              <w:bidi w:val="0"/>
              <w:contextualSpacing/>
              <w:jc w:val="center"/>
              <w:rPr>
                <w:rFonts w:cstheme="minorHAnsi"/>
                <w:sz w:val="28"/>
                <w:szCs w:val="36"/>
                <w:rtl/>
              </w:rPr>
            </w:pPr>
            <w:r>
              <w:rPr>
                <w:rFonts w:cstheme="minorHAnsi"/>
                <w:sz w:val="28"/>
                <w:szCs w:val="36"/>
              </w:rPr>
              <w:t>308 (76.4%)</w:t>
            </w:r>
          </w:p>
        </w:tc>
        <w:tc>
          <w:tcPr>
            <w:tcW w:w="1752" w:type="dxa"/>
          </w:tcPr>
          <w:p w14:paraId="530FCF8E" w14:textId="77777777" w:rsidR="008E1802" w:rsidRPr="003C5D6A" w:rsidRDefault="008E1802" w:rsidP="008E1802">
            <w:pPr>
              <w:contextualSpacing/>
              <w:rPr>
                <w:rFonts w:cstheme="minorHAnsi"/>
              </w:rPr>
            </w:pPr>
          </w:p>
          <w:p w14:paraId="209A52A1" w14:textId="5C6F7AAE" w:rsidR="008E1802" w:rsidRPr="003C5D6A" w:rsidRDefault="00173D3D" w:rsidP="008E1802">
            <w:pPr>
              <w:contextualSpacing/>
              <w:jc w:val="center"/>
              <w:rPr>
                <w:rFonts w:cstheme="minorHAnsi"/>
                <w:sz w:val="28"/>
                <w:szCs w:val="36"/>
              </w:rPr>
            </w:pPr>
            <w:r>
              <w:rPr>
                <w:rFonts w:cstheme="minorHAnsi"/>
                <w:sz w:val="28"/>
                <w:szCs w:val="36"/>
              </w:rPr>
              <w:t>86 (21.3%)</w:t>
            </w:r>
          </w:p>
        </w:tc>
        <w:tc>
          <w:tcPr>
            <w:tcW w:w="1854" w:type="dxa"/>
          </w:tcPr>
          <w:p w14:paraId="5B60AE5F" w14:textId="77777777" w:rsidR="008E1802" w:rsidRPr="003C5D6A" w:rsidRDefault="008E1802" w:rsidP="008E1802">
            <w:pPr>
              <w:bidi w:val="0"/>
              <w:contextualSpacing/>
              <w:rPr>
                <w:rFonts w:cstheme="minorHAnsi"/>
                <w:sz w:val="28"/>
                <w:szCs w:val="36"/>
              </w:rPr>
            </w:pPr>
          </w:p>
          <w:p w14:paraId="270E6215" w14:textId="77777777" w:rsidR="008E1802" w:rsidRPr="003C5D6A" w:rsidRDefault="008E1802" w:rsidP="008E1802">
            <w:pPr>
              <w:bidi w:val="0"/>
              <w:contextualSpacing/>
              <w:jc w:val="center"/>
              <w:rPr>
                <w:rFonts w:cstheme="minorHAnsi"/>
                <w:sz w:val="28"/>
                <w:szCs w:val="36"/>
              </w:rPr>
            </w:pPr>
            <w:r>
              <w:rPr>
                <w:rFonts w:cstheme="minorHAnsi"/>
                <w:sz w:val="28"/>
                <w:szCs w:val="36"/>
              </w:rPr>
              <w:t>9 (2.2%)</w:t>
            </w:r>
          </w:p>
          <w:p w14:paraId="6DD584DC" w14:textId="77777777" w:rsidR="008E1802" w:rsidRPr="003C5D6A" w:rsidRDefault="008E1802" w:rsidP="008E1802">
            <w:pPr>
              <w:contextualSpacing/>
              <w:jc w:val="center"/>
              <w:rPr>
                <w:rFonts w:cstheme="minorHAnsi"/>
                <w:sz w:val="28"/>
                <w:szCs w:val="36"/>
                <w:rtl/>
              </w:rPr>
            </w:pPr>
          </w:p>
        </w:tc>
      </w:tr>
      <w:tr w:rsidR="00173D3D" w:rsidRPr="003C5D6A" w14:paraId="55C6B125" w14:textId="77777777" w:rsidTr="00173D3D">
        <w:trPr>
          <w:trHeight w:val="868"/>
        </w:trPr>
        <w:tc>
          <w:tcPr>
            <w:tcW w:w="707" w:type="dxa"/>
            <w:shd w:val="clear" w:color="auto" w:fill="D0CECE" w:themeFill="background2" w:themeFillShade="E6"/>
          </w:tcPr>
          <w:p w14:paraId="27BBE43D" w14:textId="77777777" w:rsidR="008E1802" w:rsidRPr="003C5D6A" w:rsidRDefault="008E1802" w:rsidP="008E1802">
            <w:pPr>
              <w:contextualSpacing/>
              <w:jc w:val="center"/>
              <w:rPr>
                <w:rFonts w:cstheme="minorHAnsi"/>
                <w:rtl/>
              </w:rPr>
            </w:pPr>
            <w:r w:rsidRPr="003C5D6A">
              <w:rPr>
                <w:rFonts w:cstheme="minorHAnsi" w:hint="cs"/>
                <w:rtl/>
              </w:rPr>
              <w:t>2</w:t>
            </w:r>
          </w:p>
        </w:tc>
        <w:tc>
          <w:tcPr>
            <w:tcW w:w="3308" w:type="dxa"/>
          </w:tcPr>
          <w:p w14:paraId="14826375" w14:textId="77777777" w:rsidR="00173D3D" w:rsidRPr="00173D3D" w:rsidRDefault="00173D3D" w:rsidP="00173D3D">
            <w:pPr>
              <w:jc w:val="center"/>
              <w:rPr>
                <w:rFonts w:cs="Calibri"/>
                <w:sz w:val="18"/>
                <w:szCs w:val="22"/>
                <w:rtl/>
              </w:rPr>
            </w:pPr>
          </w:p>
          <w:p w14:paraId="6E2FB30D" w14:textId="4E1847AC" w:rsidR="00173D3D" w:rsidRPr="003C5D6A" w:rsidRDefault="00173D3D" w:rsidP="00173D3D">
            <w:pPr>
              <w:jc w:val="center"/>
              <w:rPr>
                <w:rFonts w:cs="Calibri"/>
                <w:rtl/>
              </w:rPr>
            </w:pPr>
            <w:r w:rsidRPr="00173D3D">
              <w:rPr>
                <w:rFonts w:cs="Calibri"/>
                <w:rtl/>
              </w:rPr>
              <w:t>تلبي خدمات الشركة توقعاتي</w:t>
            </w:r>
            <w:r>
              <w:rPr>
                <w:rFonts w:cs="Calibri" w:hint="cs"/>
                <w:rtl/>
              </w:rPr>
              <w:t>.</w:t>
            </w:r>
          </w:p>
        </w:tc>
        <w:tc>
          <w:tcPr>
            <w:tcW w:w="1829" w:type="dxa"/>
          </w:tcPr>
          <w:p w14:paraId="36F4F116" w14:textId="77777777" w:rsidR="008E1802" w:rsidRPr="003C5D6A" w:rsidRDefault="008E1802" w:rsidP="008E1802">
            <w:pPr>
              <w:bidi w:val="0"/>
              <w:contextualSpacing/>
              <w:jc w:val="center"/>
              <w:rPr>
                <w:rFonts w:cstheme="minorHAnsi"/>
                <w:sz w:val="28"/>
                <w:szCs w:val="36"/>
              </w:rPr>
            </w:pPr>
          </w:p>
          <w:p w14:paraId="6DD19A1A" w14:textId="7553115A" w:rsidR="008E1802" w:rsidRPr="003C5D6A" w:rsidRDefault="00173D3D" w:rsidP="008E1802">
            <w:pPr>
              <w:bidi w:val="0"/>
              <w:contextualSpacing/>
              <w:jc w:val="center"/>
              <w:rPr>
                <w:rFonts w:cstheme="minorHAnsi"/>
                <w:sz w:val="28"/>
                <w:szCs w:val="36"/>
              </w:rPr>
            </w:pPr>
            <w:r>
              <w:rPr>
                <w:rFonts w:cstheme="minorHAnsi"/>
                <w:sz w:val="28"/>
                <w:szCs w:val="36"/>
              </w:rPr>
              <w:t>251 (62.3%)</w:t>
            </w:r>
          </w:p>
        </w:tc>
        <w:tc>
          <w:tcPr>
            <w:tcW w:w="1752" w:type="dxa"/>
          </w:tcPr>
          <w:p w14:paraId="1D11D1BB" w14:textId="77777777" w:rsidR="008E1802" w:rsidRPr="003C5D6A" w:rsidRDefault="008E1802" w:rsidP="008E1802">
            <w:pPr>
              <w:contextualSpacing/>
              <w:jc w:val="center"/>
              <w:rPr>
                <w:rFonts w:cstheme="minorHAnsi"/>
              </w:rPr>
            </w:pPr>
          </w:p>
          <w:p w14:paraId="4FA7B731" w14:textId="4C5A4F0E" w:rsidR="008E1802" w:rsidRPr="003C5D6A" w:rsidRDefault="00173D3D" w:rsidP="008E1802">
            <w:pPr>
              <w:contextualSpacing/>
              <w:jc w:val="center"/>
              <w:rPr>
                <w:rFonts w:cstheme="minorHAnsi"/>
                <w:sz w:val="28"/>
                <w:szCs w:val="36"/>
              </w:rPr>
            </w:pPr>
            <w:r>
              <w:rPr>
                <w:rFonts w:cstheme="minorHAnsi"/>
                <w:sz w:val="28"/>
                <w:szCs w:val="36"/>
              </w:rPr>
              <w:t>140 (34.7%)</w:t>
            </w:r>
          </w:p>
        </w:tc>
        <w:tc>
          <w:tcPr>
            <w:tcW w:w="1854" w:type="dxa"/>
          </w:tcPr>
          <w:p w14:paraId="702BBED8" w14:textId="77777777" w:rsidR="008E1802" w:rsidRPr="003C5D6A" w:rsidRDefault="008E1802" w:rsidP="008E1802">
            <w:pPr>
              <w:contextualSpacing/>
              <w:jc w:val="center"/>
              <w:rPr>
                <w:rFonts w:cstheme="minorHAnsi"/>
              </w:rPr>
            </w:pPr>
          </w:p>
          <w:p w14:paraId="594561D3" w14:textId="6B004128" w:rsidR="008E1802" w:rsidRPr="003C5D6A" w:rsidRDefault="00173D3D" w:rsidP="008E1802">
            <w:pPr>
              <w:contextualSpacing/>
              <w:jc w:val="center"/>
              <w:rPr>
                <w:rFonts w:cstheme="minorHAnsi"/>
                <w:sz w:val="28"/>
                <w:szCs w:val="36"/>
              </w:rPr>
            </w:pPr>
            <w:r>
              <w:rPr>
                <w:rFonts w:cstheme="minorHAnsi"/>
                <w:sz w:val="28"/>
                <w:szCs w:val="36"/>
              </w:rPr>
              <w:t>12 (3%)</w:t>
            </w:r>
          </w:p>
        </w:tc>
      </w:tr>
      <w:tr w:rsidR="008E1802" w:rsidRPr="003C5D6A" w14:paraId="5E41968E" w14:textId="77777777" w:rsidTr="008E1802">
        <w:trPr>
          <w:trHeight w:val="766"/>
        </w:trPr>
        <w:tc>
          <w:tcPr>
            <w:tcW w:w="707" w:type="dxa"/>
            <w:shd w:val="clear" w:color="auto" w:fill="D0CECE" w:themeFill="background2" w:themeFillShade="E6"/>
          </w:tcPr>
          <w:p w14:paraId="4286BBF2" w14:textId="77777777" w:rsidR="008E1802" w:rsidRPr="003C5D6A" w:rsidRDefault="008E1802" w:rsidP="008E1802">
            <w:pPr>
              <w:contextualSpacing/>
              <w:jc w:val="center"/>
              <w:rPr>
                <w:rFonts w:cstheme="minorHAnsi"/>
                <w:rtl/>
              </w:rPr>
            </w:pPr>
            <w:r w:rsidRPr="003C5D6A">
              <w:rPr>
                <w:rFonts w:cstheme="minorHAnsi" w:hint="cs"/>
                <w:rtl/>
              </w:rPr>
              <w:t>3</w:t>
            </w:r>
          </w:p>
        </w:tc>
        <w:tc>
          <w:tcPr>
            <w:tcW w:w="3308" w:type="dxa"/>
          </w:tcPr>
          <w:p w14:paraId="45E51525" w14:textId="0E888021" w:rsidR="008E1802" w:rsidRPr="003C5D6A" w:rsidRDefault="00173D3D" w:rsidP="00173D3D">
            <w:pPr>
              <w:jc w:val="center"/>
              <w:rPr>
                <w:rFonts w:cs="Calibri"/>
                <w:rtl/>
              </w:rPr>
            </w:pPr>
            <w:r w:rsidRPr="00173D3D">
              <w:rPr>
                <w:rFonts w:cs="Calibri"/>
                <w:rtl/>
              </w:rPr>
              <w:t>أشعر بالثقة عند التعامل مع الشركة.</w:t>
            </w:r>
          </w:p>
        </w:tc>
        <w:tc>
          <w:tcPr>
            <w:tcW w:w="1829" w:type="dxa"/>
          </w:tcPr>
          <w:p w14:paraId="00690B4E" w14:textId="77777777" w:rsidR="008E1802" w:rsidRPr="00A2318C" w:rsidRDefault="008E1802" w:rsidP="008E1802">
            <w:pPr>
              <w:bidi w:val="0"/>
              <w:contextualSpacing/>
              <w:rPr>
                <w:rFonts w:cstheme="minorHAnsi"/>
                <w:sz w:val="14"/>
                <w:szCs w:val="18"/>
              </w:rPr>
            </w:pPr>
          </w:p>
          <w:p w14:paraId="58E36129" w14:textId="3C17FB9B" w:rsidR="008E1802" w:rsidRPr="003C5D6A" w:rsidRDefault="00173D3D" w:rsidP="008E1802">
            <w:pPr>
              <w:bidi w:val="0"/>
              <w:contextualSpacing/>
              <w:jc w:val="center"/>
              <w:rPr>
                <w:rFonts w:cstheme="minorHAnsi"/>
                <w:sz w:val="28"/>
                <w:szCs w:val="36"/>
              </w:rPr>
            </w:pPr>
            <w:r>
              <w:rPr>
                <w:rFonts w:cstheme="minorHAnsi"/>
                <w:sz w:val="28"/>
                <w:szCs w:val="36"/>
              </w:rPr>
              <w:t>272 (67.5%)</w:t>
            </w:r>
          </w:p>
        </w:tc>
        <w:tc>
          <w:tcPr>
            <w:tcW w:w="1752" w:type="dxa"/>
          </w:tcPr>
          <w:p w14:paraId="26135A15" w14:textId="77777777" w:rsidR="008E1802" w:rsidRPr="00A2318C" w:rsidRDefault="008E1802" w:rsidP="008E1802">
            <w:pPr>
              <w:bidi w:val="0"/>
              <w:contextualSpacing/>
              <w:jc w:val="center"/>
              <w:rPr>
                <w:rFonts w:cstheme="minorHAnsi"/>
                <w:sz w:val="14"/>
                <w:szCs w:val="18"/>
              </w:rPr>
            </w:pPr>
          </w:p>
          <w:p w14:paraId="4F73A6FA" w14:textId="140A9C7E" w:rsidR="008E1802" w:rsidRPr="003C5D6A" w:rsidRDefault="00173D3D" w:rsidP="008E1802">
            <w:pPr>
              <w:bidi w:val="0"/>
              <w:contextualSpacing/>
              <w:jc w:val="center"/>
              <w:rPr>
                <w:rFonts w:cstheme="minorHAnsi"/>
                <w:sz w:val="28"/>
                <w:szCs w:val="36"/>
              </w:rPr>
            </w:pPr>
            <w:r>
              <w:rPr>
                <w:rFonts w:cstheme="minorHAnsi"/>
                <w:sz w:val="28"/>
                <w:szCs w:val="36"/>
              </w:rPr>
              <w:t>118 (29.3%)</w:t>
            </w:r>
            <w:r w:rsidR="008E1802" w:rsidRPr="003C5D6A">
              <w:rPr>
                <w:rFonts w:cstheme="minorHAnsi"/>
                <w:sz w:val="28"/>
                <w:szCs w:val="36"/>
              </w:rPr>
              <w:t xml:space="preserve"> </w:t>
            </w:r>
          </w:p>
        </w:tc>
        <w:tc>
          <w:tcPr>
            <w:tcW w:w="1854" w:type="dxa"/>
          </w:tcPr>
          <w:p w14:paraId="22D9AC60" w14:textId="77777777" w:rsidR="008E1802" w:rsidRPr="00A2318C" w:rsidRDefault="008E1802" w:rsidP="008E1802">
            <w:pPr>
              <w:bidi w:val="0"/>
              <w:contextualSpacing/>
              <w:jc w:val="center"/>
              <w:rPr>
                <w:rFonts w:cstheme="minorHAnsi"/>
                <w:sz w:val="14"/>
                <w:szCs w:val="18"/>
              </w:rPr>
            </w:pPr>
          </w:p>
          <w:p w14:paraId="13B69367" w14:textId="175406D2" w:rsidR="008E1802" w:rsidRPr="003C5D6A" w:rsidRDefault="00173D3D" w:rsidP="008E1802">
            <w:pPr>
              <w:bidi w:val="0"/>
              <w:contextualSpacing/>
              <w:jc w:val="center"/>
              <w:rPr>
                <w:rFonts w:cstheme="minorHAnsi"/>
                <w:sz w:val="28"/>
                <w:szCs w:val="36"/>
              </w:rPr>
            </w:pPr>
            <w:r>
              <w:rPr>
                <w:rFonts w:cstheme="minorHAnsi"/>
                <w:sz w:val="28"/>
                <w:szCs w:val="36"/>
              </w:rPr>
              <w:t>13 (3.2%)</w:t>
            </w:r>
          </w:p>
        </w:tc>
      </w:tr>
      <w:tr w:rsidR="008E1802" w:rsidRPr="003C5D6A" w14:paraId="11426379" w14:textId="77777777" w:rsidTr="008E1802">
        <w:trPr>
          <w:trHeight w:val="829"/>
        </w:trPr>
        <w:tc>
          <w:tcPr>
            <w:tcW w:w="707" w:type="dxa"/>
            <w:shd w:val="clear" w:color="auto" w:fill="D0CECE" w:themeFill="background2" w:themeFillShade="E6"/>
          </w:tcPr>
          <w:p w14:paraId="1539B203" w14:textId="77777777" w:rsidR="008E1802" w:rsidRPr="003C5D6A" w:rsidRDefault="008E1802" w:rsidP="008E1802">
            <w:pPr>
              <w:contextualSpacing/>
              <w:jc w:val="center"/>
              <w:rPr>
                <w:rFonts w:cstheme="minorHAnsi"/>
                <w:rtl/>
              </w:rPr>
            </w:pPr>
            <w:r w:rsidRPr="003C5D6A">
              <w:rPr>
                <w:rFonts w:cstheme="minorHAnsi" w:hint="cs"/>
                <w:rtl/>
              </w:rPr>
              <w:t>4</w:t>
            </w:r>
          </w:p>
        </w:tc>
        <w:tc>
          <w:tcPr>
            <w:tcW w:w="3308" w:type="dxa"/>
          </w:tcPr>
          <w:p w14:paraId="616ECA32" w14:textId="4888C03A" w:rsidR="008E1802" w:rsidRPr="003C5D6A" w:rsidRDefault="00173D3D" w:rsidP="00173D3D">
            <w:pPr>
              <w:jc w:val="center"/>
              <w:rPr>
                <w:rFonts w:cs="Calibri"/>
                <w:rtl/>
              </w:rPr>
            </w:pPr>
            <w:r w:rsidRPr="00173D3D">
              <w:rPr>
                <w:rFonts w:cs="Calibri"/>
                <w:rtl/>
              </w:rPr>
              <w:t>أفضل الاستمرار في التعامل مع الشركة مستقبلًا.</w:t>
            </w:r>
          </w:p>
        </w:tc>
        <w:tc>
          <w:tcPr>
            <w:tcW w:w="1829" w:type="dxa"/>
          </w:tcPr>
          <w:p w14:paraId="724FC756" w14:textId="77777777" w:rsidR="008E1802" w:rsidRPr="003C5D6A" w:rsidRDefault="008E1802" w:rsidP="008E1802">
            <w:pPr>
              <w:bidi w:val="0"/>
              <w:contextualSpacing/>
              <w:jc w:val="center"/>
              <w:rPr>
                <w:rFonts w:cstheme="minorHAnsi"/>
                <w:sz w:val="28"/>
                <w:szCs w:val="36"/>
              </w:rPr>
            </w:pPr>
          </w:p>
          <w:p w14:paraId="799F3303" w14:textId="55A748D4" w:rsidR="008E1802" w:rsidRPr="003C5D6A" w:rsidRDefault="00173D3D" w:rsidP="008E1802">
            <w:pPr>
              <w:bidi w:val="0"/>
              <w:contextualSpacing/>
              <w:jc w:val="center"/>
              <w:rPr>
                <w:rFonts w:cstheme="minorHAnsi"/>
                <w:sz w:val="28"/>
                <w:szCs w:val="36"/>
              </w:rPr>
            </w:pPr>
            <w:r>
              <w:rPr>
                <w:rFonts w:cstheme="minorHAnsi"/>
                <w:sz w:val="28"/>
                <w:szCs w:val="36"/>
              </w:rPr>
              <w:t>275 (68.2%)</w:t>
            </w:r>
          </w:p>
        </w:tc>
        <w:tc>
          <w:tcPr>
            <w:tcW w:w="1752" w:type="dxa"/>
          </w:tcPr>
          <w:p w14:paraId="6B74F532" w14:textId="77777777" w:rsidR="008E1802" w:rsidRPr="003C5D6A" w:rsidRDefault="008E1802" w:rsidP="008E1802">
            <w:pPr>
              <w:bidi w:val="0"/>
              <w:contextualSpacing/>
              <w:jc w:val="center"/>
              <w:rPr>
                <w:rFonts w:cstheme="minorHAnsi"/>
                <w:sz w:val="28"/>
                <w:szCs w:val="36"/>
              </w:rPr>
            </w:pPr>
          </w:p>
          <w:p w14:paraId="00EF69CB" w14:textId="3F882371" w:rsidR="008E1802" w:rsidRPr="003C5D6A" w:rsidRDefault="00173D3D" w:rsidP="008E1802">
            <w:pPr>
              <w:bidi w:val="0"/>
              <w:contextualSpacing/>
              <w:jc w:val="center"/>
              <w:rPr>
                <w:rFonts w:cstheme="minorHAnsi"/>
                <w:sz w:val="28"/>
                <w:szCs w:val="36"/>
              </w:rPr>
            </w:pPr>
            <w:r>
              <w:rPr>
                <w:rFonts w:cstheme="minorHAnsi"/>
                <w:sz w:val="28"/>
                <w:szCs w:val="36"/>
              </w:rPr>
              <w:t>112 (26.8%)</w:t>
            </w:r>
            <w:r w:rsidR="008E1802" w:rsidRPr="003C5D6A">
              <w:rPr>
                <w:rFonts w:cstheme="minorHAnsi"/>
                <w:sz w:val="28"/>
                <w:szCs w:val="36"/>
              </w:rPr>
              <w:t xml:space="preserve"> </w:t>
            </w:r>
          </w:p>
        </w:tc>
        <w:tc>
          <w:tcPr>
            <w:tcW w:w="1854" w:type="dxa"/>
          </w:tcPr>
          <w:p w14:paraId="7BBA3023" w14:textId="77777777" w:rsidR="008E1802" w:rsidRPr="003C5D6A" w:rsidRDefault="008E1802" w:rsidP="008E1802">
            <w:pPr>
              <w:bidi w:val="0"/>
              <w:contextualSpacing/>
              <w:jc w:val="center"/>
              <w:rPr>
                <w:rFonts w:cstheme="minorHAnsi"/>
                <w:sz w:val="28"/>
                <w:szCs w:val="36"/>
              </w:rPr>
            </w:pPr>
          </w:p>
          <w:p w14:paraId="30D5B30A" w14:textId="09082191" w:rsidR="008E1802" w:rsidRPr="003C5D6A" w:rsidRDefault="00173D3D" w:rsidP="008E1802">
            <w:pPr>
              <w:bidi w:val="0"/>
              <w:contextualSpacing/>
              <w:jc w:val="center"/>
              <w:rPr>
                <w:rFonts w:cstheme="minorHAnsi"/>
                <w:sz w:val="28"/>
                <w:szCs w:val="36"/>
              </w:rPr>
            </w:pPr>
            <w:r>
              <w:rPr>
                <w:rFonts w:cstheme="minorHAnsi"/>
                <w:sz w:val="28"/>
                <w:szCs w:val="36"/>
              </w:rPr>
              <w:t>16 (4%)</w:t>
            </w:r>
          </w:p>
        </w:tc>
      </w:tr>
      <w:tr w:rsidR="008E1802" w:rsidRPr="003C5D6A" w14:paraId="594D9FB6" w14:textId="77777777" w:rsidTr="008E1802">
        <w:trPr>
          <w:trHeight w:val="837"/>
        </w:trPr>
        <w:tc>
          <w:tcPr>
            <w:tcW w:w="707" w:type="dxa"/>
            <w:shd w:val="clear" w:color="auto" w:fill="D0CECE" w:themeFill="background2" w:themeFillShade="E6"/>
          </w:tcPr>
          <w:p w14:paraId="3AEECE75" w14:textId="77777777" w:rsidR="008E1802" w:rsidRPr="003C5D6A" w:rsidRDefault="008E1802" w:rsidP="008E1802">
            <w:pPr>
              <w:contextualSpacing/>
              <w:jc w:val="center"/>
              <w:rPr>
                <w:rFonts w:cstheme="minorHAnsi"/>
                <w:rtl/>
              </w:rPr>
            </w:pPr>
            <w:r w:rsidRPr="003C5D6A">
              <w:rPr>
                <w:rFonts w:cstheme="minorHAnsi" w:hint="cs"/>
                <w:rtl/>
              </w:rPr>
              <w:t>5</w:t>
            </w:r>
          </w:p>
        </w:tc>
        <w:tc>
          <w:tcPr>
            <w:tcW w:w="3308" w:type="dxa"/>
          </w:tcPr>
          <w:p w14:paraId="6782731E" w14:textId="77777777" w:rsidR="00173D3D" w:rsidRDefault="00173D3D" w:rsidP="00173D3D">
            <w:pPr>
              <w:jc w:val="center"/>
              <w:rPr>
                <w:rFonts w:cs="Calibri"/>
                <w:rtl/>
              </w:rPr>
            </w:pPr>
          </w:p>
          <w:p w14:paraId="2976982F" w14:textId="1DB9446B" w:rsidR="00173D3D" w:rsidRDefault="00173D3D" w:rsidP="00173D3D">
            <w:pPr>
              <w:jc w:val="center"/>
              <w:rPr>
                <w:rFonts w:cs="Calibri"/>
              </w:rPr>
            </w:pPr>
            <w:r w:rsidRPr="00173D3D">
              <w:rPr>
                <w:rFonts w:cs="Calibri"/>
                <w:rtl/>
              </w:rPr>
              <w:t>أوصي الآخرين بالتعامل مع الشركة</w:t>
            </w:r>
          </w:p>
          <w:p w14:paraId="3B7F2E13" w14:textId="45B90F80" w:rsidR="008E1802" w:rsidRPr="003C5D6A" w:rsidRDefault="00173D3D" w:rsidP="00173D3D">
            <w:pPr>
              <w:bidi w:val="0"/>
              <w:jc w:val="center"/>
              <w:rPr>
                <w:rFonts w:cs="Calibri"/>
                <w:rtl/>
              </w:rPr>
            </w:pPr>
            <w:r w:rsidRPr="00173D3D">
              <w:rPr>
                <w:rFonts w:cs="Calibri"/>
              </w:rPr>
              <w:t>.</w:t>
            </w:r>
          </w:p>
        </w:tc>
        <w:tc>
          <w:tcPr>
            <w:tcW w:w="1829" w:type="dxa"/>
          </w:tcPr>
          <w:p w14:paraId="1917673F" w14:textId="77777777" w:rsidR="008E1802" w:rsidRPr="003C5D6A" w:rsidRDefault="008E1802" w:rsidP="008E1802">
            <w:pPr>
              <w:bidi w:val="0"/>
              <w:contextualSpacing/>
              <w:jc w:val="center"/>
              <w:rPr>
                <w:rFonts w:cstheme="minorHAnsi"/>
                <w:sz w:val="28"/>
                <w:szCs w:val="36"/>
              </w:rPr>
            </w:pPr>
          </w:p>
          <w:p w14:paraId="31E09548" w14:textId="15C23EC6" w:rsidR="008E1802" w:rsidRPr="003C5D6A" w:rsidRDefault="00173D3D" w:rsidP="008E1802">
            <w:pPr>
              <w:bidi w:val="0"/>
              <w:contextualSpacing/>
              <w:jc w:val="center"/>
              <w:rPr>
                <w:rFonts w:cstheme="minorHAnsi"/>
                <w:sz w:val="28"/>
                <w:szCs w:val="36"/>
              </w:rPr>
            </w:pPr>
            <w:r>
              <w:rPr>
                <w:rFonts w:cstheme="minorHAnsi"/>
                <w:sz w:val="28"/>
                <w:szCs w:val="36"/>
              </w:rPr>
              <w:t>283 (70.2%)</w:t>
            </w:r>
          </w:p>
        </w:tc>
        <w:tc>
          <w:tcPr>
            <w:tcW w:w="1752" w:type="dxa"/>
          </w:tcPr>
          <w:p w14:paraId="0FCBCA3E" w14:textId="77777777" w:rsidR="008E1802" w:rsidRPr="003C5D6A" w:rsidRDefault="008E1802" w:rsidP="008E1802">
            <w:pPr>
              <w:bidi w:val="0"/>
              <w:contextualSpacing/>
              <w:jc w:val="center"/>
              <w:rPr>
                <w:rFonts w:cstheme="minorHAnsi"/>
                <w:sz w:val="28"/>
                <w:szCs w:val="36"/>
              </w:rPr>
            </w:pPr>
          </w:p>
          <w:p w14:paraId="181A7342" w14:textId="7256198A" w:rsidR="008E1802" w:rsidRPr="003C5D6A" w:rsidRDefault="00173D3D" w:rsidP="008E1802">
            <w:pPr>
              <w:bidi w:val="0"/>
              <w:contextualSpacing/>
              <w:jc w:val="center"/>
              <w:rPr>
                <w:rFonts w:cstheme="minorHAnsi"/>
                <w:sz w:val="28"/>
                <w:szCs w:val="36"/>
              </w:rPr>
            </w:pPr>
            <w:r>
              <w:rPr>
                <w:rFonts w:cstheme="minorHAnsi"/>
                <w:sz w:val="28"/>
                <w:szCs w:val="36"/>
              </w:rPr>
              <w:t>107 (26.6%)</w:t>
            </w:r>
          </w:p>
        </w:tc>
        <w:tc>
          <w:tcPr>
            <w:tcW w:w="1854" w:type="dxa"/>
          </w:tcPr>
          <w:p w14:paraId="49C4706F" w14:textId="77777777" w:rsidR="008E1802" w:rsidRPr="003C5D6A" w:rsidRDefault="008E1802" w:rsidP="008E1802">
            <w:pPr>
              <w:bidi w:val="0"/>
              <w:contextualSpacing/>
              <w:jc w:val="center"/>
              <w:rPr>
                <w:rFonts w:cstheme="minorHAnsi"/>
                <w:sz w:val="28"/>
                <w:szCs w:val="36"/>
              </w:rPr>
            </w:pPr>
          </w:p>
          <w:p w14:paraId="101A3AC7" w14:textId="0175064C" w:rsidR="008E1802" w:rsidRPr="003C5D6A" w:rsidRDefault="00173D3D" w:rsidP="008E1802">
            <w:pPr>
              <w:bidi w:val="0"/>
              <w:contextualSpacing/>
              <w:jc w:val="center"/>
              <w:rPr>
                <w:rFonts w:cstheme="minorHAnsi"/>
                <w:sz w:val="28"/>
                <w:szCs w:val="36"/>
              </w:rPr>
            </w:pPr>
            <w:r>
              <w:rPr>
                <w:rFonts w:cstheme="minorHAnsi"/>
                <w:sz w:val="28"/>
                <w:szCs w:val="36"/>
              </w:rPr>
              <w:t>13 (3.2%)</w:t>
            </w:r>
          </w:p>
        </w:tc>
      </w:tr>
    </w:tbl>
    <w:p w14:paraId="7C27A2F8" w14:textId="17A3F9A9" w:rsidR="00665D78" w:rsidRDefault="00665D78" w:rsidP="00665D78">
      <w:pPr>
        <w:pStyle w:val="a6"/>
        <w:ind w:left="84"/>
        <w:jc w:val="center"/>
        <w:rPr>
          <w:rtl/>
        </w:rPr>
      </w:pPr>
    </w:p>
    <w:p w14:paraId="08AD7BB9" w14:textId="51E6A8E4" w:rsidR="00665D78" w:rsidRDefault="00665D78" w:rsidP="00665D78">
      <w:pPr>
        <w:pStyle w:val="a6"/>
        <w:ind w:left="84"/>
        <w:jc w:val="center"/>
        <w:rPr>
          <w:rtl/>
        </w:rPr>
      </w:pPr>
    </w:p>
    <w:p w14:paraId="24529E2F" w14:textId="2E16F23E" w:rsidR="00665D78" w:rsidRPr="00C04D91" w:rsidRDefault="0059069E" w:rsidP="0059069E">
      <w:pPr>
        <w:pStyle w:val="a6"/>
        <w:numPr>
          <w:ilvl w:val="0"/>
          <w:numId w:val="2"/>
        </w:numPr>
        <w:ind w:left="84"/>
        <w:jc w:val="both"/>
        <w:rPr>
          <w:rFonts w:ascii="Simplified Arabic" w:hAnsi="Simplified Arabic"/>
          <w:b/>
          <w:bCs/>
        </w:rPr>
      </w:pPr>
      <w:r w:rsidRPr="00C04D91">
        <w:rPr>
          <w:rFonts w:ascii="Simplified Arabic" w:hAnsi="Simplified Arabic"/>
          <w:b/>
          <w:bCs/>
          <w:rtl/>
        </w:rPr>
        <w:t>تحليل استجابات أفراد الدراسة حول مستوى رضا العملاء عن شركة السعودية للطاقة بمدينة جدة</w:t>
      </w:r>
      <w:r w:rsidR="00B76CD4">
        <w:rPr>
          <w:rFonts w:ascii="Simplified Arabic" w:hAnsi="Simplified Arabic" w:hint="cs"/>
          <w:b/>
          <w:bCs/>
          <w:rtl/>
        </w:rPr>
        <w:t>:</w:t>
      </w:r>
    </w:p>
    <w:p w14:paraId="55EF73A3" w14:textId="5E342667" w:rsidR="0059069E" w:rsidRPr="00C04D91" w:rsidRDefault="0059069E" w:rsidP="0059069E">
      <w:pPr>
        <w:pStyle w:val="a6"/>
        <w:ind w:left="84"/>
        <w:jc w:val="both"/>
        <w:rPr>
          <w:rFonts w:ascii="Simplified Arabic" w:hAnsi="Simplified Arabic"/>
          <w:rtl/>
        </w:rPr>
      </w:pPr>
    </w:p>
    <w:p w14:paraId="223F6262"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تشير نتائج الجدول إلى وجود مستوى مرتفع من رضا العملاء عن الخدمات التي تقدمها شركة السعودية للطاقة بمدينة جدة، حيث جاءت جميع عبارات محور رضا العملاء بنسبة موافقة تجاوزت (62%)، وهو ما يعكس اتجاهًا إيجابيًا لدى أفراد العينة نحو الشركة وخدماتها. وتدل هذه النتائج على نجاح الشركة في تحقيق مستوى جيد من رضا العملاء من خلال تقديم خدمات تلبي احتياجاتهم وتسهم في تعزيز ثقتهم واستمرار تعاملهم معها.</w:t>
      </w:r>
    </w:p>
    <w:p w14:paraId="74AE0790" w14:textId="77777777" w:rsidR="0059069E" w:rsidRPr="00C04D91" w:rsidRDefault="0059069E" w:rsidP="00C04D91">
      <w:pPr>
        <w:pStyle w:val="a6"/>
        <w:ind w:left="-58"/>
        <w:jc w:val="both"/>
        <w:rPr>
          <w:rFonts w:ascii="Simplified Arabic" w:hAnsi="Simplified Arabic"/>
          <w:rtl/>
        </w:rPr>
      </w:pPr>
    </w:p>
    <w:p w14:paraId="536527D5"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 xml:space="preserve">وقد جاءت عبارة "أشعر بالرضا عن الخدمات التي تقدمها الشركة" في المرتبة الأولى بنسبة موافقة بلغت (76.4%)، مقابل (21.3%) من المحايدين و(2.2%) فقط من المعارضين، مما يشير إلى أن غالبية العملاء لديهم انطباع إيجابي عن مستوى الخدمات المقدمة. ويمكن تفسير هذه النتيجة </w:t>
      </w:r>
      <w:r w:rsidRPr="00C04D91">
        <w:rPr>
          <w:rFonts w:ascii="Simplified Arabic" w:hAnsi="Simplified Arabic"/>
          <w:rtl/>
        </w:rPr>
        <w:lastRenderedPageBreak/>
        <w:t>بأن جودة الخدمة، وسهولة الحصول عليها، والاهتمام باحتياجات العملاء أسهمت في تكوين مستوى مرتفع من الرضا، وهو ما يعد مؤشرًا مهمًا على نجاح الشركة في تحقيق أهدافها التسويقية.</w:t>
      </w:r>
    </w:p>
    <w:p w14:paraId="6AB5EE6B" w14:textId="77777777" w:rsidR="0059069E" w:rsidRPr="00C04D91" w:rsidRDefault="0059069E" w:rsidP="00C04D91">
      <w:pPr>
        <w:pStyle w:val="a6"/>
        <w:ind w:left="-58"/>
        <w:jc w:val="both"/>
        <w:rPr>
          <w:rFonts w:ascii="Simplified Arabic" w:hAnsi="Simplified Arabic"/>
          <w:rtl/>
        </w:rPr>
      </w:pPr>
    </w:p>
    <w:p w14:paraId="6088691E"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وجاءت عبارة "أوصي الآخرين بالتعامل مع الشركة" في المرتبة الثانية بنسبة موافقة بلغت (70.2%)، وهي نتيجة تعكس ارتفاع مستوى الثقة والرضا لدى العملاء، حيث إن استعداد العميل للتوصية بالمنظمة للآخرين يعد من أهم مؤشرات الولاء، ويشير إلى وجود تجربة إيجابية تستحق المشاركة مع الآخرين. كما أن انخفاض نسبة المعارضين إلى (3.2%) يؤكد أن غالبية العملاء لديهم انطباعات إيجابية تجاه الشركة.</w:t>
      </w:r>
    </w:p>
    <w:p w14:paraId="6C359377" w14:textId="77777777" w:rsidR="0059069E" w:rsidRPr="00C04D91" w:rsidRDefault="0059069E" w:rsidP="00C04D91">
      <w:pPr>
        <w:pStyle w:val="a6"/>
        <w:ind w:left="-58"/>
        <w:jc w:val="both"/>
        <w:rPr>
          <w:rFonts w:ascii="Simplified Arabic" w:hAnsi="Simplified Arabic"/>
          <w:rtl/>
        </w:rPr>
      </w:pPr>
    </w:p>
    <w:p w14:paraId="5E6727D3"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أما عبارة "أفضل الاستمرار في التعامل مع الشركة مستقبلًا" فقد سجلت نسبة موافقة بلغت (68.2%)، وهو ما يدل على رغبة معظم العملاء في المحافظة على علاقتهم مع الشركة مستقبلاً. ويعكس ذلك نجاح الشركة في بناء علاقة طويلة الأمد مع عملائها، حيث يرتبط استمرار التعامل غالبًا بارتفاع مستوى الرضا والثقة في جودة الخدمات المقدمة.</w:t>
      </w:r>
    </w:p>
    <w:p w14:paraId="366FC390" w14:textId="77777777" w:rsidR="0059069E" w:rsidRPr="00C04D91" w:rsidRDefault="0059069E" w:rsidP="00C04D91">
      <w:pPr>
        <w:pStyle w:val="a6"/>
        <w:ind w:left="-58"/>
        <w:jc w:val="both"/>
        <w:rPr>
          <w:rFonts w:ascii="Simplified Arabic" w:hAnsi="Simplified Arabic"/>
          <w:rtl/>
        </w:rPr>
      </w:pPr>
    </w:p>
    <w:p w14:paraId="78AE3317"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وفيما يتعلق بعبارة "أشعر بالثقة عند التعامل مع الشركة" فقد بلغت نسبة الموافقة (67.5%)، وهي نسبة تؤكد أن غالبية العملاء يشعرون بالاطمئنان عند التعامل مع الشركة، الأمر الذي يعزز من استقرار العلاقة بين الطرفين. وتعد الثقة من أهم العوامل التي تؤثر في رضا العملاء، لأنها تقلل من شعورهم بالمخاطرة وتشجعهم على تكرار التعامل مع المؤسسة.</w:t>
      </w:r>
    </w:p>
    <w:p w14:paraId="4DEAFA02" w14:textId="77777777" w:rsidR="0059069E" w:rsidRPr="00C04D91" w:rsidRDefault="0059069E" w:rsidP="00C04D91">
      <w:pPr>
        <w:pStyle w:val="a6"/>
        <w:ind w:left="-58"/>
        <w:jc w:val="both"/>
        <w:rPr>
          <w:rFonts w:ascii="Simplified Arabic" w:hAnsi="Simplified Arabic"/>
          <w:rtl/>
        </w:rPr>
      </w:pPr>
    </w:p>
    <w:p w14:paraId="4A85F3EB"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وجاءت عبارة "تلبي خدمات الشركة توقعاتي" في المرتبة الأخيرة من حيث نسبة الموافقة، حيث بلغت (62.3%)، إلا أنها ما زالت تمثل نسبة مرتفعة مقارنة بنسبة المعارضين التي لم تتجاوز (3%). كما بلغت نسبة المحايدين (34.7%)، وهي أعلى نسبة حياد في هذا المحور، مما قد يشير إلى أن بعض العملاء يرون إمكانية تطوير الخدمات بشكل أكبر لتتوافق مع توقعاتهم المتزايدة، خاصة في ظل المنافسة والتطور المستمر في قطاع الخدمات.</w:t>
      </w:r>
    </w:p>
    <w:p w14:paraId="0FEB6C5E" w14:textId="77777777" w:rsidR="0059069E" w:rsidRPr="00C04D91" w:rsidRDefault="0059069E" w:rsidP="00C04D91">
      <w:pPr>
        <w:pStyle w:val="a6"/>
        <w:ind w:left="-58"/>
        <w:jc w:val="both"/>
        <w:rPr>
          <w:rFonts w:ascii="Simplified Arabic" w:hAnsi="Simplified Arabic"/>
          <w:rtl/>
        </w:rPr>
      </w:pPr>
    </w:p>
    <w:p w14:paraId="55A91E80" w14:textId="77777777"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 xml:space="preserve">وبوجه عام، تؤكد نتائج هذا المحور أن شركة السعودية للطاقة تتمتع بمستوى جيد من رضا العملاء، ويتضح ذلك من ارتفاع نسب الموافقة على جميع العبارات المتعلقة بالرضا والثقة والاستمرار في التعامل والتوصية بالآخرين. كما تشير النتائج إلى وجود فرص لتحسين بعض الجوانب المتعلقة </w:t>
      </w:r>
      <w:r w:rsidRPr="00C04D91">
        <w:rPr>
          <w:rFonts w:ascii="Simplified Arabic" w:hAnsi="Simplified Arabic"/>
          <w:rtl/>
        </w:rPr>
        <w:lastRenderedPageBreak/>
        <w:t>بتطوير الخدمات بما يحقق توقعات العملاء بدرجة أكبر، وهو ما يمكن أن يسهم في تعزيز مستويات الرضا والولاء مستقبلًا.</w:t>
      </w:r>
    </w:p>
    <w:p w14:paraId="5403F1DC" w14:textId="77777777" w:rsidR="0059069E" w:rsidRPr="00C04D91" w:rsidRDefault="0059069E" w:rsidP="00C04D91">
      <w:pPr>
        <w:pStyle w:val="a6"/>
        <w:ind w:left="-58"/>
        <w:jc w:val="both"/>
        <w:rPr>
          <w:rFonts w:ascii="Simplified Arabic" w:hAnsi="Simplified Arabic"/>
          <w:rtl/>
        </w:rPr>
      </w:pPr>
    </w:p>
    <w:p w14:paraId="11B236BB" w14:textId="36626B33" w:rsidR="0059069E" w:rsidRPr="00C04D91" w:rsidRDefault="0059069E" w:rsidP="00C04D91">
      <w:pPr>
        <w:pStyle w:val="a6"/>
        <w:ind w:left="-58"/>
        <w:jc w:val="both"/>
        <w:rPr>
          <w:rFonts w:ascii="Simplified Arabic" w:hAnsi="Simplified Arabic"/>
          <w:rtl/>
        </w:rPr>
      </w:pPr>
      <w:r w:rsidRPr="00C04D91">
        <w:rPr>
          <w:rFonts w:ascii="Simplified Arabic" w:hAnsi="Simplified Arabic"/>
          <w:rtl/>
        </w:rPr>
        <w:t xml:space="preserve">وتتفق هذه النتائج مع دراسة </w:t>
      </w:r>
      <w:r w:rsidRPr="00C04D91">
        <w:rPr>
          <w:rFonts w:ascii="Simplified Arabic" w:hAnsi="Simplified Arabic"/>
        </w:rPr>
        <w:t>Khan</w:t>
      </w:r>
      <w:r w:rsidRPr="00C04D91">
        <w:rPr>
          <w:rFonts w:ascii="Simplified Arabic" w:hAnsi="Simplified Arabic"/>
          <w:rtl/>
        </w:rPr>
        <w:t xml:space="preserve"> وآخرين (2024) التي توصلت إلى وجود علاقة إيجابية بين جودة الخدمات ومستوى رضا العملاء، وأن تحسين جودة الخدمة يسهم في زيادة الثقة وتعزيز نية العملاء في الاستمرار بالتعامل مع المنظمة. كما تتفق مع ما أشار إليه </w:t>
      </w:r>
      <w:r w:rsidRPr="00C04D91">
        <w:rPr>
          <w:rFonts w:ascii="Simplified Arabic" w:hAnsi="Simplified Arabic"/>
        </w:rPr>
        <w:t>Kotler</w:t>
      </w:r>
      <w:r w:rsidRPr="00C04D91">
        <w:rPr>
          <w:rFonts w:ascii="Simplified Arabic" w:hAnsi="Simplified Arabic"/>
          <w:rtl/>
        </w:rPr>
        <w:t xml:space="preserve"> و</w:t>
      </w:r>
      <w:r w:rsidRPr="00C04D91">
        <w:rPr>
          <w:rFonts w:ascii="Simplified Arabic" w:hAnsi="Simplified Arabic"/>
        </w:rPr>
        <w:t>Keller</w:t>
      </w:r>
      <w:r w:rsidRPr="00C04D91">
        <w:rPr>
          <w:rFonts w:ascii="Simplified Arabic" w:hAnsi="Simplified Arabic"/>
          <w:rtl/>
        </w:rPr>
        <w:t xml:space="preserve"> (2022) من أن رضا العملاء ينتج عن قدرة المؤسسة على تلبية توقعاتهم أو تجاوزها، وأن ارتفاع الرضا يؤدي إلى زيادة الولاء والتوصية بالمنظمة للآخرين. كذلك أوضح </w:t>
      </w:r>
      <w:r w:rsidRPr="00C04D91">
        <w:rPr>
          <w:rFonts w:ascii="Simplified Arabic" w:hAnsi="Simplified Arabic"/>
        </w:rPr>
        <w:t>Parasuraman</w:t>
      </w:r>
      <w:r w:rsidRPr="00C04D91">
        <w:rPr>
          <w:rFonts w:ascii="Simplified Arabic" w:hAnsi="Simplified Arabic"/>
          <w:rtl/>
        </w:rPr>
        <w:t xml:space="preserve"> وآخرون (1988) أن جودة الخدمة تمثل أحد أهم العوامل المؤثرة في تكوين رضا العملاء والمحافظة عليهم على المدى الطويل.</w:t>
      </w:r>
    </w:p>
    <w:p w14:paraId="63A4A5FF" w14:textId="3E8110B0" w:rsidR="004854F1" w:rsidRDefault="004854F1" w:rsidP="00665D78">
      <w:pPr>
        <w:pStyle w:val="a6"/>
        <w:ind w:left="84"/>
        <w:jc w:val="center"/>
        <w:rPr>
          <w:rtl/>
        </w:rPr>
      </w:pPr>
    </w:p>
    <w:p w14:paraId="5BE2F8F5" w14:textId="2D75AC84" w:rsidR="004854F1" w:rsidRDefault="004854F1" w:rsidP="00665D78">
      <w:pPr>
        <w:pStyle w:val="a6"/>
        <w:ind w:left="84"/>
        <w:jc w:val="center"/>
        <w:rPr>
          <w:rtl/>
        </w:rPr>
      </w:pPr>
    </w:p>
    <w:p w14:paraId="166811CE" w14:textId="10169C94" w:rsidR="004854F1" w:rsidRDefault="004854F1" w:rsidP="004854F1">
      <w:pPr>
        <w:pStyle w:val="2"/>
        <w:rPr>
          <w:rtl/>
        </w:rPr>
      </w:pPr>
      <w:bookmarkStart w:id="46" w:name="_Toc236499453"/>
      <w:r>
        <w:rPr>
          <w:rFonts w:hint="cs"/>
          <w:rtl/>
        </w:rPr>
        <w:t>الخاتمة</w:t>
      </w:r>
      <w:bookmarkEnd w:id="46"/>
      <w:r w:rsidR="00B76CD4">
        <w:rPr>
          <w:rFonts w:hint="cs"/>
          <w:rtl/>
        </w:rPr>
        <w:t>:</w:t>
      </w:r>
    </w:p>
    <w:p w14:paraId="571F6024" w14:textId="58909A80" w:rsidR="004854F1" w:rsidRDefault="004854F1" w:rsidP="004854F1">
      <w:pPr>
        <w:rPr>
          <w:rtl/>
        </w:rPr>
      </w:pPr>
    </w:p>
    <w:p w14:paraId="6542D920" w14:textId="77777777" w:rsidR="007746F8" w:rsidRPr="00C04D91" w:rsidRDefault="007746F8" w:rsidP="007746F8">
      <w:pPr>
        <w:jc w:val="both"/>
        <w:rPr>
          <w:rFonts w:ascii="Simplified Arabic" w:hAnsi="Simplified Arabic"/>
          <w:rtl/>
        </w:rPr>
      </w:pPr>
      <w:r w:rsidRPr="00C04D91">
        <w:rPr>
          <w:rFonts w:ascii="Simplified Arabic" w:hAnsi="Simplified Arabic"/>
          <w:rtl/>
        </w:rPr>
        <w:t>سعت هذه الدراسة إلى التعرف على تأثير الأداء التسويقي على رضا العملاء بشركة السعودية للطاقة بمدينة جدة، انطلاقًا من أهمية الأداء التسويقي في دعم قدرة المؤسسات على تحقيق أهدافها وتعزيز قدرتها التنافسية، ولا سيما في قطاع الطاقة الذي يشهد تطورات متسارعة وتزايدًا في توقعات العملاء. كما جاءت الدراسة استجابةً للحاجة إلى تناول هذه العلاقة في بيئة تطبيقية لم تحظَ باهتمام كافٍ في الدراسات السابقة، الأمر الذي منحها بعدًا علميًا وتطبيقيًا.</w:t>
      </w:r>
    </w:p>
    <w:p w14:paraId="509083D4" w14:textId="77777777" w:rsidR="007746F8" w:rsidRPr="00C04D91" w:rsidRDefault="007746F8" w:rsidP="007746F8">
      <w:pPr>
        <w:jc w:val="both"/>
        <w:rPr>
          <w:rFonts w:ascii="Simplified Arabic" w:hAnsi="Simplified Arabic"/>
          <w:rtl/>
        </w:rPr>
      </w:pPr>
    </w:p>
    <w:p w14:paraId="531E48BC" w14:textId="77777777" w:rsidR="007746F8" w:rsidRPr="00C04D91" w:rsidRDefault="007746F8" w:rsidP="007746F8">
      <w:pPr>
        <w:jc w:val="both"/>
        <w:rPr>
          <w:rFonts w:ascii="Simplified Arabic" w:hAnsi="Simplified Arabic"/>
          <w:rtl/>
        </w:rPr>
      </w:pPr>
      <w:r w:rsidRPr="00C04D91">
        <w:rPr>
          <w:rFonts w:ascii="Simplified Arabic" w:hAnsi="Simplified Arabic"/>
          <w:rtl/>
        </w:rPr>
        <w:t>ولتحقيق أهداف الدراسة، اعتمدت الباحثة على المنهج الوصفي، واستخدمت الاستبانة أداةً لجمع البيانات من عينة بلغت (403) من عملاء شركة السعودية للطاقة بمدينة جدة، ثم جرى تحليل البيانات باستخدام الأساليب الإحصائية الوصفية، بما أسهم في التعرف على مستوى الأداء التسويقي، ومستوى رضا العملاء، والعلاقة بينهما من وجهة نظر أفراد العينة.</w:t>
      </w:r>
    </w:p>
    <w:p w14:paraId="4BD943A4" w14:textId="77777777" w:rsidR="007746F8" w:rsidRPr="00C04D91" w:rsidRDefault="007746F8" w:rsidP="007746F8">
      <w:pPr>
        <w:jc w:val="both"/>
        <w:rPr>
          <w:rFonts w:ascii="Simplified Arabic" w:hAnsi="Simplified Arabic"/>
          <w:rtl/>
        </w:rPr>
      </w:pPr>
    </w:p>
    <w:p w14:paraId="6904C145" w14:textId="77777777" w:rsidR="007746F8" w:rsidRPr="00C04D91" w:rsidRDefault="007746F8" w:rsidP="007746F8">
      <w:pPr>
        <w:jc w:val="both"/>
        <w:rPr>
          <w:rFonts w:ascii="Simplified Arabic" w:hAnsi="Simplified Arabic"/>
          <w:rtl/>
        </w:rPr>
      </w:pPr>
      <w:r w:rsidRPr="00C04D91">
        <w:rPr>
          <w:rFonts w:ascii="Simplified Arabic" w:hAnsi="Simplified Arabic"/>
          <w:rtl/>
        </w:rPr>
        <w:t xml:space="preserve">وأظهرت نتائج الدراسة أن الأداء التسويقي للشركة يحظى بتقييم إيجابي من غالبية العملاء، حيث أشار أفراد العينة إلى أن الشركة تقدم خدمات تلبي احتياجاتهم، وتوفر معلومات واضحة عن </w:t>
      </w:r>
      <w:r w:rsidRPr="00C04D91">
        <w:rPr>
          <w:rFonts w:ascii="Simplified Arabic" w:hAnsi="Simplified Arabic"/>
          <w:rtl/>
        </w:rPr>
        <w:lastRenderedPageBreak/>
        <w:t>خدماتها، وتتمتع بمستوى جيد من سرعة الاستجابة، إلى جانب استخدام وسائل تسويقية تسهم في التعريف بخدماتها. كما أوضحت النتائج أن العملاء يتمتعون بمستوى مرتفع من الرضا عن الشركة، ويتضح ذلك من خلال ارتفاع نسب الموافقة على العبارات المتعلقة بالرضا العام، والثقة في الشركة، والرغبة في الاستمرار في التعامل معها، إضافة إلى استعدادهم للتوصية بها للآخرين.</w:t>
      </w:r>
    </w:p>
    <w:p w14:paraId="767753F9" w14:textId="77777777" w:rsidR="007746F8" w:rsidRPr="00C04D91" w:rsidRDefault="007746F8" w:rsidP="007746F8">
      <w:pPr>
        <w:jc w:val="both"/>
        <w:rPr>
          <w:rFonts w:ascii="Simplified Arabic" w:hAnsi="Simplified Arabic"/>
          <w:rtl/>
        </w:rPr>
      </w:pPr>
    </w:p>
    <w:p w14:paraId="5ADD647A" w14:textId="77777777" w:rsidR="007746F8" w:rsidRPr="00C04D91" w:rsidRDefault="007746F8" w:rsidP="007746F8">
      <w:pPr>
        <w:jc w:val="both"/>
        <w:rPr>
          <w:rFonts w:ascii="Simplified Arabic" w:hAnsi="Simplified Arabic"/>
          <w:rtl/>
        </w:rPr>
      </w:pPr>
      <w:r w:rsidRPr="00C04D91">
        <w:rPr>
          <w:rFonts w:ascii="Simplified Arabic" w:hAnsi="Simplified Arabic"/>
          <w:rtl/>
        </w:rPr>
        <w:t>وفي المقابل، بينت الدراسة أن هناك عددًا من الجوانب التي يمكن تطويرها بما يسهم في رفع مستوى رضا العملاء بدرجة أكبر، ومن أبرزها سرعة تقديم الخدمة، وتطوير الخدمات الإلكترونية، وتعزيز التواصل مع العملاء، وتحسين آليات معالجة الشكاوى. وتشير هذه النتائج إلى أن المحافظة على رضا العملاء لا تعتمد على جودة الخدمة وحدها، وإنما تتطلب أيضًا التطوير المستمر للعمليات التسويقية والخدمية بما يتوافق مع احتياجات العملاء وتوقعاتهم المتجددة.</w:t>
      </w:r>
    </w:p>
    <w:p w14:paraId="7A64813F" w14:textId="77777777" w:rsidR="007746F8" w:rsidRPr="00C04D91" w:rsidRDefault="007746F8" w:rsidP="007746F8">
      <w:pPr>
        <w:jc w:val="both"/>
        <w:rPr>
          <w:rFonts w:ascii="Simplified Arabic" w:hAnsi="Simplified Arabic"/>
          <w:rtl/>
        </w:rPr>
      </w:pPr>
    </w:p>
    <w:p w14:paraId="7CBF416C" w14:textId="77777777" w:rsidR="007746F8" w:rsidRPr="00C04D91" w:rsidRDefault="007746F8" w:rsidP="007746F8">
      <w:pPr>
        <w:jc w:val="both"/>
        <w:rPr>
          <w:rFonts w:ascii="Simplified Arabic" w:hAnsi="Simplified Arabic"/>
          <w:rtl/>
        </w:rPr>
      </w:pPr>
      <w:r w:rsidRPr="00C04D91">
        <w:rPr>
          <w:rFonts w:ascii="Simplified Arabic" w:hAnsi="Simplified Arabic"/>
          <w:rtl/>
        </w:rPr>
        <w:t>كما تؤكد نتائج الدراسة أن الأداء التسويقي يمثل عنصرًا محوريًا في تحقيق رضا العملاء، وأن نجاح المؤسسة في تقديم خدمات ذات جودة، وتحسين التواصل مع العملاء، والاهتمام بسرعة الاستجابة، وتوظيف الوسائل التسويقية المناسبة، ينعكس بصورة إيجابية على مستوى رضا العملاء وثقتهم بالشركة، ويعزز رغبتهم في استمرار التعامل معها. وهذا يتوافق مع الإطار النظري للدراسة الذي أكد أن الأداء التسويقي الفعال يعد من أهم العوامل التي تسهم في تحقيق القيمة للعميل وتعزيز العلاقة طويلة الأجل بين المؤسسة وعملائها.</w:t>
      </w:r>
    </w:p>
    <w:p w14:paraId="503DD008" w14:textId="77777777" w:rsidR="007746F8" w:rsidRPr="00C04D91" w:rsidRDefault="007746F8" w:rsidP="007746F8">
      <w:pPr>
        <w:jc w:val="both"/>
        <w:rPr>
          <w:rFonts w:ascii="Simplified Arabic" w:hAnsi="Simplified Arabic"/>
          <w:rtl/>
        </w:rPr>
      </w:pPr>
    </w:p>
    <w:p w14:paraId="6E62B039" w14:textId="77777777" w:rsidR="007746F8" w:rsidRPr="00C04D91" w:rsidRDefault="007746F8" w:rsidP="007746F8">
      <w:pPr>
        <w:jc w:val="both"/>
        <w:rPr>
          <w:rFonts w:ascii="Simplified Arabic" w:hAnsi="Simplified Arabic"/>
          <w:rtl/>
        </w:rPr>
      </w:pPr>
      <w:r w:rsidRPr="00C04D91">
        <w:rPr>
          <w:rFonts w:ascii="Simplified Arabic" w:hAnsi="Simplified Arabic"/>
          <w:rtl/>
        </w:rPr>
        <w:t>وتكتسب هذه الدراسة أهميتها من كونها تقدم نتائج يمكن الاستفادة منها على المستويين العلمي والتطبيقي؛ فمن الناحية العلمية تسهم في إثراء الأدبيات العربية المتعلقة بالأداء التسويقي ورضا العملاء في قطاع الطاقة، ومن الناحية التطبيقية توفر مجموعة من المؤشرات التي يمكن لإدارة شركة السعودية للطاقة الاستفادة منها في تطوير سياساتها واستراتيجياتها التسويقية، وتحسين جودة الخدمات المقدمة، ورفع مستوى رضا العملاء وتعزيز ولائهم.</w:t>
      </w:r>
    </w:p>
    <w:p w14:paraId="5B0F7B6F" w14:textId="77777777" w:rsidR="007746F8" w:rsidRPr="00C04D91" w:rsidRDefault="007746F8" w:rsidP="007746F8">
      <w:pPr>
        <w:jc w:val="both"/>
        <w:rPr>
          <w:rFonts w:ascii="Simplified Arabic" w:hAnsi="Simplified Arabic"/>
          <w:rtl/>
        </w:rPr>
      </w:pPr>
    </w:p>
    <w:p w14:paraId="3E84031B" w14:textId="0783B7CC" w:rsidR="007746F8" w:rsidRPr="00C04D91" w:rsidRDefault="007746F8" w:rsidP="007746F8">
      <w:pPr>
        <w:jc w:val="both"/>
        <w:rPr>
          <w:rFonts w:ascii="Simplified Arabic" w:hAnsi="Simplified Arabic"/>
          <w:rtl/>
        </w:rPr>
      </w:pPr>
      <w:r w:rsidRPr="00C04D91">
        <w:rPr>
          <w:rFonts w:ascii="Simplified Arabic" w:hAnsi="Simplified Arabic"/>
          <w:rtl/>
        </w:rPr>
        <w:t xml:space="preserve">وفي ضوء النتائج التي توصلت إليها الدراسة، ترى الباحثة أن الاهتمام المستمر بتطوير الأداء التسويقي لم يعد خيارًا، بل أصبح ضرورة لتحقيق رضا العملاء والمحافظة عليهم في ظل المنافسة المتزايدة والتغير المستمر في بيئة الأعمال. كما تمثل هذه الدراسة منطلقًا لإجراء دراسات مستقبلية </w:t>
      </w:r>
      <w:r w:rsidRPr="00C04D91">
        <w:rPr>
          <w:rFonts w:ascii="Simplified Arabic" w:hAnsi="Simplified Arabic"/>
          <w:rtl/>
        </w:rPr>
        <w:lastRenderedPageBreak/>
        <w:t>تتناول متغيرات أخرى، مثل جودة الخدمة، وإدارة علاقات العملاء، والتحول الرقمي، وولاء العملاء، بما يسهم في دعم المعرفة العلمية وتطوير الممارسات التسويقية في قطاع الطاقة بالمملكة العربية السعودية.</w:t>
      </w:r>
    </w:p>
    <w:p w14:paraId="632EAF80" w14:textId="110FA9A7" w:rsidR="007746F8" w:rsidRPr="00C04D91" w:rsidRDefault="007746F8" w:rsidP="007746F8">
      <w:pPr>
        <w:jc w:val="both"/>
        <w:rPr>
          <w:rFonts w:ascii="Simplified Arabic" w:hAnsi="Simplified Arabic"/>
          <w:rtl/>
        </w:rPr>
      </w:pPr>
    </w:p>
    <w:p w14:paraId="20EC3194" w14:textId="79A99D75" w:rsidR="007746F8" w:rsidRPr="00C04D91" w:rsidRDefault="007746F8" w:rsidP="007746F8">
      <w:pPr>
        <w:pStyle w:val="2"/>
        <w:rPr>
          <w:rFonts w:ascii="Simplified Arabic" w:hAnsi="Simplified Arabic"/>
          <w:rtl/>
        </w:rPr>
      </w:pPr>
      <w:bookmarkStart w:id="47" w:name="_Toc236499454"/>
      <w:r w:rsidRPr="00C04D91">
        <w:rPr>
          <w:rFonts w:ascii="Simplified Arabic" w:hAnsi="Simplified Arabic"/>
          <w:rtl/>
        </w:rPr>
        <w:t>توصيات الدراسة</w:t>
      </w:r>
      <w:bookmarkEnd w:id="47"/>
      <w:r w:rsidR="00B76CD4">
        <w:rPr>
          <w:rFonts w:ascii="Simplified Arabic" w:hAnsi="Simplified Arabic" w:hint="cs"/>
          <w:rtl/>
        </w:rPr>
        <w:t>:</w:t>
      </w:r>
    </w:p>
    <w:p w14:paraId="619F6E65" w14:textId="3C5B06D6" w:rsidR="007746F8" w:rsidRPr="00C04D91" w:rsidRDefault="007746F8" w:rsidP="007746F8">
      <w:pPr>
        <w:rPr>
          <w:rFonts w:ascii="Simplified Arabic" w:hAnsi="Simplified Arabic"/>
          <w:rtl/>
        </w:rPr>
      </w:pPr>
    </w:p>
    <w:p w14:paraId="2EE287A5" w14:textId="77777777" w:rsidR="007746F8" w:rsidRPr="00C04D91" w:rsidRDefault="007746F8" w:rsidP="007746F8">
      <w:pPr>
        <w:jc w:val="both"/>
        <w:rPr>
          <w:rFonts w:ascii="Simplified Arabic" w:hAnsi="Simplified Arabic"/>
          <w:rtl/>
        </w:rPr>
      </w:pPr>
      <w:r w:rsidRPr="00C04D91">
        <w:rPr>
          <w:rFonts w:ascii="Simplified Arabic" w:hAnsi="Simplified Arabic"/>
          <w:rtl/>
        </w:rPr>
        <w:t>في ضوء النتائج التي توصلت إليها الدراسة، توصي الباحثة بما يلي:</w:t>
      </w:r>
    </w:p>
    <w:p w14:paraId="437A896D" w14:textId="77777777" w:rsidR="007746F8" w:rsidRPr="00C04D91" w:rsidRDefault="007746F8" w:rsidP="007746F8">
      <w:pPr>
        <w:jc w:val="both"/>
        <w:rPr>
          <w:rFonts w:ascii="Simplified Arabic" w:hAnsi="Simplified Arabic"/>
          <w:rtl/>
        </w:rPr>
      </w:pPr>
    </w:p>
    <w:p w14:paraId="4EF6F52F" w14:textId="239F7175" w:rsidR="007746F8" w:rsidRPr="00C04D91" w:rsidRDefault="007746F8" w:rsidP="007746F8">
      <w:pPr>
        <w:pStyle w:val="a6"/>
        <w:numPr>
          <w:ilvl w:val="0"/>
          <w:numId w:val="14"/>
        </w:numPr>
        <w:ind w:left="84"/>
        <w:jc w:val="both"/>
        <w:rPr>
          <w:rFonts w:ascii="Simplified Arabic" w:hAnsi="Simplified Arabic"/>
        </w:rPr>
      </w:pPr>
      <w:r w:rsidRPr="00C04D91">
        <w:rPr>
          <w:rFonts w:ascii="Simplified Arabic" w:hAnsi="Simplified Arabic"/>
          <w:rtl/>
        </w:rPr>
        <w:t>الاستمرار في تطوير الأداء التسويقي لشركة السعودية للطاقة من خلال مراجعة الاستراتيجيات التسويقية بصورة دورية، بما يتوافق مع احتياجات العملاء ومتغيرات السوق.</w:t>
      </w:r>
    </w:p>
    <w:p w14:paraId="36D059C4" w14:textId="77777777" w:rsidR="007746F8" w:rsidRPr="00C04D91" w:rsidRDefault="007746F8" w:rsidP="007746F8">
      <w:pPr>
        <w:pStyle w:val="a6"/>
        <w:ind w:left="84"/>
        <w:jc w:val="both"/>
        <w:rPr>
          <w:rFonts w:ascii="Simplified Arabic" w:hAnsi="Simplified Arabic"/>
          <w:rtl/>
        </w:rPr>
      </w:pPr>
    </w:p>
    <w:p w14:paraId="7328FD10" w14:textId="721079E2" w:rsidR="007746F8" w:rsidRPr="00C04D91" w:rsidRDefault="007746F8" w:rsidP="007746F8">
      <w:pPr>
        <w:pStyle w:val="a6"/>
        <w:numPr>
          <w:ilvl w:val="0"/>
          <w:numId w:val="14"/>
        </w:numPr>
        <w:ind w:left="84"/>
        <w:jc w:val="both"/>
        <w:rPr>
          <w:rFonts w:ascii="Simplified Arabic" w:hAnsi="Simplified Arabic"/>
        </w:rPr>
      </w:pPr>
      <w:r w:rsidRPr="00C04D91">
        <w:rPr>
          <w:rFonts w:ascii="Simplified Arabic" w:hAnsi="Simplified Arabic"/>
          <w:rtl/>
        </w:rPr>
        <w:t>العمل على تحسين سرعة تقديم الخدمات وتقليل مدة إنجازها، لما لذلك من أثر مباشر في رفع مستوى رضا العملاء وتعزيز تجربتهم مع الشركة.</w:t>
      </w:r>
    </w:p>
    <w:p w14:paraId="7D20D074" w14:textId="77777777" w:rsidR="007746F8" w:rsidRPr="00C04D91" w:rsidRDefault="007746F8" w:rsidP="007746F8">
      <w:pPr>
        <w:pStyle w:val="a6"/>
        <w:ind w:left="84"/>
        <w:jc w:val="both"/>
        <w:rPr>
          <w:rFonts w:ascii="Simplified Arabic" w:hAnsi="Simplified Arabic"/>
          <w:rtl/>
        </w:rPr>
      </w:pPr>
    </w:p>
    <w:p w14:paraId="06814BB9" w14:textId="6EE9EDFF" w:rsidR="007746F8" w:rsidRPr="00C04D91" w:rsidRDefault="007746F8" w:rsidP="007746F8">
      <w:pPr>
        <w:pStyle w:val="a6"/>
        <w:numPr>
          <w:ilvl w:val="0"/>
          <w:numId w:val="14"/>
        </w:numPr>
        <w:ind w:left="84"/>
        <w:jc w:val="both"/>
        <w:rPr>
          <w:rFonts w:ascii="Simplified Arabic" w:hAnsi="Simplified Arabic"/>
        </w:rPr>
      </w:pPr>
      <w:r w:rsidRPr="00C04D91">
        <w:rPr>
          <w:rFonts w:ascii="Simplified Arabic" w:hAnsi="Simplified Arabic"/>
          <w:rtl/>
        </w:rPr>
        <w:t>تطوير الخدمات الإلكترونية وتحديث المنصات الرقمية، بما يضمن سهولة الوصول إلى الخدمات وإنجازها بكفاءة، تماشيًا مع مستهدفات التحول الرقمي في المملكة.</w:t>
      </w:r>
    </w:p>
    <w:p w14:paraId="1F5C3338" w14:textId="77777777" w:rsidR="007746F8" w:rsidRPr="00C04D91" w:rsidRDefault="007746F8" w:rsidP="007746F8">
      <w:pPr>
        <w:pStyle w:val="a6"/>
        <w:ind w:left="84"/>
        <w:jc w:val="both"/>
        <w:rPr>
          <w:rFonts w:ascii="Simplified Arabic" w:hAnsi="Simplified Arabic"/>
          <w:rtl/>
        </w:rPr>
      </w:pPr>
    </w:p>
    <w:p w14:paraId="2942A3E4" w14:textId="2F25AE42" w:rsidR="007746F8" w:rsidRPr="00C04D91" w:rsidRDefault="007746F8" w:rsidP="007746F8">
      <w:pPr>
        <w:pStyle w:val="a6"/>
        <w:numPr>
          <w:ilvl w:val="0"/>
          <w:numId w:val="14"/>
        </w:numPr>
        <w:ind w:left="84"/>
        <w:jc w:val="both"/>
        <w:rPr>
          <w:rFonts w:ascii="Simplified Arabic" w:hAnsi="Simplified Arabic"/>
        </w:rPr>
      </w:pPr>
      <w:r w:rsidRPr="00C04D91">
        <w:rPr>
          <w:rFonts w:ascii="Simplified Arabic" w:hAnsi="Simplified Arabic"/>
          <w:rtl/>
        </w:rPr>
        <w:t>تعزيز قنوات التواصل مع العملاء، وتوفير وسائل أكثر فاعلية لاستقبال الاستفسارات والملاحظات والرد عليها في الوقت المناسب.</w:t>
      </w:r>
    </w:p>
    <w:p w14:paraId="539AD552" w14:textId="77777777" w:rsidR="007746F8" w:rsidRPr="00C04D91" w:rsidRDefault="007746F8" w:rsidP="007746F8">
      <w:pPr>
        <w:pStyle w:val="a6"/>
        <w:ind w:left="84"/>
        <w:jc w:val="both"/>
        <w:rPr>
          <w:rFonts w:ascii="Simplified Arabic" w:hAnsi="Simplified Arabic"/>
          <w:rtl/>
        </w:rPr>
      </w:pPr>
    </w:p>
    <w:p w14:paraId="7C9637B1" w14:textId="75F67F3B" w:rsidR="007746F8" w:rsidRPr="00C04D91" w:rsidRDefault="007746F8" w:rsidP="007746F8">
      <w:pPr>
        <w:pStyle w:val="a6"/>
        <w:numPr>
          <w:ilvl w:val="0"/>
          <w:numId w:val="14"/>
        </w:numPr>
        <w:ind w:left="84"/>
        <w:jc w:val="both"/>
        <w:rPr>
          <w:rFonts w:ascii="Simplified Arabic" w:hAnsi="Simplified Arabic"/>
        </w:rPr>
      </w:pPr>
      <w:r w:rsidRPr="00C04D91">
        <w:rPr>
          <w:rFonts w:ascii="Simplified Arabic" w:hAnsi="Simplified Arabic"/>
          <w:rtl/>
        </w:rPr>
        <w:t>الاهتمام بقياس رضا العملاء بشكل دوري من خلال الاستبانات وأدوات التغذية الراجعة، والاستفادة من نتائجها في تطوير الخدمات وتحسين الأداء التسويقي.</w:t>
      </w:r>
    </w:p>
    <w:p w14:paraId="0C7BEF7A" w14:textId="77777777" w:rsidR="007746F8" w:rsidRPr="00C04D91" w:rsidRDefault="007746F8" w:rsidP="007746F8">
      <w:pPr>
        <w:pStyle w:val="a6"/>
        <w:ind w:left="84"/>
        <w:jc w:val="both"/>
        <w:rPr>
          <w:rFonts w:ascii="Simplified Arabic" w:hAnsi="Simplified Arabic"/>
          <w:rtl/>
        </w:rPr>
      </w:pPr>
    </w:p>
    <w:p w14:paraId="29E387A6" w14:textId="099EC44F" w:rsidR="007746F8" w:rsidRPr="00C04D91" w:rsidRDefault="007746F8" w:rsidP="007746F8">
      <w:pPr>
        <w:pStyle w:val="a6"/>
        <w:numPr>
          <w:ilvl w:val="0"/>
          <w:numId w:val="14"/>
        </w:numPr>
        <w:ind w:left="84"/>
        <w:jc w:val="both"/>
        <w:rPr>
          <w:rFonts w:ascii="Simplified Arabic" w:hAnsi="Simplified Arabic"/>
        </w:rPr>
      </w:pPr>
      <w:r w:rsidRPr="00C04D91">
        <w:rPr>
          <w:rFonts w:ascii="Simplified Arabic" w:hAnsi="Simplified Arabic"/>
          <w:rtl/>
        </w:rPr>
        <w:t>تدريب العاملين، وخاصة موظفي خدمة العملاء، على مهارات التواصل الفعال وسرعة الاستجابة ورفع مستوى جودة التعامل مع العملاء، بما يسهم في تحسين تجربتهم وزيادة رضاهم.</w:t>
      </w:r>
    </w:p>
    <w:p w14:paraId="2ADDCBE3" w14:textId="2B3586E8" w:rsidR="007746F8" w:rsidRPr="00C04D91" w:rsidRDefault="007746F8" w:rsidP="007746F8">
      <w:pPr>
        <w:jc w:val="both"/>
        <w:rPr>
          <w:rFonts w:ascii="Simplified Arabic" w:hAnsi="Simplified Arabic"/>
          <w:rtl/>
        </w:rPr>
      </w:pPr>
    </w:p>
    <w:p w14:paraId="3F854707" w14:textId="5EDFB9A4" w:rsidR="007746F8" w:rsidRPr="00C04D91" w:rsidRDefault="007746F8" w:rsidP="007746F8">
      <w:pPr>
        <w:pStyle w:val="2"/>
        <w:rPr>
          <w:rFonts w:ascii="Simplified Arabic" w:hAnsi="Simplified Arabic"/>
          <w:rtl/>
        </w:rPr>
      </w:pPr>
      <w:bookmarkStart w:id="48" w:name="_Toc236499455"/>
      <w:bookmarkStart w:id="49" w:name="_Hlk236373369"/>
      <w:r w:rsidRPr="00C04D91">
        <w:rPr>
          <w:rFonts w:ascii="Simplified Arabic" w:hAnsi="Simplified Arabic"/>
          <w:rtl/>
        </w:rPr>
        <w:lastRenderedPageBreak/>
        <w:t>مقترحات لدراسات مستقبلية</w:t>
      </w:r>
      <w:bookmarkEnd w:id="48"/>
      <w:r w:rsidR="00B76CD4">
        <w:rPr>
          <w:rFonts w:ascii="Simplified Arabic" w:hAnsi="Simplified Arabic" w:hint="cs"/>
          <w:rtl/>
        </w:rPr>
        <w:t>:</w:t>
      </w:r>
    </w:p>
    <w:bookmarkEnd w:id="49"/>
    <w:p w14:paraId="3F50ECC6" w14:textId="1E983E40" w:rsidR="007746F8" w:rsidRPr="00C04D91" w:rsidRDefault="007746F8" w:rsidP="007746F8">
      <w:pPr>
        <w:rPr>
          <w:rFonts w:ascii="Simplified Arabic" w:hAnsi="Simplified Arabic"/>
          <w:rtl/>
        </w:rPr>
      </w:pPr>
    </w:p>
    <w:p w14:paraId="0431F279" w14:textId="77777777" w:rsidR="007746F8" w:rsidRPr="00C04D91" w:rsidRDefault="007746F8" w:rsidP="007746F8">
      <w:pPr>
        <w:rPr>
          <w:rFonts w:ascii="Simplified Arabic" w:hAnsi="Simplified Arabic"/>
          <w:rtl/>
        </w:rPr>
      </w:pPr>
      <w:r w:rsidRPr="00C04D91">
        <w:rPr>
          <w:rFonts w:ascii="Simplified Arabic" w:hAnsi="Simplified Arabic"/>
          <w:rtl/>
        </w:rPr>
        <w:t>في ضوء النتائج التي توصلت إليها الدراسة، تقترح الباحثة إجراء عدد من الدراسات المستقبلية التي تسهم في توسيع المعرفة العلمية في مجال الأداء التسويقي ورضا العملاء، ومن أبرزها ما يلي:</w:t>
      </w:r>
    </w:p>
    <w:p w14:paraId="0B2FCEA6" w14:textId="77777777" w:rsidR="007746F8" w:rsidRPr="00C04D91" w:rsidRDefault="007746F8" w:rsidP="007746F8">
      <w:pPr>
        <w:rPr>
          <w:rFonts w:ascii="Simplified Arabic" w:hAnsi="Simplified Arabic"/>
          <w:rtl/>
        </w:rPr>
      </w:pPr>
    </w:p>
    <w:p w14:paraId="44175CBE" w14:textId="42CF8D0F" w:rsidR="007746F8" w:rsidRPr="00C04D91" w:rsidRDefault="007746F8" w:rsidP="007746F8">
      <w:pPr>
        <w:pStyle w:val="a6"/>
        <w:numPr>
          <w:ilvl w:val="0"/>
          <w:numId w:val="15"/>
        </w:numPr>
        <w:ind w:left="-58"/>
        <w:rPr>
          <w:rFonts w:ascii="Simplified Arabic" w:hAnsi="Simplified Arabic"/>
        </w:rPr>
      </w:pPr>
      <w:r w:rsidRPr="00C04D91">
        <w:rPr>
          <w:rFonts w:ascii="Simplified Arabic" w:hAnsi="Simplified Arabic"/>
          <w:rtl/>
        </w:rPr>
        <w:t>إجراء دراسة حول أثر جودة الخدمة في تعزيز رضا العملاء في شركات الطاقة بالمملكة العربية السعودية.</w:t>
      </w:r>
    </w:p>
    <w:p w14:paraId="2F634ADF" w14:textId="77777777" w:rsidR="007746F8" w:rsidRPr="00C04D91" w:rsidRDefault="007746F8" w:rsidP="007746F8">
      <w:pPr>
        <w:pStyle w:val="a6"/>
        <w:ind w:left="-58"/>
        <w:rPr>
          <w:rFonts w:ascii="Simplified Arabic" w:hAnsi="Simplified Arabic"/>
          <w:rtl/>
        </w:rPr>
      </w:pPr>
    </w:p>
    <w:p w14:paraId="4F4DC5D5" w14:textId="0F3C1F5C" w:rsidR="007746F8" w:rsidRPr="00C04D91" w:rsidRDefault="007746F8" w:rsidP="007746F8">
      <w:pPr>
        <w:pStyle w:val="a6"/>
        <w:numPr>
          <w:ilvl w:val="0"/>
          <w:numId w:val="15"/>
        </w:numPr>
        <w:ind w:left="-58"/>
        <w:rPr>
          <w:rFonts w:ascii="Simplified Arabic" w:hAnsi="Simplified Arabic"/>
        </w:rPr>
      </w:pPr>
      <w:r w:rsidRPr="00C04D91">
        <w:rPr>
          <w:rFonts w:ascii="Simplified Arabic" w:hAnsi="Simplified Arabic"/>
          <w:rtl/>
        </w:rPr>
        <w:t>دراسة دور التسويق الرقمي في تحسين الأداء التسويقي وأثره في رضا العملاء في قطاع الطاقة.</w:t>
      </w:r>
    </w:p>
    <w:p w14:paraId="108BD7CE" w14:textId="77777777" w:rsidR="007746F8" w:rsidRPr="00C04D91" w:rsidRDefault="007746F8" w:rsidP="007746F8">
      <w:pPr>
        <w:pStyle w:val="a6"/>
        <w:ind w:left="-58"/>
        <w:rPr>
          <w:rFonts w:ascii="Simplified Arabic" w:hAnsi="Simplified Arabic"/>
          <w:rtl/>
        </w:rPr>
      </w:pPr>
    </w:p>
    <w:p w14:paraId="75AB49ED" w14:textId="5FE2A2F8" w:rsidR="007746F8" w:rsidRPr="00C04D91" w:rsidRDefault="007746F8" w:rsidP="007746F8">
      <w:pPr>
        <w:pStyle w:val="a6"/>
        <w:numPr>
          <w:ilvl w:val="0"/>
          <w:numId w:val="15"/>
        </w:numPr>
        <w:ind w:left="-58"/>
        <w:rPr>
          <w:rFonts w:ascii="Simplified Arabic" w:hAnsi="Simplified Arabic"/>
        </w:rPr>
      </w:pPr>
      <w:r w:rsidRPr="00C04D91">
        <w:rPr>
          <w:rFonts w:ascii="Simplified Arabic" w:hAnsi="Simplified Arabic"/>
          <w:rtl/>
        </w:rPr>
        <w:t>بحث العلاقة بين إدارة علاقات العملاء (</w:t>
      </w:r>
      <w:r w:rsidRPr="00C04D91">
        <w:rPr>
          <w:rFonts w:ascii="Simplified Arabic" w:hAnsi="Simplified Arabic"/>
        </w:rPr>
        <w:t>CRM</w:t>
      </w:r>
      <w:r w:rsidRPr="00C04D91">
        <w:rPr>
          <w:rFonts w:ascii="Simplified Arabic" w:hAnsi="Simplified Arabic"/>
          <w:rtl/>
        </w:rPr>
        <w:t>) ورضا العملاء في شركات الطاقة السعودية.</w:t>
      </w:r>
    </w:p>
    <w:p w14:paraId="1492F996" w14:textId="77777777" w:rsidR="007746F8" w:rsidRPr="00C04D91" w:rsidRDefault="007746F8" w:rsidP="007746F8">
      <w:pPr>
        <w:pStyle w:val="a6"/>
        <w:ind w:left="-58"/>
        <w:rPr>
          <w:rFonts w:ascii="Simplified Arabic" w:hAnsi="Simplified Arabic"/>
          <w:rtl/>
        </w:rPr>
      </w:pPr>
    </w:p>
    <w:p w14:paraId="4740093A" w14:textId="657D9BC6" w:rsidR="007746F8" w:rsidRPr="00C04D91" w:rsidRDefault="007746F8" w:rsidP="007746F8">
      <w:pPr>
        <w:pStyle w:val="a6"/>
        <w:numPr>
          <w:ilvl w:val="0"/>
          <w:numId w:val="15"/>
        </w:numPr>
        <w:ind w:left="-58"/>
        <w:rPr>
          <w:rFonts w:ascii="Simplified Arabic" w:hAnsi="Simplified Arabic"/>
        </w:rPr>
      </w:pPr>
      <w:r w:rsidRPr="00C04D91">
        <w:rPr>
          <w:rFonts w:ascii="Simplified Arabic" w:hAnsi="Simplified Arabic"/>
          <w:rtl/>
        </w:rPr>
        <w:t>دراسة أثر التحول الرقمي في تحسين جودة الخدمات وتعزيز رضا العملاء في المؤسسات العاملة بقطاع الطاقة.</w:t>
      </w:r>
    </w:p>
    <w:p w14:paraId="1ECDE22F" w14:textId="77777777" w:rsidR="007746F8" w:rsidRPr="00C04D91" w:rsidRDefault="007746F8" w:rsidP="007746F8">
      <w:pPr>
        <w:pStyle w:val="a6"/>
        <w:ind w:left="-58"/>
        <w:rPr>
          <w:rFonts w:ascii="Simplified Arabic" w:hAnsi="Simplified Arabic"/>
          <w:rtl/>
        </w:rPr>
      </w:pPr>
    </w:p>
    <w:p w14:paraId="7EAEC0EC" w14:textId="5B6AE416" w:rsidR="007746F8" w:rsidRPr="00C04D91" w:rsidRDefault="007746F8" w:rsidP="007746F8">
      <w:pPr>
        <w:pStyle w:val="a6"/>
        <w:numPr>
          <w:ilvl w:val="0"/>
          <w:numId w:val="15"/>
        </w:numPr>
        <w:ind w:left="-58"/>
        <w:rPr>
          <w:rFonts w:ascii="Simplified Arabic" w:hAnsi="Simplified Arabic"/>
        </w:rPr>
      </w:pPr>
      <w:r w:rsidRPr="00C04D91">
        <w:rPr>
          <w:rFonts w:ascii="Simplified Arabic" w:hAnsi="Simplified Arabic"/>
          <w:rtl/>
        </w:rPr>
        <w:t>إجراء دراسة حول تأثير الأداء التسويقي في ولاء العملاء بشركات الطاقة، مع اعتبار رضا العملاء متغيرًا وسيطًا.</w:t>
      </w:r>
    </w:p>
    <w:p w14:paraId="2EBD16FB" w14:textId="77777777" w:rsidR="007746F8" w:rsidRPr="00C04D91" w:rsidRDefault="007746F8" w:rsidP="007746F8">
      <w:pPr>
        <w:pStyle w:val="a6"/>
        <w:ind w:left="-58"/>
        <w:rPr>
          <w:rFonts w:ascii="Simplified Arabic" w:hAnsi="Simplified Arabic"/>
          <w:rtl/>
        </w:rPr>
      </w:pPr>
    </w:p>
    <w:p w14:paraId="112C092F" w14:textId="27275FBF" w:rsidR="007746F8" w:rsidRPr="00C04D91" w:rsidRDefault="007746F8" w:rsidP="007746F8">
      <w:pPr>
        <w:pStyle w:val="a6"/>
        <w:numPr>
          <w:ilvl w:val="0"/>
          <w:numId w:val="15"/>
        </w:numPr>
        <w:ind w:left="-58"/>
        <w:rPr>
          <w:rFonts w:ascii="Simplified Arabic" w:hAnsi="Simplified Arabic"/>
        </w:rPr>
      </w:pPr>
      <w:r w:rsidRPr="00C04D91">
        <w:rPr>
          <w:rFonts w:ascii="Simplified Arabic" w:hAnsi="Simplified Arabic"/>
          <w:rtl/>
        </w:rPr>
        <w:t>دراسة أثر جودة الخدمات الإلكترونية في تحسين تجربة العملاء ورفع مستوى رضاهم.</w:t>
      </w:r>
    </w:p>
    <w:p w14:paraId="2C90DD95" w14:textId="77777777" w:rsidR="007746F8" w:rsidRPr="00C04D91" w:rsidRDefault="007746F8" w:rsidP="007746F8">
      <w:pPr>
        <w:pStyle w:val="a6"/>
        <w:ind w:left="-58"/>
        <w:rPr>
          <w:rFonts w:ascii="Simplified Arabic" w:hAnsi="Simplified Arabic"/>
          <w:rtl/>
        </w:rPr>
      </w:pPr>
    </w:p>
    <w:p w14:paraId="5198DA51" w14:textId="616915D5" w:rsidR="007746F8" w:rsidRPr="00C04D91" w:rsidRDefault="007746F8" w:rsidP="007746F8">
      <w:pPr>
        <w:pStyle w:val="a6"/>
        <w:numPr>
          <w:ilvl w:val="0"/>
          <w:numId w:val="15"/>
        </w:numPr>
        <w:ind w:left="-58"/>
        <w:rPr>
          <w:rFonts w:ascii="Simplified Arabic" w:hAnsi="Simplified Arabic"/>
          <w:rtl/>
        </w:rPr>
      </w:pPr>
      <w:r w:rsidRPr="00C04D91">
        <w:rPr>
          <w:rFonts w:ascii="Simplified Arabic" w:hAnsi="Simplified Arabic"/>
          <w:rtl/>
        </w:rPr>
        <w:t>إجراء دراسة مقارنة بين شركات الطاقة في المملكة العربية السعودية لقياس الفروق في الأداء التسويقي ومستوى رضا العملاء.</w:t>
      </w:r>
    </w:p>
    <w:p w14:paraId="2D2C94D5" w14:textId="22566F25" w:rsidR="0059069E" w:rsidRPr="00C04D91" w:rsidRDefault="0059069E" w:rsidP="00665D78">
      <w:pPr>
        <w:pStyle w:val="a6"/>
        <w:ind w:left="84"/>
        <w:jc w:val="center"/>
        <w:rPr>
          <w:rFonts w:ascii="Simplified Arabic" w:hAnsi="Simplified Arabic"/>
          <w:rtl/>
        </w:rPr>
      </w:pPr>
    </w:p>
    <w:p w14:paraId="68F2A805" w14:textId="4024AFE4" w:rsidR="0059069E" w:rsidRDefault="0059069E" w:rsidP="00665D78">
      <w:pPr>
        <w:pStyle w:val="a6"/>
        <w:ind w:left="84"/>
        <w:jc w:val="center"/>
        <w:rPr>
          <w:rtl/>
        </w:rPr>
      </w:pPr>
    </w:p>
    <w:p w14:paraId="5A7CA321" w14:textId="7A8B1901" w:rsidR="0059069E" w:rsidRDefault="0059069E" w:rsidP="00665D78">
      <w:pPr>
        <w:pStyle w:val="a6"/>
        <w:ind w:left="84"/>
        <w:jc w:val="center"/>
        <w:rPr>
          <w:rtl/>
        </w:rPr>
      </w:pPr>
    </w:p>
    <w:p w14:paraId="454B2A68" w14:textId="6DCBFEE2" w:rsidR="0059069E" w:rsidRDefault="00C04D91" w:rsidP="00C04D91">
      <w:pPr>
        <w:pStyle w:val="a6"/>
        <w:tabs>
          <w:tab w:val="left" w:pos="6050"/>
        </w:tabs>
        <w:ind w:left="84"/>
        <w:rPr>
          <w:rtl/>
        </w:rPr>
      </w:pPr>
      <w:r>
        <w:rPr>
          <w:rtl/>
        </w:rPr>
        <w:tab/>
      </w:r>
    </w:p>
    <w:p w14:paraId="6A186580" w14:textId="44FAC2EE" w:rsidR="0059069E" w:rsidRDefault="0059069E" w:rsidP="00665D78">
      <w:pPr>
        <w:pStyle w:val="a6"/>
        <w:ind w:left="84"/>
        <w:jc w:val="center"/>
        <w:rPr>
          <w:rtl/>
        </w:rPr>
      </w:pPr>
    </w:p>
    <w:p w14:paraId="3084D5AD" w14:textId="0D65EA3F" w:rsidR="00867B08" w:rsidRDefault="00AA7743" w:rsidP="00867B08">
      <w:pPr>
        <w:pStyle w:val="2"/>
        <w:rPr>
          <w:rtl/>
        </w:rPr>
      </w:pPr>
      <w:bookmarkStart w:id="50" w:name="_Toc236499456"/>
      <w:r>
        <w:rPr>
          <w:rFonts w:hint="cs"/>
          <w:rtl/>
        </w:rPr>
        <w:lastRenderedPageBreak/>
        <w:t>المراجع</w:t>
      </w:r>
      <w:bookmarkEnd w:id="50"/>
      <w:r w:rsidR="00B76CD4">
        <w:rPr>
          <w:rFonts w:hint="cs"/>
          <w:rtl/>
        </w:rPr>
        <w:t>:</w:t>
      </w:r>
    </w:p>
    <w:p w14:paraId="50E7204F" w14:textId="77777777" w:rsidR="00867B08" w:rsidRPr="00867B08" w:rsidRDefault="00867B08" w:rsidP="00867B08">
      <w:pPr>
        <w:rPr>
          <w:rtl/>
        </w:rPr>
      </w:pPr>
    </w:p>
    <w:p w14:paraId="2E81C351" w14:textId="5E791990" w:rsidR="00AA7743" w:rsidRPr="00DE1318" w:rsidRDefault="00AA7743" w:rsidP="00AA7743">
      <w:pPr>
        <w:rPr>
          <w:b/>
          <w:bCs/>
          <w:rtl/>
        </w:rPr>
      </w:pPr>
      <w:r w:rsidRPr="00DE1318">
        <w:rPr>
          <w:rFonts w:hint="cs"/>
          <w:b/>
          <w:bCs/>
          <w:rtl/>
        </w:rPr>
        <w:t>المراجع العربية</w:t>
      </w:r>
      <w:r w:rsidR="00B76CD4">
        <w:rPr>
          <w:rFonts w:hint="cs"/>
          <w:b/>
          <w:bCs/>
          <w:rtl/>
        </w:rPr>
        <w:t>:</w:t>
      </w:r>
    </w:p>
    <w:p w14:paraId="27CCE3A5" w14:textId="77777777" w:rsidR="00DE1318" w:rsidRPr="00DE1318" w:rsidRDefault="00DE1318" w:rsidP="00C04D91">
      <w:pPr>
        <w:pStyle w:val="a6"/>
        <w:numPr>
          <w:ilvl w:val="0"/>
          <w:numId w:val="16"/>
        </w:numPr>
        <w:ind w:left="-58"/>
        <w:jc w:val="both"/>
        <w:rPr>
          <w:rFonts w:cs="Arial"/>
          <w:rtl/>
        </w:rPr>
      </w:pPr>
      <w:r w:rsidRPr="00DE1318">
        <w:rPr>
          <w:rFonts w:cs="Arial"/>
          <w:rtl/>
        </w:rPr>
        <w:t>الحاتم، محمد عبد الله. (2021). التسويق وإدارة علاقات العملاء. الرياض: دار جامعة الملك سعود للنشر.</w:t>
      </w:r>
    </w:p>
    <w:p w14:paraId="7A45FBF1" w14:textId="77777777" w:rsidR="00DE1318" w:rsidRPr="00DE1318" w:rsidRDefault="00DE1318" w:rsidP="00C04D91">
      <w:pPr>
        <w:pStyle w:val="a6"/>
        <w:numPr>
          <w:ilvl w:val="0"/>
          <w:numId w:val="16"/>
        </w:numPr>
        <w:ind w:left="-58"/>
        <w:jc w:val="both"/>
        <w:rPr>
          <w:rFonts w:cs="Arial"/>
          <w:rtl/>
        </w:rPr>
      </w:pPr>
      <w:r w:rsidRPr="00DE1318">
        <w:rPr>
          <w:rFonts w:cs="Arial"/>
          <w:rtl/>
        </w:rPr>
        <w:t>الخضيري، محسن أحمد. (2018). إدارة التسويق المعاصر. القاهرة: مجموعة النيل العربية.</w:t>
      </w:r>
    </w:p>
    <w:p w14:paraId="69DF45EF" w14:textId="77777777" w:rsidR="00DE1318" w:rsidRPr="00DE1318" w:rsidRDefault="00DE1318" w:rsidP="00C04D91">
      <w:pPr>
        <w:pStyle w:val="a6"/>
        <w:numPr>
          <w:ilvl w:val="0"/>
          <w:numId w:val="16"/>
        </w:numPr>
        <w:ind w:left="-58"/>
        <w:jc w:val="both"/>
        <w:rPr>
          <w:rFonts w:cs="Arial"/>
          <w:rtl/>
        </w:rPr>
      </w:pPr>
      <w:r w:rsidRPr="00DE1318">
        <w:rPr>
          <w:rFonts w:cs="Arial"/>
          <w:rtl/>
        </w:rPr>
        <w:t>الصور، إياد عبد الفتاح. (2023). نظرية سلوك المستهلك. عمّان: دار صفاء للنشر والتوزيع.</w:t>
      </w:r>
    </w:p>
    <w:p w14:paraId="358AC58E" w14:textId="77777777" w:rsidR="00DE1318" w:rsidRPr="00DE1318" w:rsidRDefault="00DE1318" w:rsidP="00C04D91">
      <w:pPr>
        <w:pStyle w:val="a6"/>
        <w:numPr>
          <w:ilvl w:val="0"/>
          <w:numId w:val="16"/>
        </w:numPr>
        <w:ind w:left="-58"/>
        <w:jc w:val="both"/>
        <w:rPr>
          <w:rFonts w:cs="Arial"/>
          <w:rtl/>
        </w:rPr>
      </w:pPr>
      <w:r w:rsidRPr="00DE1318">
        <w:rPr>
          <w:rFonts w:cs="Arial"/>
          <w:rtl/>
        </w:rPr>
        <w:t>رؤية المملكة العربية السعودية. (2030). رؤية المملكة العربية السعودية 2030. الرياض: مجلس الشؤون الاقتصادية والتنمية.</w:t>
      </w:r>
    </w:p>
    <w:p w14:paraId="27C9A95C" w14:textId="77777777" w:rsidR="00DE1318" w:rsidRPr="00DE1318" w:rsidRDefault="00DE1318" w:rsidP="00C04D91">
      <w:pPr>
        <w:pStyle w:val="a6"/>
        <w:numPr>
          <w:ilvl w:val="0"/>
          <w:numId w:val="16"/>
        </w:numPr>
        <w:ind w:left="-58"/>
        <w:jc w:val="both"/>
        <w:rPr>
          <w:rFonts w:cs="Arial"/>
          <w:rtl/>
        </w:rPr>
      </w:pPr>
      <w:r w:rsidRPr="00DE1318">
        <w:rPr>
          <w:rFonts w:cs="Arial"/>
          <w:rtl/>
        </w:rPr>
        <w:t>عبد الحميد، طلعت أسعد. (2019). التسويق الفعال وإدارة رضا العملاء. القاهرة: دار الفكر الجامعي.</w:t>
      </w:r>
    </w:p>
    <w:p w14:paraId="3043EC26" w14:textId="4D1E5921" w:rsidR="00AA7743" w:rsidRDefault="00DE1318" w:rsidP="00C04D91">
      <w:pPr>
        <w:pStyle w:val="a6"/>
        <w:numPr>
          <w:ilvl w:val="0"/>
          <w:numId w:val="16"/>
        </w:numPr>
        <w:ind w:left="-58"/>
        <w:jc w:val="both"/>
      </w:pPr>
      <w:r w:rsidRPr="00DE1318">
        <w:rPr>
          <w:rFonts w:cs="Arial"/>
          <w:rtl/>
        </w:rPr>
        <w:t>عمر، وصفي عقيلي. (2020). إدارة التسويق الحديثة. عمّان: دار وائل للنشر.</w:t>
      </w:r>
    </w:p>
    <w:p w14:paraId="204E258D" w14:textId="77777777" w:rsidR="00DE1318" w:rsidRDefault="00DE1318" w:rsidP="00DE1318">
      <w:pPr>
        <w:pStyle w:val="a6"/>
        <w:ind w:left="-58"/>
        <w:jc w:val="both"/>
        <w:rPr>
          <w:rtl/>
        </w:rPr>
      </w:pPr>
    </w:p>
    <w:p w14:paraId="50847192" w14:textId="767BD3CE" w:rsidR="00AA7743" w:rsidRPr="00DE1318" w:rsidRDefault="00AA7743" w:rsidP="00AA7743">
      <w:pPr>
        <w:jc w:val="both"/>
        <w:rPr>
          <w:b/>
          <w:bCs/>
          <w:rtl/>
        </w:rPr>
      </w:pPr>
      <w:r w:rsidRPr="00DE1318">
        <w:rPr>
          <w:rFonts w:hint="cs"/>
          <w:b/>
          <w:bCs/>
          <w:rtl/>
        </w:rPr>
        <w:t>مراجع اجنبية</w:t>
      </w:r>
      <w:r w:rsidR="00B76CD4">
        <w:rPr>
          <w:rFonts w:hint="cs"/>
          <w:b/>
          <w:bCs/>
          <w:rtl/>
        </w:rPr>
        <w:t>:</w:t>
      </w:r>
    </w:p>
    <w:p w14:paraId="26F39B40"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 xml:space="preserve">Ambler, T., </w:t>
      </w:r>
      <w:proofErr w:type="spellStart"/>
      <w:r w:rsidRPr="00C04D91">
        <w:rPr>
          <w:sz w:val="28"/>
          <w:szCs w:val="36"/>
        </w:rPr>
        <w:t>Kokkinaki</w:t>
      </w:r>
      <w:proofErr w:type="spellEnd"/>
      <w:r w:rsidRPr="00C04D91">
        <w:rPr>
          <w:sz w:val="28"/>
          <w:szCs w:val="36"/>
        </w:rPr>
        <w:t xml:space="preserve">, F., &amp; </w:t>
      </w:r>
      <w:proofErr w:type="spellStart"/>
      <w:r w:rsidRPr="00C04D91">
        <w:rPr>
          <w:sz w:val="28"/>
          <w:szCs w:val="36"/>
        </w:rPr>
        <w:t>Puntoni</w:t>
      </w:r>
      <w:proofErr w:type="spellEnd"/>
      <w:r w:rsidRPr="00C04D91">
        <w:rPr>
          <w:sz w:val="28"/>
          <w:szCs w:val="36"/>
        </w:rPr>
        <w:t>, S. (2004). Assessing Marketing Performance: Reasons for Metrics Selection. Journal of Marketing Management, 20(3–4), 475–498.</w:t>
      </w:r>
    </w:p>
    <w:p w14:paraId="6A97A81C"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Armstrong, G., &amp; Kotler, P. (1999). Marketing: An Introduction (5th ed.). Upper Saddle River, NJ: Prentice Hall.</w:t>
      </w:r>
    </w:p>
    <w:p w14:paraId="57192D69"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Chaffey, D., &amp; Ellis-Chadwick, F. (2022). Digital Marketing: Strategy, Implementation and Practice (9th ed.). Pearson.</w:t>
      </w:r>
    </w:p>
    <w:p w14:paraId="7BEFFCEB"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Clark, B. H. (1999). Marketing Performance Measures: History and Interrelationships. Journal of Marketing Management, 15(8), 711–732.</w:t>
      </w:r>
    </w:p>
    <w:p w14:paraId="40C6B32A"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Dyer, J. H., &amp; Singh, H. (1998). The Relational View: Cooperative Strategy and Sources of Interorganizational Competitive Advantage. Academy of Management Review, 23(4), 660–679.</w:t>
      </w:r>
    </w:p>
    <w:p w14:paraId="21D42C66"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 xml:space="preserve">Farris, P. W., </w:t>
      </w:r>
      <w:proofErr w:type="spellStart"/>
      <w:r w:rsidRPr="00C04D91">
        <w:rPr>
          <w:sz w:val="28"/>
          <w:szCs w:val="36"/>
        </w:rPr>
        <w:t>Bendle</w:t>
      </w:r>
      <w:proofErr w:type="spellEnd"/>
      <w:r w:rsidRPr="00C04D91">
        <w:rPr>
          <w:sz w:val="28"/>
          <w:szCs w:val="36"/>
        </w:rPr>
        <w:t xml:space="preserve">, N. T., Pfeifer, P. E., &amp; </w:t>
      </w:r>
      <w:proofErr w:type="spellStart"/>
      <w:r w:rsidRPr="00C04D91">
        <w:rPr>
          <w:sz w:val="28"/>
          <w:szCs w:val="36"/>
        </w:rPr>
        <w:t>Reibstein</w:t>
      </w:r>
      <w:proofErr w:type="spellEnd"/>
      <w:r w:rsidRPr="00C04D91">
        <w:rPr>
          <w:sz w:val="28"/>
          <w:szCs w:val="36"/>
        </w:rPr>
        <w:t>, D. J. (2020). Marketing Metrics: The Manager's Guide to Measuring Marketing Performance (4th ed.). Pearson Education.</w:t>
      </w:r>
    </w:p>
    <w:p w14:paraId="63B80C3C"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Gama, A. P. M. (2011). An Expanded Model of Marketing Performance. Marketing Intelligence &amp; Planning, 29(7), 643–661.</w:t>
      </w:r>
    </w:p>
    <w:p w14:paraId="26BA4911"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Hoffman, K. D., &amp; Bateson, J. E. G. (2006). Services Marketing: Concepts, Strategies and Cases (3rd ed.). Thomson South-Western.</w:t>
      </w:r>
    </w:p>
    <w:p w14:paraId="5391E0E6"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Kotler, P. (2000). Marketing Management (10th ed.). Prentice Hall.</w:t>
      </w:r>
    </w:p>
    <w:p w14:paraId="1E6DBB96"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Kotler, P., &amp; Keller, K. L. (2022). Marketing Management (16th Global ed.). Pearson.</w:t>
      </w:r>
    </w:p>
    <w:p w14:paraId="72C22FC6" w14:textId="77777777" w:rsidR="00DE1318" w:rsidRPr="00C04D91" w:rsidRDefault="00DE1318" w:rsidP="00C04D91">
      <w:pPr>
        <w:pStyle w:val="a6"/>
        <w:numPr>
          <w:ilvl w:val="0"/>
          <w:numId w:val="17"/>
        </w:numPr>
        <w:bidi w:val="0"/>
        <w:ind w:left="0"/>
        <w:jc w:val="both"/>
        <w:rPr>
          <w:sz w:val="28"/>
          <w:szCs w:val="36"/>
        </w:rPr>
      </w:pPr>
      <w:proofErr w:type="spellStart"/>
      <w:r w:rsidRPr="00C04D91">
        <w:rPr>
          <w:sz w:val="28"/>
          <w:szCs w:val="36"/>
        </w:rPr>
        <w:lastRenderedPageBreak/>
        <w:t>Ladwein</w:t>
      </w:r>
      <w:proofErr w:type="spellEnd"/>
      <w:r w:rsidRPr="00C04D91">
        <w:rPr>
          <w:sz w:val="28"/>
          <w:szCs w:val="36"/>
        </w:rPr>
        <w:t xml:space="preserve">, R. (2003). Le </w:t>
      </w:r>
      <w:proofErr w:type="spellStart"/>
      <w:r w:rsidRPr="00C04D91">
        <w:rPr>
          <w:sz w:val="28"/>
          <w:szCs w:val="36"/>
        </w:rPr>
        <w:t>Comportement</w:t>
      </w:r>
      <w:proofErr w:type="spellEnd"/>
      <w:r w:rsidRPr="00C04D91">
        <w:rPr>
          <w:sz w:val="28"/>
          <w:szCs w:val="36"/>
        </w:rPr>
        <w:t xml:space="preserve"> du </w:t>
      </w:r>
      <w:proofErr w:type="spellStart"/>
      <w:r w:rsidRPr="00C04D91">
        <w:rPr>
          <w:sz w:val="28"/>
          <w:szCs w:val="36"/>
        </w:rPr>
        <w:t>Consommateur</w:t>
      </w:r>
      <w:proofErr w:type="spellEnd"/>
      <w:r w:rsidRPr="00C04D91">
        <w:rPr>
          <w:sz w:val="28"/>
          <w:szCs w:val="36"/>
        </w:rPr>
        <w:t xml:space="preserve"> et de </w:t>
      </w:r>
      <w:proofErr w:type="spellStart"/>
      <w:r w:rsidRPr="00C04D91">
        <w:rPr>
          <w:sz w:val="28"/>
          <w:szCs w:val="36"/>
        </w:rPr>
        <w:t>l'Acheteur</w:t>
      </w:r>
      <w:proofErr w:type="spellEnd"/>
      <w:r w:rsidRPr="00C04D91">
        <w:rPr>
          <w:sz w:val="28"/>
          <w:szCs w:val="36"/>
        </w:rPr>
        <w:t xml:space="preserve">. Paris: </w:t>
      </w:r>
      <w:proofErr w:type="spellStart"/>
      <w:r w:rsidRPr="00C04D91">
        <w:rPr>
          <w:sz w:val="28"/>
          <w:szCs w:val="36"/>
        </w:rPr>
        <w:t>Economica</w:t>
      </w:r>
      <w:proofErr w:type="spellEnd"/>
      <w:r w:rsidRPr="00C04D91">
        <w:rPr>
          <w:sz w:val="28"/>
          <w:szCs w:val="36"/>
        </w:rPr>
        <w:t>.</w:t>
      </w:r>
    </w:p>
    <w:p w14:paraId="1EAFA74F" w14:textId="77777777" w:rsidR="00DE1318" w:rsidRPr="00C04D91" w:rsidRDefault="00DE1318" w:rsidP="00C04D91">
      <w:pPr>
        <w:pStyle w:val="a6"/>
        <w:numPr>
          <w:ilvl w:val="0"/>
          <w:numId w:val="17"/>
        </w:numPr>
        <w:bidi w:val="0"/>
        <w:ind w:left="0"/>
        <w:jc w:val="both"/>
        <w:rPr>
          <w:sz w:val="28"/>
          <w:szCs w:val="36"/>
        </w:rPr>
      </w:pPr>
      <w:proofErr w:type="spellStart"/>
      <w:r w:rsidRPr="00C04D91">
        <w:rPr>
          <w:sz w:val="28"/>
          <w:szCs w:val="36"/>
        </w:rPr>
        <w:t>Lorino</w:t>
      </w:r>
      <w:proofErr w:type="spellEnd"/>
      <w:r w:rsidRPr="00C04D91">
        <w:rPr>
          <w:sz w:val="28"/>
          <w:szCs w:val="36"/>
        </w:rPr>
        <w:t xml:space="preserve">, P. (2020). </w:t>
      </w:r>
      <w:proofErr w:type="spellStart"/>
      <w:r w:rsidRPr="00C04D91">
        <w:rPr>
          <w:sz w:val="28"/>
          <w:szCs w:val="36"/>
        </w:rPr>
        <w:t>Méthodes</w:t>
      </w:r>
      <w:proofErr w:type="spellEnd"/>
      <w:r w:rsidRPr="00C04D91">
        <w:rPr>
          <w:sz w:val="28"/>
          <w:szCs w:val="36"/>
        </w:rPr>
        <w:t xml:space="preserve"> et Pratiques de la Performance. Paris: Éditions </w:t>
      </w:r>
      <w:proofErr w:type="spellStart"/>
      <w:r w:rsidRPr="00C04D91">
        <w:rPr>
          <w:sz w:val="28"/>
          <w:szCs w:val="36"/>
        </w:rPr>
        <w:t>d'Organisation</w:t>
      </w:r>
      <w:proofErr w:type="spellEnd"/>
      <w:r w:rsidRPr="00C04D91">
        <w:rPr>
          <w:sz w:val="28"/>
          <w:szCs w:val="36"/>
        </w:rPr>
        <w:t>.</w:t>
      </w:r>
    </w:p>
    <w:p w14:paraId="53B23639"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Oliver, R. L. (2015). Satisfaction: A Behavioral Perspective on the Consumer (2nd ed.). Routledge.</w:t>
      </w:r>
    </w:p>
    <w:p w14:paraId="76D70F35"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Parasuraman, A., Zeithaml, V. A., &amp; Berry, L. L. (1988). SERVQUAL: A Multiple-Item Scale for Measuring Consumer Perceptions of Service Quality. Journal of Retailing, 64(1), 12–40.</w:t>
      </w:r>
    </w:p>
    <w:p w14:paraId="336F50AD"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 xml:space="preserve">Salim, M., Setiawan, M., </w:t>
      </w:r>
      <w:proofErr w:type="spellStart"/>
      <w:r w:rsidRPr="00C04D91">
        <w:rPr>
          <w:sz w:val="28"/>
          <w:szCs w:val="36"/>
        </w:rPr>
        <w:t>Rofiaty</w:t>
      </w:r>
      <w:proofErr w:type="spellEnd"/>
      <w:r w:rsidRPr="00C04D91">
        <w:rPr>
          <w:sz w:val="28"/>
          <w:szCs w:val="36"/>
        </w:rPr>
        <w:t xml:space="preserve">, &amp; </w:t>
      </w:r>
      <w:proofErr w:type="spellStart"/>
      <w:r w:rsidRPr="00C04D91">
        <w:rPr>
          <w:sz w:val="28"/>
          <w:szCs w:val="36"/>
        </w:rPr>
        <w:t>Rohman</w:t>
      </w:r>
      <w:proofErr w:type="spellEnd"/>
      <w:r w:rsidRPr="00C04D91">
        <w:rPr>
          <w:sz w:val="28"/>
          <w:szCs w:val="36"/>
        </w:rPr>
        <w:t>, F. (2019). Customer Satisfaction and Loyalty in Service Organizations. International Journal of Business and Management, 14(2), 55–68.</w:t>
      </w:r>
    </w:p>
    <w:p w14:paraId="5076D064" w14:textId="77777777" w:rsidR="00DE1318" w:rsidRPr="00C04D91" w:rsidRDefault="00DE1318" w:rsidP="00C04D91">
      <w:pPr>
        <w:pStyle w:val="a6"/>
        <w:numPr>
          <w:ilvl w:val="0"/>
          <w:numId w:val="17"/>
        </w:numPr>
        <w:bidi w:val="0"/>
        <w:ind w:left="0"/>
        <w:jc w:val="both"/>
        <w:rPr>
          <w:sz w:val="28"/>
          <w:szCs w:val="36"/>
        </w:rPr>
      </w:pPr>
      <w:proofErr w:type="spellStart"/>
      <w:r w:rsidRPr="00C04D91">
        <w:rPr>
          <w:sz w:val="28"/>
          <w:szCs w:val="36"/>
        </w:rPr>
        <w:t>Sheth</w:t>
      </w:r>
      <w:proofErr w:type="spellEnd"/>
      <w:r w:rsidRPr="00C04D91">
        <w:rPr>
          <w:sz w:val="28"/>
          <w:szCs w:val="36"/>
        </w:rPr>
        <w:t>, J. N., &amp; Howard, J. A. (1969). The Theory of Buyer Behavior. New York: John Wiley &amp; Sons.</w:t>
      </w:r>
    </w:p>
    <w:p w14:paraId="79257A78" w14:textId="77777777" w:rsidR="00DE1318" w:rsidRPr="00C04D91" w:rsidRDefault="00DE1318" w:rsidP="00C04D91">
      <w:pPr>
        <w:pStyle w:val="a6"/>
        <w:numPr>
          <w:ilvl w:val="0"/>
          <w:numId w:val="17"/>
        </w:numPr>
        <w:bidi w:val="0"/>
        <w:ind w:left="0"/>
        <w:jc w:val="both"/>
        <w:rPr>
          <w:sz w:val="28"/>
          <w:szCs w:val="36"/>
        </w:rPr>
      </w:pPr>
      <w:r w:rsidRPr="00C04D91">
        <w:rPr>
          <w:sz w:val="28"/>
          <w:szCs w:val="36"/>
        </w:rPr>
        <w:t xml:space="preserve">Yuan, S., &amp; Lou, C. (2019). Influencer Marketing: How Message Value and Credibility Affect Consumer Trust of Branded Content on </w:t>
      </w:r>
      <w:proofErr w:type="gramStart"/>
      <w:r w:rsidRPr="00C04D91">
        <w:rPr>
          <w:sz w:val="28"/>
          <w:szCs w:val="36"/>
        </w:rPr>
        <w:t>Social Media</w:t>
      </w:r>
      <w:proofErr w:type="gramEnd"/>
      <w:r w:rsidRPr="00C04D91">
        <w:rPr>
          <w:sz w:val="28"/>
          <w:szCs w:val="36"/>
        </w:rPr>
        <w:t>. Journal of Interactive Advertising, 19(1), 58–73.</w:t>
      </w:r>
    </w:p>
    <w:p w14:paraId="3AC31BD9" w14:textId="07798DE9" w:rsidR="00AA7743" w:rsidRDefault="00AA7743" w:rsidP="00DE1318">
      <w:pPr>
        <w:pStyle w:val="a6"/>
        <w:bidi w:val="0"/>
        <w:ind w:left="0"/>
        <w:jc w:val="both"/>
      </w:pPr>
    </w:p>
    <w:p w14:paraId="5D45D1B9" w14:textId="5A8B9B3E" w:rsidR="00B76CD4" w:rsidRDefault="00B76CD4" w:rsidP="00B76CD4">
      <w:pPr>
        <w:pStyle w:val="a6"/>
        <w:bidi w:val="0"/>
        <w:ind w:left="0"/>
        <w:jc w:val="both"/>
      </w:pPr>
    </w:p>
    <w:p w14:paraId="38CF8F16" w14:textId="0DB1189C" w:rsidR="00B76CD4" w:rsidRDefault="00B76CD4" w:rsidP="00B76CD4">
      <w:pPr>
        <w:pStyle w:val="a6"/>
        <w:bidi w:val="0"/>
        <w:ind w:left="0"/>
        <w:jc w:val="both"/>
      </w:pPr>
    </w:p>
    <w:p w14:paraId="5E09D570" w14:textId="3A4E0F71" w:rsidR="00B76CD4" w:rsidRDefault="00B76CD4" w:rsidP="00B76CD4">
      <w:pPr>
        <w:pStyle w:val="a6"/>
        <w:bidi w:val="0"/>
        <w:ind w:left="0"/>
        <w:jc w:val="both"/>
      </w:pPr>
    </w:p>
    <w:p w14:paraId="5FB32F26" w14:textId="7824C17B" w:rsidR="00B76CD4" w:rsidRDefault="00B76CD4" w:rsidP="00B76CD4">
      <w:pPr>
        <w:pStyle w:val="a6"/>
        <w:bidi w:val="0"/>
        <w:ind w:left="0"/>
        <w:jc w:val="both"/>
      </w:pPr>
    </w:p>
    <w:p w14:paraId="351F957A" w14:textId="17B644A9" w:rsidR="00B76CD4" w:rsidRDefault="00B76CD4" w:rsidP="00B76CD4">
      <w:pPr>
        <w:pStyle w:val="a6"/>
        <w:bidi w:val="0"/>
        <w:ind w:left="0"/>
        <w:jc w:val="both"/>
      </w:pPr>
    </w:p>
    <w:p w14:paraId="4674CAFB" w14:textId="099BD2E2" w:rsidR="00B76CD4" w:rsidRDefault="00B76CD4" w:rsidP="00B76CD4">
      <w:pPr>
        <w:pStyle w:val="a6"/>
        <w:bidi w:val="0"/>
        <w:ind w:left="0"/>
        <w:jc w:val="both"/>
      </w:pPr>
    </w:p>
    <w:p w14:paraId="39F5D775" w14:textId="2757758D" w:rsidR="00B76CD4" w:rsidRDefault="00B76CD4" w:rsidP="00B76CD4">
      <w:pPr>
        <w:pStyle w:val="a6"/>
        <w:bidi w:val="0"/>
        <w:ind w:left="0"/>
        <w:jc w:val="both"/>
      </w:pPr>
    </w:p>
    <w:p w14:paraId="61457817" w14:textId="411CEA57" w:rsidR="00B76CD4" w:rsidRDefault="00B76CD4" w:rsidP="00B76CD4">
      <w:pPr>
        <w:pStyle w:val="a6"/>
        <w:bidi w:val="0"/>
        <w:ind w:left="0"/>
        <w:jc w:val="both"/>
      </w:pPr>
    </w:p>
    <w:p w14:paraId="0D56D93C" w14:textId="57D88D2A" w:rsidR="00B76CD4" w:rsidRDefault="00B76CD4" w:rsidP="00B76CD4">
      <w:pPr>
        <w:pStyle w:val="a6"/>
        <w:bidi w:val="0"/>
        <w:ind w:left="0"/>
        <w:jc w:val="both"/>
      </w:pPr>
    </w:p>
    <w:p w14:paraId="29AC7135" w14:textId="577FB5C6" w:rsidR="00B76CD4" w:rsidRDefault="00B76CD4" w:rsidP="00B76CD4">
      <w:pPr>
        <w:pStyle w:val="a6"/>
        <w:bidi w:val="0"/>
        <w:ind w:left="0"/>
        <w:jc w:val="both"/>
      </w:pPr>
    </w:p>
    <w:p w14:paraId="596D5D9F" w14:textId="53AD7DCB" w:rsidR="00B76CD4" w:rsidRDefault="00B76CD4" w:rsidP="00B76CD4">
      <w:pPr>
        <w:pStyle w:val="a6"/>
        <w:bidi w:val="0"/>
        <w:ind w:left="0"/>
        <w:jc w:val="both"/>
      </w:pPr>
    </w:p>
    <w:p w14:paraId="41BFB734" w14:textId="72E4134A" w:rsidR="00B76CD4" w:rsidRDefault="00B76CD4" w:rsidP="00B76CD4">
      <w:pPr>
        <w:pStyle w:val="a6"/>
        <w:bidi w:val="0"/>
        <w:ind w:left="0"/>
        <w:jc w:val="both"/>
      </w:pPr>
    </w:p>
    <w:p w14:paraId="32C4F013" w14:textId="483ADBD9" w:rsidR="00B76CD4" w:rsidRDefault="00B76CD4" w:rsidP="00B76CD4">
      <w:pPr>
        <w:pStyle w:val="a6"/>
        <w:bidi w:val="0"/>
        <w:ind w:left="0"/>
        <w:jc w:val="both"/>
      </w:pPr>
    </w:p>
    <w:p w14:paraId="1510F099" w14:textId="45EACC1D" w:rsidR="00B76CD4" w:rsidRDefault="00B76CD4" w:rsidP="00B76CD4">
      <w:pPr>
        <w:pStyle w:val="a6"/>
        <w:bidi w:val="0"/>
        <w:ind w:left="0"/>
        <w:jc w:val="both"/>
      </w:pPr>
    </w:p>
    <w:p w14:paraId="5BA546A8" w14:textId="6E9477DD" w:rsidR="00B76CD4" w:rsidRDefault="00B76CD4" w:rsidP="00B76CD4">
      <w:pPr>
        <w:pStyle w:val="a6"/>
        <w:bidi w:val="0"/>
        <w:ind w:left="0"/>
        <w:jc w:val="both"/>
      </w:pPr>
    </w:p>
    <w:p w14:paraId="50C75B83" w14:textId="0B0E7EBE" w:rsidR="00B76CD4" w:rsidRDefault="00B76CD4" w:rsidP="00B76CD4">
      <w:pPr>
        <w:pStyle w:val="a6"/>
        <w:bidi w:val="0"/>
        <w:ind w:left="0"/>
        <w:jc w:val="both"/>
      </w:pPr>
    </w:p>
    <w:p w14:paraId="462103CF" w14:textId="7B9BEC4B" w:rsidR="00B76CD4" w:rsidRDefault="00B76CD4" w:rsidP="00B76CD4">
      <w:pPr>
        <w:pStyle w:val="a6"/>
        <w:bidi w:val="0"/>
        <w:ind w:left="0"/>
        <w:jc w:val="both"/>
      </w:pPr>
    </w:p>
    <w:p w14:paraId="27C5001E" w14:textId="4BA256F0" w:rsidR="00B76CD4" w:rsidRDefault="00B76CD4" w:rsidP="00B76CD4">
      <w:pPr>
        <w:pStyle w:val="a6"/>
        <w:bidi w:val="0"/>
        <w:ind w:left="0"/>
        <w:jc w:val="both"/>
      </w:pPr>
    </w:p>
    <w:p w14:paraId="2DEE1F70" w14:textId="2338D4E5" w:rsidR="00B76CD4" w:rsidRDefault="00B76CD4" w:rsidP="00B76CD4">
      <w:pPr>
        <w:pStyle w:val="a6"/>
        <w:bidi w:val="0"/>
        <w:ind w:left="0"/>
        <w:jc w:val="both"/>
      </w:pPr>
    </w:p>
    <w:p w14:paraId="564C1A6D" w14:textId="409E9B25" w:rsidR="00B76CD4" w:rsidRDefault="00B76CD4" w:rsidP="00B76CD4">
      <w:pPr>
        <w:pStyle w:val="a6"/>
        <w:bidi w:val="0"/>
        <w:ind w:left="0"/>
        <w:jc w:val="both"/>
      </w:pPr>
    </w:p>
    <w:p w14:paraId="1FB2A23A" w14:textId="23063EFF" w:rsidR="00B76CD4" w:rsidRDefault="00B76CD4" w:rsidP="00B76CD4">
      <w:pPr>
        <w:pStyle w:val="a6"/>
        <w:bidi w:val="0"/>
        <w:ind w:left="0"/>
        <w:jc w:val="both"/>
      </w:pPr>
    </w:p>
    <w:p w14:paraId="41AB91C1" w14:textId="6E038023" w:rsidR="00B76CD4" w:rsidRDefault="00B76CD4" w:rsidP="00B76CD4">
      <w:pPr>
        <w:pStyle w:val="a6"/>
        <w:bidi w:val="0"/>
        <w:ind w:left="0"/>
        <w:jc w:val="both"/>
      </w:pPr>
    </w:p>
    <w:p w14:paraId="1757B58E" w14:textId="1ADCBF5C" w:rsidR="00B76CD4" w:rsidRDefault="00B76CD4" w:rsidP="00B76CD4">
      <w:pPr>
        <w:pStyle w:val="a6"/>
        <w:bidi w:val="0"/>
        <w:ind w:left="0"/>
        <w:jc w:val="both"/>
      </w:pPr>
    </w:p>
    <w:p w14:paraId="21A5FDCC" w14:textId="7806389F" w:rsidR="00B76CD4" w:rsidRDefault="00B76CD4" w:rsidP="00B76CD4">
      <w:pPr>
        <w:pStyle w:val="a6"/>
        <w:bidi w:val="0"/>
        <w:ind w:left="0"/>
        <w:jc w:val="both"/>
      </w:pPr>
    </w:p>
    <w:p w14:paraId="21B730D6" w14:textId="0BD94C00" w:rsidR="00B76CD4" w:rsidRDefault="00B76CD4" w:rsidP="00B76CD4">
      <w:pPr>
        <w:pStyle w:val="a6"/>
        <w:bidi w:val="0"/>
        <w:ind w:left="0"/>
        <w:jc w:val="both"/>
      </w:pPr>
    </w:p>
    <w:p w14:paraId="2A454FB4" w14:textId="400F6C9B" w:rsidR="00B76CD4" w:rsidRDefault="00B76CD4" w:rsidP="00B76CD4">
      <w:pPr>
        <w:pStyle w:val="a6"/>
        <w:bidi w:val="0"/>
        <w:ind w:left="0"/>
        <w:jc w:val="both"/>
      </w:pPr>
    </w:p>
    <w:p w14:paraId="2AC64356" w14:textId="13120998" w:rsidR="00B76CD4" w:rsidRDefault="00B76CD4" w:rsidP="00B76CD4">
      <w:pPr>
        <w:pStyle w:val="a6"/>
        <w:bidi w:val="0"/>
        <w:ind w:left="0"/>
        <w:jc w:val="both"/>
      </w:pPr>
    </w:p>
    <w:p w14:paraId="3606CD68" w14:textId="3E02E9AB" w:rsidR="00B76CD4" w:rsidRDefault="00B76CD4" w:rsidP="00B76CD4">
      <w:pPr>
        <w:pStyle w:val="a6"/>
        <w:bidi w:val="0"/>
        <w:ind w:left="0"/>
        <w:jc w:val="both"/>
      </w:pPr>
    </w:p>
    <w:p w14:paraId="39B0BC87" w14:textId="3BFB7FF2" w:rsidR="00B76CD4" w:rsidRDefault="00B76CD4" w:rsidP="00B76CD4">
      <w:pPr>
        <w:pStyle w:val="2"/>
        <w:rPr>
          <w:rtl/>
        </w:rPr>
      </w:pPr>
      <w:r>
        <w:rPr>
          <w:rFonts w:hint="cs"/>
          <w:rtl/>
        </w:rPr>
        <w:lastRenderedPageBreak/>
        <w:t>ملاحق الدراسة:</w:t>
      </w:r>
    </w:p>
    <w:p w14:paraId="3A6828B4" w14:textId="78B1203E" w:rsidR="00B76CD4" w:rsidRDefault="00B76CD4" w:rsidP="00B76CD4">
      <w:pPr>
        <w:jc w:val="center"/>
        <w:rPr>
          <w:b/>
          <w:bCs/>
          <w:rtl/>
        </w:rPr>
      </w:pPr>
      <w:r w:rsidRPr="00B76CD4">
        <w:rPr>
          <w:rFonts w:hint="cs"/>
          <w:b/>
          <w:bCs/>
          <w:rtl/>
        </w:rPr>
        <w:t>الاستبيان</w:t>
      </w:r>
    </w:p>
    <w:p w14:paraId="66D10598" w14:textId="77777777" w:rsidR="00B76CD4" w:rsidRPr="00B76CD4" w:rsidRDefault="00B76CD4" w:rsidP="00B76CD4">
      <w:pPr>
        <w:jc w:val="both"/>
        <w:rPr>
          <w:rFonts w:ascii="Simplified Arabic" w:hAnsi="Simplified Arabic"/>
          <w:rtl/>
        </w:rPr>
      </w:pPr>
      <w:r w:rsidRPr="00B76CD4">
        <w:rPr>
          <w:rFonts w:ascii="Simplified Arabic" w:hAnsi="Simplified Arabic"/>
          <w:rtl/>
        </w:rPr>
        <w:t>السلام عليكم ورحمة الله وبركاته،</w:t>
      </w:r>
    </w:p>
    <w:p w14:paraId="0B18688F" w14:textId="29F6D707" w:rsidR="00B76CD4" w:rsidRPr="00B76CD4" w:rsidRDefault="00B76CD4" w:rsidP="00B76CD4">
      <w:pPr>
        <w:jc w:val="both"/>
        <w:rPr>
          <w:rFonts w:ascii="Simplified Arabic" w:hAnsi="Simplified Arabic"/>
          <w:rtl/>
        </w:rPr>
      </w:pPr>
      <w:r w:rsidRPr="00B76CD4">
        <w:rPr>
          <w:rFonts w:ascii="Simplified Arabic" w:hAnsi="Simplified Arabic"/>
          <w:rtl/>
        </w:rPr>
        <w:t>عزيزي/عزيزتي المشارك،</w:t>
      </w:r>
    </w:p>
    <w:p w14:paraId="426FE8FA" w14:textId="77777777" w:rsidR="00B76CD4" w:rsidRPr="00B76CD4" w:rsidRDefault="00B76CD4" w:rsidP="00B76CD4">
      <w:pPr>
        <w:jc w:val="both"/>
        <w:rPr>
          <w:rFonts w:ascii="Simplified Arabic" w:hAnsi="Simplified Arabic"/>
          <w:rtl/>
        </w:rPr>
      </w:pPr>
    </w:p>
    <w:p w14:paraId="5A498D0B" w14:textId="77777777" w:rsidR="00B76CD4" w:rsidRPr="00B76CD4" w:rsidRDefault="00B76CD4" w:rsidP="00B76CD4">
      <w:pPr>
        <w:jc w:val="both"/>
        <w:rPr>
          <w:rFonts w:ascii="Simplified Arabic" w:hAnsi="Simplified Arabic"/>
          <w:rtl/>
        </w:rPr>
      </w:pPr>
      <w:r w:rsidRPr="00B76CD4">
        <w:rPr>
          <w:rFonts w:ascii="Simplified Arabic" w:hAnsi="Simplified Arabic"/>
          <w:rtl/>
        </w:rPr>
        <w:t>يهدف هذا الاستبيان إلى جمع البيانات اللازمة لإجراء دراسة بعنوان:</w:t>
      </w:r>
    </w:p>
    <w:p w14:paraId="52B4D11C" w14:textId="77777777" w:rsidR="00B76CD4" w:rsidRPr="00B76CD4" w:rsidRDefault="00B76CD4" w:rsidP="00B76CD4">
      <w:pPr>
        <w:jc w:val="both"/>
        <w:rPr>
          <w:rFonts w:ascii="Simplified Arabic" w:hAnsi="Simplified Arabic"/>
          <w:rtl/>
        </w:rPr>
      </w:pPr>
    </w:p>
    <w:p w14:paraId="7DC71182" w14:textId="77777777" w:rsidR="00B76CD4" w:rsidRPr="00B76CD4" w:rsidRDefault="00B76CD4" w:rsidP="00B76CD4">
      <w:pPr>
        <w:jc w:val="both"/>
        <w:rPr>
          <w:rFonts w:ascii="Simplified Arabic" w:hAnsi="Simplified Arabic"/>
          <w:rtl/>
        </w:rPr>
      </w:pPr>
      <w:r w:rsidRPr="00B76CD4">
        <w:rPr>
          <w:rFonts w:ascii="Simplified Arabic" w:hAnsi="Simplified Arabic"/>
          <w:rtl/>
        </w:rPr>
        <w:t>"تأثير الأداء التسويقي على رضا العملاء بشركة السعودية للطاقة بمدينة جدة: دراسة ميدانية".</w:t>
      </w:r>
    </w:p>
    <w:p w14:paraId="58F7AF79" w14:textId="77777777" w:rsidR="00B76CD4" w:rsidRPr="00B76CD4" w:rsidRDefault="00B76CD4" w:rsidP="00B76CD4">
      <w:pPr>
        <w:jc w:val="both"/>
        <w:rPr>
          <w:rFonts w:ascii="Simplified Arabic" w:hAnsi="Simplified Arabic"/>
          <w:rtl/>
        </w:rPr>
      </w:pPr>
    </w:p>
    <w:p w14:paraId="3113898D" w14:textId="77777777" w:rsidR="00B76CD4" w:rsidRPr="00B76CD4" w:rsidRDefault="00B76CD4" w:rsidP="00B76CD4">
      <w:pPr>
        <w:jc w:val="both"/>
        <w:rPr>
          <w:rFonts w:ascii="Simplified Arabic" w:hAnsi="Simplified Arabic"/>
          <w:rtl/>
        </w:rPr>
      </w:pPr>
      <w:r w:rsidRPr="00B76CD4">
        <w:rPr>
          <w:rFonts w:ascii="Simplified Arabic" w:hAnsi="Simplified Arabic"/>
          <w:rtl/>
        </w:rPr>
        <w:t>وتهدف هذه الدراسة إلى التعرف على مدى تأثير الأداء التسويقي للشركة في تحقيق رضا العملاء. ونأمل منكم التكرم بالإجابة عن جميع فقرات الاستبيان بكل دقة وموضوعية، علمًا بأن جميع المعلومات ستستخدم لأغراض البحث العلمي فقط، وستعامل بسرية تامة، ولا توجد إجابات صحيحة أو خاطئة، وإنما المطلوب هو التعبير عن آرائكم الشخصية.</w:t>
      </w:r>
    </w:p>
    <w:p w14:paraId="5590C2D5" w14:textId="77777777" w:rsidR="00B76CD4" w:rsidRPr="00B76CD4" w:rsidRDefault="00B76CD4" w:rsidP="00B76CD4">
      <w:pPr>
        <w:jc w:val="both"/>
        <w:rPr>
          <w:rFonts w:ascii="Simplified Arabic" w:hAnsi="Simplified Arabic"/>
          <w:rtl/>
        </w:rPr>
      </w:pPr>
    </w:p>
    <w:p w14:paraId="3E2EE256" w14:textId="38DCCCB8" w:rsidR="00B76CD4" w:rsidRDefault="00B76CD4" w:rsidP="00B76CD4">
      <w:pPr>
        <w:jc w:val="both"/>
        <w:rPr>
          <w:rFonts w:ascii="Simplified Arabic" w:hAnsi="Simplified Arabic"/>
          <w:rtl/>
        </w:rPr>
      </w:pPr>
      <w:r w:rsidRPr="00B76CD4">
        <w:rPr>
          <w:rFonts w:ascii="Simplified Arabic" w:hAnsi="Simplified Arabic"/>
          <w:rtl/>
        </w:rPr>
        <w:t>شاكرين لكم حسن تعاونكم، ومقدرين لكم وقتكم وجهودكم.</w:t>
      </w:r>
    </w:p>
    <w:p w14:paraId="09A6714F" w14:textId="51559B98" w:rsidR="003F7203" w:rsidRDefault="003F7203" w:rsidP="00B76CD4">
      <w:pPr>
        <w:jc w:val="both"/>
        <w:rPr>
          <w:rFonts w:ascii="Simplified Arabic" w:hAnsi="Simplified Arabic"/>
          <w:rtl/>
        </w:rPr>
      </w:pPr>
    </w:p>
    <w:p w14:paraId="5C3F0363" w14:textId="7871DFC0" w:rsidR="003F7203" w:rsidRDefault="003F7203" w:rsidP="00B76CD4">
      <w:pPr>
        <w:jc w:val="both"/>
        <w:rPr>
          <w:rFonts w:ascii="Simplified Arabic" w:hAnsi="Simplified Arabic"/>
          <w:rtl/>
        </w:rPr>
      </w:pPr>
    </w:p>
    <w:p w14:paraId="43A1D371" w14:textId="32397848" w:rsidR="003F7203" w:rsidRDefault="003F7203" w:rsidP="00B76CD4">
      <w:pPr>
        <w:jc w:val="both"/>
        <w:rPr>
          <w:rFonts w:ascii="Simplified Arabic" w:hAnsi="Simplified Arabic"/>
          <w:rtl/>
        </w:rPr>
      </w:pPr>
    </w:p>
    <w:p w14:paraId="61C84104" w14:textId="5A730EA4" w:rsidR="003F7203" w:rsidRDefault="003F7203" w:rsidP="00B76CD4">
      <w:pPr>
        <w:jc w:val="both"/>
        <w:rPr>
          <w:rFonts w:ascii="Simplified Arabic" w:hAnsi="Simplified Arabic"/>
          <w:rtl/>
        </w:rPr>
      </w:pPr>
    </w:p>
    <w:p w14:paraId="0B05A1C4" w14:textId="721B9D2A" w:rsidR="003F7203" w:rsidRDefault="003F7203" w:rsidP="00B76CD4">
      <w:pPr>
        <w:jc w:val="both"/>
        <w:rPr>
          <w:rFonts w:ascii="Simplified Arabic" w:hAnsi="Simplified Arabic"/>
          <w:rtl/>
        </w:rPr>
      </w:pPr>
    </w:p>
    <w:p w14:paraId="2869409B" w14:textId="68E046F5" w:rsidR="003F7203" w:rsidRDefault="003F7203" w:rsidP="00B76CD4">
      <w:pPr>
        <w:jc w:val="both"/>
        <w:rPr>
          <w:rFonts w:ascii="Simplified Arabic" w:hAnsi="Simplified Arabic"/>
          <w:rtl/>
        </w:rPr>
      </w:pPr>
    </w:p>
    <w:p w14:paraId="7F0F1E3C" w14:textId="0207DFF5" w:rsidR="003F7203" w:rsidRDefault="003F7203" w:rsidP="00B76CD4">
      <w:pPr>
        <w:jc w:val="both"/>
        <w:rPr>
          <w:rFonts w:ascii="Simplified Arabic" w:hAnsi="Simplified Arabic"/>
          <w:rtl/>
        </w:rPr>
      </w:pPr>
    </w:p>
    <w:p w14:paraId="03276CBC" w14:textId="1A831AA7" w:rsidR="003F7203" w:rsidRDefault="003F7203" w:rsidP="00B76CD4">
      <w:pPr>
        <w:jc w:val="both"/>
        <w:rPr>
          <w:rFonts w:ascii="Simplified Arabic" w:hAnsi="Simplified Arabic"/>
          <w:rtl/>
        </w:rPr>
      </w:pPr>
    </w:p>
    <w:p w14:paraId="32A2458A" w14:textId="0522A932" w:rsidR="003F7203" w:rsidRPr="003F7203" w:rsidRDefault="003F7203" w:rsidP="00B76CD4">
      <w:pPr>
        <w:jc w:val="both"/>
        <w:rPr>
          <w:rFonts w:ascii="Simplified Arabic" w:hAnsi="Simplified Arabic"/>
          <w:b/>
          <w:bCs/>
          <w:rtl/>
        </w:rPr>
      </w:pPr>
      <w:r w:rsidRPr="003F7203">
        <w:rPr>
          <w:rFonts w:ascii="Simplified Arabic" w:hAnsi="Simplified Arabic" w:hint="cs"/>
          <w:b/>
          <w:bCs/>
          <w:rtl/>
        </w:rPr>
        <w:lastRenderedPageBreak/>
        <w:t xml:space="preserve">القسم الأول: بيانات المبحوث </w:t>
      </w:r>
    </w:p>
    <w:tbl>
      <w:tblPr>
        <w:tblStyle w:val="3"/>
        <w:tblpPr w:leftFromText="180" w:rightFromText="180" w:vertAnchor="text" w:horzAnchor="margin" w:tblpXSpec="center" w:tblpY="109"/>
        <w:bidiVisual/>
        <w:tblW w:w="0" w:type="auto"/>
        <w:tblLook w:val="04A0" w:firstRow="1" w:lastRow="0" w:firstColumn="1" w:lastColumn="0" w:noHBand="0" w:noVBand="1"/>
      </w:tblPr>
      <w:tblGrid>
        <w:gridCol w:w="7409"/>
      </w:tblGrid>
      <w:tr w:rsidR="003F7203" w:rsidRPr="003F7203" w14:paraId="3992C86E" w14:textId="77777777" w:rsidTr="003F7203">
        <w:trPr>
          <w:trHeight w:val="188"/>
        </w:trPr>
        <w:tc>
          <w:tcPr>
            <w:tcW w:w="7409" w:type="dxa"/>
            <w:shd w:val="clear" w:color="auto" w:fill="D0CECE" w:themeFill="background2" w:themeFillShade="E6"/>
          </w:tcPr>
          <w:p w14:paraId="29E76B3A" w14:textId="77777777" w:rsidR="003F7203" w:rsidRPr="003F7203" w:rsidRDefault="003F7203" w:rsidP="003F7203">
            <w:pPr>
              <w:contextualSpacing/>
              <w:jc w:val="both"/>
              <w:rPr>
                <w:rFonts w:ascii="Simplified Arabic" w:hAnsi="Simplified Arabic"/>
                <w:bCs/>
                <w:sz w:val="14"/>
                <w:szCs w:val="12"/>
                <w:rtl/>
              </w:rPr>
            </w:pPr>
          </w:p>
          <w:p w14:paraId="2E0965CA" w14:textId="77777777" w:rsidR="003F7203" w:rsidRPr="003F7203" w:rsidRDefault="003F7203" w:rsidP="003F7203">
            <w:pPr>
              <w:contextualSpacing/>
              <w:jc w:val="both"/>
              <w:rPr>
                <w:rFonts w:ascii="Simplified Arabic" w:hAnsi="Simplified Arabic"/>
                <w:bCs/>
                <w:sz w:val="36"/>
                <w:szCs w:val="32"/>
                <w:rtl/>
              </w:rPr>
            </w:pPr>
            <w:r w:rsidRPr="003F7203">
              <w:rPr>
                <w:rFonts w:ascii="Simplified Arabic" w:hAnsi="Simplified Arabic" w:hint="cs"/>
                <w:bCs/>
                <w:sz w:val="36"/>
                <w:szCs w:val="32"/>
                <w:rtl/>
              </w:rPr>
              <w:t>النوع</w:t>
            </w:r>
          </w:p>
        </w:tc>
      </w:tr>
      <w:tr w:rsidR="003F7203" w:rsidRPr="003F7203" w14:paraId="18C01A00" w14:textId="77777777" w:rsidTr="003F7203">
        <w:trPr>
          <w:trHeight w:val="84"/>
        </w:trPr>
        <w:tc>
          <w:tcPr>
            <w:tcW w:w="7409" w:type="dxa"/>
          </w:tcPr>
          <w:p w14:paraId="4F1FF9D4" w14:textId="77777777" w:rsidR="003F7203" w:rsidRPr="003F7203" w:rsidRDefault="003F7203" w:rsidP="003F7203">
            <w:pPr>
              <w:numPr>
                <w:ilvl w:val="0"/>
                <w:numId w:val="18"/>
              </w:numPr>
              <w:contextualSpacing/>
              <w:jc w:val="both"/>
              <w:rPr>
                <w:rFonts w:ascii="Simplified Arabic" w:hAnsi="Simplified Arabic"/>
                <w:b/>
                <w:rtl/>
              </w:rPr>
            </w:pPr>
            <w:r w:rsidRPr="003F7203">
              <w:rPr>
                <w:rFonts w:ascii="Simplified Arabic" w:hAnsi="Simplified Arabic" w:hint="cs"/>
                <w:b/>
                <w:rtl/>
              </w:rPr>
              <w:t>ذكر</w:t>
            </w:r>
          </w:p>
        </w:tc>
      </w:tr>
      <w:tr w:rsidR="003F7203" w:rsidRPr="003F7203" w14:paraId="7D3FBDDB" w14:textId="77777777" w:rsidTr="003F7203">
        <w:trPr>
          <w:trHeight w:val="93"/>
        </w:trPr>
        <w:tc>
          <w:tcPr>
            <w:tcW w:w="7409" w:type="dxa"/>
          </w:tcPr>
          <w:p w14:paraId="1CB23FA1" w14:textId="77777777" w:rsidR="003F7203" w:rsidRPr="003F7203" w:rsidRDefault="003F7203" w:rsidP="003F7203">
            <w:pPr>
              <w:numPr>
                <w:ilvl w:val="0"/>
                <w:numId w:val="18"/>
              </w:numPr>
              <w:contextualSpacing/>
              <w:jc w:val="both"/>
              <w:rPr>
                <w:rFonts w:ascii="Simplified Arabic" w:hAnsi="Simplified Arabic"/>
                <w:b/>
                <w:rtl/>
              </w:rPr>
            </w:pPr>
            <w:r w:rsidRPr="003F7203">
              <w:rPr>
                <w:rFonts w:ascii="Simplified Arabic" w:hAnsi="Simplified Arabic" w:hint="cs"/>
                <w:b/>
                <w:rtl/>
              </w:rPr>
              <w:t>انثى</w:t>
            </w:r>
          </w:p>
        </w:tc>
      </w:tr>
      <w:tr w:rsidR="003F7203" w:rsidRPr="003F7203" w14:paraId="206458D3" w14:textId="77777777" w:rsidTr="003F7203">
        <w:trPr>
          <w:trHeight w:val="183"/>
        </w:trPr>
        <w:tc>
          <w:tcPr>
            <w:tcW w:w="7409" w:type="dxa"/>
            <w:shd w:val="clear" w:color="auto" w:fill="D0CECE" w:themeFill="background2" w:themeFillShade="E6"/>
          </w:tcPr>
          <w:p w14:paraId="11636782" w14:textId="77777777" w:rsidR="003F7203" w:rsidRPr="003F7203" w:rsidRDefault="003F7203" w:rsidP="003F7203">
            <w:pPr>
              <w:contextualSpacing/>
              <w:jc w:val="both"/>
              <w:rPr>
                <w:rFonts w:ascii="Simplified Arabic" w:hAnsi="Simplified Arabic"/>
                <w:bCs/>
                <w:sz w:val="6"/>
                <w:szCs w:val="10"/>
                <w:rtl/>
              </w:rPr>
            </w:pPr>
          </w:p>
          <w:p w14:paraId="2D869DE6" w14:textId="77777777" w:rsidR="003F7203" w:rsidRPr="003F7203" w:rsidRDefault="003F7203" w:rsidP="003F7203">
            <w:pPr>
              <w:contextualSpacing/>
              <w:jc w:val="both"/>
              <w:rPr>
                <w:rFonts w:ascii="Simplified Arabic" w:hAnsi="Simplified Arabic"/>
                <w:bCs/>
                <w:sz w:val="36"/>
                <w:szCs w:val="32"/>
                <w:rtl/>
              </w:rPr>
            </w:pPr>
            <w:r w:rsidRPr="003F7203">
              <w:rPr>
                <w:rFonts w:ascii="Simplified Arabic" w:hAnsi="Simplified Arabic" w:hint="cs"/>
                <w:bCs/>
                <w:sz w:val="36"/>
                <w:szCs w:val="32"/>
                <w:rtl/>
              </w:rPr>
              <w:t>العمر</w:t>
            </w:r>
          </w:p>
        </w:tc>
      </w:tr>
      <w:tr w:rsidR="003F7203" w:rsidRPr="003F7203" w14:paraId="39F06779" w14:textId="77777777" w:rsidTr="003F7203">
        <w:trPr>
          <w:trHeight w:val="103"/>
        </w:trPr>
        <w:tc>
          <w:tcPr>
            <w:tcW w:w="7409" w:type="dxa"/>
            <w:shd w:val="clear" w:color="auto" w:fill="FFFFFF" w:themeFill="background1"/>
          </w:tcPr>
          <w:p w14:paraId="44B04914" w14:textId="77777777" w:rsidR="003F7203" w:rsidRPr="003F7203" w:rsidRDefault="003F7203" w:rsidP="003F7203">
            <w:pPr>
              <w:numPr>
                <w:ilvl w:val="0"/>
                <w:numId w:val="19"/>
              </w:numPr>
              <w:contextualSpacing/>
              <w:jc w:val="both"/>
              <w:rPr>
                <w:rFonts w:ascii="Simplified Arabic" w:hAnsi="Simplified Arabic"/>
                <w:b/>
                <w:rtl/>
              </w:rPr>
            </w:pPr>
            <w:r w:rsidRPr="003F7203">
              <w:rPr>
                <w:rFonts w:ascii="Simplified Arabic" w:hAnsi="Simplified Arabic"/>
                <w:b/>
                <w:rtl/>
              </w:rPr>
              <w:t>من 18 إلى 35 سنة.</w:t>
            </w:r>
          </w:p>
        </w:tc>
      </w:tr>
      <w:tr w:rsidR="003F7203" w:rsidRPr="003F7203" w14:paraId="5E8F1368" w14:textId="77777777" w:rsidTr="003F7203">
        <w:trPr>
          <w:trHeight w:val="103"/>
        </w:trPr>
        <w:tc>
          <w:tcPr>
            <w:tcW w:w="7409" w:type="dxa"/>
            <w:shd w:val="clear" w:color="auto" w:fill="FFFFFF" w:themeFill="background1"/>
          </w:tcPr>
          <w:p w14:paraId="56BE5350" w14:textId="77777777" w:rsidR="003F7203" w:rsidRPr="003F7203" w:rsidRDefault="003F7203" w:rsidP="003F7203">
            <w:pPr>
              <w:numPr>
                <w:ilvl w:val="0"/>
                <w:numId w:val="19"/>
              </w:numPr>
              <w:contextualSpacing/>
              <w:jc w:val="both"/>
              <w:rPr>
                <w:rFonts w:ascii="Simplified Arabic" w:hAnsi="Simplified Arabic"/>
                <w:b/>
                <w:rtl/>
              </w:rPr>
            </w:pPr>
            <w:r w:rsidRPr="003F7203">
              <w:rPr>
                <w:rFonts w:ascii="Simplified Arabic" w:hAnsi="Simplified Arabic"/>
                <w:b/>
                <w:rtl/>
              </w:rPr>
              <w:t>من 36 إلى 50 سنة.</w:t>
            </w:r>
          </w:p>
        </w:tc>
      </w:tr>
      <w:tr w:rsidR="003F7203" w:rsidRPr="003F7203" w14:paraId="38D728DE" w14:textId="77777777" w:rsidTr="003F7203">
        <w:trPr>
          <w:trHeight w:val="103"/>
        </w:trPr>
        <w:tc>
          <w:tcPr>
            <w:tcW w:w="7409" w:type="dxa"/>
            <w:shd w:val="clear" w:color="auto" w:fill="FFFFFF" w:themeFill="background1"/>
          </w:tcPr>
          <w:p w14:paraId="31E85379" w14:textId="77777777" w:rsidR="003F7203" w:rsidRPr="003F7203" w:rsidRDefault="003F7203" w:rsidP="003F7203">
            <w:pPr>
              <w:numPr>
                <w:ilvl w:val="0"/>
                <w:numId w:val="19"/>
              </w:numPr>
              <w:contextualSpacing/>
              <w:jc w:val="both"/>
              <w:rPr>
                <w:rFonts w:ascii="Simplified Arabic" w:hAnsi="Simplified Arabic"/>
                <w:b/>
                <w:rtl/>
              </w:rPr>
            </w:pPr>
            <w:r w:rsidRPr="003F7203">
              <w:rPr>
                <w:rFonts w:ascii="Simplified Arabic" w:hAnsi="Simplified Arabic"/>
                <w:b/>
                <w:rtl/>
              </w:rPr>
              <w:t>51 سنه فأكثر</w:t>
            </w:r>
          </w:p>
        </w:tc>
      </w:tr>
      <w:tr w:rsidR="003F7203" w:rsidRPr="003F7203" w14:paraId="6A08FFE9" w14:textId="77777777" w:rsidTr="003F7203">
        <w:trPr>
          <w:trHeight w:val="356"/>
        </w:trPr>
        <w:tc>
          <w:tcPr>
            <w:tcW w:w="7409" w:type="dxa"/>
            <w:shd w:val="clear" w:color="auto" w:fill="D0CECE" w:themeFill="background2" w:themeFillShade="E6"/>
          </w:tcPr>
          <w:p w14:paraId="1ECD68B9" w14:textId="77777777" w:rsidR="003F7203" w:rsidRPr="003F7203" w:rsidRDefault="003F7203" w:rsidP="003F7203">
            <w:pPr>
              <w:ind w:left="720"/>
              <w:contextualSpacing/>
              <w:jc w:val="both"/>
              <w:rPr>
                <w:rFonts w:ascii="Simplified Arabic" w:hAnsi="Simplified Arabic"/>
                <w:bCs/>
                <w:sz w:val="8"/>
                <w:szCs w:val="12"/>
                <w:rtl/>
              </w:rPr>
            </w:pPr>
          </w:p>
          <w:p w14:paraId="4937501B" w14:textId="77777777" w:rsidR="003F7203" w:rsidRPr="003F7203" w:rsidRDefault="003F7203" w:rsidP="003F7203">
            <w:pPr>
              <w:ind w:left="20"/>
              <w:contextualSpacing/>
              <w:jc w:val="both"/>
              <w:rPr>
                <w:rFonts w:ascii="Simplified Arabic" w:hAnsi="Simplified Arabic"/>
                <w:bCs/>
                <w:sz w:val="36"/>
                <w:szCs w:val="32"/>
                <w:rtl/>
              </w:rPr>
            </w:pPr>
            <w:r w:rsidRPr="003F7203">
              <w:rPr>
                <w:rFonts w:ascii="Simplified Arabic" w:hAnsi="Simplified Arabic" w:hint="cs"/>
                <w:bCs/>
                <w:sz w:val="36"/>
                <w:szCs w:val="32"/>
                <w:rtl/>
              </w:rPr>
              <w:t>الدخل الشهري للأسرة</w:t>
            </w:r>
          </w:p>
        </w:tc>
      </w:tr>
      <w:tr w:rsidR="003F7203" w:rsidRPr="003F7203" w14:paraId="3CC1A53B" w14:textId="77777777" w:rsidTr="003F7203">
        <w:trPr>
          <w:trHeight w:val="103"/>
        </w:trPr>
        <w:tc>
          <w:tcPr>
            <w:tcW w:w="7409" w:type="dxa"/>
            <w:shd w:val="clear" w:color="auto" w:fill="FFFFFF" w:themeFill="background1"/>
          </w:tcPr>
          <w:p w14:paraId="764E8142" w14:textId="77777777" w:rsidR="003F7203" w:rsidRPr="003F7203" w:rsidRDefault="003F7203" w:rsidP="003F7203">
            <w:pPr>
              <w:numPr>
                <w:ilvl w:val="0"/>
                <w:numId w:val="21"/>
              </w:numPr>
              <w:ind w:left="729"/>
              <w:contextualSpacing/>
              <w:jc w:val="both"/>
              <w:rPr>
                <w:rFonts w:ascii="Simplified Arabic" w:hAnsi="Simplified Arabic"/>
                <w:b/>
                <w:rtl/>
              </w:rPr>
            </w:pPr>
            <w:r w:rsidRPr="003F7203">
              <w:rPr>
                <w:rFonts w:ascii="Simplified Arabic" w:hAnsi="Simplified Arabic"/>
                <w:b/>
                <w:rtl/>
              </w:rPr>
              <w:t>أقل من 8,000 ريال</w:t>
            </w:r>
          </w:p>
        </w:tc>
      </w:tr>
      <w:tr w:rsidR="003F7203" w:rsidRPr="003F7203" w14:paraId="7053A683" w14:textId="77777777" w:rsidTr="003F7203">
        <w:trPr>
          <w:trHeight w:val="103"/>
        </w:trPr>
        <w:tc>
          <w:tcPr>
            <w:tcW w:w="7409" w:type="dxa"/>
            <w:shd w:val="clear" w:color="auto" w:fill="FFFFFF" w:themeFill="background1"/>
          </w:tcPr>
          <w:p w14:paraId="6BECA3C5" w14:textId="77777777" w:rsidR="003F7203" w:rsidRPr="003F7203" w:rsidRDefault="003F7203" w:rsidP="003F7203">
            <w:pPr>
              <w:numPr>
                <w:ilvl w:val="0"/>
                <w:numId w:val="21"/>
              </w:numPr>
              <w:ind w:left="729"/>
              <w:contextualSpacing/>
              <w:jc w:val="both"/>
              <w:rPr>
                <w:rFonts w:ascii="Simplified Arabic" w:hAnsi="Simplified Arabic"/>
                <w:b/>
                <w:rtl/>
              </w:rPr>
            </w:pPr>
            <w:r w:rsidRPr="003F7203">
              <w:rPr>
                <w:rFonts w:ascii="Simplified Arabic" w:hAnsi="Simplified Arabic"/>
                <w:b/>
                <w:rtl/>
              </w:rPr>
              <w:t>من 8,000 إلى 20,000 ريال</w:t>
            </w:r>
          </w:p>
        </w:tc>
      </w:tr>
      <w:tr w:rsidR="003F7203" w:rsidRPr="003F7203" w14:paraId="1A411AD7" w14:textId="77777777" w:rsidTr="003F7203">
        <w:trPr>
          <w:trHeight w:val="277"/>
        </w:trPr>
        <w:tc>
          <w:tcPr>
            <w:tcW w:w="7409" w:type="dxa"/>
            <w:shd w:val="clear" w:color="auto" w:fill="FFFFFF" w:themeFill="background1"/>
          </w:tcPr>
          <w:p w14:paraId="5427E9CC" w14:textId="77777777" w:rsidR="003F7203" w:rsidRPr="003F7203" w:rsidRDefault="003F7203" w:rsidP="003F7203">
            <w:pPr>
              <w:numPr>
                <w:ilvl w:val="0"/>
                <w:numId w:val="21"/>
              </w:numPr>
              <w:ind w:left="729"/>
              <w:contextualSpacing/>
              <w:jc w:val="both"/>
              <w:rPr>
                <w:rFonts w:ascii="Simplified Arabic" w:hAnsi="Simplified Arabic"/>
                <w:b/>
                <w:rtl/>
              </w:rPr>
            </w:pPr>
            <w:r w:rsidRPr="003F7203">
              <w:rPr>
                <w:rFonts w:ascii="Simplified Arabic" w:hAnsi="Simplified Arabic"/>
                <w:b/>
                <w:rtl/>
              </w:rPr>
              <w:t>أكثر من 20,000 ريال</w:t>
            </w:r>
          </w:p>
        </w:tc>
      </w:tr>
      <w:tr w:rsidR="003F7203" w:rsidRPr="003F7203" w14:paraId="2BBE85B0" w14:textId="77777777" w:rsidTr="003F7203">
        <w:trPr>
          <w:trHeight w:val="681"/>
        </w:trPr>
        <w:tc>
          <w:tcPr>
            <w:tcW w:w="7409" w:type="dxa"/>
            <w:shd w:val="clear" w:color="auto" w:fill="D0CECE" w:themeFill="background2" w:themeFillShade="E6"/>
          </w:tcPr>
          <w:p w14:paraId="11BF1404" w14:textId="77777777" w:rsidR="00641741" w:rsidRPr="00641741" w:rsidRDefault="00641741" w:rsidP="003F7203">
            <w:pPr>
              <w:ind w:left="66"/>
              <w:contextualSpacing/>
              <w:jc w:val="both"/>
              <w:rPr>
                <w:rFonts w:ascii="Simplified Arabic" w:hAnsi="Simplified Arabic"/>
                <w:bCs/>
                <w:sz w:val="8"/>
                <w:szCs w:val="12"/>
                <w:rtl/>
              </w:rPr>
            </w:pPr>
          </w:p>
          <w:p w14:paraId="2F64091E" w14:textId="53662C51" w:rsidR="003F7203" w:rsidRPr="003F7203" w:rsidRDefault="003F7203" w:rsidP="003F7203">
            <w:pPr>
              <w:ind w:left="66"/>
              <w:contextualSpacing/>
              <w:jc w:val="both"/>
              <w:rPr>
                <w:rFonts w:ascii="Simplified Arabic" w:hAnsi="Simplified Arabic"/>
                <w:bCs/>
                <w:sz w:val="24"/>
                <w:szCs w:val="32"/>
                <w:rtl/>
              </w:rPr>
            </w:pPr>
            <w:r w:rsidRPr="003F7203">
              <w:rPr>
                <w:rFonts w:ascii="Simplified Arabic" w:hAnsi="Simplified Arabic" w:hint="cs"/>
                <w:bCs/>
                <w:sz w:val="24"/>
                <w:szCs w:val="32"/>
                <w:rtl/>
              </w:rPr>
              <w:t>نوع العميل</w:t>
            </w:r>
          </w:p>
        </w:tc>
      </w:tr>
      <w:tr w:rsidR="003F7203" w:rsidRPr="003F7203" w14:paraId="77EF35B3" w14:textId="77777777" w:rsidTr="003F7203">
        <w:trPr>
          <w:trHeight w:val="103"/>
        </w:trPr>
        <w:tc>
          <w:tcPr>
            <w:tcW w:w="7409" w:type="dxa"/>
            <w:shd w:val="clear" w:color="auto" w:fill="FFFFFF" w:themeFill="background1"/>
          </w:tcPr>
          <w:p w14:paraId="7FA4FF9D" w14:textId="15D4ED1E" w:rsidR="003F7203" w:rsidRPr="003F7203" w:rsidRDefault="003F7203" w:rsidP="003F7203">
            <w:pPr>
              <w:numPr>
                <w:ilvl w:val="0"/>
                <w:numId w:val="21"/>
              </w:numPr>
              <w:ind w:left="729"/>
              <w:contextualSpacing/>
              <w:jc w:val="both"/>
              <w:rPr>
                <w:rFonts w:ascii="Simplified Arabic" w:hAnsi="Simplified Arabic"/>
                <w:b/>
                <w:rtl/>
              </w:rPr>
            </w:pPr>
            <w:r>
              <w:rPr>
                <w:rFonts w:ascii="Simplified Arabic" w:hAnsi="Simplified Arabic" w:hint="cs"/>
                <w:b/>
                <w:rtl/>
              </w:rPr>
              <w:t>فرد</w:t>
            </w:r>
          </w:p>
        </w:tc>
      </w:tr>
      <w:tr w:rsidR="003F7203" w:rsidRPr="003F7203" w14:paraId="1E5F960F" w14:textId="77777777" w:rsidTr="003F7203">
        <w:trPr>
          <w:trHeight w:val="103"/>
        </w:trPr>
        <w:tc>
          <w:tcPr>
            <w:tcW w:w="7409" w:type="dxa"/>
            <w:shd w:val="clear" w:color="auto" w:fill="FFFFFF" w:themeFill="background1"/>
          </w:tcPr>
          <w:p w14:paraId="5A30D4C6" w14:textId="33AD80CB" w:rsidR="003F7203" w:rsidRPr="003F7203" w:rsidRDefault="003F7203" w:rsidP="003F7203">
            <w:pPr>
              <w:numPr>
                <w:ilvl w:val="0"/>
                <w:numId w:val="21"/>
              </w:numPr>
              <w:ind w:left="729"/>
              <w:contextualSpacing/>
              <w:jc w:val="both"/>
              <w:rPr>
                <w:rFonts w:ascii="Simplified Arabic" w:hAnsi="Simplified Arabic"/>
                <w:b/>
                <w:rtl/>
              </w:rPr>
            </w:pPr>
            <w:r>
              <w:rPr>
                <w:rFonts w:ascii="Simplified Arabic" w:hAnsi="Simplified Arabic" w:hint="cs"/>
                <w:b/>
                <w:rtl/>
              </w:rPr>
              <w:t>مؤسسة</w:t>
            </w:r>
          </w:p>
        </w:tc>
      </w:tr>
    </w:tbl>
    <w:p w14:paraId="1DC1875B" w14:textId="6A6FA934" w:rsidR="003F7203" w:rsidRDefault="003F7203" w:rsidP="00B76CD4">
      <w:pPr>
        <w:jc w:val="both"/>
        <w:rPr>
          <w:rFonts w:ascii="Simplified Arabic" w:hAnsi="Simplified Arabic"/>
          <w:rtl/>
        </w:rPr>
      </w:pPr>
    </w:p>
    <w:p w14:paraId="58BB223B" w14:textId="1E1D1251" w:rsidR="00641741" w:rsidRDefault="00641741" w:rsidP="00B76CD4">
      <w:pPr>
        <w:jc w:val="both"/>
        <w:rPr>
          <w:rFonts w:ascii="Simplified Arabic" w:hAnsi="Simplified Arabic"/>
          <w:rtl/>
        </w:rPr>
      </w:pPr>
    </w:p>
    <w:p w14:paraId="5C5481F2" w14:textId="3109F68F" w:rsidR="00641741" w:rsidRDefault="00641741" w:rsidP="00B76CD4">
      <w:pPr>
        <w:jc w:val="both"/>
        <w:rPr>
          <w:rFonts w:ascii="Simplified Arabic" w:hAnsi="Simplified Arabic"/>
          <w:rtl/>
        </w:rPr>
      </w:pPr>
    </w:p>
    <w:p w14:paraId="66449706" w14:textId="7062C187" w:rsidR="00641741" w:rsidRDefault="00641741" w:rsidP="00B76CD4">
      <w:pPr>
        <w:jc w:val="both"/>
        <w:rPr>
          <w:rFonts w:ascii="Simplified Arabic" w:hAnsi="Simplified Arabic"/>
          <w:rtl/>
        </w:rPr>
      </w:pPr>
    </w:p>
    <w:p w14:paraId="17A75E04" w14:textId="0ACE909B" w:rsidR="00641741" w:rsidRDefault="00641741" w:rsidP="00B76CD4">
      <w:pPr>
        <w:jc w:val="both"/>
        <w:rPr>
          <w:rFonts w:ascii="Simplified Arabic" w:hAnsi="Simplified Arabic"/>
          <w:rtl/>
        </w:rPr>
      </w:pPr>
    </w:p>
    <w:p w14:paraId="318E32EC" w14:textId="37444C72" w:rsidR="00641741" w:rsidRDefault="00641741" w:rsidP="00B76CD4">
      <w:pPr>
        <w:jc w:val="both"/>
        <w:rPr>
          <w:rFonts w:ascii="Simplified Arabic" w:hAnsi="Simplified Arabic"/>
          <w:rtl/>
        </w:rPr>
      </w:pPr>
    </w:p>
    <w:p w14:paraId="52357A8B" w14:textId="68AB0B1F" w:rsidR="00641741" w:rsidRDefault="00641741" w:rsidP="00B76CD4">
      <w:pPr>
        <w:jc w:val="both"/>
        <w:rPr>
          <w:rFonts w:ascii="Simplified Arabic" w:hAnsi="Simplified Arabic"/>
          <w:rtl/>
        </w:rPr>
      </w:pPr>
    </w:p>
    <w:p w14:paraId="04D6A24C" w14:textId="391CDEA7" w:rsidR="00641741" w:rsidRDefault="00641741" w:rsidP="00B76CD4">
      <w:pPr>
        <w:jc w:val="both"/>
        <w:rPr>
          <w:rFonts w:ascii="Simplified Arabic" w:hAnsi="Simplified Arabic"/>
          <w:rtl/>
        </w:rPr>
      </w:pPr>
    </w:p>
    <w:p w14:paraId="23968A7B" w14:textId="614B540B" w:rsidR="00641741" w:rsidRDefault="00641741" w:rsidP="00B76CD4">
      <w:pPr>
        <w:jc w:val="both"/>
        <w:rPr>
          <w:rFonts w:ascii="Simplified Arabic" w:hAnsi="Simplified Arabic"/>
          <w:rtl/>
        </w:rPr>
      </w:pPr>
    </w:p>
    <w:p w14:paraId="21E40F27" w14:textId="324AF291" w:rsidR="00641741" w:rsidRDefault="00641741" w:rsidP="00B76CD4">
      <w:pPr>
        <w:jc w:val="both"/>
        <w:rPr>
          <w:rFonts w:ascii="Simplified Arabic" w:hAnsi="Simplified Arabic"/>
          <w:b/>
          <w:bCs/>
          <w:rtl/>
        </w:rPr>
      </w:pPr>
      <w:r w:rsidRPr="00641741">
        <w:rPr>
          <w:rFonts w:ascii="Simplified Arabic" w:hAnsi="Simplified Arabic" w:hint="cs"/>
          <w:b/>
          <w:bCs/>
          <w:rtl/>
        </w:rPr>
        <w:lastRenderedPageBreak/>
        <w:t>القسم الثاني: مستوى التعامل مع شركة السعودية للطاقة</w:t>
      </w:r>
    </w:p>
    <w:tbl>
      <w:tblPr>
        <w:tblStyle w:val="4"/>
        <w:bidiVisual/>
        <w:tblW w:w="0" w:type="auto"/>
        <w:tblLook w:val="04A0" w:firstRow="1" w:lastRow="0" w:firstColumn="1" w:lastColumn="0" w:noHBand="0" w:noVBand="1"/>
      </w:tblPr>
      <w:tblGrid>
        <w:gridCol w:w="8296"/>
      </w:tblGrid>
      <w:tr w:rsidR="00641741" w:rsidRPr="00641741" w14:paraId="595C863C" w14:textId="77777777" w:rsidTr="00641741">
        <w:trPr>
          <w:trHeight w:val="268"/>
        </w:trPr>
        <w:tc>
          <w:tcPr>
            <w:tcW w:w="8296" w:type="dxa"/>
            <w:shd w:val="clear" w:color="auto" w:fill="D0CECE" w:themeFill="background2" w:themeFillShade="E6"/>
          </w:tcPr>
          <w:p w14:paraId="26565736" w14:textId="4C7A135F" w:rsidR="00641741" w:rsidRPr="00641741" w:rsidRDefault="00641741" w:rsidP="00641741">
            <w:pPr>
              <w:contextualSpacing/>
              <w:jc w:val="both"/>
              <w:rPr>
                <w:rFonts w:ascii="Simplified Arabic" w:eastAsia="Calibri" w:hAnsi="Simplified Arabic"/>
                <w:b/>
                <w:bCs/>
                <w:sz w:val="28"/>
                <w:rtl/>
              </w:rPr>
            </w:pPr>
            <w:bookmarkStart w:id="51" w:name="_Hlk236743693"/>
            <w:r w:rsidRPr="00641741">
              <w:rPr>
                <w:rFonts w:ascii="Simplified Arabic" w:eastAsia="Calibri" w:hAnsi="Simplified Arabic"/>
                <w:b/>
                <w:bCs/>
                <w:sz w:val="28"/>
                <w:rtl/>
              </w:rPr>
              <w:t>هل سبق لك التعامل مع شركة السعودية للطاقة بمدينة جدة؟</w:t>
            </w:r>
          </w:p>
        </w:tc>
      </w:tr>
      <w:tr w:rsidR="00641741" w:rsidRPr="00641741" w14:paraId="26A7E0D0" w14:textId="77777777" w:rsidTr="00853053">
        <w:trPr>
          <w:trHeight w:val="166"/>
        </w:trPr>
        <w:tc>
          <w:tcPr>
            <w:tcW w:w="8296" w:type="dxa"/>
          </w:tcPr>
          <w:p w14:paraId="4D96A0E9" w14:textId="0D420856" w:rsidR="00641741" w:rsidRPr="00641741" w:rsidRDefault="00641741" w:rsidP="00641741">
            <w:pPr>
              <w:numPr>
                <w:ilvl w:val="0"/>
                <w:numId w:val="18"/>
              </w:numPr>
              <w:contextualSpacing/>
              <w:jc w:val="both"/>
              <w:rPr>
                <w:rFonts w:ascii="Simplified Arabic" w:eastAsia="Calibri" w:hAnsi="Simplified Arabic"/>
                <w:sz w:val="28"/>
                <w:rtl/>
              </w:rPr>
            </w:pPr>
            <w:r>
              <w:rPr>
                <w:rFonts w:ascii="Simplified Arabic" w:eastAsia="Calibri" w:hAnsi="Simplified Arabic" w:hint="cs"/>
                <w:sz w:val="28"/>
                <w:rtl/>
              </w:rPr>
              <w:t>نعم</w:t>
            </w:r>
          </w:p>
        </w:tc>
      </w:tr>
      <w:tr w:rsidR="00641741" w:rsidRPr="00641741" w14:paraId="6C603997" w14:textId="77777777" w:rsidTr="00853053">
        <w:trPr>
          <w:trHeight w:val="166"/>
        </w:trPr>
        <w:tc>
          <w:tcPr>
            <w:tcW w:w="8296" w:type="dxa"/>
          </w:tcPr>
          <w:p w14:paraId="1168610F" w14:textId="7559E0D1" w:rsidR="00641741" w:rsidRPr="00641741" w:rsidRDefault="00641741" w:rsidP="00641741">
            <w:pPr>
              <w:numPr>
                <w:ilvl w:val="0"/>
                <w:numId w:val="18"/>
              </w:numPr>
              <w:contextualSpacing/>
              <w:jc w:val="both"/>
              <w:rPr>
                <w:rFonts w:ascii="Simplified Arabic" w:eastAsia="Calibri" w:hAnsi="Simplified Arabic"/>
                <w:sz w:val="28"/>
                <w:rtl/>
              </w:rPr>
            </w:pPr>
            <w:r>
              <w:rPr>
                <w:rFonts w:ascii="Simplified Arabic" w:eastAsia="Calibri" w:hAnsi="Simplified Arabic" w:hint="cs"/>
                <w:sz w:val="28"/>
                <w:rtl/>
              </w:rPr>
              <w:t>لا</w:t>
            </w:r>
          </w:p>
        </w:tc>
      </w:tr>
      <w:tr w:rsidR="00641741" w:rsidRPr="00641741" w14:paraId="3F96BAAD" w14:textId="77777777" w:rsidTr="00641741">
        <w:trPr>
          <w:trHeight w:val="248"/>
        </w:trPr>
        <w:tc>
          <w:tcPr>
            <w:tcW w:w="8296" w:type="dxa"/>
            <w:shd w:val="clear" w:color="auto" w:fill="D0CECE" w:themeFill="background2" w:themeFillShade="E6"/>
          </w:tcPr>
          <w:p w14:paraId="5F4D9D41" w14:textId="57CC9DC7" w:rsidR="00641741" w:rsidRPr="00641741" w:rsidRDefault="00641741" w:rsidP="00641741">
            <w:pPr>
              <w:contextualSpacing/>
              <w:jc w:val="both"/>
              <w:rPr>
                <w:rFonts w:ascii="Simplified Arabic" w:eastAsia="Calibri" w:hAnsi="Simplified Arabic"/>
                <w:b/>
                <w:bCs/>
                <w:sz w:val="28"/>
                <w:rtl/>
              </w:rPr>
            </w:pPr>
            <w:r w:rsidRPr="00641741">
              <w:rPr>
                <w:rFonts w:ascii="Simplified Arabic" w:eastAsia="Calibri" w:hAnsi="Simplified Arabic"/>
                <w:b/>
                <w:bCs/>
                <w:sz w:val="28"/>
                <w:rtl/>
              </w:rPr>
              <w:t>منذ متى تتعامل مع شركة السعودية للطاقة؟</w:t>
            </w:r>
          </w:p>
        </w:tc>
      </w:tr>
      <w:tr w:rsidR="00641741" w:rsidRPr="00641741" w14:paraId="365EF1AF" w14:textId="77777777" w:rsidTr="00853053">
        <w:trPr>
          <w:trHeight w:val="184"/>
        </w:trPr>
        <w:tc>
          <w:tcPr>
            <w:tcW w:w="8296" w:type="dxa"/>
            <w:shd w:val="clear" w:color="auto" w:fill="FFFFFF"/>
          </w:tcPr>
          <w:p w14:paraId="1484668D" w14:textId="4ACF4035" w:rsidR="00641741" w:rsidRPr="00641741" w:rsidRDefault="00641741" w:rsidP="00641741">
            <w:pPr>
              <w:numPr>
                <w:ilvl w:val="0"/>
                <w:numId w:val="19"/>
              </w:numPr>
              <w:contextualSpacing/>
              <w:jc w:val="both"/>
              <w:rPr>
                <w:rFonts w:ascii="Simplified Arabic" w:eastAsia="Calibri" w:hAnsi="Simplified Arabic"/>
                <w:sz w:val="28"/>
                <w:rtl/>
              </w:rPr>
            </w:pPr>
            <w:r>
              <w:rPr>
                <w:rFonts w:ascii="Simplified Arabic" w:eastAsia="Calibri" w:hAnsi="Simplified Arabic" w:hint="cs"/>
                <w:sz w:val="28"/>
                <w:rtl/>
              </w:rPr>
              <w:t>اقل من سنه</w:t>
            </w:r>
          </w:p>
        </w:tc>
      </w:tr>
      <w:tr w:rsidR="00641741" w:rsidRPr="00641741" w14:paraId="5D426C8C" w14:textId="77777777" w:rsidTr="00853053">
        <w:trPr>
          <w:trHeight w:val="184"/>
        </w:trPr>
        <w:tc>
          <w:tcPr>
            <w:tcW w:w="8296" w:type="dxa"/>
            <w:shd w:val="clear" w:color="auto" w:fill="FFFFFF"/>
          </w:tcPr>
          <w:p w14:paraId="736AA4D5" w14:textId="6BD57E36" w:rsidR="00641741" w:rsidRPr="00641741" w:rsidRDefault="00641741" w:rsidP="00641741">
            <w:pPr>
              <w:numPr>
                <w:ilvl w:val="0"/>
                <w:numId w:val="19"/>
              </w:numPr>
              <w:contextualSpacing/>
              <w:jc w:val="both"/>
              <w:rPr>
                <w:rFonts w:ascii="Simplified Arabic" w:eastAsia="Calibri" w:hAnsi="Simplified Arabic"/>
                <w:sz w:val="28"/>
                <w:rtl/>
              </w:rPr>
            </w:pPr>
            <w:r>
              <w:rPr>
                <w:rFonts w:ascii="Simplified Arabic" w:eastAsia="Calibri" w:hAnsi="Simplified Arabic" w:hint="cs"/>
                <w:sz w:val="28"/>
                <w:rtl/>
              </w:rPr>
              <w:t>من سنه الى اقل من 3 سنوات</w:t>
            </w:r>
          </w:p>
        </w:tc>
      </w:tr>
      <w:tr w:rsidR="00641741" w:rsidRPr="00641741" w14:paraId="568C8981" w14:textId="77777777" w:rsidTr="00853053">
        <w:trPr>
          <w:trHeight w:val="184"/>
        </w:trPr>
        <w:tc>
          <w:tcPr>
            <w:tcW w:w="8296" w:type="dxa"/>
            <w:shd w:val="clear" w:color="auto" w:fill="FFFFFF"/>
          </w:tcPr>
          <w:p w14:paraId="584B29B9" w14:textId="34CDDB59" w:rsidR="00641741" w:rsidRPr="00641741" w:rsidRDefault="00641741" w:rsidP="00641741">
            <w:pPr>
              <w:numPr>
                <w:ilvl w:val="0"/>
                <w:numId w:val="19"/>
              </w:numPr>
              <w:contextualSpacing/>
              <w:jc w:val="both"/>
              <w:rPr>
                <w:rFonts w:ascii="Simplified Arabic" w:eastAsia="Calibri" w:hAnsi="Simplified Arabic"/>
                <w:sz w:val="28"/>
                <w:rtl/>
              </w:rPr>
            </w:pPr>
            <w:r>
              <w:rPr>
                <w:rFonts w:ascii="Simplified Arabic" w:eastAsia="Calibri" w:hAnsi="Simplified Arabic" w:hint="cs"/>
                <w:sz w:val="28"/>
                <w:rtl/>
              </w:rPr>
              <w:t>3 سنوات فأكثر</w:t>
            </w:r>
          </w:p>
        </w:tc>
      </w:tr>
      <w:tr w:rsidR="00641741" w:rsidRPr="00641741" w14:paraId="7D332978" w14:textId="77777777" w:rsidTr="00641741">
        <w:trPr>
          <w:trHeight w:val="237"/>
        </w:trPr>
        <w:tc>
          <w:tcPr>
            <w:tcW w:w="8296" w:type="dxa"/>
            <w:shd w:val="clear" w:color="auto" w:fill="D0CECE" w:themeFill="background2" w:themeFillShade="E6"/>
          </w:tcPr>
          <w:p w14:paraId="470DF314" w14:textId="66C990E1" w:rsidR="00641741" w:rsidRPr="00641741" w:rsidRDefault="00641741" w:rsidP="00641741">
            <w:pPr>
              <w:contextualSpacing/>
              <w:jc w:val="both"/>
              <w:rPr>
                <w:rFonts w:ascii="Simplified Arabic" w:eastAsia="Calibri" w:hAnsi="Simplified Arabic"/>
                <w:b/>
                <w:bCs/>
                <w:sz w:val="28"/>
                <w:rtl/>
              </w:rPr>
            </w:pPr>
            <w:r w:rsidRPr="00641741">
              <w:rPr>
                <w:rFonts w:ascii="Simplified Arabic" w:eastAsia="Calibri" w:hAnsi="Simplified Arabic"/>
                <w:b/>
                <w:bCs/>
                <w:sz w:val="28"/>
                <w:rtl/>
              </w:rPr>
              <w:t>كم مرة تستفيد من خدمات الشركة؟</w:t>
            </w:r>
          </w:p>
        </w:tc>
      </w:tr>
      <w:tr w:rsidR="00641741" w:rsidRPr="00641741" w14:paraId="3533657B" w14:textId="77777777" w:rsidTr="00853053">
        <w:trPr>
          <w:trHeight w:val="184"/>
        </w:trPr>
        <w:tc>
          <w:tcPr>
            <w:tcW w:w="8296" w:type="dxa"/>
            <w:shd w:val="clear" w:color="auto" w:fill="FFFFFF"/>
          </w:tcPr>
          <w:p w14:paraId="2ECACD51" w14:textId="1FBFBE5F" w:rsidR="00641741" w:rsidRPr="00641741" w:rsidRDefault="00641741" w:rsidP="00641741">
            <w:pPr>
              <w:numPr>
                <w:ilvl w:val="0"/>
                <w:numId w:val="20"/>
              </w:numPr>
              <w:ind w:left="729"/>
              <w:contextualSpacing/>
              <w:jc w:val="both"/>
              <w:rPr>
                <w:rFonts w:ascii="Simplified Arabic" w:eastAsia="Calibri" w:hAnsi="Simplified Arabic"/>
                <w:sz w:val="28"/>
                <w:rtl/>
              </w:rPr>
            </w:pPr>
            <w:r>
              <w:rPr>
                <w:rFonts w:ascii="Simplified Arabic" w:eastAsia="Calibri" w:hAnsi="Simplified Arabic" w:hint="cs"/>
                <w:sz w:val="28"/>
                <w:rtl/>
              </w:rPr>
              <w:t>بشكل مستمر</w:t>
            </w:r>
          </w:p>
        </w:tc>
      </w:tr>
      <w:tr w:rsidR="00641741" w:rsidRPr="00641741" w14:paraId="2CABF4C2" w14:textId="77777777" w:rsidTr="00853053">
        <w:trPr>
          <w:trHeight w:val="184"/>
        </w:trPr>
        <w:tc>
          <w:tcPr>
            <w:tcW w:w="8296" w:type="dxa"/>
            <w:shd w:val="clear" w:color="auto" w:fill="FFFFFF"/>
          </w:tcPr>
          <w:p w14:paraId="0FC8FD59" w14:textId="77777777" w:rsidR="00641741" w:rsidRPr="00641741" w:rsidRDefault="00641741" w:rsidP="00641741">
            <w:pPr>
              <w:numPr>
                <w:ilvl w:val="0"/>
                <w:numId w:val="20"/>
              </w:numPr>
              <w:ind w:left="729"/>
              <w:contextualSpacing/>
              <w:jc w:val="both"/>
              <w:rPr>
                <w:rFonts w:ascii="Simplified Arabic" w:eastAsia="Calibri" w:hAnsi="Simplified Arabic"/>
                <w:sz w:val="28"/>
                <w:rtl/>
              </w:rPr>
            </w:pPr>
            <w:r w:rsidRPr="00641741">
              <w:rPr>
                <w:rFonts w:ascii="Simplified Arabic" w:eastAsia="Calibri" w:hAnsi="Simplified Arabic" w:hint="cs"/>
                <w:sz w:val="28"/>
                <w:rtl/>
              </w:rPr>
              <w:t>احيانا</w:t>
            </w:r>
          </w:p>
        </w:tc>
      </w:tr>
      <w:tr w:rsidR="00641741" w:rsidRPr="00641741" w14:paraId="41B0C58F" w14:textId="77777777" w:rsidTr="00853053">
        <w:trPr>
          <w:trHeight w:val="184"/>
        </w:trPr>
        <w:tc>
          <w:tcPr>
            <w:tcW w:w="8296" w:type="dxa"/>
            <w:shd w:val="clear" w:color="auto" w:fill="FFFFFF"/>
          </w:tcPr>
          <w:p w14:paraId="5BD97D82" w14:textId="77777777" w:rsidR="00641741" w:rsidRPr="00641741" w:rsidRDefault="00641741" w:rsidP="00641741">
            <w:pPr>
              <w:numPr>
                <w:ilvl w:val="0"/>
                <w:numId w:val="20"/>
              </w:numPr>
              <w:ind w:left="729"/>
              <w:contextualSpacing/>
              <w:jc w:val="both"/>
              <w:rPr>
                <w:rFonts w:ascii="Simplified Arabic" w:eastAsia="Calibri" w:hAnsi="Simplified Arabic"/>
                <w:sz w:val="28"/>
                <w:rtl/>
              </w:rPr>
            </w:pPr>
            <w:r w:rsidRPr="00641741">
              <w:rPr>
                <w:rFonts w:ascii="Simplified Arabic" w:eastAsia="Calibri" w:hAnsi="Simplified Arabic" w:hint="cs"/>
                <w:sz w:val="28"/>
                <w:rtl/>
              </w:rPr>
              <w:t>نادرا</w:t>
            </w:r>
          </w:p>
        </w:tc>
      </w:tr>
      <w:tr w:rsidR="00641741" w:rsidRPr="00641741" w14:paraId="1D1CB24A" w14:textId="77777777" w:rsidTr="00641741">
        <w:trPr>
          <w:trHeight w:val="288"/>
        </w:trPr>
        <w:tc>
          <w:tcPr>
            <w:tcW w:w="8296" w:type="dxa"/>
            <w:shd w:val="clear" w:color="auto" w:fill="D0CECE" w:themeFill="background2" w:themeFillShade="E6"/>
          </w:tcPr>
          <w:p w14:paraId="3597D6EA" w14:textId="106C155C" w:rsidR="00641741" w:rsidRPr="00641741" w:rsidRDefault="00641741" w:rsidP="00641741">
            <w:pPr>
              <w:contextualSpacing/>
              <w:jc w:val="both"/>
              <w:rPr>
                <w:rFonts w:ascii="Simplified Arabic" w:eastAsia="Calibri" w:hAnsi="Simplified Arabic"/>
                <w:b/>
                <w:bCs/>
                <w:sz w:val="28"/>
                <w:rtl/>
              </w:rPr>
            </w:pPr>
            <w:r w:rsidRPr="00641741">
              <w:rPr>
                <w:rFonts w:ascii="Simplified Arabic" w:eastAsia="Calibri" w:hAnsi="Simplified Arabic"/>
                <w:b/>
                <w:bCs/>
                <w:sz w:val="28"/>
                <w:rtl/>
              </w:rPr>
              <w:t>كيف تعرفت على خدمات شركة السعودية للطاقة؟</w:t>
            </w:r>
          </w:p>
        </w:tc>
      </w:tr>
      <w:tr w:rsidR="00641741" w:rsidRPr="00641741" w14:paraId="578C727A" w14:textId="77777777" w:rsidTr="00853053">
        <w:trPr>
          <w:trHeight w:val="184"/>
        </w:trPr>
        <w:tc>
          <w:tcPr>
            <w:tcW w:w="8296" w:type="dxa"/>
            <w:shd w:val="clear" w:color="auto" w:fill="FFFFFF"/>
          </w:tcPr>
          <w:p w14:paraId="70F08E35" w14:textId="77777777" w:rsidR="00641741" w:rsidRPr="00641741" w:rsidRDefault="00641741" w:rsidP="00641741">
            <w:pPr>
              <w:numPr>
                <w:ilvl w:val="0"/>
                <w:numId w:val="21"/>
              </w:numPr>
              <w:ind w:left="729"/>
              <w:contextualSpacing/>
              <w:jc w:val="both"/>
              <w:rPr>
                <w:rFonts w:ascii="Simplified Arabic" w:eastAsia="Calibri" w:hAnsi="Simplified Arabic"/>
                <w:sz w:val="28"/>
                <w:rtl/>
              </w:rPr>
            </w:pPr>
            <w:r w:rsidRPr="00641741">
              <w:rPr>
                <w:rFonts w:ascii="Simplified Arabic" w:eastAsia="Calibri" w:hAnsi="Simplified Arabic"/>
                <w:sz w:val="28"/>
                <w:rtl/>
              </w:rPr>
              <w:t>وسائل التواصل الاجتماعي</w:t>
            </w:r>
          </w:p>
        </w:tc>
      </w:tr>
      <w:tr w:rsidR="00641741" w:rsidRPr="00641741" w14:paraId="0F76573A" w14:textId="77777777" w:rsidTr="00853053">
        <w:trPr>
          <w:trHeight w:val="184"/>
        </w:trPr>
        <w:tc>
          <w:tcPr>
            <w:tcW w:w="8296" w:type="dxa"/>
            <w:shd w:val="clear" w:color="auto" w:fill="FFFFFF"/>
          </w:tcPr>
          <w:p w14:paraId="42108976" w14:textId="6C5AABF2" w:rsidR="00641741" w:rsidRPr="00641741" w:rsidRDefault="00641741" w:rsidP="00641741">
            <w:pPr>
              <w:numPr>
                <w:ilvl w:val="0"/>
                <w:numId w:val="21"/>
              </w:numPr>
              <w:ind w:left="729"/>
              <w:contextualSpacing/>
              <w:jc w:val="both"/>
              <w:rPr>
                <w:rFonts w:ascii="Simplified Arabic" w:eastAsia="Calibri" w:hAnsi="Simplified Arabic"/>
                <w:sz w:val="28"/>
                <w:rtl/>
              </w:rPr>
            </w:pPr>
            <w:r>
              <w:rPr>
                <w:rFonts w:ascii="Simplified Arabic" w:eastAsia="Calibri" w:hAnsi="Simplified Arabic" w:hint="cs"/>
                <w:sz w:val="28"/>
                <w:rtl/>
              </w:rPr>
              <w:t>الموقع الالكتروني</w:t>
            </w:r>
          </w:p>
        </w:tc>
      </w:tr>
      <w:tr w:rsidR="00641741" w:rsidRPr="00641741" w14:paraId="090FB91B" w14:textId="77777777" w:rsidTr="00853053">
        <w:trPr>
          <w:trHeight w:val="184"/>
        </w:trPr>
        <w:tc>
          <w:tcPr>
            <w:tcW w:w="8296" w:type="dxa"/>
            <w:shd w:val="clear" w:color="auto" w:fill="FFFFFF"/>
          </w:tcPr>
          <w:p w14:paraId="49FCFA00" w14:textId="50453A74" w:rsidR="00641741" w:rsidRPr="00641741" w:rsidRDefault="00641741" w:rsidP="00641741">
            <w:pPr>
              <w:numPr>
                <w:ilvl w:val="0"/>
                <w:numId w:val="21"/>
              </w:numPr>
              <w:ind w:left="729"/>
              <w:contextualSpacing/>
              <w:jc w:val="both"/>
              <w:rPr>
                <w:rFonts w:ascii="Simplified Arabic" w:eastAsia="Calibri" w:hAnsi="Simplified Arabic"/>
                <w:sz w:val="28"/>
                <w:rtl/>
              </w:rPr>
            </w:pPr>
            <w:r>
              <w:rPr>
                <w:rFonts w:ascii="Simplified Arabic" w:eastAsia="Calibri" w:hAnsi="Simplified Arabic" w:hint="cs"/>
                <w:sz w:val="28"/>
                <w:rtl/>
              </w:rPr>
              <w:t xml:space="preserve">الإعلانات </w:t>
            </w:r>
          </w:p>
        </w:tc>
      </w:tr>
      <w:tr w:rsidR="00641741" w:rsidRPr="00641741" w14:paraId="2C186A55" w14:textId="77777777" w:rsidTr="00853053">
        <w:trPr>
          <w:trHeight w:val="184"/>
        </w:trPr>
        <w:tc>
          <w:tcPr>
            <w:tcW w:w="8296" w:type="dxa"/>
            <w:shd w:val="clear" w:color="auto" w:fill="FFFFFF"/>
          </w:tcPr>
          <w:p w14:paraId="3B3CF1E3" w14:textId="4208070F" w:rsidR="00641741" w:rsidRPr="00641741" w:rsidRDefault="00641741" w:rsidP="00641741">
            <w:pPr>
              <w:numPr>
                <w:ilvl w:val="0"/>
                <w:numId w:val="21"/>
              </w:numPr>
              <w:ind w:left="729"/>
              <w:contextualSpacing/>
              <w:jc w:val="both"/>
              <w:rPr>
                <w:rFonts w:ascii="Simplified Arabic" w:eastAsia="Calibri" w:hAnsi="Simplified Arabic" w:hint="cs"/>
                <w:sz w:val="28"/>
                <w:rtl/>
              </w:rPr>
            </w:pPr>
            <w:r>
              <w:rPr>
                <w:rFonts w:ascii="Simplified Arabic" w:eastAsia="Calibri" w:hAnsi="Simplified Arabic" w:hint="cs"/>
                <w:sz w:val="28"/>
                <w:rtl/>
              </w:rPr>
              <w:t>الأصدقاء او المعارف</w:t>
            </w:r>
          </w:p>
        </w:tc>
      </w:tr>
      <w:tr w:rsidR="00641741" w:rsidRPr="00641741" w14:paraId="77D80289" w14:textId="77777777" w:rsidTr="00853053">
        <w:trPr>
          <w:trHeight w:val="184"/>
        </w:trPr>
        <w:tc>
          <w:tcPr>
            <w:tcW w:w="8296" w:type="dxa"/>
            <w:shd w:val="clear" w:color="auto" w:fill="FFFFFF"/>
          </w:tcPr>
          <w:p w14:paraId="3FB402B0" w14:textId="77777777" w:rsidR="00641741" w:rsidRPr="00641741" w:rsidRDefault="00641741" w:rsidP="00641741">
            <w:pPr>
              <w:numPr>
                <w:ilvl w:val="0"/>
                <w:numId w:val="21"/>
              </w:numPr>
              <w:ind w:left="729"/>
              <w:contextualSpacing/>
              <w:jc w:val="both"/>
              <w:rPr>
                <w:rFonts w:ascii="Simplified Arabic" w:eastAsia="Calibri" w:hAnsi="Simplified Arabic" w:hint="cs"/>
                <w:sz w:val="28"/>
                <w:rtl/>
              </w:rPr>
            </w:pPr>
            <w:r w:rsidRPr="00641741">
              <w:rPr>
                <w:rFonts w:ascii="Simplified Arabic" w:eastAsia="Calibri" w:hAnsi="Simplified Arabic" w:hint="cs"/>
                <w:sz w:val="28"/>
                <w:rtl/>
              </w:rPr>
              <w:t>اخرى</w:t>
            </w:r>
          </w:p>
        </w:tc>
      </w:tr>
      <w:tr w:rsidR="00641741" w:rsidRPr="00641741" w14:paraId="7E055BA7" w14:textId="77777777" w:rsidTr="00641741">
        <w:trPr>
          <w:trHeight w:val="241"/>
        </w:trPr>
        <w:tc>
          <w:tcPr>
            <w:tcW w:w="8296" w:type="dxa"/>
            <w:shd w:val="clear" w:color="auto" w:fill="D0CECE" w:themeFill="background2" w:themeFillShade="E6"/>
          </w:tcPr>
          <w:p w14:paraId="34E6317D" w14:textId="393E85E2" w:rsidR="00641741" w:rsidRPr="00641741" w:rsidRDefault="00641741" w:rsidP="00641741">
            <w:pPr>
              <w:contextualSpacing/>
              <w:jc w:val="both"/>
              <w:rPr>
                <w:rFonts w:ascii="Simplified Arabic" w:eastAsia="Calibri" w:hAnsi="Simplified Arabic"/>
                <w:b/>
                <w:bCs/>
                <w:sz w:val="28"/>
                <w:rtl/>
              </w:rPr>
            </w:pPr>
            <w:r w:rsidRPr="00641741">
              <w:rPr>
                <w:rFonts w:ascii="Simplified Arabic" w:eastAsia="Calibri" w:hAnsi="Simplified Arabic"/>
                <w:b/>
                <w:bCs/>
                <w:sz w:val="28"/>
                <w:rtl/>
              </w:rPr>
              <w:t>ما السبب الرئيسي لتعاملك مع شركة السعودية للطاقة؟</w:t>
            </w:r>
          </w:p>
        </w:tc>
      </w:tr>
      <w:tr w:rsidR="00641741" w:rsidRPr="00641741" w14:paraId="67238AE5" w14:textId="77777777" w:rsidTr="00853053">
        <w:trPr>
          <w:trHeight w:val="184"/>
        </w:trPr>
        <w:tc>
          <w:tcPr>
            <w:tcW w:w="8296" w:type="dxa"/>
            <w:shd w:val="clear" w:color="auto" w:fill="FFFFFF"/>
          </w:tcPr>
          <w:p w14:paraId="2E9A0E4E" w14:textId="002B4097" w:rsidR="00641741" w:rsidRPr="00641741" w:rsidRDefault="00641741" w:rsidP="00641741">
            <w:pPr>
              <w:numPr>
                <w:ilvl w:val="0"/>
                <w:numId w:val="21"/>
              </w:numPr>
              <w:ind w:left="729"/>
              <w:contextualSpacing/>
              <w:jc w:val="both"/>
              <w:rPr>
                <w:rFonts w:ascii="Simplified Arabic" w:eastAsia="Calibri" w:hAnsi="Simplified Arabic"/>
                <w:sz w:val="28"/>
                <w:rtl/>
              </w:rPr>
            </w:pPr>
            <w:r>
              <w:rPr>
                <w:rFonts w:ascii="Simplified Arabic" w:eastAsia="Calibri" w:hAnsi="Simplified Arabic" w:hint="cs"/>
                <w:sz w:val="28"/>
                <w:rtl/>
              </w:rPr>
              <w:t>جودة الخدمات</w:t>
            </w:r>
          </w:p>
        </w:tc>
      </w:tr>
      <w:tr w:rsidR="00641741" w:rsidRPr="00641741" w14:paraId="2A841042" w14:textId="77777777" w:rsidTr="00853053">
        <w:trPr>
          <w:trHeight w:val="184"/>
        </w:trPr>
        <w:tc>
          <w:tcPr>
            <w:tcW w:w="8296" w:type="dxa"/>
            <w:shd w:val="clear" w:color="auto" w:fill="FFFFFF"/>
          </w:tcPr>
          <w:p w14:paraId="599454BF" w14:textId="4F9D920E" w:rsidR="00641741" w:rsidRPr="00641741" w:rsidRDefault="00641741" w:rsidP="00641741">
            <w:pPr>
              <w:numPr>
                <w:ilvl w:val="0"/>
                <w:numId w:val="21"/>
              </w:numPr>
              <w:ind w:left="729"/>
              <w:contextualSpacing/>
              <w:jc w:val="both"/>
              <w:rPr>
                <w:rFonts w:ascii="Simplified Arabic" w:eastAsia="Calibri" w:hAnsi="Simplified Arabic"/>
                <w:sz w:val="28"/>
                <w:rtl/>
              </w:rPr>
            </w:pPr>
            <w:r w:rsidRPr="00641741">
              <w:rPr>
                <w:rFonts w:ascii="Simplified Arabic" w:eastAsia="Calibri" w:hAnsi="Simplified Arabic" w:hint="cs"/>
                <w:sz w:val="28"/>
                <w:rtl/>
              </w:rPr>
              <w:t>ا</w:t>
            </w:r>
            <w:r>
              <w:rPr>
                <w:rFonts w:ascii="Simplified Arabic" w:eastAsia="Calibri" w:hAnsi="Simplified Arabic" w:hint="cs"/>
                <w:sz w:val="28"/>
                <w:rtl/>
              </w:rPr>
              <w:t>لاسعار</w:t>
            </w:r>
          </w:p>
        </w:tc>
      </w:tr>
      <w:tr w:rsidR="00641741" w:rsidRPr="00641741" w14:paraId="238D41A5" w14:textId="77777777" w:rsidTr="00853053">
        <w:trPr>
          <w:trHeight w:val="184"/>
        </w:trPr>
        <w:tc>
          <w:tcPr>
            <w:tcW w:w="8296" w:type="dxa"/>
            <w:shd w:val="clear" w:color="auto" w:fill="FFFFFF"/>
          </w:tcPr>
          <w:p w14:paraId="27708AE5" w14:textId="2FD82FC0" w:rsidR="00641741" w:rsidRPr="00641741" w:rsidRDefault="00641741" w:rsidP="00641741">
            <w:pPr>
              <w:numPr>
                <w:ilvl w:val="0"/>
                <w:numId w:val="21"/>
              </w:numPr>
              <w:ind w:left="729"/>
              <w:contextualSpacing/>
              <w:jc w:val="both"/>
              <w:rPr>
                <w:rFonts w:ascii="Simplified Arabic" w:eastAsia="Calibri" w:hAnsi="Simplified Arabic"/>
                <w:sz w:val="28"/>
                <w:rtl/>
              </w:rPr>
            </w:pPr>
            <w:r>
              <w:rPr>
                <w:rFonts w:ascii="Simplified Arabic" w:eastAsia="Calibri" w:hAnsi="Simplified Arabic" w:hint="cs"/>
                <w:sz w:val="28"/>
                <w:rtl/>
              </w:rPr>
              <w:t>السمعة</w:t>
            </w:r>
          </w:p>
        </w:tc>
      </w:tr>
      <w:tr w:rsidR="00641741" w:rsidRPr="00641741" w14:paraId="38CE10C6" w14:textId="77777777" w:rsidTr="00853053">
        <w:trPr>
          <w:trHeight w:val="184"/>
        </w:trPr>
        <w:tc>
          <w:tcPr>
            <w:tcW w:w="8296" w:type="dxa"/>
            <w:shd w:val="clear" w:color="auto" w:fill="FFFFFF"/>
          </w:tcPr>
          <w:p w14:paraId="7D1C113B" w14:textId="70C3A741" w:rsidR="00641741" w:rsidRPr="00641741" w:rsidRDefault="00641741" w:rsidP="00641741">
            <w:pPr>
              <w:numPr>
                <w:ilvl w:val="0"/>
                <w:numId w:val="21"/>
              </w:numPr>
              <w:ind w:left="729"/>
              <w:contextualSpacing/>
              <w:jc w:val="both"/>
              <w:rPr>
                <w:rFonts w:ascii="Simplified Arabic" w:eastAsia="Calibri" w:hAnsi="Simplified Arabic" w:hint="cs"/>
                <w:sz w:val="28"/>
                <w:rtl/>
              </w:rPr>
            </w:pPr>
            <w:r>
              <w:rPr>
                <w:rFonts w:ascii="Simplified Arabic" w:eastAsia="Calibri" w:hAnsi="Simplified Arabic" w:hint="cs"/>
                <w:sz w:val="28"/>
                <w:rtl/>
              </w:rPr>
              <w:t>سهولة الحصول على الخدمة</w:t>
            </w:r>
          </w:p>
        </w:tc>
      </w:tr>
      <w:tr w:rsidR="00641741" w:rsidRPr="00641741" w14:paraId="0B7BCB01" w14:textId="77777777" w:rsidTr="00853053">
        <w:trPr>
          <w:trHeight w:val="184"/>
        </w:trPr>
        <w:tc>
          <w:tcPr>
            <w:tcW w:w="8296" w:type="dxa"/>
            <w:shd w:val="clear" w:color="auto" w:fill="FFFFFF"/>
          </w:tcPr>
          <w:p w14:paraId="6501A74B" w14:textId="3DF8B992" w:rsidR="00641741" w:rsidRDefault="00641741" w:rsidP="00641741">
            <w:pPr>
              <w:numPr>
                <w:ilvl w:val="0"/>
                <w:numId w:val="21"/>
              </w:numPr>
              <w:ind w:left="729"/>
              <w:contextualSpacing/>
              <w:jc w:val="both"/>
              <w:rPr>
                <w:rFonts w:ascii="Simplified Arabic" w:eastAsia="Calibri" w:hAnsi="Simplified Arabic" w:hint="cs"/>
                <w:sz w:val="28"/>
                <w:rtl/>
              </w:rPr>
            </w:pPr>
            <w:r>
              <w:rPr>
                <w:rFonts w:ascii="Simplified Arabic" w:eastAsia="Calibri" w:hAnsi="Simplified Arabic" w:hint="cs"/>
                <w:sz w:val="28"/>
                <w:rtl/>
              </w:rPr>
              <w:t>اخرى</w:t>
            </w:r>
          </w:p>
        </w:tc>
      </w:tr>
      <w:tr w:rsidR="00641741" w:rsidRPr="00641741" w14:paraId="6B256C03" w14:textId="77777777" w:rsidTr="00B0453E">
        <w:trPr>
          <w:trHeight w:val="494"/>
        </w:trPr>
        <w:tc>
          <w:tcPr>
            <w:tcW w:w="8296" w:type="dxa"/>
            <w:shd w:val="clear" w:color="auto" w:fill="D0CECE" w:themeFill="background2" w:themeFillShade="E6"/>
          </w:tcPr>
          <w:p w14:paraId="6FE2CED3" w14:textId="0B12BC2E" w:rsidR="00641741" w:rsidRPr="00641741" w:rsidRDefault="00641741" w:rsidP="00641741">
            <w:pPr>
              <w:contextualSpacing/>
              <w:jc w:val="both"/>
              <w:rPr>
                <w:rFonts w:ascii="Simplified Arabic" w:eastAsia="Calibri" w:hAnsi="Simplified Arabic" w:hint="cs"/>
                <w:b/>
                <w:bCs/>
                <w:sz w:val="32"/>
                <w:szCs w:val="32"/>
                <w:rtl/>
              </w:rPr>
            </w:pPr>
            <w:r w:rsidRPr="00641741">
              <w:rPr>
                <w:rFonts w:ascii="Simplified Arabic" w:eastAsia="Calibri" w:hAnsi="Simplified Arabic"/>
                <w:b/>
                <w:bCs/>
                <w:sz w:val="32"/>
                <w:szCs w:val="32"/>
                <w:rtl/>
              </w:rPr>
              <w:t>ما أكثر عامل يسهم في رضاك عن الشركة</w:t>
            </w:r>
            <w:r>
              <w:rPr>
                <w:rFonts w:ascii="Simplified Arabic" w:eastAsia="Calibri" w:hAnsi="Simplified Arabic" w:hint="cs"/>
                <w:b/>
                <w:bCs/>
                <w:sz w:val="32"/>
                <w:szCs w:val="32"/>
                <w:rtl/>
              </w:rPr>
              <w:t>؟</w:t>
            </w:r>
          </w:p>
        </w:tc>
      </w:tr>
      <w:tr w:rsidR="00641741" w:rsidRPr="00641741" w14:paraId="5AB58E6A" w14:textId="77777777" w:rsidTr="00853053">
        <w:trPr>
          <w:trHeight w:val="184"/>
        </w:trPr>
        <w:tc>
          <w:tcPr>
            <w:tcW w:w="8296" w:type="dxa"/>
            <w:shd w:val="clear" w:color="auto" w:fill="FFFFFF"/>
          </w:tcPr>
          <w:p w14:paraId="43F64B5A" w14:textId="5C721521" w:rsidR="00641741"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جودة الخدمة</w:t>
            </w:r>
          </w:p>
        </w:tc>
      </w:tr>
      <w:tr w:rsidR="00641741" w:rsidRPr="00641741" w14:paraId="0F44A761" w14:textId="77777777" w:rsidTr="00853053">
        <w:trPr>
          <w:trHeight w:val="184"/>
        </w:trPr>
        <w:tc>
          <w:tcPr>
            <w:tcW w:w="8296" w:type="dxa"/>
            <w:shd w:val="clear" w:color="auto" w:fill="FFFFFF"/>
          </w:tcPr>
          <w:p w14:paraId="19528F00" w14:textId="4EE33346" w:rsidR="00641741"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سرعة الاستجابة</w:t>
            </w:r>
          </w:p>
        </w:tc>
      </w:tr>
      <w:tr w:rsidR="00B0453E" w:rsidRPr="00641741" w14:paraId="43EECBD7" w14:textId="77777777" w:rsidTr="00853053">
        <w:trPr>
          <w:trHeight w:val="184"/>
        </w:trPr>
        <w:tc>
          <w:tcPr>
            <w:tcW w:w="8296" w:type="dxa"/>
            <w:shd w:val="clear" w:color="auto" w:fill="FFFFFF"/>
          </w:tcPr>
          <w:p w14:paraId="1296F2D7" w14:textId="59BA2126" w:rsidR="00B0453E" w:rsidRPr="00B0453E" w:rsidRDefault="00B0453E" w:rsidP="00641741">
            <w:pPr>
              <w:numPr>
                <w:ilvl w:val="0"/>
                <w:numId w:val="21"/>
              </w:numPr>
              <w:ind w:left="729"/>
              <w:contextualSpacing/>
              <w:jc w:val="both"/>
              <w:rPr>
                <w:rFonts w:ascii="Simplified Arabic" w:eastAsia="Calibri" w:hAnsi="Simplified Arabic"/>
                <w:sz w:val="28"/>
                <w:rtl/>
              </w:rPr>
            </w:pPr>
            <w:r w:rsidRPr="00B0453E">
              <w:rPr>
                <w:rFonts w:ascii="Simplified Arabic" w:eastAsia="Calibri" w:hAnsi="Simplified Arabic"/>
                <w:sz w:val="28"/>
                <w:rtl/>
              </w:rPr>
              <w:t>حسن تعامل الموظفين</w:t>
            </w:r>
          </w:p>
        </w:tc>
      </w:tr>
      <w:tr w:rsidR="00B0453E" w:rsidRPr="00641741" w14:paraId="6495C9D1" w14:textId="77777777" w:rsidTr="00853053">
        <w:trPr>
          <w:trHeight w:val="184"/>
        </w:trPr>
        <w:tc>
          <w:tcPr>
            <w:tcW w:w="8296" w:type="dxa"/>
            <w:shd w:val="clear" w:color="auto" w:fill="FFFFFF"/>
          </w:tcPr>
          <w:p w14:paraId="6F211E56" w14:textId="545AC512" w:rsidR="00B0453E" w:rsidRPr="00B0453E" w:rsidRDefault="00B0453E" w:rsidP="00641741">
            <w:pPr>
              <w:numPr>
                <w:ilvl w:val="0"/>
                <w:numId w:val="21"/>
              </w:numPr>
              <w:ind w:left="729"/>
              <w:contextualSpacing/>
              <w:jc w:val="both"/>
              <w:rPr>
                <w:rFonts w:ascii="Simplified Arabic" w:eastAsia="Calibri" w:hAnsi="Simplified Arabic"/>
                <w:sz w:val="28"/>
                <w:rtl/>
              </w:rPr>
            </w:pPr>
            <w:r w:rsidRPr="00B0453E">
              <w:rPr>
                <w:rFonts w:ascii="Simplified Arabic" w:eastAsia="Calibri" w:hAnsi="Simplified Arabic"/>
                <w:sz w:val="28"/>
                <w:rtl/>
              </w:rPr>
              <w:lastRenderedPageBreak/>
              <w:t>الأسعار أو الرسوم</w:t>
            </w:r>
          </w:p>
        </w:tc>
      </w:tr>
      <w:tr w:rsidR="00B0453E" w:rsidRPr="00641741" w14:paraId="1098DF25" w14:textId="77777777" w:rsidTr="00853053">
        <w:trPr>
          <w:trHeight w:val="184"/>
        </w:trPr>
        <w:tc>
          <w:tcPr>
            <w:tcW w:w="8296" w:type="dxa"/>
            <w:shd w:val="clear" w:color="auto" w:fill="FFFFFF"/>
          </w:tcPr>
          <w:p w14:paraId="23691009" w14:textId="0EDC19CD" w:rsidR="00B0453E" w:rsidRPr="00B0453E" w:rsidRDefault="00B0453E" w:rsidP="00641741">
            <w:pPr>
              <w:numPr>
                <w:ilvl w:val="0"/>
                <w:numId w:val="21"/>
              </w:numPr>
              <w:ind w:left="729"/>
              <w:contextualSpacing/>
              <w:jc w:val="both"/>
              <w:rPr>
                <w:rFonts w:ascii="Simplified Arabic" w:eastAsia="Calibri" w:hAnsi="Simplified Arabic"/>
                <w:sz w:val="28"/>
                <w:rtl/>
              </w:rPr>
            </w:pPr>
            <w:r w:rsidRPr="00B0453E">
              <w:rPr>
                <w:rFonts w:ascii="Simplified Arabic" w:eastAsia="Calibri" w:hAnsi="Simplified Arabic"/>
                <w:sz w:val="28"/>
                <w:rtl/>
              </w:rPr>
              <w:t>سهولة الحصول على الخدمة</w:t>
            </w:r>
          </w:p>
        </w:tc>
      </w:tr>
      <w:tr w:rsidR="00B0453E" w:rsidRPr="00641741" w14:paraId="27728E7B" w14:textId="77777777" w:rsidTr="00853053">
        <w:trPr>
          <w:trHeight w:val="184"/>
        </w:trPr>
        <w:tc>
          <w:tcPr>
            <w:tcW w:w="8296" w:type="dxa"/>
            <w:shd w:val="clear" w:color="auto" w:fill="FFFFFF"/>
          </w:tcPr>
          <w:p w14:paraId="4A833AC6" w14:textId="7F6D2BCB" w:rsidR="00B0453E" w:rsidRPr="00B0453E" w:rsidRDefault="00B0453E" w:rsidP="00641741">
            <w:pPr>
              <w:numPr>
                <w:ilvl w:val="0"/>
                <w:numId w:val="21"/>
              </w:numPr>
              <w:ind w:left="729"/>
              <w:contextualSpacing/>
              <w:jc w:val="both"/>
              <w:rPr>
                <w:rFonts w:ascii="Simplified Arabic" w:eastAsia="Calibri" w:hAnsi="Simplified Arabic"/>
                <w:sz w:val="28"/>
                <w:rtl/>
              </w:rPr>
            </w:pPr>
            <w:r w:rsidRPr="00B0453E">
              <w:rPr>
                <w:rFonts w:ascii="Simplified Arabic" w:eastAsia="Calibri" w:hAnsi="Simplified Arabic"/>
                <w:sz w:val="28"/>
                <w:rtl/>
              </w:rPr>
              <w:t>الخدمات الإلكترونية</w:t>
            </w:r>
          </w:p>
        </w:tc>
      </w:tr>
      <w:tr w:rsidR="00B0453E" w:rsidRPr="00641741" w14:paraId="164A5B08" w14:textId="77777777" w:rsidTr="00853053">
        <w:trPr>
          <w:trHeight w:val="184"/>
        </w:trPr>
        <w:tc>
          <w:tcPr>
            <w:tcW w:w="8296" w:type="dxa"/>
            <w:shd w:val="clear" w:color="auto" w:fill="FFFFFF"/>
          </w:tcPr>
          <w:p w14:paraId="72C54DE6" w14:textId="73C18833" w:rsidR="00B0453E" w:rsidRPr="00B0453E" w:rsidRDefault="00B0453E" w:rsidP="00641741">
            <w:pPr>
              <w:numPr>
                <w:ilvl w:val="0"/>
                <w:numId w:val="21"/>
              </w:numPr>
              <w:ind w:left="729"/>
              <w:contextualSpacing/>
              <w:jc w:val="both"/>
              <w:rPr>
                <w:rFonts w:ascii="Simplified Arabic" w:eastAsia="Calibri" w:hAnsi="Simplified Arabic"/>
                <w:sz w:val="28"/>
                <w:rtl/>
              </w:rPr>
            </w:pPr>
            <w:r w:rsidRPr="00B0453E">
              <w:rPr>
                <w:rFonts w:ascii="Simplified Arabic" w:eastAsia="Calibri" w:hAnsi="Simplified Arabic"/>
                <w:sz w:val="28"/>
                <w:rtl/>
              </w:rPr>
              <w:t>الثقة في الشركة</w:t>
            </w:r>
          </w:p>
        </w:tc>
      </w:tr>
      <w:tr w:rsidR="00B0453E" w:rsidRPr="00641741" w14:paraId="4EF416F5" w14:textId="77777777" w:rsidTr="00853053">
        <w:trPr>
          <w:trHeight w:val="184"/>
        </w:trPr>
        <w:tc>
          <w:tcPr>
            <w:tcW w:w="8296" w:type="dxa"/>
            <w:shd w:val="clear" w:color="auto" w:fill="FFFFFF"/>
          </w:tcPr>
          <w:p w14:paraId="78758173" w14:textId="3C9A5CAA" w:rsidR="00B0453E" w:rsidRPr="00B0453E" w:rsidRDefault="00B0453E" w:rsidP="00641741">
            <w:pPr>
              <w:numPr>
                <w:ilvl w:val="0"/>
                <w:numId w:val="21"/>
              </w:numPr>
              <w:ind w:left="729"/>
              <w:contextualSpacing/>
              <w:jc w:val="both"/>
              <w:rPr>
                <w:rFonts w:ascii="Simplified Arabic" w:eastAsia="Calibri" w:hAnsi="Simplified Arabic"/>
                <w:sz w:val="28"/>
                <w:rtl/>
              </w:rPr>
            </w:pPr>
            <w:r>
              <w:rPr>
                <w:rFonts w:ascii="Simplified Arabic" w:eastAsia="Calibri" w:hAnsi="Simplified Arabic" w:hint="cs"/>
                <w:sz w:val="28"/>
                <w:rtl/>
              </w:rPr>
              <w:t>اخرى</w:t>
            </w:r>
          </w:p>
        </w:tc>
      </w:tr>
      <w:tr w:rsidR="00B0453E" w:rsidRPr="00641741" w14:paraId="114F0AB5" w14:textId="77777777" w:rsidTr="00B0453E">
        <w:trPr>
          <w:trHeight w:val="184"/>
        </w:trPr>
        <w:tc>
          <w:tcPr>
            <w:tcW w:w="8296" w:type="dxa"/>
            <w:shd w:val="clear" w:color="auto" w:fill="D0CECE" w:themeFill="background2" w:themeFillShade="E6"/>
          </w:tcPr>
          <w:p w14:paraId="0F1AC6F3" w14:textId="1366B4D2" w:rsidR="00B0453E" w:rsidRPr="00B0453E" w:rsidRDefault="00B0453E" w:rsidP="00B0453E">
            <w:pPr>
              <w:contextualSpacing/>
              <w:jc w:val="both"/>
              <w:rPr>
                <w:rFonts w:ascii="Simplified Arabic" w:eastAsia="Calibri" w:hAnsi="Simplified Arabic" w:hint="cs"/>
                <w:b/>
                <w:bCs/>
                <w:sz w:val="32"/>
                <w:szCs w:val="32"/>
                <w:rtl/>
              </w:rPr>
            </w:pPr>
            <w:r w:rsidRPr="00B0453E">
              <w:rPr>
                <w:rFonts w:ascii="Simplified Arabic" w:eastAsia="Calibri" w:hAnsi="Simplified Arabic"/>
                <w:b/>
                <w:bCs/>
                <w:sz w:val="32"/>
                <w:szCs w:val="32"/>
                <w:rtl/>
              </w:rPr>
              <w:t>ما أكثر جانب يحتاج إلى تحسين؟</w:t>
            </w:r>
          </w:p>
        </w:tc>
      </w:tr>
      <w:tr w:rsidR="00B0453E" w:rsidRPr="00641741" w14:paraId="2262F4A2" w14:textId="77777777" w:rsidTr="00853053">
        <w:trPr>
          <w:trHeight w:val="184"/>
        </w:trPr>
        <w:tc>
          <w:tcPr>
            <w:tcW w:w="8296" w:type="dxa"/>
            <w:shd w:val="clear" w:color="auto" w:fill="FFFFFF"/>
          </w:tcPr>
          <w:p w14:paraId="6AF05E6A" w14:textId="37C6FEE9" w:rsidR="00B0453E"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خدمة العملاء</w:t>
            </w:r>
          </w:p>
        </w:tc>
      </w:tr>
      <w:tr w:rsidR="00B0453E" w:rsidRPr="00641741" w14:paraId="307EBD82" w14:textId="77777777" w:rsidTr="00853053">
        <w:trPr>
          <w:trHeight w:val="184"/>
        </w:trPr>
        <w:tc>
          <w:tcPr>
            <w:tcW w:w="8296" w:type="dxa"/>
            <w:shd w:val="clear" w:color="auto" w:fill="FFFFFF"/>
          </w:tcPr>
          <w:p w14:paraId="1F919E9D" w14:textId="2C5DFE4C" w:rsidR="00B0453E"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سرعة تقديم الخدمة</w:t>
            </w:r>
          </w:p>
        </w:tc>
      </w:tr>
      <w:tr w:rsidR="00B0453E" w:rsidRPr="00641741" w14:paraId="3A943230" w14:textId="77777777" w:rsidTr="00853053">
        <w:trPr>
          <w:trHeight w:val="184"/>
        </w:trPr>
        <w:tc>
          <w:tcPr>
            <w:tcW w:w="8296" w:type="dxa"/>
            <w:shd w:val="clear" w:color="auto" w:fill="FFFFFF"/>
          </w:tcPr>
          <w:p w14:paraId="568EAD1E" w14:textId="53B7B3D0" w:rsidR="00B0453E"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الخدمات الإلكترونية</w:t>
            </w:r>
          </w:p>
        </w:tc>
      </w:tr>
      <w:tr w:rsidR="00B0453E" w:rsidRPr="00641741" w14:paraId="76DB9CFC" w14:textId="77777777" w:rsidTr="00853053">
        <w:trPr>
          <w:trHeight w:val="184"/>
        </w:trPr>
        <w:tc>
          <w:tcPr>
            <w:tcW w:w="8296" w:type="dxa"/>
            <w:shd w:val="clear" w:color="auto" w:fill="FFFFFF"/>
          </w:tcPr>
          <w:p w14:paraId="6B820A8C" w14:textId="4024515C" w:rsidR="00B0453E"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التواصل مع العملاء</w:t>
            </w:r>
          </w:p>
        </w:tc>
      </w:tr>
      <w:tr w:rsidR="00B0453E" w:rsidRPr="00641741" w14:paraId="76270AF5" w14:textId="77777777" w:rsidTr="00853053">
        <w:trPr>
          <w:trHeight w:val="184"/>
        </w:trPr>
        <w:tc>
          <w:tcPr>
            <w:tcW w:w="8296" w:type="dxa"/>
            <w:shd w:val="clear" w:color="auto" w:fill="FFFFFF"/>
          </w:tcPr>
          <w:p w14:paraId="479D3C81" w14:textId="73660392" w:rsidR="00B0453E" w:rsidRDefault="00B0453E" w:rsidP="00641741">
            <w:pPr>
              <w:numPr>
                <w:ilvl w:val="0"/>
                <w:numId w:val="21"/>
              </w:numPr>
              <w:ind w:left="729"/>
              <w:contextualSpacing/>
              <w:jc w:val="both"/>
              <w:rPr>
                <w:rFonts w:ascii="Simplified Arabic" w:eastAsia="Calibri" w:hAnsi="Simplified Arabic" w:hint="cs"/>
                <w:sz w:val="28"/>
                <w:rtl/>
              </w:rPr>
            </w:pPr>
            <w:r w:rsidRPr="00B0453E">
              <w:rPr>
                <w:rFonts w:ascii="Simplified Arabic" w:eastAsia="Calibri" w:hAnsi="Simplified Arabic"/>
                <w:sz w:val="28"/>
                <w:rtl/>
              </w:rPr>
              <w:t>معالجة الشكاوى</w:t>
            </w:r>
          </w:p>
        </w:tc>
      </w:tr>
      <w:tr w:rsidR="00B0453E" w:rsidRPr="00641741" w14:paraId="45541A9D" w14:textId="77777777" w:rsidTr="00853053">
        <w:trPr>
          <w:trHeight w:val="184"/>
        </w:trPr>
        <w:tc>
          <w:tcPr>
            <w:tcW w:w="8296" w:type="dxa"/>
            <w:shd w:val="clear" w:color="auto" w:fill="FFFFFF"/>
          </w:tcPr>
          <w:p w14:paraId="0B07CD1A" w14:textId="3485FD59" w:rsidR="00B0453E" w:rsidRPr="00B0453E" w:rsidRDefault="00B0453E" w:rsidP="00641741">
            <w:pPr>
              <w:numPr>
                <w:ilvl w:val="0"/>
                <w:numId w:val="21"/>
              </w:numPr>
              <w:ind w:left="729"/>
              <w:contextualSpacing/>
              <w:jc w:val="both"/>
              <w:rPr>
                <w:rFonts w:ascii="Simplified Arabic" w:eastAsia="Calibri" w:hAnsi="Simplified Arabic"/>
                <w:sz w:val="28"/>
                <w:rtl/>
              </w:rPr>
            </w:pPr>
            <w:r w:rsidRPr="00B0453E">
              <w:rPr>
                <w:rFonts w:ascii="Simplified Arabic" w:eastAsia="Calibri" w:hAnsi="Simplified Arabic"/>
                <w:sz w:val="28"/>
                <w:rtl/>
              </w:rPr>
              <w:t>تنوع الخدمات</w:t>
            </w:r>
          </w:p>
        </w:tc>
      </w:tr>
      <w:tr w:rsidR="00B0453E" w:rsidRPr="00641741" w14:paraId="0A9AA71C" w14:textId="77777777" w:rsidTr="00853053">
        <w:trPr>
          <w:trHeight w:val="184"/>
        </w:trPr>
        <w:tc>
          <w:tcPr>
            <w:tcW w:w="8296" w:type="dxa"/>
            <w:shd w:val="clear" w:color="auto" w:fill="FFFFFF"/>
          </w:tcPr>
          <w:p w14:paraId="4A71CB8C" w14:textId="70D28933" w:rsidR="00B0453E" w:rsidRPr="00B0453E" w:rsidRDefault="00B0453E" w:rsidP="00641741">
            <w:pPr>
              <w:numPr>
                <w:ilvl w:val="0"/>
                <w:numId w:val="21"/>
              </w:numPr>
              <w:ind w:left="729"/>
              <w:contextualSpacing/>
              <w:jc w:val="both"/>
              <w:rPr>
                <w:rFonts w:ascii="Simplified Arabic" w:eastAsia="Calibri" w:hAnsi="Simplified Arabic"/>
                <w:sz w:val="28"/>
                <w:rtl/>
              </w:rPr>
            </w:pPr>
            <w:r>
              <w:rPr>
                <w:rFonts w:ascii="Simplified Arabic" w:eastAsia="Calibri" w:hAnsi="Simplified Arabic" w:hint="cs"/>
                <w:sz w:val="28"/>
                <w:rtl/>
              </w:rPr>
              <w:t>اخرى</w:t>
            </w:r>
          </w:p>
        </w:tc>
      </w:tr>
      <w:bookmarkEnd w:id="51"/>
    </w:tbl>
    <w:p w14:paraId="004862A5" w14:textId="77777777" w:rsidR="00641741" w:rsidRPr="00641741" w:rsidRDefault="00641741" w:rsidP="00B76CD4">
      <w:pPr>
        <w:jc w:val="both"/>
        <w:rPr>
          <w:rFonts w:ascii="Simplified Arabic" w:hAnsi="Simplified Arabic"/>
          <w:b/>
          <w:bCs/>
          <w:rtl/>
        </w:rPr>
      </w:pPr>
    </w:p>
    <w:p w14:paraId="6BD79C4D" w14:textId="57E655F3" w:rsidR="00B76CD4" w:rsidRDefault="00B76CD4" w:rsidP="00B76CD4">
      <w:pPr>
        <w:rPr>
          <w:rtl/>
        </w:rPr>
      </w:pPr>
    </w:p>
    <w:p w14:paraId="3A7C1ED3" w14:textId="46B74C6F" w:rsidR="00B0453E" w:rsidRDefault="00B0453E" w:rsidP="00B76CD4">
      <w:pPr>
        <w:rPr>
          <w:rtl/>
        </w:rPr>
      </w:pPr>
    </w:p>
    <w:p w14:paraId="00FC189E" w14:textId="62491427" w:rsidR="00B0453E" w:rsidRDefault="00B0453E" w:rsidP="00B76CD4">
      <w:pPr>
        <w:rPr>
          <w:rtl/>
        </w:rPr>
      </w:pPr>
    </w:p>
    <w:p w14:paraId="28970333" w14:textId="4462711A" w:rsidR="00B0453E" w:rsidRDefault="00B0453E" w:rsidP="00B76CD4">
      <w:pPr>
        <w:rPr>
          <w:rtl/>
        </w:rPr>
      </w:pPr>
    </w:p>
    <w:p w14:paraId="0F99C76B" w14:textId="1984069A" w:rsidR="00B0453E" w:rsidRDefault="00B0453E" w:rsidP="00B76CD4">
      <w:pPr>
        <w:rPr>
          <w:rtl/>
        </w:rPr>
      </w:pPr>
    </w:p>
    <w:p w14:paraId="78FDF44B" w14:textId="4191E3D9" w:rsidR="00B0453E" w:rsidRDefault="00B0453E" w:rsidP="00B76CD4">
      <w:pPr>
        <w:rPr>
          <w:rtl/>
        </w:rPr>
      </w:pPr>
    </w:p>
    <w:p w14:paraId="14DEC663" w14:textId="416D938A" w:rsidR="00B0453E" w:rsidRDefault="00B0453E" w:rsidP="00B76CD4">
      <w:pPr>
        <w:rPr>
          <w:rtl/>
        </w:rPr>
      </w:pPr>
    </w:p>
    <w:p w14:paraId="23C1EB3A" w14:textId="6169DE98" w:rsidR="00B0453E" w:rsidRDefault="00B0453E" w:rsidP="00B76CD4">
      <w:pPr>
        <w:rPr>
          <w:rtl/>
        </w:rPr>
      </w:pPr>
    </w:p>
    <w:p w14:paraId="358D54D8" w14:textId="09FCC454" w:rsidR="00B0453E" w:rsidRDefault="00B0453E" w:rsidP="00B76CD4">
      <w:pPr>
        <w:rPr>
          <w:rtl/>
        </w:rPr>
      </w:pPr>
    </w:p>
    <w:p w14:paraId="41048689" w14:textId="65A9FC33" w:rsidR="00B0453E" w:rsidRDefault="00B0453E" w:rsidP="00B76CD4">
      <w:pPr>
        <w:rPr>
          <w:rtl/>
        </w:rPr>
      </w:pPr>
    </w:p>
    <w:p w14:paraId="20C0B4B8" w14:textId="1BE1B93C" w:rsidR="00B0453E" w:rsidRDefault="00B0453E" w:rsidP="00B76CD4">
      <w:pPr>
        <w:rPr>
          <w:rtl/>
        </w:rPr>
      </w:pPr>
    </w:p>
    <w:p w14:paraId="3D8BE3BA" w14:textId="29298F5F" w:rsidR="00B0453E" w:rsidRPr="00B0453E" w:rsidRDefault="00B0453E" w:rsidP="00B76CD4">
      <w:pPr>
        <w:rPr>
          <w:b/>
          <w:bCs/>
          <w:rtl/>
        </w:rPr>
      </w:pPr>
      <w:r w:rsidRPr="00B0453E">
        <w:rPr>
          <w:rFonts w:hint="cs"/>
          <w:b/>
          <w:bCs/>
          <w:rtl/>
        </w:rPr>
        <w:lastRenderedPageBreak/>
        <w:t>القسم الثالث:</w:t>
      </w:r>
      <w:r w:rsidRPr="00B0453E">
        <w:rPr>
          <w:b/>
          <w:bCs/>
          <w:rtl/>
        </w:rPr>
        <w:t xml:space="preserve"> الأداء التسويقي</w:t>
      </w:r>
    </w:p>
    <w:p w14:paraId="3A6DF07A" w14:textId="4B044174" w:rsidR="00B0453E" w:rsidRDefault="00B0453E" w:rsidP="00B76CD4">
      <w:pPr>
        <w:rPr>
          <w:rtl/>
        </w:rPr>
      </w:pPr>
      <w:bookmarkStart w:id="52" w:name="_Hlk236860721"/>
      <w:r w:rsidRPr="00B0453E">
        <w:rPr>
          <w:rtl/>
        </w:rPr>
        <w:t>حدد درجة موافقتك على العبارات التالية:</w:t>
      </w:r>
    </w:p>
    <w:tbl>
      <w:tblPr>
        <w:tblStyle w:val="41"/>
        <w:tblpPr w:leftFromText="180" w:rightFromText="180" w:vertAnchor="text" w:horzAnchor="margin" w:tblpXSpec="center" w:tblpY="275"/>
        <w:bidiVisual/>
        <w:tblW w:w="9202" w:type="dxa"/>
        <w:tblLook w:val="04A0" w:firstRow="1" w:lastRow="0" w:firstColumn="1" w:lastColumn="0" w:noHBand="0" w:noVBand="1"/>
      </w:tblPr>
      <w:tblGrid>
        <w:gridCol w:w="840"/>
        <w:gridCol w:w="4116"/>
        <w:gridCol w:w="1422"/>
        <w:gridCol w:w="1268"/>
        <w:gridCol w:w="1556"/>
      </w:tblGrid>
      <w:tr w:rsidR="00B0453E" w:rsidRPr="00B0453E" w14:paraId="28704510" w14:textId="77777777" w:rsidTr="00B0453E">
        <w:trPr>
          <w:trHeight w:val="845"/>
        </w:trPr>
        <w:tc>
          <w:tcPr>
            <w:tcW w:w="840" w:type="dxa"/>
            <w:shd w:val="clear" w:color="auto" w:fill="D0CECE" w:themeFill="background2" w:themeFillShade="E6"/>
          </w:tcPr>
          <w:p w14:paraId="4913D86E" w14:textId="77777777" w:rsidR="00B0453E" w:rsidRPr="00B0453E" w:rsidRDefault="00B0453E" w:rsidP="00B0453E">
            <w:pPr>
              <w:tabs>
                <w:tab w:val="left" w:pos="366"/>
                <w:tab w:val="center" w:pos="591"/>
              </w:tabs>
              <w:spacing w:after="1"/>
              <w:rPr>
                <w:rFonts w:ascii="Simplified Arabic" w:eastAsia="Arial" w:hAnsi="Simplified Arabic"/>
                <w:b/>
                <w:bCs/>
                <w:color w:val="000000"/>
                <w:sz w:val="20"/>
                <w:szCs w:val="20"/>
                <w:rtl/>
                <w:lang w:val="en-GB"/>
              </w:rPr>
            </w:pPr>
            <w:bookmarkStart w:id="53" w:name="_Hlk236744617"/>
            <w:bookmarkEnd w:id="52"/>
          </w:p>
          <w:p w14:paraId="1962CB08" w14:textId="77777777" w:rsidR="00B0453E" w:rsidRPr="00B0453E" w:rsidRDefault="00B0453E" w:rsidP="00B0453E">
            <w:pPr>
              <w:tabs>
                <w:tab w:val="left" w:pos="366"/>
                <w:tab w:val="center" w:pos="591"/>
              </w:tabs>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الرقم</w:t>
            </w:r>
          </w:p>
        </w:tc>
        <w:tc>
          <w:tcPr>
            <w:tcW w:w="4116" w:type="dxa"/>
            <w:shd w:val="clear" w:color="auto" w:fill="D0CECE" w:themeFill="background2" w:themeFillShade="E6"/>
          </w:tcPr>
          <w:p w14:paraId="7E13A7ED" w14:textId="77777777" w:rsidR="00B0453E" w:rsidRPr="00B0453E" w:rsidRDefault="00B0453E" w:rsidP="00B0453E">
            <w:pPr>
              <w:spacing w:after="1"/>
              <w:jc w:val="both"/>
              <w:rPr>
                <w:rFonts w:ascii="Simplified Arabic" w:eastAsia="Arial" w:hAnsi="Simplified Arabic"/>
                <w:b/>
                <w:bCs/>
                <w:color w:val="000000"/>
                <w:sz w:val="20"/>
                <w:szCs w:val="20"/>
                <w:rtl/>
                <w:lang w:val="en-GB"/>
              </w:rPr>
            </w:pPr>
          </w:p>
          <w:p w14:paraId="531E2DE0" w14:textId="77777777" w:rsidR="00B0453E" w:rsidRPr="00B0453E" w:rsidRDefault="00B0453E" w:rsidP="00B0453E">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العبارات</w:t>
            </w:r>
          </w:p>
        </w:tc>
        <w:tc>
          <w:tcPr>
            <w:tcW w:w="1422" w:type="dxa"/>
            <w:shd w:val="clear" w:color="auto" w:fill="D0CECE" w:themeFill="background2" w:themeFillShade="E6"/>
          </w:tcPr>
          <w:p w14:paraId="47D2D11A" w14:textId="77777777" w:rsidR="00B0453E" w:rsidRPr="00B0453E" w:rsidRDefault="00B0453E" w:rsidP="00B0453E">
            <w:pPr>
              <w:spacing w:after="1"/>
              <w:rPr>
                <w:rFonts w:ascii="Simplified Arabic" w:eastAsia="Arial" w:hAnsi="Simplified Arabic"/>
                <w:b/>
                <w:bCs/>
                <w:color w:val="000000"/>
                <w:sz w:val="16"/>
                <w:szCs w:val="16"/>
                <w:rtl/>
                <w:lang w:val="en-GB"/>
              </w:rPr>
            </w:pPr>
          </w:p>
          <w:p w14:paraId="7DACAD68" w14:textId="77777777" w:rsidR="00B0453E" w:rsidRPr="00B0453E" w:rsidRDefault="00B0453E" w:rsidP="00B0453E">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موافق</w:t>
            </w:r>
          </w:p>
          <w:p w14:paraId="64855C40" w14:textId="77777777" w:rsidR="00B0453E" w:rsidRPr="00B0453E" w:rsidRDefault="00B0453E" w:rsidP="00B0453E">
            <w:pPr>
              <w:spacing w:after="1"/>
              <w:ind w:left="236"/>
              <w:rPr>
                <w:rFonts w:ascii="Simplified Arabic" w:eastAsia="Arial" w:hAnsi="Simplified Arabic"/>
                <w:b/>
                <w:bCs/>
                <w:color w:val="000000"/>
                <w:sz w:val="18"/>
                <w:szCs w:val="18"/>
                <w:rtl/>
                <w:lang w:val="en-GB"/>
              </w:rPr>
            </w:pPr>
          </w:p>
        </w:tc>
        <w:tc>
          <w:tcPr>
            <w:tcW w:w="1268" w:type="dxa"/>
            <w:shd w:val="clear" w:color="auto" w:fill="D0CECE" w:themeFill="background2" w:themeFillShade="E6"/>
          </w:tcPr>
          <w:p w14:paraId="6B30EB9F" w14:textId="77777777" w:rsidR="00B0453E" w:rsidRPr="00B0453E" w:rsidRDefault="00B0453E" w:rsidP="00B0453E">
            <w:pPr>
              <w:spacing w:after="1"/>
              <w:rPr>
                <w:rFonts w:ascii="Simplified Arabic" w:eastAsia="Arial" w:hAnsi="Simplified Arabic"/>
                <w:b/>
                <w:bCs/>
                <w:color w:val="000000"/>
                <w:sz w:val="20"/>
                <w:szCs w:val="20"/>
                <w:rtl/>
                <w:lang w:val="en-GB"/>
              </w:rPr>
            </w:pPr>
          </w:p>
          <w:p w14:paraId="4ECC33F0" w14:textId="77777777" w:rsidR="00B0453E" w:rsidRPr="00B0453E" w:rsidRDefault="00B0453E" w:rsidP="00B0453E">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محايد</w:t>
            </w:r>
          </w:p>
        </w:tc>
        <w:tc>
          <w:tcPr>
            <w:tcW w:w="1556" w:type="dxa"/>
            <w:shd w:val="clear" w:color="auto" w:fill="D0CECE" w:themeFill="background2" w:themeFillShade="E6"/>
          </w:tcPr>
          <w:p w14:paraId="0AF15DBA" w14:textId="77777777" w:rsidR="00B0453E" w:rsidRPr="00B0453E" w:rsidRDefault="00B0453E" w:rsidP="00B0453E">
            <w:pPr>
              <w:spacing w:after="1"/>
              <w:jc w:val="center"/>
              <w:rPr>
                <w:rFonts w:ascii="Simplified Arabic" w:eastAsia="Arial" w:hAnsi="Simplified Arabic"/>
                <w:b/>
                <w:bCs/>
                <w:color w:val="000000"/>
                <w:sz w:val="20"/>
                <w:szCs w:val="20"/>
                <w:rtl/>
                <w:lang w:val="en-GB"/>
              </w:rPr>
            </w:pPr>
          </w:p>
          <w:p w14:paraId="68A54C62" w14:textId="77777777" w:rsidR="00B0453E" w:rsidRPr="00B0453E" w:rsidRDefault="00B0453E" w:rsidP="00B0453E">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معارض</w:t>
            </w:r>
          </w:p>
        </w:tc>
      </w:tr>
      <w:tr w:rsidR="00B0453E" w:rsidRPr="00B0453E" w14:paraId="5AA90398" w14:textId="77777777" w:rsidTr="00B0453E">
        <w:trPr>
          <w:trHeight w:val="1121"/>
        </w:trPr>
        <w:tc>
          <w:tcPr>
            <w:tcW w:w="840" w:type="dxa"/>
            <w:shd w:val="clear" w:color="auto" w:fill="D0CECE" w:themeFill="background2" w:themeFillShade="E6"/>
          </w:tcPr>
          <w:p w14:paraId="76163B25" w14:textId="77777777" w:rsidR="00B0453E" w:rsidRPr="00B0453E" w:rsidRDefault="00B0453E" w:rsidP="00B0453E">
            <w:pPr>
              <w:spacing w:after="1"/>
              <w:jc w:val="center"/>
              <w:rPr>
                <w:rFonts w:ascii="Simplified Arabic" w:eastAsia="Arial" w:hAnsi="Simplified Arabic"/>
                <w:color w:val="000000"/>
                <w:sz w:val="20"/>
                <w:szCs w:val="20"/>
                <w:rtl/>
              </w:rPr>
            </w:pPr>
          </w:p>
          <w:p w14:paraId="4DE7ED75" w14:textId="77777777" w:rsidR="00B0453E" w:rsidRPr="00B0453E" w:rsidRDefault="00B0453E" w:rsidP="00B0453E">
            <w:pPr>
              <w:spacing w:after="1"/>
              <w:jc w:val="center"/>
              <w:rPr>
                <w:rFonts w:ascii="Simplified Arabic" w:eastAsia="Arial" w:hAnsi="Simplified Arabic"/>
                <w:color w:val="000000"/>
                <w:sz w:val="28"/>
                <w:rtl/>
              </w:rPr>
            </w:pPr>
            <w:r w:rsidRPr="00B0453E">
              <w:rPr>
                <w:rFonts w:ascii="Simplified Arabic" w:eastAsia="Arial" w:hAnsi="Simplified Arabic"/>
                <w:color w:val="000000"/>
                <w:sz w:val="28"/>
              </w:rPr>
              <w:t>1</w:t>
            </w:r>
          </w:p>
        </w:tc>
        <w:tc>
          <w:tcPr>
            <w:tcW w:w="4116" w:type="dxa"/>
          </w:tcPr>
          <w:p w14:paraId="0C55FF21" w14:textId="77777777" w:rsidR="00B0453E" w:rsidRPr="00B0453E" w:rsidRDefault="00B0453E" w:rsidP="00B0453E">
            <w:pPr>
              <w:spacing w:after="1"/>
              <w:jc w:val="center"/>
              <w:rPr>
                <w:rFonts w:ascii="Simplified Arabic" w:eastAsia="Arial" w:hAnsi="Simplified Arabic"/>
                <w:color w:val="000000"/>
                <w:sz w:val="18"/>
                <w:szCs w:val="18"/>
                <w:rtl/>
                <w:lang w:val="en-GB"/>
              </w:rPr>
            </w:pPr>
          </w:p>
          <w:p w14:paraId="558D7473" w14:textId="31866824" w:rsidR="00B0453E" w:rsidRPr="00B0453E" w:rsidRDefault="00B0453E" w:rsidP="00B0453E">
            <w:pPr>
              <w:spacing w:after="1"/>
              <w:jc w:val="both"/>
              <w:rPr>
                <w:rFonts w:ascii="Simplified Arabic" w:eastAsia="Arial" w:hAnsi="Simplified Arabic"/>
                <w:color w:val="000000"/>
                <w:sz w:val="28"/>
                <w:rtl/>
                <w:lang w:val="en-GB"/>
              </w:rPr>
            </w:pPr>
            <w:r w:rsidRPr="00B0453E">
              <w:rPr>
                <w:rFonts w:ascii="Simplified Arabic" w:eastAsia="Arial" w:hAnsi="Simplified Arabic"/>
                <w:color w:val="000000"/>
                <w:sz w:val="28"/>
                <w:rtl/>
                <w:lang w:val="en-GB"/>
              </w:rPr>
              <w:t>تقدم الشركة خدمات تلبي احتياجات العملاء.</w:t>
            </w:r>
          </w:p>
        </w:tc>
        <w:tc>
          <w:tcPr>
            <w:tcW w:w="1422" w:type="dxa"/>
          </w:tcPr>
          <w:p w14:paraId="2EB93C8A" w14:textId="77777777" w:rsidR="00B0453E" w:rsidRPr="00B0453E" w:rsidRDefault="00B0453E" w:rsidP="00B0453E">
            <w:pPr>
              <w:spacing w:after="1"/>
              <w:rPr>
                <w:rFonts w:ascii="Simplified Arabic" w:eastAsia="Arial" w:hAnsi="Simplified Arabic"/>
                <w:color w:val="000000"/>
                <w:sz w:val="28"/>
                <w:rtl/>
                <w:lang w:val="en-GB"/>
              </w:rPr>
            </w:pPr>
          </w:p>
        </w:tc>
        <w:tc>
          <w:tcPr>
            <w:tcW w:w="1268" w:type="dxa"/>
          </w:tcPr>
          <w:p w14:paraId="13544F08" w14:textId="77777777" w:rsidR="00B0453E" w:rsidRPr="00B0453E" w:rsidRDefault="00B0453E" w:rsidP="00B0453E">
            <w:pPr>
              <w:spacing w:after="1"/>
              <w:rPr>
                <w:rFonts w:ascii="Simplified Arabic" w:eastAsia="Arial" w:hAnsi="Simplified Arabic"/>
                <w:color w:val="000000"/>
                <w:sz w:val="28"/>
                <w:rtl/>
                <w:lang w:val="en-GB"/>
              </w:rPr>
            </w:pPr>
          </w:p>
        </w:tc>
        <w:tc>
          <w:tcPr>
            <w:tcW w:w="1556" w:type="dxa"/>
          </w:tcPr>
          <w:p w14:paraId="246891AB" w14:textId="77777777" w:rsidR="00B0453E" w:rsidRPr="00B0453E" w:rsidRDefault="00B0453E" w:rsidP="00B0453E">
            <w:pPr>
              <w:spacing w:after="1"/>
              <w:rPr>
                <w:rFonts w:ascii="Simplified Arabic" w:eastAsia="Arial" w:hAnsi="Simplified Arabic"/>
                <w:color w:val="000000"/>
                <w:sz w:val="28"/>
                <w:rtl/>
                <w:lang w:val="en-GB"/>
              </w:rPr>
            </w:pPr>
          </w:p>
        </w:tc>
      </w:tr>
      <w:tr w:rsidR="00B0453E" w:rsidRPr="00B0453E" w14:paraId="78EF75F4" w14:textId="77777777" w:rsidTr="00B0453E">
        <w:trPr>
          <w:trHeight w:val="654"/>
        </w:trPr>
        <w:tc>
          <w:tcPr>
            <w:tcW w:w="840" w:type="dxa"/>
            <w:shd w:val="clear" w:color="auto" w:fill="D0CECE" w:themeFill="background2" w:themeFillShade="E6"/>
          </w:tcPr>
          <w:p w14:paraId="20FBBA15" w14:textId="77777777" w:rsidR="00B0453E" w:rsidRPr="00B0453E" w:rsidRDefault="00B0453E" w:rsidP="00B0453E">
            <w:pPr>
              <w:spacing w:after="1"/>
              <w:jc w:val="center"/>
              <w:rPr>
                <w:rFonts w:ascii="Simplified Arabic" w:eastAsia="Arial" w:hAnsi="Simplified Arabic"/>
                <w:color w:val="000000"/>
                <w:sz w:val="14"/>
                <w:szCs w:val="14"/>
                <w:rtl/>
              </w:rPr>
            </w:pPr>
          </w:p>
          <w:p w14:paraId="741E85A0" w14:textId="77777777" w:rsidR="00B0453E" w:rsidRPr="00B0453E" w:rsidRDefault="00B0453E" w:rsidP="00B0453E">
            <w:pPr>
              <w:spacing w:after="1"/>
              <w:jc w:val="center"/>
              <w:rPr>
                <w:rFonts w:ascii="Simplified Arabic" w:eastAsia="Arial" w:hAnsi="Simplified Arabic"/>
                <w:color w:val="000000"/>
                <w:sz w:val="28"/>
              </w:rPr>
            </w:pPr>
            <w:r w:rsidRPr="00B0453E">
              <w:rPr>
                <w:rFonts w:ascii="Simplified Arabic" w:eastAsia="Arial" w:hAnsi="Simplified Arabic"/>
                <w:color w:val="000000"/>
                <w:sz w:val="28"/>
              </w:rPr>
              <w:t>2</w:t>
            </w:r>
          </w:p>
        </w:tc>
        <w:tc>
          <w:tcPr>
            <w:tcW w:w="4116" w:type="dxa"/>
          </w:tcPr>
          <w:p w14:paraId="51F94EB3" w14:textId="2BED2C52" w:rsidR="00B0453E" w:rsidRPr="00B0453E" w:rsidRDefault="00B0453E" w:rsidP="00B0453E">
            <w:pPr>
              <w:spacing w:after="1"/>
              <w:jc w:val="both"/>
              <w:rPr>
                <w:rFonts w:ascii="Simplified Arabic" w:eastAsia="Arial" w:hAnsi="Simplified Arabic"/>
                <w:color w:val="000000"/>
                <w:sz w:val="28"/>
                <w:rtl/>
                <w:lang w:val="en-GB"/>
              </w:rPr>
            </w:pPr>
            <w:r w:rsidRPr="00167129">
              <w:rPr>
                <w:rtl/>
              </w:rPr>
              <w:t>تتميز الشركة بسرعة الاستجابة لاستفسارات العملاء</w:t>
            </w:r>
            <w:r w:rsidRPr="00167129">
              <w:t>.</w:t>
            </w:r>
          </w:p>
        </w:tc>
        <w:tc>
          <w:tcPr>
            <w:tcW w:w="1422" w:type="dxa"/>
          </w:tcPr>
          <w:p w14:paraId="644D015E" w14:textId="77777777" w:rsidR="00B0453E" w:rsidRPr="00B0453E" w:rsidRDefault="00B0453E" w:rsidP="00B0453E">
            <w:pPr>
              <w:spacing w:after="1"/>
              <w:rPr>
                <w:rFonts w:ascii="Simplified Arabic" w:eastAsia="Arial" w:hAnsi="Simplified Arabic"/>
                <w:color w:val="000000"/>
                <w:sz w:val="28"/>
                <w:rtl/>
                <w:lang w:val="en-GB"/>
              </w:rPr>
            </w:pPr>
          </w:p>
        </w:tc>
        <w:tc>
          <w:tcPr>
            <w:tcW w:w="1268" w:type="dxa"/>
          </w:tcPr>
          <w:p w14:paraId="793A52E7" w14:textId="77777777" w:rsidR="00B0453E" w:rsidRPr="00B0453E" w:rsidRDefault="00B0453E" w:rsidP="00B0453E">
            <w:pPr>
              <w:spacing w:after="1"/>
              <w:rPr>
                <w:rFonts w:ascii="Simplified Arabic" w:eastAsia="Arial" w:hAnsi="Simplified Arabic"/>
                <w:color w:val="000000"/>
                <w:sz w:val="28"/>
                <w:rtl/>
                <w:lang w:val="en-GB"/>
              </w:rPr>
            </w:pPr>
          </w:p>
        </w:tc>
        <w:tc>
          <w:tcPr>
            <w:tcW w:w="1556" w:type="dxa"/>
          </w:tcPr>
          <w:p w14:paraId="4D8B6D5D" w14:textId="77777777" w:rsidR="00B0453E" w:rsidRPr="00B0453E" w:rsidRDefault="00B0453E" w:rsidP="00B0453E">
            <w:pPr>
              <w:spacing w:after="1"/>
              <w:rPr>
                <w:rFonts w:ascii="Simplified Arabic" w:eastAsia="Arial" w:hAnsi="Simplified Arabic"/>
                <w:color w:val="000000"/>
                <w:sz w:val="28"/>
                <w:rtl/>
                <w:lang w:val="en-GB"/>
              </w:rPr>
            </w:pPr>
          </w:p>
        </w:tc>
      </w:tr>
      <w:tr w:rsidR="00B0453E" w:rsidRPr="00B0453E" w14:paraId="3ACEEAB1" w14:textId="77777777" w:rsidTr="00B0453E">
        <w:trPr>
          <w:trHeight w:val="984"/>
        </w:trPr>
        <w:tc>
          <w:tcPr>
            <w:tcW w:w="840" w:type="dxa"/>
            <w:shd w:val="clear" w:color="auto" w:fill="D0CECE" w:themeFill="background2" w:themeFillShade="E6"/>
          </w:tcPr>
          <w:p w14:paraId="158D046F" w14:textId="77777777" w:rsidR="00B0453E" w:rsidRPr="00B0453E" w:rsidRDefault="00B0453E" w:rsidP="00B0453E">
            <w:pPr>
              <w:spacing w:after="1"/>
              <w:jc w:val="center"/>
              <w:rPr>
                <w:rFonts w:ascii="Simplified Arabic" w:eastAsia="Arial" w:hAnsi="Simplified Arabic"/>
                <w:color w:val="000000"/>
                <w:sz w:val="20"/>
                <w:szCs w:val="20"/>
                <w:rtl/>
              </w:rPr>
            </w:pPr>
          </w:p>
          <w:p w14:paraId="5DEFD44A" w14:textId="77777777" w:rsidR="00B0453E" w:rsidRPr="00B0453E" w:rsidRDefault="00B0453E" w:rsidP="00B0453E">
            <w:pPr>
              <w:spacing w:after="1"/>
              <w:jc w:val="center"/>
              <w:rPr>
                <w:rFonts w:ascii="Simplified Arabic" w:eastAsia="Arial" w:hAnsi="Simplified Arabic"/>
                <w:color w:val="000000"/>
                <w:sz w:val="28"/>
                <w:rtl/>
              </w:rPr>
            </w:pPr>
            <w:r w:rsidRPr="00B0453E">
              <w:rPr>
                <w:rFonts w:ascii="Simplified Arabic" w:eastAsia="Arial" w:hAnsi="Simplified Arabic"/>
                <w:color w:val="000000"/>
                <w:sz w:val="28"/>
              </w:rPr>
              <w:t>3</w:t>
            </w:r>
          </w:p>
        </w:tc>
        <w:tc>
          <w:tcPr>
            <w:tcW w:w="4116" w:type="dxa"/>
          </w:tcPr>
          <w:p w14:paraId="54AFFD0A" w14:textId="170CED9B" w:rsidR="00B0453E" w:rsidRPr="00B0453E" w:rsidRDefault="00B0453E" w:rsidP="00B0453E">
            <w:pPr>
              <w:spacing w:after="1"/>
              <w:jc w:val="both"/>
              <w:rPr>
                <w:rFonts w:ascii="Simplified Arabic" w:eastAsia="Arial" w:hAnsi="Simplified Arabic"/>
                <w:color w:val="000000"/>
                <w:sz w:val="28"/>
                <w:rtl/>
                <w:lang w:val="en-GB"/>
              </w:rPr>
            </w:pPr>
            <w:r w:rsidRPr="00167129">
              <w:rPr>
                <w:rtl/>
              </w:rPr>
              <w:t>توفر الشركة معلومات واضحة عن خدماتها</w:t>
            </w:r>
            <w:r w:rsidRPr="00167129">
              <w:t>.</w:t>
            </w:r>
          </w:p>
        </w:tc>
        <w:tc>
          <w:tcPr>
            <w:tcW w:w="1422" w:type="dxa"/>
          </w:tcPr>
          <w:p w14:paraId="7E8B4085" w14:textId="77777777" w:rsidR="00B0453E" w:rsidRPr="00B0453E" w:rsidRDefault="00B0453E" w:rsidP="00B0453E">
            <w:pPr>
              <w:spacing w:after="1"/>
              <w:rPr>
                <w:rFonts w:ascii="Simplified Arabic" w:eastAsia="Arial" w:hAnsi="Simplified Arabic"/>
                <w:color w:val="000000"/>
                <w:sz w:val="28"/>
                <w:rtl/>
                <w:lang w:val="en-GB"/>
              </w:rPr>
            </w:pPr>
          </w:p>
        </w:tc>
        <w:tc>
          <w:tcPr>
            <w:tcW w:w="1268" w:type="dxa"/>
          </w:tcPr>
          <w:p w14:paraId="3F3730FE" w14:textId="77777777" w:rsidR="00B0453E" w:rsidRPr="00B0453E" w:rsidRDefault="00B0453E" w:rsidP="00B0453E">
            <w:pPr>
              <w:spacing w:after="1"/>
              <w:rPr>
                <w:rFonts w:ascii="Simplified Arabic" w:eastAsia="Arial" w:hAnsi="Simplified Arabic"/>
                <w:color w:val="000000"/>
                <w:sz w:val="28"/>
                <w:rtl/>
                <w:lang w:val="en-GB"/>
              </w:rPr>
            </w:pPr>
          </w:p>
        </w:tc>
        <w:tc>
          <w:tcPr>
            <w:tcW w:w="1556" w:type="dxa"/>
          </w:tcPr>
          <w:p w14:paraId="435F51B8" w14:textId="77777777" w:rsidR="00B0453E" w:rsidRPr="00B0453E" w:rsidRDefault="00B0453E" w:rsidP="00B0453E">
            <w:pPr>
              <w:spacing w:after="1"/>
              <w:rPr>
                <w:rFonts w:ascii="Simplified Arabic" w:eastAsia="Arial" w:hAnsi="Simplified Arabic"/>
                <w:color w:val="000000"/>
                <w:sz w:val="28"/>
                <w:rtl/>
                <w:lang w:val="en-GB"/>
              </w:rPr>
            </w:pPr>
          </w:p>
        </w:tc>
      </w:tr>
      <w:tr w:rsidR="00B0453E" w:rsidRPr="00B0453E" w14:paraId="6F7B5F4E" w14:textId="77777777" w:rsidTr="00B0453E">
        <w:trPr>
          <w:trHeight w:val="1074"/>
        </w:trPr>
        <w:tc>
          <w:tcPr>
            <w:tcW w:w="840" w:type="dxa"/>
            <w:shd w:val="clear" w:color="auto" w:fill="D0CECE" w:themeFill="background2" w:themeFillShade="E6"/>
          </w:tcPr>
          <w:p w14:paraId="2F0E62E4" w14:textId="77777777" w:rsidR="00B0453E" w:rsidRPr="00B0453E" w:rsidRDefault="00B0453E" w:rsidP="00B0453E">
            <w:pPr>
              <w:spacing w:after="1"/>
              <w:jc w:val="center"/>
              <w:rPr>
                <w:rFonts w:ascii="Simplified Arabic" w:eastAsia="Arial" w:hAnsi="Simplified Arabic"/>
                <w:color w:val="000000"/>
                <w:sz w:val="20"/>
                <w:szCs w:val="20"/>
                <w:rtl/>
              </w:rPr>
            </w:pPr>
          </w:p>
          <w:p w14:paraId="55F48F75" w14:textId="77777777" w:rsidR="00B0453E" w:rsidRPr="00B0453E" w:rsidRDefault="00B0453E" w:rsidP="00B0453E">
            <w:pPr>
              <w:spacing w:after="1"/>
              <w:jc w:val="center"/>
              <w:rPr>
                <w:rFonts w:ascii="Simplified Arabic" w:eastAsia="Arial" w:hAnsi="Simplified Arabic"/>
                <w:color w:val="000000"/>
                <w:sz w:val="28"/>
              </w:rPr>
            </w:pPr>
            <w:r w:rsidRPr="00B0453E">
              <w:rPr>
                <w:rFonts w:ascii="Simplified Arabic" w:eastAsia="Arial" w:hAnsi="Simplified Arabic"/>
                <w:color w:val="000000"/>
                <w:sz w:val="28"/>
              </w:rPr>
              <w:t>4</w:t>
            </w:r>
          </w:p>
        </w:tc>
        <w:tc>
          <w:tcPr>
            <w:tcW w:w="4116" w:type="dxa"/>
          </w:tcPr>
          <w:p w14:paraId="2230520C" w14:textId="45316B6C" w:rsidR="00B0453E" w:rsidRPr="00B0453E" w:rsidRDefault="00B0453E" w:rsidP="00B0453E">
            <w:pPr>
              <w:spacing w:after="1"/>
              <w:jc w:val="both"/>
              <w:rPr>
                <w:rFonts w:ascii="Simplified Arabic" w:eastAsia="Arial" w:hAnsi="Simplified Arabic"/>
                <w:color w:val="000000"/>
                <w:sz w:val="28"/>
                <w:rtl/>
                <w:lang w:val="en-GB"/>
              </w:rPr>
            </w:pPr>
            <w:r w:rsidRPr="00167129">
              <w:rPr>
                <w:rtl/>
              </w:rPr>
              <w:t>تستخدم الشركة وسائل تسويقية فعالة للتعريف بخدماتها</w:t>
            </w:r>
            <w:r w:rsidRPr="00167129">
              <w:t>.</w:t>
            </w:r>
          </w:p>
        </w:tc>
        <w:tc>
          <w:tcPr>
            <w:tcW w:w="1422" w:type="dxa"/>
          </w:tcPr>
          <w:p w14:paraId="32C86855" w14:textId="77777777" w:rsidR="00B0453E" w:rsidRPr="00B0453E" w:rsidRDefault="00B0453E" w:rsidP="00B0453E">
            <w:pPr>
              <w:spacing w:after="1"/>
              <w:rPr>
                <w:rFonts w:ascii="Simplified Arabic" w:eastAsia="Arial" w:hAnsi="Simplified Arabic"/>
                <w:color w:val="000000"/>
                <w:sz w:val="28"/>
                <w:rtl/>
                <w:lang w:val="en-GB"/>
              </w:rPr>
            </w:pPr>
          </w:p>
        </w:tc>
        <w:tc>
          <w:tcPr>
            <w:tcW w:w="1268" w:type="dxa"/>
          </w:tcPr>
          <w:p w14:paraId="4D5753C7" w14:textId="77777777" w:rsidR="00B0453E" w:rsidRPr="00B0453E" w:rsidRDefault="00B0453E" w:rsidP="00B0453E">
            <w:pPr>
              <w:spacing w:after="1"/>
              <w:rPr>
                <w:rFonts w:ascii="Simplified Arabic" w:eastAsia="Arial" w:hAnsi="Simplified Arabic"/>
                <w:color w:val="000000"/>
                <w:sz w:val="28"/>
                <w:rtl/>
                <w:lang w:val="en-GB"/>
              </w:rPr>
            </w:pPr>
          </w:p>
        </w:tc>
        <w:tc>
          <w:tcPr>
            <w:tcW w:w="1556" w:type="dxa"/>
          </w:tcPr>
          <w:p w14:paraId="2A35DD66" w14:textId="77777777" w:rsidR="00B0453E" w:rsidRPr="00B0453E" w:rsidRDefault="00B0453E" w:rsidP="00B0453E">
            <w:pPr>
              <w:spacing w:after="1"/>
              <w:rPr>
                <w:rFonts w:ascii="Simplified Arabic" w:eastAsia="Arial" w:hAnsi="Simplified Arabic"/>
                <w:color w:val="000000"/>
                <w:sz w:val="28"/>
                <w:rtl/>
                <w:lang w:val="en-GB"/>
              </w:rPr>
            </w:pPr>
          </w:p>
        </w:tc>
      </w:tr>
      <w:tr w:rsidR="00B0453E" w:rsidRPr="00B0453E" w14:paraId="668C6812" w14:textId="77777777" w:rsidTr="00B0453E">
        <w:trPr>
          <w:trHeight w:val="541"/>
        </w:trPr>
        <w:tc>
          <w:tcPr>
            <w:tcW w:w="840" w:type="dxa"/>
            <w:shd w:val="clear" w:color="auto" w:fill="D0CECE" w:themeFill="background2" w:themeFillShade="E6"/>
          </w:tcPr>
          <w:p w14:paraId="6B041796" w14:textId="77777777" w:rsidR="00B0453E" w:rsidRPr="00B0453E" w:rsidRDefault="00B0453E" w:rsidP="00B0453E">
            <w:pPr>
              <w:spacing w:after="1"/>
              <w:jc w:val="center"/>
              <w:rPr>
                <w:rFonts w:ascii="Simplified Arabic" w:eastAsia="Arial" w:hAnsi="Simplified Arabic"/>
                <w:color w:val="000000"/>
                <w:sz w:val="20"/>
                <w:szCs w:val="20"/>
                <w:rtl/>
              </w:rPr>
            </w:pPr>
          </w:p>
          <w:p w14:paraId="1709D732" w14:textId="77777777" w:rsidR="00B0453E" w:rsidRPr="00B0453E" w:rsidRDefault="00B0453E" w:rsidP="00B0453E">
            <w:pPr>
              <w:spacing w:after="1"/>
              <w:jc w:val="center"/>
              <w:rPr>
                <w:rFonts w:ascii="Simplified Arabic" w:eastAsia="Arial" w:hAnsi="Simplified Arabic"/>
                <w:color w:val="000000"/>
                <w:sz w:val="28"/>
              </w:rPr>
            </w:pPr>
            <w:r w:rsidRPr="00B0453E">
              <w:rPr>
                <w:rFonts w:ascii="Simplified Arabic" w:eastAsia="Arial" w:hAnsi="Simplified Arabic"/>
                <w:color w:val="000000"/>
                <w:sz w:val="28"/>
              </w:rPr>
              <w:t>5</w:t>
            </w:r>
          </w:p>
        </w:tc>
        <w:tc>
          <w:tcPr>
            <w:tcW w:w="4116" w:type="dxa"/>
          </w:tcPr>
          <w:p w14:paraId="6F915CD2" w14:textId="68A413BC" w:rsidR="00B0453E" w:rsidRPr="00B0453E" w:rsidRDefault="00B0453E" w:rsidP="00B0453E">
            <w:pPr>
              <w:spacing w:after="1"/>
              <w:jc w:val="both"/>
              <w:rPr>
                <w:rFonts w:ascii="Simplified Arabic" w:eastAsia="Arial" w:hAnsi="Simplified Arabic"/>
                <w:color w:val="000000"/>
                <w:sz w:val="28"/>
                <w:rtl/>
                <w:lang w:val="en-GB"/>
              </w:rPr>
            </w:pPr>
            <w:r w:rsidRPr="00167129">
              <w:rPr>
                <w:rtl/>
              </w:rPr>
              <w:t>تتميز العروض والخدمات التي تقدمها الشركة بالجاذبية</w:t>
            </w:r>
            <w:r w:rsidRPr="00167129">
              <w:t>.</w:t>
            </w:r>
          </w:p>
        </w:tc>
        <w:tc>
          <w:tcPr>
            <w:tcW w:w="1422" w:type="dxa"/>
          </w:tcPr>
          <w:p w14:paraId="36A2E551" w14:textId="77777777" w:rsidR="00B0453E" w:rsidRPr="00B0453E" w:rsidRDefault="00B0453E" w:rsidP="00B0453E">
            <w:pPr>
              <w:spacing w:after="1"/>
              <w:rPr>
                <w:rFonts w:ascii="Simplified Arabic" w:eastAsia="Arial" w:hAnsi="Simplified Arabic"/>
                <w:color w:val="000000"/>
                <w:sz w:val="28"/>
                <w:rtl/>
                <w:lang w:val="en-GB"/>
              </w:rPr>
            </w:pPr>
          </w:p>
        </w:tc>
        <w:tc>
          <w:tcPr>
            <w:tcW w:w="1268" w:type="dxa"/>
          </w:tcPr>
          <w:p w14:paraId="2244262D" w14:textId="77777777" w:rsidR="00B0453E" w:rsidRPr="00B0453E" w:rsidRDefault="00B0453E" w:rsidP="00B0453E">
            <w:pPr>
              <w:spacing w:after="1"/>
              <w:rPr>
                <w:rFonts w:ascii="Simplified Arabic" w:eastAsia="Arial" w:hAnsi="Simplified Arabic"/>
                <w:color w:val="000000"/>
                <w:sz w:val="28"/>
                <w:rtl/>
                <w:lang w:val="en-GB"/>
              </w:rPr>
            </w:pPr>
          </w:p>
        </w:tc>
        <w:tc>
          <w:tcPr>
            <w:tcW w:w="1556" w:type="dxa"/>
          </w:tcPr>
          <w:p w14:paraId="2B794658" w14:textId="77777777" w:rsidR="00B0453E" w:rsidRPr="00B0453E" w:rsidRDefault="00B0453E" w:rsidP="00B0453E">
            <w:pPr>
              <w:spacing w:after="1"/>
              <w:rPr>
                <w:rFonts w:ascii="Simplified Arabic" w:eastAsia="Arial" w:hAnsi="Simplified Arabic"/>
                <w:color w:val="000000"/>
                <w:sz w:val="28"/>
                <w:rtl/>
                <w:lang w:val="en-GB"/>
              </w:rPr>
            </w:pPr>
          </w:p>
        </w:tc>
      </w:tr>
      <w:bookmarkEnd w:id="53"/>
    </w:tbl>
    <w:p w14:paraId="7D4FDBF9" w14:textId="3D3BD8F7" w:rsidR="00B0453E" w:rsidRDefault="00B0453E" w:rsidP="00B76CD4">
      <w:pPr>
        <w:rPr>
          <w:rtl/>
        </w:rPr>
      </w:pPr>
    </w:p>
    <w:p w14:paraId="3BFF484F" w14:textId="4B85CA9A" w:rsidR="00B0453E" w:rsidRDefault="00B0453E" w:rsidP="00B76CD4">
      <w:pPr>
        <w:rPr>
          <w:rtl/>
        </w:rPr>
      </w:pPr>
    </w:p>
    <w:p w14:paraId="66BA4FDB" w14:textId="14968391" w:rsidR="00B0453E" w:rsidRDefault="00B0453E" w:rsidP="00B76CD4">
      <w:pPr>
        <w:rPr>
          <w:rtl/>
        </w:rPr>
      </w:pPr>
    </w:p>
    <w:p w14:paraId="6D420094" w14:textId="181D22BB" w:rsidR="00B0453E" w:rsidRDefault="00B0453E" w:rsidP="00B76CD4">
      <w:pPr>
        <w:rPr>
          <w:rtl/>
        </w:rPr>
      </w:pPr>
    </w:p>
    <w:p w14:paraId="30CA283E" w14:textId="23DE6957" w:rsidR="00B0453E" w:rsidRDefault="00B0453E" w:rsidP="00B76CD4">
      <w:pPr>
        <w:rPr>
          <w:rtl/>
        </w:rPr>
      </w:pPr>
    </w:p>
    <w:p w14:paraId="267BE827" w14:textId="3DAD6E96" w:rsidR="00B0453E" w:rsidRDefault="00B0453E" w:rsidP="00B76CD4">
      <w:pPr>
        <w:rPr>
          <w:rtl/>
        </w:rPr>
      </w:pPr>
    </w:p>
    <w:p w14:paraId="4178398C" w14:textId="77777777" w:rsidR="00B0453E" w:rsidRDefault="00B0453E" w:rsidP="00B76CD4">
      <w:pPr>
        <w:rPr>
          <w:rFonts w:hint="cs"/>
          <w:rtl/>
        </w:rPr>
      </w:pPr>
    </w:p>
    <w:p w14:paraId="1DA04CEC" w14:textId="29B3BD06" w:rsidR="00B0453E" w:rsidRDefault="00B0453E" w:rsidP="00B76CD4">
      <w:pPr>
        <w:rPr>
          <w:rtl/>
        </w:rPr>
      </w:pPr>
    </w:p>
    <w:p w14:paraId="6F674700" w14:textId="681BB133" w:rsidR="00B0453E" w:rsidRDefault="00B0453E" w:rsidP="00B76CD4">
      <w:pPr>
        <w:rPr>
          <w:rtl/>
        </w:rPr>
      </w:pPr>
    </w:p>
    <w:p w14:paraId="570C939C" w14:textId="1887AABB" w:rsidR="00B0453E" w:rsidRDefault="00B0453E" w:rsidP="00B76CD4">
      <w:pPr>
        <w:rPr>
          <w:rtl/>
        </w:rPr>
      </w:pPr>
    </w:p>
    <w:p w14:paraId="27AD805B" w14:textId="6587DB8E" w:rsidR="00B0453E" w:rsidRDefault="00B0453E" w:rsidP="00B76CD4">
      <w:pPr>
        <w:rPr>
          <w:b/>
          <w:bCs/>
          <w:rtl/>
        </w:rPr>
      </w:pPr>
      <w:r w:rsidRPr="00B0453E">
        <w:rPr>
          <w:rFonts w:hint="cs"/>
          <w:b/>
          <w:bCs/>
          <w:rtl/>
        </w:rPr>
        <w:lastRenderedPageBreak/>
        <w:t xml:space="preserve">القسم الرابع: </w:t>
      </w:r>
      <w:r w:rsidRPr="00B0453E">
        <w:rPr>
          <w:b/>
          <w:bCs/>
          <w:rtl/>
        </w:rPr>
        <w:t>رضا العملاء</w:t>
      </w:r>
    </w:p>
    <w:p w14:paraId="27FEB11A" w14:textId="5A5B7759" w:rsidR="00B0453E" w:rsidRDefault="00B0453E" w:rsidP="00B76CD4">
      <w:pPr>
        <w:rPr>
          <w:rtl/>
        </w:rPr>
      </w:pPr>
      <w:r w:rsidRPr="00B0453E">
        <w:rPr>
          <w:rtl/>
        </w:rPr>
        <w:t>حدد درجة موافقتك على العبارات التالية:</w:t>
      </w:r>
    </w:p>
    <w:tbl>
      <w:tblPr>
        <w:tblStyle w:val="41"/>
        <w:tblpPr w:leftFromText="180" w:rightFromText="180" w:vertAnchor="text" w:horzAnchor="margin" w:tblpXSpec="center" w:tblpY="275"/>
        <w:bidiVisual/>
        <w:tblW w:w="9202" w:type="dxa"/>
        <w:tblLook w:val="04A0" w:firstRow="1" w:lastRow="0" w:firstColumn="1" w:lastColumn="0" w:noHBand="0" w:noVBand="1"/>
      </w:tblPr>
      <w:tblGrid>
        <w:gridCol w:w="840"/>
        <w:gridCol w:w="4116"/>
        <w:gridCol w:w="1422"/>
        <w:gridCol w:w="1268"/>
        <w:gridCol w:w="1556"/>
      </w:tblGrid>
      <w:tr w:rsidR="00B0453E" w:rsidRPr="00B0453E" w14:paraId="5F0BA710" w14:textId="77777777" w:rsidTr="00853053">
        <w:trPr>
          <w:trHeight w:val="845"/>
        </w:trPr>
        <w:tc>
          <w:tcPr>
            <w:tcW w:w="840" w:type="dxa"/>
            <w:shd w:val="clear" w:color="auto" w:fill="D0CECE" w:themeFill="background2" w:themeFillShade="E6"/>
          </w:tcPr>
          <w:p w14:paraId="47024DBE" w14:textId="77777777" w:rsidR="00B0453E" w:rsidRPr="00B0453E" w:rsidRDefault="00B0453E" w:rsidP="00853053">
            <w:pPr>
              <w:tabs>
                <w:tab w:val="left" w:pos="366"/>
                <w:tab w:val="center" w:pos="591"/>
              </w:tabs>
              <w:spacing w:after="1"/>
              <w:rPr>
                <w:rFonts w:ascii="Simplified Arabic" w:eastAsia="Arial" w:hAnsi="Simplified Arabic"/>
                <w:b/>
                <w:bCs/>
                <w:color w:val="000000"/>
                <w:sz w:val="20"/>
                <w:szCs w:val="20"/>
                <w:rtl/>
                <w:lang w:val="en-GB"/>
              </w:rPr>
            </w:pPr>
          </w:p>
          <w:p w14:paraId="3E6D5C20" w14:textId="77777777" w:rsidR="00B0453E" w:rsidRPr="00B0453E" w:rsidRDefault="00B0453E" w:rsidP="00853053">
            <w:pPr>
              <w:tabs>
                <w:tab w:val="left" w:pos="366"/>
                <w:tab w:val="center" w:pos="591"/>
              </w:tabs>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الرقم</w:t>
            </w:r>
          </w:p>
        </w:tc>
        <w:tc>
          <w:tcPr>
            <w:tcW w:w="4116" w:type="dxa"/>
            <w:shd w:val="clear" w:color="auto" w:fill="D0CECE" w:themeFill="background2" w:themeFillShade="E6"/>
          </w:tcPr>
          <w:p w14:paraId="0473FE5C" w14:textId="77777777" w:rsidR="00B0453E" w:rsidRPr="00B0453E" w:rsidRDefault="00B0453E" w:rsidP="00853053">
            <w:pPr>
              <w:spacing w:after="1"/>
              <w:jc w:val="both"/>
              <w:rPr>
                <w:rFonts w:ascii="Simplified Arabic" w:eastAsia="Arial" w:hAnsi="Simplified Arabic"/>
                <w:b/>
                <w:bCs/>
                <w:color w:val="000000"/>
                <w:sz w:val="20"/>
                <w:szCs w:val="20"/>
                <w:rtl/>
                <w:lang w:val="en-GB"/>
              </w:rPr>
            </w:pPr>
          </w:p>
          <w:p w14:paraId="70F1D4E1" w14:textId="77777777" w:rsidR="00B0453E" w:rsidRPr="00B0453E" w:rsidRDefault="00B0453E" w:rsidP="00853053">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العبارات</w:t>
            </w:r>
          </w:p>
        </w:tc>
        <w:tc>
          <w:tcPr>
            <w:tcW w:w="1422" w:type="dxa"/>
            <w:shd w:val="clear" w:color="auto" w:fill="D0CECE" w:themeFill="background2" w:themeFillShade="E6"/>
          </w:tcPr>
          <w:p w14:paraId="0880A431" w14:textId="77777777" w:rsidR="00B0453E" w:rsidRPr="00B0453E" w:rsidRDefault="00B0453E" w:rsidP="00853053">
            <w:pPr>
              <w:spacing w:after="1"/>
              <w:rPr>
                <w:rFonts w:ascii="Simplified Arabic" w:eastAsia="Arial" w:hAnsi="Simplified Arabic"/>
                <w:b/>
                <w:bCs/>
                <w:color w:val="000000"/>
                <w:sz w:val="16"/>
                <w:szCs w:val="16"/>
                <w:rtl/>
                <w:lang w:val="en-GB"/>
              </w:rPr>
            </w:pPr>
          </w:p>
          <w:p w14:paraId="4A27A75E" w14:textId="77777777" w:rsidR="00B0453E" w:rsidRPr="00B0453E" w:rsidRDefault="00B0453E" w:rsidP="00853053">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موافق</w:t>
            </w:r>
          </w:p>
          <w:p w14:paraId="6E4CAA7F" w14:textId="77777777" w:rsidR="00B0453E" w:rsidRPr="00B0453E" w:rsidRDefault="00B0453E" w:rsidP="00853053">
            <w:pPr>
              <w:spacing w:after="1"/>
              <w:ind w:left="236"/>
              <w:rPr>
                <w:rFonts w:ascii="Simplified Arabic" w:eastAsia="Arial" w:hAnsi="Simplified Arabic"/>
                <w:b/>
                <w:bCs/>
                <w:color w:val="000000"/>
                <w:sz w:val="18"/>
                <w:szCs w:val="18"/>
                <w:rtl/>
                <w:lang w:val="en-GB"/>
              </w:rPr>
            </w:pPr>
          </w:p>
        </w:tc>
        <w:tc>
          <w:tcPr>
            <w:tcW w:w="1268" w:type="dxa"/>
            <w:shd w:val="clear" w:color="auto" w:fill="D0CECE" w:themeFill="background2" w:themeFillShade="E6"/>
          </w:tcPr>
          <w:p w14:paraId="0E35B2D1" w14:textId="77777777" w:rsidR="00B0453E" w:rsidRPr="00B0453E" w:rsidRDefault="00B0453E" w:rsidP="00853053">
            <w:pPr>
              <w:spacing w:after="1"/>
              <w:rPr>
                <w:rFonts w:ascii="Simplified Arabic" w:eastAsia="Arial" w:hAnsi="Simplified Arabic"/>
                <w:b/>
                <w:bCs/>
                <w:color w:val="000000"/>
                <w:sz w:val="20"/>
                <w:szCs w:val="20"/>
                <w:rtl/>
                <w:lang w:val="en-GB"/>
              </w:rPr>
            </w:pPr>
          </w:p>
          <w:p w14:paraId="3D19A5F6" w14:textId="77777777" w:rsidR="00B0453E" w:rsidRPr="00B0453E" w:rsidRDefault="00B0453E" w:rsidP="00853053">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محايد</w:t>
            </w:r>
          </w:p>
        </w:tc>
        <w:tc>
          <w:tcPr>
            <w:tcW w:w="1556" w:type="dxa"/>
            <w:shd w:val="clear" w:color="auto" w:fill="D0CECE" w:themeFill="background2" w:themeFillShade="E6"/>
          </w:tcPr>
          <w:p w14:paraId="1C00A463" w14:textId="77777777" w:rsidR="00B0453E" w:rsidRPr="00B0453E" w:rsidRDefault="00B0453E" w:rsidP="00853053">
            <w:pPr>
              <w:spacing w:after="1"/>
              <w:jc w:val="center"/>
              <w:rPr>
                <w:rFonts w:ascii="Simplified Arabic" w:eastAsia="Arial" w:hAnsi="Simplified Arabic"/>
                <w:b/>
                <w:bCs/>
                <w:color w:val="000000"/>
                <w:sz w:val="20"/>
                <w:szCs w:val="20"/>
                <w:rtl/>
                <w:lang w:val="en-GB"/>
              </w:rPr>
            </w:pPr>
          </w:p>
          <w:p w14:paraId="5FAF3185" w14:textId="77777777" w:rsidR="00B0453E" w:rsidRPr="00B0453E" w:rsidRDefault="00B0453E" w:rsidP="00853053">
            <w:pPr>
              <w:spacing w:after="1"/>
              <w:jc w:val="center"/>
              <w:rPr>
                <w:rFonts w:ascii="Simplified Arabic" w:eastAsia="Arial" w:hAnsi="Simplified Arabic"/>
                <w:b/>
                <w:bCs/>
                <w:color w:val="000000"/>
                <w:sz w:val="28"/>
                <w:rtl/>
                <w:lang w:val="en-GB"/>
              </w:rPr>
            </w:pPr>
            <w:r w:rsidRPr="00B0453E">
              <w:rPr>
                <w:rFonts w:ascii="Simplified Arabic" w:eastAsia="Arial" w:hAnsi="Simplified Arabic" w:hint="cs"/>
                <w:b/>
                <w:bCs/>
                <w:color w:val="000000"/>
                <w:sz w:val="28"/>
                <w:rtl/>
                <w:lang w:val="en-GB"/>
              </w:rPr>
              <w:t>معارض</w:t>
            </w:r>
          </w:p>
        </w:tc>
      </w:tr>
      <w:tr w:rsidR="00B0453E" w:rsidRPr="00B0453E" w14:paraId="6BCFDC42" w14:textId="77777777" w:rsidTr="00853053">
        <w:trPr>
          <w:trHeight w:val="1121"/>
        </w:trPr>
        <w:tc>
          <w:tcPr>
            <w:tcW w:w="840" w:type="dxa"/>
            <w:shd w:val="clear" w:color="auto" w:fill="D0CECE" w:themeFill="background2" w:themeFillShade="E6"/>
          </w:tcPr>
          <w:p w14:paraId="5D14F24B" w14:textId="77777777" w:rsidR="00B0453E" w:rsidRPr="00B0453E" w:rsidRDefault="00B0453E" w:rsidP="00853053">
            <w:pPr>
              <w:spacing w:after="1"/>
              <w:jc w:val="center"/>
              <w:rPr>
                <w:rFonts w:ascii="Simplified Arabic" w:eastAsia="Arial" w:hAnsi="Simplified Arabic"/>
                <w:color w:val="000000"/>
                <w:sz w:val="20"/>
                <w:szCs w:val="20"/>
                <w:rtl/>
              </w:rPr>
            </w:pPr>
          </w:p>
          <w:p w14:paraId="07A00D27" w14:textId="77777777" w:rsidR="00B0453E" w:rsidRPr="00B0453E" w:rsidRDefault="00B0453E" w:rsidP="00853053">
            <w:pPr>
              <w:spacing w:after="1"/>
              <w:jc w:val="center"/>
              <w:rPr>
                <w:rFonts w:ascii="Simplified Arabic" w:eastAsia="Arial" w:hAnsi="Simplified Arabic"/>
                <w:color w:val="000000"/>
                <w:sz w:val="28"/>
                <w:rtl/>
              </w:rPr>
            </w:pPr>
            <w:r w:rsidRPr="00B0453E">
              <w:rPr>
                <w:rFonts w:ascii="Simplified Arabic" w:eastAsia="Arial" w:hAnsi="Simplified Arabic"/>
                <w:color w:val="000000"/>
                <w:sz w:val="28"/>
              </w:rPr>
              <w:t>1</w:t>
            </w:r>
          </w:p>
        </w:tc>
        <w:tc>
          <w:tcPr>
            <w:tcW w:w="4116" w:type="dxa"/>
          </w:tcPr>
          <w:p w14:paraId="20B7B07D" w14:textId="4077684C" w:rsidR="00B0453E" w:rsidRPr="00B0453E" w:rsidRDefault="00B0453E" w:rsidP="00B0453E">
            <w:pPr>
              <w:spacing w:after="1"/>
              <w:jc w:val="both"/>
              <w:rPr>
                <w:rFonts w:ascii="Simplified Arabic" w:eastAsia="Arial" w:hAnsi="Simplified Arabic"/>
                <w:color w:val="000000"/>
                <w:sz w:val="16"/>
                <w:szCs w:val="16"/>
                <w:lang w:val="en-GB"/>
              </w:rPr>
            </w:pPr>
          </w:p>
          <w:p w14:paraId="0AF53D8C" w14:textId="41FA6029" w:rsidR="00B0453E" w:rsidRPr="00B0453E" w:rsidRDefault="00B0453E" w:rsidP="00B0453E">
            <w:pPr>
              <w:spacing w:after="1"/>
              <w:jc w:val="both"/>
              <w:rPr>
                <w:rFonts w:ascii="Simplified Arabic" w:eastAsia="Arial" w:hAnsi="Simplified Arabic"/>
                <w:color w:val="000000"/>
                <w:sz w:val="28"/>
                <w:rtl/>
                <w:lang w:val="en-GB"/>
              </w:rPr>
            </w:pPr>
            <w:r w:rsidRPr="00B0453E">
              <w:rPr>
                <w:rFonts w:ascii="Simplified Arabic" w:eastAsia="Arial" w:hAnsi="Simplified Arabic"/>
                <w:color w:val="000000"/>
                <w:sz w:val="28"/>
                <w:rtl/>
                <w:lang w:val="en-GB"/>
              </w:rPr>
              <w:t>أشعر بالرضا عن الخدمات التي تقدمها الشركة.</w:t>
            </w:r>
          </w:p>
        </w:tc>
        <w:tc>
          <w:tcPr>
            <w:tcW w:w="1422" w:type="dxa"/>
          </w:tcPr>
          <w:p w14:paraId="7D46E1AC" w14:textId="77777777" w:rsidR="00B0453E" w:rsidRPr="00B0453E" w:rsidRDefault="00B0453E" w:rsidP="00853053">
            <w:pPr>
              <w:spacing w:after="1"/>
              <w:rPr>
                <w:rFonts w:ascii="Simplified Arabic" w:eastAsia="Arial" w:hAnsi="Simplified Arabic"/>
                <w:color w:val="000000"/>
                <w:sz w:val="28"/>
                <w:rtl/>
                <w:lang w:val="en-GB"/>
              </w:rPr>
            </w:pPr>
          </w:p>
        </w:tc>
        <w:tc>
          <w:tcPr>
            <w:tcW w:w="1268" w:type="dxa"/>
          </w:tcPr>
          <w:p w14:paraId="234C7E12" w14:textId="77777777" w:rsidR="00B0453E" w:rsidRPr="00B0453E" w:rsidRDefault="00B0453E" w:rsidP="00853053">
            <w:pPr>
              <w:spacing w:after="1"/>
              <w:rPr>
                <w:rFonts w:ascii="Simplified Arabic" w:eastAsia="Arial" w:hAnsi="Simplified Arabic"/>
                <w:color w:val="000000"/>
                <w:sz w:val="28"/>
                <w:rtl/>
                <w:lang w:val="en-GB"/>
              </w:rPr>
            </w:pPr>
          </w:p>
        </w:tc>
        <w:tc>
          <w:tcPr>
            <w:tcW w:w="1556" w:type="dxa"/>
          </w:tcPr>
          <w:p w14:paraId="488D324F" w14:textId="77777777" w:rsidR="00B0453E" w:rsidRPr="00B0453E" w:rsidRDefault="00B0453E" w:rsidP="00853053">
            <w:pPr>
              <w:spacing w:after="1"/>
              <w:rPr>
                <w:rFonts w:ascii="Simplified Arabic" w:eastAsia="Arial" w:hAnsi="Simplified Arabic"/>
                <w:color w:val="000000"/>
                <w:sz w:val="28"/>
                <w:rtl/>
                <w:lang w:val="en-GB"/>
              </w:rPr>
            </w:pPr>
          </w:p>
        </w:tc>
      </w:tr>
      <w:tr w:rsidR="00B0453E" w:rsidRPr="00B0453E" w14:paraId="3C3C7CDD" w14:textId="77777777" w:rsidTr="00853053">
        <w:trPr>
          <w:trHeight w:val="654"/>
        </w:trPr>
        <w:tc>
          <w:tcPr>
            <w:tcW w:w="840" w:type="dxa"/>
            <w:shd w:val="clear" w:color="auto" w:fill="D0CECE" w:themeFill="background2" w:themeFillShade="E6"/>
          </w:tcPr>
          <w:p w14:paraId="2041CED5" w14:textId="77777777" w:rsidR="00B0453E" w:rsidRPr="00B0453E" w:rsidRDefault="00B0453E" w:rsidP="00853053">
            <w:pPr>
              <w:spacing w:after="1"/>
              <w:jc w:val="center"/>
              <w:rPr>
                <w:rFonts w:ascii="Simplified Arabic" w:eastAsia="Arial" w:hAnsi="Simplified Arabic"/>
                <w:color w:val="000000"/>
                <w:sz w:val="14"/>
                <w:szCs w:val="14"/>
                <w:rtl/>
              </w:rPr>
            </w:pPr>
          </w:p>
          <w:p w14:paraId="17A888CA" w14:textId="77777777" w:rsidR="00B0453E" w:rsidRPr="00B0453E" w:rsidRDefault="00B0453E" w:rsidP="00853053">
            <w:pPr>
              <w:spacing w:after="1"/>
              <w:jc w:val="center"/>
              <w:rPr>
                <w:rFonts w:ascii="Simplified Arabic" w:eastAsia="Arial" w:hAnsi="Simplified Arabic"/>
                <w:color w:val="000000"/>
                <w:sz w:val="28"/>
              </w:rPr>
            </w:pPr>
            <w:r w:rsidRPr="00B0453E">
              <w:rPr>
                <w:rFonts w:ascii="Simplified Arabic" w:eastAsia="Arial" w:hAnsi="Simplified Arabic"/>
                <w:color w:val="000000"/>
                <w:sz w:val="28"/>
              </w:rPr>
              <w:t>2</w:t>
            </w:r>
          </w:p>
        </w:tc>
        <w:tc>
          <w:tcPr>
            <w:tcW w:w="4116" w:type="dxa"/>
          </w:tcPr>
          <w:p w14:paraId="379464D5" w14:textId="0D1F4E3A" w:rsidR="00B0453E" w:rsidRPr="00B0453E" w:rsidRDefault="00B0453E" w:rsidP="00853053">
            <w:pPr>
              <w:spacing w:after="1"/>
              <w:jc w:val="both"/>
              <w:rPr>
                <w:rFonts w:ascii="Simplified Arabic" w:eastAsia="Arial" w:hAnsi="Simplified Arabic"/>
                <w:color w:val="000000"/>
                <w:sz w:val="28"/>
                <w:rtl/>
                <w:lang w:val="en-GB"/>
              </w:rPr>
            </w:pPr>
            <w:r w:rsidRPr="00B0453E">
              <w:rPr>
                <w:rtl/>
              </w:rPr>
              <w:t>تلبي خدمات الشركة توقعاتي.</w:t>
            </w:r>
          </w:p>
        </w:tc>
        <w:tc>
          <w:tcPr>
            <w:tcW w:w="1422" w:type="dxa"/>
          </w:tcPr>
          <w:p w14:paraId="52ED02BD" w14:textId="77777777" w:rsidR="00B0453E" w:rsidRPr="00B0453E" w:rsidRDefault="00B0453E" w:rsidP="00853053">
            <w:pPr>
              <w:spacing w:after="1"/>
              <w:rPr>
                <w:rFonts w:ascii="Simplified Arabic" w:eastAsia="Arial" w:hAnsi="Simplified Arabic"/>
                <w:color w:val="000000"/>
                <w:sz w:val="28"/>
                <w:rtl/>
                <w:lang w:val="en-GB"/>
              </w:rPr>
            </w:pPr>
          </w:p>
        </w:tc>
        <w:tc>
          <w:tcPr>
            <w:tcW w:w="1268" w:type="dxa"/>
          </w:tcPr>
          <w:p w14:paraId="698EF1D0" w14:textId="77777777" w:rsidR="00B0453E" w:rsidRPr="00B0453E" w:rsidRDefault="00B0453E" w:rsidP="00853053">
            <w:pPr>
              <w:spacing w:after="1"/>
              <w:rPr>
                <w:rFonts w:ascii="Simplified Arabic" w:eastAsia="Arial" w:hAnsi="Simplified Arabic"/>
                <w:color w:val="000000"/>
                <w:sz w:val="28"/>
                <w:rtl/>
                <w:lang w:val="en-GB"/>
              </w:rPr>
            </w:pPr>
          </w:p>
        </w:tc>
        <w:tc>
          <w:tcPr>
            <w:tcW w:w="1556" w:type="dxa"/>
          </w:tcPr>
          <w:p w14:paraId="2BDF9AA5" w14:textId="77777777" w:rsidR="00B0453E" w:rsidRPr="00B0453E" w:rsidRDefault="00B0453E" w:rsidP="00853053">
            <w:pPr>
              <w:spacing w:after="1"/>
              <w:rPr>
                <w:rFonts w:ascii="Simplified Arabic" w:eastAsia="Arial" w:hAnsi="Simplified Arabic"/>
                <w:color w:val="000000"/>
                <w:sz w:val="28"/>
                <w:rtl/>
                <w:lang w:val="en-GB"/>
              </w:rPr>
            </w:pPr>
          </w:p>
        </w:tc>
      </w:tr>
      <w:tr w:rsidR="00B0453E" w:rsidRPr="00B0453E" w14:paraId="0D2B0BA6" w14:textId="77777777" w:rsidTr="00853053">
        <w:trPr>
          <w:trHeight w:val="984"/>
        </w:trPr>
        <w:tc>
          <w:tcPr>
            <w:tcW w:w="840" w:type="dxa"/>
            <w:shd w:val="clear" w:color="auto" w:fill="D0CECE" w:themeFill="background2" w:themeFillShade="E6"/>
          </w:tcPr>
          <w:p w14:paraId="778F0AB7" w14:textId="77777777" w:rsidR="00B0453E" w:rsidRPr="00B0453E" w:rsidRDefault="00B0453E" w:rsidP="00853053">
            <w:pPr>
              <w:spacing w:after="1"/>
              <w:jc w:val="center"/>
              <w:rPr>
                <w:rFonts w:ascii="Simplified Arabic" w:eastAsia="Arial" w:hAnsi="Simplified Arabic"/>
                <w:color w:val="000000"/>
                <w:sz w:val="20"/>
                <w:szCs w:val="20"/>
                <w:rtl/>
              </w:rPr>
            </w:pPr>
          </w:p>
          <w:p w14:paraId="459B05EB" w14:textId="77777777" w:rsidR="00B0453E" w:rsidRPr="00B0453E" w:rsidRDefault="00B0453E" w:rsidP="00853053">
            <w:pPr>
              <w:spacing w:after="1"/>
              <w:jc w:val="center"/>
              <w:rPr>
                <w:rFonts w:ascii="Simplified Arabic" w:eastAsia="Arial" w:hAnsi="Simplified Arabic"/>
                <w:color w:val="000000"/>
                <w:sz w:val="28"/>
                <w:rtl/>
              </w:rPr>
            </w:pPr>
            <w:r w:rsidRPr="00B0453E">
              <w:rPr>
                <w:rFonts w:ascii="Simplified Arabic" w:eastAsia="Arial" w:hAnsi="Simplified Arabic"/>
                <w:color w:val="000000"/>
                <w:sz w:val="28"/>
              </w:rPr>
              <w:t>3</w:t>
            </w:r>
          </w:p>
        </w:tc>
        <w:tc>
          <w:tcPr>
            <w:tcW w:w="4116" w:type="dxa"/>
          </w:tcPr>
          <w:p w14:paraId="673ED086" w14:textId="1C81FC1A" w:rsidR="00B0453E" w:rsidRPr="00B0453E" w:rsidRDefault="00B0453E" w:rsidP="00853053">
            <w:pPr>
              <w:spacing w:after="1"/>
              <w:jc w:val="both"/>
              <w:rPr>
                <w:rFonts w:ascii="Simplified Arabic" w:eastAsia="Arial" w:hAnsi="Simplified Arabic"/>
                <w:color w:val="000000"/>
                <w:sz w:val="28"/>
                <w:rtl/>
                <w:lang w:val="en-GB"/>
              </w:rPr>
            </w:pPr>
            <w:r w:rsidRPr="00B0453E">
              <w:rPr>
                <w:rtl/>
              </w:rPr>
              <w:t>أشعر بالثقة عند التعامل مع الشركة.</w:t>
            </w:r>
          </w:p>
        </w:tc>
        <w:tc>
          <w:tcPr>
            <w:tcW w:w="1422" w:type="dxa"/>
          </w:tcPr>
          <w:p w14:paraId="6FD2A1CF" w14:textId="77777777" w:rsidR="00B0453E" w:rsidRPr="00B0453E" w:rsidRDefault="00B0453E" w:rsidP="00853053">
            <w:pPr>
              <w:spacing w:after="1"/>
              <w:rPr>
                <w:rFonts w:ascii="Simplified Arabic" w:eastAsia="Arial" w:hAnsi="Simplified Arabic"/>
                <w:color w:val="000000"/>
                <w:sz w:val="28"/>
                <w:rtl/>
                <w:lang w:val="en-GB"/>
              </w:rPr>
            </w:pPr>
          </w:p>
        </w:tc>
        <w:tc>
          <w:tcPr>
            <w:tcW w:w="1268" w:type="dxa"/>
          </w:tcPr>
          <w:p w14:paraId="7E966913" w14:textId="77777777" w:rsidR="00B0453E" w:rsidRPr="00B0453E" w:rsidRDefault="00B0453E" w:rsidP="00853053">
            <w:pPr>
              <w:spacing w:after="1"/>
              <w:rPr>
                <w:rFonts w:ascii="Simplified Arabic" w:eastAsia="Arial" w:hAnsi="Simplified Arabic"/>
                <w:color w:val="000000"/>
                <w:sz w:val="28"/>
                <w:rtl/>
                <w:lang w:val="en-GB"/>
              </w:rPr>
            </w:pPr>
          </w:p>
        </w:tc>
        <w:tc>
          <w:tcPr>
            <w:tcW w:w="1556" w:type="dxa"/>
          </w:tcPr>
          <w:p w14:paraId="6B49E6E0" w14:textId="77777777" w:rsidR="00B0453E" w:rsidRPr="00B0453E" w:rsidRDefault="00B0453E" w:rsidP="00853053">
            <w:pPr>
              <w:spacing w:after="1"/>
              <w:rPr>
                <w:rFonts w:ascii="Simplified Arabic" w:eastAsia="Arial" w:hAnsi="Simplified Arabic"/>
                <w:color w:val="000000"/>
                <w:sz w:val="28"/>
                <w:rtl/>
                <w:lang w:val="en-GB"/>
              </w:rPr>
            </w:pPr>
          </w:p>
        </w:tc>
      </w:tr>
      <w:tr w:rsidR="00B0453E" w:rsidRPr="00B0453E" w14:paraId="38066307" w14:textId="77777777" w:rsidTr="00853053">
        <w:trPr>
          <w:trHeight w:val="1074"/>
        </w:trPr>
        <w:tc>
          <w:tcPr>
            <w:tcW w:w="840" w:type="dxa"/>
            <w:shd w:val="clear" w:color="auto" w:fill="D0CECE" w:themeFill="background2" w:themeFillShade="E6"/>
          </w:tcPr>
          <w:p w14:paraId="476AA4EA" w14:textId="77777777" w:rsidR="00B0453E" w:rsidRPr="00B0453E" w:rsidRDefault="00B0453E" w:rsidP="00853053">
            <w:pPr>
              <w:spacing w:after="1"/>
              <w:jc w:val="center"/>
              <w:rPr>
                <w:rFonts w:ascii="Simplified Arabic" w:eastAsia="Arial" w:hAnsi="Simplified Arabic"/>
                <w:color w:val="000000"/>
                <w:sz w:val="20"/>
                <w:szCs w:val="20"/>
                <w:rtl/>
              </w:rPr>
            </w:pPr>
          </w:p>
          <w:p w14:paraId="61457508" w14:textId="77777777" w:rsidR="00B0453E" w:rsidRPr="00B0453E" w:rsidRDefault="00B0453E" w:rsidP="00853053">
            <w:pPr>
              <w:spacing w:after="1"/>
              <w:jc w:val="center"/>
              <w:rPr>
                <w:rFonts w:ascii="Simplified Arabic" w:eastAsia="Arial" w:hAnsi="Simplified Arabic"/>
                <w:color w:val="000000"/>
                <w:sz w:val="28"/>
              </w:rPr>
            </w:pPr>
            <w:r w:rsidRPr="00B0453E">
              <w:rPr>
                <w:rFonts w:ascii="Simplified Arabic" w:eastAsia="Arial" w:hAnsi="Simplified Arabic"/>
                <w:color w:val="000000"/>
                <w:sz w:val="28"/>
              </w:rPr>
              <w:t>4</w:t>
            </w:r>
          </w:p>
        </w:tc>
        <w:tc>
          <w:tcPr>
            <w:tcW w:w="4116" w:type="dxa"/>
          </w:tcPr>
          <w:p w14:paraId="40A78D72" w14:textId="40105284" w:rsidR="00B0453E" w:rsidRPr="00B0453E" w:rsidRDefault="00B0453E" w:rsidP="00853053">
            <w:pPr>
              <w:spacing w:after="1"/>
              <w:jc w:val="both"/>
              <w:rPr>
                <w:rFonts w:ascii="Simplified Arabic" w:eastAsia="Arial" w:hAnsi="Simplified Arabic"/>
                <w:color w:val="000000"/>
                <w:sz w:val="28"/>
                <w:rtl/>
                <w:lang w:val="en-GB"/>
              </w:rPr>
            </w:pPr>
            <w:r w:rsidRPr="00B0453E">
              <w:rPr>
                <w:rtl/>
              </w:rPr>
              <w:t>أفضل الاستمرار في التعامل مع الشركة مستقبلًا.</w:t>
            </w:r>
          </w:p>
        </w:tc>
        <w:tc>
          <w:tcPr>
            <w:tcW w:w="1422" w:type="dxa"/>
          </w:tcPr>
          <w:p w14:paraId="76EA2A93" w14:textId="77777777" w:rsidR="00B0453E" w:rsidRPr="00B0453E" w:rsidRDefault="00B0453E" w:rsidP="00853053">
            <w:pPr>
              <w:spacing w:after="1"/>
              <w:rPr>
                <w:rFonts w:ascii="Simplified Arabic" w:eastAsia="Arial" w:hAnsi="Simplified Arabic"/>
                <w:color w:val="000000"/>
                <w:sz w:val="28"/>
                <w:rtl/>
                <w:lang w:val="en-GB"/>
              </w:rPr>
            </w:pPr>
          </w:p>
        </w:tc>
        <w:tc>
          <w:tcPr>
            <w:tcW w:w="1268" w:type="dxa"/>
          </w:tcPr>
          <w:p w14:paraId="10703347" w14:textId="77777777" w:rsidR="00B0453E" w:rsidRPr="00B0453E" w:rsidRDefault="00B0453E" w:rsidP="00853053">
            <w:pPr>
              <w:spacing w:after="1"/>
              <w:rPr>
                <w:rFonts w:ascii="Simplified Arabic" w:eastAsia="Arial" w:hAnsi="Simplified Arabic"/>
                <w:color w:val="000000"/>
                <w:sz w:val="28"/>
                <w:rtl/>
                <w:lang w:val="en-GB"/>
              </w:rPr>
            </w:pPr>
          </w:p>
        </w:tc>
        <w:tc>
          <w:tcPr>
            <w:tcW w:w="1556" w:type="dxa"/>
          </w:tcPr>
          <w:p w14:paraId="3B6BF798" w14:textId="77777777" w:rsidR="00B0453E" w:rsidRPr="00B0453E" w:rsidRDefault="00B0453E" w:rsidP="00853053">
            <w:pPr>
              <w:spacing w:after="1"/>
              <w:rPr>
                <w:rFonts w:ascii="Simplified Arabic" w:eastAsia="Arial" w:hAnsi="Simplified Arabic"/>
                <w:color w:val="000000"/>
                <w:sz w:val="28"/>
                <w:rtl/>
                <w:lang w:val="en-GB"/>
              </w:rPr>
            </w:pPr>
          </w:p>
        </w:tc>
      </w:tr>
      <w:tr w:rsidR="00B0453E" w:rsidRPr="00B0453E" w14:paraId="1C102D7D" w14:textId="77777777" w:rsidTr="00853053">
        <w:trPr>
          <w:trHeight w:val="541"/>
        </w:trPr>
        <w:tc>
          <w:tcPr>
            <w:tcW w:w="840" w:type="dxa"/>
            <w:shd w:val="clear" w:color="auto" w:fill="D0CECE" w:themeFill="background2" w:themeFillShade="E6"/>
          </w:tcPr>
          <w:p w14:paraId="6811D117" w14:textId="77777777" w:rsidR="00B0453E" w:rsidRPr="00B0453E" w:rsidRDefault="00B0453E" w:rsidP="00853053">
            <w:pPr>
              <w:spacing w:after="1"/>
              <w:jc w:val="center"/>
              <w:rPr>
                <w:rFonts w:ascii="Simplified Arabic" w:eastAsia="Arial" w:hAnsi="Simplified Arabic"/>
                <w:color w:val="000000"/>
                <w:sz w:val="20"/>
                <w:szCs w:val="20"/>
                <w:rtl/>
              </w:rPr>
            </w:pPr>
          </w:p>
          <w:p w14:paraId="0E8F5F7C" w14:textId="77777777" w:rsidR="00B0453E" w:rsidRPr="00B0453E" w:rsidRDefault="00B0453E" w:rsidP="00853053">
            <w:pPr>
              <w:spacing w:after="1"/>
              <w:jc w:val="center"/>
              <w:rPr>
                <w:rFonts w:ascii="Simplified Arabic" w:eastAsia="Arial" w:hAnsi="Simplified Arabic"/>
                <w:color w:val="000000"/>
                <w:sz w:val="28"/>
              </w:rPr>
            </w:pPr>
            <w:r w:rsidRPr="00B0453E">
              <w:rPr>
                <w:rFonts w:ascii="Simplified Arabic" w:eastAsia="Arial" w:hAnsi="Simplified Arabic"/>
                <w:color w:val="000000"/>
                <w:sz w:val="28"/>
              </w:rPr>
              <w:t>5</w:t>
            </w:r>
          </w:p>
        </w:tc>
        <w:tc>
          <w:tcPr>
            <w:tcW w:w="4116" w:type="dxa"/>
          </w:tcPr>
          <w:p w14:paraId="2D4EE2C0" w14:textId="790C9D7A" w:rsidR="00B0453E" w:rsidRPr="00B0453E" w:rsidRDefault="00B0453E" w:rsidP="00853053">
            <w:pPr>
              <w:spacing w:after="1"/>
              <w:jc w:val="both"/>
              <w:rPr>
                <w:rFonts w:ascii="Simplified Arabic" w:eastAsia="Arial" w:hAnsi="Simplified Arabic"/>
                <w:color w:val="000000"/>
                <w:sz w:val="28"/>
                <w:rtl/>
                <w:lang w:val="en-GB"/>
              </w:rPr>
            </w:pPr>
            <w:r w:rsidRPr="00B0453E">
              <w:rPr>
                <w:rtl/>
              </w:rPr>
              <w:t>أوصي الآخرين بالتعامل مع الشركة.</w:t>
            </w:r>
          </w:p>
        </w:tc>
        <w:tc>
          <w:tcPr>
            <w:tcW w:w="1422" w:type="dxa"/>
          </w:tcPr>
          <w:p w14:paraId="465DBD43" w14:textId="77777777" w:rsidR="00B0453E" w:rsidRPr="00B0453E" w:rsidRDefault="00B0453E" w:rsidP="00853053">
            <w:pPr>
              <w:spacing w:after="1"/>
              <w:rPr>
                <w:rFonts w:ascii="Simplified Arabic" w:eastAsia="Arial" w:hAnsi="Simplified Arabic"/>
                <w:color w:val="000000"/>
                <w:sz w:val="28"/>
                <w:rtl/>
                <w:lang w:val="en-GB"/>
              </w:rPr>
            </w:pPr>
          </w:p>
        </w:tc>
        <w:tc>
          <w:tcPr>
            <w:tcW w:w="1268" w:type="dxa"/>
          </w:tcPr>
          <w:p w14:paraId="15328131" w14:textId="77777777" w:rsidR="00B0453E" w:rsidRPr="00B0453E" w:rsidRDefault="00B0453E" w:rsidP="00853053">
            <w:pPr>
              <w:spacing w:after="1"/>
              <w:rPr>
                <w:rFonts w:ascii="Simplified Arabic" w:eastAsia="Arial" w:hAnsi="Simplified Arabic"/>
                <w:color w:val="000000"/>
                <w:sz w:val="28"/>
                <w:rtl/>
                <w:lang w:val="en-GB"/>
              </w:rPr>
            </w:pPr>
          </w:p>
        </w:tc>
        <w:tc>
          <w:tcPr>
            <w:tcW w:w="1556" w:type="dxa"/>
          </w:tcPr>
          <w:p w14:paraId="4D930413" w14:textId="77777777" w:rsidR="00B0453E" w:rsidRPr="00B0453E" w:rsidRDefault="00B0453E" w:rsidP="00853053">
            <w:pPr>
              <w:spacing w:after="1"/>
              <w:rPr>
                <w:rFonts w:ascii="Simplified Arabic" w:eastAsia="Arial" w:hAnsi="Simplified Arabic"/>
                <w:color w:val="000000"/>
                <w:sz w:val="28"/>
                <w:rtl/>
                <w:lang w:val="en-GB"/>
              </w:rPr>
            </w:pPr>
          </w:p>
        </w:tc>
      </w:tr>
    </w:tbl>
    <w:p w14:paraId="01FE7836" w14:textId="77777777" w:rsidR="00B0453E" w:rsidRPr="00B0453E" w:rsidRDefault="00B0453E" w:rsidP="00B76CD4">
      <w:pPr>
        <w:rPr>
          <w:rFonts w:hint="cs"/>
          <w:rtl/>
        </w:rPr>
      </w:pPr>
    </w:p>
    <w:sectPr w:rsidR="00B0453E" w:rsidRPr="00B0453E" w:rsidSect="0047466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21F87" w14:textId="77777777" w:rsidR="008F29F5" w:rsidRDefault="008F29F5" w:rsidP="00186151">
      <w:pPr>
        <w:spacing w:after="0"/>
      </w:pPr>
      <w:r>
        <w:separator/>
      </w:r>
    </w:p>
  </w:endnote>
  <w:endnote w:type="continuationSeparator" w:id="0">
    <w:p w14:paraId="2A6F6F19" w14:textId="77777777" w:rsidR="008F29F5" w:rsidRDefault="008F29F5" w:rsidP="001861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5872507"/>
      <w:docPartObj>
        <w:docPartGallery w:val="Page Numbers (Bottom of Page)"/>
        <w:docPartUnique/>
      </w:docPartObj>
    </w:sdtPr>
    <w:sdtEndPr/>
    <w:sdtContent>
      <w:p w14:paraId="500037E5" w14:textId="7FD415FE" w:rsidR="00186151" w:rsidRDefault="00186151">
        <w:pPr>
          <w:pStyle w:val="a4"/>
          <w:jc w:val="center"/>
        </w:pPr>
        <w:r>
          <w:fldChar w:fldCharType="begin"/>
        </w:r>
        <w:r>
          <w:instrText>PAGE   \* MERGEFORMAT</w:instrText>
        </w:r>
        <w:r>
          <w:fldChar w:fldCharType="separate"/>
        </w:r>
        <w:r>
          <w:rPr>
            <w:rtl/>
            <w:lang w:val="ar-SA"/>
          </w:rPr>
          <w:t>2</w:t>
        </w:r>
        <w:r>
          <w:fldChar w:fldCharType="end"/>
        </w:r>
      </w:p>
    </w:sdtContent>
  </w:sdt>
  <w:p w14:paraId="4E9D6B30" w14:textId="77777777" w:rsidR="00186151" w:rsidRDefault="00186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E2259" w14:textId="77777777" w:rsidR="008F29F5" w:rsidRDefault="008F29F5" w:rsidP="00186151">
      <w:pPr>
        <w:spacing w:after="0"/>
      </w:pPr>
      <w:r>
        <w:separator/>
      </w:r>
    </w:p>
  </w:footnote>
  <w:footnote w:type="continuationSeparator" w:id="0">
    <w:p w14:paraId="34812C5C" w14:textId="77777777" w:rsidR="008F29F5" w:rsidRDefault="008F29F5" w:rsidP="0018615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856F0"/>
    <w:multiLevelType w:val="hybridMultilevel"/>
    <w:tmpl w:val="2D94D9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94ACB"/>
    <w:multiLevelType w:val="hybridMultilevel"/>
    <w:tmpl w:val="02EC7F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775B36"/>
    <w:multiLevelType w:val="hybridMultilevel"/>
    <w:tmpl w:val="EBE45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F42A80"/>
    <w:multiLevelType w:val="hybridMultilevel"/>
    <w:tmpl w:val="195C3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303CF"/>
    <w:multiLevelType w:val="hybridMultilevel"/>
    <w:tmpl w:val="825A5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F60BA"/>
    <w:multiLevelType w:val="hybridMultilevel"/>
    <w:tmpl w:val="5A84EA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E2A3514"/>
    <w:multiLevelType w:val="hybridMultilevel"/>
    <w:tmpl w:val="31F011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0334501"/>
    <w:multiLevelType w:val="hybridMultilevel"/>
    <w:tmpl w:val="08BA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712656"/>
    <w:multiLevelType w:val="hybridMultilevel"/>
    <w:tmpl w:val="F11C5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4846F2"/>
    <w:multiLevelType w:val="hybridMultilevel"/>
    <w:tmpl w:val="2202E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AB5E13"/>
    <w:multiLevelType w:val="hybridMultilevel"/>
    <w:tmpl w:val="9ED49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CE56A9"/>
    <w:multiLevelType w:val="hybridMultilevel"/>
    <w:tmpl w:val="8FCCF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110A4E"/>
    <w:multiLevelType w:val="hybridMultilevel"/>
    <w:tmpl w:val="E6C8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EC6E22"/>
    <w:multiLevelType w:val="hybridMultilevel"/>
    <w:tmpl w:val="6C4ACA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D3A6AA4"/>
    <w:multiLevelType w:val="hybridMultilevel"/>
    <w:tmpl w:val="0BBC6A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2F38BE"/>
    <w:multiLevelType w:val="hybridMultilevel"/>
    <w:tmpl w:val="53F2CF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33A01CA"/>
    <w:multiLevelType w:val="hybridMultilevel"/>
    <w:tmpl w:val="6C4ACA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8277B0C"/>
    <w:multiLevelType w:val="hybridMultilevel"/>
    <w:tmpl w:val="9B3CC54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A1085C"/>
    <w:multiLevelType w:val="hybridMultilevel"/>
    <w:tmpl w:val="CD1E8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5A0342"/>
    <w:multiLevelType w:val="hybridMultilevel"/>
    <w:tmpl w:val="704EC9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F469CB"/>
    <w:multiLevelType w:val="hybridMultilevel"/>
    <w:tmpl w:val="0E24C4EA"/>
    <w:lvl w:ilvl="0" w:tplc="0409000F">
      <w:start w:val="1"/>
      <w:numFmt w:val="decimal"/>
      <w:lvlText w:val="%1."/>
      <w:lvlJc w:val="left"/>
      <w:pPr>
        <w:ind w:left="720" w:hanging="360"/>
      </w:pPr>
    </w:lvl>
    <w:lvl w:ilvl="1" w:tplc="FAE82C2E">
      <w:start w:val="1"/>
      <w:numFmt w:val="decimal"/>
      <w:lvlText w:val="%2-"/>
      <w:lvlJc w:val="left"/>
      <w:pPr>
        <w:ind w:left="1440" w:hanging="360"/>
      </w:pPr>
      <w:rPr>
        <w:rFonts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9"/>
  </w:num>
  <w:num w:numId="3">
    <w:abstractNumId w:val="3"/>
  </w:num>
  <w:num w:numId="4">
    <w:abstractNumId w:val="11"/>
  </w:num>
  <w:num w:numId="5">
    <w:abstractNumId w:val="4"/>
  </w:num>
  <w:num w:numId="6">
    <w:abstractNumId w:val="12"/>
  </w:num>
  <w:num w:numId="7">
    <w:abstractNumId w:val="8"/>
  </w:num>
  <w:num w:numId="8">
    <w:abstractNumId w:val="10"/>
  </w:num>
  <w:num w:numId="9">
    <w:abstractNumId w:val="7"/>
  </w:num>
  <w:num w:numId="10">
    <w:abstractNumId w:val="1"/>
  </w:num>
  <w:num w:numId="11">
    <w:abstractNumId w:val="6"/>
  </w:num>
  <w:num w:numId="12">
    <w:abstractNumId w:val="5"/>
  </w:num>
  <w:num w:numId="13">
    <w:abstractNumId w:val="16"/>
  </w:num>
  <w:num w:numId="14">
    <w:abstractNumId w:val="13"/>
  </w:num>
  <w:num w:numId="15">
    <w:abstractNumId w:val="2"/>
  </w:num>
  <w:num w:numId="16">
    <w:abstractNumId w:val="17"/>
  </w:num>
  <w:num w:numId="17">
    <w:abstractNumId w:val="19"/>
  </w:num>
  <w:num w:numId="18">
    <w:abstractNumId w:val="18"/>
  </w:num>
  <w:num w:numId="19">
    <w:abstractNumId w:val="0"/>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151"/>
    <w:rsid w:val="00003FC2"/>
    <w:rsid w:val="000463BF"/>
    <w:rsid w:val="000611A5"/>
    <w:rsid w:val="000C7BF9"/>
    <w:rsid w:val="00112A65"/>
    <w:rsid w:val="00141CF8"/>
    <w:rsid w:val="00152072"/>
    <w:rsid w:val="00157B9F"/>
    <w:rsid w:val="00173D3D"/>
    <w:rsid w:val="00186151"/>
    <w:rsid w:val="001A13A1"/>
    <w:rsid w:val="001D5845"/>
    <w:rsid w:val="001E3F53"/>
    <w:rsid w:val="00252EB2"/>
    <w:rsid w:val="002702AA"/>
    <w:rsid w:val="002F4DF3"/>
    <w:rsid w:val="00313D7F"/>
    <w:rsid w:val="003341DE"/>
    <w:rsid w:val="00364DDA"/>
    <w:rsid w:val="00392430"/>
    <w:rsid w:val="00397C86"/>
    <w:rsid w:val="003B5C9B"/>
    <w:rsid w:val="003B7A8C"/>
    <w:rsid w:val="003C4A75"/>
    <w:rsid w:val="003C5D6A"/>
    <w:rsid w:val="003F7203"/>
    <w:rsid w:val="004325DE"/>
    <w:rsid w:val="004355AC"/>
    <w:rsid w:val="00464448"/>
    <w:rsid w:val="00474663"/>
    <w:rsid w:val="004854F1"/>
    <w:rsid w:val="00492D9E"/>
    <w:rsid w:val="004D2375"/>
    <w:rsid w:val="004E01BD"/>
    <w:rsid w:val="004F06F9"/>
    <w:rsid w:val="00502863"/>
    <w:rsid w:val="0054553F"/>
    <w:rsid w:val="00552767"/>
    <w:rsid w:val="005759D6"/>
    <w:rsid w:val="0059069E"/>
    <w:rsid w:val="005B3ED3"/>
    <w:rsid w:val="005F44B7"/>
    <w:rsid w:val="00625836"/>
    <w:rsid w:val="00641741"/>
    <w:rsid w:val="00661568"/>
    <w:rsid w:val="00665D78"/>
    <w:rsid w:val="0068059C"/>
    <w:rsid w:val="00690010"/>
    <w:rsid w:val="006A4871"/>
    <w:rsid w:val="006E523C"/>
    <w:rsid w:val="00714B27"/>
    <w:rsid w:val="00746D75"/>
    <w:rsid w:val="007746F8"/>
    <w:rsid w:val="007B4109"/>
    <w:rsid w:val="007C4C01"/>
    <w:rsid w:val="008075A2"/>
    <w:rsid w:val="00814E82"/>
    <w:rsid w:val="00826881"/>
    <w:rsid w:val="00835783"/>
    <w:rsid w:val="008438AA"/>
    <w:rsid w:val="00867B08"/>
    <w:rsid w:val="008A53D7"/>
    <w:rsid w:val="008A57EA"/>
    <w:rsid w:val="008B548B"/>
    <w:rsid w:val="008B6A9E"/>
    <w:rsid w:val="008E1802"/>
    <w:rsid w:val="008F29F5"/>
    <w:rsid w:val="00942885"/>
    <w:rsid w:val="0096573A"/>
    <w:rsid w:val="009819D7"/>
    <w:rsid w:val="00991008"/>
    <w:rsid w:val="009E62C7"/>
    <w:rsid w:val="00A05827"/>
    <w:rsid w:val="00A21A00"/>
    <w:rsid w:val="00A2318C"/>
    <w:rsid w:val="00A43EFF"/>
    <w:rsid w:val="00A96E98"/>
    <w:rsid w:val="00AA7743"/>
    <w:rsid w:val="00AD5992"/>
    <w:rsid w:val="00B02DB0"/>
    <w:rsid w:val="00B0453E"/>
    <w:rsid w:val="00B049FC"/>
    <w:rsid w:val="00B34FFA"/>
    <w:rsid w:val="00B76CD4"/>
    <w:rsid w:val="00BE0FD5"/>
    <w:rsid w:val="00C04D91"/>
    <w:rsid w:val="00C47E99"/>
    <w:rsid w:val="00C63C72"/>
    <w:rsid w:val="00CA15AA"/>
    <w:rsid w:val="00CD1D6A"/>
    <w:rsid w:val="00CD45E4"/>
    <w:rsid w:val="00D01349"/>
    <w:rsid w:val="00D04F6E"/>
    <w:rsid w:val="00D17AC2"/>
    <w:rsid w:val="00D570DD"/>
    <w:rsid w:val="00D72F38"/>
    <w:rsid w:val="00D76F0C"/>
    <w:rsid w:val="00D85C0F"/>
    <w:rsid w:val="00D86343"/>
    <w:rsid w:val="00D9296E"/>
    <w:rsid w:val="00DE1318"/>
    <w:rsid w:val="00DE1AAF"/>
    <w:rsid w:val="00E231AB"/>
    <w:rsid w:val="00E26F4C"/>
    <w:rsid w:val="00E5465C"/>
    <w:rsid w:val="00E707AB"/>
    <w:rsid w:val="00EF70D6"/>
    <w:rsid w:val="00F7111F"/>
    <w:rsid w:val="00F72090"/>
    <w:rsid w:val="00F75EC8"/>
    <w:rsid w:val="00F772BA"/>
    <w:rsid w:val="00F91E62"/>
    <w:rsid w:val="00F97C42"/>
    <w:rsid w:val="00FB00BB"/>
    <w:rsid w:val="00FD4CDC"/>
    <w:rsid w:val="00FD66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2F1B"/>
  <w15:chartTrackingRefBased/>
  <w15:docId w15:val="{E9D08F07-E737-48A8-AB72-BBDEFF36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453E"/>
    <w:pPr>
      <w:bidi/>
      <w:spacing w:line="240" w:lineRule="auto"/>
    </w:pPr>
    <w:rPr>
      <w:rFonts w:cs="Simplified Arabic"/>
      <w:szCs w:val="28"/>
    </w:rPr>
  </w:style>
  <w:style w:type="paragraph" w:styleId="1">
    <w:name w:val="heading 1"/>
    <w:basedOn w:val="a"/>
    <w:next w:val="a"/>
    <w:link w:val="1Char"/>
    <w:uiPriority w:val="9"/>
    <w:qFormat/>
    <w:rsid w:val="00186151"/>
    <w:pPr>
      <w:keepNext/>
      <w:keepLines/>
      <w:spacing w:before="240" w:after="0"/>
      <w:jc w:val="center"/>
      <w:outlineLvl w:val="0"/>
    </w:pPr>
    <w:rPr>
      <w:rFonts w:asciiTheme="majorHAnsi" w:eastAsiaTheme="majorEastAsia" w:hAnsiTheme="majorHAnsi" w:cstheme="majorBidi"/>
      <w:color w:val="2F5496" w:themeColor="accent1" w:themeShade="BF"/>
      <w:sz w:val="32"/>
      <w:szCs w:val="40"/>
    </w:rPr>
  </w:style>
  <w:style w:type="paragraph" w:styleId="2">
    <w:name w:val="heading 2"/>
    <w:basedOn w:val="a"/>
    <w:next w:val="a"/>
    <w:link w:val="2Char"/>
    <w:uiPriority w:val="9"/>
    <w:unhideWhenUsed/>
    <w:qFormat/>
    <w:rsid w:val="00D76F0C"/>
    <w:pPr>
      <w:keepNext/>
      <w:keepLines/>
      <w:spacing w:before="40" w:after="0"/>
      <w:outlineLvl w:val="1"/>
    </w:pPr>
    <w:rPr>
      <w:rFonts w:asciiTheme="majorHAnsi" w:eastAsiaTheme="majorEastAsia" w:hAnsiTheme="majorHAnsi"/>
      <w:bCs/>
      <w:color w:val="2F5496" w:themeColor="accent1" w:themeShade="BF"/>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86151"/>
    <w:pPr>
      <w:tabs>
        <w:tab w:val="center" w:pos="4153"/>
        <w:tab w:val="right" w:pos="8306"/>
      </w:tabs>
      <w:spacing w:after="0"/>
    </w:pPr>
  </w:style>
  <w:style w:type="character" w:customStyle="1" w:styleId="Char">
    <w:name w:val="رأس الصفحة Char"/>
    <w:basedOn w:val="a0"/>
    <w:link w:val="a3"/>
    <w:uiPriority w:val="99"/>
    <w:rsid w:val="00186151"/>
  </w:style>
  <w:style w:type="paragraph" w:styleId="a4">
    <w:name w:val="footer"/>
    <w:basedOn w:val="a"/>
    <w:link w:val="Char0"/>
    <w:uiPriority w:val="99"/>
    <w:unhideWhenUsed/>
    <w:rsid w:val="00186151"/>
    <w:pPr>
      <w:tabs>
        <w:tab w:val="center" w:pos="4153"/>
        <w:tab w:val="right" w:pos="8306"/>
      </w:tabs>
      <w:spacing w:after="0"/>
    </w:pPr>
  </w:style>
  <w:style w:type="character" w:customStyle="1" w:styleId="Char0">
    <w:name w:val="تذييل الصفحة Char"/>
    <w:basedOn w:val="a0"/>
    <w:link w:val="a4"/>
    <w:uiPriority w:val="99"/>
    <w:rsid w:val="00186151"/>
  </w:style>
  <w:style w:type="character" w:customStyle="1" w:styleId="1Char">
    <w:name w:val="العنوان 1 Char"/>
    <w:basedOn w:val="a0"/>
    <w:link w:val="1"/>
    <w:uiPriority w:val="9"/>
    <w:rsid w:val="00186151"/>
    <w:rPr>
      <w:rFonts w:asciiTheme="majorHAnsi" w:eastAsiaTheme="majorEastAsia" w:hAnsiTheme="majorHAnsi" w:cstheme="majorBidi"/>
      <w:color w:val="2F5496" w:themeColor="accent1" w:themeShade="BF"/>
      <w:sz w:val="32"/>
      <w:szCs w:val="40"/>
    </w:rPr>
  </w:style>
  <w:style w:type="paragraph" w:styleId="a5">
    <w:name w:val="TOC Heading"/>
    <w:basedOn w:val="1"/>
    <w:next w:val="a"/>
    <w:uiPriority w:val="39"/>
    <w:unhideWhenUsed/>
    <w:qFormat/>
    <w:rsid w:val="00C47E99"/>
    <w:pPr>
      <w:jc w:val="left"/>
      <w:outlineLvl w:val="9"/>
    </w:pPr>
    <w:rPr>
      <w:kern w:val="0"/>
      <w:szCs w:val="32"/>
      <w:rtl/>
      <w14:ligatures w14:val="none"/>
    </w:rPr>
  </w:style>
  <w:style w:type="character" w:customStyle="1" w:styleId="2Char">
    <w:name w:val="عنوان 2 Char"/>
    <w:basedOn w:val="a0"/>
    <w:link w:val="2"/>
    <w:uiPriority w:val="9"/>
    <w:rsid w:val="00D76F0C"/>
    <w:rPr>
      <w:rFonts w:asciiTheme="majorHAnsi" w:eastAsiaTheme="majorEastAsia" w:hAnsiTheme="majorHAnsi" w:cs="Simplified Arabic"/>
      <w:bCs/>
      <w:color w:val="2F5496" w:themeColor="accent1" w:themeShade="BF"/>
      <w:sz w:val="26"/>
      <w:szCs w:val="28"/>
    </w:rPr>
  </w:style>
  <w:style w:type="paragraph" w:styleId="a6">
    <w:name w:val="List Paragraph"/>
    <w:basedOn w:val="a"/>
    <w:uiPriority w:val="34"/>
    <w:qFormat/>
    <w:rsid w:val="00C47E99"/>
    <w:pPr>
      <w:ind w:left="720"/>
      <w:contextualSpacing/>
    </w:pPr>
  </w:style>
  <w:style w:type="paragraph" w:styleId="20">
    <w:name w:val="toc 2"/>
    <w:basedOn w:val="a"/>
    <w:next w:val="a"/>
    <w:autoRedefine/>
    <w:uiPriority w:val="39"/>
    <w:unhideWhenUsed/>
    <w:rsid w:val="00D04F6E"/>
    <w:pPr>
      <w:spacing w:after="100"/>
      <w:ind w:left="220"/>
    </w:pPr>
  </w:style>
  <w:style w:type="character" w:styleId="Hyperlink">
    <w:name w:val="Hyperlink"/>
    <w:basedOn w:val="a0"/>
    <w:uiPriority w:val="99"/>
    <w:unhideWhenUsed/>
    <w:rsid w:val="00D04F6E"/>
    <w:rPr>
      <w:color w:val="0563C1" w:themeColor="hyperlink"/>
      <w:u w:val="single"/>
    </w:rPr>
  </w:style>
  <w:style w:type="table" w:customStyle="1" w:styleId="10">
    <w:name w:val="شبكة جدول1"/>
    <w:basedOn w:val="a1"/>
    <w:next w:val="a7"/>
    <w:uiPriority w:val="39"/>
    <w:rsid w:val="004355AC"/>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435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7"/>
    <w:uiPriority w:val="39"/>
    <w:rsid w:val="003C5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شبكة جدول21"/>
    <w:basedOn w:val="a1"/>
    <w:next w:val="a7"/>
    <w:uiPriority w:val="39"/>
    <w:rsid w:val="003C4A75"/>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7"/>
    <w:uiPriority w:val="39"/>
    <w:rsid w:val="003F7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7"/>
    <w:uiPriority w:val="39"/>
    <w:rsid w:val="00641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a1"/>
    <w:next w:val="a7"/>
    <w:uiPriority w:val="39"/>
    <w:rsid w:val="00B0453E"/>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r>
              <a:rPr lang="ar-SA" sz="1600"/>
              <a:t>النوع</a:t>
            </a:r>
          </a:p>
        </c:rich>
      </c:tx>
      <c:overlay val="0"/>
      <c:spPr>
        <a:noFill/>
        <a:ln>
          <a:noFill/>
        </a:ln>
        <a:effectLst/>
      </c:spPr>
      <c:txPr>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4C8-4819-9366-AF8C66E84F2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4C8-4819-9366-AF8C66E84F29}"/>
              </c:ext>
            </c:extLst>
          </c:dPt>
          <c:dLbls>
            <c:delete val="1"/>
          </c:dLbls>
          <c:cat>
            <c:strRef>
              <c:f>ورقة1!$A$2:$A$3</c:f>
              <c:strCache>
                <c:ptCount val="2"/>
                <c:pt idx="0">
                  <c:v>ذكر</c:v>
                </c:pt>
                <c:pt idx="1">
                  <c:v>انثى</c:v>
                </c:pt>
              </c:strCache>
            </c:strRef>
          </c:cat>
          <c:val>
            <c:numRef>
              <c:f>ورقة1!$B$2:$B$3</c:f>
              <c:numCache>
                <c:formatCode>General</c:formatCode>
                <c:ptCount val="2"/>
                <c:pt idx="0">
                  <c:v>189</c:v>
                </c:pt>
                <c:pt idx="1">
                  <c:v>214</c:v>
                </c:pt>
              </c:numCache>
            </c:numRef>
          </c:val>
          <c:extLst>
            <c:ext xmlns:c16="http://schemas.microsoft.com/office/drawing/2014/chart" uri="{C3380CC4-5D6E-409C-BE32-E72D297353CC}">
              <c16:uniqueId val="{00000004-E4C8-4819-9366-AF8C66E84F29}"/>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r>
              <a:rPr lang="ar-SA" sz="1600"/>
              <a:t>العمر </a:t>
            </a:r>
          </a:p>
        </c:rich>
      </c:tx>
      <c:overlay val="0"/>
      <c:spPr>
        <a:noFill/>
        <a:ln>
          <a:noFill/>
        </a:ln>
        <a:effectLst/>
      </c:spPr>
      <c:txPr>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explosion val="3"/>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1C7-4901-B874-0918B9C5FEB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1C7-4901-B874-0918B9C5FEB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1C7-4901-B874-0918B9C5FEBD}"/>
              </c:ext>
            </c:extLst>
          </c:dPt>
          <c:dLbls>
            <c:delete val="1"/>
          </c:dLbls>
          <c:cat>
            <c:strRef>
              <c:f>ورقة1!$A$2:$A$4</c:f>
              <c:strCache>
                <c:ptCount val="3"/>
                <c:pt idx="0">
                  <c:v>من 18 الى 35 سنه</c:v>
                </c:pt>
                <c:pt idx="1">
                  <c:v>من 36 الى 50 سنه</c:v>
                </c:pt>
                <c:pt idx="2">
                  <c:v>51 سنه فأكثر</c:v>
                </c:pt>
              </c:strCache>
            </c:strRef>
          </c:cat>
          <c:val>
            <c:numRef>
              <c:f>ورقة1!$B$2:$B$4</c:f>
              <c:numCache>
                <c:formatCode>General</c:formatCode>
                <c:ptCount val="3"/>
                <c:pt idx="0">
                  <c:v>131</c:v>
                </c:pt>
                <c:pt idx="1">
                  <c:v>243</c:v>
                </c:pt>
                <c:pt idx="2">
                  <c:v>29</c:v>
                </c:pt>
              </c:numCache>
            </c:numRef>
          </c:val>
          <c:extLst>
            <c:ext xmlns:c16="http://schemas.microsoft.com/office/drawing/2014/chart" uri="{C3380CC4-5D6E-409C-BE32-E72D297353CC}">
              <c16:uniqueId val="{00000006-61C7-4901-B874-0918B9C5FEBD}"/>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r>
              <a:rPr lang="ar-SA" sz="1600"/>
              <a:t>الدخل الشهري للاسرة</a:t>
            </a:r>
          </a:p>
        </c:rich>
      </c:tx>
      <c:overlay val="0"/>
      <c:spPr>
        <a:noFill/>
        <a:ln>
          <a:noFill/>
        </a:ln>
        <a:effectLst/>
      </c:spPr>
      <c:txPr>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585-4268-A1AB-694694037FC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585-4268-A1AB-694694037FC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585-4268-A1AB-694694037FCD}"/>
              </c:ext>
            </c:extLst>
          </c:dPt>
          <c:dLbls>
            <c:delete val="1"/>
          </c:dLbls>
          <c:cat>
            <c:strRef>
              <c:f>ورقة1!$A$2:$A$4</c:f>
              <c:strCache>
                <c:ptCount val="3"/>
                <c:pt idx="0">
                  <c:v>اقل من 8,000 ريال</c:v>
                </c:pt>
                <c:pt idx="1">
                  <c:v>من 8,000 الى 20,000 ريال</c:v>
                </c:pt>
                <c:pt idx="2">
                  <c:v>اكثر من 20,000 ريال</c:v>
                </c:pt>
              </c:strCache>
            </c:strRef>
          </c:cat>
          <c:val>
            <c:numRef>
              <c:f>ورقة1!$B$2:$B$4</c:f>
              <c:numCache>
                <c:formatCode>General</c:formatCode>
                <c:ptCount val="3"/>
                <c:pt idx="0">
                  <c:v>124</c:v>
                </c:pt>
                <c:pt idx="1">
                  <c:v>219</c:v>
                </c:pt>
                <c:pt idx="2">
                  <c:v>60</c:v>
                </c:pt>
              </c:numCache>
            </c:numRef>
          </c:val>
          <c:extLst>
            <c:ext xmlns:c16="http://schemas.microsoft.com/office/drawing/2014/chart" uri="{C3380CC4-5D6E-409C-BE32-E72D297353CC}">
              <c16:uniqueId val="{00000006-8585-4268-A1AB-694694037FCD}"/>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r>
              <a:rPr lang="ar-SA" sz="1600"/>
              <a:t>نوع العميل</a:t>
            </a:r>
          </a:p>
        </c:rich>
      </c:tx>
      <c:overlay val="0"/>
      <c:spPr>
        <a:noFill/>
        <a:ln>
          <a:noFill/>
        </a:ln>
        <a:effectLst/>
      </c:spPr>
      <c:txPr>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DEA-466E-B807-99121337CC2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DEA-466E-B807-99121337CC20}"/>
              </c:ext>
            </c:extLst>
          </c:dPt>
          <c:dLbls>
            <c:delete val="1"/>
          </c:dLbls>
          <c:cat>
            <c:strRef>
              <c:f>ورقة1!$A$2:$A$3</c:f>
              <c:strCache>
                <c:ptCount val="2"/>
                <c:pt idx="0">
                  <c:v>فرد</c:v>
                </c:pt>
                <c:pt idx="1">
                  <c:v>مؤسسة</c:v>
                </c:pt>
              </c:strCache>
            </c:strRef>
          </c:cat>
          <c:val>
            <c:numRef>
              <c:f>ورقة1!$B$2:$B$3</c:f>
              <c:numCache>
                <c:formatCode>General</c:formatCode>
                <c:ptCount val="2"/>
                <c:pt idx="0">
                  <c:v>327</c:v>
                </c:pt>
                <c:pt idx="1">
                  <c:v>76</c:v>
                </c:pt>
              </c:numCache>
            </c:numRef>
          </c:val>
          <c:extLst>
            <c:ext xmlns:c16="http://schemas.microsoft.com/office/drawing/2014/chart" uri="{C3380CC4-5D6E-409C-BE32-E72D297353CC}">
              <c16:uniqueId val="{00000004-8DEA-466E-B807-99121337CC20}"/>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ورق">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ورق">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ورق">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ورق">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29AE8-DC58-4101-A71F-FF698FFBD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10087</Words>
  <Characters>57499</Characters>
  <Application>Microsoft Office Word</Application>
  <DocSecurity>0</DocSecurity>
  <Lines>479</Lines>
  <Paragraphs>134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 exe</dc:creator>
  <cp:keywords/>
  <dc:description/>
  <cp:lastModifiedBy>amja exe</cp:lastModifiedBy>
  <cp:revision>2</cp:revision>
  <cp:lastPrinted>2026-08-01T14:57:00Z</cp:lastPrinted>
  <dcterms:created xsi:type="dcterms:W3CDTF">2026-08-05T19:22:00Z</dcterms:created>
  <dcterms:modified xsi:type="dcterms:W3CDTF">2026-08-05T19:22:00Z</dcterms:modified>
</cp:coreProperties>
</file>