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5B967D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9C6EAB" w:rsidRPr="001902DB">
        <w:rPr>
          <w:rFonts w:ascii="Sakkal Majalla" w:hAnsi="Sakkal Majalla" w:cs="Sakkal Majalla" w:hint="cs"/>
          <w:b/>
          <w:bCs/>
          <w:sz w:val="28"/>
          <w:szCs w:val="28"/>
          <w:rtl/>
          <w:lang w:bidi="ar-EG"/>
        </w:rPr>
        <w:t>تخصص.</w:t>
      </w:r>
      <w:r w:rsidR="009C6EAB">
        <w:rPr>
          <w:rFonts w:ascii="Sakkal Majalla" w:hAnsi="Sakkal Majalla" w:cs="Sakkal Majalla" w:hint="cs"/>
          <w:b/>
          <w:bCs/>
          <w:sz w:val="28"/>
          <w:szCs w:val="28"/>
          <w:rtl/>
        </w:rPr>
        <w:t xml:space="preserve"> ادار</w:t>
      </w:r>
      <w:r w:rsidR="009C6EAB">
        <w:rPr>
          <w:rFonts w:ascii="Sakkal Majalla" w:hAnsi="Sakkal Majalla" w:cs="Sakkal Majalla" w:hint="eastAsia"/>
          <w:b/>
          <w:bCs/>
          <w:sz w:val="28"/>
          <w:szCs w:val="28"/>
          <w:rtl/>
        </w:rPr>
        <w:t>ة</w:t>
      </w:r>
      <w:r w:rsidR="006C3B53">
        <w:rPr>
          <w:rFonts w:ascii="Sakkal Majalla" w:hAnsi="Sakkal Majalla" w:cs="Sakkal Majalla" w:hint="cs"/>
          <w:b/>
          <w:bCs/>
          <w:sz w:val="28"/>
          <w:szCs w:val="28"/>
          <w:rtl/>
        </w:rPr>
        <w:t xml:space="preserve"> الأعمال</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1A4EF121" w:rsidR="009125CE" w:rsidRPr="00227E50" w:rsidRDefault="00227E50" w:rsidP="009125CE">
      <w:pPr>
        <w:jc w:val="center"/>
        <w:rPr>
          <w:rFonts w:ascii="Sakkal Majalla" w:hAnsi="Sakkal Majalla" w:cs="Sakkal Majalla"/>
          <w:sz w:val="28"/>
          <w:szCs w:val="28"/>
          <w:rtl/>
          <w:lang w:bidi="ar-EG"/>
        </w:rPr>
      </w:pPr>
      <w:r w:rsidRPr="00227E50">
        <w:rPr>
          <w:rFonts w:ascii="Sakkal Majalla" w:hAnsi="Sakkal Majalla" w:cs="Sakkal Majalla"/>
          <w:sz w:val="28"/>
          <w:szCs w:val="28"/>
          <w:rtl/>
          <w:lang w:bidi="ar-EG"/>
        </w:rPr>
        <w:t>أثر الذكاء الاصطناعي في بيئة العمل الحديثة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44B2AC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77C69">
        <w:rPr>
          <w:rFonts w:ascii="Sakkal Majalla" w:hAnsi="Sakkal Majalla" w:cs="Sakkal Majalla" w:hint="cs"/>
          <w:b/>
          <w:bCs/>
          <w:sz w:val="28"/>
          <w:szCs w:val="28"/>
          <w:rtl/>
          <w:lang w:bidi="ar-EG"/>
        </w:rPr>
        <w:t xml:space="preserve"> بندر الصحفي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1A0A01C" w:rsidR="009125CE" w:rsidRPr="001902DB" w:rsidRDefault="006C3B53"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14C2B08A" w14:textId="77777777" w:rsidR="006C3B53" w:rsidRPr="001902DB" w:rsidRDefault="006C3B53" w:rsidP="009125CE">
      <w:pPr>
        <w:jc w:val="center"/>
        <w:rPr>
          <w:rFonts w:ascii="Sakkal Majalla" w:hAnsi="Sakkal Majalla" w:cs="Sakkal Majalla"/>
          <w:b/>
          <w:bCs/>
          <w:sz w:val="28"/>
          <w:szCs w:val="28"/>
          <w:rtl/>
          <w:lang w:bidi="ar-EG"/>
        </w:rPr>
      </w:pPr>
    </w:p>
    <w:p w14:paraId="65F7780A" w14:textId="05C67CD8" w:rsidR="009C6EAB" w:rsidRDefault="00FA78B0" w:rsidP="00077C69">
      <w:pPr>
        <w:rPr>
          <w:rFonts w:asciiTheme="minorBidi" w:hAnsiTheme="minorBidi" w:cs="Arial"/>
          <w:sz w:val="24"/>
          <w:szCs w:val="24"/>
        </w:rPr>
      </w:pPr>
      <w:r w:rsidRPr="00FA78B0">
        <w:rPr>
          <w:rFonts w:asciiTheme="minorBidi" w:hAnsiTheme="minorBidi" w:cs="Arial"/>
          <w:sz w:val="24"/>
          <w:szCs w:val="24"/>
          <w:rtl/>
        </w:rPr>
        <w:lastRenderedPageBreak/>
        <w:t>هدفت هذه الدراسة إلى التعرف على أثر الذكاء الاصطناعي في بيئة العمل الحديثة، من خلال توضيح مفهوم الذكاء الاصطناعي وتطوره وأنواعه وتقنياته، وبيان أبرز تطبيقاته في بيئة العمل. كما تناولت الدراسة أثر الذكاء الاصطناعي على الأداء والإنتاجية واتخاذ القرار والموارد البشرية والوظائف، إضافة إلى التحديات والمخاطر المرتبطة باستخدامه ومتطلبات نجاح تطبيقه داخل المؤسسات. واعتمدت الدراسة على مراجعة الأدبيات والدراسات السابقة ذات العلاقة بالموضوع، بهدف بناء إطار نظري يوضح الجوانب المختلفة لاستخدام الذكاء الاصطناعي في بيئة العمل الحديثة. كما استعرضت الدراسة عددًا من الدراسات السابقة التي تناولت أثر الذكاء الاصطناعي في الإنتاجية والأداء وإدارة الموارد البشرية، مع التعقيب عليها وتوضيح ما يميز الدراسة الحالية عنها وتحديد الفجوة البحثية</w:t>
      </w:r>
      <w:r>
        <w:rPr>
          <w:rFonts w:asciiTheme="minorBidi" w:hAnsiTheme="minorBidi" w:cs="Arial"/>
          <w:sz w:val="24"/>
          <w:szCs w:val="24"/>
        </w:rPr>
        <w:t>.</w:t>
      </w:r>
    </w:p>
    <w:p w14:paraId="42E0EE6C" w14:textId="77777777" w:rsidR="00FA78B0" w:rsidRPr="00FA78B0" w:rsidRDefault="00FA78B0" w:rsidP="00077C69">
      <w:pPr>
        <w:rPr>
          <w:rFonts w:asciiTheme="minorBidi" w:hAnsiTheme="minorBidi"/>
          <w:sz w:val="24"/>
          <w:szCs w:val="24"/>
        </w:rPr>
      </w:pPr>
    </w:p>
    <w:p w14:paraId="0303F457" w14:textId="77777777" w:rsidR="00077C69" w:rsidRPr="009C6EAB" w:rsidRDefault="00077C69" w:rsidP="00077C69">
      <w:pPr>
        <w:rPr>
          <w:rFonts w:asciiTheme="minorBidi" w:hAnsiTheme="minorBidi"/>
          <w:sz w:val="24"/>
          <w:szCs w:val="24"/>
        </w:rPr>
      </w:pPr>
      <w:r w:rsidRPr="009C6EAB">
        <w:rPr>
          <w:rFonts w:asciiTheme="minorBidi" w:hAnsiTheme="minorBidi"/>
          <w:b/>
          <w:bCs/>
          <w:sz w:val="24"/>
          <w:szCs w:val="24"/>
          <w:rtl/>
        </w:rPr>
        <w:t>الكلمات المفتاحية</w:t>
      </w:r>
      <w:r w:rsidRPr="009C6EAB">
        <w:rPr>
          <w:rFonts w:asciiTheme="minorBidi" w:hAnsiTheme="minorBidi"/>
          <w:b/>
          <w:bCs/>
          <w:sz w:val="24"/>
          <w:szCs w:val="24"/>
        </w:rPr>
        <w:t>:</w:t>
      </w:r>
      <w:r w:rsidRPr="009C6EAB">
        <w:rPr>
          <w:rFonts w:asciiTheme="minorBidi" w:hAnsiTheme="minorBidi"/>
          <w:sz w:val="24"/>
          <w:szCs w:val="24"/>
        </w:rPr>
        <w:t xml:space="preserve"> </w:t>
      </w:r>
      <w:r w:rsidRPr="009C6EAB">
        <w:rPr>
          <w:rFonts w:asciiTheme="minorBidi" w:hAnsiTheme="minorBidi"/>
          <w:sz w:val="24"/>
          <w:szCs w:val="24"/>
          <w:rtl/>
        </w:rPr>
        <w:t>الذكاء الاصطناعي، بيئة العمل، التحول الرقمي، الإنتاجية، المؤسسات</w:t>
      </w:r>
      <w:r w:rsidRPr="009C6EAB">
        <w:rPr>
          <w:rFonts w:asciiTheme="minorBidi" w:hAnsiTheme="minorBidi"/>
          <w:sz w:val="24"/>
          <w:szCs w:val="24"/>
        </w:rPr>
        <w:t>.</w:t>
      </w:r>
    </w:p>
    <w:p w14:paraId="77398D04" w14:textId="77777777" w:rsidR="00077C69" w:rsidRPr="00077C69" w:rsidRDefault="00077C69" w:rsidP="009125CE">
      <w:pPr>
        <w:rPr>
          <w:rFonts w:ascii="Sakkal Majalla" w:hAnsi="Sakkal Majalla" w:cs="Sakkal Majalla"/>
          <w:sz w:val="28"/>
          <w:szCs w:val="28"/>
          <w:u w:val="single"/>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C6EAB" w:rsidRDefault="009125CE" w:rsidP="009125CE">
      <w:pPr>
        <w:jc w:val="center"/>
        <w:rPr>
          <w:rFonts w:asciiTheme="minorBidi" w:hAnsiTheme="minorBidi"/>
          <w:b/>
          <w:bCs/>
          <w:sz w:val="48"/>
          <w:szCs w:val="48"/>
          <w:rtl/>
        </w:rPr>
      </w:pPr>
      <w:r w:rsidRPr="009C6EAB">
        <w:rPr>
          <w:rFonts w:asciiTheme="minorBidi" w:hAnsiTheme="minorBidi"/>
          <w:b/>
          <w:bCs/>
          <w:sz w:val="48"/>
          <w:szCs w:val="48"/>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Pr>
      </w:pPr>
    </w:p>
    <w:p w14:paraId="5DFA2366" w14:textId="77777777" w:rsidR="009C6EAB" w:rsidRDefault="009C6EAB" w:rsidP="009125CE">
      <w:pPr>
        <w:rPr>
          <w:rFonts w:ascii="Sakkal Majalla" w:hAnsi="Sakkal Majalla" w:cs="Sakkal Majalla"/>
          <w:sz w:val="28"/>
          <w:szCs w:val="28"/>
          <w:u w:val="single"/>
        </w:rPr>
      </w:pPr>
    </w:p>
    <w:p w14:paraId="65BC0AAC" w14:textId="77777777" w:rsidR="00FA78B0" w:rsidRDefault="00FA78B0" w:rsidP="009125CE">
      <w:pPr>
        <w:rPr>
          <w:rFonts w:ascii="Sakkal Majalla" w:hAnsi="Sakkal Majalla" w:cs="Sakkal Majalla"/>
          <w:sz w:val="28"/>
          <w:szCs w:val="28"/>
          <w:u w:val="single"/>
        </w:rPr>
      </w:pPr>
    </w:p>
    <w:p w14:paraId="37C648CA" w14:textId="77777777" w:rsidR="009C6EAB" w:rsidRDefault="009C6EAB" w:rsidP="009125CE">
      <w:pPr>
        <w:rPr>
          <w:rFonts w:ascii="Sakkal Majalla" w:hAnsi="Sakkal Majalla" w:cs="Sakkal Majalla"/>
          <w:sz w:val="28"/>
          <w:szCs w:val="28"/>
          <w:u w:val="single"/>
          <w:rtl/>
        </w:rPr>
      </w:pPr>
    </w:p>
    <w:p w14:paraId="1817352F" w14:textId="29EE36ED" w:rsidR="009125CE" w:rsidRPr="009C6EAB" w:rsidRDefault="009125CE" w:rsidP="009125CE">
      <w:pPr>
        <w:rPr>
          <w:rFonts w:asciiTheme="minorBidi" w:hAnsiTheme="minorBidi"/>
          <w:b/>
          <w:bCs/>
          <w:sz w:val="28"/>
          <w:szCs w:val="28"/>
          <w:rtl/>
        </w:rPr>
      </w:pPr>
      <w:r w:rsidRPr="009C6EAB">
        <w:rPr>
          <w:rFonts w:asciiTheme="minorBidi" w:hAnsiTheme="minorBidi"/>
          <w:b/>
          <w:bCs/>
          <w:sz w:val="28"/>
          <w:szCs w:val="28"/>
          <w:rtl/>
        </w:rPr>
        <w:lastRenderedPageBreak/>
        <w:t>المقدمة:</w:t>
      </w:r>
    </w:p>
    <w:p w14:paraId="5112B646" w14:textId="77777777" w:rsidR="004F0B16" w:rsidRPr="009C6EAB" w:rsidRDefault="004F0B16" w:rsidP="004F0B16">
      <w:pPr>
        <w:rPr>
          <w:rFonts w:asciiTheme="minorBidi" w:hAnsiTheme="minorBidi"/>
          <w:sz w:val="24"/>
          <w:szCs w:val="24"/>
        </w:rPr>
      </w:pPr>
      <w:r w:rsidRPr="009C6EAB">
        <w:rPr>
          <w:rFonts w:asciiTheme="minorBidi" w:hAnsiTheme="minorBidi"/>
          <w:sz w:val="24"/>
          <w:szCs w:val="24"/>
          <w:rtl/>
        </w:rPr>
        <w:t>شهد العالم خلال السنوات الأخيرة تطورًا متسارعًا في تقنيات الذكاء الاصطناعي، مما أدى إلى تغيرات جوهرية في أساليب العمل والإدارة داخل المؤسسات الحكومية والخاصة. وأصبحت الأنظمة الذكية قادرة على تنفيذ العديد من المهام التي كانت تعتمد سابقًا على العنصر البشري، مثل تحليل البيانات، وخدمة العملاء، والتنبؤ بالمبيعات، وإدارة العمليات</w:t>
      </w:r>
      <w:r w:rsidRPr="009C6EAB">
        <w:rPr>
          <w:rFonts w:asciiTheme="minorBidi" w:hAnsiTheme="minorBidi"/>
          <w:sz w:val="24"/>
          <w:szCs w:val="24"/>
        </w:rPr>
        <w:t>.</w:t>
      </w:r>
    </w:p>
    <w:p w14:paraId="55E76A54" w14:textId="77777777" w:rsidR="004F0B16" w:rsidRPr="009C6EAB" w:rsidRDefault="004F0B16" w:rsidP="004F0B16">
      <w:pPr>
        <w:rPr>
          <w:rFonts w:asciiTheme="minorBidi" w:hAnsiTheme="minorBidi"/>
          <w:sz w:val="24"/>
          <w:szCs w:val="24"/>
        </w:rPr>
      </w:pPr>
      <w:r w:rsidRPr="009C6EAB">
        <w:rPr>
          <w:rFonts w:asciiTheme="minorBidi" w:hAnsiTheme="minorBidi"/>
          <w:sz w:val="24"/>
          <w:szCs w:val="24"/>
          <w:rtl/>
        </w:rPr>
        <w:t>كما ساهم الذكاء الاصطناعي في تحسين جودة الخدمات وتقليل التكاليف التشغيلية وزيادة سرعة اتخاذ القرارات، مما جعله أحد أهم عناصر التحول الرقمي الذي تسعى إليه المؤسسات لتحقيق ميزة تنافسية</w:t>
      </w:r>
      <w:r w:rsidRPr="009C6EAB">
        <w:rPr>
          <w:rFonts w:asciiTheme="minorBidi" w:hAnsiTheme="minorBidi"/>
          <w:sz w:val="24"/>
          <w:szCs w:val="24"/>
        </w:rPr>
        <w:t>.</w:t>
      </w:r>
    </w:p>
    <w:p w14:paraId="29E6FC9F" w14:textId="77777777" w:rsidR="004F0B16" w:rsidRPr="009C6EAB" w:rsidRDefault="004F0B16" w:rsidP="004F0B16">
      <w:pPr>
        <w:rPr>
          <w:rFonts w:asciiTheme="minorBidi" w:hAnsiTheme="minorBidi"/>
          <w:sz w:val="24"/>
          <w:szCs w:val="24"/>
        </w:rPr>
      </w:pPr>
      <w:r w:rsidRPr="009C6EAB">
        <w:rPr>
          <w:rFonts w:asciiTheme="minorBidi" w:hAnsiTheme="minorBidi"/>
          <w:sz w:val="24"/>
          <w:szCs w:val="24"/>
          <w:rtl/>
        </w:rPr>
        <w:t>ورغم هذه الفوائد، فإن استخدام الذكاء الاصطناعي يواجه عددًا من التحديات، من أبرزها الحاجة إلى تطوير مهارات الموظفين، وحماية البيانات، ومعالجة الجوانب الأخلاقية المتعلقة باستخدام الأنظمة الذكية</w:t>
      </w:r>
      <w:r w:rsidRPr="009C6EAB">
        <w:rPr>
          <w:rFonts w:asciiTheme="minorBidi" w:hAnsiTheme="minorBidi"/>
          <w:sz w:val="24"/>
          <w:szCs w:val="24"/>
        </w:rPr>
        <w:t>.</w:t>
      </w:r>
    </w:p>
    <w:p w14:paraId="1D762D04" w14:textId="77777777" w:rsidR="004F0B16" w:rsidRPr="009C6EAB" w:rsidRDefault="004F0B16" w:rsidP="004F0B16">
      <w:pPr>
        <w:rPr>
          <w:rFonts w:asciiTheme="minorBidi" w:hAnsiTheme="minorBidi"/>
          <w:sz w:val="24"/>
          <w:szCs w:val="24"/>
        </w:rPr>
      </w:pPr>
      <w:r w:rsidRPr="009C6EAB">
        <w:rPr>
          <w:rFonts w:asciiTheme="minorBidi" w:hAnsiTheme="minorBidi"/>
          <w:sz w:val="24"/>
          <w:szCs w:val="24"/>
          <w:rtl/>
        </w:rPr>
        <w:t>ومن هنا تأتي أهمية هذه الدراسة في توضيح أثر الذكاء الاصطناعي في بيئة العمل الحديثة، مع بيان فوائده وتحدياته وآثاره المستقبلية</w:t>
      </w:r>
      <w:r w:rsidRPr="009C6EAB">
        <w:rPr>
          <w:rFonts w:asciiTheme="minorBidi" w:hAnsiTheme="minorBidi"/>
          <w:sz w:val="24"/>
          <w:szCs w:val="24"/>
        </w:rPr>
        <w:t>.</w:t>
      </w:r>
    </w:p>
    <w:p w14:paraId="03C005DE" w14:textId="77777777" w:rsidR="004F0B16" w:rsidRPr="009C6EAB" w:rsidRDefault="004F0B16" w:rsidP="009125CE">
      <w:pPr>
        <w:rPr>
          <w:rFonts w:ascii="Sakkal Majalla" w:hAnsi="Sakkal Majalla" w:cs="Sakkal Majalla"/>
          <w:sz w:val="28"/>
          <w:szCs w:val="28"/>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Pr>
      </w:pPr>
    </w:p>
    <w:p w14:paraId="45896EE1" w14:textId="77777777" w:rsidR="009C6EAB" w:rsidRDefault="009C6EAB" w:rsidP="00D22171">
      <w:pPr>
        <w:rPr>
          <w:rFonts w:ascii="Sakkal Majalla" w:hAnsi="Sakkal Majalla" w:cs="Sakkal Majalla"/>
          <w:sz w:val="28"/>
          <w:szCs w:val="28"/>
        </w:rPr>
      </w:pPr>
    </w:p>
    <w:p w14:paraId="06F2FBF5" w14:textId="77777777" w:rsidR="009C6EAB" w:rsidRDefault="009C6EAB"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9C6EAB" w:rsidRDefault="00D22171" w:rsidP="00D22171">
      <w:pPr>
        <w:rPr>
          <w:rFonts w:asciiTheme="minorBidi" w:hAnsiTheme="minorBidi"/>
          <w:b/>
          <w:bCs/>
          <w:sz w:val="28"/>
          <w:szCs w:val="28"/>
          <w:rtl/>
        </w:rPr>
      </w:pPr>
      <w:r w:rsidRPr="009C6EAB">
        <w:rPr>
          <w:rFonts w:asciiTheme="minorBidi" w:hAnsiTheme="minorBidi"/>
          <w:b/>
          <w:bCs/>
          <w:sz w:val="28"/>
          <w:szCs w:val="28"/>
          <w:rtl/>
        </w:rPr>
        <w:lastRenderedPageBreak/>
        <w:t xml:space="preserve">-مشكلة الدراسة. </w:t>
      </w:r>
    </w:p>
    <w:p w14:paraId="2CB319C0" w14:textId="77777777" w:rsidR="004F0B16" w:rsidRPr="009C6EAB" w:rsidRDefault="004F0B16" w:rsidP="004F0B16">
      <w:pPr>
        <w:rPr>
          <w:rFonts w:asciiTheme="minorBidi" w:hAnsiTheme="minorBidi"/>
          <w:sz w:val="24"/>
          <w:szCs w:val="24"/>
        </w:rPr>
      </w:pPr>
      <w:r w:rsidRPr="009C6EAB">
        <w:rPr>
          <w:rFonts w:asciiTheme="minorBidi" w:hAnsiTheme="minorBidi"/>
          <w:sz w:val="24"/>
          <w:szCs w:val="24"/>
          <w:rtl/>
        </w:rPr>
        <w:t>تتمثل مشكلة الدراسة في التساؤل الرئيس التالي</w:t>
      </w:r>
      <w:r w:rsidRPr="009C6EAB">
        <w:rPr>
          <w:rFonts w:asciiTheme="minorBidi" w:hAnsiTheme="minorBidi"/>
          <w:sz w:val="24"/>
          <w:szCs w:val="24"/>
        </w:rPr>
        <w:t>:</w:t>
      </w:r>
    </w:p>
    <w:p w14:paraId="6DEF96B1" w14:textId="77777777" w:rsidR="004F0B16" w:rsidRPr="009C6EAB" w:rsidRDefault="004F0B16" w:rsidP="004F0B16">
      <w:pPr>
        <w:rPr>
          <w:rFonts w:asciiTheme="minorBidi" w:hAnsiTheme="minorBidi"/>
          <w:sz w:val="24"/>
          <w:szCs w:val="24"/>
        </w:rPr>
      </w:pPr>
      <w:r w:rsidRPr="009C6EAB">
        <w:rPr>
          <w:rFonts w:asciiTheme="minorBidi" w:hAnsiTheme="minorBidi"/>
          <w:b/>
          <w:bCs/>
          <w:sz w:val="24"/>
          <w:szCs w:val="24"/>
          <w:rtl/>
        </w:rPr>
        <w:t>ما أثر استخدام الذكاء الاصطناعي في بيئة العمل الحديثة، وما أبرز الفوائد والتحديات التي تواجه المؤسسات عند تطبيقه؟</w:t>
      </w:r>
    </w:p>
    <w:p w14:paraId="45B33108" w14:textId="77777777" w:rsidR="00F925D0" w:rsidRPr="004F0B16"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Pr>
      </w:pPr>
    </w:p>
    <w:p w14:paraId="6EA59833" w14:textId="77777777" w:rsidR="009C6EAB" w:rsidRDefault="009C6EAB"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9C6EAB" w:rsidRDefault="00D22171" w:rsidP="00D22171">
      <w:pPr>
        <w:rPr>
          <w:rFonts w:asciiTheme="minorBidi" w:hAnsiTheme="minorBidi"/>
          <w:b/>
          <w:bCs/>
          <w:sz w:val="28"/>
          <w:szCs w:val="28"/>
          <w:rtl/>
        </w:rPr>
      </w:pPr>
      <w:r w:rsidRPr="009C6EAB">
        <w:rPr>
          <w:rFonts w:asciiTheme="minorBidi" w:hAnsiTheme="minorBidi"/>
          <w:b/>
          <w:bCs/>
          <w:sz w:val="28"/>
          <w:szCs w:val="28"/>
          <w:rtl/>
        </w:rPr>
        <w:lastRenderedPageBreak/>
        <w:t xml:space="preserve">-أهمية الدراسة. </w:t>
      </w:r>
    </w:p>
    <w:p w14:paraId="1413D2BD" w14:textId="101A53A6" w:rsidR="000273C6" w:rsidRPr="009C6EAB" w:rsidRDefault="006C3B53" w:rsidP="000273C6">
      <w:pPr>
        <w:rPr>
          <w:rFonts w:asciiTheme="minorBidi" w:hAnsiTheme="minorBidi"/>
          <w:sz w:val="24"/>
          <w:szCs w:val="24"/>
        </w:rPr>
      </w:pPr>
      <w:r w:rsidRPr="009C6EAB">
        <w:rPr>
          <w:rFonts w:asciiTheme="minorBidi" w:hAnsiTheme="minorBidi"/>
          <w:sz w:val="24"/>
          <w:szCs w:val="24"/>
          <w:rtl/>
        </w:rPr>
        <w:t>توضيح</w:t>
      </w:r>
      <w:r w:rsidR="000273C6" w:rsidRPr="009C6EAB">
        <w:rPr>
          <w:rFonts w:asciiTheme="minorBidi" w:hAnsiTheme="minorBidi"/>
          <w:sz w:val="24"/>
          <w:szCs w:val="24"/>
          <w:rtl/>
        </w:rPr>
        <w:t xml:space="preserve"> مفهوم الذكاء الاصطناعي في بيئة العمل</w:t>
      </w:r>
      <w:r w:rsidR="000273C6" w:rsidRPr="009C6EAB">
        <w:rPr>
          <w:rFonts w:asciiTheme="minorBidi" w:hAnsiTheme="minorBidi"/>
          <w:sz w:val="24"/>
          <w:szCs w:val="24"/>
        </w:rPr>
        <w:t xml:space="preserve">. </w:t>
      </w:r>
    </w:p>
    <w:p w14:paraId="57885228" w14:textId="48FD0989" w:rsidR="000273C6" w:rsidRPr="009C6EAB" w:rsidRDefault="006C3B53" w:rsidP="000273C6">
      <w:pPr>
        <w:rPr>
          <w:rFonts w:asciiTheme="minorBidi" w:hAnsiTheme="minorBidi"/>
          <w:sz w:val="24"/>
          <w:szCs w:val="24"/>
        </w:rPr>
      </w:pPr>
      <w:r w:rsidRPr="009C6EAB">
        <w:rPr>
          <w:rFonts w:asciiTheme="minorBidi" w:hAnsiTheme="minorBidi"/>
          <w:sz w:val="24"/>
          <w:szCs w:val="24"/>
          <w:rtl/>
        </w:rPr>
        <w:t>بيان</w:t>
      </w:r>
      <w:r w:rsidR="000273C6" w:rsidRPr="009C6EAB">
        <w:rPr>
          <w:rFonts w:asciiTheme="minorBidi" w:hAnsiTheme="minorBidi"/>
          <w:sz w:val="24"/>
          <w:szCs w:val="24"/>
          <w:rtl/>
        </w:rPr>
        <w:t xml:space="preserve"> أثر الذكاء الاصطناعي على أداء المؤسسات</w:t>
      </w:r>
      <w:r w:rsidR="000273C6" w:rsidRPr="009C6EAB">
        <w:rPr>
          <w:rFonts w:asciiTheme="minorBidi" w:hAnsiTheme="minorBidi"/>
          <w:sz w:val="24"/>
          <w:szCs w:val="24"/>
        </w:rPr>
        <w:t xml:space="preserve">. </w:t>
      </w:r>
    </w:p>
    <w:p w14:paraId="23C4BCE6" w14:textId="7F7F12B1" w:rsidR="000273C6" w:rsidRPr="009C6EAB" w:rsidRDefault="006C3B53" w:rsidP="000273C6">
      <w:pPr>
        <w:rPr>
          <w:rFonts w:asciiTheme="minorBidi" w:hAnsiTheme="minorBidi"/>
          <w:sz w:val="24"/>
          <w:szCs w:val="24"/>
        </w:rPr>
      </w:pPr>
      <w:r w:rsidRPr="009C6EAB">
        <w:rPr>
          <w:rFonts w:asciiTheme="minorBidi" w:hAnsiTheme="minorBidi"/>
          <w:sz w:val="24"/>
          <w:szCs w:val="24"/>
          <w:rtl/>
        </w:rPr>
        <w:t>التعرف</w:t>
      </w:r>
      <w:r w:rsidR="000273C6" w:rsidRPr="009C6EAB">
        <w:rPr>
          <w:rFonts w:asciiTheme="minorBidi" w:hAnsiTheme="minorBidi"/>
          <w:sz w:val="24"/>
          <w:szCs w:val="24"/>
          <w:rtl/>
        </w:rPr>
        <w:t xml:space="preserve"> على التحديات المرتبطة بتطبيق تقنيات الذكاء الاصطناعي</w:t>
      </w:r>
      <w:r w:rsidR="000273C6" w:rsidRPr="009C6EAB">
        <w:rPr>
          <w:rFonts w:asciiTheme="minorBidi" w:hAnsiTheme="minorBidi"/>
          <w:sz w:val="24"/>
          <w:szCs w:val="24"/>
        </w:rPr>
        <w:t xml:space="preserve">. </w:t>
      </w:r>
    </w:p>
    <w:p w14:paraId="4D8F7A67" w14:textId="687F8786" w:rsidR="000273C6" w:rsidRPr="009C6EAB" w:rsidRDefault="00284660" w:rsidP="000273C6">
      <w:pPr>
        <w:rPr>
          <w:rFonts w:asciiTheme="minorBidi" w:hAnsiTheme="minorBidi"/>
          <w:sz w:val="24"/>
          <w:szCs w:val="24"/>
          <w:rtl/>
        </w:rPr>
      </w:pPr>
      <w:r>
        <w:rPr>
          <w:rFonts w:asciiTheme="minorBidi" w:hAnsiTheme="minorBidi" w:hint="cs"/>
          <w:sz w:val="24"/>
          <w:szCs w:val="24"/>
          <w:rtl/>
        </w:rPr>
        <w:t xml:space="preserve">توضيح متطلبات الاستفادة </w:t>
      </w:r>
      <w:r w:rsidR="008B49AE">
        <w:rPr>
          <w:rFonts w:asciiTheme="minorBidi" w:hAnsiTheme="minorBidi" w:hint="cs"/>
          <w:sz w:val="24"/>
          <w:szCs w:val="24"/>
          <w:rtl/>
        </w:rPr>
        <w:t>الفعالة من تقنيات الذكاء الاصطناعي داخل المؤسسات</w:t>
      </w:r>
      <w:r w:rsidR="008B49AE">
        <w:rPr>
          <w:rFonts w:asciiTheme="minorBidi" w:hAnsiTheme="minorBidi"/>
          <w:sz w:val="24"/>
          <w:szCs w:val="24"/>
        </w:rPr>
        <w:t>.</w:t>
      </w:r>
    </w:p>
    <w:p w14:paraId="49CF5093" w14:textId="3359BB80" w:rsidR="00F925D0" w:rsidRPr="009C6EAB" w:rsidRDefault="006C3B53" w:rsidP="000273C6">
      <w:pPr>
        <w:rPr>
          <w:rFonts w:asciiTheme="minorBidi" w:hAnsiTheme="minorBidi"/>
          <w:sz w:val="24"/>
          <w:szCs w:val="24"/>
          <w:rtl/>
        </w:rPr>
      </w:pPr>
      <w:r w:rsidRPr="009C6EAB">
        <w:rPr>
          <w:rFonts w:asciiTheme="minorBidi" w:hAnsiTheme="minorBidi"/>
          <w:sz w:val="24"/>
          <w:szCs w:val="24"/>
        </w:rPr>
        <w:t xml:space="preserve"> </w:t>
      </w:r>
      <w:r w:rsidRPr="009C6EAB">
        <w:rPr>
          <w:rFonts w:asciiTheme="minorBidi" w:hAnsiTheme="minorBidi"/>
          <w:sz w:val="24"/>
          <w:szCs w:val="24"/>
          <w:rtl/>
        </w:rPr>
        <w:t>دعم</w:t>
      </w:r>
      <w:r w:rsidR="000273C6" w:rsidRPr="009C6EAB">
        <w:rPr>
          <w:rFonts w:asciiTheme="minorBidi" w:hAnsiTheme="minorBidi"/>
          <w:sz w:val="24"/>
          <w:szCs w:val="24"/>
          <w:rtl/>
        </w:rPr>
        <w:t xml:space="preserve"> الباحثين بدراسة حديثة حول الموضوع</w:t>
      </w:r>
      <w:r w:rsidR="000273C6" w:rsidRPr="009C6EAB">
        <w:rPr>
          <w:rFonts w:asciiTheme="minorBidi" w:hAnsiTheme="minorBidi"/>
          <w:sz w:val="24"/>
          <w:szCs w:val="24"/>
        </w:rPr>
        <w:t>.</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9C6EAB" w:rsidRDefault="00D22171" w:rsidP="00D22171">
      <w:pPr>
        <w:rPr>
          <w:rFonts w:asciiTheme="minorBidi" w:hAnsiTheme="minorBidi"/>
          <w:b/>
          <w:bCs/>
          <w:sz w:val="28"/>
          <w:szCs w:val="28"/>
          <w:rtl/>
        </w:rPr>
      </w:pPr>
      <w:r w:rsidRPr="009C6EAB">
        <w:rPr>
          <w:rFonts w:asciiTheme="minorBidi" w:hAnsiTheme="minorBidi"/>
          <w:b/>
          <w:bCs/>
          <w:sz w:val="28"/>
          <w:szCs w:val="28"/>
          <w:rtl/>
        </w:rPr>
        <w:lastRenderedPageBreak/>
        <w:t xml:space="preserve">-أهداف الدراسة. </w:t>
      </w:r>
    </w:p>
    <w:p w14:paraId="233AD835" w14:textId="6649C4CD" w:rsidR="00A92F69" w:rsidRPr="009C6EAB" w:rsidRDefault="009C6EAB" w:rsidP="00A92F69">
      <w:pPr>
        <w:rPr>
          <w:rFonts w:asciiTheme="minorBidi" w:hAnsiTheme="minorBidi"/>
          <w:sz w:val="24"/>
          <w:szCs w:val="24"/>
        </w:rPr>
      </w:pPr>
      <w:r>
        <w:rPr>
          <w:rFonts w:asciiTheme="minorBidi" w:hAnsiTheme="minorBidi" w:hint="cs"/>
          <w:sz w:val="24"/>
          <w:szCs w:val="24"/>
          <w:rtl/>
        </w:rPr>
        <w:t>التعرف</w:t>
      </w:r>
      <w:r w:rsidR="00A92F69" w:rsidRPr="009C6EAB">
        <w:rPr>
          <w:rFonts w:asciiTheme="minorBidi" w:hAnsiTheme="minorBidi"/>
          <w:sz w:val="24"/>
          <w:szCs w:val="24"/>
          <w:rtl/>
        </w:rPr>
        <w:t xml:space="preserve"> على مفهوم الذكاء الاصطناعي</w:t>
      </w:r>
      <w:r w:rsidR="00A92F69" w:rsidRPr="009C6EAB">
        <w:rPr>
          <w:rFonts w:asciiTheme="minorBidi" w:hAnsiTheme="minorBidi"/>
          <w:sz w:val="24"/>
          <w:szCs w:val="24"/>
        </w:rPr>
        <w:t xml:space="preserve">. </w:t>
      </w:r>
    </w:p>
    <w:p w14:paraId="23852E7D" w14:textId="41D128E3" w:rsidR="00A92F69" w:rsidRPr="009C6EAB" w:rsidRDefault="009C6EAB" w:rsidP="00A92F69">
      <w:pPr>
        <w:rPr>
          <w:rFonts w:asciiTheme="minorBidi" w:hAnsiTheme="minorBidi"/>
          <w:sz w:val="24"/>
          <w:szCs w:val="24"/>
        </w:rPr>
      </w:pPr>
      <w:r>
        <w:rPr>
          <w:rFonts w:asciiTheme="minorBidi" w:hAnsiTheme="minorBidi" w:hint="cs"/>
          <w:sz w:val="24"/>
          <w:szCs w:val="24"/>
          <w:rtl/>
        </w:rPr>
        <w:t>د</w:t>
      </w:r>
      <w:r w:rsidR="006C3B53" w:rsidRPr="009C6EAB">
        <w:rPr>
          <w:rFonts w:asciiTheme="minorBidi" w:hAnsiTheme="minorBidi"/>
          <w:sz w:val="24"/>
          <w:szCs w:val="24"/>
          <w:rtl/>
        </w:rPr>
        <w:t>راسة</w:t>
      </w:r>
      <w:r w:rsidR="00A92F69" w:rsidRPr="009C6EAB">
        <w:rPr>
          <w:rFonts w:asciiTheme="minorBidi" w:hAnsiTheme="minorBidi"/>
          <w:sz w:val="24"/>
          <w:szCs w:val="24"/>
          <w:rtl/>
        </w:rPr>
        <w:t xml:space="preserve"> أثر الذكاء الاصطناعي في بيئة العمل</w:t>
      </w:r>
      <w:r w:rsidR="00A92F69" w:rsidRPr="009C6EAB">
        <w:rPr>
          <w:rFonts w:asciiTheme="minorBidi" w:hAnsiTheme="minorBidi"/>
          <w:sz w:val="24"/>
          <w:szCs w:val="24"/>
        </w:rPr>
        <w:t xml:space="preserve">. </w:t>
      </w:r>
    </w:p>
    <w:p w14:paraId="475544F5" w14:textId="5DC27710" w:rsidR="00A92F69" w:rsidRPr="009C6EAB" w:rsidRDefault="006C3B53" w:rsidP="00A92F69">
      <w:pPr>
        <w:rPr>
          <w:rFonts w:asciiTheme="minorBidi" w:hAnsiTheme="minorBidi"/>
          <w:sz w:val="24"/>
          <w:szCs w:val="24"/>
        </w:rPr>
      </w:pPr>
      <w:r w:rsidRPr="009C6EAB">
        <w:rPr>
          <w:rFonts w:asciiTheme="minorBidi" w:hAnsiTheme="minorBidi"/>
          <w:sz w:val="24"/>
          <w:szCs w:val="24"/>
          <w:rtl/>
        </w:rPr>
        <w:t>تحديد</w:t>
      </w:r>
      <w:r w:rsidR="00A92F69" w:rsidRPr="009C6EAB">
        <w:rPr>
          <w:rFonts w:asciiTheme="minorBidi" w:hAnsiTheme="minorBidi"/>
          <w:sz w:val="24"/>
          <w:szCs w:val="24"/>
          <w:rtl/>
        </w:rPr>
        <w:t xml:space="preserve"> مزايا استخدام الذكاء الاصطناعي</w:t>
      </w:r>
      <w:r w:rsidR="00A92F69" w:rsidRPr="009C6EAB">
        <w:rPr>
          <w:rFonts w:asciiTheme="minorBidi" w:hAnsiTheme="minorBidi"/>
          <w:sz w:val="24"/>
          <w:szCs w:val="24"/>
        </w:rPr>
        <w:t xml:space="preserve">. </w:t>
      </w:r>
    </w:p>
    <w:p w14:paraId="562CF751" w14:textId="77777777" w:rsidR="00A33C79" w:rsidRDefault="006C3B53" w:rsidP="00A33C79">
      <w:pPr>
        <w:rPr>
          <w:rFonts w:asciiTheme="minorBidi" w:hAnsiTheme="minorBidi"/>
          <w:sz w:val="24"/>
          <w:szCs w:val="24"/>
          <w:rtl/>
        </w:rPr>
      </w:pPr>
      <w:r w:rsidRPr="009C6EAB">
        <w:rPr>
          <w:rFonts w:asciiTheme="minorBidi" w:hAnsiTheme="minorBidi"/>
          <w:sz w:val="24"/>
          <w:szCs w:val="24"/>
          <w:rtl/>
        </w:rPr>
        <w:t>التعرف</w:t>
      </w:r>
      <w:r w:rsidR="00A92F69" w:rsidRPr="009C6EAB">
        <w:rPr>
          <w:rFonts w:asciiTheme="minorBidi" w:hAnsiTheme="minorBidi"/>
          <w:sz w:val="24"/>
          <w:szCs w:val="24"/>
          <w:rtl/>
        </w:rPr>
        <w:t xml:space="preserve"> على التحديات والمخاطر</w:t>
      </w:r>
      <w:r w:rsidR="00A92F69" w:rsidRPr="009C6EAB">
        <w:rPr>
          <w:rFonts w:asciiTheme="minorBidi" w:hAnsiTheme="minorBidi"/>
          <w:sz w:val="24"/>
          <w:szCs w:val="24"/>
        </w:rPr>
        <w:t xml:space="preserve">. </w:t>
      </w:r>
    </w:p>
    <w:p w14:paraId="1A48E59B" w14:textId="32A0DF2C" w:rsidR="00F925D0" w:rsidRPr="009C6EAB" w:rsidRDefault="00A33C79" w:rsidP="00A33C79">
      <w:pPr>
        <w:rPr>
          <w:rFonts w:asciiTheme="minorBidi" w:hAnsiTheme="minorBidi"/>
          <w:sz w:val="24"/>
          <w:szCs w:val="24"/>
          <w:rtl/>
        </w:rPr>
      </w:pPr>
      <w:r>
        <w:rPr>
          <w:rFonts w:asciiTheme="minorBidi" w:hAnsiTheme="minorBidi" w:hint="cs"/>
          <w:sz w:val="24"/>
          <w:szCs w:val="24"/>
          <w:rtl/>
        </w:rPr>
        <w:t xml:space="preserve">التعرف على </w:t>
      </w:r>
      <w:r w:rsidR="009F5192">
        <w:rPr>
          <w:rFonts w:asciiTheme="minorBidi" w:hAnsiTheme="minorBidi" w:hint="cs"/>
          <w:sz w:val="24"/>
          <w:szCs w:val="24"/>
          <w:rtl/>
        </w:rPr>
        <w:t>متطلبات نجاح تطبيقات الذكاء الاصطناعي في المؤسسات.</w:t>
      </w:r>
      <w:r w:rsidR="00A92F69" w:rsidRPr="009C6EAB">
        <w:rPr>
          <w:rFonts w:asciiTheme="minorBidi" w:hAnsiTheme="minorBidi"/>
          <w:sz w:val="24"/>
          <w:szCs w:val="24"/>
          <w:rtl/>
        </w:rPr>
        <w:t xml:space="preserve"> </w:t>
      </w:r>
    </w:p>
    <w:p w14:paraId="047082E5" w14:textId="77777777" w:rsidR="00F925D0" w:rsidRPr="009C6EAB" w:rsidRDefault="00F925D0" w:rsidP="00D22171">
      <w:pPr>
        <w:rPr>
          <w:rFonts w:asciiTheme="minorBidi" w:hAnsiTheme="minorBidi"/>
          <w:sz w:val="24"/>
          <w:szCs w:val="24"/>
          <w:rtl/>
        </w:rPr>
      </w:pPr>
    </w:p>
    <w:p w14:paraId="56B19CA7" w14:textId="3A525AC1" w:rsidR="00D22171" w:rsidRPr="009C6EAB" w:rsidRDefault="00D22171" w:rsidP="00D22171">
      <w:pPr>
        <w:rPr>
          <w:rFonts w:asciiTheme="minorBidi" w:hAnsiTheme="minorBidi"/>
          <w:b/>
          <w:bCs/>
          <w:sz w:val="28"/>
          <w:szCs w:val="28"/>
          <w:rtl/>
        </w:rPr>
      </w:pPr>
      <w:r w:rsidRPr="009C6EAB">
        <w:rPr>
          <w:rFonts w:asciiTheme="minorBidi" w:hAnsiTheme="minorBidi"/>
          <w:b/>
          <w:bCs/>
          <w:sz w:val="28"/>
          <w:szCs w:val="28"/>
          <w:rtl/>
        </w:rPr>
        <w:t xml:space="preserve">-تساؤلات الدراسة </w:t>
      </w:r>
    </w:p>
    <w:p w14:paraId="275F478D" w14:textId="77777777" w:rsidR="00C65185" w:rsidRPr="009C6EAB" w:rsidRDefault="00C65185" w:rsidP="00C65185">
      <w:pPr>
        <w:numPr>
          <w:ilvl w:val="0"/>
          <w:numId w:val="2"/>
        </w:numPr>
        <w:rPr>
          <w:rFonts w:asciiTheme="minorBidi" w:hAnsiTheme="minorBidi"/>
          <w:sz w:val="24"/>
          <w:szCs w:val="24"/>
        </w:rPr>
      </w:pPr>
      <w:r w:rsidRPr="009C6EAB">
        <w:rPr>
          <w:rFonts w:asciiTheme="minorBidi" w:hAnsiTheme="minorBidi"/>
          <w:sz w:val="24"/>
          <w:szCs w:val="24"/>
          <w:rtl/>
        </w:rPr>
        <w:t xml:space="preserve">ما المقصود بالذكاء الاصطناعي؟ </w:t>
      </w:r>
    </w:p>
    <w:p w14:paraId="0D48C145" w14:textId="77777777" w:rsidR="00C65185" w:rsidRPr="009C6EAB" w:rsidRDefault="00C65185" w:rsidP="00C65185">
      <w:pPr>
        <w:numPr>
          <w:ilvl w:val="0"/>
          <w:numId w:val="2"/>
        </w:numPr>
        <w:rPr>
          <w:rFonts w:asciiTheme="minorBidi" w:hAnsiTheme="minorBidi"/>
          <w:sz w:val="24"/>
          <w:szCs w:val="24"/>
        </w:rPr>
      </w:pPr>
      <w:r w:rsidRPr="009C6EAB">
        <w:rPr>
          <w:rFonts w:asciiTheme="minorBidi" w:hAnsiTheme="minorBidi"/>
          <w:sz w:val="24"/>
          <w:szCs w:val="24"/>
          <w:rtl/>
        </w:rPr>
        <w:t xml:space="preserve">ما أثر الذكاء الاصطناعي في بيئة العمل الحديثة؟ </w:t>
      </w:r>
    </w:p>
    <w:p w14:paraId="3B2B2DC3" w14:textId="77777777" w:rsidR="00C65185" w:rsidRPr="009C6EAB" w:rsidRDefault="00C65185" w:rsidP="00C65185">
      <w:pPr>
        <w:numPr>
          <w:ilvl w:val="0"/>
          <w:numId w:val="2"/>
        </w:numPr>
        <w:rPr>
          <w:rFonts w:asciiTheme="minorBidi" w:hAnsiTheme="minorBidi"/>
          <w:sz w:val="24"/>
          <w:szCs w:val="24"/>
        </w:rPr>
      </w:pPr>
      <w:r w:rsidRPr="009C6EAB">
        <w:rPr>
          <w:rFonts w:asciiTheme="minorBidi" w:hAnsiTheme="minorBidi"/>
          <w:sz w:val="24"/>
          <w:szCs w:val="24"/>
          <w:rtl/>
        </w:rPr>
        <w:t xml:space="preserve">ما أهم فوائد تطبيق الذكاء الاصطناعي؟ </w:t>
      </w:r>
    </w:p>
    <w:p w14:paraId="02876670" w14:textId="77777777" w:rsidR="00C65185" w:rsidRPr="009C6EAB" w:rsidRDefault="00C65185" w:rsidP="00C65185">
      <w:pPr>
        <w:numPr>
          <w:ilvl w:val="0"/>
          <w:numId w:val="2"/>
        </w:numPr>
        <w:rPr>
          <w:rFonts w:asciiTheme="minorBidi" w:hAnsiTheme="minorBidi"/>
          <w:sz w:val="24"/>
          <w:szCs w:val="24"/>
        </w:rPr>
      </w:pPr>
      <w:r w:rsidRPr="009C6EAB">
        <w:rPr>
          <w:rFonts w:asciiTheme="minorBidi" w:hAnsiTheme="minorBidi"/>
          <w:sz w:val="24"/>
          <w:szCs w:val="24"/>
          <w:rtl/>
        </w:rPr>
        <w:t xml:space="preserve">ما أبرز التحديات التي تواجه المؤسسات؟ </w:t>
      </w:r>
    </w:p>
    <w:p w14:paraId="1F718CF0" w14:textId="77777777" w:rsidR="00C65185" w:rsidRPr="009C6EAB" w:rsidRDefault="00C65185" w:rsidP="00C65185">
      <w:pPr>
        <w:numPr>
          <w:ilvl w:val="0"/>
          <w:numId w:val="2"/>
        </w:numPr>
        <w:rPr>
          <w:rFonts w:asciiTheme="minorBidi" w:hAnsiTheme="minorBidi"/>
          <w:sz w:val="24"/>
          <w:szCs w:val="24"/>
        </w:rPr>
      </w:pPr>
      <w:r w:rsidRPr="009C6EAB">
        <w:rPr>
          <w:rFonts w:asciiTheme="minorBidi" w:hAnsiTheme="minorBidi"/>
          <w:sz w:val="24"/>
          <w:szCs w:val="24"/>
          <w:rtl/>
        </w:rPr>
        <w:t xml:space="preserve">كيف يمكن تعزيز الاستفادة من الذكاء الاصطناعي؟ </w:t>
      </w:r>
    </w:p>
    <w:p w14:paraId="01E6437E" w14:textId="77777777" w:rsidR="00F925D0" w:rsidRPr="00C65185"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Pr>
      </w:pPr>
    </w:p>
    <w:p w14:paraId="07826E9F" w14:textId="77777777" w:rsidR="009C6EAB" w:rsidRDefault="009C6EAB" w:rsidP="00D22171">
      <w:pPr>
        <w:rPr>
          <w:rFonts w:ascii="Sakkal Majalla" w:hAnsi="Sakkal Majalla" w:cs="Sakkal Majalla"/>
          <w:sz w:val="28"/>
          <w:szCs w:val="28"/>
          <w:u w:val="single"/>
        </w:rPr>
      </w:pPr>
    </w:p>
    <w:p w14:paraId="250F09D4" w14:textId="77777777" w:rsidR="009C6EAB" w:rsidRDefault="009C6EAB" w:rsidP="00D22171">
      <w:pPr>
        <w:rPr>
          <w:rFonts w:ascii="Sakkal Majalla" w:hAnsi="Sakkal Majalla" w:cs="Sakkal Majalla"/>
          <w:sz w:val="28"/>
          <w:szCs w:val="28"/>
          <w:u w:val="single"/>
        </w:rPr>
      </w:pPr>
    </w:p>
    <w:p w14:paraId="7E39B48E" w14:textId="77777777" w:rsidR="009C6EAB" w:rsidRDefault="009C6EAB"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67218931" w:rsidR="00D52480" w:rsidRPr="009C6EAB" w:rsidRDefault="009C6EAB" w:rsidP="00D22171">
      <w:pPr>
        <w:rPr>
          <w:rFonts w:asciiTheme="minorBidi" w:hAnsiTheme="minorBidi"/>
          <w:b/>
          <w:bCs/>
          <w:sz w:val="28"/>
          <w:szCs w:val="28"/>
          <w:rtl/>
        </w:rPr>
      </w:pPr>
      <w:r w:rsidRPr="009C6EAB">
        <w:rPr>
          <w:rFonts w:asciiTheme="minorBidi" w:hAnsiTheme="minorBidi"/>
          <w:b/>
          <w:bCs/>
          <w:sz w:val="28"/>
          <w:szCs w:val="28"/>
        </w:rPr>
        <w:t xml:space="preserve">  </w:t>
      </w:r>
      <w:r w:rsidR="00D52480" w:rsidRPr="009C6EAB">
        <w:rPr>
          <w:rFonts w:asciiTheme="minorBidi" w:hAnsiTheme="minorBidi"/>
          <w:b/>
          <w:bCs/>
          <w:sz w:val="28"/>
          <w:szCs w:val="28"/>
          <w:rtl/>
        </w:rPr>
        <w:t>- فروض الدراسة</w:t>
      </w:r>
    </w:p>
    <w:p w14:paraId="5785DCC8" w14:textId="77777777" w:rsidR="00C65185" w:rsidRPr="009C6EAB" w:rsidRDefault="00C65185" w:rsidP="00C65185">
      <w:pPr>
        <w:numPr>
          <w:ilvl w:val="0"/>
          <w:numId w:val="3"/>
        </w:numPr>
        <w:rPr>
          <w:rFonts w:asciiTheme="minorBidi" w:hAnsiTheme="minorBidi"/>
          <w:sz w:val="24"/>
          <w:szCs w:val="24"/>
        </w:rPr>
      </w:pPr>
      <w:r w:rsidRPr="009C6EAB">
        <w:rPr>
          <w:rFonts w:asciiTheme="minorBidi" w:hAnsiTheme="minorBidi"/>
          <w:sz w:val="24"/>
          <w:szCs w:val="24"/>
          <w:rtl/>
        </w:rPr>
        <w:t>توجد علاقة إيجابية بين استخدام الذكاء الاصطناعي وتحسين الأداء المؤسسي</w:t>
      </w:r>
      <w:r w:rsidRPr="009C6EAB">
        <w:rPr>
          <w:rFonts w:asciiTheme="minorBidi" w:hAnsiTheme="minorBidi"/>
          <w:sz w:val="24"/>
          <w:szCs w:val="24"/>
        </w:rPr>
        <w:t xml:space="preserve">. </w:t>
      </w:r>
    </w:p>
    <w:p w14:paraId="4573D6B2" w14:textId="77777777" w:rsidR="00C65185" w:rsidRPr="009C6EAB" w:rsidRDefault="00C65185" w:rsidP="00C65185">
      <w:pPr>
        <w:numPr>
          <w:ilvl w:val="0"/>
          <w:numId w:val="3"/>
        </w:numPr>
        <w:rPr>
          <w:rFonts w:asciiTheme="minorBidi" w:hAnsiTheme="minorBidi"/>
          <w:sz w:val="24"/>
          <w:szCs w:val="24"/>
        </w:rPr>
      </w:pPr>
      <w:r w:rsidRPr="009C6EAB">
        <w:rPr>
          <w:rFonts w:asciiTheme="minorBidi" w:hAnsiTheme="minorBidi"/>
          <w:sz w:val="24"/>
          <w:szCs w:val="24"/>
          <w:rtl/>
        </w:rPr>
        <w:t>يسهم الذكاء الاصطناعي في زيادة الإنتاجية وتقليل الأخطاء</w:t>
      </w:r>
      <w:r w:rsidRPr="009C6EAB">
        <w:rPr>
          <w:rFonts w:asciiTheme="minorBidi" w:hAnsiTheme="minorBidi"/>
          <w:sz w:val="24"/>
          <w:szCs w:val="24"/>
        </w:rPr>
        <w:t xml:space="preserve">. </w:t>
      </w:r>
    </w:p>
    <w:p w14:paraId="0800560A" w14:textId="77777777" w:rsidR="00C65185" w:rsidRPr="009C6EAB" w:rsidRDefault="00C65185" w:rsidP="00C65185">
      <w:pPr>
        <w:numPr>
          <w:ilvl w:val="0"/>
          <w:numId w:val="3"/>
        </w:numPr>
        <w:rPr>
          <w:rFonts w:asciiTheme="minorBidi" w:hAnsiTheme="minorBidi"/>
          <w:sz w:val="24"/>
          <w:szCs w:val="24"/>
        </w:rPr>
      </w:pPr>
      <w:r w:rsidRPr="009C6EAB">
        <w:rPr>
          <w:rFonts w:asciiTheme="minorBidi" w:hAnsiTheme="minorBidi"/>
          <w:sz w:val="24"/>
          <w:szCs w:val="24"/>
          <w:rtl/>
        </w:rPr>
        <w:t>توجد تحديات تؤثر في نجاح تطبيق الذكاء الاصطناعي داخل المؤسسات</w:t>
      </w:r>
      <w:r w:rsidRPr="009C6EAB">
        <w:rPr>
          <w:rFonts w:asciiTheme="minorBidi" w:hAnsiTheme="minorBidi"/>
          <w:sz w:val="24"/>
          <w:szCs w:val="24"/>
        </w:rPr>
        <w:t xml:space="preserve">. </w:t>
      </w:r>
    </w:p>
    <w:p w14:paraId="0FF17C47" w14:textId="77777777" w:rsidR="00C65185" w:rsidRPr="009C6EAB" w:rsidRDefault="00C65185" w:rsidP="00C65185">
      <w:pPr>
        <w:numPr>
          <w:ilvl w:val="0"/>
          <w:numId w:val="3"/>
        </w:numPr>
        <w:rPr>
          <w:rFonts w:asciiTheme="minorBidi" w:hAnsiTheme="minorBidi"/>
          <w:sz w:val="24"/>
          <w:szCs w:val="24"/>
        </w:rPr>
      </w:pPr>
      <w:r w:rsidRPr="009C6EAB">
        <w:rPr>
          <w:rFonts w:asciiTheme="minorBidi" w:hAnsiTheme="minorBidi"/>
          <w:sz w:val="24"/>
          <w:szCs w:val="24"/>
          <w:rtl/>
        </w:rPr>
        <w:t>يسهم تدريب العاملين في رفع كفاءة استخدام تقنيات الذكاء الاصطناعي</w:t>
      </w:r>
      <w:r w:rsidRPr="009C6EAB">
        <w:rPr>
          <w:rFonts w:asciiTheme="minorBidi" w:hAnsiTheme="minorBidi"/>
          <w:sz w:val="24"/>
          <w:szCs w:val="24"/>
        </w:rPr>
        <w:t xml:space="preserve">. </w:t>
      </w:r>
    </w:p>
    <w:p w14:paraId="3D3B43EA" w14:textId="77777777" w:rsidR="00F925D0" w:rsidRPr="00C65185"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Pr>
      </w:pPr>
    </w:p>
    <w:p w14:paraId="0B1C7B95" w14:textId="77777777" w:rsidR="009C6EAB" w:rsidRDefault="009C6EAB" w:rsidP="00D22171">
      <w:pPr>
        <w:rPr>
          <w:rFonts w:ascii="Sakkal Majalla" w:hAnsi="Sakkal Majalla" w:cs="Sakkal Majalla"/>
          <w:sz w:val="28"/>
          <w:szCs w:val="28"/>
          <w:u w:val="single"/>
        </w:rPr>
      </w:pPr>
    </w:p>
    <w:p w14:paraId="315AAFBA" w14:textId="77777777" w:rsidR="009C6EAB" w:rsidRDefault="009C6EAB"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362687C4" w:rsidR="00F925D0" w:rsidRPr="009C6EAB" w:rsidRDefault="00F925D0" w:rsidP="009C6EAB">
      <w:pPr>
        <w:spacing w:line="240" w:lineRule="auto"/>
        <w:rPr>
          <w:rFonts w:asciiTheme="minorBidi" w:hAnsiTheme="minorBidi"/>
          <w:b/>
          <w:bCs/>
          <w:sz w:val="28"/>
          <w:szCs w:val="28"/>
          <w:rtl/>
        </w:rPr>
      </w:pPr>
      <w:r w:rsidRPr="009C6EAB">
        <w:rPr>
          <w:rFonts w:asciiTheme="minorBidi" w:hAnsiTheme="minorBidi"/>
          <w:b/>
          <w:bCs/>
          <w:sz w:val="28"/>
          <w:szCs w:val="28"/>
          <w:rtl/>
        </w:rPr>
        <w:lastRenderedPageBreak/>
        <w:t>-النظرية العلمية المتبعة لإعداد البحث</w:t>
      </w:r>
    </w:p>
    <w:p w14:paraId="598089B2" w14:textId="77777777" w:rsidR="00F06E98" w:rsidRPr="009C6EAB" w:rsidRDefault="00F06E98" w:rsidP="009C6EAB">
      <w:pPr>
        <w:spacing w:line="240" w:lineRule="auto"/>
        <w:rPr>
          <w:rFonts w:asciiTheme="minorBidi" w:hAnsiTheme="minorBidi"/>
          <w:sz w:val="24"/>
          <w:szCs w:val="24"/>
        </w:rPr>
      </w:pPr>
      <w:r w:rsidRPr="009C6EAB">
        <w:rPr>
          <w:rFonts w:asciiTheme="minorBidi" w:hAnsiTheme="minorBidi"/>
          <w:sz w:val="24"/>
          <w:szCs w:val="24"/>
          <w:rtl/>
        </w:rPr>
        <w:t xml:space="preserve">اعتمدت هذه الدراسة على </w:t>
      </w:r>
      <w:r w:rsidRPr="009C6EAB">
        <w:rPr>
          <w:rFonts w:asciiTheme="minorBidi" w:hAnsiTheme="minorBidi"/>
          <w:b/>
          <w:bCs/>
          <w:sz w:val="24"/>
          <w:szCs w:val="24"/>
          <w:rtl/>
        </w:rPr>
        <w:t>نظرية انتشار الابتكار</w:t>
      </w:r>
      <w:r w:rsidRPr="009C6EAB">
        <w:rPr>
          <w:rFonts w:asciiTheme="minorBidi" w:hAnsiTheme="minorBidi"/>
          <w:b/>
          <w:bCs/>
          <w:sz w:val="24"/>
          <w:szCs w:val="24"/>
        </w:rPr>
        <w:t xml:space="preserve"> (Diffusion of Innovation Theory)</w:t>
      </w:r>
      <w:r w:rsidRPr="009C6EAB">
        <w:rPr>
          <w:rFonts w:asciiTheme="minorBidi" w:hAnsiTheme="minorBidi"/>
          <w:sz w:val="24"/>
          <w:szCs w:val="24"/>
        </w:rPr>
        <w:t xml:space="preserve"> </w:t>
      </w:r>
      <w:r w:rsidRPr="009C6EAB">
        <w:rPr>
          <w:rFonts w:asciiTheme="minorBidi" w:hAnsiTheme="minorBidi"/>
          <w:sz w:val="24"/>
          <w:szCs w:val="24"/>
          <w:rtl/>
        </w:rPr>
        <w:t>التي وضعها روجرز</w:t>
      </w:r>
      <w:r w:rsidRPr="009C6EAB">
        <w:rPr>
          <w:rFonts w:asciiTheme="minorBidi" w:hAnsiTheme="minorBidi"/>
          <w:sz w:val="24"/>
          <w:szCs w:val="24"/>
        </w:rPr>
        <w:t xml:space="preserve"> (Everett Rogers)</w:t>
      </w:r>
      <w:r w:rsidRPr="009C6EAB">
        <w:rPr>
          <w:rFonts w:asciiTheme="minorBidi" w:hAnsiTheme="minorBidi"/>
          <w:sz w:val="24"/>
          <w:szCs w:val="24"/>
          <w:rtl/>
        </w:rPr>
        <w:t>، والتي تفسر كيفية تبني الأفراد والمؤسسات للتقنيات والأفكار الجديدة مع مرور الوقت. وتوضح النظرية أن سرعة تبني الابتكار تتأثر بعوامل متعددة، منها الفائدة المتوقعة من التقنية، وسهولة استخدامها، ومدى توافقها مع احتياجات المؤسسة</w:t>
      </w:r>
      <w:r w:rsidRPr="009C6EAB">
        <w:rPr>
          <w:rFonts w:asciiTheme="minorBidi" w:hAnsiTheme="minorBidi"/>
          <w:sz w:val="24"/>
          <w:szCs w:val="24"/>
        </w:rPr>
        <w:t>.</w:t>
      </w:r>
    </w:p>
    <w:p w14:paraId="332F4FED" w14:textId="77777777" w:rsidR="00F06E98" w:rsidRPr="009C6EAB" w:rsidRDefault="00F06E98" w:rsidP="009C6EAB">
      <w:pPr>
        <w:spacing w:line="240" w:lineRule="auto"/>
        <w:rPr>
          <w:rFonts w:asciiTheme="minorBidi" w:hAnsiTheme="minorBidi"/>
          <w:sz w:val="24"/>
          <w:szCs w:val="24"/>
        </w:rPr>
      </w:pPr>
      <w:r w:rsidRPr="009C6EAB">
        <w:rPr>
          <w:rFonts w:asciiTheme="minorBidi" w:hAnsiTheme="minorBidi"/>
          <w:sz w:val="24"/>
          <w:szCs w:val="24"/>
          <w:rtl/>
        </w:rPr>
        <w:t>وتناسب هذه النظرية موضوع الدراسة؛ إذ يُعد الذكاء الاصطناعي من أبرز الابتكارات التقنية التي أحدثت تحولًا في بيئة العمل الحديثة، حيث تعتمد المؤسسات على تطبيقاته لتحسين الكفاءة، ورفع الإنتاجية، وتسريع اتخاذ القرارات، وتعزيز القدرة التنافسية. كما تساعد النظرية في تفسير اختلاف مستويات تبني الذكاء الاصطناعي بين المؤسسات تبعًا للإمكانات التقنية، والموارد البشرية، والثقافة التنظيمية</w:t>
      </w:r>
      <w:r w:rsidRPr="009C6EAB">
        <w:rPr>
          <w:rFonts w:asciiTheme="minorBidi" w:hAnsiTheme="minorBidi"/>
          <w:sz w:val="24"/>
          <w:szCs w:val="24"/>
        </w:rPr>
        <w:t>.</w:t>
      </w:r>
    </w:p>
    <w:p w14:paraId="3919FDE8" w14:textId="77777777" w:rsidR="00F06E98" w:rsidRPr="009C6EAB" w:rsidRDefault="00F06E98" w:rsidP="009C6EAB">
      <w:pPr>
        <w:spacing w:line="240" w:lineRule="auto"/>
        <w:rPr>
          <w:rFonts w:asciiTheme="minorBidi" w:hAnsiTheme="minorBidi"/>
          <w:sz w:val="24"/>
          <w:szCs w:val="24"/>
        </w:rPr>
      </w:pPr>
      <w:r w:rsidRPr="009C6EAB">
        <w:rPr>
          <w:rFonts w:asciiTheme="minorBidi" w:hAnsiTheme="minorBidi"/>
          <w:sz w:val="24"/>
          <w:szCs w:val="24"/>
          <w:rtl/>
        </w:rPr>
        <w:t>وبناءً على ذلك، تم الاستناد إلى هذه النظرية في تفسير أثر الذكاء الاصطناعي في بيئة العمل الحديثة وتحليل نتائجه على أداء المؤسسات والعاملين فيها</w:t>
      </w:r>
      <w:r w:rsidRPr="009C6EAB">
        <w:rPr>
          <w:rFonts w:asciiTheme="minorBidi" w:hAnsiTheme="minorBidi"/>
          <w:sz w:val="24"/>
          <w:szCs w:val="24"/>
        </w:rPr>
        <w:t>.</w:t>
      </w:r>
    </w:p>
    <w:p w14:paraId="18CC5A88" w14:textId="77777777" w:rsidR="00C86053" w:rsidRDefault="00C86053" w:rsidP="00F06E98">
      <w:pPr>
        <w:rPr>
          <w:rFonts w:ascii="Sakkal Majalla" w:hAnsi="Sakkal Majalla" w:cs="Sakkal Majalla"/>
          <w:sz w:val="28"/>
          <w:szCs w:val="28"/>
          <w:u w:val="single"/>
        </w:rPr>
      </w:pPr>
    </w:p>
    <w:p w14:paraId="26D1E21A" w14:textId="77777777" w:rsidR="00576BF3" w:rsidRDefault="00576BF3" w:rsidP="00F06E98">
      <w:pPr>
        <w:rPr>
          <w:rFonts w:ascii="Sakkal Majalla" w:hAnsi="Sakkal Majalla" w:cs="Sakkal Majalla"/>
          <w:sz w:val="28"/>
          <w:szCs w:val="28"/>
          <w:u w:val="single"/>
        </w:rPr>
      </w:pPr>
    </w:p>
    <w:p w14:paraId="73A556D1" w14:textId="77777777" w:rsidR="00576BF3" w:rsidRDefault="00576BF3" w:rsidP="00F06E98">
      <w:pPr>
        <w:rPr>
          <w:rFonts w:ascii="Sakkal Majalla" w:hAnsi="Sakkal Majalla" w:cs="Sakkal Majalla"/>
          <w:sz w:val="28"/>
          <w:szCs w:val="28"/>
          <w:u w:val="single"/>
        </w:rPr>
      </w:pPr>
    </w:p>
    <w:p w14:paraId="14BA5E58" w14:textId="77777777" w:rsidR="00576BF3" w:rsidRDefault="00576BF3" w:rsidP="00F06E98">
      <w:pPr>
        <w:rPr>
          <w:rFonts w:ascii="Sakkal Majalla" w:hAnsi="Sakkal Majalla" w:cs="Sakkal Majalla"/>
          <w:sz w:val="28"/>
          <w:szCs w:val="28"/>
          <w:u w:val="single"/>
        </w:rPr>
      </w:pPr>
    </w:p>
    <w:p w14:paraId="4AD18D82" w14:textId="77777777" w:rsidR="00576BF3" w:rsidRDefault="00576BF3" w:rsidP="00F06E98">
      <w:pPr>
        <w:rPr>
          <w:rFonts w:ascii="Sakkal Majalla" w:hAnsi="Sakkal Majalla" w:cs="Sakkal Majalla"/>
          <w:sz w:val="28"/>
          <w:szCs w:val="28"/>
          <w:u w:val="single"/>
        </w:rPr>
      </w:pPr>
    </w:p>
    <w:p w14:paraId="6A070898" w14:textId="77777777" w:rsidR="00576BF3" w:rsidRDefault="00576BF3" w:rsidP="00F06E98">
      <w:pPr>
        <w:rPr>
          <w:rFonts w:ascii="Sakkal Majalla" w:hAnsi="Sakkal Majalla" w:cs="Sakkal Majalla"/>
          <w:sz w:val="28"/>
          <w:szCs w:val="28"/>
          <w:u w:val="single"/>
        </w:rPr>
      </w:pPr>
    </w:p>
    <w:p w14:paraId="2D058B93" w14:textId="77777777" w:rsidR="00576BF3" w:rsidRDefault="00576BF3" w:rsidP="00F06E98">
      <w:pPr>
        <w:rPr>
          <w:rFonts w:ascii="Sakkal Majalla" w:hAnsi="Sakkal Majalla" w:cs="Sakkal Majalla"/>
          <w:sz w:val="28"/>
          <w:szCs w:val="28"/>
          <w:u w:val="single"/>
        </w:rPr>
      </w:pPr>
    </w:p>
    <w:p w14:paraId="4818B39A" w14:textId="77777777" w:rsidR="00576BF3" w:rsidRDefault="00576BF3" w:rsidP="00F06E98">
      <w:pPr>
        <w:rPr>
          <w:rFonts w:ascii="Sakkal Majalla" w:hAnsi="Sakkal Majalla" w:cs="Sakkal Majalla"/>
          <w:sz w:val="28"/>
          <w:szCs w:val="28"/>
          <w:u w:val="single"/>
        </w:rPr>
      </w:pPr>
    </w:p>
    <w:p w14:paraId="336CD81D" w14:textId="77777777" w:rsidR="00576BF3" w:rsidRDefault="00576BF3" w:rsidP="00F06E98">
      <w:pPr>
        <w:rPr>
          <w:rFonts w:ascii="Sakkal Majalla" w:hAnsi="Sakkal Majalla" w:cs="Sakkal Majalla"/>
          <w:sz w:val="28"/>
          <w:szCs w:val="28"/>
          <w:u w:val="single"/>
        </w:rPr>
      </w:pPr>
    </w:p>
    <w:p w14:paraId="5D642835" w14:textId="77777777" w:rsidR="00576BF3" w:rsidRDefault="00576BF3" w:rsidP="00F06E98">
      <w:pPr>
        <w:rPr>
          <w:rFonts w:ascii="Sakkal Majalla" w:hAnsi="Sakkal Majalla" w:cs="Sakkal Majalla"/>
          <w:sz w:val="28"/>
          <w:szCs w:val="28"/>
          <w:u w:val="single"/>
        </w:rPr>
      </w:pPr>
    </w:p>
    <w:p w14:paraId="2650015B" w14:textId="77777777" w:rsidR="00576BF3" w:rsidRDefault="00576BF3" w:rsidP="00F06E98">
      <w:pPr>
        <w:rPr>
          <w:rFonts w:ascii="Sakkal Majalla" w:hAnsi="Sakkal Majalla" w:cs="Sakkal Majalla"/>
          <w:sz w:val="28"/>
          <w:szCs w:val="28"/>
          <w:u w:val="single"/>
        </w:rPr>
      </w:pPr>
    </w:p>
    <w:p w14:paraId="44DB7436" w14:textId="77777777" w:rsidR="00576BF3" w:rsidRDefault="00576BF3" w:rsidP="00F06E98">
      <w:pPr>
        <w:rPr>
          <w:rFonts w:ascii="Sakkal Majalla" w:hAnsi="Sakkal Majalla" w:cs="Sakkal Majalla"/>
          <w:sz w:val="28"/>
          <w:szCs w:val="28"/>
          <w:u w:val="single"/>
        </w:rPr>
      </w:pPr>
    </w:p>
    <w:p w14:paraId="2FE1EAA0" w14:textId="77777777" w:rsidR="00576BF3" w:rsidRDefault="00576BF3" w:rsidP="00F06E98">
      <w:pPr>
        <w:rPr>
          <w:rFonts w:ascii="Sakkal Majalla" w:hAnsi="Sakkal Majalla" w:cs="Sakkal Majalla"/>
          <w:sz w:val="28"/>
          <w:szCs w:val="28"/>
          <w:u w:val="single"/>
        </w:rPr>
      </w:pPr>
    </w:p>
    <w:p w14:paraId="62A628D6" w14:textId="77777777" w:rsidR="00576BF3" w:rsidRDefault="00576BF3" w:rsidP="00F06E98">
      <w:pPr>
        <w:rPr>
          <w:rFonts w:ascii="Sakkal Majalla" w:hAnsi="Sakkal Majalla" w:cs="Sakkal Majalla"/>
          <w:sz w:val="28"/>
          <w:szCs w:val="28"/>
          <w:u w:val="single"/>
        </w:rPr>
      </w:pPr>
    </w:p>
    <w:p w14:paraId="49CF7DCA" w14:textId="77777777" w:rsidR="009C6EAB" w:rsidRDefault="009C6EAB" w:rsidP="00F06E98">
      <w:pPr>
        <w:rPr>
          <w:rFonts w:ascii="Sakkal Majalla" w:hAnsi="Sakkal Majalla" w:cs="Sakkal Majalla"/>
          <w:sz w:val="28"/>
          <w:szCs w:val="28"/>
          <w:u w:val="single"/>
        </w:rPr>
      </w:pPr>
    </w:p>
    <w:p w14:paraId="468BC461" w14:textId="77777777" w:rsidR="009C6EAB" w:rsidRDefault="009C6EAB" w:rsidP="00F06E98">
      <w:pPr>
        <w:rPr>
          <w:rFonts w:ascii="Sakkal Majalla" w:hAnsi="Sakkal Majalla" w:cs="Sakkal Majalla"/>
          <w:sz w:val="28"/>
          <w:szCs w:val="28"/>
          <w:u w:val="single"/>
        </w:rPr>
      </w:pPr>
    </w:p>
    <w:p w14:paraId="54146CB6" w14:textId="77777777" w:rsidR="009C6EAB" w:rsidRDefault="009C6EAB" w:rsidP="00F06E98">
      <w:pPr>
        <w:rPr>
          <w:rFonts w:ascii="Sakkal Majalla" w:hAnsi="Sakkal Majalla" w:cs="Sakkal Majalla"/>
          <w:sz w:val="28"/>
          <w:szCs w:val="28"/>
          <w:u w:val="single"/>
        </w:rPr>
      </w:pPr>
    </w:p>
    <w:p w14:paraId="22673259" w14:textId="77777777" w:rsidR="00576BF3" w:rsidRPr="00FC60D6" w:rsidRDefault="00576BF3" w:rsidP="00F06E98">
      <w:pPr>
        <w:rPr>
          <w:rFonts w:ascii="Sakkal Majalla" w:hAnsi="Sakkal Majalla" w:cs="Sakkal Majalla"/>
          <w:sz w:val="28"/>
          <w:szCs w:val="28"/>
          <w:u w:val="single"/>
        </w:rPr>
      </w:pPr>
    </w:p>
    <w:p w14:paraId="17CD237E" w14:textId="77777777" w:rsidR="00576BF3" w:rsidRPr="009C6EAB" w:rsidRDefault="00576BF3" w:rsidP="00576BF3">
      <w:pPr>
        <w:rPr>
          <w:rFonts w:asciiTheme="minorBidi" w:hAnsiTheme="minorBidi"/>
          <w:b/>
          <w:bCs/>
          <w:sz w:val="28"/>
          <w:szCs w:val="28"/>
        </w:rPr>
      </w:pPr>
      <w:r w:rsidRPr="009C6EAB">
        <w:rPr>
          <w:rFonts w:asciiTheme="minorBidi" w:hAnsiTheme="minorBidi"/>
          <w:b/>
          <w:bCs/>
          <w:sz w:val="28"/>
          <w:szCs w:val="28"/>
          <w:rtl/>
        </w:rPr>
        <w:t>-الإطار النظري</w:t>
      </w:r>
    </w:p>
    <w:p w14:paraId="7204CEE3" w14:textId="77777777" w:rsidR="009C6EAB" w:rsidRPr="009C6EAB" w:rsidRDefault="009C6EAB" w:rsidP="00576BF3">
      <w:pPr>
        <w:rPr>
          <w:rFonts w:asciiTheme="minorBidi" w:hAnsiTheme="minorBidi"/>
          <w:b/>
          <w:bCs/>
          <w:sz w:val="28"/>
          <w:szCs w:val="28"/>
        </w:rPr>
      </w:pPr>
    </w:p>
    <w:p w14:paraId="7CBDF5F1" w14:textId="77777777" w:rsidR="0043506D" w:rsidRPr="009C6EAB" w:rsidRDefault="0076225A" w:rsidP="0043506D">
      <w:pPr>
        <w:spacing w:line="240" w:lineRule="auto"/>
        <w:rPr>
          <w:rFonts w:asciiTheme="minorBidi" w:hAnsiTheme="minorBidi"/>
          <w:sz w:val="24"/>
          <w:szCs w:val="24"/>
        </w:rPr>
      </w:pPr>
      <w:r w:rsidRPr="009C6EAB">
        <w:rPr>
          <w:rFonts w:asciiTheme="minorBidi" w:hAnsiTheme="minorBidi"/>
          <w:b/>
          <w:bCs/>
          <w:sz w:val="28"/>
          <w:szCs w:val="28"/>
          <w:rtl/>
        </w:rPr>
        <w:t>1</w:t>
      </w:r>
      <w:r w:rsidRPr="009C6EAB">
        <w:rPr>
          <w:rFonts w:asciiTheme="minorBidi" w:hAnsiTheme="minorBidi"/>
          <w:b/>
          <w:bCs/>
          <w:sz w:val="28"/>
          <w:szCs w:val="28"/>
        </w:rPr>
        <w:t xml:space="preserve">. </w:t>
      </w:r>
      <w:r w:rsidRPr="009C6EAB">
        <w:rPr>
          <w:rFonts w:asciiTheme="minorBidi" w:hAnsiTheme="minorBidi"/>
          <w:b/>
          <w:bCs/>
          <w:sz w:val="28"/>
          <w:szCs w:val="28"/>
          <w:rtl/>
        </w:rPr>
        <w:t xml:space="preserve">مفهوم </w:t>
      </w:r>
      <w:r w:rsidR="000928CD" w:rsidRPr="009C6EAB">
        <w:rPr>
          <w:rFonts w:asciiTheme="minorBidi" w:hAnsiTheme="minorBidi"/>
          <w:b/>
          <w:bCs/>
          <w:sz w:val="28"/>
          <w:szCs w:val="28"/>
          <w:rtl/>
        </w:rPr>
        <w:t>الذكاء الاصطناعي</w:t>
      </w:r>
      <w:r w:rsidR="000928CD" w:rsidRPr="009C6EAB">
        <w:rPr>
          <w:rFonts w:asciiTheme="minorBidi" w:hAnsiTheme="minorBidi"/>
          <w:sz w:val="24"/>
          <w:szCs w:val="24"/>
          <w:rtl/>
        </w:rPr>
        <w:t xml:space="preserve"> </w:t>
      </w:r>
    </w:p>
    <w:p w14:paraId="0F17A64C" w14:textId="4FFECAFC" w:rsidR="00E036BF" w:rsidRPr="009C6EAB" w:rsidRDefault="009D2CBE" w:rsidP="0043506D">
      <w:pPr>
        <w:spacing w:line="240" w:lineRule="auto"/>
        <w:rPr>
          <w:rFonts w:asciiTheme="minorBidi" w:hAnsiTheme="minorBidi"/>
          <w:sz w:val="24"/>
          <w:szCs w:val="24"/>
          <w:rtl/>
        </w:rPr>
      </w:pPr>
      <w:r w:rsidRPr="009C6EAB">
        <w:rPr>
          <w:rFonts w:asciiTheme="minorBidi" w:hAnsiTheme="minorBidi"/>
          <w:sz w:val="24"/>
          <w:szCs w:val="24"/>
        </w:rPr>
        <w:br/>
      </w:r>
      <w:r w:rsidRPr="009C6EAB">
        <w:rPr>
          <w:rFonts w:asciiTheme="minorBidi" w:hAnsiTheme="minorBidi"/>
          <w:sz w:val="24"/>
          <w:szCs w:val="24"/>
          <w:rtl/>
        </w:rPr>
        <w:t>يعد الذكاء الاصطناعي من المجالات التقنية التي تهدف إلى تطوير أنظمة قادرة على معالجة المدخلات واستخلاص النتائج التي تساعد في تنفيذ مهام تتطلب عادةً قدرًا من التحليل والاستدلال واتخاذ القرار. وتعرّف منظمة التعاون الاقتصادي والتنمية</w:t>
      </w:r>
      <w:r w:rsidRPr="009C6EAB">
        <w:rPr>
          <w:rFonts w:asciiTheme="minorBidi" w:hAnsiTheme="minorBidi"/>
          <w:sz w:val="24"/>
          <w:szCs w:val="24"/>
        </w:rPr>
        <w:t xml:space="preserve"> (OECD) </w:t>
      </w:r>
      <w:r w:rsidRPr="009C6EAB">
        <w:rPr>
          <w:rFonts w:asciiTheme="minorBidi" w:hAnsiTheme="minorBidi"/>
          <w:sz w:val="24"/>
          <w:szCs w:val="24"/>
          <w:rtl/>
        </w:rPr>
        <w:t>نظام الذكاء الاصطناعي بأنه نظام قائم على الآلة يستنتج، لتحقيق أهداف صريحة أو ضمنية، كيفية توليد مخرجات مثل التنبؤات، أو المحتوى، أو التوصيات، أو القرارات انطلاقًا من المدخلات التي يتلقاها، بحيث يمكن لهذه المخرجات أن تؤثر في البيئات المادية أو الافتراضية، مع اختلاف الأنظمة في مستويات الاستقلالية والقدرة على التكيف بعد نشرها</w:t>
      </w:r>
      <w:r w:rsidRPr="009C6EAB">
        <w:rPr>
          <w:rFonts w:asciiTheme="minorBidi" w:hAnsiTheme="minorBidi"/>
          <w:sz w:val="24"/>
          <w:szCs w:val="24"/>
        </w:rPr>
        <w:t xml:space="preserve"> (OECD, 2024)</w:t>
      </w:r>
    </w:p>
    <w:p w14:paraId="27FD7202" w14:textId="77777777" w:rsidR="00E036BF" w:rsidRPr="009C6EAB" w:rsidRDefault="009D2CBE" w:rsidP="00E25F14">
      <w:pPr>
        <w:spacing w:line="240" w:lineRule="auto"/>
        <w:rPr>
          <w:rFonts w:asciiTheme="minorBidi" w:hAnsiTheme="minorBidi"/>
          <w:sz w:val="24"/>
          <w:szCs w:val="24"/>
          <w:rtl/>
        </w:rPr>
      </w:pPr>
      <w:r w:rsidRPr="009C6EAB">
        <w:rPr>
          <w:rFonts w:asciiTheme="minorBidi" w:hAnsiTheme="minorBidi"/>
          <w:sz w:val="24"/>
          <w:szCs w:val="24"/>
          <w:rtl/>
        </w:rPr>
        <w:t>ويشير المعهد الوطني للمعايير والتقنية</w:t>
      </w:r>
      <w:r w:rsidRPr="009C6EAB">
        <w:rPr>
          <w:rFonts w:asciiTheme="minorBidi" w:hAnsiTheme="minorBidi"/>
          <w:sz w:val="24"/>
          <w:szCs w:val="24"/>
        </w:rPr>
        <w:t xml:space="preserve"> (NIST) </w:t>
      </w:r>
      <w:r w:rsidRPr="009C6EAB">
        <w:rPr>
          <w:rFonts w:asciiTheme="minorBidi" w:hAnsiTheme="minorBidi"/>
          <w:sz w:val="24"/>
          <w:szCs w:val="24"/>
          <w:rtl/>
        </w:rPr>
        <w:t>إلى الذكاء الاصطناعي باعتباره نظامًا قائمًا على الآلة يمكنه، وفق أهداف يحددها الإنسان، إنتاج تنبؤات أو توصيات أو قرارات تؤثر في البيئات الحقيقية أو الافتراضية. ويعكس هذا التعريف الطبيعة التطبيقية للذكاء الاصطناعي، إذ لا يقتصر دوره على معالجة البيانات، بل يمتد إلى استخدام مخرجات المعالجة لدعم الأفعال والقرارات</w:t>
      </w:r>
      <w:r w:rsidRPr="009C6EAB">
        <w:rPr>
          <w:rFonts w:asciiTheme="minorBidi" w:hAnsiTheme="minorBidi"/>
          <w:sz w:val="24"/>
          <w:szCs w:val="24"/>
        </w:rPr>
        <w:t xml:space="preserve"> (NIST, 2024). </w:t>
      </w:r>
    </w:p>
    <w:p w14:paraId="32E31998" w14:textId="34F4A227" w:rsidR="000928CD" w:rsidRPr="009C6EAB" w:rsidRDefault="009D2CBE" w:rsidP="00E25F14">
      <w:pPr>
        <w:spacing w:line="240" w:lineRule="auto"/>
        <w:rPr>
          <w:rFonts w:asciiTheme="minorBidi" w:hAnsiTheme="minorBidi"/>
          <w:sz w:val="24"/>
          <w:szCs w:val="24"/>
          <w:rtl/>
        </w:rPr>
      </w:pPr>
      <w:r w:rsidRPr="009C6EAB">
        <w:rPr>
          <w:rFonts w:asciiTheme="minorBidi" w:hAnsiTheme="minorBidi"/>
          <w:sz w:val="24"/>
          <w:szCs w:val="24"/>
          <w:rtl/>
        </w:rPr>
        <w:t>وبناءً على ذلك، يمكن النظر إلى الذكاء الاصطناعي في سياق بيئة العمل الحديثة باعتباره مجموعة من الأنظمة والتقنيات التي تستفيد من البيانات والخوارزميات لتحليل المعلومات، والتنبؤ بالنتائج، وتقديم التوصيات، وأتمتة بعض المهام، ودعم عملية اتخاذ القرار. وتبرز أهمية هذا المفهوم في الدراسة الحالية من ارتباطه المباشر بقدرة المؤسسات على تحسين أساليب العمل ورفع الكفاءة والإنتاجية وتطوير عملية اتخاذ القرار</w:t>
      </w:r>
    </w:p>
    <w:p w14:paraId="21A7521C" w14:textId="3C1270EE" w:rsidR="00FA6DD2" w:rsidRPr="009C6EAB" w:rsidRDefault="00FA6DD2" w:rsidP="00E25F14">
      <w:pPr>
        <w:spacing w:line="240" w:lineRule="auto"/>
        <w:rPr>
          <w:rFonts w:asciiTheme="minorBidi" w:hAnsiTheme="minorBidi"/>
          <w:b/>
          <w:bCs/>
          <w:sz w:val="28"/>
          <w:szCs w:val="28"/>
          <w:rtl/>
        </w:rPr>
      </w:pPr>
      <w:r w:rsidRPr="009C6EAB">
        <w:rPr>
          <w:rFonts w:asciiTheme="minorBidi" w:hAnsiTheme="minorBidi"/>
          <w:b/>
          <w:bCs/>
          <w:sz w:val="28"/>
          <w:szCs w:val="28"/>
        </w:rPr>
        <w:t>2.</w:t>
      </w:r>
      <w:r w:rsidRPr="009C6EAB">
        <w:rPr>
          <w:rFonts w:asciiTheme="minorBidi" w:hAnsiTheme="minorBidi"/>
          <w:b/>
          <w:bCs/>
          <w:sz w:val="28"/>
          <w:szCs w:val="28"/>
          <w:rtl/>
        </w:rPr>
        <w:t xml:space="preserve"> نشأة </w:t>
      </w:r>
      <w:r w:rsidR="003C0D6D" w:rsidRPr="009C6EAB">
        <w:rPr>
          <w:rFonts w:asciiTheme="minorBidi" w:hAnsiTheme="minorBidi"/>
          <w:b/>
          <w:bCs/>
          <w:sz w:val="28"/>
          <w:szCs w:val="28"/>
          <w:rtl/>
        </w:rPr>
        <w:t xml:space="preserve">وتطور الذكاء الاصطناعي </w:t>
      </w:r>
    </w:p>
    <w:p w14:paraId="051E6F4C" w14:textId="1744319C" w:rsidR="003C0D6D" w:rsidRPr="009C6EAB" w:rsidRDefault="006970EA" w:rsidP="006970EA">
      <w:pPr>
        <w:spacing w:line="240" w:lineRule="auto"/>
        <w:rPr>
          <w:rFonts w:asciiTheme="minorBidi" w:hAnsiTheme="minorBidi"/>
          <w:sz w:val="24"/>
          <w:szCs w:val="24"/>
          <w:rtl/>
        </w:rPr>
      </w:pPr>
      <w:r w:rsidRPr="009C6EAB">
        <w:rPr>
          <w:rFonts w:asciiTheme="minorBidi" w:hAnsiTheme="minorBidi"/>
          <w:sz w:val="24"/>
          <w:szCs w:val="24"/>
          <w:rtl/>
        </w:rPr>
        <w:t>بدأت الجذور العلمية للذكاء الاصطناعي قبل ظهوره كمجال مستقل، إذ أسهمت التطورات في علوم الحاسب والمنطق والرياضيات في تشكيل الأسس الأولى لفكرة الآلات الذكية. وفي عام 1950 طرح عالم الرياضيات آلان تورنغ تساؤلات علمية حول قدرة الآلات على إظهار سلوك ذكي، وهو ما أسهم في توجيه الاهتمام نحو دراسة إمكانية محاكاة بعض جوانب الذكاء البشري باستخدام الحاسب</w:t>
      </w:r>
      <w:r w:rsidRPr="009C6EAB">
        <w:rPr>
          <w:rFonts w:asciiTheme="minorBidi" w:hAnsiTheme="minorBidi"/>
          <w:sz w:val="24"/>
          <w:szCs w:val="24"/>
        </w:rPr>
        <w:t>.</w:t>
      </w:r>
    </w:p>
    <w:p w14:paraId="3697F006" w14:textId="26FBDA7A" w:rsidR="006970EA" w:rsidRPr="009C6EAB" w:rsidRDefault="000C7CE3" w:rsidP="000C7CE3">
      <w:pPr>
        <w:spacing w:line="240" w:lineRule="auto"/>
        <w:rPr>
          <w:rFonts w:asciiTheme="minorBidi" w:hAnsiTheme="minorBidi"/>
          <w:sz w:val="24"/>
          <w:szCs w:val="24"/>
          <w:rtl/>
        </w:rPr>
      </w:pPr>
      <w:r w:rsidRPr="009C6EAB">
        <w:rPr>
          <w:rFonts w:asciiTheme="minorBidi" w:hAnsiTheme="minorBidi"/>
          <w:sz w:val="24"/>
          <w:szCs w:val="24"/>
          <w:rtl/>
        </w:rPr>
        <w:t>ويُعد عام 1956 نقطة الانطلاق الرسمية للذكاء الاصطناعي بوصفه مجالًا علميًا، حيث عُقد مشروع دارتموث الصيفي للبحث في الذكاء الاصطناعي بمشاركة عدد من الباحثين، وكان من أبرزهم جون مكارثي، الذي ارتبط اسمه بصياغة مصطلح «الذكاء الاصطناعي». وقد أسهم هذا الحدث في وضع الأسس العلمية للمجال وفتح المجال أمام تطوير أنظمة وبرامج تسعى إلى محاكاة بعض القدرات الذهنية البشرية</w:t>
      </w:r>
      <w:r w:rsidRPr="009C6EAB">
        <w:rPr>
          <w:rFonts w:asciiTheme="minorBidi" w:hAnsiTheme="minorBidi"/>
          <w:sz w:val="24"/>
          <w:szCs w:val="24"/>
        </w:rPr>
        <w:t>.</w:t>
      </w:r>
    </w:p>
    <w:p w14:paraId="71FAE73E" w14:textId="37E55281" w:rsidR="000815C2" w:rsidRPr="00530D8C" w:rsidRDefault="000C7CE3" w:rsidP="000C7CE3">
      <w:pPr>
        <w:spacing w:line="240" w:lineRule="auto"/>
        <w:rPr>
          <w:rFonts w:ascii="Arial" w:hAnsi="Arial" w:cs="Arial"/>
          <w:sz w:val="24"/>
          <w:szCs w:val="24"/>
          <w:u w:val="single"/>
          <w:rtl/>
        </w:rPr>
      </w:pPr>
      <w:r w:rsidRPr="009C6EAB">
        <w:rPr>
          <w:rFonts w:asciiTheme="minorBidi" w:hAnsiTheme="minorBidi"/>
          <w:sz w:val="24"/>
          <w:szCs w:val="24"/>
          <w:rtl/>
        </w:rPr>
        <w:t>وشهد الذكاء الاصطناعي بعد ذلك مراحل متعددة من التطور، بدءًا من الأنظمة المبكرة التي اعتمدت على القواعد والمنطق، وصولًا إلى تطور التعلم الآلي والشبكات العصبية والتعلم العميق. ومع تزايد القدرة الحاسوبية وتوافر كميات كبيرة من البيانات، توسعت تطبيقات الذكاء الاصطناعي وأصبحت تستخدم في مجالات متعددة، الأمر الذي أسهم في انتقاله من مجال بحثي إلى تقنية مؤثرة في المؤسسات وبيئات العمل الحديثة</w:t>
      </w:r>
      <w:r>
        <w:rPr>
          <w:rFonts w:ascii="Arial" w:hAnsi="Arial" w:cs="Arial"/>
          <w:sz w:val="24"/>
          <w:szCs w:val="24"/>
          <w:u w:val="single"/>
        </w:rPr>
        <w:t>.</w:t>
      </w:r>
      <w:r w:rsidR="00CF3570">
        <w:rPr>
          <w:rFonts w:ascii="Arial" w:hAnsi="Arial" w:cs="Arial" w:hint="cs"/>
          <w:sz w:val="24"/>
          <w:szCs w:val="24"/>
          <w:u w:val="single"/>
          <w:rtl/>
        </w:rPr>
        <w:t xml:space="preserve"> </w:t>
      </w:r>
    </w:p>
    <w:p w14:paraId="685E2E5A" w14:textId="4FDB12AC" w:rsidR="000815C2" w:rsidRDefault="000815C2">
      <w:pPr>
        <w:bidi w:val="0"/>
        <w:rPr>
          <w:rFonts w:ascii="Arial" w:hAnsi="Arial" w:cs="Arial"/>
          <w:sz w:val="24"/>
          <w:szCs w:val="24"/>
          <w:u w:val="single"/>
          <w:rtl/>
        </w:rPr>
      </w:pPr>
      <w:r>
        <w:rPr>
          <w:rFonts w:ascii="Arial" w:hAnsi="Arial" w:cs="Arial"/>
          <w:sz w:val="24"/>
          <w:szCs w:val="24"/>
          <w:u w:val="single"/>
          <w:rtl/>
        </w:rPr>
        <w:br w:type="page"/>
      </w:r>
    </w:p>
    <w:p w14:paraId="22683125" w14:textId="5334D825" w:rsidR="0005490E" w:rsidRDefault="0005490E">
      <w:pPr>
        <w:bidi w:val="0"/>
        <w:rPr>
          <w:rFonts w:ascii="Arial" w:hAnsi="Arial" w:cs="Arial"/>
          <w:sz w:val="24"/>
          <w:szCs w:val="24"/>
          <w:u w:val="single"/>
          <w:rtl/>
        </w:rPr>
      </w:pPr>
    </w:p>
    <w:p w14:paraId="46A8AEA1" w14:textId="51DBE0E4" w:rsidR="00B24986" w:rsidRPr="009C6EAB" w:rsidRDefault="00A4718B" w:rsidP="00B24986">
      <w:pPr>
        <w:spacing w:line="240" w:lineRule="auto"/>
        <w:rPr>
          <w:rFonts w:asciiTheme="minorBidi" w:hAnsiTheme="minorBidi"/>
          <w:b/>
          <w:bCs/>
          <w:sz w:val="28"/>
          <w:szCs w:val="28"/>
          <w:rtl/>
        </w:rPr>
      </w:pPr>
      <w:r w:rsidRPr="009C6EAB">
        <w:rPr>
          <w:rFonts w:asciiTheme="minorBidi" w:hAnsiTheme="minorBidi"/>
          <w:b/>
          <w:bCs/>
          <w:sz w:val="28"/>
          <w:szCs w:val="28"/>
          <w:u w:val="single"/>
          <w:rtl/>
        </w:rPr>
        <w:t>3</w:t>
      </w:r>
      <w:r w:rsidRPr="009C6EAB">
        <w:rPr>
          <w:rFonts w:asciiTheme="minorBidi" w:hAnsiTheme="minorBidi"/>
          <w:b/>
          <w:bCs/>
          <w:sz w:val="28"/>
          <w:szCs w:val="28"/>
        </w:rPr>
        <w:t xml:space="preserve">. </w:t>
      </w:r>
      <w:r w:rsidRPr="009C6EAB">
        <w:rPr>
          <w:rFonts w:asciiTheme="minorBidi" w:hAnsiTheme="minorBidi"/>
          <w:b/>
          <w:bCs/>
          <w:sz w:val="28"/>
          <w:szCs w:val="28"/>
          <w:rtl/>
        </w:rPr>
        <w:t xml:space="preserve">أنواع </w:t>
      </w:r>
      <w:r w:rsidR="00B24986" w:rsidRPr="009C6EAB">
        <w:rPr>
          <w:rFonts w:asciiTheme="minorBidi" w:hAnsiTheme="minorBidi"/>
          <w:b/>
          <w:bCs/>
          <w:sz w:val="28"/>
          <w:szCs w:val="28"/>
          <w:rtl/>
        </w:rPr>
        <w:t>الذكاء الاصطناعي</w:t>
      </w:r>
      <w:r w:rsidR="00B24986" w:rsidRPr="009C6EAB">
        <w:rPr>
          <w:rFonts w:asciiTheme="minorBidi" w:hAnsiTheme="minorBidi"/>
          <w:b/>
          <w:bCs/>
          <w:sz w:val="28"/>
          <w:szCs w:val="28"/>
        </w:rPr>
        <w:t>.</w:t>
      </w:r>
    </w:p>
    <w:p w14:paraId="3409831A" w14:textId="77777777" w:rsidR="00D124A3" w:rsidRPr="009C6EAB" w:rsidRDefault="00D124A3" w:rsidP="00B24986">
      <w:pPr>
        <w:spacing w:line="240" w:lineRule="auto"/>
        <w:rPr>
          <w:rFonts w:asciiTheme="minorBidi" w:hAnsiTheme="minorBidi"/>
          <w:b/>
          <w:bCs/>
          <w:sz w:val="28"/>
          <w:szCs w:val="28"/>
          <w:rtl/>
        </w:rPr>
      </w:pPr>
    </w:p>
    <w:p w14:paraId="622DAE74" w14:textId="4504DA26" w:rsidR="00B24986" w:rsidRPr="009C6EAB" w:rsidRDefault="000873DD" w:rsidP="000873DD">
      <w:pPr>
        <w:spacing w:line="240" w:lineRule="auto"/>
        <w:rPr>
          <w:rFonts w:asciiTheme="minorBidi" w:hAnsiTheme="minorBidi"/>
          <w:sz w:val="24"/>
          <w:szCs w:val="24"/>
          <w:rtl/>
        </w:rPr>
      </w:pPr>
      <w:r w:rsidRPr="009C6EAB">
        <w:rPr>
          <w:rFonts w:asciiTheme="minorBidi" w:hAnsiTheme="minorBidi"/>
          <w:sz w:val="24"/>
          <w:szCs w:val="24"/>
          <w:rtl/>
        </w:rPr>
        <w:t>يمكن تصنيف الذكاء الاصطناعي وفقًا لنطاق قدراته إلى عدة أنواع، ويُعد الذكاء الاصطناعي الضيق</w:t>
      </w:r>
      <w:r w:rsidRPr="009C6EAB">
        <w:rPr>
          <w:rFonts w:asciiTheme="minorBidi" w:hAnsiTheme="minorBidi"/>
          <w:sz w:val="24"/>
          <w:szCs w:val="24"/>
        </w:rPr>
        <w:t xml:space="preserve"> (Narrow AI) </w:t>
      </w:r>
      <w:r w:rsidRPr="009C6EAB">
        <w:rPr>
          <w:rFonts w:asciiTheme="minorBidi" w:hAnsiTheme="minorBidi"/>
          <w:sz w:val="24"/>
          <w:szCs w:val="24"/>
          <w:rtl/>
        </w:rPr>
        <w:t>النوع الأكثر استخدامًا في التطبيقات الحالية، إذ يُصمم لأداء مهام محددة ضمن نطاق معين، مثل تحليل البيانات، والتعرف على الصور، ومعالجة اللغة، وأنظمة التوصية والمساعدات الرقمية. ويتميز هذا النوع بقدرته على تنفيذ المهام التي صُمم أو دُرّب عليها بكفاءة، دون امتلاكه قدرات معرفية عامة مماثلة للإنسان</w:t>
      </w:r>
      <w:r w:rsidRPr="009C6EAB">
        <w:rPr>
          <w:rFonts w:asciiTheme="minorBidi" w:hAnsiTheme="minorBidi"/>
          <w:sz w:val="24"/>
          <w:szCs w:val="24"/>
        </w:rPr>
        <w:t>.</w:t>
      </w:r>
    </w:p>
    <w:p w14:paraId="68F967D6" w14:textId="77777777" w:rsidR="00F67D60" w:rsidRPr="009C6EAB" w:rsidRDefault="00F67D60" w:rsidP="000873DD">
      <w:pPr>
        <w:spacing w:line="240" w:lineRule="auto"/>
        <w:rPr>
          <w:rFonts w:asciiTheme="minorBidi" w:hAnsiTheme="minorBidi"/>
          <w:sz w:val="24"/>
          <w:szCs w:val="24"/>
          <w:rtl/>
        </w:rPr>
      </w:pPr>
    </w:p>
    <w:p w14:paraId="1749D912" w14:textId="7F289F49" w:rsidR="000873DD" w:rsidRPr="009C6EAB" w:rsidRDefault="00F67D60" w:rsidP="00F67D60">
      <w:pPr>
        <w:spacing w:line="240" w:lineRule="auto"/>
        <w:rPr>
          <w:rFonts w:asciiTheme="minorBidi" w:hAnsiTheme="minorBidi"/>
          <w:sz w:val="24"/>
          <w:szCs w:val="24"/>
          <w:rtl/>
        </w:rPr>
      </w:pPr>
      <w:r w:rsidRPr="009C6EAB">
        <w:rPr>
          <w:rFonts w:asciiTheme="minorBidi" w:hAnsiTheme="minorBidi"/>
          <w:sz w:val="24"/>
          <w:szCs w:val="24"/>
          <w:rtl/>
        </w:rPr>
        <w:t>أما الذكاء الاصطناعي العام</w:t>
      </w:r>
      <w:r w:rsidRPr="009C6EAB">
        <w:rPr>
          <w:rFonts w:asciiTheme="minorBidi" w:hAnsiTheme="minorBidi"/>
          <w:sz w:val="24"/>
          <w:szCs w:val="24"/>
        </w:rPr>
        <w:t xml:space="preserve"> (Artificial General Intelligence – AGI) </w:t>
      </w:r>
      <w:r w:rsidRPr="009C6EAB">
        <w:rPr>
          <w:rFonts w:asciiTheme="minorBidi" w:hAnsiTheme="minorBidi"/>
          <w:sz w:val="24"/>
          <w:szCs w:val="24"/>
          <w:rtl/>
        </w:rPr>
        <w:t>فيشير إلى مفهوم لنظام يمتلك قدرات معرفية عامة تمكّنه من التعلم والتعامل مع مجموعة واسعة من المهام والمواقف، بدلًا من اقتصاره على مهمة محددة. ويظل الوصول إلى ذكاء اصطناعي عام بالمعنى الكامل مجالًا للبحث والتطوير، ولا تمثل تطبيقات الذكاء الاصطناعي المستخدمة حاليًا تحقيقًا كاملًا لهذا المستوى</w:t>
      </w:r>
      <w:r w:rsidRPr="009C6EAB">
        <w:rPr>
          <w:rFonts w:asciiTheme="minorBidi" w:hAnsiTheme="minorBidi"/>
          <w:sz w:val="24"/>
          <w:szCs w:val="24"/>
        </w:rPr>
        <w:t>.</w:t>
      </w:r>
    </w:p>
    <w:p w14:paraId="4A960A22" w14:textId="77777777" w:rsidR="00F67D60" w:rsidRPr="009C6EAB" w:rsidRDefault="00F67D60" w:rsidP="00F67D60">
      <w:pPr>
        <w:spacing w:line="240" w:lineRule="auto"/>
        <w:rPr>
          <w:rFonts w:asciiTheme="minorBidi" w:hAnsiTheme="minorBidi"/>
          <w:sz w:val="24"/>
          <w:szCs w:val="24"/>
          <w:rtl/>
        </w:rPr>
      </w:pPr>
    </w:p>
    <w:p w14:paraId="18DBF748" w14:textId="76B01160" w:rsidR="00F67D60" w:rsidRPr="009C6EAB" w:rsidRDefault="00F67D60" w:rsidP="00F67D60">
      <w:pPr>
        <w:spacing w:line="240" w:lineRule="auto"/>
        <w:rPr>
          <w:rFonts w:asciiTheme="minorBidi" w:hAnsiTheme="minorBidi"/>
          <w:sz w:val="24"/>
          <w:szCs w:val="24"/>
          <w:rtl/>
        </w:rPr>
      </w:pPr>
      <w:r w:rsidRPr="009C6EAB">
        <w:rPr>
          <w:rFonts w:asciiTheme="minorBidi" w:hAnsiTheme="minorBidi"/>
          <w:sz w:val="24"/>
          <w:szCs w:val="24"/>
          <w:rtl/>
        </w:rPr>
        <w:t>ويُطرح كذلك مفهوم الذكاء الاصطناعي الفائق</w:t>
      </w:r>
      <w:r w:rsidRPr="009C6EAB">
        <w:rPr>
          <w:rFonts w:asciiTheme="minorBidi" w:hAnsiTheme="minorBidi"/>
          <w:sz w:val="24"/>
          <w:szCs w:val="24"/>
        </w:rPr>
        <w:t xml:space="preserve"> (Artificial Superintelligence – ASI) </w:t>
      </w:r>
      <w:r w:rsidRPr="009C6EAB">
        <w:rPr>
          <w:rFonts w:asciiTheme="minorBidi" w:hAnsiTheme="minorBidi"/>
          <w:sz w:val="24"/>
          <w:szCs w:val="24"/>
          <w:rtl/>
        </w:rPr>
        <w:t>لوصف حالة افتراضية تتجاوز فيها قدرات أنظمة الذكاء الاصطناعي القدرات البشرية في نطاق واسع من المهام المعرفية. ويُناقش هذا النوع بصورة رئيسية في سياق التطورات المستقبلية للذكاء الاصطناعي والآثار المحتملة المترتبة عليها</w:t>
      </w:r>
      <w:r w:rsidRPr="009C6EAB">
        <w:rPr>
          <w:rFonts w:asciiTheme="minorBidi" w:hAnsiTheme="minorBidi"/>
          <w:sz w:val="24"/>
          <w:szCs w:val="24"/>
        </w:rPr>
        <w:t>.</w:t>
      </w:r>
    </w:p>
    <w:p w14:paraId="796C5201" w14:textId="77777777" w:rsidR="00F67D60" w:rsidRPr="009C6EAB" w:rsidRDefault="00F67D60" w:rsidP="00F67D60">
      <w:pPr>
        <w:spacing w:line="240" w:lineRule="auto"/>
        <w:rPr>
          <w:rFonts w:asciiTheme="minorBidi" w:hAnsiTheme="minorBidi"/>
          <w:sz w:val="24"/>
          <w:szCs w:val="24"/>
          <w:rtl/>
        </w:rPr>
      </w:pPr>
    </w:p>
    <w:p w14:paraId="6FE78F40" w14:textId="4D943EBC" w:rsidR="00F67D60" w:rsidRPr="009C6EAB" w:rsidRDefault="00F67D60" w:rsidP="00F67D60">
      <w:pPr>
        <w:spacing w:line="240" w:lineRule="auto"/>
        <w:rPr>
          <w:rFonts w:asciiTheme="minorBidi" w:hAnsiTheme="minorBidi"/>
          <w:sz w:val="24"/>
          <w:szCs w:val="24"/>
          <w:rtl/>
        </w:rPr>
      </w:pPr>
      <w:r w:rsidRPr="009C6EAB">
        <w:rPr>
          <w:rFonts w:asciiTheme="minorBidi" w:hAnsiTheme="minorBidi"/>
          <w:sz w:val="24"/>
          <w:szCs w:val="24"/>
          <w:rtl/>
        </w:rPr>
        <w:t>وفي إطار الدراسة الحالية، يتركز الاهتمام بصورة أساسية على تطبيقات الذكاء الاصطناعي المستخدمة فعليًا داخل المؤسسات، ولا سيما الأنظمة المتخصصة التي تساعد في أتمتة المهام وتحليل البيانات ودعم القرارات وتحسين الخدمات؛ لكونها الأكثر ارتباطًا بدراسة أثر الذكاء الاصطناعي في بيئة العمل الحديثة</w:t>
      </w:r>
    </w:p>
    <w:p w14:paraId="5CD67702" w14:textId="77777777" w:rsidR="00F67D60" w:rsidRPr="009C6EAB" w:rsidRDefault="00F67D60" w:rsidP="00F67D60">
      <w:pPr>
        <w:spacing w:line="240" w:lineRule="auto"/>
        <w:rPr>
          <w:rFonts w:asciiTheme="minorBidi" w:hAnsiTheme="minorBidi"/>
          <w:sz w:val="24"/>
          <w:szCs w:val="24"/>
          <w:rtl/>
        </w:rPr>
      </w:pPr>
    </w:p>
    <w:p w14:paraId="67F0D0A5" w14:textId="21CD54E3" w:rsidR="00F67D60" w:rsidRPr="009C6EAB" w:rsidRDefault="003F047A" w:rsidP="003F047A">
      <w:pPr>
        <w:spacing w:line="240" w:lineRule="auto"/>
        <w:rPr>
          <w:rFonts w:asciiTheme="minorBidi" w:hAnsiTheme="minorBidi"/>
          <w:b/>
          <w:bCs/>
          <w:sz w:val="28"/>
          <w:szCs w:val="28"/>
          <w:rtl/>
        </w:rPr>
      </w:pPr>
      <w:r w:rsidRPr="009C6EAB">
        <w:rPr>
          <w:rFonts w:asciiTheme="minorBidi" w:hAnsiTheme="minorBidi"/>
          <w:b/>
          <w:bCs/>
          <w:sz w:val="28"/>
          <w:szCs w:val="28"/>
          <w:rtl/>
        </w:rPr>
        <w:t xml:space="preserve">4. تقنيات الذكاء الاصطناعي </w:t>
      </w:r>
    </w:p>
    <w:p w14:paraId="486C5308" w14:textId="77777777" w:rsidR="003F047A" w:rsidRPr="009C6EAB" w:rsidRDefault="003F047A" w:rsidP="003F047A">
      <w:pPr>
        <w:spacing w:line="240" w:lineRule="auto"/>
        <w:rPr>
          <w:rFonts w:asciiTheme="minorBidi" w:hAnsiTheme="minorBidi"/>
          <w:sz w:val="24"/>
          <w:szCs w:val="24"/>
          <w:rtl/>
        </w:rPr>
      </w:pPr>
    </w:p>
    <w:p w14:paraId="659DA488" w14:textId="77777777" w:rsidR="00576BF3" w:rsidRPr="009C6EAB" w:rsidRDefault="00576BF3" w:rsidP="00576BF3">
      <w:pPr>
        <w:rPr>
          <w:rFonts w:asciiTheme="minorBidi" w:hAnsiTheme="minorBidi"/>
          <w:sz w:val="28"/>
          <w:szCs w:val="28"/>
          <w:rtl/>
        </w:rPr>
      </w:pPr>
      <w:r w:rsidRPr="009C6EAB">
        <w:rPr>
          <w:rFonts w:asciiTheme="minorBidi" w:hAnsiTheme="minorBidi"/>
          <w:sz w:val="28"/>
          <w:szCs w:val="28"/>
          <w:rtl/>
        </w:rPr>
        <w:t>ويشمل الذكاء الاصطناعي مجموعة من التقنيات، مثل التعلم الآلي، والتعلم العميق، ومعالجة اللغة الطبيعية، ورؤية الحاسب، التي تساعد المؤسسات على تحليل البيانات الضخمة، وأتمتة العمليات، وتقديم حلول أكثر دقة وسرعة. كما يسهم في دعم متخذي القرار من خلال توفير معلومات دقيقة وتحليلات تساعد في اختيار البدائل المناسبة</w:t>
      </w:r>
      <w:r w:rsidRPr="009C6EAB">
        <w:rPr>
          <w:rFonts w:asciiTheme="minorBidi" w:hAnsiTheme="minorBidi"/>
          <w:sz w:val="28"/>
          <w:szCs w:val="28"/>
        </w:rPr>
        <w:t>.</w:t>
      </w:r>
    </w:p>
    <w:p w14:paraId="73CAC5A4" w14:textId="63AE0E0D" w:rsidR="00F25853" w:rsidRPr="009C6EAB" w:rsidRDefault="00F25853" w:rsidP="00F25853">
      <w:pPr>
        <w:rPr>
          <w:rFonts w:asciiTheme="minorBidi" w:hAnsiTheme="minorBidi"/>
          <w:b/>
          <w:bCs/>
          <w:sz w:val="28"/>
          <w:szCs w:val="28"/>
          <w:rtl/>
        </w:rPr>
      </w:pPr>
      <w:r w:rsidRPr="009C6EAB">
        <w:rPr>
          <w:rFonts w:asciiTheme="minorBidi" w:hAnsiTheme="minorBidi"/>
          <w:b/>
          <w:bCs/>
          <w:sz w:val="28"/>
          <w:szCs w:val="28"/>
          <w:rtl/>
        </w:rPr>
        <w:t xml:space="preserve">5. مفهوم </w:t>
      </w:r>
      <w:r w:rsidR="008C04C6" w:rsidRPr="009C6EAB">
        <w:rPr>
          <w:rFonts w:asciiTheme="minorBidi" w:hAnsiTheme="minorBidi"/>
          <w:b/>
          <w:bCs/>
          <w:sz w:val="28"/>
          <w:szCs w:val="28"/>
          <w:rtl/>
        </w:rPr>
        <w:t xml:space="preserve">بيئة العمل الحديثة </w:t>
      </w:r>
    </w:p>
    <w:p w14:paraId="4693DD19" w14:textId="037405EA" w:rsidR="008C04C6" w:rsidRPr="009C6EAB" w:rsidRDefault="000F518C" w:rsidP="00450500">
      <w:pPr>
        <w:rPr>
          <w:rFonts w:asciiTheme="minorBidi" w:hAnsiTheme="minorBidi"/>
          <w:sz w:val="24"/>
          <w:szCs w:val="24"/>
          <w:rtl/>
        </w:rPr>
      </w:pPr>
      <w:r w:rsidRPr="009C6EAB">
        <w:rPr>
          <w:rFonts w:asciiTheme="minorBidi" w:hAnsiTheme="minorBidi"/>
          <w:sz w:val="24"/>
          <w:szCs w:val="24"/>
          <w:rtl/>
        </w:rPr>
        <w:t>ت</w:t>
      </w:r>
      <w:r w:rsidR="00450500" w:rsidRPr="009C6EAB">
        <w:rPr>
          <w:rFonts w:asciiTheme="minorBidi" w:hAnsiTheme="minorBidi"/>
          <w:sz w:val="24"/>
          <w:szCs w:val="24"/>
          <w:rtl/>
        </w:rPr>
        <w:t>شير بيئة العمل الحديثة إلى البيئة التنظيمية التي تعتمد على التكامل بين الموارد البشرية والتقنيات الرقمية وأساليب الإدارة الحديثة لإنجاز الأعمال وتحقيق أهداف المؤسسة بكفاءة ومرونة. وقد أسهم التحول الرقمي في تغيير طبيعة هذه البيئة، فأصبحت المؤسسات تعتمد بصورة متزايدة على البيانات والأنظمة الرقمية والأتمتة في تنفيذ العمليات والتواصل وإدارة الموارد ودعم القرارات</w:t>
      </w:r>
      <w:r w:rsidR="00450500" w:rsidRPr="009C6EAB">
        <w:rPr>
          <w:rFonts w:asciiTheme="minorBidi" w:hAnsiTheme="minorBidi"/>
          <w:sz w:val="24"/>
          <w:szCs w:val="24"/>
        </w:rPr>
        <w:t>.</w:t>
      </w:r>
    </w:p>
    <w:p w14:paraId="2B6BC6F2" w14:textId="5B5DE892" w:rsidR="000F518C" w:rsidRPr="009C6EAB" w:rsidRDefault="000F518C" w:rsidP="000F518C">
      <w:pPr>
        <w:rPr>
          <w:rFonts w:asciiTheme="minorBidi" w:hAnsiTheme="minorBidi"/>
          <w:sz w:val="24"/>
          <w:szCs w:val="24"/>
        </w:rPr>
      </w:pPr>
      <w:r w:rsidRPr="009C6EAB">
        <w:rPr>
          <w:rFonts w:asciiTheme="minorBidi" w:hAnsiTheme="minorBidi"/>
          <w:sz w:val="24"/>
          <w:szCs w:val="24"/>
          <w:rtl/>
        </w:rPr>
        <w:t>وتتميز بيئة العمل الحديثة بسرعة التغير، والاعتماد المتزايد على التكنولوجيا، والحاجة إلى تطوير مهارات العاملين بصورة مستمرة، إضافة إلى المرونة في أداء المهام والتعاون بين الإنسان والأنظمة التقنية. وفي هذا السياق، أصبح الذكاء الاصطناعي أحد العناصر المؤثرة في تطوير بيئة العمل، لما يوفره من إمكانات في تحليل البيانات وأتمتة بعض المهام ودعم عملية اتخاذ القرار وتحسين كفاءة العمليات</w:t>
      </w:r>
      <w:r w:rsidR="00073DB7" w:rsidRPr="009C6EAB">
        <w:rPr>
          <w:rFonts w:asciiTheme="minorBidi" w:hAnsiTheme="minorBidi"/>
          <w:sz w:val="24"/>
          <w:szCs w:val="24"/>
        </w:rPr>
        <w:t>.</w:t>
      </w:r>
    </w:p>
    <w:p w14:paraId="1DB36D18" w14:textId="77777777" w:rsidR="00013B90" w:rsidRDefault="00013B90" w:rsidP="00576BF3">
      <w:pPr>
        <w:rPr>
          <w:rFonts w:ascii="Sakkal Majalla" w:hAnsi="Sakkal Majalla" w:cs="Sakkal Majalla"/>
          <w:sz w:val="28"/>
          <w:szCs w:val="28"/>
          <w:u w:val="single"/>
        </w:rPr>
      </w:pPr>
    </w:p>
    <w:p w14:paraId="465716B4" w14:textId="15716341" w:rsidR="00FD1760" w:rsidRPr="009C6EAB" w:rsidRDefault="00FD1760" w:rsidP="009C6EAB">
      <w:pPr>
        <w:spacing w:line="240" w:lineRule="auto"/>
        <w:rPr>
          <w:rFonts w:asciiTheme="minorBidi" w:hAnsiTheme="minorBidi"/>
          <w:b/>
          <w:bCs/>
          <w:sz w:val="28"/>
          <w:szCs w:val="28"/>
          <w:rtl/>
        </w:rPr>
      </w:pPr>
      <w:r w:rsidRPr="009C6EAB">
        <w:rPr>
          <w:rFonts w:asciiTheme="minorBidi" w:hAnsiTheme="minorBidi"/>
          <w:b/>
          <w:bCs/>
          <w:sz w:val="28"/>
          <w:szCs w:val="28"/>
        </w:rPr>
        <w:lastRenderedPageBreak/>
        <w:t>6.</w:t>
      </w:r>
      <w:r w:rsidRPr="009C6EAB">
        <w:rPr>
          <w:rFonts w:asciiTheme="minorBidi" w:hAnsiTheme="minorBidi"/>
          <w:b/>
          <w:bCs/>
          <w:sz w:val="28"/>
          <w:szCs w:val="28"/>
          <w:rtl/>
        </w:rPr>
        <w:t xml:space="preserve"> تطبيقات الذكاء الاصطناعي في بيئة العمل </w:t>
      </w:r>
    </w:p>
    <w:p w14:paraId="6BBDE8CB" w14:textId="076CF4EF" w:rsidR="00576BF3" w:rsidRPr="009C6EAB" w:rsidRDefault="00576BF3" w:rsidP="009C6EAB">
      <w:pPr>
        <w:spacing w:line="240" w:lineRule="auto"/>
        <w:rPr>
          <w:rFonts w:asciiTheme="minorBidi" w:hAnsiTheme="minorBidi"/>
          <w:sz w:val="24"/>
          <w:szCs w:val="24"/>
        </w:rPr>
      </w:pPr>
      <w:r w:rsidRPr="009C6EAB">
        <w:rPr>
          <w:rFonts w:asciiTheme="minorBidi" w:hAnsiTheme="minorBidi"/>
          <w:sz w:val="24"/>
          <w:szCs w:val="24"/>
          <w:rtl/>
        </w:rPr>
        <w:t>وفي بيئة العمل الحديثة، أسهم الذكاء الاصطناعي في تطوير العديد من المجالات، مثل إدارة الموارد البشرية، وخدمة العملاء، والتسويق، والإدارة المالية، وسلاسل الإمداد، حيث أدى إلى تقليل الوقت والجهد اللازمين لإنجاز الأعمال، وخفض نسبة الأخطاء البشرية، وتحسين تجربة العملاء</w:t>
      </w:r>
      <w:r w:rsidRPr="009C6EAB">
        <w:rPr>
          <w:rFonts w:asciiTheme="minorBidi" w:hAnsiTheme="minorBidi"/>
          <w:sz w:val="24"/>
          <w:szCs w:val="24"/>
        </w:rPr>
        <w:t>.</w:t>
      </w:r>
    </w:p>
    <w:p w14:paraId="38E19466" w14:textId="4587B652" w:rsidR="00F85F25" w:rsidRPr="009C6EAB" w:rsidRDefault="00F85F25" w:rsidP="009C6EAB">
      <w:pPr>
        <w:spacing w:line="240" w:lineRule="auto"/>
        <w:rPr>
          <w:rFonts w:asciiTheme="minorBidi" w:hAnsiTheme="minorBidi"/>
          <w:sz w:val="28"/>
          <w:szCs w:val="28"/>
        </w:rPr>
      </w:pPr>
    </w:p>
    <w:p w14:paraId="2BA9D49F" w14:textId="624B3799" w:rsidR="00FF4C83" w:rsidRPr="009C6EAB" w:rsidRDefault="00CF0F3D" w:rsidP="009C6EAB">
      <w:pPr>
        <w:spacing w:line="240" w:lineRule="auto"/>
        <w:rPr>
          <w:rFonts w:asciiTheme="minorBidi" w:hAnsiTheme="minorBidi"/>
          <w:b/>
          <w:bCs/>
          <w:sz w:val="28"/>
          <w:szCs w:val="28"/>
          <w:rtl/>
        </w:rPr>
      </w:pPr>
      <w:r w:rsidRPr="009C6EAB">
        <w:rPr>
          <w:rFonts w:asciiTheme="minorBidi" w:hAnsiTheme="minorBidi"/>
          <w:b/>
          <w:bCs/>
          <w:sz w:val="28"/>
          <w:szCs w:val="28"/>
        </w:rPr>
        <w:t xml:space="preserve">7. </w:t>
      </w:r>
      <w:r w:rsidRPr="009C6EAB">
        <w:rPr>
          <w:rFonts w:asciiTheme="minorBidi" w:hAnsiTheme="minorBidi"/>
          <w:b/>
          <w:bCs/>
          <w:sz w:val="28"/>
          <w:szCs w:val="28"/>
          <w:rtl/>
        </w:rPr>
        <w:t xml:space="preserve"> أثر الذكاء الاصطناعي على الأداء والإنتاجية </w:t>
      </w:r>
    </w:p>
    <w:p w14:paraId="35B4A8D3" w14:textId="0962652A" w:rsidR="00CE74DA" w:rsidRPr="009C6EAB" w:rsidRDefault="00CE74DA" w:rsidP="009C6EAB">
      <w:pPr>
        <w:spacing w:line="240" w:lineRule="auto"/>
        <w:rPr>
          <w:rFonts w:asciiTheme="minorBidi" w:hAnsiTheme="minorBidi"/>
          <w:sz w:val="24"/>
          <w:szCs w:val="24"/>
          <w:rtl/>
        </w:rPr>
      </w:pPr>
      <w:r w:rsidRPr="009C6EAB">
        <w:rPr>
          <w:rFonts w:asciiTheme="minorBidi" w:hAnsiTheme="minorBidi"/>
          <w:sz w:val="24"/>
          <w:szCs w:val="24"/>
          <w:rtl/>
        </w:rPr>
        <w:t>يسهم الذكاء الاصطناعي في تطوير أداء المؤسسات من خلال أتمتة المهام المتكررة، وتسريع معالجة البيانات، وتقليل الوقت والجهد اللازمين لإنجاز بعض الأعمال. كما تتيح الأنظمة الذكية للعاملين التركيز بصورة أكبر على المهام التي تتطلب التحليل والإبداع والتفاعل البشري، مما يمكن أن ينعكس إيجابًا على كفاءة العمليات وجودة الأداء داخل المؤسسة</w:t>
      </w:r>
      <w:r w:rsidRPr="009C6EAB">
        <w:rPr>
          <w:rFonts w:asciiTheme="minorBidi" w:hAnsiTheme="minorBidi"/>
          <w:sz w:val="24"/>
          <w:szCs w:val="24"/>
        </w:rPr>
        <w:t>.</w:t>
      </w:r>
    </w:p>
    <w:p w14:paraId="34C6CF43" w14:textId="1B120B6A" w:rsidR="00A76C41" w:rsidRPr="009C6EAB" w:rsidRDefault="00A76C41" w:rsidP="009C6EAB">
      <w:pPr>
        <w:spacing w:line="240" w:lineRule="auto"/>
        <w:rPr>
          <w:rFonts w:asciiTheme="minorBidi" w:hAnsiTheme="minorBidi"/>
          <w:sz w:val="24"/>
          <w:szCs w:val="24"/>
          <w:rtl/>
        </w:rPr>
      </w:pPr>
      <w:r w:rsidRPr="009C6EAB">
        <w:rPr>
          <w:rFonts w:asciiTheme="minorBidi" w:hAnsiTheme="minorBidi"/>
          <w:sz w:val="24"/>
          <w:szCs w:val="24"/>
          <w:rtl/>
        </w:rPr>
        <w:t>كما يمكن للذكاء الاصطناعي أن يسهم في رفع الإنتاجية من خلال تحليل كميات كبيرة من البيانات، واكتشاف الأنماط، وتقديم معلومات وتوقعات تساعد العاملين والإدارة على تنفيذ المهام بصورة أكثر كفاءة. ولا تتحقق هذه الفوائد بصورة تلقائية، إذ يرتبط أثر الذكاء الاصطناعي بمدى جاهزية المؤسسة، وجودة البيانات، وقدرة العاملين على استخدام التقنيات الجديدة والاستفادة منها بصورة فعالة</w:t>
      </w:r>
      <w:r w:rsidRPr="009C6EAB">
        <w:rPr>
          <w:rFonts w:asciiTheme="minorBidi" w:hAnsiTheme="minorBidi"/>
          <w:sz w:val="24"/>
          <w:szCs w:val="24"/>
        </w:rPr>
        <w:t xml:space="preserve">. </w:t>
      </w:r>
    </w:p>
    <w:p w14:paraId="7B41561D" w14:textId="77777777" w:rsidR="00A76C41" w:rsidRPr="009C6EAB" w:rsidRDefault="00A76C41" w:rsidP="009C6EAB">
      <w:pPr>
        <w:spacing w:line="240" w:lineRule="auto"/>
        <w:rPr>
          <w:rFonts w:asciiTheme="minorBidi" w:hAnsiTheme="minorBidi"/>
          <w:sz w:val="24"/>
          <w:szCs w:val="24"/>
          <w:rtl/>
        </w:rPr>
      </w:pPr>
    </w:p>
    <w:p w14:paraId="3D346AF5" w14:textId="74FD07FF" w:rsidR="00F925D0" w:rsidRPr="009C6EAB" w:rsidRDefault="00A76C41" w:rsidP="009C6EAB">
      <w:pPr>
        <w:spacing w:line="240" w:lineRule="auto"/>
        <w:rPr>
          <w:rFonts w:asciiTheme="minorBidi" w:hAnsiTheme="minorBidi"/>
          <w:b/>
          <w:bCs/>
          <w:sz w:val="28"/>
          <w:szCs w:val="28"/>
          <w:rtl/>
        </w:rPr>
      </w:pPr>
      <w:r w:rsidRPr="009C6EAB">
        <w:rPr>
          <w:rFonts w:asciiTheme="minorBidi" w:hAnsiTheme="minorBidi"/>
          <w:b/>
          <w:bCs/>
          <w:sz w:val="28"/>
          <w:szCs w:val="28"/>
          <w:rtl/>
        </w:rPr>
        <w:t>8</w:t>
      </w:r>
      <w:r w:rsidRPr="009C6EAB">
        <w:rPr>
          <w:rFonts w:asciiTheme="minorBidi" w:hAnsiTheme="minorBidi"/>
          <w:b/>
          <w:bCs/>
          <w:sz w:val="28"/>
          <w:szCs w:val="28"/>
        </w:rPr>
        <w:t>.</w:t>
      </w:r>
      <w:r w:rsidRPr="009C6EAB">
        <w:rPr>
          <w:rFonts w:asciiTheme="minorBidi" w:hAnsiTheme="minorBidi"/>
          <w:b/>
          <w:bCs/>
          <w:sz w:val="28"/>
          <w:szCs w:val="28"/>
          <w:rtl/>
        </w:rPr>
        <w:t xml:space="preserve"> أثر الذكاء الاصطناعي </w:t>
      </w:r>
      <w:r w:rsidR="00650419" w:rsidRPr="009C6EAB">
        <w:rPr>
          <w:rFonts w:asciiTheme="minorBidi" w:hAnsiTheme="minorBidi"/>
          <w:b/>
          <w:bCs/>
          <w:sz w:val="28"/>
          <w:szCs w:val="28"/>
          <w:rtl/>
        </w:rPr>
        <w:t xml:space="preserve">على اتخاذ القرار </w:t>
      </w:r>
    </w:p>
    <w:p w14:paraId="2AAD8009" w14:textId="431F072E" w:rsidR="00F925D0" w:rsidRPr="009C6EAB" w:rsidRDefault="00BF0E98" w:rsidP="009C6EAB">
      <w:pPr>
        <w:spacing w:line="240" w:lineRule="auto"/>
        <w:rPr>
          <w:rFonts w:asciiTheme="minorBidi" w:hAnsiTheme="minorBidi"/>
          <w:sz w:val="24"/>
          <w:szCs w:val="24"/>
        </w:rPr>
      </w:pPr>
      <w:r w:rsidRPr="009C6EAB">
        <w:rPr>
          <w:rFonts w:asciiTheme="minorBidi" w:hAnsiTheme="minorBidi"/>
          <w:sz w:val="24"/>
          <w:szCs w:val="24"/>
          <w:rtl/>
        </w:rPr>
        <w:t>يسهم الذكاء الاصطناعي في دعم عملية اتخاذ القرار داخل المؤسسات من خلال قدرته على معالجة كميات كبيرة من البيانات وتحليلها واستخراج الأنماط والمعلومات ذات الصلة. وتساعد هذه القدرات متخذي القرار على الاستفادة من البيانات المتاحة بصورة أكثر سرعة وتنظيمًا، كما يمكن استخدام الأنظمة الذكية في إعداد التوقعات وتقييم البدائل وتقديم التوصيات التي تدعم القرارات الإدارية والتشغيلية</w:t>
      </w:r>
      <w:r w:rsidRPr="009C6EAB">
        <w:rPr>
          <w:rFonts w:asciiTheme="minorBidi" w:hAnsiTheme="minorBidi"/>
          <w:sz w:val="24"/>
          <w:szCs w:val="24"/>
        </w:rPr>
        <w:t>.</w:t>
      </w:r>
    </w:p>
    <w:p w14:paraId="38842887" w14:textId="5A81E97E" w:rsidR="00BF0E98" w:rsidRPr="009C6EAB" w:rsidRDefault="00BF0E98" w:rsidP="009C6EAB">
      <w:pPr>
        <w:spacing w:line="240" w:lineRule="auto"/>
        <w:rPr>
          <w:rFonts w:asciiTheme="minorBidi" w:hAnsiTheme="minorBidi"/>
          <w:sz w:val="24"/>
          <w:szCs w:val="24"/>
          <w:rtl/>
        </w:rPr>
      </w:pPr>
      <w:r w:rsidRPr="009C6EAB">
        <w:rPr>
          <w:rFonts w:asciiTheme="minorBidi" w:hAnsiTheme="minorBidi"/>
          <w:sz w:val="24"/>
          <w:szCs w:val="24"/>
          <w:rtl/>
        </w:rPr>
        <w:t>ومع ذلك، لا يعني استخدام الذكاء الاصطناعي الاستغناء الكامل عن الدور البشري في اتخاذ القرارات، خاصةً في القرارات التي تتطلب حكمًا مهنيًا أو مراعاة جوانب أخلاقية وتنظيمية. ولذلك تبرز أهمية التكامل بين قدرات الأنظمة الذكية وخبرة العاملين، مع ضرورة التحقق من جودة البيانات ومخرجات الأنظمة قبل الاعتماد عليها في القرارات المهمة</w:t>
      </w: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Pr>
      </w:pPr>
    </w:p>
    <w:p w14:paraId="6F7BF38F" w14:textId="77777777" w:rsidR="00024F27" w:rsidRDefault="00024F27"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Pr>
      </w:pPr>
    </w:p>
    <w:p w14:paraId="3AC2B1A2" w14:textId="77777777" w:rsidR="00F925D0" w:rsidRDefault="00F925D0" w:rsidP="00D22171">
      <w:pPr>
        <w:rPr>
          <w:rFonts w:ascii="Sakkal Majalla" w:hAnsi="Sakkal Majalla" w:cs="Sakkal Majalla"/>
          <w:sz w:val="28"/>
          <w:szCs w:val="28"/>
          <w:u w:val="single"/>
          <w:rtl/>
        </w:rPr>
      </w:pPr>
    </w:p>
    <w:p w14:paraId="4B7F762C" w14:textId="77777777" w:rsidR="004D691E" w:rsidRDefault="004D691E" w:rsidP="00D22171">
      <w:pPr>
        <w:rPr>
          <w:rFonts w:ascii="Sakkal Majalla" w:hAnsi="Sakkal Majalla" w:cs="Sakkal Majalla"/>
          <w:sz w:val="28"/>
          <w:szCs w:val="28"/>
          <w:u w:val="single"/>
          <w:rtl/>
        </w:rPr>
      </w:pPr>
    </w:p>
    <w:p w14:paraId="415C0A7E" w14:textId="77777777" w:rsidR="004D691E" w:rsidRDefault="004D691E" w:rsidP="00D22171">
      <w:pPr>
        <w:rPr>
          <w:rFonts w:ascii="Sakkal Majalla" w:hAnsi="Sakkal Majalla" w:cs="Sakkal Majalla"/>
          <w:sz w:val="28"/>
          <w:szCs w:val="28"/>
          <w:u w:val="single"/>
          <w:rtl/>
        </w:rPr>
      </w:pPr>
    </w:p>
    <w:p w14:paraId="682F8964" w14:textId="77777777" w:rsidR="004D691E" w:rsidRDefault="004D691E" w:rsidP="00D22171">
      <w:pPr>
        <w:rPr>
          <w:rFonts w:ascii="Sakkal Majalla" w:hAnsi="Sakkal Majalla" w:cs="Sakkal Majalla"/>
          <w:sz w:val="28"/>
          <w:szCs w:val="28"/>
          <w:u w:val="single"/>
          <w:rtl/>
        </w:rPr>
      </w:pPr>
    </w:p>
    <w:p w14:paraId="6949ECD5" w14:textId="4704DBC2" w:rsidR="00F925D0" w:rsidRPr="009C6EAB" w:rsidRDefault="00E35270" w:rsidP="009C6EAB">
      <w:pPr>
        <w:spacing w:line="240" w:lineRule="auto"/>
        <w:rPr>
          <w:rFonts w:asciiTheme="minorBidi" w:hAnsiTheme="minorBidi"/>
          <w:b/>
          <w:bCs/>
          <w:sz w:val="28"/>
          <w:szCs w:val="28"/>
          <w:rtl/>
        </w:rPr>
      </w:pPr>
      <w:r w:rsidRPr="009C6EAB">
        <w:rPr>
          <w:rFonts w:asciiTheme="minorBidi" w:hAnsiTheme="minorBidi"/>
          <w:b/>
          <w:bCs/>
          <w:sz w:val="28"/>
          <w:szCs w:val="28"/>
        </w:rPr>
        <w:lastRenderedPageBreak/>
        <w:t xml:space="preserve">9. </w:t>
      </w:r>
      <w:r w:rsidRPr="009C6EAB">
        <w:rPr>
          <w:rFonts w:asciiTheme="minorBidi" w:hAnsiTheme="minorBidi"/>
          <w:b/>
          <w:bCs/>
          <w:sz w:val="28"/>
          <w:szCs w:val="28"/>
          <w:rtl/>
        </w:rPr>
        <w:t xml:space="preserve"> أثر الذكاء </w:t>
      </w:r>
      <w:r w:rsidR="00024F27" w:rsidRPr="009C6EAB">
        <w:rPr>
          <w:rFonts w:asciiTheme="minorBidi" w:hAnsiTheme="minorBidi" w:hint="cs"/>
          <w:b/>
          <w:bCs/>
          <w:sz w:val="28"/>
          <w:szCs w:val="28"/>
          <w:rtl/>
        </w:rPr>
        <w:t>الاصطناعي على</w:t>
      </w:r>
      <w:r w:rsidR="00024F27" w:rsidRPr="009C6EAB">
        <w:rPr>
          <w:rFonts w:asciiTheme="minorBidi" w:hAnsiTheme="minorBidi"/>
          <w:b/>
          <w:bCs/>
          <w:sz w:val="28"/>
          <w:szCs w:val="28"/>
          <w:rtl/>
        </w:rPr>
        <w:t xml:space="preserve"> الموارد البشرية والوظائف </w:t>
      </w:r>
    </w:p>
    <w:p w14:paraId="7507AE8B" w14:textId="5A54B642" w:rsidR="00F925D0" w:rsidRPr="009C6EAB" w:rsidRDefault="003A0060" w:rsidP="009C6EAB">
      <w:pPr>
        <w:spacing w:line="240" w:lineRule="auto"/>
        <w:rPr>
          <w:rFonts w:asciiTheme="minorBidi" w:hAnsiTheme="minorBidi"/>
          <w:sz w:val="24"/>
          <w:szCs w:val="24"/>
          <w:rtl/>
        </w:rPr>
      </w:pPr>
      <w:r w:rsidRPr="009C6EAB">
        <w:rPr>
          <w:rFonts w:asciiTheme="minorBidi" w:hAnsiTheme="minorBidi"/>
          <w:sz w:val="24"/>
          <w:szCs w:val="24"/>
          <w:rtl/>
        </w:rPr>
        <w:t>أحدث استخدام الذكاء الاصطناعي تغيرات ملحوظة في إدارة الموارد البشرية وطبيعة بعض الوظائف داخل المؤسسات، إذ أصبحت تطبيقاته تُستخدم في عدد من الأنشطة، مثل تحليل بيانات الموظفين، ودعم عمليات الاستقطاب والاختيار، وتحديد الاحتياجات التدريبية، وتقييم بعض جوانب الأداء. كما تساعد أتمتة المهام الروتينية على إعادة توزيع الوقت والجهد نحو أعمال تتطلب مهارات بشرية أعلى، مثل التواصل والإبداع وحل المشكلات</w:t>
      </w:r>
      <w:r w:rsidRPr="009C6EAB">
        <w:rPr>
          <w:rFonts w:asciiTheme="minorBidi" w:hAnsiTheme="minorBidi"/>
          <w:sz w:val="24"/>
          <w:szCs w:val="24"/>
        </w:rPr>
        <w:t>.</w:t>
      </w:r>
    </w:p>
    <w:p w14:paraId="5AA6DAF3" w14:textId="77777777" w:rsidR="00F925D0" w:rsidRPr="009C6EAB" w:rsidRDefault="00F925D0" w:rsidP="009C6EAB">
      <w:pPr>
        <w:spacing w:line="240" w:lineRule="auto"/>
        <w:rPr>
          <w:rFonts w:ascii="Sakkal Majalla" w:hAnsi="Sakkal Majalla" w:cs="Sakkal Majalla"/>
          <w:sz w:val="28"/>
          <w:szCs w:val="28"/>
          <w:rtl/>
        </w:rPr>
      </w:pPr>
    </w:p>
    <w:p w14:paraId="4D97D35B" w14:textId="02768035" w:rsidR="00F925D0" w:rsidRPr="009C6EAB" w:rsidRDefault="001E32F9" w:rsidP="009C6EAB">
      <w:pPr>
        <w:spacing w:line="240" w:lineRule="auto"/>
        <w:rPr>
          <w:rFonts w:asciiTheme="minorBidi" w:hAnsiTheme="minorBidi"/>
          <w:sz w:val="24"/>
          <w:szCs w:val="24"/>
          <w:rtl/>
        </w:rPr>
      </w:pPr>
      <w:r w:rsidRPr="009C6EAB">
        <w:rPr>
          <w:rFonts w:asciiTheme="minorBidi" w:hAnsiTheme="minorBidi"/>
          <w:sz w:val="24"/>
          <w:szCs w:val="24"/>
          <w:rtl/>
        </w:rPr>
        <w:t>وفي المقابل، يثير التوسع في استخدام الذكاء الاصطناعي تحديات مرتبطة بتغير متطلبات بعض الوظائف والحاجة إلى تطوير مهارات العاملين بما يتناسب مع التحول التقني. ولذلك أصبح التدريب المستمر وإعادة التأهيل وتنمية المهارات الرقمية من المتطلبات المهمة لتمكين العاملين من التكيف مع بيئة العمل الحديثة وتعزيز التكامل بين العنصر البشري والتقنيات الذكية</w:t>
      </w:r>
    </w:p>
    <w:p w14:paraId="51FB62AF" w14:textId="4E0FF9B8" w:rsidR="00F925D0" w:rsidRPr="009C6EAB" w:rsidRDefault="00F925D0" w:rsidP="009C6EAB">
      <w:pPr>
        <w:spacing w:line="240" w:lineRule="auto"/>
        <w:rPr>
          <w:rFonts w:ascii="Sakkal Majalla" w:hAnsi="Sakkal Majalla" w:cs="Sakkal Majalla"/>
          <w:sz w:val="28"/>
          <w:szCs w:val="28"/>
        </w:rPr>
      </w:pPr>
    </w:p>
    <w:p w14:paraId="5454F2B8" w14:textId="7F817A71" w:rsidR="001E32F9" w:rsidRPr="009C6EAB" w:rsidRDefault="002F1B21" w:rsidP="009C6EAB">
      <w:pPr>
        <w:spacing w:line="240" w:lineRule="auto"/>
        <w:rPr>
          <w:rFonts w:asciiTheme="minorBidi" w:hAnsiTheme="minorBidi"/>
          <w:b/>
          <w:bCs/>
          <w:sz w:val="28"/>
          <w:szCs w:val="28"/>
          <w:rtl/>
        </w:rPr>
      </w:pPr>
      <w:r w:rsidRPr="009C6EAB">
        <w:rPr>
          <w:rFonts w:asciiTheme="minorBidi" w:hAnsiTheme="minorBidi"/>
          <w:b/>
          <w:bCs/>
          <w:sz w:val="28"/>
          <w:szCs w:val="28"/>
        </w:rPr>
        <w:t xml:space="preserve"> </w:t>
      </w:r>
      <w:r w:rsidR="001E32F9" w:rsidRPr="009C6EAB">
        <w:rPr>
          <w:rFonts w:asciiTheme="minorBidi" w:hAnsiTheme="minorBidi"/>
          <w:b/>
          <w:bCs/>
          <w:sz w:val="28"/>
          <w:szCs w:val="28"/>
        </w:rPr>
        <w:t xml:space="preserve">10. </w:t>
      </w:r>
      <w:r w:rsidR="001E32F9" w:rsidRPr="009C6EAB">
        <w:rPr>
          <w:rFonts w:asciiTheme="minorBidi" w:hAnsiTheme="minorBidi"/>
          <w:b/>
          <w:bCs/>
          <w:sz w:val="28"/>
          <w:szCs w:val="28"/>
          <w:rtl/>
        </w:rPr>
        <w:t xml:space="preserve">تحديات ومخاطر استخدام الذكاء الاصطناعي في بيئة العمل </w:t>
      </w:r>
    </w:p>
    <w:p w14:paraId="5905AB3D" w14:textId="3E72596D" w:rsidR="00F925D0" w:rsidRPr="009C6EAB" w:rsidRDefault="004B0FB7" w:rsidP="009C6EAB">
      <w:pPr>
        <w:spacing w:line="240" w:lineRule="auto"/>
        <w:rPr>
          <w:rFonts w:asciiTheme="minorBidi" w:hAnsiTheme="minorBidi"/>
          <w:sz w:val="24"/>
          <w:szCs w:val="24"/>
          <w:rtl/>
        </w:rPr>
      </w:pPr>
      <w:r w:rsidRPr="009C6EAB">
        <w:rPr>
          <w:rFonts w:asciiTheme="minorBidi" w:hAnsiTheme="minorBidi"/>
          <w:sz w:val="24"/>
          <w:szCs w:val="24"/>
          <w:rtl/>
        </w:rPr>
        <w:t>يواجه تطبيق الذكاء الاصطناعي في بيئة العمل مجموعة من التحديات التي قد تؤثر في قدرة المؤسسات على الاستفادة منه بكفاءة. ومن أبرز هذه التحديات الحاجة إلى بنية تحتية تقنية مناسبة، وارتفاع تكاليف تطوير بعض الأنظمة وتطبيقها، والحاجة إلى توافر بيانات ذات جودة مناسبة، إضافة إلى ضرورة امتلاك العاملين للمهارات الرقمية اللازمة للتعامل مع التقنيات الحديثة</w:t>
      </w:r>
      <w:r w:rsidRPr="009C6EAB">
        <w:rPr>
          <w:rFonts w:asciiTheme="minorBidi" w:hAnsiTheme="minorBidi"/>
          <w:sz w:val="24"/>
          <w:szCs w:val="24"/>
        </w:rPr>
        <w:t>.</w:t>
      </w:r>
    </w:p>
    <w:p w14:paraId="62DCF8D1" w14:textId="6B938A01" w:rsidR="004B0FB7" w:rsidRPr="009C6EAB" w:rsidRDefault="004B0FB7" w:rsidP="009C6EAB">
      <w:pPr>
        <w:spacing w:line="240" w:lineRule="auto"/>
        <w:rPr>
          <w:rFonts w:asciiTheme="minorBidi" w:hAnsiTheme="minorBidi"/>
          <w:sz w:val="24"/>
          <w:szCs w:val="24"/>
          <w:rtl/>
        </w:rPr>
      </w:pPr>
      <w:r w:rsidRPr="009C6EAB">
        <w:rPr>
          <w:rFonts w:asciiTheme="minorBidi" w:hAnsiTheme="minorBidi"/>
          <w:sz w:val="24"/>
          <w:szCs w:val="24"/>
          <w:rtl/>
        </w:rPr>
        <w:t>كما ترتبط تطبيقات الذكاء الاصطناعي بعدد من المخاطر المتعلقة بخصوصية البيانات وأمن المعلومات والتحيز في بعض مخرجات الأنظمة، فضلًا عن القضايا الأخلاقية المرتبطة بالشفافية والمساءلة. وقد يؤدي الاعتماد المتزايد على الأتمتة إلى تغير طبيعة بعض الوظائف والمهام، مما يزيد أهمية تدريب العاملين وإعادة تأهيلهم ووضع سياسات واضحة تحكم استخدام الذكاء الاصطناعي داخل المؤسسات</w:t>
      </w:r>
    </w:p>
    <w:p w14:paraId="1B061822" w14:textId="77777777" w:rsidR="00F925D0" w:rsidRPr="009C6EAB" w:rsidRDefault="00F925D0" w:rsidP="009C6EAB">
      <w:pPr>
        <w:spacing w:line="240" w:lineRule="auto"/>
        <w:rPr>
          <w:rFonts w:ascii="Sakkal Majalla" w:hAnsi="Sakkal Majalla" w:cs="Sakkal Majalla"/>
          <w:sz w:val="28"/>
          <w:szCs w:val="28"/>
        </w:rPr>
      </w:pPr>
    </w:p>
    <w:p w14:paraId="01D4B2BB" w14:textId="13405358" w:rsidR="004B0FB7" w:rsidRPr="009C6EAB" w:rsidRDefault="00936027" w:rsidP="009C6EAB">
      <w:pPr>
        <w:spacing w:line="240" w:lineRule="auto"/>
        <w:rPr>
          <w:rFonts w:asciiTheme="minorBidi" w:hAnsiTheme="minorBidi"/>
          <w:b/>
          <w:bCs/>
          <w:sz w:val="28"/>
          <w:szCs w:val="28"/>
        </w:rPr>
      </w:pPr>
      <w:r w:rsidRPr="009C6EAB">
        <w:rPr>
          <w:rFonts w:asciiTheme="minorBidi" w:hAnsiTheme="minorBidi"/>
          <w:b/>
          <w:bCs/>
          <w:sz w:val="28"/>
          <w:szCs w:val="28"/>
        </w:rPr>
        <w:t xml:space="preserve">11. </w:t>
      </w:r>
      <w:r w:rsidRPr="009C6EAB">
        <w:rPr>
          <w:rFonts w:asciiTheme="minorBidi" w:hAnsiTheme="minorBidi"/>
          <w:b/>
          <w:bCs/>
          <w:sz w:val="28"/>
          <w:szCs w:val="28"/>
          <w:rtl/>
        </w:rPr>
        <w:t xml:space="preserve"> متطلبات نجاح تطبيق الذكاء الاصطناعي في بيئة العمل </w:t>
      </w:r>
    </w:p>
    <w:p w14:paraId="55808C3F" w14:textId="0C1746C4" w:rsidR="00936027" w:rsidRPr="009C6EAB" w:rsidRDefault="00AB45E9" w:rsidP="009C6EAB">
      <w:pPr>
        <w:spacing w:line="240" w:lineRule="auto"/>
        <w:rPr>
          <w:rFonts w:asciiTheme="minorBidi" w:hAnsiTheme="minorBidi"/>
          <w:sz w:val="24"/>
          <w:szCs w:val="24"/>
        </w:rPr>
      </w:pPr>
      <w:r w:rsidRPr="009C6EAB">
        <w:rPr>
          <w:rFonts w:asciiTheme="minorBidi" w:hAnsiTheme="minorBidi"/>
          <w:sz w:val="24"/>
          <w:szCs w:val="24"/>
          <w:rtl/>
        </w:rPr>
        <w:t>يتطلب نجاح تطبيق الذكاء الاصطناعي في بيئة العمل توافر مجموعة من المقومات التنظيمية والتقنية والبشرية. فمن الناحية التقنية، تحتاج المؤسسات إلى بنية تحتية رقمية مناسبة، وبيانات دقيقة وموثوقة، وأنظمة قادرة على دعم تطبيقات الذكاء الاصطناعي. كما يتطلب التطبيق الفعال وجود سياسات واضحة لتنظيم استخدام البيانات وحمايتها، وضمان أمن المعلومات والخصوصية، ومتابعة جودة مخرجات الأنظمة الذكية</w:t>
      </w:r>
      <w:r w:rsidRPr="009C6EAB">
        <w:rPr>
          <w:rFonts w:asciiTheme="minorBidi" w:hAnsiTheme="minorBidi"/>
          <w:sz w:val="24"/>
          <w:szCs w:val="24"/>
        </w:rPr>
        <w:t>.</w:t>
      </w:r>
    </w:p>
    <w:p w14:paraId="6109F20B" w14:textId="5525D7FB" w:rsidR="00AB45E9" w:rsidRPr="009C6EAB" w:rsidRDefault="0030559A" w:rsidP="009C6EAB">
      <w:pPr>
        <w:spacing w:line="240" w:lineRule="auto"/>
        <w:rPr>
          <w:rFonts w:asciiTheme="minorBidi" w:hAnsiTheme="minorBidi"/>
          <w:sz w:val="24"/>
          <w:szCs w:val="24"/>
          <w:rtl/>
        </w:rPr>
      </w:pPr>
      <w:r w:rsidRPr="009C6EAB">
        <w:rPr>
          <w:rFonts w:asciiTheme="minorBidi" w:hAnsiTheme="minorBidi"/>
          <w:sz w:val="24"/>
          <w:szCs w:val="24"/>
          <w:rtl/>
        </w:rPr>
        <w:t>ومن الناحية البشرية والتنظيمية، يمثل تطوير مهارات العاملين وتدريبهم على استخدام التقنيات الحديثة عاملًا أساسيًا في نجاح التطبيق. كما يتطلب الأمر دعم الإدارة للتحول الرقمي، وتهيئة الثقافة التنظيمية لتقبل التقنيات الجديدة، وتحديد المسؤوليات المتعلقة باستخدام أنظمة الذكاء الاصطناعي. ويسهم التكامل بين الجاهزية التقنية والكفاءات البشرية والسياسات التنظيمية في تعزيز قدرة المؤسسة على الاستفادة من الذكاء الاصطناعي وتحقيق أثر إيجابي ومستدام في بيئة العمل</w:t>
      </w:r>
    </w:p>
    <w:p w14:paraId="0861AC6A" w14:textId="77777777" w:rsidR="00F925D0" w:rsidRDefault="00F925D0" w:rsidP="00F925D0">
      <w:pPr>
        <w:jc w:val="center"/>
        <w:rPr>
          <w:rFonts w:ascii="Sakkal Majalla" w:hAnsi="Sakkal Majalla" w:cs="Sakkal Majalla"/>
          <w:b/>
          <w:bCs/>
          <w:sz w:val="48"/>
          <w:szCs w:val="48"/>
          <w:u w:val="single"/>
        </w:rPr>
      </w:pPr>
    </w:p>
    <w:p w14:paraId="021044E9" w14:textId="77777777" w:rsidR="0030559A" w:rsidRDefault="0030559A" w:rsidP="00F925D0">
      <w:pPr>
        <w:jc w:val="center"/>
        <w:rPr>
          <w:rFonts w:ascii="Sakkal Majalla" w:hAnsi="Sakkal Majalla" w:cs="Sakkal Majalla"/>
          <w:b/>
          <w:bCs/>
          <w:sz w:val="48"/>
          <w:szCs w:val="48"/>
          <w:u w:val="single"/>
        </w:rPr>
      </w:pPr>
    </w:p>
    <w:p w14:paraId="6B57EF16" w14:textId="77777777" w:rsidR="0030559A" w:rsidRDefault="0030559A" w:rsidP="00F925D0">
      <w:pPr>
        <w:jc w:val="center"/>
        <w:rPr>
          <w:rFonts w:ascii="Sakkal Majalla" w:hAnsi="Sakkal Majalla" w:cs="Sakkal Majalla"/>
          <w:b/>
          <w:bCs/>
          <w:sz w:val="48"/>
          <w:szCs w:val="48"/>
          <w:u w:val="single"/>
        </w:rPr>
      </w:pPr>
    </w:p>
    <w:p w14:paraId="5E69C2A2" w14:textId="77777777" w:rsidR="0030559A" w:rsidRDefault="0030559A" w:rsidP="00F925D0">
      <w:pPr>
        <w:jc w:val="center"/>
        <w:rPr>
          <w:rFonts w:ascii="Sakkal Majalla" w:hAnsi="Sakkal Majalla" w:cs="Sakkal Majalla"/>
          <w:b/>
          <w:bCs/>
          <w:sz w:val="48"/>
          <w:szCs w:val="48"/>
          <w:u w:val="single"/>
        </w:rPr>
      </w:pPr>
    </w:p>
    <w:p w14:paraId="6FA9D2D2" w14:textId="77777777" w:rsidR="0030559A" w:rsidRDefault="0030559A" w:rsidP="00F925D0">
      <w:pPr>
        <w:jc w:val="center"/>
        <w:rPr>
          <w:rFonts w:ascii="Sakkal Majalla" w:hAnsi="Sakkal Majalla" w:cs="Sakkal Majalla"/>
          <w:b/>
          <w:bCs/>
          <w:sz w:val="48"/>
          <w:szCs w:val="48"/>
          <w:u w:val="single"/>
        </w:rPr>
      </w:pPr>
    </w:p>
    <w:p w14:paraId="4D159D5A" w14:textId="77777777" w:rsidR="0030559A" w:rsidRDefault="0030559A"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9C6EAB" w:rsidRDefault="00F925D0" w:rsidP="00F925D0">
      <w:pPr>
        <w:jc w:val="center"/>
        <w:rPr>
          <w:rFonts w:asciiTheme="minorBidi" w:hAnsiTheme="minorBidi"/>
          <w:b/>
          <w:bCs/>
          <w:sz w:val="48"/>
          <w:szCs w:val="48"/>
          <w:rtl/>
        </w:rPr>
      </w:pPr>
      <w:r w:rsidRPr="009C6EAB">
        <w:rPr>
          <w:rFonts w:asciiTheme="minorBidi" w:hAnsiTheme="minorBidi"/>
          <w:b/>
          <w:bCs/>
          <w:sz w:val="48"/>
          <w:szCs w:val="48"/>
          <w:rtl/>
        </w:rPr>
        <w:t>الفصل الثاني</w:t>
      </w:r>
    </w:p>
    <w:p w14:paraId="6AAFE107" w14:textId="425BDF2C" w:rsidR="00F925D0" w:rsidRPr="009C6EAB" w:rsidRDefault="00F925D0" w:rsidP="00F925D0">
      <w:pPr>
        <w:jc w:val="center"/>
        <w:rPr>
          <w:rFonts w:asciiTheme="minorBidi" w:hAnsiTheme="minorBidi"/>
          <w:b/>
          <w:bCs/>
          <w:sz w:val="48"/>
          <w:szCs w:val="48"/>
          <w:rtl/>
        </w:rPr>
      </w:pPr>
      <w:r w:rsidRPr="009C6EAB">
        <w:rPr>
          <w:rFonts w:asciiTheme="minorBidi" w:hAnsiTheme="minorBidi"/>
          <w:b/>
          <w:bCs/>
          <w:sz w:val="48"/>
          <w:szCs w:val="48"/>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Pr>
      </w:pPr>
    </w:p>
    <w:p w14:paraId="17379A09" w14:textId="77777777" w:rsidR="00576BF3" w:rsidRDefault="00576BF3" w:rsidP="00D22171">
      <w:pPr>
        <w:rPr>
          <w:rFonts w:ascii="Sakkal Majalla" w:hAnsi="Sakkal Majalla" w:cs="Sakkal Majalla"/>
          <w:sz w:val="28"/>
          <w:szCs w:val="28"/>
          <w:u w:val="single"/>
        </w:rPr>
      </w:pPr>
    </w:p>
    <w:p w14:paraId="3437621C" w14:textId="77777777" w:rsidR="00576BF3" w:rsidRDefault="00576BF3" w:rsidP="00D22171">
      <w:pPr>
        <w:rPr>
          <w:rFonts w:ascii="Sakkal Majalla" w:hAnsi="Sakkal Majalla" w:cs="Sakkal Majalla"/>
          <w:sz w:val="28"/>
          <w:szCs w:val="28"/>
          <w:u w:val="single"/>
        </w:rPr>
      </w:pPr>
    </w:p>
    <w:p w14:paraId="767B2E2D" w14:textId="77777777" w:rsidR="00576BF3" w:rsidRDefault="00576BF3"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1CC6EDC7" w14:textId="77777777" w:rsidR="009C6EAB" w:rsidRDefault="009C6EAB" w:rsidP="00D22171">
      <w:pPr>
        <w:rPr>
          <w:rFonts w:ascii="Sakkal Majalla" w:hAnsi="Sakkal Majalla" w:cs="Sakkal Majalla"/>
          <w:sz w:val="28"/>
          <w:szCs w:val="28"/>
          <w:u w:val="single"/>
        </w:rPr>
      </w:pPr>
    </w:p>
    <w:p w14:paraId="1291F116" w14:textId="77777777" w:rsidR="009C6EAB" w:rsidRDefault="009C6EAB"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9C6EAB" w:rsidRDefault="00F925D0" w:rsidP="00D22171">
      <w:pPr>
        <w:rPr>
          <w:rFonts w:asciiTheme="minorBidi" w:hAnsiTheme="minorBidi"/>
          <w:b/>
          <w:bCs/>
          <w:sz w:val="28"/>
          <w:szCs w:val="28"/>
          <w:rtl/>
        </w:rPr>
      </w:pPr>
      <w:r w:rsidRPr="009C6EAB">
        <w:rPr>
          <w:rFonts w:asciiTheme="minorBidi" w:hAnsiTheme="minorBidi"/>
          <w:b/>
          <w:bCs/>
          <w:sz w:val="28"/>
          <w:szCs w:val="28"/>
          <w:rtl/>
        </w:rPr>
        <w:lastRenderedPageBreak/>
        <w:t>-مقدمة</w:t>
      </w:r>
    </w:p>
    <w:p w14:paraId="3FB62C55" w14:textId="1F52985E" w:rsidR="00F3132B" w:rsidRPr="009C6EAB" w:rsidRDefault="00F3132B" w:rsidP="00F3132B">
      <w:pPr>
        <w:rPr>
          <w:rFonts w:asciiTheme="minorBidi" w:hAnsiTheme="minorBidi"/>
          <w:sz w:val="24"/>
          <w:szCs w:val="24"/>
        </w:rPr>
      </w:pPr>
      <w:r w:rsidRPr="009C6EAB">
        <w:rPr>
          <w:rFonts w:asciiTheme="minorBidi" w:hAnsiTheme="minorBidi"/>
          <w:sz w:val="24"/>
          <w:szCs w:val="24"/>
          <w:rtl/>
        </w:rPr>
        <w:t>يُعد الذكاء الاصطناعي من أبرز التقنيات الحديثة التي أحدثت تطورًا كبيرًا في مختلف المجالات، ولا سيما في بيئة العمل، حيث أصبح أداة أساسية تعتمد عليها المؤسسات لتحسين الأداء ورفع مستوى الكفاءة والإنتاجية. وقد ساهم التطور المتسارع في تقنيات الذكاء الاصطناعي في إحداث تغيرات جوهرية في أساليب العمل التقليدية، من خلال أتمتة العديد من العمليات، وتحليل البيانات الضخمة، ودعم متخذي القرار</w:t>
      </w:r>
      <w:r w:rsidR="00365C04">
        <w:rPr>
          <w:rFonts w:asciiTheme="minorBidi" w:hAnsiTheme="minorBidi"/>
          <w:sz w:val="24"/>
          <w:szCs w:val="24"/>
        </w:rPr>
        <w:t>.</w:t>
      </w:r>
    </w:p>
    <w:p w14:paraId="4ACF90EB" w14:textId="77777777" w:rsidR="00F3132B" w:rsidRPr="009C6EAB" w:rsidRDefault="00F3132B" w:rsidP="00F3132B">
      <w:pPr>
        <w:rPr>
          <w:rFonts w:asciiTheme="minorBidi" w:hAnsiTheme="minorBidi"/>
          <w:sz w:val="24"/>
          <w:szCs w:val="24"/>
        </w:rPr>
      </w:pPr>
      <w:r w:rsidRPr="009C6EAB">
        <w:rPr>
          <w:rFonts w:asciiTheme="minorBidi" w:hAnsiTheme="minorBidi"/>
          <w:sz w:val="24"/>
          <w:szCs w:val="24"/>
          <w:rtl/>
        </w:rPr>
        <w:t>وتسعى المؤسسات في الوقت الحاضر إلى تبني تطبيقات الذكاء الاصطناعي لمواكبة التطورات التقنية وتحقيق ميزة تنافسية في سوق العمل، إذ يسهم في تقليل التكاليف، وتسريع إنجاز الأعمال، والحد من الأخطاء البشرية، وتعزيز الابتكار داخل بيئة العمل. وفي المقابل، يواجه تطبيق الذكاء الاصطناعي عددًا من التحديات، مثل الحاجة إلى تطوير مهارات العاملين، وحماية البيانات، وضمان الاستخدام الأخلاقي للتقنيات الحديثة</w:t>
      </w:r>
      <w:r w:rsidRPr="009C6EAB">
        <w:rPr>
          <w:rFonts w:asciiTheme="minorBidi" w:hAnsiTheme="minorBidi"/>
          <w:sz w:val="24"/>
          <w:szCs w:val="24"/>
        </w:rPr>
        <w:t>.</w:t>
      </w:r>
    </w:p>
    <w:p w14:paraId="24CE5691" w14:textId="31830DF9" w:rsidR="00F925D0" w:rsidRPr="00E43542" w:rsidRDefault="00E43542" w:rsidP="00E43542">
      <w:pPr>
        <w:spacing w:line="240" w:lineRule="auto"/>
        <w:rPr>
          <w:rFonts w:ascii="Sakkal Majalla" w:hAnsi="Sakkal Majalla" w:cs="Sakkal Majalla"/>
          <w:sz w:val="28"/>
          <w:szCs w:val="28"/>
          <w:u w:val="single"/>
          <w:rtl/>
        </w:rPr>
      </w:pPr>
      <w:r w:rsidRPr="00E43542">
        <w:rPr>
          <w:rFonts w:asciiTheme="minorBidi" w:hAnsiTheme="minorBidi" w:cs="Arial"/>
          <w:sz w:val="24"/>
          <w:szCs w:val="24"/>
          <w:rtl/>
        </w:rPr>
        <w:t>ويتناول هذا الفصل مراجعة عدد من الدراسات السابقة ذات العلاقة بموضوع الذكاء الاصطناعي في بيئة العمل الحديثة، من خلال استعراض أهداف هذه الدراسات ومناهجها وأبرز النتائج التي توصلت إليها. كما يتضمن الفصل تعقيبًا على الدراسات السابقة وبيان أوجه الاستفادة منها، وتوضيح ما يميز الدراسة الحالية عنها، وصولًا إلى تحديد الفجوة البحثية التي تسعى الدراسة الحالية إلى تناولها</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Pr>
      </w:pPr>
    </w:p>
    <w:p w14:paraId="71AAB081" w14:textId="77777777" w:rsidR="009C6EAB" w:rsidRDefault="009C6EAB" w:rsidP="00D22171">
      <w:pPr>
        <w:rPr>
          <w:rFonts w:ascii="Sakkal Majalla" w:hAnsi="Sakkal Majalla" w:cs="Sakkal Majalla"/>
          <w:sz w:val="28"/>
          <w:szCs w:val="28"/>
          <w:u w:val="single"/>
        </w:rPr>
      </w:pPr>
    </w:p>
    <w:p w14:paraId="55662EAA" w14:textId="77777777" w:rsidR="009C6EAB" w:rsidRDefault="009C6EAB" w:rsidP="00D22171">
      <w:pPr>
        <w:rPr>
          <w:rFonts w:ascii="Sakkal Majalla" w:hAnsi="Sakkal Majalla" w:cs="Sakkal Majalla"/>
          <w:sz w:val="28"/>
          <w:szCs w:val="28"/>
          <w:u w:val="single"/>
        </w:rPr>
      </w:pPr>
    </w:p>
    <w:p w14:paraId="6E5D7396" w14:textId="77777777" w:rsidR="005410FA" w:rsidRDefault="005410FA" w:rsidP="00D22171">
      <w:pPr>
        <w:rPr>
          <w:rFonts w:ascii="Sakkal Majalla" w:hAnsi="Sakkal Majalla" w:cs="Sakkal Majalla"/>
          <w:sz w:val="28"/>
          <w:szCs w:val="28"/>
          <w:u w:val="single"/>
        </w:rPr>
      </w:pPr>
    </w:p>
    <w:p w14:paraId="774FE73A" w14:textId="77777777" w:rsidR="009C6EAB" w:rsidRDefault="009C6EAB"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264B1F13" w:rsidR="00F925D0" w:rsidRPr="009C6EAB" w:rsidRDefault="00F925D0" w:rsidP="009C6EAB">
      <w:pPr>
        <w:spacing w:line="240" w:lineRule="auto"/>
        <w:rPr>
          <w:rFonts w:asciiTheme="minorBidi" w:hAnsiTheme="minorBidi"/>
          <w:b/>
          <w:bCs/>
          <w:sz w:val="28"/>
          <w:szCs w:val="28"/>
          <w:rtl/>
        </w:rPr>
      </w:pPr>
      <w:r w:rsidRPr="009C6EAB">
        <w:rPr>
          <w:rFonts w:asciiTheme="minorBidi" w:hAnsiTheme="minorBidi"/>
          <w:b/>
          <w:bCs/>
          <w:sz w:val="28"/>
          <w:szCs w:val="28"/>
          <w:rtl/>
        </w:rPr>
        <w:lastRenderedPageBreak/>
        <w:t>-الدراسات السابقة</w:t>
      </w:r>
      <w:r w:rsidR="006346FA" w:rsidRPr="009C6EAB">
        <w:rPr>
          <w:rFonts w:asciiTheme="minorBidi" w:hAnsiTheme="minorBidi"/>
          <w:b/>
          <w:bCs/>
          <w:sz w:val="28"/>
          <w:szCs w:val="28"/>
        </w:rPr>
        <w:t xml:space="preserve"> </w:t>
      </w:r>
    </w:p>
    <w:p w14:paraId="3B1C3E62" w14:textId="03949478" w:rsidR="00F925D0" w:rsidRPr="009C6EAB" w:rsidRDefault="00F925D0" w:rsidP="009C6EAB">
      <w:pPr>
        <w:spacing w:line="240" w:lineRule="auto"/>
        <w:rPr>
          <w:rFonts w:ascii="Sakkal Majalla" w:hAnsi="Sakkal Majalla" w:cs="Sakkal Majalla"/>
          <w:sz w:val="28"/>
          <w:szCs w:val="28"/>
          <w:rtl/>
        </w:rPr>
      </w:pPr>
    </w:p>
    <w:p w14:paraId="6FED4D47" w14:textId="0ECE875F" w:rsidR="00663F8B" w:rsidRPr="009C6EAB" w:rsidRDefault="00663F8B" w:rsidP="009C6EAB">
      <w:pPr>
        <w:spacing w:line="240" w:lineRule="auto"/>
        <w:rPr>
          <w:rFonts w:asciiTheme="minorBidi" w:hAnsiTheme="minorBidi"/>
          <w:b/>
          <w:bCs/>
          <w:sz w:val="28"/>
          <w:szCs w:val="28"/>
          <w:rtl/>
        </w:rPr>
      </w:pPr>
      <w:r w:rsidRPr="009C6EAB">
        <w:rPr>
          <w:rFonts w:asciiTheme="minorBidi" w:hAnsiTheme="minorBidi"/>
          <w:b/>
          <w:bCs/>
          <w:sz w:val="28"/>
          <w:szCs w:val="28"/>
          <w:rtl/>
        </w:rPr>
        <w:t xml:space="preserve">الدراسة الأولى: </w:t>
      </w:r>
    </w:p>
    <w:p w14:paraId="472023E2" w14:textId="322E3675" w:rsidR="00663F8B" w:rsidRPr="009C6EAB" w:rsidRDefault="00C24AEA" w:rsidP="009C6EAB">
      <w:pPr>
        <w:spacing w:line="240" w:lineRule="auto"/>
        <w:rPr>
          <w:rFonts w:asciiTheme="minorBidi" w:hAnsiTheme="minorBidi"/>
          <w:sz w:val="24"/>
          <w:szCs w:val="24"/>
        </w:rPr>
      </w:pPr>
      <w:r w:rsidRPr="009C6EAB">
        <w:rPr>
          <w:rFonts w:asciiTheme="minorBidi" w:hAnsiTheme="minorBidi"/>
          <w:sz w:val="24"/>
          <w:szCs w:val="24"/>
          <w:rtl/>
        </w:rPr>
        <w:t>أجرى النقبي وبحرون وأحمد (2024) دراسة بعنوان «تعزيز إنتاجية العمل من خلال الذكاء الاصطناعي التوليدي: مراجعة شاملة للأدبيات»، وهدفت الدراسة إلى تحليل دور تطبيقات الذكاء الاصطناعي التوليدي في تعزيز الإنتاجية والأداء في مجموعة متنوعة من المجالات المهنية. واعتمدت الدراسة على منهجية المراجعة المنهجية للأدبيات وفق أسلوب (</w:t>
      </w:r>
      <w:r w:rsidRPr="009C6EAB">
        <w:rPr>
          <w:rFonts w:asciiTheme="minorBidi" w:hAnsiTheme="minorBidi"/>
          <w:sz w:val="24"/>
          <w:szCs w:val="24"/>
        </w:rPr>
        <w:t>PRISMA</w:t>
      </w:r>
      <w:r w:rsidRPr="009C6EAB">
        <w:rPr>
          <w:rFonts w:asciiTheme="minorBidi" w:hAnsiTheme="minorBidi"/>
          <w:sz w:val="24"/>
          <w:szCs w:val="24"/>
          <w:rtl/>
        </w:rPr>
        <w:t>)، حيث تم تحليل 159 دراسة ومنشورًا بحثيًا ذات صلة بالموضوع. وأظهرت النتائج أن تطبيقات الذكاء الاصطناعي التوليدي يمكن أن تسهم في تحسين كفاءة العاملين من خلال أتمتة بعض المهام، ودعم تحليل البيانات واتخاذ القرار، وتحسين الوصول إلى المعلومات، مع التأكيد على وجود تحديات مرتبطة بالجوانب الأخلاقية وأمن البيانات وضرورة الاستخدام المسؤول لهذه التقنيات. كما أشارت الدراسة إلى أهمية التخطيط الاستراتيجي لتطبيق الذكاء الاصطناعي وتقييم آثاره في مختلف البيئات المهنية</w:t>
      </w:r>
    </w:p>
    <w:p w14:paraId="153693B8" w14:textId="03652393" w:rsidR="00C24AEA" w:rsidRPr="009C6EAB" w:rsidRDefault="004A0EFC" w:rsidP="009C6EAB">
      <w:pPr>
        <w:spacing w:line="240" w:lineRule="auto"/>
        <w:rPr>
          <w:rFonts w:asciiTheme="minorBidi" w:hAnsiTheme="minorBidi"/>
          <w:b/>
          <w:bCs/>
          <w:sz w:val="28"/>
          <w:szCs w:val="28"/>
          <w:rtl/>
        </w:rPr>
      </w:pPr>
      <w:r w:rsidRPr="009C6EAB">
        <w:rPr>
          <w:rFonts w:asciiTheme="minorBidi" w:hAnsiTheme="minorBidi" w:hint="cs"/>
          <w:b/>
          <w:bCs/>
          <w:sz w:val="28"/>
          <w:szCs w:val="28"/>
          <w:rtl/>
        </w:rPr>
        <w:t>الدراسة الثانية:</w:t>
      </w:r>
    </w:p>
    <w:p w14:paraId="0C7335BD" w14:textId="37F2E3ED" w:rsidR="00F925D0" w:rsidRPr="009C6EAB" w:rsidRDefault="004544F4" w:rsidP="009C6EAB">
      <w:pPr>
        <w:spacing w:line="240" w:lineRule="auto"/>
        <w:rPr>
          <w:rFonts w:asciiTheme="minorBidi" w:hAnsiTheme="minorBidi"/>
          <w:sz w:val="24"/>
          <w:szCs w:val="24"/>
          <w:rtl/>
        </w:rPr>
      </w:pPr>
      <w:r w:rsidRPr="009C6EAB">
        <w:rPr>
          <w:rFonts w:asciiTheme="minorBidi" w:hAnsiTheme="minorBidi"/>
          <w:sz w:val="24"/>
          <w:szCs w:val="24"/>
          <w:rtl/>
        </w:rPr>
        <w:t>أجرى براينجولفسون ولي وريموند (2023) دراسة بعنوان «الذكاء الاصطناعي التوليدي في العمل»، وهدفت الدراسة إلى قياس أثر استخدام مساعد قائم على الذكاء الاصطناعي التوليدي في أداء العاملين وإنتاجيتهم. واعتمدت الدراسة على بيانات 5,179 موظفًا في مجال خدمة العملاء، مع دراسة تطبيق أداة ذكاء اصطناعي تقدم اقتراحات للعاملين أثناء تعاملهم مع العملاء. وأظهرت النتائج أن استخدام الأداة أدى إلى زيادة الإنتاجية، مقاسة بعدد المشكلات التي يتم حلها في الساعة، بنحو 14% في المتوسط، كما كان تأثيرها أكبر لدى العاملين الأقل خبرة ومهارة. وأشارت النتائج كذلك إلى أن استخدام الذكاء الاصطناعي يمكن أن يساعد العاملين الجدد على اكتساب بعض الممارسات والخبرات بصورة أسرع، إضافة إلى تحسين بعض جوانب تجربة العمل والتفاعل مع العملاء</w:t>
      </w:r>
    </w:p>
    <w:p w14:paraId="70D46B7A" w14:textId="1CCB4D5F" w:rsidR="00F925D0" w:rsidRPr="009C6EAB" w:rsidRDefault="00BD3492" w:rsidP="009C6EAB">
      <w:pPr>
        <w:spacing w:line="240" w:lineRule="auto"/>
        <w:rPr>
          <w:rFonts w:asciiTheme="minorBidi" w:hAnsiTheme="minorBidi"/>
          <w:b/>
          <w:bCs/>
          <w:sz w:val="28"/>
          <w:szCs w:val="28"/>
          <w:rtl/>
        </w:rPr>
      </w:pPr>
      <w:r w:rsidRPr="009C6EAB">
        <w:rPr>
          <w:rFonts w:asciiTheme="minorBidi" w:hAnsiTheme="minorBidi"/>
          <w:b/>
          <w:bCs/>
          <w:sz w:val="28"/>
          <w:szCs w:val="28"/>
          <w:rtl/>
        </w:rPr>
        <w:t xml:space="preserve">الدراسة الثالثة: </w:t>
      </w:r>
    </w:p>
    <w:p w14:paraId="1C8EB0D3" w14:textId="1D054B2A" w:rsidR="00BD3492" w:rsidRPr="009C6EAB" w:rsidRDefault="00E91CE2" w:rsidP="009C6EAB">
      <w:pPr>
        <w:spacing w:line="240" w:lineRule="auto"/>
        <w:rPr>
          <w:rFonts w:asciiTheme="minorBidi" w:hAnsiTheme="minorBidi"/>
          <w:sz w:val="24"/>
          <w:szCs w:val="24"/>
        </w:rPr>
      </w:pPr>
      <w:r w:rsidRPr="009C6EAB">
        <w:rPr>
          <w:rFonts w:asciiTheme="minorBidi" w:hAnsiTheme="minorBidi"/>
          <w:sz w:val="24"/>
          <w:szCs w:val="24"/>
          <w:rtl/>
        </w:rPr>
        <w:t>أجرى نوي وتشانغ (</w:t>
      </w:r>
      <w:r w:rsidRPr="009C6EAB">
        <w:rPr>
          <w:rFonts w:asciiTheme="minorBidi" w:hAnsiTheme="minorBidi"/>
          <w:sz w:val="24"/>
          <w:szCs w:val="24"/>
        </w:rPr>
        <w:t>Noy &amp; Zhang, 2023</w:t>
      </w:r>
      <w:r w:rsidRPr="009C6EAB">
        <w:rPr>
          <w:rFonts w:asciiTheme="minorBidi" w:hAnsiTheme="minorBidi"/>
          <w:sz w:val="24"/>
          <w:szCs w:val="24"/>
          <w:rtl/>
        </w:rPr>
        <w:t xml:space="preserve">) دراسة بعنوان «أدلة تجريبية على تأثيرات الذكاء الاصطناعي التوليدي في الإنتاجية»، وهدفت الدراسة إلى قياس أثر استخدام الذكاء الاصطناعي التوليدي في إنتاجية العاملين عند تنفيذ مجموعة من مهام الكتابة المهنية. واعتمدت الدراسة على تجربة شارك فيها 453 من المتخصصين الحاصلين على تعليم جامعي، حيث أُتيح لنصف المشاركين استخدام </w:t>
      </w:r>
      <w:r w:rsidRPr="009C6EAB">
        <w:rPr>
          <w:rFonts w:asciiTheme="minorBidi" w:hAnsiTheme="minorBidi"/>
          <w:sz w:val="24"/>
          <w:szCs w:val="24"/>
        </w:rPr>
        <w:t>ChatGPT</w:t>
      </w:r>
      <w:r w:rsidRPr="009C6EAB">
        <w:rPr>
          <w:rFonts w:asciiTheme="minorBidi" w:hAnsiTheme="minorBidi"/>
          <w:sz w:val="24"/>
          <w:szCs w:val="24"/>
          <w:rtl/>
        </w:rPr>
        <w:t xml:space="preserve"> في تنفيذ المهام. وأظهرت النتائج أن استخدام الذكاء الاصطناعي أدى إلى انخفاض متوسط الوقت المستغرق لإنجاز المهام بنسبة 40%، مع ارتفاع جودة المخرجات بنسبة 18%. كما أظهرت الدراسة أن العاملين ذوي المستوى الأقل في الأداء استفادوا بصورة أكبر من استخدام التقنية، مما يشير إلى إمكانية إسهام الذكاء الاصطناعي التوليدي في تحسين الإنتاجية وتقليل الفجوة في الأداء بين العاملين.</w:t>
      </w:r>
    </w:p>
    <w:p w14:paraId="4F2009DF" w14:textId="1A46CFC2" w:rsidR="00E91CE2" w:rsidRPr="009C6EAB" w:rsidRDefault="00495B01" w:rsidP="009C6EAB">
      <w:pPr>
        <w:spacing w:line="240" w:lineRule="auto"/>
        <w:rPr>
          <w:rFonts w:asciiTheme="minorBidi" w:hAnsiTheme="minorBidi"/>
          <w:b/>
          <w:bCs/>
          <w:sz w:val="28"/>
          <w:szCs w:val="28"/>
          <w:rtl/>
        </w:rPr>
      </w:pPr>
      <w:r w:rsidRPr="009C6EAB">
        <w:rPr>
          <w:rFonts w:asciiTheme="minorBidi" w:hAnsiTheme="minorBidi" w:hint="cs"/>
          <w:b/>
          <w:bCs/>
          <w:sz w:val="28"/>
          <w:szCs w:val="28"/>
          <w:rtl/>
        </w:rPr>
        <w:t xml:space="preserve">الدراسة الرابعة: </w:t>
      </w:r>
    </w:p>
    <w:p w14:paraId="57AA8039" w14:textId="37FA3CD4" w:rsidR="00F925D0" w:rsidRPr="009C6EAB" w:rsidRDefault="00A36B2D" w:rsidP="009C6EAB">
      <w:pPr>
        <w:spacing w:line="240" w:lineRule="auto"/>
        <w:rPr>
          <w:rFonts w:asciiTheme="minorBidi" w:hAnsiTheme="minorBidi"/>
          <w:sz w:val="24"/>
          <w:szCs w:val="24"/>
          <w:rtl/>
        </w:rPr>
      </w:pPr>
      <w:r w:rsidRPr="009C6EAB">
        <w:rPr>
          <w:rFonts w:asciiTheme="minorBidi" w:hAnsiTheme="minorBidi"/>
          <w:sz w:val="24"/>
          <w:szCs w:val="24"/>
          <w:rtl/>
        </w:rPr>
        <w:t>أجرى بان وفرويس (</w:t>
      </w:r>
      <w:r w:rsidRPr="009C6EAB">
        <w:rPr>
          <w:rFonts w:asciiTheme="minorBidi" w:hAnsiTheme="minorBidi"/>
          <w:sz w:val="24"/>
          <w:szCs w:val="24"/>
        </w:rPr>
        <w:t>Pan &amp; Froese, 2023</w:t>
      </w:r>
      <w:r w:rsidRPr="009C6EAB">
        <w:rPr>
          <w:rFonts w:asciiTheme="minorBidi" w:hAnsiTheme="minorBidi"/>
          <w:sz w:val="24"/>
          <w:szCs w:val="24"/>
          <w:rtl/>
        </w:rPr>
        <w:t xml:space="preserve">) دراسة بعنوان «مراجعة متعددة التخصصات للذكاء الاصطناعي وإدارة الموارد البشرية: التحديات والاتجاهات المستقبلية»، وهدفت الدراسة إلى تقديم فهم شامل للعلاقة بين الذكاء الاصطناعي وإدارة الموارد البشرية، وتحديد أبرز الاتجاهات والتحديات والفجوات البحثية في هذا المجال. واعتمد الباحثان على مراجعة منهجية متعددة التخصصات شملت 184 دراسة، وتم تصنيف الدراسات السابقة وفق مجالات علمية متعددة، من بينها الإدارة </w:t>
      </w:r>
      <w:r w:rsidRPr="009C6EAB">
        <w:rPr>
          <w:rFonts w:asciiTheme="minorBidi" w:hAnsiTheme="minorBidi" w:hint="cs"/>
          <w:sz w:val="24"/>
          <w:szCs w:val="24"/>
          <w:rtl/>
        </w:rPr>
        <w:t>والاقتصاد</w:t>
      </w:r>
      <w:r w:rsidRPr="009C6EAB">
        <w:rPr>
          <w:rFonts w:asciiTheme="minorBidi" w:hAnsiTheme="minorBidi" w:hint="eastAsia"/>
          <w:sz w:val="24"/>
          <w:szCs w:val="24"/>
          <w:rtl/>
        </w:rPr>
        <w:t>،</w:t>
      </w:r>
      <w:r w:rsidRPr="009C6EAB">
        <w:rPr>
          <w:rFonts w:asciiTheme="minorBidi" w:hAnsiTheme="minorBidi"/>
          <w:sz w:val="24"/>
          <w:szCs w:val="24"/>
          <w:rtl/>
        </w:rPr>
        <w:t xml:space="preserve"> </w:t>
      </w:r>
      <w:r w:rsidRPr="009C6EAB">
        <w:rPr>
          <w:rFonts w:asciiTheme="minorBidi" w:hAnsiTheme="minorBidi" w:hint="cs"/>
          <w:sz w:val="24"/>
          <w:szCs w:val="24"/>
          <w:rtl/>
        </w:rPr>
        <w:t>وعلوم الحاسب، والهندسة</w:t>
      </w:r>
      <w:r w:rsidRPr="009C6EAB">
        <w:rPr>
          <w:rFonts w:asciiTheme="minorBidi" w:hAnsiTheme="minorBidi" w:hint="eastAsia"/>
          <w:sz w:val="24"/>
          <w:szCs w:val="24"/>
          <w:rtl/>
        </w:rPr>
        <w:t>،</w:t>
      </w:r>
      <w:r w:rsidRPr="009C6EAB">
        <w:rPr>
          <w:rFonts w:asciiTheme="minorBidi" w:hAnsiTheme="minorBidi"/>
          <w:sz w:val="24"/>
          <w:szCs w:val="24"/>
          <w:rtl/>
        </w:rPr>
        <w:t xml:space="preserve"> والعمليات. وأظهرت النتائج أن الذكاء الاصطناعي يمتلك قدرة كبيرة على إحداث تغييرات في مستقبل إدارة الموارد البشرية، إلا أن الدراسات السابقة في هذا المجال اتسمت بالتشتت واختلاف المناهج والتركيز البحثي بين التخصصات. وأكدت الدراسة أهمية تطوير البحوث المستقبلية لفهم تأثير تطبيقات الذكاء الاصطناعي على إدارة الموارد البشرية والعاملين بصورة أكثر تكاملًا.</w:t>
      </w: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Pr>
      </w:pPr>
    </w:p>
    <w:p w14:paraId="74B3173E" w14:textId="77777777" w:rsidR="00242FA4" w:rsidRDefault="00242FA4" w:rsidP="00D22171">
      <w:pPr>
        <w:rPr>
          <w:rFonts w:ascii="Sakkal Majalla" w:hAnsi="Sakkal Majalla" w:cs="Sakkal Majalla"/>
          <w:sz w:val="28"/>
          <w:szCs w:val="28"/>
          <w:u w:val="single"/>
          <w:rtl/>
        </w:rPr>
      </w:pPr>
    </w:p>
    <w:p w14:paraId="1EB9F730" w14:textId="7BACFD2D" w:rsidR="00F925D0" w:rsidRPr="009C6EAB" w:rsidRDefault="00242FA4" w:rsidP="009C6EAB">
      <w:pPr>
        <w:spacing w:line="240" w:lineRule="auto"/>
        <w:rPr>
          <w:rFonts w:asciiTheme="minorBidi" w:hAnsiTheme="minorBidi"/>
          <w:b/>
          <w:bCs/>
          <w:sz w:val="28"/>
          <w:szCs w:val="28"/>
          <w:rtl/>
        </w:rPr>
      </w:pPr>
      <w:r w:rsidRPr="009C6EAB">
        <w:rPr>
          <w:rFonts w:asciiTheme="minorBidi" w:hAnsiTheme="minorBidi"/>
          <w:b/>
          <w:bCs/>
          <w:sz w:val="28"/>
          <w:szCs w:val="28"/>
          <w:rtl/>
        </w:rPr>
        <w:lastRenderedPageBreak/>
        <w:t>الدراسة الخامسة:</w:t>
      </w:r>
    </w:p>
    <w:p w14:paraId="1E3D1087" w14:textId="27927BE5" w:rsidR="00F925D0" w:rsidRPr="009C6EAB" w:rsidRDefault="0011478B" w:rsidP="009C6EAB">
      <w:pPr>
        <w:spacing w:line="240" w:lineRule="auto"/>
        <w:rPr>
          <w:rFonts w:asciiTheme="minorBidi" w:hAnsiTheme="minorBidi"/>
          <w:sz w:val="24"/>
          <w:szCs w:val="24"/>
        </w:rPr>
      </w:pPr>
      <w:r w:rsidRPr="009C6EAB">
        <w:rPr>
          <w:rFonts w:asciiTheme="minorBidi" w:hAnsiTheme="minorBidi"/>
          <w:sz w:val="24"/>
          <w:szCs w:val="24"/>
          <w:rtl/>
        </w:rPr>
        <w:t>أجرى بوجولد وآخرون</w:t>
      </w:r>
      <w:r w:rsidRPr="009C6EAB">
        <w:rPr>
          <w:rFonts w:asciiTheme="minorBidi" w:hAnsiTheme="minorBidi"/>
          <w:sz w:val="24"/>
          <w:szCs w:val="24"/>
        </w:rPr>
        <w:t xml:space="preserve"> (Bujold et al., 2024) </w:t>
      </w:r>
      <w:r w:rsidRPr="009C6EAB">
        <w:rPr>
          <w:rFonts w:asciiTheme="minorBidi" w:hAnsiTheme="minorBidi"/>
          <w:sz w:val="24"/>
          <w:szCs w:val="24"/>
          <w:rtl/>
        </w:rPr>
        <w:t>دراسة بعنوان «الذكاء الاصطناعي المسؤول في إدارة الموارد البشرية: مراجعة للأدبيات التجريبية»، وهدفت الدراسة إلى التعرف على استخدامات الذكاء الاصطناعي في إدارة الموارد البشرية وتحليل مدى تطبيق مبادئ الاستخدام المسؤول عند تطوير هذه الأنظمة ودراستها وتطبيقها. واعتمدت الدراسة على مراجعة منهجية للأدبيات شملت 107 دراسات تجريبية محكّمة مرتبطة باستخدام الذكاء الاصطناعي في وظائف الموارد البشرية. وأظهرت النتائج أن تطبيقات الذكاء الاصطناعي تُستخدم في مجالات متعددة، من أبرزها استقطاب المواهب وتقييم الأداء وإدارة المواهب وتخطيط القوى العاملة، كما كشفت الدراسة عن مجموعة من القضايا المرتبطة بالاستخدام المسؤول، مثل التحيز والتمييز، والعدالة والثقة، والخصوصية، وقابلية التفسير والشفافية، ودور العنصر البشري. وأكدت الدراسة أهمية مراعاة المبادئ الأخلاقية والمسؤولية عند استخدام الذكاء الاصطناعي في القرارات المتعلقة بالعاملين</w:t>
      </w:r>
      <w:r w:rsidRPr="009C6EAB">
        <w:rPr>
          <w:rFonts w:asciiTheme="minorBidi" w:hAnsiTheme="minorBidi"/>
          <w:sz w:val="24"/>
          <w:szCs w:val="24"/>
        </w:rPr>
        <w:t>.</w:t>
      </w:r>
    </w:p>
    <w:p w14:paraId="759324A9" w14:textId="77777777" w:rsidR="00BF1EAC" w:rsidRPr="009C6EAB" w:rsidRDefault="00BF1EAC" w:rsidP="009C6EAB">
      <w:pPr>
        <w:spacing w:line="240" w:lineRule="auto"/>
        <w:rPr>
          <w:rFonts w:asciiTheme="minorBidi" w:hAnsiTheme="minorBidi"/>
          <w:sz w:val="24"/>
          <w:szCs w:val="24"/>
          <w:rtl/>
        </w:rPr>
      </w:pPr>
    </w:p>
    <w:p w14:paraId="20FDEE82" w14:textId="75FD90AE" w:rsidR="00F925D0" w:rsidRPr="009C6EAB" w:rsidRDefault="00E77434" w:rsidP="009C6EAB">
      <w:pPr>
        <w:spacing w:line="240" w:lineRule="auto"/>
        <w:rPr>
          <w:rFonts w:asciiTheme="minorBidi" w:hAnsiTheme="minorBidi"/>
          <w:b/>
          <w:bCs/>
          <w:sz w:val="28"/>
          <w:szCs w:val="28"/>
          <w:rtl/>
        </w:rPr>
      </w:pPr>
      <w:r w:rsidRPr="009C6EAB">
        <w:rPr>
          <w:rFonts w:asciiTheme="minorBidi" w:hAnsiTheme="minorBidi"/>
          <w:b/>
          <w:bCs/>
          <w:sz w:val="28"/>
          <w:szCs w:val="28"/>
          <w:rtl/>
        </w:rPr>
        <w:t xml:space="preserve">الدراسة السادسة: </w:t>
      </w:r>
    </w:p>
    <w:p w14:paraId="33F54330" w14:textId="7E22FF04" w:rsidR="00F925D0" w:rsidRPr="009C6EAB" w:rsidRDefault="00BF1EAC" w:rsidP="009C6EAB">
      <w:pPr>
        <w:spacing w:line="240" w:lineRule="auto"/>
        <w:rPr>
          <w:rFonts w:asciiTheme="minorBidi" w:hAnsiTheme="minorBidi"/>
          <w:sz w:val="24"/>
          <w:szCs w:val="24"/>
          <w:rtl/>
        </w:rPr>
      </w:pPr>
      <w:r w:rsidRPr="009C6EAB">
        <w:rPr>
          <w:rFonts w:asciiTheme="minorBidi" w:hAnsiTheme="minorBidi"/>
          <w:sz w:val="24"/>
          <w:szCs w:val="24"/>
          <w:rtl/>
        </w:rPr>
        <w:t>أجرى تامبي وكابيلي وياكوبوفيتش (</w:t>
      </w:r>
      <w:r w:rsidRPr="009C6EAB">
        <w:rPr>
          <w:rFonts w:asciiTheme="minorBidi" w:hAnsiTheme="minorBidi"/>
          <w:sz w:val="24"/>
          <w:szCs w:val="24"/>
        </w:rPr>
        <w:t>Tambe, Cappelli, &amp; Yakubovich, 2019</w:t>
      </w:r>
      <w:r w:rsidRPr="009C6EAB">
        <w:rPr>
          <w:rFonts w:asciiTheme="minorBidi" w:hAnsiTheme="minorBidi"/>
          <w:sz w:val="24"/>
          <w:szCs w:val="24"/>
          <w:rtl/>
        </w:rPr>
        <w:t>) دراسة بعنوان «الذكاء الاصطناعي في إدارة الموارد البشرية: التحديات والطريق إلى الأمام»، وهدفت الدراسة إلى تحليل الفجوة بين الإمكانات المتوقعة للذكاء الاصطناعي والتطبيق الفعلي له في إدارة الموارد البشرية. وحددت الدراسة أربعة تحديات رئيسية تواجه استخدام تقنيات الذكاء الاصطناعي وتحليل البيانات في إدارة العاملين، وهي تعقيد الظواهر المتعلقة بالموارد البشرية، ومحدودية حجم البيانات المتاحة في بعض الحالات، وقضايا العدالة والمساءلة والقيود الأخلاقية والقانونية، إضافة إلى ردود فعل الموظفين المحتملة تجاه القرارات الإدارية القائمة على الخوارزميات. وأكدت الدراسة أهمية استخدام الذكاء الاصطناعي بصورة تراعي الكفاءة الاقتصادية والمسؤولية الاجتماعية، مع المحافظة على دور العنصر البشري في عمليات إدارة الموظفين.</w:t>
      </w:r>
    </w:p>
    <w:p w14:paraId="41BD20FF" w14:textId="77777777" w:rsidR="00F925D0" w:rsidRPr="009C6EAB" w:rsidRDefault="00F925D0" w:rsidP="009C6EAB">
      <w:pPr>
        <w:spacing w:line="240" w:lineRule="auto"/>
        <w:rPr>
          <w:rFonts w:ascii="Sakkal Majalla" w:hAnsi="Sakkal Majalla" w:cs="Sakkal Majalla"/>
          <w:sz w:val="28"/>
          <w:szCs w:val="28"/>
          <w:rtl/>
        </w:rPr>
      </w:pPr>
    </w:p>
    <w:p w14:paraId="2FEAA154" w14:textId="47445DF5" w:rsidR="00F925D0" w:rsidRPr="009C6EAB" w:rsidRDefault="008B056D" w:rsidP="009C6EAB">
      <w:pPr>
        <w:spacing w:line="240" w:lineRule="auto"/>
        <w:rPr>
          <w:rFonts w:asciiTheme="minorBidi" w:hAnsiTheme="minorBidi"/>
          <w:b/>
          <w:bCs/>
          <w:sz w:val="28"/>
          <w:szCs w:val="28"/>
          <w:rtl/>
        </w:rPr>
      </w:pPr>
      <w:r w:rsidRPr="009C6EAB">
        <w:rPr>
          <w:rFonts w:asciiTheme="minorBidi" w:hAnsiTheme="minorBidi"/>
          <w:b/>
          <w:bCs/>
          <w:sz w:val="28"/>
          <w:szCs w:val="28"/>
          <w:rtl/>
        </w:rPr>
        <w:t xml:space="preserve">التعقيب على الدراسات السابقة </w:t>
      </w:r>
    </w:p>
    <w:p w14:paraId="2FD9FB92" w14:textId="177BD7C9" w:rsidR="00F925D0" w:rsidRPr="009C6EAB" w:rsidRDefault="00C44B62" w:rsidP="009C6EAB">
      <w:pPr>
        <w:spacing w:line="240" w:lineRule="auto"/>
        <w:rPr>
          <w:rFonts w:asciiTheme="minorBidi" w:hAnsiTheme="minorBidi"/>
          <w:sz w:val="24"/>
          <w:szCs w:val="24"/>
          <w:rtl/>
        </w:rPr>
      </w:pPr>
      <w:r w:rsidRPr="009C6EAB">
        <w:rPr>
          <w:rFonts w:asciiTheme="minorBidi" w:hAnsiTheme="minorBidi"/>
          <w:sz w:val="24"/>
          <w:szCs w:val="24"/>
          <w:rtl/>
        </w:rPr>
        <w:t>يتضح من استعراض الدراسات السابقة وجود اتفاق عام على أن تطبيقات الذكاء الاصطناعي يمكن أن تؤدي دورًا مهمًا في تطوير بيئة العمل وتحسين أداء العاملين. فقد ركزت مجموعة من الدراسات على أثر الذكاء الاصطناعي في رفع الإنتاجية وتسريع إنجاز المهام وتحسين جودة المخرجات، حيث أظهرت دراستا براينجولفسون وآخرين (2023) ونوي وتشانغ (2023) وجود تحسن ملموس في إنتاجية العاملين عند استخدام أدوات الذكاء الاصطناعي، مع استفادة أكبر لدى بعض العاملين الأقل خبرة أو مهارة.  كما تناولت دراسات أخرى تطبيقات الذكاء الاصطناعي في إدارة الموارد البشرية، وأبرزت ما يرتبط بها من فرص لتحسين العمليات الإدارية، إلى جانب تحديات تتعلق بالخصوصية والعدالة والتحيز والشفافية والمسؤولية ودور العنصر البشري. وبصفة عامة، تشير الدراسات السابقة إلى أن الاستفادة الفعالة من الذكاء الاصطناعي لا تعتمد على توفر التقنية فقط، بل تتطلب أيضًا تطوير مهارات العاملين، ووجود سياسات تنظيمية وأخلاقية واضحة، وتحقيق التكامل بين القدرات البشرية والأنظمة الذكية</w:t>
      </w:r>
    </w:p>
    <w:p w14:paraId="60E370AE" w14:textId="77777777" w:rsidR="00F925D0" w:rsidRDefault="00F925D0" w:rsidP="00D22171">
      <w:pPr>
        <w:rPr>
          <w:rFonts w:ascii="Sakkal Majalla" w:hAnsi="Sakkal Majalla" w:cs="Sakkal Majalla"/>
          <w:sz w:val="28"/>
          <w:szCs w:val="28"/>
          <w:u w:val="single"/>
        </w:rPr>
      </w:pPr>
    </w:p>
    <w:p w14:paraId="0BBEDCE0" w14:textId="77777777" w:rsidR="00C44B62" w:rsidRDefault="00C44B62"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28357F0" w:rsidR="00DE58E4" w:rsidRDefault="00DE58E4">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33D1758B" w14:textId="1FB00C26" w:rsidR="00F925D0" w:rsidRPr="009C6EAB" w:rsidRDefault="00736E2C" w:rsidP="009C6EAB">
      <w:pPr>
        <w:spacing w:line="240" w:lineRule="auto"/>
        <w:rPr>
          <w:rFonts w:asciiTheme="minorBidi" w:hAnsiTheme="minorBidi"/>
          <w:b/>
          <w:bCs/>
          <w:sz w:val="28"/>
          <w:szCs w:val="28"/>
          <w:rtl/>
        </w:rPr>
      </w:pPr>
      <w:r w:rsidRPr="009C6EAB">
        <w:rPr>
          <w:rFonts w:asciiTheme="minorBidi" w:hAnsiTheme="minorBidi" w:hint="cs"/>
          <w:b/>
          <w:bCs/>
          <w:sz w:val="28"/>
          <w:szCs w:val="28"/>
          <w:rtl/>
        </w:rPr>
        <w:lastRenderedPageBreak/>
        <w:t>ما يمي</w:t>
      </w:r>
      <w:r w:rsidRPr="009C6EAB">
        <w:rPr>
          <w:rFonts w:asciiTheme="minorBidi" w:hAnsiTheme="minorBidi" w:hint="eastAsia"/>
          <w:b/>
          <w:bCs/>
          <w:sz w:val="28"/>
          <w:szCs w:val="28"/>
          <w:rtl/>
        </w:rPr>
        <w:t>ز</w:t>
      </w:r>
      <w:r w:rsidRPr="009C6EAB">
        <w:rPr>
          <w:rFonts w:asciiTheme="minorBidi" w:hAnsiTheme="minorBidi"/>
          <w:b/>
          <w:bCs/>
          <w:sz w:val="28"/>
          <w:szCs w:val="28"/>
          <w:rtl/>
        </w:rPr>
        <w:t xml:space="preserve"> الدراسة الحالية عن الدراسات السابقة </w:t>
      </w:r>
    </w:p>
    <w:p w14:paraId="6EDADA1E" w14:textId="3FCD31A2" w:rsidR="00F925D0" w:rsidRPr="009C6EAB" w:rsidRDefault="006C38A3" w:rsidP="009C6EAB">
      <w:pPr>
        <w:spacing w:line="240" w:lineRule="auto"/>
        <w:rPr>
          <w:rFonts w:asciiTheme="minorBidi" w:hAnsiTheme="minorBidi"/>
          <w:sz w:val="24"/>
          <w:szCs w:val="24"/>
        </w:rPr>
      </w:pPr>
      <w:r w:rsidRPr="009C6EAB">
        <w:rPr>
          <w:rFonts w:asciiTheme="minorBidi" w:hAnsiTheme="minorBidi"/>
          <w:sz w:val="24"/>
          <w:szCs w:val="24"/>
          <w:rtl/>
        </w:rPr>
        <w:t>تتميز الدراسة الحالية عن الدراسات السابقة بأنها تتناول أثر الذكاء الاصطناعي في بيئة العمل الحديثة من منظور شامل، فلا تقتصر على جانب واحد من جوانب استخدامه، وإنما تجمع بين أثره في الأداء والإنتاجية، ودعم عملية اتخاذ القرار، وإدارة الموارد البشرية، والتغيرات المرتبطة بالوظائف، إلى جانب التحديات التقنية والتنظيمية والأخلاقية المصاحبة لتطبيقه. وفي حين ركزت بعض الدراسات السابقة على الإنتاجية أو استخدام الذكاء الاصطناعي في مجال محدد، تسعى الدراسة الحالية إلى تقديم تصور متكامل لأبرز الآثار المترتبة على استخدام الذكاء الاصطناعي في بيئة العمل الحديثة، مع إبراز أهمية التكامل بين التقنيات الذكية والعنصر البشري ومتطلبات نجاح التطبيق داخل المؤسسات</w:t>
      </w:r>
    </w:p>
    <w:p w14:paraId="7671AAD8" w14:textId="77777777" w:rsidR="00BF1EAC" w:rsidRPr="009C6EAB" w:rsidRDefault="00BF1EAC" w:rsidP="009C6EAB">
      <w:pPr>
        <w:spacing w:line="240" w:lineRule="auto"/>
        <w:rPr>
          <w:rFonts w:ascii="Sakkal Majalla" w:hAnsi="Sakkal Majalla" w:cs="Sakkal Majalla"/>
          <w:sz w:val="28"/>
          <w:szCs w:val="28"/>
        </w:rPr>
      </w:pPr>
    </w:p>
    <w:p w14:paraId="7408F2D1" w14:textId="3CE61772" w:rsidR="00BF1EAC" w:rsidRPr="009C6EAB" w:rsidRDefault="004C025F" w:rsidP="009C6EAB">
      <w:pPr>
        <w:spacing w:line="240" w:lineRule="auto"/>
        <w:rPr>
          <w:rFonts w:asciiTheme="minorBidi" w:hAnsiTheme="minorBidi"/>
          <w:b/>
          <w:bCs/>
          <w:sz w:val="28"/>
          <w:szCs w:val="28"/>
          <w:rtl/>
        </w:rPr>
      </w:pPr>
      <w:r w:rsidRPr="009C6EAB">
        <w:rPr>
          <w:rFonts w:asciiTheme="minorBidi" w:hAnsiTheme="minorBidi"/>
          <w:b/>
          <w:bCs/>
          <w:sz w:val="28"/>
          <w:szCs w:val="28"/>
          <w:rtl/>
        </w:rPr>
        <w:t xml:space="preserve">الفجوة البحثية </w:t>
      </w:r>
    </w:p>
    <w:p w14:paraId="683D2FCE" w14:textId="7C3B88ED" w:rsidR="004163C7" w:rsidRPr="009C6EAB" w:rsidRDefault="002C0AAE" w:rsidP="009C6EAB">
      <w:pPr>
        <w:spacing w:line="240" w:lineRule="auto"/>
        <w:rPr>
          <w:rFonts w:asciiTheme="minorBidi" w:hAnsiTheme="minorBidi"/>
          <w:sz w:val="24"/>
          <w:szCs w:val="24"/>
        </w:rPr>
      </w:pPr>
      <w:r w:rsidRPr="009C6EAB">
        <w:rPr>
          <w:rFonts w:asciiTheme="minorBidi" w:hAnsiTheme="minorBidi"/>
          <w:sz w:val="24"/>
          <w:szCs w:val="24"/>
          <w:rtl/>
        </w:rPr>
        <w:t>يتضح من مراجعة الدراسات السابقة أن جانبًا من الأدبيات ركز على تأثير تطبيقات محددة للذكاء الاصطناعي في الإنتاجية، بينما تناول جانب آخر استخدام الذكاء الاصطناعي في إدارة الموارد البشرية أو التحديات الأخلاقية والتنظيمية المرتبطة به. ومن هنا تتمثل الفجوة التي تنطلق منها الدراسة الحالية في الحاجة إلى تناول هذه الجوانب بصورة مترابطة ضمن إطار واحد يوضح أثر الذكاء الاصطناعي في بيئة العمل الحديثة، من حيث انعكاساته على الأداء والإنتاجية واتخاذ القرار والموارد البشرية، إلى جانب التحديات ومتطلبات التطبيق الفعال</w:t>
      </w:r>
    </w:p>
    <w:p w14:paraId="25B6DE3B" w14:textId="77777777" w:rsidR="008B056D" w:rsidRDefault="008B056D" w:rsidP="009125CE">
      <w:pPr>
        <w:rPr>
          <w:rFonts w:ascii="Sakkal Majalla" w:hAnsi="Sakkal Majalla" w:cs="Sakkal Majalla"/>
          <w:sz w:val="28"/>
          <w:szCs w:val="28"/>
          <w:u w:val="single"/>
          <w:rtl/>
        </w:rPr>
      </w:pPr>
    </w:p>
    <w:p w14:paraId="2D87C9AF" w14:textId="77777777" w:rsidR="00DE58E4" w:rsidRDefault="00DE58E4" w:rsidP="009125CE">
      <w:pPr>
        <w:rPr>
          <w:rFonts w:ascii="Sakkal Majalla" w:hAnsi="Sakkal Majalla" w:cs="Sakkal Majalla"/>
          <w:sz w:val="28"/>
          <w:szCs w:val="28"/>
          <w:u w:val="single"/>
          <w:rtl/>
        </w:rPr>
      </w:pPr>
    </w:p>
    <w:p w14:paraId="36C71E5C" w14:textId="77777777" w:rsidR="00DE58E4" w:rsidRDefault="00DE58E4" w:rsidP="009125CE">
      <w:pPr>
        <w:rPr>
          <w:rFonts w:ascii="Sakkal Majalla" w:hAnsi="Sakkal Majalla" w:cs="Sakkal Majalla"/>
          <w:sz w:val="28"/>
          <w:szCs w:val="28"/>
          <w:u w:val="single"/>
          <w:rtl/>
        </w:rPr>
      </w:pPr>
    </w:p>
    <w:p w14:paraId="4B89F6FF" w14:textId="77777777" w:rsidR="00DE58E4" w:rsidRDefault="00DE58E4" w:rsidP="009125CE">
      <w:pPr>
        <w:rPr>
          <w:rFonts w:ascii="Sakkal Majalla" w:hAnsi="Sakkal Majalla" w:cs="Sakkal Majalla"/>
          <w:sz w:val="28"/>
          <w:szCs w:val="28"/>
          <w:u w:val="single"/>
          <w:rtl/>
        </w:rPr>
      </w:pPr>
    </w:p>
    <w:p w14:paraId="466BFF70" w14:textId="77777777" w:rsidR="00DE58E4" w:rsidRDefault="00DE58E4" w:rsidP="009125CE">
      <w:pPr>
        <w:rPr>
          <w:rFonts w:ascii="Sakkal Majalla" w:hAnsi="Sakkal Majalla" w:cs="Sakkal Majalla"/>
          <w:sz w:val="28"/>
          <w:szCs w:val="28"/>
          <w:u w:val="single"/>
          <w:rtl/>
        </w:rPr>
      </w:pPr>
    </w:p>
    <w:p w14:paraId="235DCDF0" w14:textId="77777777" w:rsidR="00DE58E4" w:rsidRDefault="00DE58E4" w:rsidP="009125CE">
      <w:pPr>
        <w:rPr>
          <w:rFonts w:ascii="Sakkal Majalla" w:hAnsi="Sakkal Majalla" w:cs="Sakkal Majalla"/>
          <w:sz w:val="28"/>
          <w:szCs w:val="28"/>
          <w:u w:val="single"/>
          <w:rtl/>
        </w:rPr>
      </w:pPr>
    </w:p>
    <w:p w14:paraId="322247FA" w14:textId="77777777" w:rsidR="00DE58E4" w:rsidRDefault="00DE58E4" w:rsidP="009125CE">
      <w:pPr>
        <w:rPr>
          <w:rFonts w:ascii="Sakkal Majalla" w:hAnsi="Sakkal Majalla" w:cs="Sakkal Majalla"/>
          <w:sz w:val="28"/>
          <w:szCs w:val="28"/>
          <w:u w:val="single"/>
          <w:rtl/>
        </w:rPr>
      </w:pPr>
    </w:p>
    <w:p w14:paraId="15605993" w14:textId="77777777" w:rsidR="00DE58E4" w:rsidRDefault="00DE58E4" w:rsidP="009125CE">
      <w:pPr>
        <w:rPr>
          <w:rFonts w:ascii="Sakkal Majalla" w:hAnsi="Sakkal Majalla" w:cs="Sakkal Majalla"/>
          <w:sz w:val="28"/>
          <w:szCs w:val="28"/>
          <w:u w:val="single"/>
          <w:rtl/>
        </w:rPr>
      </w:pPr>
    </w:p>
    <w:p w14:paraId="7091F319" w14:textId="77777777" w:rsidR="00DE58E4" w:rsidRDefault="00DE58E4" w:rsidP="009125CE">
      <w:pPr>
        <w:rPr>
          <w:rFonts w:ascii="Sakkal Majalla" w:hAnsi="Sakkal Majalla" w:cs="Sakkal Majalla"/>
          <w:sz w:val="28"/>
          <w:szCs w:val="28"/>
          <w:u w:val="single"/>
          <w:rtl/>
        </w:rPr>
      </w:pPr>
    </w:p>
    <w:p w14:paraId="583BE1AB" w14:textId="77777777" w:rsidR="00DE58E4" w:rsidRDefault="00DE58E4" w:rsidP="009125CE">
      <w:pPr>
        <w:rPr>
          <w:rFonts w:ascii="Sakkal Majalla" w:hAnsi="Sakkal Majalla" w:cs="Sakkal Majalla"/>
          <w:sz w:val="28"/>
          <w:szCs w:val="28"/>
          <w:u w:val="single"/>
          <w:rtl/>
        </w:rPr>
      </w:pPr>
    </w:p>
    <w:p w14:paraId="0A701F77" w14:textId="77777777" w:rsidR="00DE58E4" w:rsidRDefault="00DE58E4" w:rsidP="009125CE">
      <w:pPr>
        <w:rPr>
          <w:rFonts w:ascii="Sakkal Majalla" w:hAnsi="Sakkal Majalla" w:cs="Sakkal Majalla"/>
          <w:sz w:val="28"/>
          <w:szCs w:val="28"/>
          <w:u w:val="single"/>
          <w:rtl/>
        </w:rPr>
      </w:pPr>
    </w:p>
    <w:p w14:paraId="15AE63B3" w14:textId="77777777" w:rsidR="00DE58E4" w:rsidRDefault="00DE58E4" w:rsidP="009125CE">
      <w:pPr>
        <w:rPr>
          <w:rFonts w:ascii="Sakkal Majalla" w:hAnsi="Sakkal Majalla" w:cs="Sakkal Majalla"/>
          <w:sz w:val="28"/>
          <w:szCs w:val="28"/>
          <w:u w:val="single"/>
          <w:rtl/>
        </w:rPr>
      </w:pPr>
    </w:p>
    <w:p w14:paraId="7859EFEC" w14:textId="77777777" w:rsidR="00DE58E4" w:rsidRDefault="00DE58E4" w:rsidP="009125CE">
      <w:pPr>
        <w:rPr>
          <w:rFonts w:ascii="Sakkal Majalla" w:hAnsi="Sakkal Majalla" w:cs="Sakkal Majalla"/>
          <w:sz w:val="28"/>
          <w:szCs w:val="28"/>
          <w:u w:val="single"/>
          <w:rtl/>
        </w:rPr>
      </w:pPr>
    </w:p>
    <w:p w14:paraId="08A84F8D" w14:textId="77777777" w:rsidR="00DE58E4" w:rsidRDefault="00DE58E4" w:rsidP="009125CE">
      <w:pPr>
        <w:rPr>
          <w:rFonts w:ascii="Sakkal Majalla" w:hAnsi="Sakkal Majalla" w:cs="Sakkal Majalla"/>
          <w:sz w:val="28"/>
          <w:szCs w:val="28"/>
          <w:u w:val="single"/>
          <w:rtl/>
        </w:rPr>
      </w:pPr>
    </w:p>
    <w:p w14:paraId="77440734" w14:textId="77777777" w:rsidR="00DE58E4" w:rsidRDefault="00DE58E4" w:rsidP="009125CE">
      <w:pPr>
        <w:rPr>
          <w:rFonts w:ascii="Sakkal Majalla" w:hAnsi="Sakkal Majalla" w:cs="Sakkal Majalla"/>
          <w:sz w:val="28"/>
          <w:szCs w:val="28"/>
          <w:u w:val="single"/>
          <w:rtl/>
        </w:rPr>
      </w:pPr>
    </w:p>
    <w:p w14:paraId="0E55E23F" w14:textId="77777777" w:rsidR="0000763D" w:rsidRDefault="0000763D" w:rsidP="0000763D">
      <w:pPr>
        <w:jc w:val="right"/>
        <w:rPr>
          <w:rFonts w:asciiTheme="minorBidi" w:hAnsiTheme="minorBidi"/>
          <w:sz w:val="24"/>
          <w:szCs w:val="24"/>
        </w:rPr>
      </w:pPr>
      <w:r w:rsidRPr="0000763D">
        <w:rPr>
          <w:rFonts w:asciiTheme="minorBidi" w:hAnsiTheme="minorBidi"/>
          <w:sz w:val="24"/>
          <w:szCs w:val="24"/>
        </w:rPr>
        <w:lastRenderedPageBreak/>
        <w:t>This study aimed to examine the impact of artificial intelligence on the modern work environment by explaining the concept, development, types, and technologies of artificial intelligence and identifying its major applications in the workplace. It also addressed the impact of artificial intelligence on performance and productivity, decision-making, human resources, and jobs, in addition to the challenges and risks associated with its use and the requirements for its successful implementation within organizations. The study was based on a review of relevant literature and previous studies to develop a theoretical framework that explains the various aspects of artificial intelligence use in the modern work environment. It also reviewed a number of previous studies addressing the impact of artificial intelligence on productivity, performance, and human resource management, followed by an analysis of these studies, an explanation of how the current study differs from them, and an identification of the research gap.</w:t>
      </w:r>
    </w:p>
    <w:p w14:paraId="7C4C28D3" w14:textId="21713047" w:rsidR="00FA786A" w:rsidRPr="009C6EAB" w:rsidRDefault="00FA786A" w:rsidP="0000763D">
      <w:pPr>
        <w:jc w:val="right"/>
        <w:rPr>
          <w:rFonts w:asciiTheme="minorBidi" w:hAnsiTheme="minorBidi"/>
          <w:sz w:val="24"/>
          <w:szCs w:val="24"/>
        </w:rPr>
      </w:pPr>
      <w:r w:rsidRPr="009C6EAB">
        <w:rPr>
          <w:rFonts w:asciiTheme="minorBidi" w:hAnsiTheme="minorBidi"/>
          <w:b/>
          <w:bCs/>
          <w:sz w:val="24"/>
          <w:szCs w:val="24"/>
        </w:rPr>
        <w:t>Keywords:</w:t>
      </w:r>
      <w:r w:rsidRPr="009C6EAB">
        <w:rPr>
          <w:rFonts w:asciiTheme="minorBidi" w:hAnsiTheme="minorBidi"/>
          <w:sz w:val="24"/>
          <w:szCs w:val="24"/>
        </w:rPr>
        <w:t xml:space="preserve"> Artificial Intelligence, Modern Work Environment, Digital Transformation, Productivity, Organizational Performance.</w:t>
      </w:r>
    </w:p>
    <w:p w14:paraId="6A4A44F8" w14:textId="77777777" w:rsidR="004163C7" w:rsidRPr="00FA786A"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6DE18E3" w:rsidR="009125CE" w:rsidRPr="009125CE" w:rsidRDefault="009125CE" w:rsidP="008637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8637CE">
        <w:rPr>
          <w:rFonts w:ascii="Sakkal Majalla" w:hAnsi="Sakkal Majalla" w:cs="Sakkal Majalla"/>
          <w:b/>
          <w:bCs/>
          <w:sz w:val="28"/>
          <w:szCs w:val="28"/>
          <w:u w:val="single"/>
        </w:rPr>
        <w:t xml:space="preserve"> </w:t>
      </w:r>
      <w:r w:rsidR="008637CE" w:rsidRPr="008637CE">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06D72D54" w:rsidR="009125CE" w:rsidRDefault="002125AC" w:rsidP="009125CE">
      <w:pPr>
        <w:rPr>
          <w:rFonts w:ascii="Sakkal Majalla" w:hAnsi="Sakkal Majalla" w:cs="Sakkal Majalla"/>
          <w:sz w:val="28"/>
          <w:szCs w:val="28"/>
        </w:rPr>
      </w:pPr>
      <w:r w:rsidRPr="002125AC">
        <w:rPr>
          <w:rFonts w:ascii="Sakkal Majalla" w:hAnsi="Sakkal Majalla" w:cs="Sakkal Majalla"/>
          <w:sz w:val="28"/>
          <w:szCs w:val="28"/>
        </w:rPr>
        <w:t>The Impact of Artificial Intelligence on the Modern Work Environment</w:t>
      </w:r>
      <w:r>
        <w:rPr>
          <w:rFonts w:ascii="Sakkal Majalla" w:hAnsi="Sakkal Majalla" w:cs="Sakkal Majalla"/>
          <w:sz w:val="28"/>
          <w:szCs w:val="28"/>
        </w:rPr>
        <w:t xml:space="preserve">                              </w:t>
      </w:r>
    </w:p>
    <w:p w14:paraId="692F30FE" w14:textId="5277796F" w:rsidR="009125CE" w:rsidRDefault="009125CE" w:rsidP="009125CE">
      <w:pPr>
        <w:tabs>
          <w:tab w:val="left" w:pos="5562"/>
        </w:tabs>
        <w:rPr>
          <w:rFonts w:ascii="Sakkal Majalla" w:hAnsi="Sakkal Majalla" w:cs="Sakkal Majalla"/>
          <w:sz w:val="28"/>
          <w:szCs w:val="28"/>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0B50CF1F"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6C3B53">
        <w:rPr>
          <w:rFonts w:ascii="Sakkal Majalla" w:hAnsi="Sakkal Majalla" w:cs="Sakkal Majalla"/>
          <w:b/>
          <w:bCs/>
          <w:sz w:val="28"/>
          <w:szCs w:val="28"/>
        </w:rPr>
        <w:t xml:space="preserve"> Bandar Alsahafi</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6855D144" w:rsidR="009125CE" w:rsidRPr="009125CE" w:rsidRDefault="009125CE" w:rsidP="00FA786A">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FA786A">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F7488" w14:textId="77777777" w:rsidR="008D0BA9" w:rsidRDefault="008D0BA9" w:rsidP="009125CE">
      <w:pPr>
        <w:spacing w:after="0" w:line="240" w:lineRule="auto"/>
      </w:pPr>
      <w:r>
        <w:separator/>
      </w:r>
    </w:p>
  </w:endnote>
  <w:endnote w:type="continuationSeparator" w:id="0">
    <w:p w14:paraId="11D00D1E" w14:textId="77777777" w:rsidR="008D0BA9" w:rsidRDefault="008D0B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70F14" w14:textId="77777777" w:rsidR="008D0BA9" w:rsidRDefault="008D0BA9" w:rsidP="009125CE">
      <w:pPr>
        <w:spacing w:after="0" w:line="240" w:lineRule="auto"/>
      </w:pPr>
      <w:r>
        <w:separator/>
      </w:r>
    </w:p>
  </w:footnote>
  <w:footnote w:type="continuationSeparator" w:id="0">
    <w:p w14:paraId="323C7549" w14:textId="77777777" w:rsidR="008D0BA9" w:rsidRDefault="008D0BA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16BE1"/>
    <w:multiLevelType w:val="multilevel"/>
    <w:tmpl w:val="A4A4A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A0760A"/>
    <w:multiLevelType w:val="multilevel"/>
    <w:tmpl w:val="53AA0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720284"/>
    <w:multiLevelType w:val="multilevel"/>
    <w:tmpl w:val="F6468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41108A"/>
    <w:multiLevelType w:val="multilevel"/>
    <w:tmpl w:val="75CA6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4D5111"/>
    <w:multiLevelType w:val="multilevel"/>
    <w:tmpl w:val="2AB252D0"/>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990"/>
        </w:tabs>
        <w:ind w:left="990" w:hanging="360"/>
      </w:pPr>
    </w:lvl>
    <w:lvl w:ilvl="2" w:tentative="1">
      <w:start w:val="1"/>
      <w:numFmt w:val="decimal"/>
      <w:lvlText w:val="%3."/>
      <w:lvlJc w:val="left"/>
      <w:pPr>
        <w:tabs>
          <w:tab w:val="num" w:pos="1710"/>
        </w:tabs>
        <w:ind w:left="1710" w:hanging="360"/>
      </w:pPr>
    </w:lvl>
    <w:lvl w:ilvl="3" w:tentative="1">
      <w:start w:val="1"/>
      <w:numFmt w:val="decimal"/>
      <w:lvlText w:val="%4."/>
      <w:lvlJc w:val="left"/>
      <w:pPr>
        <w:tabs>
          <w:tab w:val="num" w:pos="2430"/>
        </w:tabs>
        <w:ind w:left="2430" w:hanging="360"/>
      </w:pPr>
    </w:lvl>
    <w:lvl w:ilvl="4" w:tentative="1">
      <w:start w:val="1"/>
      <w:numFmt w:val="decimal"/>
      <w:lvlText w:val="%5."/>
      <w:lvlJc w:val="left"/>
      <w:pPr>
        <w:tabs>
          <w:tab w:val="num" w:pos="3150"/>
        </w:tabs>
        <w:ind w:left="3150" w:hanging="360"/>
      </w:pPr>
    </w:lvl>
    <w:lvl w:ilvl="5" w:tentative="1">
      <w:start w:val="1"/>
      <w:numFmt w:val="decimal"/>
      <w:lvlText w:val="%6."/>
      <w:lvlJc w:val="left"/>
      <w:pPr>
        <w:tabs>
          <w:tab w:val="num" w:pos="3870"/>
        </w:tabs>
        <w:ind w:left="3870" w:hanging="360"/>
      </w:pPr>
    </w:lvl>
    <w:lvl w:ilvl="6" w:tentative="1">
      <w:start w:val="1"/>
      <w:numFmt w:val="decimal"/>
      <w:lvlText w:val="%7."/>
      <w:lvlJc w:val="left"/>
      <w:pPr>
        <w:tabs>
          <w:tab w:val="num" w:pos="4590"/>
        </w:tabs>
        <w:ind w:left="4590" w:hanging="360"/>
      </w:pPr>
    </w:lvl>
    <w:lvl w:ilvl="7" w:tentative="1">
      <w:start w:val="1"/>
      <w:numFmt w:val="decimal"/>
      <w:lvlText w:val="%8."/>
      <w:lvlJc w:val="left"/>
      <w:pPr>
        <w:tabs>
          <w:tab w:val="num" w:pos="5310"/>
        </w:tabs>
        <w:ind w:left="5310" w:hanging="360"/>
      </w:pPr>
    </w:lvl>
    <w:lvl w:ilvl="8" w:tentative="1">
      <w:start w:val="1"/>
      <w:numFmt w:val="decimal"/>
      <w:lvlText w:val="%9."/>
      <w:lvlJc w:val="left"/>
      <w:pPr>
        <w:tabs>
          <w:tab w:val="num" w:pos="6030"/>
        </w:tabs>
        <w:ind w:left="6030" w:hanging="360"/>
      </w:pPr>
    </w:lvl>
  </w:abstractNum>
  <w:abstractNum w:abstractNumId="5" w15:restartNumberingAfterBreak="0">
    <w:nsid w:val="7AF861A9"/>
    <w:multiLevelType w:val="multilevel"/>
    <w:tmpl w:val="C2884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3678397">
    <w:abstractNumId w:val="2"/>
  </w:num>
  <w:num w:numId="2" w16cid:durableId="836112773">
    <w:abstractNumId w:val="5"/>
  </w:num>
  <w:num w:numId="3" w16cid:durableId="1498108173">
    <w:abstractNumId w:val="4"/>
  </w:num>
  <w:num w:numId="4" w16cid:durableId="1974797460">
    <w:abstractNumId w:val="0"/>
  </w:num>
  <w:num w:numId="5" w16cid:durableId="1113283642">
    <w:abstractNumId w:val="3"/>
  </w:num>
  <w:num w:numId="6" w16cid:durableId="1825660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9FC"/>
    <w:rsid w:val="0000763D"/>
    <w:rsid w:val="00013B90"/>
    <w:rsid w:val="00024F27"/>
    <w:rsid w:val="000273C6"/>
    <w:rsid w:val="0005490E"/>
    <w:rsid w:val="00073DB7"/>
    <w:rsid w:val="0007702F"/>
    <w:rsid w:val="00077C69"/>
    <w:rsid w:val="000815C2"/>
    <w:rsid w:val="000873DD"/>
    <w:rsid w:val="00090F21"/>
    <w:rsid w:val="000928CD"/>
    <w:rsid w:val="000C7CE3"/>
    <w:rsid w:val="000F44B4"/>
    <w:rsid w:val="000F518C"/>
    <w:rsid w:val="0011478B"/>
    <w:rsid w:val="0017708A"/>
    <w:rsid w:val="001902DB"/>
    <w:rsid w:val="001C2162"/>
    <w:rsid w:val="001E03F0"/>
    <w:rsid w:val="001E32F9"/>
    <w:rsid w:val="002125AC"/>
    <w:rsid w:val="00227E50"/>
    <w:rsid w:val="00233F57"/>
    <w:rsid w:val="00242C1F"/>
    <w:rsid w:val="00242FA4"/>
    <w:rsid w:val="00284660"/>
    <w:rsid w:val="002C0AAE"/>
    <w:rsid w:val="002F1B21"/>
    <w:rsid w:val="0030559A"/>
    <w:rsid w:val="003066BA"/>
    <w:rsid w:val="0033219C"/>
    <w:rsid w:val="00365C04"/>
    <w:rsid w:val="00371D81"/>
    <w:rsid w:val="00377A96"/>
    <w:rsid w:val="003A0060"/>
    <w:rsid w:val="003C008A"/>
    <w:rsid w:val="003C0D6D"/>
    <w:rsid w:val="003E1C05"/>
    <w:rsid w:val="003E5D8D"/>
    <w:rsid w:val="003F047A"/>
    <w:rsid w:val="004163C7"/>
    <w:rsid w:val="004315DE"/>
    <w:rsid w:val="0043506D"/>
    <w:rsid w:val="00450500"/>
    <w:rsid w:val="004544F4"/>
    <w:rsid w:val="00482DFD"/>
    <w:rsid w:val="00495B01"/>
    <w:rsid w:val="004A0EFC"/>
    <w:rsid w:val="004B0FB7"/>
    <w:rsid w:val="004C025F"/>
    <w:rsid w:val="004C3C9F"/>
    <w:rsid w:val="004D691E"/>
    <w:rsid w:val="004E6F0E"/>
    <w:rsid w:val="004F0B16"/>
    <w:rsid w:val="004F676B"/>
    <w:rsid w:val="00530D8C"/>
    <w:rsid w:val="005410FA"/>
    <w:rsid w:val="00543FB7"/>
    <w:rsid w:val="0054549E"/>
    <w:rsid w:val="00576BF3"/>
    <w:rsid w:val="00592E58"/>
    <w:rsid w:val="005B78F6"/>
    <w:rsid w:val="005C60C6"/>
    <w:rsid w:val="005E0792"/>
    <w:rsid w:val="005E579E"/>
    <w:rsid w:val="005E75CB"/>
    <w:rsid w:val="0060197E"/>
    <w:rsid w:val="00604EA4"/>
    <w:rsid w:val="006346FA"/>
    <w:rsid w:val="00650419"/>
    <w:rsid w:val="00663F8B"/>
    <w:rsid w:val="006815E8"/>
    <w:rsid w:val="006878B6"/>
    <w:rsid w:val="006948DE"/>
    <w:rsid w:val="006970EA"/>
    <w:rsid w:val="006C38A3"/>
    <w:rsid w:val="006C3B53"/>
    <w:rsid w:val="006E258B"/>
    <w:rsid w:val="006F39DC"/>
    <w:rsid w:val="00702184"/>
    <w:rsid w:val="00736E2C"/>
    <w:rsid w:val="00743810"/>
    <w:rsid w:val="0076225A"/>
    <w:rsid w:val="007B0E54"/>
    <w:rsid w:val="007E3A20"/>
    <w:rsid w:val="008122AE"/>
    <w:rsid w:val="008637CE"/>
    <w:rsid w:val="0086689E"/>
    <w:rsid w:val="00877AAC"/>
    <w:rsid w:val="00896FE4"/>
    <w:rsid w:val="008B056D"/>
    <w:rsid w:val="008B1C7F"/>
    <w:rsid w:val="008B49AE"/>
    <w:rsid w:val="008C04C6"/>
    <w:rsid w:val="008D0BA9"/>
    <w:rsid w:val="008F1EAE"/>
    <w:rsid w:val="008F6E31"/>
    <w:rsid w:val="009125CE"/>
    <w:rsid w:val="00913340"/>
    <w:rsid w:val="00932270"/>
    <w:rsid w:val="00936027"/>
    <w:rsid w:val="00946F5F"/>
    <w:rsid w:val="009824D7"/>
    <w:rsid w:val="009B6888"/>
    <w:rsid w:val="009B7AF5"/>
    <w:rsid w:val="009C0161"/>
    <w:rsid w:val="009C6EAB"/>
    <w:rsid w:val="009C73DB"/>
    <w:rsid w:val="009D108D"/>
    <w:rsid w:val="009D2CBE"/>
    <w:rsid w:val="009E1436"/>
    <w:rsid w:val="009E5668"/>
    <w:rsid w:val="009F5192"/>
    <w:rsid w:val="00A239C7"/>
    <w:rsid w:val="00A33C79"/>
    <w:rsid w:val="00A36B2D"/>
    <w:rsid w:val="00A4718B"/>
    <w:rsid w:val="00A76C41"/>
    <w:rsid w:val="00A8755E"/>
    <w:rsid w:val="00A879C6"/>
    <w:rsid w:val="00A92F69"/>
    <w:rsid w:val="00AA79E9"/>
    <w:rsid w:val="00AB0A70"/>
    <w:rsid w:val="00AB45E9"/>
    <w:rsid w:val="00B029C8"/>
    <w:rsid w:val="00B07E0D"/>
    <w:rsid w:val="00B24986"/>
    <w:rsid w:val="00B27CEE"/>
    <w:rsid w:val="00B63B0F"/>
    <w:rsid w:val="00B7678A"/>
    <w:rsid w:val="00B83786"/>
    <w:rsid w:val="00BC094B"/>
    <w:rsid w:val="00BD3492"/>
    <w:rsid w:val="00BF0E98"/>
    <w:rsid w:val="00BF1EAC"/>
    <w:rsid w:val="00C24AEA"/>
    <w:rsid w:val="00C44B62"/>
    <w:rsid w:val="00C50D83"/>
    <w:rsid w:val="00C65185"/>
    <w:rsid w:val="00C65B27"/>
    <w:rsid w:val="00C72744"/>
    <w:rsid w:val="00C86053"/>
    <w:rsid w:val="00CA51FB"/>
    <w:rsid w:val="00CB2A44"/>
    <w:rsid w:val="00CE74DA"/>
    <w:rsid w:val="00CF0F3D"/>
    <w:rsid w:val="00CF3570"/>
    <w:rsid w:val="00D04F62"/>
    <w:rsid w:val="00D124A3"/>
    <w:rsid w:val="00D22171"/>
    <w:rsid w:val="00D338F3"/>
    <w:rsid w:val="00D41036"/>
    <w:rsid w:val="00D474AC"/>
    <w:rsid w:val="00D52480"/>
    <w:rsid w:val="00D606FF"/>
    <w:rsid w:val="00D75CD4"/>
    <w:rsid w:val="00D96E3E"/>
    <w:rsid w:val="00DE58E4"/>
    <w:rsid w:val="00E036BF"/>
    <w:rsid w:val="00E07BB5"/>
    <w:rsid w:val="00E25F14"/>
    <w:rsid w:val="00E35270"/>
    <w:rsid w:val="00E43542"/>
    <w:rsid w:val="00E77434"/>
    <w:rsid w:val="00E80FD9"/>
    <w:rsid w:val="00E91CE2"/>
    <w:rsid w:val="00ED3765"/>
    <w:rsid w:val="00F06E98"/>
    <w:rsid w:val="00F12FBB"/>
    <w:rsid w:val="00F25853"/>
    <w:rsid w:val="00F3132B"/>
    <w:rsid w:val="00F546CE"/>
    <w:rsid w:val="00F57F4D"/>
    <w:rsid w:val="00F63E36"/>
    <w:rsid w:val="00F67D60"/>
    <w:rsid w:val="00F76300"/>
    <w:rsid w:val="00F85F25"/>
    <w:rsid w:val="00F925D0"/>
    <w:rsid w:val="00FA1091"/>
    <w:rsid w:val="00FA6DD2"/>
    <w:rsid w:val="00FA786A"/>
    <w:rsid w:val="00FA78B0"/>
    <w:rsid w:val="00FC60D6"/>
    <w:rsid w:val="00FD1760"/>
    <w:rsid w:val="00FF4C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321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10">
    <w:name w:val="عادي1"/>
    <w:basedOn w:val="a"/>
    <w:pPr>
      <w:spacing w:line="256" w:lineRule="auto"/>
    </w:pPr>
    <w:rPr>
      <w:rFonts w:ascii="Calibri" w:hAnsi="Calibri" w:cs="Calibri"/>
    </w:rPr>
  </w:style>
  <w:style w:type="character" w:customStyle="1" w:styleId="1Char">
    <w:name w:val="العنوان 1 Char"/>
    <w:basedOn w:val="a0"/>
    <w:link w:val="1"/>
    <w:uiPriority w:val="9"/>
    <w:rsid w:val="0033219C"/>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33219C"/>
    <w:pPr>
      <w:outlineLvl w:val="9"/>
    </w:pPr>
    <w:rPr>
      <w:kern w:val="0"/>
      <w:rtl/>
      <w14:ligatures w14:val="none"/>
    </w:rPr>
  </w:style>
  <w:style w:type="paragraph" w:styleId="a6">
    <w:name w:val="List Paragraph"/>
    <w:basedOn w:val="a"/>
    <w:uiPriority w:val="34"/>
    <w:qFormat/>
    <w:rsid w:val="006815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3D53B-8B67-49EE-89D5-7E0EAFFEB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3422</Words>
  <Characters>19509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Bandar 💀</cp:lastModifiedBy>
  <cp:revision>16</cp:revision>
  <dcterms:created xsi:type="dcterms:W3CDTF">2026-08-14T04:35:00Z</dcterms:created>
  <dcterms:modified xsi:type="dcterms:W3CDTF">2026-08-14T04:56:00Z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