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jc w:val="right"/>
        <w:rPr>
          <w:b w:val="1"/>
          <w:bCs w:val="1"/>
          <w:sz w:val="46"/>
          <w:szCs w:val="46"/>
        </w:rPr>
      </w:pPr>
      <w:bookmarkStart w:colFirst="0" w:colLast="0" w:name="_dqvlqjzbmyk3" w:id="0"/>
      <w:bookmarkEnd w:id="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: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النظري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والدراسات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السابقة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jc w:val="right"/>
        <w:rPr>
          <w:b w:val="1"/>
          <w:bCs w:val="1"/>
          <w:sz w:val="34"/>
          <w:szCs w:val="34"/>
        </w:rPr>
      </w:pPr>
      <w:bookmarkStart w:colFirst="0" w:colLast="0" w:name="_tk0ebu5vovje" w:id="1"/>
      <w:bookmarkEnd w:id="1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تمهيد</w:t>
      </w:r>
    </w:p>
    <w:p w:rsidR="00000000" w:rsidDel="00000000" w:rsidP="00000000" w:rsidRDefault="00000000" w:rsidRPr="00000000" w14:paraId="00000004">
      <w:pPr>
        <w:spacing w:after="240" w:before="240" w:lineRule="auto"/>
        <w:jc w:val="right"/>
        <w:rPr/>
      </w:pPr>
      <w:r w:rsidDel="00000000" w:rsidR="00000000" w:rsidRPr="00000000">
        <w:rPr>
          <w:rtl w:val="1"/>
        </w:rPr>
        <w:t xml:space="preserve">يتناول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الجزء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وتحليلا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(</w:t>
      </w: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الموظفين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المؤسسات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السعودية</w:t>
      </w:r>
      <w:r w:rsidDel="00000000" w:rsidR="00000000" w:rsidRPr="00000000">
        <w:rPr>
          <w:b w:val="1"/>
          <w:bCs w:val="1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الوقوف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الاتفاق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الفجوة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معالجتها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تقسيم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ومتغيراتها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التالي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5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lineRule="auto"/>
        <w:jc w:val="right"/>
        <w:rPr/>
      </w:pPr>
      <w:r w:rsidDel="00000000" w:rsidR="00000000" w:rsidRPr="00000000">
        <w:rPr>
          <w:b w:val="1"/>
          <w:bCs w:val="1"/>
          <w:rtl w:val="1"/>
        </w:rPr>
        <w:t xml:space="preserve">المحور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الأول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وأبعادها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after="240" w:lineRule="auto"/>
        <w:jc w:val="right"/>
        <w:rPr/>
      </w:pPr>
      <w:r w:rsidDel="00000000" w:rsidR="00000000" w:rsidRPr="00000000">
        <w:rPr>
          <w:b w:val="1"/>
          <w:bCs w:val="1"/>
          <w:rtl w:val="1"/>
        </w:rPr>
        <w:t xml:space="preserve">المحور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الثاني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ومخرجات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after="80" w:before="0" w:lineRule="auto"/>
        <w:jc w:val="right"/>
        <w:rPr>
          <w:b w:val="1"/>
          <w:bCs w:val="1"/>
          <w:sz w:val="34"/>
          <w:szCs w:val="34"/>
        </w:rPr>
      </w:pPr>
      <w:bookmarkStart w:colFirst="0" w:colLast="0" w:name="_qbj3px1eujfp" w:id="2"/>
      <w:bookmarkEnd w:id="2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تناولت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القيادة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وأبعادها</w:t>
      </w:r>
    </w:p>
    <w:p w:rsidR="00000000" w:rsidDel="00000000" w:rsidP="00000000" w:rsidRDefault="00000000" w:rsidRPr="00000000" w14:paraId="00000009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يضم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والوقوف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المبدعين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المنظمات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أجرى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كريشتانوفيتش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وزملاؤه</w:t>
      </w:r>
      <w:r w:rsidDel="00000000" w:rsidR="00000000" w:rsidRPr="00000000">
        <w:rPr>
          <w:b w:val="1"/>
          <w:bCs w:val="1"/>
          <w:rtl w:val="0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Kryshtanovych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et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al</w:t>
      </w:r>
      <w:r w:rsidDel="00000000" w:rsidR="00000000" w:rsidRPr="00000000">
        <w:rPr>
          <w:b w:val="1"/>
          <w:bCs w:val="1"/>
          <w:rtl w:val="0"/>
        </w:rPr>
        <w:t xml:space="preserve">., 2025)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دور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إدارة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التغيير</w:t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استهدفت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التحليلي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الكمي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مستخدمة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التسلسل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الهرمي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الإداريين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أوكرانيا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وبولندا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وأظهرت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عوامل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: (</w:t>
      </w:r>
      <w:r w:rsidDel="00000000" w:rsidR="00000000" w:rsidRPr="00000000">
        <w:rPr>
          <w:rtl w:val="1"/>
        </w:rPr>
        <w:t xml:space="preserve">الانفتاح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المرونة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الفكرية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مهارات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التفاعل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). </w:t>
      </w:r>
      <w:r w:rsidDel="00000000" w:rsidR="00000000" w:rsidRPr="00000000">
        <w:rPr>
          <w:rtl w:val="1"/>
        </w:rPr>
        <w:t xml:space="preserve">وكشفت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القدرة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المحسوبة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</w:t>
      </w:r>
      <w:r w:rsidDel="00000000" w:rsidR="00000000" w:rsidRPr="00000000">
        <w:rPr>
          <w:rtl w:val="1"/>
        </w:rPr>
        <w:t xml:space="preserve">ِ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للابتكار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إيسوانتو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وزملاؤه</w:t>
      </w:r>
      <w:r w:rsidDel="00000000" w:rsidR="00000000" w:rsidRPr="00000000">
        <w:rPr>
          <w:b w:val="1"/>
          <w:bCs w:val="1"/>
          <w:rtl w:val="0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Iswanto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et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al</w:t>
      </w:r>
      <w:r w:rsidDel="00000000" w:rsidR="00000000" w:rsidRPr="00000000">
        <w:rPr>
          <w:b w:val="1"/>
          <w:bCs w:val="1"/>
          <w:rtl w:val="0"/>
        </w:rPr>
        <w:t xml:space="preserve">., 2020)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التحويلية</w:t>
      </w:r>
      <w:r w:rsidDel="00000000" w:rsidR="00000000" w:rsidRPr="00000000">
        <w:rPr>
          <w:b w:val="1"/>
          <w:bCs w:val="1"/>
          <w:rtl w:val="1"/>
        </w:rPr>
        <w:t xml:space="preserve">،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، </w:t>
      </w:r>
      <w:r w:rsidDel="00000000" w:rsidR="00000000" w:rsidRPr="00000000">
        <w:rPr>
          <w:b w:val="1"/>
          <w:bCs w:val="1"/>
          <w:rtl w:val="1"/>
        </w:rPr>
        <w:t xml:space="preserve">والأداء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</w:t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التحويلي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والإبداعي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أثرهما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الوظيفي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الوصفي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ميدانيا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منظمات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الأعمال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وبينت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تنسيق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لحل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وأكدت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ارتباطية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موجبة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وارتفاع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معدلات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الوظيفي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للمرؤوسين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0" w:lineRule="auto"/>
        <w:jc w:val="right"/>
        <w:rPr>
          <w:b w:val="1"/>
          <w:bCs w:val="1"/>
          <w:color w:val="000000"/>
          <w:sz w:val="26"/>
          <w:szCs w:val="26"/>
        </w:rPr>
      </w:pPr>
      <w:bookmarkStart w:colFirst="0" w:colLast="0" w:name="_g4cpc1fpclbz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التعليق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العلمي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0D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تكشف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تفكيك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b w:val="1"/>
          <w:bCs w:val="1"/>
          <w:rtl w:val="1"/>
        </w:rPr>
        <w:t xml:space="preserve">اتفقت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الدراسات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حاسمة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المبدع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أغلب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هذه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ركزت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بيئات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أجنبية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وأوروبية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ومحلية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240" w:before="240" w:lineRule="auto"/>
        <w:jc w:val="righ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spacing w:after="80" w:before="0" w:lineRule="auto"/>
        <w:jc w:val="right"/>
        <w:rPr>
          <w:b w:val="1"/>
          <w:bCs w:val="1"/>
          <w:sz w:val="34"/>
          <w:szCs w:val="34"/>
        </w:rPr>
      </w:pPr>
      <w:bookmarkStart w:colFirst="0" w:colLast="0" w:name="_hnmagjlpku7h" w:id="4"/>
      <w:bookmarkEnd w:id="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بحثت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أثر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القيادة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على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أداء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ومخرجات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الموظفين</w:t>
      </w:r>
    </w:p>
    <w:p w:rsidR="00000000" w:rsidDel="00000000" w:rsidP="00000000" w:rsidRDefault="00000000" w:rsidRPr="00000000" w14:paraId="00000010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يتناول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السببية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والمخرجات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والمهنية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للموظفين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أجرى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اليابسي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والسلمي</w:t>
      </w:r>
      <w:r w:rsidDel="00000000" w:rsidR="00000000" w:rsidRPr="00000000">
        <w:rPr>
          <w:b w:val="1"/>
          <w:bCs w:val="1"/>
          <w:rtl w:val="0"/>
        </w:rPr>
        <w:t xml:space="preserve"> (2024)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تطبيق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الابتكارية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منسوبي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شركة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الاتصالات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السعودية</w:t>
      </w:r>
      <w:r w:rsidDel="00000000" w:rsidR="00000000" w:rsidRPr="00000000">
        <w:rPr>
          <w:b w:val="1"/>
          <w:bCs w:val="1"/>
          <w:rtl w:val="0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STC</w:t>
      </w:r>
      <w:r w:rsidDel="00000000" w:rsidR="00000000" w:rsidRPr="00000000">
        <w:rPr>
          <w:b w:val="1"/>
          <w:bCs w:val="1"/>
          <w:rtl w:val="0"/>
        </w:rPr>
        <w:t xml:space="preserve">) </w:t>
      </w:r>
      <w:r w:rsidDel="00000000" w:rsidR="00000000" w:rsidRPr="00000000">
        <w:rPr>
          <w:b w:val="1"/>
          <w:bCs w:val="1"/>
          <w:rtl w:val="1"/>
        </w:rPr>
        <w:t xml:space="preserve">بمدينة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الرياض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وجهة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نظر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الموظفين</w:t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أسلوب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الابتكارية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وأثره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الوصفي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والعاملين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شركة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rtl w:val="0"/>
        </w:rPr>
        <w:t xml:space="preserve">STC</w:t>
      </w:r>
      <w:r w:rsidDel="00000000" w:rsidR="00000000" w:rsidRPr="00000000">
        <w:rPr>
          <w:rtl w:val="0"/>
        </w:rPr>
        <w:t xml:space="preserve">) </w:t>
      </w:r>
      <w:r w:rsidDel="00000000" w:rsidR="00000000" w:rsidRPr="00000000">
        <w:rPr>
          <w:rtl w:val="1"/>
        </w:rPr>
        <w:t xml:space="preserve">بمدينة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الرياض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والوظيفي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للموظفين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التنظيمية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متصل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أجرى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تشو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وزملاؤه</w:t>
      </w:r>
      <w:r w:rsidDel="00000000" w:rsidR="00000000" w:rsidRPr="00000000">
        <w:rPr>
          <w:b w:val="1"/>
          <w:bCs w:val="1"/>
          <w:rtl w:val="0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Zhou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et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al</w:t>
      </w:r>
      <w:r w:rsidDel="00000000" w:rsidR="00000000" w:rsidRPr="00000000">
        <w:rPr>
          <w:b w:val="1"/>
          <w:bCs w:val="1"/>
          <w:rtl w:val="0"/>
        </w:rPr>
        <w:t xml:space="preserve">., 2024)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أفعال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تفوق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الكلمات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دور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السلوك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الاستباقي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وإبداع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الموظفين</w:t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فحص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الاستباقي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والقدرات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للموظفين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الكمي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الوصفي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وتم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1"/>
        </w:rPr>
        <w:t xml:space="preserve">وطبقت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مكونة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230 </w:t>
      </w:r>
      <w:r w:rsidDel="00000000" w:rsidR="00000000" w:rsidRPr="00000000">
        <w:rPr>
          <w:rtl w:val="1"/>
        </w:rPr>
        <w:t xml:space="preserve">موظفا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وقائدا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تصنيع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الصين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وأظهرت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إبداع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يعملون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يميلون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لتبني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تقليدية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صباح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الصومالي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أريج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باجنيد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خديجة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زكي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(2020)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دور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القيادة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تحسين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أداء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العاملين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تطبيقية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مستشفيات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القطاع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الخاص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بمحافظة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جدة</w:t>
      </w:r>
      <w:r w:rsidDel="00000000" w:rsidR="00000000" w:rsidRPr="00000000">
        <w:rPr>
          <w:b w:val="1"/>
          <w:bCs w:val="1"/>
          <w:rtl w:val="0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استهدفت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الوظيفي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والسلوكي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الكوادر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الوصفي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التحليلي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الميداني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، </w:t>
      </w:r>
      <w:r w:rsidDel="00000000" w:rsidR="00000000" w:rsidRPr="00000000">
        <w:rPr>
          <w:rtl w:val="1"/>
        </w:rPr>
        <w:t xml:space="preserve">مستعينة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1"/>
        </w:rPr>
        <w:t xml:space="preserve">وطبقت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الصحي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بجدة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ركيزة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كفاءة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العاملين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وأكدت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ارتباطية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موجبة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مرونة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وتوليد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الأفكار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الموظفين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0" w:lineRule="auto"/>
        <w:jc w:val="right"/>
        <w:rPr>
          <w:b w:val="1"/>
          <w:bCs w:val="1"/>
          <w:color w:val="000000"/>
          <w:sz w:val="26"/>
          <w:szCs w:val="26"/>
        </w:rPr>
      </w:pPr>
      <w:bookmarkStart w:colFirst="0" w:colLast="0" w:name="_ushl131qoru5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التعليق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العلمي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:</w:t>
      </w:r>
    </w:p>
    <w:p w:rsidR="00000000" w:rsidDel="00000000" w:rsidP="00000000" w:rsidRDefault="00000000" w:rsidRPr="00000000" w14:paraId="00000015">
      <w:pPr>
        <w:spacing w:after="240" w:lineRule="auto"/>
        <w:jc w:val="right"/>
        <w:rPr/>
      </w:pPr>
      <w:r w:rsidDel="00000000" w:rsidR="00000000" w:rsidRPr="00000000">
        <w:rPr>
          <w:rtl w:val="1"/>
        </w:rPr>
        <w:t xml:space="preserve">يتضح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إجماع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النتائج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الإبداعية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يتجاوز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الابتكاري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والاستباقي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للموظفين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الاتفاق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تباينت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بيئاتها</w:t>
      </w:r>
      <w:r w:rsidDel="00000000" w:rsidR="00000000" w:rsidRPr="00000000">
        <w:rPr>
          <w:rtl w:val="1"/>
        </w:rPr>
        <w:t xml:space="preserve">؛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الأجنبية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التصنيع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ركزت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الاتصالات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الصحي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6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2"/>
        <w:keepNext w:val="0"/>
        <w:keepLines w:val="0"/>
        <w:spacing w:after="80" w:before="0" w:lineRule="auto"/>
        <w:jc w:val="right"/>
        <w:rPr>
          <w:b w:val="1"/>
          <w:bCs w:val="1"/>
          <w:sz w:val="34"/>
          <w:szCs w:val="34"/>
        </w:rPr>
      </w:pPr>
      <w:bookmarkStart w:colFirst="0" w:colLast="0" w:name="_tqvy9krsdd17" w:id="6"/>
      <w:bookmarkEnd w:id="6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ختام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فصل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البحثية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والتعليق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العام</w:t>
      </w:r>
    </w:p>
    <w:p w:rsidR="00000000" w:rsidDel="00000000" w:rsidP="00000000" w:rsidRDefault="00000000" w:rsidRPr="00000000" w14:paraId="00000021">
      <w:pPr>
        <w:spacing w:after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الاستعراض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الشامل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المحورين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يتضح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القيادة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الإبداعية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إلا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معظم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ركزت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قطاعات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خدمية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شركات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اتصالات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كبرى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رصد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موظفي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الحكومية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تشهد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تحولا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هيكليا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واسعا</w:t>
      </w:r>
      <w:r w:rsidDel="00000000" w:rsidR="00000000" w:rsidRPr="00000000">
        <w:rPr>
          <w:sz w:val="24"/>
          <w:szCs w:val="24"/>
          <w:rtl w:val="1"/>
        </w:rPr>
        <w:t xml:space="preserve">ً. </w:t>
      </w:r>
      <w:r w:rsidDel="00000000" w:rsidR="00000000" w:rsidRPr="00000000">
        <w:rPr>
          <w:sz w:val="24"/>
          <w:szCs w:val="24"/>
          <w:rtl w:val="1"/>
        </w:rPr>
        <w:t xml:space="preserve">كما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يلاحظ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جمعت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أبعاد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القيادة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الإبداعية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ومفاهيم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حديثة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كالسلوك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الاستباقي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إطار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واحد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وهو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تسعى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إلى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معالجتها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2">
      <w:pPr>
        <w:spacing w:after="240" w:lineRule="auto"/>
        <w:jc w:val="right"/>
        <w:rPr/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ضوء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سبق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تحاول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هذه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سد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بـ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القيادة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الإبداعية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موظفي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ظل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الحالية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مستفيدة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المناهج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والأدوات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أثبتت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كفاءتها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3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bidi w:val="1"/>
        <w:spacing w:after="0" w:before="0" w:lineRule="auto"/>
        <w:rPr>
          <w:b w:val="1"/>
          <w:bCs w:val="1"/>
          <w:color w:val="1f1f1f"/>
          <w:sz w:val="34"/>
          <w:szCs w:val="34"/>
        </w:rPr>
      </w:pPr>
      <w:bookmarkStart w:colFirst="0" w:colLast="0" w:name="_3ocrja2o0gpa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توثيق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المراجع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الأجنبية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 (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0"/>
        </w:rPr>
        <w:t xml:space="preserve">APA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0"/>
        </w:rPr>
        <w:t xml:space="preserve"> 7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0"/>
        </w:rPr>
        <w:t xml:space="preserve">th</w:t>
      </w:r>
      <w:r w:rsidDel="00000000" w:rsidR="00000000" w:rsidRPr="00000000">
        <w:rPr>
          <w:b w:val="1"/>
          <w:bCs w:val="1"/>
          <w:color w:val="1f1f1f"/>
          <w:sz w:val="34"/>
          <w:szCs w:val="34"/>
          <w:rtl w:val="1"/>
        </w:rPr>
        <w:t xml:space="preserve">):</w:t>
      </w:r>
    </w:p>
    <w:p w:rsidR="00000000" w:rsidDel="00000000" w:rsidP="00000000" w:rsidRDefault="00000000" w:rsidRPr="00000000" w14:paraId="0000002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bidi w:val="1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3" w:sz="0" w:val="none"/>
          <w:between w:color="auto" w:space="0" w:sz="0" w:val="none"/>
        </w:pBdr>
        <w:bidi w:val="1"/>
        <w:ind w:left="720" w:hanging="360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Kryshtanovych, M., Bekh, Y., Zhyzhko, T., Povstyn, O., &amp; Molnar, O. (2025).</w:t>
      </w:r>
      <w:r w:rsidDel="00000000" w:rsidR="00000000" w:rsidRPr="00000000">
        <w:rPr>
          <w:color w:val="1f1f1f"/>
          <w:rtl w:val="0"/>
        </w:rPr>
        <w:t xml:space="preserve"> The role of creative leadership in change management. </w:t>
      </w:r>
      <w:r w:rsidDel="00000000" w:rsidR="00000000" w:rsidRPr="00000000">
        <w:rPr>
          <w:i w:val="1"/>
          <w:iCs w:val="1"/>
          <w:color w:val="1f1f1f"/>
          <w:rtl w:val="0"/>
        </w:rPr>
        <w:t xml:space="preserve">Creativity Studies</w:t>
      </w:r>
      <w:r w:rsidDel="00000000" w:rsidR="00000000" w:rsidRPr="00000000">
        <w:rPr>
          <w:color w:val="1f1f1f"/>
          <w:rtl w:val="0"/>
        </w:rPr>
        <w:t xml:space="preserve">, 18(1), 1-15.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3" w:sz="0" w:val="none"/>
          <w:between w:color="auto" w:space="0" w:sz="0" w:val="none"/>
        </w:pBdr>
        <w:bidi w:val="1"/>
        <w:ind w:left="720" w:hanging="360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Zhou, X., Zhong, J., &amp; Zhang, L. (2024).</w:t>
      </w:r>
      <w:r w:rsidDel="00000000" w:rsidR="00000000" w:rsidRPr="00000000">
        <w:rPr>
          <w:color w:val="1f1f1f"/>
          <w:rtl w:val="0"/>
        </w:rPr>
        <w:t xml:space="preserve"> Action Speaks Louder: The Role of Proactive Behavior between Creative Leadership and Employees’ Creativity. </w:t>
      </w:r>
      <w:r w:rsidDel="00000000" w:rsidR="00000000" w:rsidRPr="00000000">
        <w:rPr>
          <w:i w:val="1"/>
          <w:iCs w:val="1"/>
          <w:color w:val="1f1f1f"/>
          <w:rtl w:val="0"/>
        </w:rPr>
        <w:t xml:space="preserve">Behavioral Sciences</w:t>
      </w:r>
      <w:r w:rsidDel="00000000" w:rsidR="00000000" w:rsidRPr="00000000">
        <w:rPr>
          <w:color w:val="1f1f1f"/>
          <w:rtl w:val="0"/>
        </w:rPr>
        <w:t xml:space="preserve">, 14(3), 257.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3" w:sz="0" w:val="none"/>
          <w:between w:color="auto" w:space="0" w:sz="0" w:val="none"/>
        </w:pBdr>
        <w:bidi w:val="1"/>
        <w:ind w:left="720" w:hanging="360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Iswanto, Y., Mashithoh, H., &amp; Hidayah, Z. (2020).</w:t>
      </w:r>
      <w:r w:rsidDel="00000000" w:rsidR="00000000" w:rsidRPr="00000000">
        <w:rPr>
          <w:color w:val="1f1f1f"/>
          <w:rtl w:val="0"/>
        </w:rPr>
        <w:t xml:space="preserve"> Transformational Leadership, Creative Leadership, and Creative Performance. </w:t>
      </w:r>
      <w:r w:rsidDel="00000000" w:rsidR="00000000" w:rsidRPr="00000000">
        <w:rPr>
          <w:i w:val="1"/>
          <w:iCs w:val="1"/>
          <w:color w:val="1f1f1f"/>
          <w:rtl w:val="0"/>
        </w:rPr>
        <w:t xml:space="preserve">Proceedings of the International Seminar on Business, Economics, Social Science and Technology (ISBEST)</w:t>
      </w:r>
      <w:r w:rsidDel="00000000" w:rsidR="00000000" w:rsidRPr="00000000">
        <w:rPr>
          <w:color w:val="1f1f1f"/>
          <w:rtl w:val="0"/>
        </w:rPr>
        <w:t xml:space="preserve">, Atlantis Press.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after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بنجالي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36">
      <w:pPr>
        <w:bidi w:val="1"/>
        <w:spacing w:after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الرقم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الاكاديمي</w:t>
      </w:r>
      <w:r w:rsidDel="00000000" w:rsidR="00000000" w:rsidRPr="00000000">
        <w:rPr>
          <w:sz w:val="28"/>
          <w:szCs w:val="28"/>
          <w:rtl w:val="1"/>
        </w:rPr>
        <w:t xml:space="preserve">: 233000789</w:t>
      </w:r>
    </w:p>
    <w:p w:rsidR="00000000" w:rsidDel="00000000" w:rsidP="00000000" w:rsidRDefault="00000000" w:rsidRPr="00000000" w14:paraId="00000037">
      <w:pPr>
        <w:bidi w:val="1"/>
        <w:spacing w:after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إشراف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/</w:t>
      </w:r>
      <w:r w:rsidDel="00000000" w:rsidR="00000000" w:rsidRPr="00000000">
        <w:rPr>
          <w:sz w:val="28"/>
          <w:szCs w:val="28"/>
          <w:rtl w:val="1"/>
        </w:rPr>
        <w:t xml:space="preserve">علياء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قمر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38">
      <w:pPr>
        <w:jc w:val="right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rPr/>
    </w:pPr>
    <w:r w:rsidDel="00000000" w:rsidR="00000000" w:rsidRPr="00000000">
      <w:rPr/>
      <w:drawing>
        <wp:inline distB="114300" distT="114300" distL="114300" distR="114300">
          <wp:extent cx="6753225" cy="106203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753225" cy="10620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pict>
        <v:shape id="WordPictureWatermark2" style="position:absolute;width:468.0pt;height:468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2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rPr/>
    </w:pPr>
    <w:r w:rsidDel="00000000" w:rsidR="00000000" w:rsidRPr="00000000">
      <w:rPr/>
      <w:pict>
        <v:shape id="WordPictureWatermark1" style="position:absolute;width:468.0pt;height:468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