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DB05A5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90C84">
        <w:rPr>
          <w:rFonts w:ascii="Sakkal Majalla" w:hAnsi="Sakkal Majalla" w:cs="Sakkal Majalla" w:hint="cs"/>
          <w:b/>
          <w:bCs/>
          <w:sz w:val="28"/>
          <w:szCs w:val="28"/>
          <w:rtl/>
          <w:lang w:bidi="ar-EG"/>
        </w:rPr>
        <w:t xml:space="preserve"> إدارة 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EFABCBF" w:rsidR="009125CE" w:rsidRPr="00AC21BF" w:rsidRDefault="006221E5" w:rsidP="009125CE">
      <w:pPr>
        <w:jc w:val="center"/>
        <w:rPr>
          <w:rFonts w:ascii="Sakkal Majalla" w:hAnsi="Sakkal Majalla" w:cs="Sakkal Majalla"/>
          <w:sz w:val="36"/>
          <w:szCs w:val="36"/>
          <w:rtl/>
          <w:lang w:bidi="ar-EG"/>
        </w:rPr>
      </w:pPr>
      <w:r w:rsidRPr="00AC21BF">
        <w:rPr>
          <w:rFonts w:ascii="Sakkal Majalla" w:hAnsi="Sakkal Majalla" w:cs="Sakkal Majalla"/>
          <w:b/>
          <w:bCs/>
          <w:sz w:val="36"/>
          <w:szCs w:val="36"/>
          <w:rtl/>
          <w:lang w:bidi="ar-EG"/>
        </w:rPr>
        <w:t>دور المشاريع السياحية الكبرى في تحقيق التنمية الاقتصادية المستدامة دراسة تطبيقية على مشروع البحر الأحمر في اطار رؤية السعودية 2030</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0635923"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C21BF">
        <w:rPr>
          <w:rFonts w:ascii="Sakkal Majalla" w:hAnsi="Sakkal Majalla" w:cs="Sakkal Majalla" w:hint="cs"/>
          <w:b/>
          <w:bCs/>
          <w:sz w:val="28"/>
          <w:szCs w:val="28"/>
          <w:rtl/>
          <w:lang w:bidi="ar-EG"/>
        </w:rPr>
        <w:t>ة  :</w:t>
      </w:r>
    </w:p>
    <w:p w14:paraId="6D037D61" w14:textId="2BEC291F" w:rsidR="00AC21BF" w:rsidRDefault="00AC21BF" w:rsidP="009125CE">
      <w:pPr>
        <w:jc w:val="center"/>
        <w:rPr>
          <w:rFonts w:ascii="Sakkal Majalla" w:hAnsi="Sakkal Majalla" w:cs="Sakkal Majalla"/>
          <w:b/>
          <w:bCs/>
          <w:sz w:val="28"/>
          <w:szCs w:val="28"/>
          <w:rtl/>
          <w:lang w:bidi="ar-EG"/>
        </w:rPr>
      </w:pPr>
      <w:r w:rsidRPr="00AC21BF">
        <w:rPr>
          <w:rFonts w:ascii="Sakkal Majalla" w:hAnsi="Sakkal Majalla" w:cs="Sakkal Majalla"/>
          <w:b/>
          <w:bCs/>
          <w:sz w:val="28"/>
          <w:szCs w:val="28"/>
          <w:rtl/>
          <w:lang w:bidi="ar-EG"/>
        </w:rPr>
        <w:t>نسرين نايف الشن</w:t>
      </w:r>
    </w:p>
    <w:p w14:paraId="74BB04DA" w14:textId="74258E4E" w:rsidR="00AC21BF" w:rsidRPr="001902DB" w:rsidRDefault="00AC21BF" w:rsidP="009125CE">
      <w:pPr>
        <w:jc w:val="center"/>
        <w:rPr>
          <w:rFonts w:ascii="Sakkal Majalla" w:hAnsi="Sakkal Majalla" w:cs="Sakkal Majalla"/>
          <w:b/>
          <w:bCs/>
          <w:sz w:val="28"/>
          <w:szCs w:val="28"/>
          <w:rtl/>
          <w:lang w:bidi="ar-EG"/>
        </w:rPr>
      </w:pPr>
      <w:r w:rsidRPr="00AC21BF">
        <w:rPr>
          <w:rFonts w:ascii="Sakkal Majalla" w:hAnsi="Sakkal Majalla" w:cs="Sakkal Majalla"/>
          <w:b/>
          <w:bCs/>
          <w:sz w:val="28"/>
          <w:szCs w:val="28"/>
          <w:rtl/>
          <w:lang w:bidi="ar-EG"/>
        </w:rPr>
        <w:t>253000476</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37503B94" w14:textId="77777777" w:rsidR="009125CE" w:rsidRDefault="009125C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lang w:val="ar-SA"/>
          <w14:ligatures w14:val="standardContextual"/>
        </w:rPr>
        <w:id w:val="1200973416"/>
        <w:docPartObj>
          <w:docPartGallery w:val="Table of Contents"/>
          <w:docPartUnique/>
        </w:docPartObj>
      </w:sdtPr>
      <w:sdtEndPr>
        <w:rPr>
          <w:lang w:val="en-US"/>
        </w:rPr>
      </w:sdtEndPr>
      <w:sdtContent>
        <w:p w14:paraId="0FBCEFDA" w14:textId="792BE3AF" w:rsidR="00AC21BF" w:rsidRPr="00EF7788" w:rsidRDefault="00AC21BF">
          <w:pPr>
            <w:pStyle w:val="TOCHeading"/>
            <w:rPr>
              <w:rFonts w:ascii="Simplified Arabic" w:hAnsi="Simplified Arabic" w:cs="Simplified Arabic"/>
              <w:sz w:val="28"/>
              <w:szCs w:val="28"/>
            </w:rPr>
          </w:pPr>
          <w:r>
            <w:rPr>
              <w:lang w:val="ar-SA"/>
            </w:rPr>
            <w:t>المحتويات</w:t>
          </w:r>
        </w:p>
        <w:p w14:paraId="6BDE1443" w14:textId="418CA74F" w:rsidR="00EF7788" w:rsidRPr="00EF7788" w:rsidRDefault="00AC21BF">
          <w:pPr>
            <w:pStyle w:val="TOC1"/>
            <w:tabs>
              <w:tab w:val="right" w:leader="dot" w:pos="8822"/>
            </w:tabs>
            <w:rPr>
              <w:rFonts w:ascii="Simplified Arabic" w:eastAsiaTheme="minorEastAsia" w:hAnsi="Simplified Arabic" w:cs="Simplified Arabic"/>
              <w:noProof/>
              <w:sz w:val="28"/>
              <w:szCs w:val="28"/>
              <w:rtl/>
            </w:rPr>
          </w:pPr>
          <w:r w:rsidRPr="00EF7788">
            <w:rPr>
              <w:rFonts w:ascii="Simplified Arabic" w:hAnsi="Simplified Arabic" w:cs="Simplified Arabic"/>
              <w:sz w:val="28"/>
              <w:szCs w:val="28"/>
            </w:rPr>
            <w:fldChar w:fldCharType="begin"/>
          </w:r>
          <w:r w:rsidRPr="00EF7788">
            <w:rPr>
              <w:rFonts w:ascii="Simplified Arabic" w:hAnsi="Simplified Arabic" w:cs="Simplified Arabic"/>
              <w:sz w:val="28"/>
              <w:szCs w:val="28"/>
            </w:rPr>
            <w:instrText xml:space="preserve"> TOC \o "1-3" \h \z \u </w:instrText>
          </w:r>
          <w:r w:rsidRPr="00EF7788">
            <w:rPr>
              <w:rFonts w:ascii="Simplified Arabic" w:hAnsi="Simplified Arabic" w:cs="Simplified Arabic"/>
              <w:sz w:val="28"/>
              <w:szCs w:val="28"/>
            </w:rPr>
            <w:fldChar w:fldCharType="separate"/>
          </w:r>
          <w:hyperlink w:anchor="_Toc234655069" w:history="1">
            <w:r w:rsidR="00EF7788" w:rsidRPr="00EF7788">
              <w:rPr>
                <w:rStyle w:val="Hyperlink"/>
                <w:rFonts w:ascii="Simplified Arabic" w:hAnsi="Simplified Arabic" w:cs="Simplified Arabic"/>
                <w:noProof/>
                <w:sz w:val="28"/>
                <w:szCs w:val="28"/>
                <w:rtl/>
                <w:lang w:bidi="ar-EG"/>
              </w:rPr>
              <w:t>قائمة الجداول :</w:t>
            </w:r>
            <w:r w:rsidR="00EF7788" w:rsidRPr="00EF7788">
              <w:rPr>
                <w:rFonts w:ascii="Simplified Arabic" w:hAnsi="Simplified Arabic" w:cs="Simplified Arabic"/>
                <w:noProof/>
                <w:webHidden/>
                <w:sz w:val="28"/>
                <w:szCs w:val="28"/>
                <w:rtl/>
              </w:rPr>
              <w:tab/>
            </w:r>
            <w:r w:rsidR="00EF7788" w:rsidRPr="00EF7788">
              <w:rPr>
                <w:rStyle w:val="Hyperlink"/>
                <w:rFonts w:ascii="Simplified Arabic" w:hAnsi="Simplified Arabic" w:cs="Simplified Arabic"/>
                <w:noProof/>
                <w:sz w:val="28"/>
                <w:szCs w:val="28"/>
                <w:rtl/>
              </w:rPr>
              <w:fldChar w:fldCharType="begin"/>
            </w:r>
            <w:r w:rsidR="00EF7788" w:rsidRPr="00EF7788">
              <w:rPr>
                <w:rFonts w:ascii="Simplified Arabic" w:hAnsi="Simplified Arabic" w:cs="Simplified Arabic"/>
                <w:noProof/>
                <w:webHidden/>
                <w:sz w:val="28"/>
                <w:szCs w:val="28"/>
                <w:rtl/>
              </w:rPr>
              <w:instrText xml:space="preserve"> </w:instrText>
            </w:r>
            <w:r w:rsidR="00EF7788" w:rsidRPr="00EF7788">
              <w:rPr>
                <w:rFonts w:ascii="Simplified Arabic" w:hAnsi="Simplified Arabic" w:cs="Simplified Arabic"/>
                <w:noProof/>
                <w:webHidden/>
                <w:sz w:val="28"/>
                <w:szCs w:val="28"/>
              </w:rPr>
              <w:instrText>PAGEREF</w:instrText>
            </w:r>
            <w:r w:rsidR="00EF7788" w:rsidRPr="00EF7788">
              <w:rPr>
                <w:rFonts w:ascii="Simplified Arabic" w:hAnsi="Simplified Arabic" w:cs="Simplified Arabic"/>
                <w:noProof/>
                <w:webHidden/>
                <w:sz w:val="28"/>
                <w:szCs w:val="28"/>
                <w:rtl/>
              </w:rPr>
              <w:instrText xml:space="preserve"> _</w:instrText>
            </w:r>
            <w:r w:rsidR="00EF7788" w:rsidRPr="00EF7788">
              <w:rPr>
                <w:rFonts w:ascii="Simplified Arabic" w:hAnsi="Simplified Arabic" w:cs="Simplified Arabic"/>
                <w:noProof/>
                <w:webHidden/>
                <w:sz w:val="28"/>
                <w:szCs w:val="28"/>
              </w:rPr>
              <w:instrText>Toc234655069 \h</w:instrText>
            </w:r>
            <w:r w:rsidR="00EF7788" w:rsidRPr="00EF7788">
              <w:rPr>
                <w:rFonts w:ascii="Simplified Arabic" w:hAnsi="Simplified Arabic" w:cs="Simplified Arabic"/>
                <w:noProof/>
                <w:webHidden/>
                <w:sz w:val="28"/>
                <w:szCs w:val="28"/>
                <w:rtl/>
              </w:rPr>
              <w:instrText xml:space="preserve"> </w:instrText>
            </w:r>
            <w:r w:rsidR="00EF7788" w:rsidRPr="00EF7788">
              <w:rPr>
                <w:rStyle w:val="Hyperlink"/>
                <w:rFonts w:ascii="Simplified Arabic" w:hAnsi="Simplified Arabic" w:cs="Simplified Arabic"/>
                <w:noProof/>
                <w:sz w:val="28"/>
                <w:szCs w:val="28"/>
                <w:rtl/>
              </w:rPr>
            </w:r>
            <w:r w:rsidR="00EF7788"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4</w:t>
            </w:r>
            <w:r w:rsidR="00EF7788" w:rsidRPr="00EF7788">
              <w:rPr>
                <w:rStyle w:val="Hyperlink"/>
                <w:rFonts w:ascii="Simplified Arabic" w:hAnsi="Simplified Arabic" w:cs="Simplified Arabic"/>
                <w:noProof/>
                <w:sz w:val="28"/>
                <w:szCs w:val="28"/>
                <w:rtl/>
              </w:rPr>
              <w:fldChar w:fldCharType="end"/>
            </w:r>
          </w:hyperlink>
        </w:p>
        <w:p w14:paraId="41BC3A3D" w14:textId="06E4D86F" w:rsidR="00EF7788" w:rsidRPr="00EF7788" w:rsidRDefault="00EF7788">
          <w:pPr>
            <w:pStyle w:val="TOC1"/>
            <w:tabs>
              <w:tab w:val="right" w:leader="dot" w:pos="8822"/>
            </w:tabs>
            <w:rPr>
              <w:rFonts w:ascii="Simplified Arabic" w:eastAsiaTheme="minorEastAsia" w:hAnsi="Simplified Arabic" w:cs="Simplified Arabic"/>
              <w:noProof/>
              <w:sz w:val="28"/>
              <w:szCs w:val="28"/>
              <w:rtl/>
            </w:rPr>
          </w:pPr>
          <w:hyperlink w:anchor="_Toc234655070" w:history="1">
            <w:r w:rsidRPr="00EF7788">
              <w:rPr>
                <w:rStyle w:val="Hyperlink"/>
                <w:rFonts w:ascii="Simplified Arabic" w:hAnsi="Simplified Arabic" w:cs="Simplified Arabic"/>
                <w:noProof/>
                <w:sz w:val="28"/>
                <w:szCs w:val="28"/>
                <w:rtl/>
                <w:lang w:bidi="ar-EG"/>
              </w:rPr>
              <w:t>فهرس الأشكال:</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Toc234655070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5</w:t>
            </w:r>
            <w:r w:rsidRPr="00EF7788">
              <w:rPr>
                <w:rStyle w:val="Hyperlink"/>
                <w:rFonts w:ascii="Simplified Arabic" w:hAnsi="Simplified Arabic" w:cs="Simplified Arabic"/>
                <w:noProof/>
                <w:sz w:val="28"/>
                <w:szCs w:val="28"/>
                <w:rtl/>
              </w:rPr>
              <w:fldChar w:fldCharType="end"/>
            </w:r>
          </w:hyperlink>
        </w:p>
        <w:p w14:paraId="6D12FF36" w14:textId="56EA085F" w:rsidR="00EF7788" w:rsidRPr="00EF7788" w:rsidRDefault="00EF7788">
          <w:pPr>
            <w:pStyle w:val="TOC1"/>
            <w:tabs>
              <w:tab w:val="right" w:leader="dot" w:pos="8822"/>
            </w:tabs>
            <w:rPr>
              <w:rFonts w:ascii="Simplified Arabic" w:eastAsiaTheme="minorEastAsia" w:hAnsi="Simplified Arabic" w:cs="Simplified Arabic"/>
              <w:noProof/>
              <w:sz w:val="28"/>
              <w:szCs w:val="28"/>
              <w:rtl/>
            </w:rPr>
          </w:pPr>
          <w:hyperlink w:anchor="_Toc234655071" w:history="1">
            <w:r w:rsidRPr="00EF7788">
              <w:rPr>
                <w:rStyle w:val="Hyperlink"/>
                <w:rFonts w:ascii="Simplified Arabic" w:hAnsi="Simplified Arabic" w:cs="Simplified Arabic"/>
                <w:noProof/>
                <w:sz w:val="28"/>
                <w:szCs w:val="28"/>
                <w:rtl/>
                <w:lang w:bidi="ar-EG"/>
              </w:rPr>
              <w:t>المستخلص:</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Toc234655071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6</w:t>
            </w:r>
            <w:r w:rsidRPr="00EF7788">
              <w:rPr>
                <w:rStyle w:val="Hyperlink"/>
                <w:rFonts w:ascii="Simplified Arabic" w:hAnsi="Simplified Arabic" w:cs="Simplified Arabic"/>
                <w:noProof/>
                <w:sz w:val="28"/>
                <w:szCs w:val="28"/>
                <w:rtl/>
              </w:rPr>
              <w:fldChar w:fldCharType="end"/>
            </w:r>
          </w:hyperlink>
        </w:p>
        <w:p w14:paraId="0CD5BEA5" w14:textId="7B304293" w:rsidR="00EF7788" w:rsidRPr="00EF7788" w:rsidRDefault="00EF7788">
          <w:pPr>
            <w:pStyle w:val="TOC1"/>
            <w:tabs>
              <w:tab w:val="right" w:leader="dot" w:pos="8822"/>
            </w:tabs>
            <w:rPr>
              <w:rFonts w:ascii="Simplified Arabic" w:eastAsiaTheme="minorEastAsia" w:hAnsi="Simplified Arabic" w:cs="Simplified Arabic"/>
              <w:noProof/>
              <w:sz w:val="28"/>
              <w:szCs w:val="28"/>
              <w:rtl/>
            </w:rPr>
          </w:pPr>
          <w:hyperlink w:anchor="_Toc234655072" w:history="1">
            <w:r w:rsidRPr="00EF7788">
              <w:rPr>
                <w:rStyle w:val="Hyperlink"/>
                <w:rFonts w:ascii="Simplified Arabic" w:hAnsi="Simplified Arabic" w:cs="Simplified Arabic"/>
                <w:noProof/>
                <w:sz w:val="28"/>
                <w:szCs w:val="28"/>
                <w:rtl/>
              </w:rPr>
              <w:t>الفصل الأول</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Toc234655072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7</w:t>
            </w:r>
            <w:r w:rsidRPr="00EF7788">
              <w:rPr>
                <w:rStyle w:val="Hyperlink"/>
                <w:rFonts w:ascii="Simplified Arabic" w:hAnsi="Simplified Arabic" w:cs="Simplified Arabic"/>
                <w:noProof/>
                <w:sz w:val="28"/>
                <w:szCs w:val="28"/>
                <w:rtl/>
              </w:rPr>
              <w:fldChar w:fldCharType="end"/>
            </w:r>
          </w:hyperlink>
        </w:p>
        <w:p w14:paraId="7EFF7583" w14:textId="3F69015E"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73" w:history="1">
            <w:r w:rsidRPr="00EF7788">
              <w:rPr>
                <w:rStyle w:val="Hyperlink"/>
                <w:rFonts w:ascii="Simplified Arabic" w:hAnsi="Simplified Arabic" w:cs="Simplified Arabic"/>
                <w:noProof/>
                <w:sz w:val="28"/>
                <w:szCs w:val="28"/>
                <w:rtl/>
              </w:rPr>
              <w:t>المقدمة:</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Toc234655073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8</w:t>
            </w:r>
            <w:r w:rsidRPr="00EF7788">
              <w:rPr>
                <w:rStyle w:val="Hyperlink"/>
                <w:rFonts w:ascii="Simplified Arabic" w:hAnsi="Simplified Arabic" w:cs="Simplified Arabic"/>
                <w:noProof/>
                <w:sz w:val="28"/>
                <w:szCs w:val="28"/>
                <w:rtl/>
              </w:rPr>
              <w:fldChar w:fldCharType="end"/>
            </w:r>
          </w:hyperlink>
        </w:p>
        <w:p w14:paraId="294C1DEC" w14:textId="03BDDF67"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74" w:history="1">
            <w:r w:rsidRPr="00EF7788">
              <w:rPr>
                <w:rStyle w:val="Hyperlink"/>
                <w:rFonts w:ascii="Simplified Arabic" w:hAnsi="Simplified Arabic" w:cs="Simplified Arabic"/>
                <w:noProof/>
                <w:sz w:val="28"/>
                <w:szCs w:val="28"/>
                <w:rtl/>
              </w:rPr>
              <w:t>مشكلة الدراسة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Toc234655074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9</w:t>
            </w:r>
            <w:r w:rsidRPr="00EF7788">
              <w:rPr>
                <w:rStyle w:val="Hyperlink"/>
                <w:rFonts w:ascii="Simplified Arabic" w:hAnsi="Simplified Arabic" w:cs="Simplified Arabic"/>
                <w:noProof/>
                <w:sz w:val="28"/>
                <w:szCs w:val="28"/>
                <w:rtl/>
              </w:rPr>
              <w:fldChar w:fldCharType="end"/>
            </w:r>
          </w:hyperlink>
        </w:p>
        <w:p w14:paraId="6824BFF9" w14:textId="1F97FA76"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75" w:history="1">
            <w:r w:rsidRPr="00EF7788">
              <w:rPr>
                <w:rStyle w:val="Hyperlink"/>
                <w:rFonts w:ascii="Simplified Arabic" w:hAnsi="Simplified Arabic" w:cs="Simplified Arabic"/>
                <w:noProof/>
                <w:sz w:val="28"/>
                <w:szCs w:val="28"/>
                <w:rtl/>
              </w:rPr>
              <w:t>أهمية الدراسة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Toc234655075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10</w:t>
            </w:r>
            <w:r w:rsidRPr="00EF7788">
              <w:rPr>
                <w:rStyle w:val="Hyperlink"/>
                <w:rFonts w:ascii="Simplified Arabic" w:hAnsi="Simplified Arabic" w:cs="Simplified Arabic"/>
                <w:noProof/>
                <w:sz w:val="28"/>
                <w:szCs w:val="28"/>
                <w:rtl/>
              </w:rPr>
              <w:fldChar w:fldCharType="end"/>
            </w:r>
          </w:hyperlink>
        </w:p>
        <w:p w14:paraId="64E59A1B" w14:textId="0243E6BC"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76" w:history="1">
            <w:r w:rsidRPr="00EF7788">
              <w:rPr>
                <w:rStyle w:val="Hyperlink"/>
                <w:rFonts w:ascii="Simplified Arabic" w:hAnsi="Simplified Arabic" w:cs="Simplified Arabic"/>
                <w:noProof/>
                <w:sz w:val="28"/>
                <w:szCs w:val="28"/>
                <w:rtl/>
              </w:rPr>
              <w:t>أهداف الدراسة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Toc234655076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11</w:t>
            </w:r>
            <w:r w:rsidRPr="00EF7788">
              <w:rPr>
                <w:rStyle w:val="Hyperlink"/>
                <w:rFonts w:ascii="Simplified Arabic" w:hAnsi="Simplified Arabic" w:cs="Simplified Arabic"/>
                <w:noProof/>
                <w:sz w:val="28"/>
                <w:szCs w:val="28"/>
                <w:rtl/>
              </w:rPr>
              <w:fldChar w:fldCharType="end"/>
            </w:r>
          </w:hyperlink>
        </w:p>
        <w:p w14:paraId="5755F82A" w14:textId="0E09E1C9"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77" w:history="1">
            <w:r w:rsidRPr="00EF7788">
              <w:rPr>
                <w:rStyle w:val="Hyperlink"/>
                <w:rFonts w:ascii="Simplified Arabic" w:hAnsi="Simplified Arabic" w:cs="Simplified Arabic"/>
                <w:noProof/>
                <w:sz w:val="28"/>
                <w:szCs w:val="28"/>
                <w:rtl/>
              </w:rPr>
              <w:t>تساؤلات الدراسة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Toc234655077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12</w:t>
            </w:r>
            <w:r w:rsidRPr="00EF7788">
              <w:rPr>
                <w:rStyle w:val="Hyperlink"/>
                <w:rFonts w:ascii="Simplified Arabic" w:hAnsi="Simplified Arabic" w:cs="Simplified Arabic"/>
                <w:noProof/>
                <w:sz w:val="28"/>
                <w:szCs w:val="28"/>
                <w:rtl/>
              </w:rPr>
              <w:fldChar w:fldCharType="end"/>
            </w:r>
          </w:hyperlink>
        </w:p>
        <w:p w14:paraId="181E54DA" w14:textId="0667CB6D"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78" w:history="1">
            <w:r w:rsidRPr="00EF7788">
              <w:rPr>
                <w:rStyle w:val="Hyperlink"/>
                <w:rFonts w:ascii="Simplified Arabic" w:hAnsi="Simplified Arabic" w:cs="Simplified Arabic"/>
                <w:noProof/>
                <w:sz w:val="28"/>
                <w:szCs w:val="28"/>
                <w:rtl/>
              </w:rPr>
              <w:t>فروض الدراسة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Toc234655078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13</w:t>
            </w:r>
            <w:r w:rsidRPr="00EF7788">
              <w:rPr>
                <w:rStyle w:val="Hyperlink"/>
                <w:rFonts w:ascii="Simplified Arabic" w:hAnsi="Simplified Arabic" w:cs="Simplified Arabic"/>
                <w:noProof/>
                <w:sz w:val="28"/>
                <w:szCs w:val="28"/>
                <w:rtl/>
              </w:rPr>
              <w:fldChar w:fldCharType="end"/>
            </w:r>
          </w:hyperlink>
        </w:p>
        <w:p w14:paraId="5EA9F0C2" w14:textId="62212922"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79" w:history="1">
            <w:r w:rsidRPr="00EF7788">
              <w:rPr>
                <w:rStyle w:val="Hyperlink"/>
                <w:rFonts w:ascii="Simplified Arabic" w:hAnsi="Simplified Arabic" w:cs="Simplified Arabic"/>
                <w:noProof/>
                <w:sz w:val="28"/>
                <w:szCs w:val="28"/>
                <w:rtl/>
              </w:rPr>
              <w:t>النظرية العلمية المتبعة  لإعداد البحث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Toc234655079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14</w:t>
            </w:r>
            <w:r w:rsidRPr="00EF7788">
              <w:rPr>
                <w:rStyle w:val="Hyperlink"/>
                <w:rFonts w:ascii="Simplified Arabic" w:hAnsi="Simplified Arabic" w:cs="Simplified Arabic"/>
                <w:noProof/>
                <w:sz w:val="28"/>
                <w:szCs w:val="28"/>
                <w:rtl/>
              </w:rPr>
              <w:fldChar w:fldCharType="end"/>
            </w:r>
          </w:hyperlink>
        </w:p>
        <w:p w14:paraId="388619D8" w14:textId="39AADAC6" w:rsidR="00EF7788" w:rsidRPr="00EF7788" w:rsidRDefault="00EF7788">
          <w:pPr>
            <w:pStyle w:val="TOC1"/>
            <w:tabs>
              <w:tab w:val="right" w:leader="dot" w:pos="8822"/>
            </w:tabs>
            <w:rPr>
              <w:rFonts w:ascii="Simplified Arabic" w:eastAsiaTheme="minorEastAsia" w:hAnsi="Simplified Arabic" w:cs="Simplified Arabic"/>
              <w:noProof/>
              <w:sz w:val="28"/>
              <w:szCs w:val="28"/>
              <w:rtl/>
            </w:rPr>
          </w:pPr>
          <w:hyperlink w:anchor="_Toc234655080" w:history="1">
            <w:r w:rsidRPr="00EF7788">
              <w:rPr>
                <w:rStyle w:val="Hyperlink"/>
                <w:rFonts w:ascii="Simplified Arabic" w:hAnsi="Simplified Arabic" w:cs="Simplified Arabic"/>
                <w:noProof/>
                <w:sz w:val="28"/>
                <w:szCs w:val="28"/>
                <w:rtl/>
              </w:rPr>
              <w:t>الفصل الثاني : الدراسات السابقة</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Toc234655080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16</w:t>
            </w:r>
            <w:r w:rsidRPr="00EF7788">
              <w:rPr>
                <w:rStyle w:val="Hyperlink"/>
                <w:rFonts w:ascii="Simplified Arabic" w:hAnsi="Simplified Arabic" w:cs="Simplified Arabic"/>
                <w:noProof/>
                <w:sz w:val="28"/>
                <w:szCs w:val="28"/>
                <w:rtl/>
              </w:rPr>
              <w:fldChar w:fldCharType="end"/>
            </w:r>
          </w:hyperlink>
        </w:p>
        <w:p w14:paraId="0B9A455E" w14:textId="590D36C3"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81" w:history="1">
            <w:r w:rsidRPr="00EF7788">
              <w:rPr>
                <w:rStyle w:val="Hyperlink"/>
                <w:rFonts w:ascii="Simplified Arabic" w:hAnsi="Simplified Arabic" w:cs="Simplified Arabic"/>
                <w:noProof/>
                <w:sz w:val="28"/>
                <w:szCs w:val="28"/>
                <w:rtl/>
              </w:rPr>
              <w:t>مقدمة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Toc234655081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17</w:t>
            </w:r>
            <w:r w:rsidRPr="00EF7788">
              <w:rPr>
                <w:rStyle w:val="Hyperlink"/>
                <w:rFonts w:ascii="Simplified Arabic" w:hAnsi="Simplified Arabic" w:cs="Simplified Arabic"/>
                <w:noProof/>
                <w:sz w:val="28"/>
                <w:szCs w:val="28"/>
                <w:rtl/>
              </w:rPr>
              <w:fldChar w:fldCharType="end"/>
            </w:r>
          </w:hyperlink>
        </w:p>
        <w:p w14:paraId="3863EF15" w14:textId="32A5C35A"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82" w:history="1">
            <w:r w:rsidRPr="00EF7788">
              <w:rPr>
                <w:rStyle w:val="Hyperlink"/>
                <w:rFonts w:ascii="Simplified Arabic" w:hAnsi="Simplified Arabic" w:cs="Simplified Arabic"/>
                <w:noProof/>
                <w:sz w:val="28"/>
                <w:szCs w:val="28"/>
                <w:rtl/>
              </w:rPr>
              <w:t>الدراسات السابقة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Toc234655082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18</w:t>
            </w:r>
            <w:r w:rsidRPr="00EF7788">
              <w:rPr>
                <w:rStyle w:val="Hyperlink"/>
                <w:rFonts w:ascii="Simplified Arabic" w:hAnsi="Simplified Arabic" w:cs="Simplified Arabic"/>
                <w:noProof/>
                <w:sz w:val="28"/>
                <w:szCs w:val="28"/>
                <w:rtl/>
              </w:rPr>
              <w:fldChar w:fldCharType="end"/>
            </w:r>
          </w:hyperlink>
        </w:p>
        <w:p w14:paraId="6CD7BA7D" w14:textId="7DB37C86"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83" w:history="1">
            <w:r w:rsidRPr="00EF7788">
              <w:rPr>
                <w:rStyle w:val="Hyperlink"/>
                <w:rFonts w:ascii="Simplified Arabic" w:hAnsi="Simplified Arabic" w:cs="Simplified Arabic"/>
                <w:noProof/>
                <w:sz w:val="28"/>
                <w:szCs w:val="28"/>
                <w:rtl/>
              </w:rPr>
              <w:t>التعقيب على الدراسات السابقة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Toc234655083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23</w:t>
            </w:r>
            <w:r w:rsidRPr="00EF7788">
              <w:rPr>
                <w:rStyle w:val="Hyperlink"/>
                <w:rFonts w:ascii="Simplified Arabic" w:hAnsi="Simplified Arabic" w:cs="Simplified Arabic"/>
                <w:noProof/>
                <w:sz w:val="28"/>
                <w:szCs w:val="28"/>
                <w:rtl/>
              </w:rPr>
              <w:fldChar w:fldCharType="end"/>
            </w:r>
          </w:hyperlink>
        </w:p>
        <w:p w14:paraId="2B1A40A7" w14:textId="19BFB78A"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84" w:history="1">
            <w:r w:rsidRPr="00EF7788">
              <w:rPr>
                <w:rStyle w:val="Hyperlink"/>
                <w:rFonts w:ascii="Simplified Arabic" w:hAnsi="Simplified Arabic" w:cs="Simplified Arabic"/>
                <w:noProof/>
                <w:sz w:val="28"/>
                <w:szCs w:val="28"/>
                <w:rtl/>
              </w:rPr>
              <w:t>الإطار النظري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Toc234655084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26</w:t>
            </w:r>
            <w:r w:rsidRPr="00EF7788">
              <w:rPr>
                <w:rStyle w:val="Hyperlink"/>
                <w:rFonts w:ascii="Simplified Arabic" w:hAnsi="Simplified Arabic" w:cs="Simplified Arabic"/>
                <w:noProof/>
                <w:sz w:val="28"/>
                <w:szCs w:val="28"/>
                <w:rtl/>
              </w:rPr>
              <w:fldChar w:fldCharType="end"/>
            </w:r>
          </w:hyperlink>
        </w:p>
        <w:p w14:paraId="292F083B" w14:textId="3526C007"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85" w:history="1">
            <w:r w:rsidRPr="00EF7788">
              <w:rPr>
                <w:rStyle w:val="Hyperlink"/>
                <w:rFonts w:ascii="Simplified Arabic" w:hAnsi="Simplified Arabic" w:cs="Simplified Arabic"/>
                <w:noProof/>
                <w:sz w:val="28"/>
                <w:szCs w:val="28"/>
                <w:rtl/>
              </w:rPr>
              <w:t>المبحث الأول : التنمية الاقتصادية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Toc234655085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26</w:t>
            </w:r>
            <w:r w:rsidRPr="00EF7788">
              <w:rPr>
                <w:rStyle w:val="Hyperlink"/>
                <w:rFonts w:ascii="Simplified Arabic" w:hAnsi="Simplified Arabic" w:cs="Simplified Arabic"/>
                <w:noProof/>
                <w:sz w:val="28"/>
                <w:szCs w:val="28"/>
                <w:rtl/>
              </w:rPr>
              <w:fldChar w:fldCharType="end"/>
            </w:r>
          </w:hyperlink>
        </w:p>
        <w:p w14:paraId="0C5B96CE" w14:textId="12F237E3" w:rsidR="00EF7788" w:rsidRPr="00EF7788" w:rsidRDefault="00EF7788">
          <w:pPr>
            <w:pStyle w:val="TOC3"/>
            <w:tabs>
              <w:tab w:val="right" w:leader="dot" w:pos="8822"/>
            </w:tabs>
            <w:rPr>
              <w:rFonts w:ascii="Simplified Arabic" w:eastAsiaTheme="minorEastAsia" w:hAnsi="Simplified Arabic" w:cs="Simplified Arabic"/>
              <w:noProof/>
              <w:sz w:val="28"/>
              <w:szCs w:val="28"/>
              <w:rtl/>
            </w:rPr>
          </w:pPr>
          <w:hyperlink w:anchor="_Toc234655086" w:history="1">
            <w:r w:rsidRPr="00EF7788">
              <w:rPr>
                <w:rStyle w:val="Hyperlink"/>
                <w:rFonts w:ascii="Simplified Arabic" w:hAnsi="Simplified Arabic" w:cs="Simplified Arabic"/>
                <w:noProof/>
                <w:sz w:val="28"/>
                <w:szCs w:val="28"/>
                <w:rtl/>
              </w:rPr>
              <w:t>المبحث الثاني : مشروع البحر الأحمر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Toc234655086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27</w:t>
            </w:r>
            <w:r w:rsidRPr="00EF7788">
              <w:rPr>
                <w:rStyle w:val="Hyperlink"/>
                <w:rFonts w:ascii="Simplified Arabic" w:hAnsi="Simplified Arabic" w:cs="Simplified Arabic"/>
                <w:noProof/>
                <w:sz w:val="28"/>
                <w:szCs w:val="28"/>
                <w:rtl/>
              </w:rPr>
              <w:fldChar w:fldCharType="end"/>
            </w:r>
          </w:hyperlink>
        </w:p>
        <w:p w14:paraId="30B5085F" w14:textId="247DABD9" w:rsidR="00EF7788" w:rsidRPr="00EF7788" w:rsidRDefault="00EF7788">
          <w:pPr>
            <w:pStyle w:val="TOC1"/>
            <w:tabs>
              <w:tab w:val="right" w:leader="dot" w:pos="8822"/>
            </w:tabs>
            <w:rPr>
              <w:rFonts w:ascii="Simplified Arabic" w:eastAsiaTheme="minorEastAsia" w:hAnsi="Simplified Arabic" w:cs="Simplified Arabic"/>
              <w:noProof/>
              <w:sz w:val="28"/>
              <w:szCs w:val="28"/>
              <w:rtl/>
            </w:rPr>
          </w:pPr>
          <w:hyperlink w:anchor="_Toc234655087" w:history="1">
            <w:r w:rsidRPr="00EF7788">
              <w:rPr>
                <w:rStyle w:val="Hyperlink"/>
                <w:rFonts w:ascii="Simplified Arabic" w:hAnsi="Simplified Arabic" w:cs="Simplified Arabic"/>
                <w:noProof/>
                <w:sz w:val="28"/>
                <w:szCs w:val="28"/>
                <w:rtl/>
              </w:rPr>
              <w:t>الفصل الثالث : منهجية الدراسة</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Toc234655087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31</w:t>
            </w:r>
            <w:r w:rsidRPr="00EF7788">
              <w:rPr>
                <w:rStyle w:val="Hyperlink"/>
                <w:rFonts w:ascii="Simplified Arabic" w:hAnsi="Simplified Arabic" w:cs="Simplified Arabic"/>
                <w:noProof/>
                <w:sz w:val="28"/>
                <w:szCs w:val="28"/>
                <w:rtl/>
              </w:rPr>
              <w:fldChar w:fldCharType="end"/>
            </w:r>
          </w:hyperlink>
        </w:p>
        <w:p w14:paraId="2C0EEC72" w14:textId="3666A4DA"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88" w:history="1">
            <w:r w:rsidRPr="00EF7788">
              <w:rPr>
                <w:rStyle w:val="Hyperlink"/>
                <w:rFonts w:ascii="Simplified Arabic" w:hAnsi="Simplified Arabic" w:cs="Simplified Arabic"/>
                <w:noProof/>
                <w:sz w:val="28"/>
                <w:szCs w:val="28"/>
                <w:rtl/>
              </w:rPr>
              <w:t>مقدمة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Toc234655088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32</w:t>
            </w:r>
            <w:r w:rsidRPr="00EF7788">
              <w:rPr>
                <w:rStyle w:val="Hyperlink"/>
                <w:rFonts w:ascii="Simplified Arabic" w:hAnsi="Simplified Arabic" w:cs="Simplified Arabic"/>
                <w:noProof/>
                <w:sz w:val="28"/>
                <w:szCs w:val="28"/>
                <w:rtl/>
              </w:rPr>
              <w:fldChar w:fldCharType="end"/>
            </w:r>
          </w:hyperlink>
        </w:p>
        <w:p w14:paraId="53919346" w14:textId="13E99800"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89" w:history="1">
            <w:r w:rsidRPr="00EF7788">
              <w:rPr>
                <w:rStyle w:val="Hyperlink"/>
                <w:rFonts w:ascii="Simplified Arabic" w:hAnsi="Simplified Arabic" w:cs="Simplified Arabic"/>
                <w:noProof/>
                <w:sz w:val="28"/>
                <w:szCs w:val="28"/>
                <w:rtl/>
              </w:rPr>
              <w:t>المنهجية وطرق البحث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Toc234655089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33</w:t>
            </w:r>
            <w:r w:rsidRPr="00EF7788">
              <w:rPr>
                <w:rStyle w:val="Hyperlink"/>
                <w:rFonts w:ascii="Simplified Arabic" w:hAnsi="Simplified Arabic" w:cs="Simplified Arabic"/>
                <w:noProof/>
                <w:sz w:val="28"/>
                <w:szCs w:val="28"/>
                <w:rtl/>
              </w:rPr>
              <w:fldChar w:fldCharType="end"/>
            </w:r>
          </w:hyperlink>
        </w:p>
        <w:p w14:paraId="12CBD7AC" w14:textId="50C07B10"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90" w:history="1">
            <w:r w:rsidRPr="00EF7788">
              <w:rPr>
                <w:rStyle w:val="Hyperlink"/>
                <w:rFonts w:ascii="Simplified Arabic" w:hAnsi="Simplified Arabic" w:cs="Simplified Arabic"/>
                <w:noProof/>
                <w:sz w:val="28"/>
                <w:szCs w:val="28"/>
                <w:rtl/>
              </w:rPr>
              <w:t>مجتمع البحث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Toc234655090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34</w:t>
            </w:r>
            <w:r w:rsidRPr="00EF7788">
              <w:rPr>
                <w:rStyle w:val="Hyperlink"/>
                <w:rFonts w:ascii="Simplified Arabic" w:hAnsi="Simplified Arabic" w:cs="Simplified Arabic"/>
                <w:noProof/>
                <w:sz w:val="28"/>
                <w:szCs w:val="28"/>
                <w:rtl/>
              </w:rPr>
              <w:fldChar w:fldCharType="end"/>
            </w:r>
          </w:hyperlink>
        </w:p>
        <w:p w14:paraId="311DA2E6" w14:textId="784A21BC"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91" w:history="1">
            <w:r w:rsidRPr="00EF7788">
              <w:rPr>
                <w:rStyle w:val="Hyperlink"/>
                <w:rFonts w:ascii="Simplified Arabic" w:hAnsi="Simplified Arabic" w:cs="Simplified Arabic"/>
                <w:noProof/>
                <w:sz w:val="28"/>
                <w:szCs w:val="28"/>
                <w:rtl/>
              </w:rPr>
              <w:t>حدود البحث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Toc234655091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35</w:t>
            </w:r>
            <w:r w:rsidRPr="00EF7788">
              <w:rPr>
                <w:rStyle w:val="Hyperlink"/>
                <w:rFonts w:ascii="Simplified Arabic" w:hAnsi="Simplified Arabic" w:cs="Simplified Arabic"/>
                <w:noProof/>
                <w:sz w:val="28"/>
                <w:szCs w:val="28"/>
                <w:rtl/>
              </w:rPr>
              <w:fldChar w:fldCharType="end"/>
            </w:r>
          </w:hyperlink>
        </w:p>
        <w:p w14:paraId="58FF1AFC" w14:textId="61C37573" w:rsidR="00EF7788" w:rsidRPr="00EF7788" w:rsidRDefault="00EF7788">
          <w:pPr>
            <w:pStyle w:val="TOC1"/>
            <w:tabs>
              <w:tab w:val="right" w:leader="dot" w:pos="8822"/>
            </w:tabs>
            <w:rPr>
              <w:rFonts w:ascii="Simplified Arabic" w:eastAsiaTheme="minorEastAsia" w:hAnsi="Simplified Arabic" w:cs="Simplified Arabic"/>
              <w:noProof/>
              <w:sz w:val="28"/>
              <w:szCs w:val="28"/>
              <w:rtl/>
            </w:rPr>
          </w:pPr>
          <w:hyperlink w:anchor="_Toc234655092" w:history="1">
            <w:r w:rsidRPr="00EF7788">
              <w:rPr>
                <w:rStyle w:val="Hyperlink"/>
                <w:rFonts w:ascii="Simplified Arabic" w:hAnsi="Simplified Arabic" w:cs="Simplified Arabic"/>
                <w:noProof/>
                <w:sz w:val="28"/>
                <w:szCs w:val="28"/>
                <w:rtl/>
              </w:rPr>
              <w:t xml:space="preserve">الفصل الرابع : </w:t>
            </w:r>
            <w:r w:rsidRPr="00EF7788">
              <w:rPr>
                <w:rStyle w:val="Hyperlink"/>
                <w:rFonts w:ascii="Simplified Arabic" w:hAnsi="Simplified Arabic" w:cs="Simplified Arabic"/>
                <w:noProof/>
                <w:sz w:val="28"/>
                <w:szCs w:val="28"/>
                <w:rtl/>
                <w:lang w:bidi="ar-EG"/>
              </w:rPr>
              <w:t>النتائج والتوصيات</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Toc234655092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36</w:t>
            </w:r>
            <w:r w:rsidRPr="00EF7788">
              <w:rPr>
                <w:rStyle w:val="Hyperlink"/>
                <w:rFonts w:ascii="Simplified Arabic" w:hAnsi="Simplified Arabic" w:cs="Simplified Arabic"/>
                <w:noProof/>
                <w:sz w:val="28"/>
                <w:szCs w:val="28"/>
                <w:rtl/>
              </w:rPr>
              <w:fldChar w:fldCharType="end"/>
            </w:r>
          </w:hyperlink>
        </w:p>
        <w:p w14:paraId="4DBB0FAF" w14:textId="47FC5214"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93" w:history="1">
            <w:r w:rsidRPr="00EF7788">
              <w:rPr>
                <w:rStyle w:val="Hyperlink"/>
                <w:rFonts w:ascii="Simplified Arabic" w:hAnsi="Simplified Arabic" w:cs="Simplified Arabic"/>
                <w:noProof/>
                <w:sz w:val="28"/>
                <w:szCs w:val="28"/>
                <w:rtl/>
              </w:rPr>
              <w:t>مقدمة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Toc234655093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37</w:t>
            </w:r>
            <w:r w:rsidRPr="00EF7788">
              <w:rPr>
                <w:rStyle w:val="Hyperlink"/>
                <w:rFonts w:ascii="Simplified Arabic" w:hAnsi="Simplified Arabic" w:cs="Simplified Arabic"/>
                <w:noProof/>
                <w:sz w:val="28"/>
                <w:szCs w:val="28"/>
                <w:rtl/>
              </w:rPr>
              <w:fldChar w:fldCharType="end"/>
            </w:r>
          </w:hyperlink>
        </w:p>
        <w:p w14:paraId="1C559A1F" w14:textId="44DD3DEC"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94" w:history="1">
            <w:r w:rsidRPr="00EF7788">
              <w:rPr>
                <w:rStyle w:val="Hyperlink"/>
                <w:rFonts w:ascii="Simplified Arabic" w:hAnsi="Simplified Arabic" w:cs="Simplified Arabic"/>
                <w:noProof/>
                <w:sz w:val="28"/>
                <w:szCs w:val="28"/>
                <w:rtl/>
              </w:rPr>
              <w:t>تحليل البيانات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Toc234655094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38</w:t>
            </w:r>
            <w:r w:rsidRPr="00EF7788">
              <w:rPr>
                <w:rStyle w:val="Hyperlink"/>
                <w:rFonts w:ascii="Simplified Arabic" w:hAnsi="Simplified Arabic" w:cs="Simplified Arabic"/>
                <w:noProof/>
                <w:sz w:val="28"/>
                <w:szCs w:val="28"/>
                <w:rtl/>
              </w:rPr>
              <w:fldChar w:fldCharType="end"/>
            </w:r>
          </w:hyperlink>
        </w:p>
        <w:p w14:paraId="1B06602B" w14:textId="0D94A454"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95" w:history="1">
            <w:r w:rsidRPr="00EF7788">
              <w:rPr>
                <w:rStyle w:val="Hyperlink"/>
                <w:rFonts w:ascii="Simplified Arabic" w:hAnsi="Simplified Arabic" w:cs="Simplified Arabic"/>
                <w:noProof/>
                <w:sz w:val="28"/>
                <w:szCs w:val="28"/>
                <w:rtl/>
              </w:rPr>
              <w:t>النتائج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Toc234655095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45</w:t>
            </w:r>
            <w:r w:rsidRPr="00EF7788">
              <w:rPr>
                <w:rStyle w:val="Hyperlink"/>
                <w:rFonts w:ascii="Simplified Arabic" w:hAnsi="Simplified Arabic" w:cs="Simplified Arabic"/>
                <w:noProof/>
                <w:sz w:val="28"/>
                <w:szCs w:val="28"/>
                <w:rtl/>
              </w:rPr>
              <w:fldChar w:fldCharType="end"/>
            </w:r>
          </w:hyperlink>
        </w:p>
        <w:p w14:paraId="5EA42158" w14:textId="78EF94B3"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96" w:history="1">
            <w:r w:rsidRPr="00EF7788">
              <w:rPr>
                <w:rStyle w:val="Hyperlink"/>
                <w:rFonts w:ascii="Simplified Arabic" w:hAnsi="Simplified Arabic" w:cs="Simplified Arabic"/>
                <w:noProof/>
                <w:sz w:val="28"/>
                <w:szCs w:val="28"/>
                <w:rtl/>
              </w:rPr>
              <w:t>التوصيات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Toc234655096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46</w:t>
            </w:r>
            <w:r w:rsidRPr="00EF7788">
              <w:rPr>
                <w:rStyle w:val="Hyperlink"/>
                <w:rFonts w:ascii="Simplified Arabic" w:hAnsi="Simplified Arabic" w:cs="Simplified Arabic"/>
                <w:noProof/>
                <w:sz w:val="28"/>
                <w:szCs w:val="28"/>
                <w:rtl/>
              </w:rPr>
              <w:fldChar w:fldCharType="end"/>
            </w:r>
          </w:hyperlink>
        </w:p>
        <w:p w14:paraId="59A010FF" w14:textId="1F6FE484" w:rsidR="00EF7788" w:rsidRPr="00EF7788" w:rsidRDefault="00EF7788">
          <w:pPr>
            <w:pStyle w:val="TOC2"/>
            <w:tabs>
              <w:tab w:val="right" w:leader="dot" w:pos="8822"/>
            </w:tabs>
            <w:rPr>
              <w:rFonts w:ascii="Simplified Arabic" w:eastAsiaTheme="minorEastAsia" w:hAnsi="Simplified Arabic" w:cs="Simplified Arabic"/>
              <w:noProof/>
              <w:sz w:val="28"/>
              <w:szCs w:val="28"/>
              <w:rtl/>
            </w:rPr>
          </w:pPr>
          <w:hyperlink w:anchor="_Toc234655097" w:history="1">
            <w:r w:rsidRPr="00EF7788">
              <w:rPr>
                <w:rStyle w:val="Hyperlink"/>
                <w:rFonts w:ascii="Simplified Arabic" w:hAnsi="Simplified Arabic" w:cs="Simplified Arabic"/>
                <w:noProof/>
                <w:sz w:val="28"/>
                <w:szCs w:val="28"/>
                <w:rtl/>
              </w:rPr>
              <w:t>المراجع العربية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Toc234655097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49</w:t>
            </w:r>
            <w:r w:rsidRPr="00EF7788">
              <w:rPr>
                <w:rStyle w:val="Hyperlink"/>
                <w:rFonts w:ascii="Simplified Arabic" w:hAnsi="Simplified Arabic" w:cs="Simplified Arabic"/>
                <w:noProof/>
                <w:sz w:val="28"/>
                <w:szCs w:val="28"/>
                <w:rtl/>
              </w:rPr>
              <w:fldChar w:fldCharType="end"/>
            </w:r>
          </w:hyperlink>
        </w:p>
        <w:p w14:paraId="6CB8F348" w14:textId="2E7F5EF4" w:rsidR="00EF7788" w:rsidRPr="00EF7788" w:rsidRDefault="00EF7788">
          <w:pPr>
            <w:pStyle w:val="TOC1"/>
            <w:tabs>
              <w:tab w:val="right" w:leader="dot" w:pos="8822"/>
            </w:tabs>
            <w:rPr>
              <w:rFonts w:ascii="Simplified Arabic" w:eastAsiaTheme="minorEastAsia" w:hAnsi="Simplified Arabic" w:cs="Simplified Arabic"/>
              <w:noProof/>
              <w:sz w:val="28"/>
              <w:szCs w:val="28"/>
              <w:rtl/>
            </w:rPr>
          </w:pPr>
          <w:hyperlink w:anchor="_Toc234655098" w:history="1">
            <w:r w:rsidRPr="00EF7788">
              <w:rPr>
                <w:rStyle w:val="Hyperlink"/>
                <w:rFonts w:ascii="Simplified Arabic" w:hAnsi="Simplified Arabic" w:cs="Simplified Arabic"/>
                <w:noProof/>
                <w:sz w:val="28"/>
                <w:szCs w:val="28"/>
                <w:rtl/>
              </w:rPr>
              <w:t>المراجع الأجنبية :</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Toc234655098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50</w:t>
            </w:r>
            <w:r w:rsidRPr="00EF7788">
              <w:rPr>
                <w:rStyle w:val="Hyperlink"/>
                <w:rFonts w:ascii="Simplified Arabic" w:hAnsi="Simplified Arabic" w:cs="Simplified Arabic"/>
                <w:noProof/>
                <w:sz w:val="28"/>
                <w:szCs w:val="28"/>
                <w:rtl/>
              </w:rPr>
              <w:fldChar w:fldCharType="end"/>
            </w:r>
          </w:hyperlink>
        </w:p>
        <w:p w14:paraId="0E59F989" w14:textId="7BDCCB62" w:rsidR="00EF7788" w:rsidRPr="00EF7788" w:rsidRDefault="00EF7788">
          <w:pPr>
            <w:pStyle w:val="TOC1"/>
            <w:tabs>
              <w:tab w:val="right" w:leader="dot" w:pos="8822"/>
            </w:tabs>
            <w:rPr>
              <w:rFonts w:ascii="Simplified Arabic" w:eastAsiaTheme="minorEastAsia" w:hAnsi="Simplified Arabic" w:cs="Simplified Arabic"/>
              <w:noProof/>
              <w:sz w:val="28"/>
              <w:szCs w:val="28"/>
              <w:rtl/>
            </w:rPr>
          </w:pPr>
          <w:hyperlink w:anchor="_Toc234655099" w:history="1">
            <w:r w:rsidRPr="00EF7788">
              <w:rPr>
                <w:rStyle w:val="Hyperlink"/>
                <w:rFonts w:ascii="Simplified Arabic" w:hAnsi="Simplified Arabic" w:cs="Simplified Arabic"/>
                <w:noProof/>
                <w:sz w:val="28"/>
                <w:szCs w:val="28"/>
              </w:rPr>
              <w:t>Abstract</w:t>
            </w:r>
            <w:r w:rsidRPr="00EF7788">
              <w:rPr>
                <w:rFonts w:ascii="Simplified Arabic" w:hAnsi="Simplified Arabic" w:cs="Simplified Arabic"/>
                <w:noProof/>
                <w:webHidden/>
                <w:sz w:val="28"/>
                <w:szCs w:val="28"/>
                <w:rtl/>
              </w:rPr>
              <w:tab/>
            </w:r>
            <w:r w:rsidRPr="00EF7788">
              <w:rPr>
                <w:rStyle w:val="Hyperlink"/>
                <w:rFonts w:ascii="Simplified Arabic" w:hAnsi="Simplified Arabic" w:cs="Simplified Arabic"/>
                <w:noProof/>
                <w:sz w:val="28"/>
                <w:szCs w:val="28"/>
                <w:rtl/>
              </w:rPr>
              <w:fldChar w:fldCharType="begin"/>
            </w:r>
            <w:r w:rsidRPr="00EF7788">
              <w:rPr>
                <w:rFonts w:ascii="Simplified Arabic" w:hAnsi="Simplified Arabic" w:cs="Simplified Arabic"/>
                <w:noProof/>
                <w:webHidden/>
                <w:sz w:val="28"/>
                <w:szCs w:val="28"/>
                <w:rtl/>
              </w:rPr>
              <w:instrText xml:space="preserve"> </w:instrText>
            </w:r>
            <w:r w:rsidRPr="00EF7788">
              <w:rPr>
                <w:rFonts w:ascii="Simplified Arabic" w:hAnsi="Simplified Arabic" w:cs="Simplified Arabic"/>
                <w:noProof/>
                <w:webHidden/>
                <w:sz w:val="28"/>
                <w:szCs w:val="28"/>
              </w:rPr>
              <w:instrText>PAGEREF</w:instrText>
            </w:r>
            <w:r w:rsidRPr="00EF7788">
              <w:rPr>
                <w:rFonts w:ascii="Simplified Arabic" w:hAnsi="Simplified Arabic" w:cs="Simplified Arabic"/>
                <w:noProof/>
                <w:webHidden/>
                <w:sz w:val="28"/>
                <w:szCs w:val="28"/>
                <w:rtl/>
              </w:rPr>
              <w:instrText xml:space="preserve"> _</w:instrText>
            </w:r>
            <w:r w:rsidRPr="00EF7788">
              <w:rPr>
                <w:rFonts w:ascii="Simplified Arabic" w:hAnsi="Simplified Arabic" w:cs="Simplified Arabic"/>
                <w:noProof/>
                <w:webHidden/>
                <w:sz w:val="28"/>
                <w:szCs w:val="28"/>
              </w:rPr>
              <w:instrText>Toc234655099 \h</w:instrText>
            </w:r>
            <w:r w:rsidRPr="00EF7788">
              <w:rPr>
                <w:rFonts w:ascii="Simplified Arabic" w:hAnsi="Simplified Arabic" w:cs="Simplified Arabic"/>
                <w:noProof/>
                <w:webHidden/>
                <w:sz w:val="28"/>
                <w:szCs w:val="28"/>
                <w:rtl/>
              </w:rPr>
              <w:instrText xml:space="preserve"> </w:instrText>
            </w:r>
            <w:r w:rsidRPr="00EF7788">
              <w:rPr>
                <w:rStyle w:val="Hyperlink"/>
                <w:rFonts w:ascii="Simplified Arabic" w:hAnsi="Simplified Arabic" w:cs="Simplified Arabic"/>
                <w:noProof/>
                <w:sz w:val="28"/>
                <w:szCs w:val="28"/>
                <w:rtl/>
              </w:rPr>
            </w:r>
            <w:r w:rsidRPr="00EF7788">
              <w:rPr>
                <w:rStyle w:val="Hyperlink"/>
                <w:rFonts w:ascii="Simplified Arabic" w:hAnsi="Simplified Arabic" w:cs="Simplified Arabic"/>
                <w:noProof/>
                <w:sz w:val="28"/>
                <w:szCs w:val="28"/>
                <w:rtl/>
              </w:rPr>
              <w:fldChar w:fldCharType="separate"/>
            </w:r>
            <w:r w:rsidR="00A15A35">
              <w:rPr>
                <w:rFonts w:ascii="Simplified Arabic" w:hAnsi="Simplified Arabic" w:cs="Simplified Arabic"/>
                <w:noProof/>
                <w:webHidden/>
                <w:sz w:val="28"/>
                <w:szCs w:val="28"/>
                <w:rtl/>
              </w:rPr>
              <w:t>54</w:t>
            </w:r>
            <w:r w:rsidRPr="00EF7788">
              <w:rPr>
                <w:rStyle w:val="Hyperlink"/>
                <w:rFonts w:ascii="Simplified Arabic" w:hAnsi="Simplified Arabic" w:cs="Simplified Arabic"/>
                <w:noProof/>
                <w:sz w:val="28"/>
                <w:szCs w:val="28"/>
                <w:rtl/>
              </w:rPr>
              <w:fldChar w:fldCharType="end"/>
            </w:r>
          </w:hyperlink>
        </w:p>
        <w:p w14:paraId="5E4A2947" w14:textId="2CC6B14C" w:rsidR="00AC21BF" w:rsidRDefault="00AC21BF">
          <w:r w:rsidRPr="00EF7788">
            <w:rPr>
              <w:rFonts w:ascii="Simplified Arabic" w:hAnsi="Simplified Arabic" w:cs="Simplified Arabic"/>
              <w:sz w:val="28"/>
              <w:szCs w:val="28"/>
              <w:lang w:val="ar-SA"/>
            </w:rPr>
            <w:fldChar w:fldCharType="end"/>
          </w:r>
        </w:p>
      </w:sdtContent>
    </w:sdt>
    <w:p w14:paraId="776FB1C6" w14:textId="77777777" w:rsidR="00AC21BF" w:rsidRDefault="00AC21BF"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60C856D9" w14:textId="77777777" w:rsidR="00AC21BF" w:rsidRDefault="00AC21BF" w:rsidP="009125CE">
      <w:pPr>
        <w:rPr>
          <w:rFonts w:ascii="Sakkal Majalla" w:hAnsi="Sakkal Majalla" w:cs="Sakkal Majalla"/>
          <w:sz w:val="28"/>
          <w:szCs w:val="28"/>
          <w:u w:val="single"/>
          <w:rtl/>
          <w:lang w:bidi="ar-EG"/>
        </w:rPr>
      </w:pPr>
    </w:p>
    <w:p w14:paraId="6BC1A433" w14:textId="77777777" w:rsidR="00AC21BF" w:rsidRDefault="00AC21BF" w:rsidP="009125CE">
      <w:pPr>
        <w:rPr>
          <w:rFonts w:ascii="Sakkal Majalla" w:hAnsi="Sakkal Majalla" w:cs="Sakkal Majalla"/>
          <w:sz w:val="28"/>
          <w:szCs w:val="28"/>
          <w:u w:val="single"/>
          <w:rtl/>
          <w:lang w:bidi="ar-EG"/>
        </w:rPr>
      </w:pPr>
    </w:p>
    <w:p w14:paraId="38203AC0" w14:textId="77777777" w:rsidR="00EF7788" w:rsidRDefault="00EF7788" w:rsidP="009125CE">
      <w:pPr>
        <w:rPr>
          <w:rFonts w:ascii="Sakkal Majalla" w:hAnsi="Sakkal Majalla" w:cs="Sakkal Majalla"/>
          <w:sz w:val="28"/>
          <w:szCs w:val="28"/>
          <w:u w:val="single"/>
          <w:rtl/>
          <w:lang w:bidi="ar-EG"/>
        </w:rPr>
      </w:pPr>
    </w:p>
    <w:p w14:paraId="494F1BC7" w14:textId="77777777" w:rsidR="00EF7788" w:rsidRDefault="00EF7788" w:rsidP="009125CE">
      <w:pPr>
        <w:rPr>
          <w:rFonts w:ascii="Sakkal Majalla" w:hAnsi="Sakkal Majalla" w:cs="Sakkal Majalla"/>
          <w:sz w:val="28"/>
          <w:szCs w:val="28"/>
          <w:u w:val="single"/>
          <w:rtl/>
          <w:lang w:bidi="ar-EG"/>
        </w:rPr>
      </w:pPr>
    </w:p>
    <w:p w14:paraId="696AC16D" w14:textId="77777777" w:rsidR="00EF7788" w:rsidRDefault="00EF7788" w:rsidP="009125CE">
      <w:pPr>
        <w:rPr>
          <w:rFonts w:ascii="Sakkal Majalla" w:hAnsi="Sakkal Majalla" w:cs="Sakkal Majalla"/>
          <w:sz w:val="28"/>
          <w:szCs w:val="28"/>
          <w:u w:val="single"/>
          <w:rtl/>
          <w:lang w:bidi="ar-EG"/>
        </w:rPr>
      </w:pPr>
    </w:p>
    <w:p w14:paraId="6397B5F4" w14:textId="77777777" w:rsidR="00EF7788" w:rsidRDefault="00EF7788" w:rsidP="009125CE">
      <w:pPr>
        <w:rPr>
          <w:rFonts w:ascii="Sakkal Majalla" w:hAnsi="Sakkal Majalla" w:cs="Sakkal Majalla"/>
          <w:sz w:val="28"/>
          <w:szCs w:val="28"/>
          <w:u w:val="single"/>
          <w:rtl/>
          <w:lang w:bidi="ar-EG"/>
        </w:rPr>
      </w:pPr>
    </w:p>
    <w:p w14:paraId="12613EC5" w14:textId="77777777" w:rsidR="00EF7788" w:rsidRDefault="00EF7788" w:rsidP="009125CE">
      <w:pPr>
        <w:rPr>
          <w:rFonts w:ascii="Sakkal Majalla" w:hAnsi="Sakkal Majalla" w:cs="Sakkal Majalla"/>
          <w:sz w:val="28"/>
          <w:szCs w:val="28"/>
          <w:u w:val="single"/>
          <w:rtl/>
          <w:lang w:bidi="ar-EG"/>
        </w:rPr>
      </w:pPr>
    </w:p>
    <w:p w14:paraId="3882201A" w14:textId="77777777" w:rsidR="00EF7788" w:rsidRDefault="00EF7788" w:rsidP="009125CE">
      <w:pPr>
        <w:rPr>
          <w:rFonts w:ascii="Sakkal Majalla" w:hAnsi="Sakkal Majalla" w:cs="Sakkal Majalla"/>
          <w:sz w:val="28"/>
          <w:szCs w:val="28"/>
          <w:u w:val="single"/>
          <w:rtl/>
          <w:lang w:bidi="ar-EG"/>
        </w:rPr>
      </w:pPr>
    </w:p>
    <w:p w14:paraId="3972664D" w14:textId="77777777" w:rsidR="00EF7788" w:rsidRDefault="00EF7788" w:rsidP="009125CE">
      <w:pPr>
        <w:rPr>
          <w:rFonts w:ascii="Sakkal Majalla" w:hAnsi="Sakkal Majalla" w:cs="Sakkal Majalla"/>
          <w:sz w:val="28"/>
          <w:szCs w:val="28"/>
          <w:u w:val="single"/>
          <w:rtl/>
          <w:lang w:bidi="ar-EG"/>
        </w:rPr>
      </w:pPr>
    </w:p>
    <w:p w14:paraId="38EEABDC" w14:textId="77777777" w:rsidR="00EF7788" w:rsidRDefault="00EF7788" w:rsidP="009125CE">
      <w:pPr>
        <w:rPr>
          <w:rFonts w:ascii="Sakkal Majalla" w:hAnsi="Sakkal Majalla" w:cs="Sakkal Majalla"/>
          <w:sz w:val="28"/>
          <w:szCs w:val="28"/>
          <w:u w:val="single"/>
          <w:rtl/>
          <w:lang w:bidi="ar-EG"/>
        </w:rPr>
      </w:pPr>
    </w:p>
    <w:p w14:paraId="44053FAF" w14:textId="77777777" w:rsidR="00EF7788" w:rsidRDefault="00EF7788" w:rsidP="009125CE">
      <w:pPr>
        <w:rPr>
          <w:rFonts w:ascii="Sakkal Majalla" w:hAnsi="Sakkal Majalla" w:cs="Sakkal Majalla"/>
          <w:sz w:val="28"/>
          <w:szCs w:val="28"/>
          <w:u w:val="single"/>
          <w:rtl/>
          <w:lang w:bidi="ar-EG"/>
        </w:rPr>
      </w:pPr>
    </w:p>
    <w:p w14:paraId="0F65BF4D" w14:textId="77777777" w:rsidR="00EF7788" w:rsidRDefault="00EF7788" w:rsidP="009125CE">
      <w:pPr>
        <w:rPr>
          <w:rFonts w:ascii="Sakkal Majalla" w:hAnsi="Sakkal Majalla" w:cs="Sakkal Majalla"/>
          <w:sz w:val="28"/>
          <w:szCs w:val="28"/>
          <w:u w:val="single"/>
          <w:rtl/>
          <w:lang w:bidi="ar-EG"/>
        </w:rPr>
      </w:pPr>
    </w:p>
    <w:p w14:paraId="43A09946" w14:textId="77777777" w:rsidR="00EF7788" w:rsidRDefault="00EF7788" w:rsidP="009125CE">
      <w:pPr>
        <w:rPr>
          <w:rFonts w:ascii="Sakkal Majalla" w:hAnsi="Sakkal Majalla" w:cs="Sakkal Majalla"/>
          <w:sz w:val="28"/>
          <w:szCs w:val="28"/>
          <w:u w:val="single"/>
          <w:rtl/>
          <w:lang w:bidi="ar-EG"/>
        </w:rPr>
      </w:pPr>
    </w:p>
    <w:p w14:paraId="6A52C6D3" w14:textId="77777777" w:rsidR="00AC21BF" w:rsidRDefault="00AC21BF" w:rsidP="009125CE">
      <w:pPr>
        <w:rPr>
          <w:rFonts w:ascii="Sakkal Majalla" w:hAnsi="Sakkal Majalla" w:cs="Sakkal Majalla"/>
          <w:sz w:val="28"/>
          <w:szCs w:val="28"/>
          <w:u w:val="single"/>
          <w:rtl/>
          <w:lang w:bidi="ar-EG"/>
        </w:rPr>
      </w:pPr>
    </w:p>
    <w:p w14:paraId="40A61660" w14:textId="721C384A" w:rsidR="009125CE" w:rsidRPr="00EF7788" w:rsidRDefault="009125CE" w:rsidP="00AC21BF">
      <w:pPr>
        <w:pStyle w:val="Heading1"/>
        <w:rPr>
          <w:color w:val="auto"/>
          <w:sz w:val="28"/>
          <w:szCs w:val="28"/>
          <w:rtl/>
          <w:lang w:bidi="ar-EG"/>
        </w:rPr>
      </w:pPr>
      <w:bookmarkStart w:id="0" w:name="_Toc234655069"/>
      <w:r w:rsidRPr="00EF7788">
        <w:rPr>
          <w:rFonts w:hint="cs"/>
          <w:color w:val="auto"/>
          <w:sz w:val="28"/>
          <w:szCs w:val="28"/>
          <w:rtl/>
          <w:lang w:bidi="ar-EG"/>
        </w:rPr>
        <w:t>قائمة الجداول :</w:t>
      </w:r>
      <w:bookmarkEnd w:id="0"/>
    </w:p>
    <w:p w14:paraId="3A504109" w14:textId="77777777" w:rsidR="009125CE" w:rsidRDefault="009125CE" w:rsidP="009125CE">
      <w:pPr>
        <w:rPr>
          <w:rFonts w:ascii="Sakkal Majalla" w:hAnsi="Sakkal Majalla" w:cs="Sakkal Majalla"/>
          <w:sz w:val="28"/>
          <w:szCs w:val="28"/>
          <w:u w:val="single"/>
          <w:rtl/>
          <w:lang w:bidi="ar-EG"/>
        </w:rPr>
      </w:pPr>
    </w:p>
    <w:tbl>
      <w:tblPr>
        <w:tblStyle w:val="PlainTable5"/>
        <w:bidiVisual/>
        <w:tblW w:w="0" w:type="auto"/>
        <w:tblLook w:val="04A0" w:firstRow="1" w:lastRow="0" w:firstColumn="1" w:lastColumn="0" w:noHBand="0" w:noVBand="1"/>
      </w:tblPr>
      <w:tblGrid>
        <w:gridCol w:w="4411"/>
        <w:gridCol w:w="4411"/>
      </w:tblGrid>
      <w:tr w:rsidR="00AC21BF" w14:paraId="5FB7A565" w14:textId="77777777" w:rsidTr="00EF778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11" w:type="dxa"/>
          </w:tcPr>
          <w:p w14:paraId="40B8D568" w14:textId="05762DB3" w:rsidR="00AC21BF" w:rsidRDefault="00AC21BF" w:rsidP="00EF7788">
            <w:pPr>
              <w:jc w:val="center"/>
              <w:rPr>
                <w:rFonts w:ascii="Sakkal Majalla" w:hAnsi="Sakkal Majalla" w:cs="Sakkal Majalla"/>
                <w:sz w:val="28"/>
                <w:szCs w:val="28"/>
                <w:u w:val="single"/>
                <w:rtl/>
                <w:lang w:bidi="ar-EG"/>
              </w:rPr>
            </w:pPr>
            <w:r w:rsidRPr="00EF7788">
              <w:rPr>
                <w:rFonts w:ascii="Sakkal Majalla" w:hAnsi="Sakkal Majalla" w:cs="Sakkal Majalla" w:hint="cs"/>
                <w:i w:val="0"/>
                <w:iCs w:val="0"/>
                <w:sz w:val="28"/>
                <w:szCs w:val="28"/>
                <w:rtl/>
                <w:lang w:bidi="ar-EG"/>
              </w:rPr>
              <w:t>الجدول</w:t>
            </w:r>
          </w:p>
        </w:tc>
        <w:tc>
          <w:tcPr>
            <w:tcW w:w="4411" w:type="dxa"/>
          </w:tcPr>
          <w:p w14:paraId="0DDFD9EA" w14:textId="65BEDAC2" w:rsidR="00AC21BF" w:rsidRPr="00EF7788" w:rsidRDefault="00AC21BF" w:rsidP="00EF778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EF7788">
              <w:rPr>
                <w:rFonts w:ascii="Sakkal Majalla" w:hAnsi="Sakkal Majalla" w:cs="Sakkal Majalla" w:hint="cs"/>
                <w:i w:val="0"/>
                <w:iCs w:val="0"/>
                <w:sz w:val="28"/>
                <w:szCs w:val="28"/>
                <w:rtl/>
                <w:lang w:bidi="ar-EG"/>
              </w:rPr>
              <w:t>الصفحة</w:t>
            </w:r>
          </w:p>
        </w:tc>
      </w:tr>
      <w:tr w:rsidR="00AC21BF" w14:paraId="0245EB44" w14:textId="77777777" w:rsidTr="00EF77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23510728" w14:textId="21C3E187" w:rsidR="00AC21BF" w:rsidRPr="00EF7788" w:rsidRDefault="00EF7788" w:rsidP="00EF7788">
            <w:pPr>
              <w:jc w:val="center"/>
              <w:rPr>
                <w:rFonts w:ascii="Sakkal Majalla" w:hAnsi="Sakkal Majalla" w:cs="Sakkal Majalla"/>
                <w:i w:val="0"/>
                <w:iCs w:val="0"/>
                <w:sz w:val="28"/>
                <w:szCs w:val="28"/>
                <w:rtl/>
                <w:lang w:bidi="ar-EG"/>
              </w:rPr>
            </w:pPr>
            <w:r w:rsidRPr="00EF7788">
              <w:rPr>
                <w:rFonts w:ascii="Sakkal Majalla" w:hAnsi="Sakkal Majalla" w:cs="Sakkal Majalla" w:hint="cs"/>
                <w:i w:val="0"/>
                <w:iCs w:val="0"/>
                <w:sz w:val="28"/>
                <w:szCs w:val="28"/>
                <w:rtl/>
                <w:lang w:bidi="ar-EG"/>
              </w:rPr>
              <w:t>ج</w:t>
            </w:r>
            <w:r w:rsidRPr="00EF7788">
              <w:rPr>
                <w:rFonts w:ascii="Sakkal Majalla" w:hAnsi="Sakkal Majalla" w:cs="Sakkal Majalla" w:hint="cs"/>
                <w:i w:val="0"/>
                <w:iCs w:val="0"/>
                <w:sz w:val="28"/>
                <w:szCs w:val="28"/>
                <w:rtl/>
              </w:rPr>
              <w:t>دول 1 : الجنس</w:t>
            </w:r>
          </w:p>
        </w:tc>
        <w:tc>
          <w:tcPr>
            <w:tcW w:w="4411" w:type="dxa"/>
          </w:tcPr>
          <w:p w14:paraId="768C5FD8" w14:textId="55AA274E" w:rsidR="00AC21BF" w:rsidRPr="00EF7788" w:rsidRDefault="00EF7788" w:rsidP="00EF778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EF7788">
              <w:rPr>
                <w:rFonts w:ascii="Sakkal Majalla" w:hAnsi="Sakkal Majalla" w:cs="Sakkal Majalla" w:hint="cs"/>
                <w:sz w:val="28"/>
                <w:szCs w:val="28"/>
                <w:rtl/>
                <w:lang w:bidi="ar-EG"/>
              </w:rPr>
              <w:t>39</w:t>
            </w:r>
          </w:p>
        </w:tc>
      </w:tr>
      <w:tr w:rsidR="00AC21BF" w14:paraId="1F0B9ECF" w14:textId="77777777" w:rsidTr="00EF7788">
        <w:tc>
          <w:tcPr>
            <w:cnfStyle w:val="001000000000" w:firstRow="0" w:lastRow="0" w:firstColumn="1" w:lastColumn="0" w:oddVBand="0" w:evenVBand="0" w:oddHBand="0" w:evenHBand="0" w:firstRowFirstColumn="0" w:firstRowLastColumn="0" w:lastRowFirstColumn="0" w:lastRowLastColumn="0"/>
            <w:tcW w:w="4411" w:type="dxa"/>
          </w:tcPr>
          <w:p w14:paraId="4F5F44AD" w14:textId="72AFC60A" w:rsidR="00AC21BF" w:rsidRPr="00EF7788" w:rsidRDefault="00EF7788" w:rsidP="00EF7788">
            <w:pPr>
              <w:jc w:val="center"/>
              <w:rPr>
                <w:rFonts w:ascii="Sakkal Majalla" w:hAnsi="Sakkal Majalla" w:cs="Sakkal Majalla"/>
                <w:i w:val="0"/>
                <w:iCs w:val="0"/>
                <w:sz w:val="28"/>
                <w:szCs w:val="28"/>
                <w:rtl/>
                <w:lang w:bidi="ar-EG"/>
              </w:rPr>
            </w:pPr>
            <w:r w:rsidRPr="00EF7788">
              <w:rPr>
                <w:rFonts w:ascii="Sakkal Majalla" w:hAnsi="Sakkal Majalla" w:cs="Sakkal Majalla" w:hint="cs"/>
                <w:i w:val="0"/>
                <w:iCs w:val="0"/>
                <w:sz w:val="28"/>
                <w:szCs w:val="28"/>
                <w:rtl/>
                <w:lang w:bidi="ar-EG"/>
              </w:rPr>
              <w:t>جدول 2 : العمر</w:t>
            </w:r>
          </w:p>
        </w:tc>
        <w:tc>
          <w:tcPr>
            <w:tcW w:w="4411" w:type="dxa"/>
          </w:tcPr>
          <w:p w14:paraId="14DA8ACD" w14:textId="120B4EF4" w:rsidR="00AC21BF" w:rsidRPr="00EF7788" w:rsidRDefault="00EF7788" w:rsidP="00EF778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EF7788">
              <w:rPr>
                <w:rFonts w:ascii="Sakkal Majalla" w:hAnsi="Sakkal Majalla" w:cs="Sakkal Majalla" w:hint="cs"/>
                <w:sz w:val="28"/>
                <w:szCs w:val="28"/>
                <w:rtl/>
                <w:lang w:bidi="ar-EG"/>
              </w:rPr>
              <w:t>39</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Pr="00862B0B" w:rsidRDefault="00D52480" w:rsidP="00AC21BF">
      <w:pPr>
        <w:pStyle w:val="Heading1"/>
        <w:rPr>
          <w:rFonts w:ascii="Simplified Arabic" w:hAnsi="Simplified Arabic" w:cs="Simplified Arabic"/>
          <w:color w:val="auto"/>
          <w:rtl/>
          <w:lang w:bidi="ar-EG"/>
        </w:rPr>
      </w:pPr>
      <w:bookmarkStart w:id="1" w:name="_Toc234655070"/>
      <w:r w:rsidRPr="00862B0B">
        <w:rPr>
          <w:rFonts w:ascii="Simplified Arabic" w:hAnsi="Simplified Arabic" w:cs="Simplified Arabic"/>
          <w:color w:val="auto"/>
          <w:rtl/>
          <w:lang w:bidi="ar-EG"/>
        </w:rPr>
        <w:t>فهرس الأشكال:</w:t>
      </w:r>
      <w:bookmarkEnd w:id="1"/>
    </w:p>
    <w:p w14:paraId="5FAA4392" w14:textId="77777777" w:rsidR="00AC21BF" w:rsidRPr="00AC21BF" w:rsidRDefault="00AC21BF" w:rsidP="00AC21BF">
      <w:pPr>
        <w:rPr>
          <w:rtl/>
          <w:lang w:bidi="ar-EG"/>
        </w:rPr>
      </w:pPr>
    </w:p>
    <w:tbl>
      <w:tblPr>
        <w:tblStyle w:val="PlainTable5"/>
        <w:bidiVisual/>
        <w:tblW w:w="0" w:type="auto"/>
        <w:tblLook w:val="04A0" w:firstRow="1" w:lastRow="0" w:firstColumn="1" w:lastColumn="0" w:noHBand="0" w:noVBand="1"/>
      </w:tblPr>
      <w:tblGrid>
        <w:gridCol w:w="4411"/>
        <w:gridCol w:w="4411"/>
      </w:tblGrid>
      <w:tr w:rsidR="00AC21BF" w:rsidRPr="00862B0B" w14:paraId="6614F97C" w14:textId="77777777" w:rsidTr="00862B0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11" w:type="dxa"/>
          </w:tcPr>
          <w:p w14:paraId="422336AB" w14:textId="41FEED97" w:rsidR="00AC21BF" w:rsidRPr="00862B0B" w:rsidRDefault="00AC21BF"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رقم الشكل</w:t>
            </w:r>
          </w:p>
        </w:tc>
        <w:tc>
          <w:tcPr>
            <w:tcW w:w="4411" w:type="dxa"/>
          </w:tcPr>
          <w:p w14:paraId="5BF5218D" w14:textId="124CB726" w:rsidR="00AC21BF" w:rsidRPr="00862B0B" w:rsidRDefault="00AC21BF" w:rsidP="00862B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الصفحة</w:t>
            </w:r>
          </w:p>
        </w:tc>
      </w:tr>
      <w:tr w:rsidR="00AC21BF" w:rsidRPr="00862B0B" w14:paraId="2A3C87C4" w14:textId="77777777" w:rsidTr="00862B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4DB3ED07" w14:textId="7DDED7D9" w:rsidR="00AC21BF"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1</w:t>
            </w:r>
          </w:p>
        </w:tc>
        <w:tc>
          <w:tcPr>
            <w:tcW w:w="4411" w:type="dxa"/>
          </w:tcPr>
          <w:p w14:paraId="0A98FD5D" w14:textId="7FC3F0F0" w:rsidR="00AC21BF" w:rsidRPr="00862B0B" w:rsidRDefault="006D54A5" w:rsidP="00862B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39</w:t>
            </w:r>
          </w:p>
        </w:tc>
      </w:tr>
      <w:tr w:rsidR="00862B0B" w:rsidRPr="00862B0B" w14:paraId="704684D1" w14:textId="77777777" w:rsidTr="00862B0B">
        <w:tc>
          <w:tcPr>
            <w:cnfStyle w:val="001000000000" w:firstRow="0" w:lastRow="0" w:firstColumn="1" w:lastColumn="0" w:oddVBand="0" w:evenVBand="0" w:oddHBand="0" w:evenHBand="0" w:firstRowFirstColumn="0" w:firstRowLastColumn="0" w:lastRowFirstColumn="0" w:lastRowLastColumn="0"/>
            <w:tcW w:w="4411" w:type="dxa"/>
          </w:tcPr>
          <w:p w14:paraId="6F313FC5" w14:textId="690BAB32" w:rsidR="00862B0B"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2</w:t>
            </w:r>
          </w:p>
        </w:tc>
        <w:tc>
          <w:tcPr>
            <w:tcW w:w="4411" w:type="dxa"/>
          </w:tcPr>
          <w:p w14:paraId="4F68530A" w14:textId="65383E8A" w:rsidR="00862B0B" w:rsidRPr="00862B0B" w:rsidRDefault="006D54A5" w:rsidP="00862B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39</w:t>
            </w:r>
          </w:p>
        </w:tc>
      </w:tr>
      <w:tr w:rsidR="00862B0B" w:rsidRPr="00862B0B" w14:paraId="6AF171B9" w14:textId="77777777" w:rsidTr="00862B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C622C20" w14:textId="7FB397AB" w:rsidR="00862B0B"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3</w:t>
            </w:r>
          </w:p>
        </w:tc>
        <w:tc>
          <w:tcPr>
            <w:tcW w:w="4411" w:type="dxa"/>
          </w:tcPr>
          <w:p w14:paraId="3D43BE89" w14:textId="0AAE96C6" w:rsidR="00862B0B" w:rsidRPr="00862B0B" w:rsidRDefault="006D54A5" w:rsidP="00862B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40</w:t>
            </w:r>
          </w:p>
        </w:tc>
      </w:tr>
      <w:tr w:rsidR="00862B0B" w:rsidRPr="00862B0B" w14:paraId="78AB4CE3" w14:textId="77777777" w:rsidTr="00862B0B">
        <w:tc>
          <w:tcPr>
            <w:cnfStyle w:val="001000000000" w:firstRow="0" w:lastRow="0" w:firstColumn="1" w:lastColumn="0" w:oddVBand="0" w:evenVBand="0" w:oddHBand="0" w:evenHBand="0" w:firstRowFirstColumn="0" w:firstRowLastColumn="0" w:lastRowFirstColumn="0" w:lastRowLastColumn="0"/>
            <w:tcW w:w="4411" w:type="dxa"/>
          </w:tcPr>
          <w:p w14:paraId="4BA4ABE2" w14:textId="27CE7AA7" w:rsidR="00862B0B"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4</w:t>
            </w:r>
          </w:p>
        </w:tc>
        <w:tc>
          <w:tcPr>
            <w:tcW w:w="4411" w:type="dxa"/>
          </w:tcPr>
          <w:p w14:paraId="0762E9AD" w14:textId="59C1BD47" w:rsidR="00862B0B" w:rsidRPr="00862B0B" w:rsidRDefault="006D54A5" w:rsidP="00862B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40</w:t>
            </w:r>
          </w:p>
        </w:tc>
      </w:tr>
      <w:tr w:rsidR="00862B0B" w:rsidRPr="00862B0B" w14:paraId="07AB72AC" w14:textId="77777777" w:rsidTr="00862B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7F8A946" w14:textId="37441224" w:rsidR="00862B0B"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5</w:t>
            </w:r>
          </w:p>
        </w:tc>
        <w:tc>
          <w:tcPr>
            <w:tcW w:w="4411" w:type="dxa"/>
          </w:tcPr>
          <w:p w14:paraId="5982BD77" w14:textId="07E2F748" w:rsidR="00862B0B" w:rsidRPr="00862B0B" w:rsidRDefault="006D54A5" w:rsidP="00862B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41</w:t>
            </w:r>
          </w:p>
        </w:tc>
      </w:tr>
      <w:tr w:rsidR="00862B0B" w:rsidRPr="00862B0B" w14:paraId="5AFD3BEF" w14:textId="77777777" w:rsidTr="00862B0B">
        <w:tc>
          <w:tcPr>
            <w:cnfStyle w:val="001000000000" w:firstRow="0" w:lastRow="0" w:firstColumn="1" w:lastColumn="0" w:oddVBand="0" w:evenVBand="0" w:oddHBand="0" w:evenHBand="0" w:firstRowFirstColumn="0" w:firstRowLastColumn="0" w:lastRowFirstColumn="0" w:lastRowLastColumn="0"/>
            <w:tcW w:w="4411" w:type="dxa"/>
          </w:tcPr>
          <w:p w14:paraId="575AEE4D" w14:textId="4978AEC4" w:rsidR="00862B0B"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6</w:t>
            </w:r>
          </w:p>
        </w:tc>
        <w:tc>
          <w:tcPr>
            <w:tcW w:w="4411" w:type="dxa"/>
          </w:tcPr>
          <w:p w14:paraId="5674D431" w14:textId="2F21CA58" w:rsidR="00862B0B" w:rsidRPr="00862B0B" w:rsidRDefault="00862B0B" w:rsidP="00862B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62B0B">
              <w:rPr>
                <w:rFonts w:ascii="Simplified Arabic" w:hAnsi="Simplified Arabic" w:cs="Simplified Arabic"/>
                <w:sz w:val="24"/>
                <w:szCs w:val="24"/>
                <w:rtl/>
                <w:lang w:bidi="ar-EG"/>
              </w:rPr>
              <w:t>42</w:t>
            </w:r>
          </w:p>
        </w:tc>
      </w:tr>
      <w:tr w:rsidR="00862B0B" w:rsidRPr="00862B0B" w14:paraId="6A3DB8D5" w14:textId="77777777" w:rsidTr="00862B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FF11B63" w14:textId="35D57E2E" w:rsidR="00862B0B"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7</w:t>
            </w:r>
          </w:p>
        </w:tc>
        <w:tc>
          <w:tcPr>
            <w:tcW w:w="4411" w:type="dxa"/>
          </w:tcPr>
          <w:p w14:paraId="1FB47D75" w14:textId="0EFFCDA3" w:rsidR="00862B0B" w:rsidRPr="00862B0B" w:rsidRDefault="006D54A5" w:rsidP="00862B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42</w:t>
            </w:r>
          </w:p>
        </w:tc>
      </w:tr>
      <w:tr w:rsidR="00862B0B" w:rsidRPr="00862B0B" w14:paraId="3B25923C" w14:textId="77777777" w:rsidTr="00862B0B">
        <w:tc>
          <w:tcPr>
            <w:cnfStyle w:val="001000000000" w:firstRow="0" w:lastRow="0" w:firstColumn="1" w:lastColumn="0" w:oddVBand="0" w:evenVBand="0" w:oddHBand="0" w:evenHBand="0" w:firstRowFirstColumn="0" w:firstRowLastColumn="0" w:lastRowFirstColumn="0" w:lastRowLastColumn="0"/>
            <w:tcW w:w="4411" w:type="dxa"/>
          </w:tcPr>
          <w:p w14:paraId="5CE8C095" w14:textId="5A56708B" w:rsidR="00862B0B"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8</w:t>
            </w:r>
          </w:p>
        </w:tc>
        <w:tc>
          <w:tcPr>
            <w:tcW w:w="4411" w:type="dxa"/>
          </w:tcPr>
          <w:p w14:paraId="683101F9" w14:textId="63BB4849" w:rsidR="00862B0B" w:rsidRPr="00862B0B" w:rsidRDefault="00862B0B" w:rsidP="00862B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62B0B">
              <w:rPr>
                <w:rFonts w:ascii="Simplified Arabic" w:hAnsi="Simplified Arabic" w:cs="Simplified Arabic"/>
                <w:sz w:val="24"/>
                <w:szCs w:val="24"/>
                <w:rtl/>
                <w:lang w:bidi="ar-EG"/>
              </w:rPr>
              <w:t>43</w:t>
            </w:r>
          </w:p>
        </w:tc>
      </w:tr>
      <w:tr w:rsidR="00862B0B" w:rsidRPr="00862B0B" w14:paraId="3A702EB4" w14:textId="77777777" w:rsidTr="00862B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44C5FDB0" w14:textId="4128696D" w:rsidR="00862B0B"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9</w:t>
            </w:r>
          </w:p>
        </w:tc>
        <w:tc>
          <w:tcPr>
            <w:tcW w:w="4411" w:type="dxa"/>
          </w:tcPr>
          <w:p w14:paraId="7AA22B9D" w14:textId="372350DB" w:rsidR="00862B0B" w:rsidRPr="00862B0B" w:rsidRDefault="006D54A5" w:rsidP="00862B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43</w:t>
            </w:r>
          </w:p>
        </w:tc>
      </w:tr>
      <w:tr w:rsidR="00862B0B" w:rsidRPr="00862B0B" w14:paraId="6D3409DA" w14:textId="77777777" w:rsidTr="00862B0B">
        <w:tc>
          <w:tcPr>
            <w:cnfStyle w:val="001000000000" w:firstRow="0" w:lastRow="0" w:firstColumn="1" w:lastColumn="0" w:oddVBand="0" w:evenVBand="0" w:oddHBand="0" w:evenHBand="0" w:firstRowFirstColumn="0" w:firstRowLastColumn="0" w:lastRowFirstColumn="0" w:lastRowLastColumn="0"/>
            <w:tcW w:w="4411" w:type="dxa"/>
          </w:tcPr>
          <w:p w14:paraId="7CBC9537" w14:textId="6AFA6F85" w:rsidR="00862B0B" w:rsidRPr="00862B0B" w:rsidRDefault="00862B0B" w:rsidP="00862B0B">
            <w:pPr>
              <w:jc w:val="center"/>
              <w:rPr>
                <w:rFonts w:ascii="Simplified Arabic" w:hAnsi="Simplified Arabic" w:cs="Simplified Arabic"/>
                <w:i w:val="0"/>
                <w:iCs w:val="0"/>
                <w:sz w:val="24"/>
                <w:szCs w:val="24"/>
                <w:rtl/>
                <w:lang w:bidi="ar-EG"/>
              </w:rPr>
            </w:pPr>
            <w:r w:rsidRPr="00862B0B">
              <w:rPr>
                <w:rFonts w:ascii="Simplified Arabic" w:hAnsi="Simplified Arabic" w:cs="Simplified Arabic"/>
                <w:i w:val="0"/>
                <w:iCs w:val="0"/>
                <w:sz w:val="24"/>
                <w:szCs w:val="24"/>
                <w:rtl/>
                <w:lang w:bidi="ar-EG"/>
              </w:rPr>
              <w:t>رسم بياني 10</w:t>
            </w:r>
          </w:p>
        </w:tc>
        <w:tc>
          <w:tcPr>
            <w:tcW w:w="4411" w:type="dxa"/>
          </w:tcPr>
          <w:p w14:paraId="69B55969" w14:textId="0CBF9AAA" w:rsidR="00862B0B" w:rsidRPr="00862B0B" w:rsidRDefault="00862B0B" w:rsidP="00862B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862B0B">
              <w:rPr>
                <w:rFonts w:ascii="Simplified Arabic" w:hAnsi="Simplified Arabic" w:cs="Simplified Arabic"/>
                <w:sz w:val="24"/>
                <w:szCs w:val="24"/>
                <w:rtl/>
                <w:lang w:bidi="ar-EG"/>
              </w:rPr>
              <w:t>44</w:t>
            </w:r>
          </w:p>
        </w:tc>
      </w:tr>
    </w:tbl>
    <w:p w14:paraId="74ECC4B4" w14:textId="77777777" w:rsidR="00AC21BF" w:rsidRPr="00AC21BF" w:rsidRDefault="00AC21BF" w:rsidP="00AC21BF">
      <w:pPr>
        <w:rPr>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E4E123A" w:rsidR="009125CE" w:rsidRPr="003542A3" w:rsidRDefault="009125CE" w:rsidP="001E657B">
      <w:pPr>
        <w:pStyle w:val="Heading1"/>
        <w:jc w:val="center"/>
        <w:rPr>
          <w:rFonts w:ascii="Simplified Arabic" w:hAnsi="Simplified Arabic" w:cs="Simplified Arabic"/>
          <w:b/>
          <w:bCs/>
          <w:color w:val="auto"/>
          <w:rtl/>
        </w:rPr>
      </w:pPr>
      <w:bookmarkStart w:id="2" w:name="_Toc234655071"/>
      <w:r w:rsidRPr="003542A3">
        <w:rPr>
          <w:rFonts w:ascii="Simplified Arabic" w:hAnsi="Simplified Arabic" w:cs="Simplified Arabic"/>
          <w:b/>
          <w:bCs/>
          <w:color w:val="auto"/>
          <w:rtl/>
          <w:lang w:bidi="ar-EG"/>
        </w:rPr>
        <w:t>المستخلص :</w:t>
      </w:r>
      <w:r w:rsidRPr="003542A3">
        <w:rPr>
          <w:rFonts w:ascii="Simplified Arabic" w:hAnsi="Simplified Arabic" w:cs="Simplified Arabic"/>
          <w:b/>
          <w:bCs/>
          <w:color w:val="auto"/>
        </w:rPr>
        <w:t>Abstract</w:t>
      </w:r>
      <w:bookmarkEnd w:id="2"/>
    </w:p>
    <w:p w14:paraId="0B1EAFD2" w14:textId="77777777" w:rsidR="003542A3" w:rsidRPr="003542A3" w:rsidRDefault="003542A3" w:rsidP="003542A3">
      <w:pPr>
        <w:rPr>
          <w:rFonts w:ascii="Simplified Arabic" w:hAnsi="Simplified Arabic" w:cs="Simplified Arabic"/>
          <w:sz w:val="28"/>
          <w:szCs w:val="28"/>
        </w:rPr>
      </w:pPr>
      <w:r w:rsidRPr="003542A3">
        <w:rPr>
          <w:rFonts w:ascii="Simplified Arabic" w:hAnsi="Simplified Arabic" w:cs="Simplified Arabic"/>
          <w:sz w:val="28"/>
          <w:szCs w:val="28"/>
          <w:rtl/>
        </w:rPr>
        <w:t>هدفت هذه الدراسة إلى التعرف على دور المشاريع السياحية الكبرى في تحقيق التنمية الاقتصادية المستدامة، من خلال دراسة تطبيقية على مشروع البحر الأحمر في إطار رؤية المملكة العربية السعودية 2030. وسعت الدراسة إلى تحليل إسهام المشروع في تنويع الاقتصاد الوطني، واستقطاب الاستثمارات، وتعزيز التنمية المحلية، وخلق فرص العمل، إلى جانب استعراض دوره في تحقيق التوازن بين الأبعاد الاقتصادية والبيئية والاجتماعية وفق مبادئ الاستدامة</w:t>
      </w:r>
      <w:r w:rsidRPr="003542A3">
        <w:rPr>
          <w:rFonts w:ascii="Simplified Arabic" w:hAnsi="Simplified Arabic" w:cs="Simplified Arabic"/>
          <w:sz w:val="28"/>
          <w:szCs w:val="28"/>
        </w:rPr>
        <w:t>.</w:t>
      </w:r>
    </w:p>
    <w:p w14:paraId="334BCFD9" w14:textId="77777777" w:rsidR="003542A3" w:rsidRPr="003542A3" w:rsidRDefault="003542A3" w:rsidP="003542A3">
      <w:pPr>
        <w:rPr>
          <w:rFonts w:ascii="Simplified Arabic" w:hAnsi="Simplified Arabic" w:cs="Simplified Arabic"/>
          <w:sz w:val="28"/>
          <w:szCs w:val="28"/>
        </w:rPr>
      </w:pPr>
      <w:r w:rsidRPr="003542A3">
        <w:rPr>
          <w:rFonts w:ascii="Simplified Arabic" w:hAnsi="Simplified Arabic" w:cs="Simplified Arabic"/>
          <w:sz w:val="28"/>
          <w:szCs w:val="28"/>
          <w:rtl/>
        </w:rPr>
        <w:t>اعتمدت الدراسة على المنهج الوصفي التحليلي، من خلال دراسة حالة لمشروع البحر الأحمر، والاستفادة من الوثائق والتقارير الرسمية والدراسات العلمية ذات الصلة، بالإضافة إلى استبانة وُجِّهت إلى عينة من المبحوثين لقياس آرائهم حول الأبعاد الاقتصادية والبيئية والاجتماعية للمشروع، وتم تحليل البيانات باستخدام الأساليب الإحصائية المناسبة للإجابة عن أسئلة الدراسة وتحقيق أهدافها</w:t>
      </w:r>
      <w:r w:rsidRPr="003542A3">
        <w:rPr>
          <w:rFonts w:ascii="Simplified Arabic" w:hAnsi="Simplified Arabic" w:cs="Simplified Arabic"/>
          <w:sz w:val="28"/>
          <w:szCs w:val="28"/>
        </w:rPr>
        <w:t>.</w:t>
      </w:r>
    </w:p>
    <w:p w14:paraId="7E719963" w14:textId="77777777" w:rsidR="003542A3" w:rsidRPr="003542A3" w:rsidRDefault="003542A3" w:rsidP="003542A3">
      <w:pPr>
        <w:rPr>
          <w:rFonts w:ascii="Simplified Arabic" w:hAnsi="Simplified Arabic" w:cs="Simplified Arabic"/>
          <w:sz w:val="28"/>
          <w:szCs w:val="28"/>
        </w:rPr>
      </w:pPr>
      <w:r w:rsidRPr="003542A3">
        <w:rPr>
          <w:rFonts w:ascii="Simplified Arabic" w:hAnsi="Simplified Arabic" w:cs="Simplified Arabic"/>
          <w:sz w:val="28"/>
          <w:szCs w:val="28"/>
          <w:rtl/>
        </w:rPr>
        <w:t>وأظهرت نتائج الدراسة أن مشروع البحر الأحمر يمثل قطب نمو اقتصاديًا واستراتيجيًا يسهم في تحفيز سلاسل التوريد، وتعزيز الاستثمارات في قطاعات الخدمات واللوجستيات والتقنيات الحديثة، بما يدعم مستهدفات رؤية المملكة 2030 الرامية إلى تنويع مصادر الدخل الوطني. كما بينت النتائج أن المشروع يطبق نموذجًا متكاملًا للاستدامة يجمع بين الأبعاد الاقتصادية والبيئية والاجتماعية، مما يجعله نموذجًا رائدًا في السياحة المتجددة والتنمية المستدامة. وأكدت النتائج كذلك أن نجاح المشروع يرتبط بفاعلية إدارة أصحاب المصلحة وتحقيق التوازن بين مصالح الدولة والمجتمع المحلي والعاملين والبيئة، بما يعزز استدامته المؤسسية</w:t>
      </w:r>
      <w:r w:rsidRPr="003542A3">
        <w:rPr>
          <w:rFonts w:ascii="Simplified Arabic" w:hAnsi="Simplified Arabic" w:cs="Simplified Arabic"/>
          <w:sz w:val="28"/>
          <w:szCs w:val="28"/>
        </w:rPr>
        <w:t>.</w:t>
      </w:r>
    </w:p>
    <w:p w14:paraId="5F3483BB" w14:textId="77777777" w:rsidR="003542A3" w:rsidRPr="003542A3" w:rsidRDefault="003542A3" w:rsidP="003542A3">
      <w:pPr>
        <w:rPr>
          <w:rFonts w:ascii="Simplified Arabic" w:hAnsi="Simplified Arabic" w:cs="Simplified Arabic"/>
          <w:sz w:val="28"/>
          <w:szCs w:val="28"/>
        </w:rPr>
      </w:pPr>
      <w:r w:rsidRPr="003542A3">
        <w:rPr>
          <w:rFonts w:ascii="Simplified Arabic" w:hAnsi="Simplified Arabic" w:cs="Simplified Arabic"/>
          <w:sz w:val="28"/>
          <w:szCs w:val="28"/>
          <w:rtl/>
        </w:rPr>
        <w:t>وفي ضوء هذه النتائج، أوصت الدراسة بالاستمرار في دعم المشاريع السياحية الكبرى بوصفها محركًا رئيسًا للتنمية الاقتصادية المستدامة، وتعزيز توطين الوظائف، وتوسيع مشاركة المجتمع المحلي، وتطوير آليات حوكمة أصحاب المصلحة، وزيادة الاستثمار في التقنيات البيئية والابتكار، بما يسهم في تحقيق مستهدفات رؤية المملكة العربية السعودية 2030 وتعزيز المكانة التنافسية للمملكة بوصفها وجهة سياحية عالمية مستدامة</w:t>
      </w:r>
      <w:r w:rsidRPr="003542A3">
        <w:rPr>
          <w:rFonts w:ascii="Simplified Arabic" w:hAnsi="Simplified Arabic" w:cs="Simplified Arabic"/>
          <w:sz w:val="28"/>
          <w:szCs w:val="28"/>
        </w:rPr>
        <w:t>.</w:t>
      </w:r>
    </w:p>
    <w:p w14:paraId="7CAE98B6" w14:textId="77777777" w:rsidR="003542A3" w:rsidRPr="003542A3" w:rsidRDefault="003542A3" w:rsidP="003542A3">
      <w:pPr>
        <w:rPr>
          <w:rFonts w:ascii="Simplified Arabic" w:hAnsi="Simplified Arabic" w:cs="Simplified Arabic"/>
          <w:sz w:val="28"/>
          <w:szCs w:val="28"/>
        </w:rPr>
      </w:pPr>
      <w:r w:rsidRPr="003542A3">
        <w:rPr>
          <w:rFonts w:ascii="Simplified Arabic" w:hAnsi="Simplified Arabic" w:cs="Simplified Arabic"/>
          <w:sz w:val="28"/>
          <w:szCs w:val="28"/>
          <w:rtl/>
        </w:rPr>
        <w:t>الكلمات المفتاحية</w:t>
      </w:r>
      <w:r w:rsidRPr="003542A3">
        <w:rPr>
          <w:rFonts w:ascii="Simplified Arabic" w:hAnsi="Simplified Arabic" w:cs="Simplified Arabic"/>
          <w:sz w:val="28"/>
          <w:szCs w:val="28"/>
        </w:rPr>
        <w:t xml:space="preserve">: </w:t>
      </w:r>
      <w:r w:rsidRPr="003542A3">
        <w:rPr>
          <w:rFonts w:ascii="Simplified Arabic" w:hAnsi="Simplified Arabic" w:cs="Simplified Arabic"/>
          <w:sz w:val="28"/>
          <w:szCs w:val="28"/>
          <w:rtl/>
        </w:rPr>
        <w:t>المشاريع السياحية الكبرى، التنمية الاقتصادية المستدامة، مشروع البحر الأحمر، رؤية المملكة العربية السعودية 2030، السياحة المستدامة، الاستدامة البيئية، التنمية السياحية</w:t>
      </w:r>
      <w:r w:rsidRPr="003542A3">
        <w:rPr>
          <w:rFonts w:ascii="Simplified Arabic" w:hAnsi="Simplified Arabic" w:cs="Simplified Arabic"/>
          <w:sz w:val="28"/>
          <w:szCs w:val="28"/>
        </w:rPr>
        <w:t>.</w:t>
      </w:r>
    </w:p>
    <w:p w14:paraId="5E45E586" w14:textId="77777777" w:rsidR="001E657B" w:rsidRPr="003542A3" w:rsidRDefault="001E657B" w:rsidP="001E657B">
      <w:pPr>
        <w:rPr>
          <w:rtl/>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46494D" w:rsidRDefault="009125CE" w:rsidP="00070FAF">
      <w:pPr>
        <w:pStyle w:val="Heading1"/>
        <w:jc w:val="center"/>
        <w:rPr>
          <w:b/>
          <w:bCs/>
          <w:color w:val="auto"/>
          <w:sz w:val="44"/>
          <w:szCs w:val="44"/>
          <w:rtl/>
        </w:rPr>
      </w:pPr>
      <w:bookmarkStart w:id="3" w:name="_Toc234655072"/>
      <w:r w:rsidRPr="0046494D">
        <w:rPr>
          <w:rFonts w:hint="cs"/>
          <w:b/>
          <w:bCs/>
          <w:color w:val="auto"/>
          <w:sz w:val="44"/>
          <w:szCs w:val="44"/>
          <w:rtl/>
        </w:rPr>
        <w:t>الفصل الأول</w:t>
      </w:r>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070FAF" w:rsidRDefault="009125CE" w:rsidP="00070FAF">
      <w:pPr>
        <w:pStyle w:val="Heading2"/>
        <w:rPr>
          <w:b/>
          <w:bCs/>
          <w:sz w:val="32"/>
          <w:szCs w:val="32"/>
          <w:rtl/>
        </w:rPr>
      </w:pPr>
      <w:bookmarkStart w:id="4" w:name="_Toc234655073"/>
      <w:r w:rsidRPr="00070FAF">
        <w:rPr>
          <w:rFonts w:hint="cs"/>
          <w:b/>
          <w:bCs/>
          <w:sz w:val="32"/>
          <w:szCs w:val="32"/>
          <w:rtl/>
        </w:rPr>
        <w:t>المقدمة:</w:t>
      </w:r>
      <w:bookmarkEnd w:id="4"/>
    </w:p>
    <w:p w14:paraId="6E64E418" w14:textId="037F357F" w:rsidR="002508DD" w:rsidRPr="0046494D" w:rsidRDefault="002508DD" w:rsidP="0046494D">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يشهد الاقتصاد السعودي تحولاً هيكلياً جذرياً في ظل "رؤية المملكة 2030"، التي تهدف إلى تقليل الاعتماد على النفط وتنويع مصادر الدخل القومي. وضمن هذا التوجه، برز قطاع السياحة كأحد الركائز الأساسية لهذا التحول، حيث أطلقت المملكة مشاريع طموحة تهدف إلى وضع المملكة على خارطة السياحة العالمية</w:t>
      </w:r>
      <w:r w:rsidRPr="0046494D">
        <w:rPr>
          <w:rFonts w:ascii="Simplified Arabic" w:hAnsi="Simplified Arabic" w:cs="Simplified Arabic"/>
          <w:sz w:val="28"/>
          <w:szCs w:val="28"/>
        </w:rPr>
        <w:t>.</w:t>
      </w:r>
    </w:p>
    <w:p w14:paraId="2F8F5279" w14:textId="00CBCD18" w:rsidR="002508DD" w:rsidRPr="0046494D" w:rsidRDefault="002508DD" w:rsidP="0046494D">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يعد "مشروع البحر الأحمر" نموذجاً رائداً وفريداً للمشاريع السياحية الكبرى، ليس فقط لحجمه الاستثماري، بل لتبنيه معايير الاستدامة البيئية والاجتماعية كجزء لا يتجزأ من هويته التشغيلية. وتكمن أهمية هذه الدراسة في تسليط الضوء على الدور الذي تلعبه هذه المشاريع في تحقيق معادلة التنمية الاقتصادية المستدامة، من خلال خلق فرص عمل، جذب الاستثمارات الأجنبية، وتعزيز المحتوى المحلي، بما يتوافق مع مستهدفات الرؤية في الوصول إلى تنمية شاملة ومتوازنة .</w:t>
      </w:r>
    </w:p>
    <w:p w14:paraId="44DB923D" w14:textId="77777777" w:rsidR="009125CE" w:rsidRPr="0046494D" w:rsidRDefault="009125CE" w:rsidP="0046494D">
      <w:pPr>
        <w:spacing w:line="360" w:lineRule="auto"/>
        <w:rPr>
          <w:rFonts w:ascii="Simplified Arabic" w:hAnsi="Simplified Arabic" w:cs="Simplified Arabic"/>
          <w:sz w:val="28"/>
          <w:szCs w:val="28"/>
          <w:rtl/>
        </w:rPr>
      </w:pPr>
    </w:p>
    <w:p w14:paraId="4F2CF6D3" w14:textId="77777777" w:rsidR="009125CE" w:rsidRPr="0046494D" w:rsidRDefault="009125CE" w:rsidP="0046494D">
      <w:pPr>
        <w:spacing w:line="360" w:lineRule="auto"/>
        <w:rPr>
          <w:rFonts w:ascii="Simplified Arabic" w:hAnsi="Simplified Arabic" w:cs="Simplified Arabic"/>
          <w:sz w:val="28"/>
          <w:szCs w:val="28"/>
          <w:rtl/>
        </w:rPr>
      </w:pPr>
    </w:p>
    <w:p w14:paraId="7D9A480F" w14:textId="77777777" w:rsidR="009125CE" w:rsidRPr="0046494D" w:rsidRDefault="009125CE" w:rsidP="0046494D">
      <w:pPr>
        <w:spacing w:line="360" w:lineRule="auto"/>
        <w:rPr>
          <w:rFonts w:ascii="Simplified Arabic" w:hAnsi="Simplified Arabic" w:cs="Simplified Arabic"/>
          <w:sz w:val="28"/>
          <w:szCs w:val="28"/>
          <w:rtl/>
        </w:rPr>
      </w:pPr>
    </w:p>
    <w:p w14:paraId="6E1B1D05" w14:textId="77777777" w:rsidR="009125CE" w:rsidRPr="0046494D" w:rsidRDefault="009125CE" w:rsidP="0046494D">
      <w:pPr>
        <w:spacing w:line="360" w:lineRule="auto"/>
        <w:rPr>
          <w:rFonts w:ascii="Simplified Arabic" w:hAnsi="Simplified Arabic" w:cs="Simplified Arabic"/>
          <w:sz w:val="28"/>
          <w:szCs w:val="28"/>
          <w:rtl/>
        </w:rPr>
      </w:pPr>
    </w:p>
    <w:p w14:paraId="11061B9C" w14:textId="77777777" w:rsidR="009125CE" w:rsidRPr="0046494D" w:rsidRDefault="009125CE" w:rsidP="0046494D">
      <w:pPr>
        <w:spacing w:line="360" w:lineRule="auto"/>
        <w:rPr>
          <w:rFonts w:ascii="Simplified Arabic" w:hAnsi="Simplified Arabic" w:cs="Simplified Arabic"/>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09B2268" w14:textId="77777777" w:rsidR="009125CE" w:rsidRDefault="009125CE" w:rsidP="009125CE">
      <w:pPr>
        <w:rPr>
          <w:rFonts w:ascii="Sakkal Majalla" w:hAnsi="Sakkal Majalla" w:cs="Sakkal Majalla"/>
          <w:sz w:val="28"/>
          <w:szCs w:val="28"/>
          <w:rtl/>
        </w:rPr>
      </w:pPr>
    </w:p>
    <w:p w14:paraId="56610A0A" w14:textId="77777777" w:rsidR="0046494D" w:rsidRPr="009125CE" w:rsidRDefault="0046494D"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7609EA9C" w:rsidR="00D22171" w:rsidRPr="0046494D" w:rsidRDefault="00D22171" w:rsidP="002508DD">
      <w:pPr>
        <w:pStyle w:val="Heading2"/>
        <w:rPr>
          <w:rFonts w:ascii="Simplified Arabic" w:hAnsi="Simplified Arabic" w:cs="Simplified Arabic"/>
          <w:b/>
          <w:bCs/>
          <w:color w:val="auto"/>
          <w:sz w:val="32"/>
          <w:szCs w:val="32"/>
          <w:rtl/>
        </w:rPr>
      </w:pPr>
      <w:bookmarkStart w:id="5" w:name="_Toc234655074"/>
      <w:r w:rsidRPr="0046494D">
        <w:rPr>
          <w:rFonts w:ascii="Simplified Arabic" w:hAnsi="Simplified Arabic" w:cs="Simplified Arabic"/>
          <w:b/>
          <w:bCs/>
          <w:color w:val="auto"/>
          <w:sz w:val="32"/>
          <w:szCs w:val="32"/>
          <w:rtl/>
        </w:rPr>
        <w:t>مشكلة الدراسة</w:t>
      </w:r>
      <w:r w:rsidR="002508DD" w:rsidRPr="0046494D">
        <w:rPr>
          <w:rFonts w:ascii="Simplified Arabic" w:hAnsi="Simplified Arabic" w:cs="Simplified Arabic" w:hint="cs"/>
          <w:b/>
          <w:bCs/>
          <w:color w:val="auto"/>
          <w:sz w:val="32"/>
          <w:szCs w:val="32"/>
          <w:rtl/>
        </w:rPr>
        <w:t xml:space="preserve"> :</w:t>
      </w:r>
      <w:bookmarkEnd w:id="5"/>
    </w:p>
    <w:p w14:paraId="4C704F0A" w14:textId="77777777" w:rsidR="002508DD" w:rsidRPr="0046494D" w:rsidRDefault="002508DD" w:rsidP="0046494D">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على الرغم من التوقعات الكبيرة لدور المشاريع السياحية الكبرى في تحفيز النمو الاقتصادي، إلا أن هناك تحديات تفرضها طبيعة هذه المشاريع الضخمة، مثل توازن التنمية مع الحفاظ على الموارد البيئية، واستمرارية الأثر الاقتصادي على المدى البعيد، ومدى قدرة هذه المشاريع على الإسهام في الناتج المحلي غير النفطي بشكل مستدام</w:t>
      </w:r>
      <w:r w:rsidRPr="0046494D">
        <w:rPr>
          <w:rFonts w:ascii="Simplified Arabic" w:hAnsi="Simplified Arabic" w:cs="Simplified Arabic"/>
          <w:sz w:val="28"/>
          <w:szCs w:val="28"/>
        </w:rPr>
        <w:t>.</w:t>
      </w:r>
    </w:p>
    <w:p w14:paraId="0B951C36" w14:textId="24187031" w:rsidR="002508DD" w:rsidRPr="0046494D" w:rsidRDefault="002508DD" w:rsidP="0046494D">
      <w:pPr>
        <w:spacing w:line="360" w:lineRule="auto"/>
        <w:rPr>
          <w:rFonts w:ascii="Simplified Arabic" w:hAnsi="Simplified Arabic" w:cs="Simplified Arabic"/>
          <w:sz w:val="28"/>
          <w:szCs w:val="28"/>
        </w:rPr>
      </w:pPr>
      <w:r w:rsidRPr="0046494D">
        <w:rPr>
          <w:rFonts w:ascii="Simplified Arabic" w:hAnsi="Simplified Arabic" w:cs="Simplified Arabic"/>
          <w:b/>
          <w:bCs/>
          <w:sz w:val="28"/>
          <w:szCs w:val="28"/>
          <w:rtl/>
        </w:rPr>
        <w:t>وعليه، تتلخص مشكلة الدراسة في التساؤل الرئيس التالي :</w:t>
      </w:r>
    </w:p>
    <w:p w14:paraId="7267F478" w14:textId="77777777" w:rsidR="002508DD" w:rsidRPr="0046494D" w:rsidRDefault="002508DD" w:rsidP="0046494D">
      <w:pPr>
        <w:numPr>
          <w:ilvl w:val="0"/>
          <w:numId w:val="1"/>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ما هو دور مشروع البحر الأحمر في تحقيق التنمية الاقتصادية المستدامة في المملكة العربية السعودية في ظل رؤية 2030؟</w:t>
      </w:r>
    </w:p>
    <w:p w14:paraId="7374FA04" w14:textId="77777777" w:rsidR="002508DD" w:rsidRPr="002508DD" w:rsidRDefault="002508DD" w:rsidP="002508DD">
      <w:pPr>
        <w:rPr>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49CF5093" w14:textId="1D887584" w:rsidR="00F925D0" w:rsidRPr="0046494D" w:rsidRDefault="00D22171" w:rsidP="002508DD">
      <w:pPr>
        <w:pStyle w:val="Heading2"/>
        <w:rPr>
          <w:b/>
          <w:bCs/>
          <w:color w:val="auto"/>
          <w:sz w:val="32"/>
          <w:szCs w:val="32"/>
          <w:rtl/>
        </w:rPr>
      </w:pPr>
      <w:bookmarkStart w:id="6" w:name="_Toc234655075"/>
      <w:r w:rsidRPr="0046494D">
        <w:rPr>
          <w:b/>
          <w:bCs/>
          <w:color w:val="auto"/>
          <w:sz w:val="32"/>
          <w:szCs w:val="32"/>
          <w:rtl/>
        </w:rPr>
        <w:t>أهمية الدراسة</w:t>
      </w:r>
      <w:r w:rsidR="002508DD" w:rsidRPr="0046494D">
        <w:rPr>
          <w:rFonts w:hint="cs"/>
          <w:b/>
          <w:bCs/>
          <w:color w:val="auto"/>
          <w:sz w:val="32"/>
          <w:szCs w:val="32"/>
          <w:rtl/>
        </w:rPr>
        <w:t xml:space="preserve"> :</w:t>
      </w:r>
      <w:bookmarkEnd w:id="6"/>
    </w:p>
    <w:p w14:paraId="7402B89C" w14:textId="77777777" w:rsidR="002508DD" w:rsidRPr="0046494D" w:rsidRDefault="002508DD" w:rsidP="0046494D">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تنبع أهمية هذه الدراسة من شقين رئيسيين</w:t>
      </w:r>
      <w:r w:rsidRPr="0046494D">
        <w:rPr>
          <w:rFonts w:ascii="Simplified Arabic" w:hAnsi="Simplified Arabic" w:cs="Simplified Arabic"/>
          <w:sz w:val="28"/>
          <w:szCs w:val="28"/>
        </w:rPr>
        <w:t>:</w:t>
      </w:r>
    </w:p>
    <w:p w14:paraId="27712DB6" w14:textId="70EAC73E" w:rsidR="002508DD" w:rsidRPr="0046494D" w:rsidRDefault="002508DD" w:rsidP="0046494D">
      <w:pPr>
        <w:spacing w:line="360" w:lineRule="auto"/>
        <w:rPr>
          <w:rFonts w:ascii="Simplified Arabic" w:hAnsi="Simplified Arabic" w:cs="Simplified Arabic"/>
          <w:b/>
          <w:bCs/>
          <w:sz w:val="28"/>
          <w:szCs w:val="28"/>
        </w:rPr>
      </w:pPr>
      <w:r w:rsidRPr="0046494D">
        <w:rPr>
          <w:rFonts w:ascii="Simplified Arabic" w:hAnsi="Simplified Arabic" w:cs="Simplified Arabic"/>
          <w:b/>
          <w:bCs/>
          <w:sz w:val="28"/>
          <w:szCs w:val="28"/>
          <w:rtl/>
        </w:rPr>
        <w:t>الأهمية العلمية :</w:t>
      </w:r>
    </w:p>
    <w:p w14:paraId="3BF36E78" w14:textId="4899AA8A" w:rsidR="002508DD" w:rsidRPr="0046494D" w:rsidRDefault="002508DD" w:rsidP="0046494D">
      <w:pPr>
        <w:numPr>
          <w:ilvl w:val="0"/>
          <w:numId w:val="5"/>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سد الفجوة البحثية</w:t>
      </w:r>
      <w:r w:rsidRPr="0046494D">
        <w:rPr>
          <w:rFonts w:ascii="Simplified Arabic" w:hAnsi="Simplified Arabic" w:cs="Simplified Arabic"/>
          <w:sz w:val="28"/>
          <w:szCs w:val="28"/>
        </w:rPr>
        <w:t xml:space="preserve">: </w:t>
      </w:r>
      <w:r w:rsidRPr="0046494D">
        <w:rPr>
          <w:rFonts w:ascii="Simplified Arabic" w:hAnsi="Simplified Arabic" w:cs="Simplified Arabic"/>
          <w:sz w:val="28"/>
          <w:szCs w:val="28"/>
          <w:rtl/>
        </w:rPr>
        <w:t>تُعد هذه الدراسة إضافة نوعية للمكتبة العربية والمحلية في مجال "اقتصاديات السياحة" و"التنمية المستدامة"، خاصة فيما يتعلق بالمشاريع العملاقة</w:t>
      </w:r>
      <w:r w:rsidR="0046494D" w:rsidRPr="0046494D">
        <w:rPr>
          <w:rFonts w:ascii="Simplified Arabic" w:hAnsi="Simplified Arabic" w:cs="Simplified Arabic" w:hint="cs"/>
          <w:sz w:val="28"/>
          <w:szCs w:val="28"/>
          <w:rtl/>
        </w:rPr>
        <w:t xml:space="preserve"> </w:t>
      </w:r>
      <w:r w:rsidRPr="0046494D">
        <w:rPr>
          <w:rFonts w:ascii="Simplified Arabic" w:hAnsi="Simplified Arabic" w:cs="Simplified Arabic"/>
          <w:sz w:val="28"/>
          <w:szCs w:val="28"/>
          <w:rtl/>
        </w:rPr>
        <w:t>في بيئات صحراوية وبحرية حساسة</w:t>
      </w:r>
      <w:r w:rsidRPr="0046494D">
        <w:rPr>
          <w:rFonts w:ascii="Simplified Arabic" w:hAnsi="Simplified Arabic" w:cs="Simplified Arabic"/>
          <w:sz w:val="28"/>
          <w:szCs w:val="28"/>
        </w:rPr>
        <w:t>.</w:t>
      </w:r>
    </w:p>
    <w:p w14:paraId="61947D8B" w14:textId="4A304FD1" w:rsidR="002508DD" w:rsidRPr="0046494D" w:rsidRDefault="002508DD" w:rsidP="0046494D">
      <w:pPr>
        <w:numPr>
          <w:ilvl w:val="0"/>
          <w:numId w:val="5"/>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توفير إطار معرفي</w:t>
      </w:r>
      <w:r w:rsidR="0046494D" w:rsidRPr="0046494D">
        <w:rPr>
          <w:rFonts w:ascii="Simplified Arabic" w:hAnsi="Simplified Arabic" w:cs="Simplified Arabic"/>
          <w:sz w:val="28"/>
          <w:szCs w:val="28"/>
        </w:rPr>
        <w:t xml:space="preserve"> </w:t>
      </w:r>
      <w:r w:rsidRPr="0046494D">
        <w:rPr>
          <w:rFonts w:ascii="Simplified Arabic" w:hAnsi="Simplified Arabic" w:cs="Simplified Arabic"/>
          <w:sz w:val="28"/>
          <w:szCs w:val="28"/>
        </w:rPr>
        <w:t xml:space="preserve">: </w:t>
      </w:r>
      <w:r w:rsidRPr="0046494D">
        <w:rPr>
          <w:rFonts w:ascii="Simplified Arabic" w:hAnsi="Simplified Arabic" w:cs="Simplified Arabic"/>
          <w:sz w:val="28"/>
          <w:szCs w:val="28"/>
          <w:rtl/>
        </w:rPr>
        <w:t>تقدم الدراسة تحليلاً منهجياً للأدبيات التي تناولت المشاريع السياحية الكبرى، مما يسهل على الباحثين اللاحقين فهم التحديات والفرص المرتبطة بهذا النمط من المشاريع</w:t>
      </w:r>
      <w:r w:rsidRPr="0046494D">
        <w:rPr>
          <w:rFonts w:ascii="Simplified Arabic" w:hAnsi="Simplified Arabic" w:cs="Simplified Arabic"/>
          <w:sz w:val="28"/>
          <w:szCs w:val="28"/>
        </w:rPr>
        <w:t>.</w:t>
      </w:r>
    </w:p>
    <w:p w14:paraId="18A12400" w14:textId="6CC505CF" w:rsidR="002508DD" w:rsidRPr="0046494D" w:rsidRDefault="002508DD" w:rsidP="0046494D">
      <w:pPr>
        <w:spacing w:line="360" w:lineRule="auto"/>
        <w:rPr>
          <w:rFonts w:ascii="Simplified Arabic" w:hAnsi="Simplified Arabic" w:cs="Simplified Arabic"/>
          <w:b/>
          <w:bCs/>
          <w:sz w:val="28"/>
          <w:szCs w:val="28"/>
        </w:rPr>
      </w:pPr>
      <w:r w:rsidRPr="0046494D">
        <w:rPr>
          <w:rFonts w:ascii="Simplified Arabic" w:hAnsi="Simplified Arabic" w:cs="Simplified Arabic"/>
          <w:b/>
          <w:bCs/>
          <w:sz w:val="28"/>
          <w:szCs w:val="28"/>
          <w:rtl/>
        </w:rPr>
        <w:t>الأهمية العملية :</w:t>
      </w:r>
    </w:p>
    <w:p w14:paraId="78EEDA0E" w14:textId="01541D9D" w:rsidR="002508DD" w:rsidRPr="0046494D" w:rsidRDefault="0046494D" w:rsidP="0046494D">
      <w:pPr>
        <w:numPr>
          <w:ilvl w:val="0"/>
          <w:numId w:val="6"/>
        </w:numPr>
        <w:spacing w:line="360"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توفر </w:t>
      </w:r>
      <w:r w:rsidR="002508DD" w:rsidRPr="0046494D">
        <w:rPr>
          <w:rFonts w:ascii="Simplified Arabic" w:hAnsi="Simplified Arabic" w:cs="Simplified Arabic"/>
          <w:sz w:val="28"/>
          <w:szCs w:val="28"/>
          <w:rtl/>
        </w:rPr>
        <w:t>النتائج التي ستخلص إليها الدراسة تغذية راجعة للمسؤولين عن "مشروع البحر الأحمر" والقائمين على قطاع السياحة، مما يساعد في تحسين الاستراتيجيات التشغيلية والاستثمارية</w:t>
      </w:r>
      <w:r w:rsidR="002508DD" w:rsidRPr="0046494D">
        <w:rPr>
          <w:rFonts w:ascii="Simplified Arabic" w:hAnsi="Simplified Arabic" w:cs="Simplified Arabic"/>
          <w:sz w:val="28"/>
          <w:szCs w:val="28"/>
        </w:rPr>
        <w:t>.</w:t>
      </w:r>
    </w:p>
    <w:p w14:paraId="7E3044EA" w14:textId="1300C5D6" w:rsidR="002508DD" w:rsidRPr="0046494D" w:rsidRDefault="002508DD" w:rsidP="0046494D">
      <w:pPr>
        <w:numPr>
          <w:ilvl w:val="0"/>
          <w:numId w:val="6"/>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تكتسب الدراسة أهميتها من كونها تُسلط الضوء على أحد أبرز ركائز الرؤية، مما يساعد في تقييم مدى التقدم المحرز في تحقيق مستهدفات التنمية الاقتصادية وتنويع مصادر الدخل</w:t>
      </w:r>
      <w:r w:rsidRPr="0046494D">
        <w:rPr>
          <w:rFonts w:ascii="Simplified Arabic" w:hAnsi="Simplified Arabic" w:cs="Simplified Arabic"/>
          <w:sz w:val="28"/>
          <w:szCs w:val="28"/>
        </w:rPr>
        <w:t>.</w:t>
      </w:r>
    </w:p>
    <w:p w14:paraId="1CD0D2B3" w14:textId="7EDF5797" w:rsidR="002508DD" w:rsidRPr="0046494D" w:rsidRDefault="002508DD" w:rsidP="0046494D">
      <w:pPr>
        <w:numPr>
          <w:ilvl w:val="0"/>
          <w:numId w:val="6"/>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 xml:space="preserve">يمكن اعتبار نتائج هذه الدراسة "نموذجاً </w:t>
      </w:r>
      <w:proofErr w:type="spellStart"/>
      <w:r w:rsidRPr="0046494D">
        <w:rPr>
          <w:rFonts w:ascii="Simplified Arabic" w:hAnsi="Simplified Arabic" w:cs="Simplified Arabic"/>
          <w:sz w:val="28"/>
          <w:szCs w:val="28"/>
          <w:rtl/>
        </w:rPr>
        <w:t>استرشادياً</w:t>
      </w:r>
      <w:proofErr w:type="spellEnd"/>
      <w:r w:rsidRPr="0046494D">
        <w:rPr>
          <w:rFonts w:ascii="Simplified Arabic" w:hAnsi="Simplified Arabic" w:cs="Simplified Arabic"/>
          <w:sz w:val="28"/>
          <w:szCs w:val="28"/>
          <w:rtl/>
        </w:rPr>
        <w:t>" يمكن الاستفادة منه في دراسة وتطوير مشاريع سياحية كبرى أخرى في المملكة (مثل مشروع "</w:t>
      </w:r>
      <w:proofErr w:type="spellStart"/>
      <w:r w:rsidRPr="0046494D">
        <w:rPr>
          <w:rFonts w:ascii="Simplified Arabic" w:hAnsi="Simplified Arabic" w:cs="Simplified Arabic"/>
          <w:sz w:val="28"/>
          <w:szCs w:val="28"/>
          <w:rtl/>
        </w:rPr>
        <w:t>نيوم</w:t>
      </w:r>
      <w:proofErr w:type="spellEnd"/>
      <w:r w:rsidRPr="0046494D">
        <w:rPr>
          <w:rFonts w:ascii="Simplified Arabic" w:hAnsi="Simplified Arabic" w:cs="Simplified Arabic"/>
          <w:sz w:val="28"/>
          <w:szCs w:val="28"/>
          <w:rtl/>
        </w:rPr>
        <w:t>" أو "القدية")</w:t>
      </w:r>
      <w:r w:rsidRPr="0046494D">
        <w:rPr>
          <w:rFonts w:ascii="Simplified Arabic" w:hAnsi="Simplified Arabic" w:cs="Simplified Arabic"/>
          <w:sz w:val="28"/>
          <w:szCs w:val="28"/>
        </w:rPr>
        <w:t>.</w:t>
      </w:r>
    </w:p>
    <w:p w14:paraId="54543C56" w14:textId="77777777" w:rsidR="00F925D0" w:rsidRPr="002508DD"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3EDA312C" w14:textId="77777777" w:rsidR="0046494D" w:rsidRDefault="0046494D" w:rsidP="00D22171">
      <w:pPr>
        <w:rPr>
          <w:rFonts w:ascii="Sakkal Majalla" w:hAnsi="Sakkal Majalla" w:cs="Sakkal Majalla"/>
          <w:sz w:val="28"/>
          <w:szCs w:val="28"/>
          <w:u w:val="single"/>
          <w:rtl/>
        </w:rPr>
      </w:pPr>
    </w:p>
    <w:p w14:paraId="5396C9C7" w14:textId="77777777" w:rsidR="0046494D" w:rsidRDefault="0046494D"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0D1AC2D8" w14:textId="4C54AC3C" w:rsidR="00D22171" w:rsidRPr="0046494D" w:rsidRDefault="00D22171" w:rsidP="002508DD">
      <w:pPr>
        <w:pStyle w:val="Heading2"/>
        <w:rPr>
          <w:rFonts w:ascii="Simplified Arabic" w:hAnsi="Simplified Arabic" w:cs="Simplified Arabic"/>
          <w:color w:val="auto"/>
          <w:sz w:val="32"/>
          <w:szCs w:val="32"/>
          <w:rtl/>
        </w:rPr>
      </w:pPr>
      <w:bookmarkStart w:id="7" w:name="_Toc234655076"/>
      <w:r w:rsidRPr="0046494D">
        <w:rPr>
          <w:rFonts w:ascii="Simplified Arabic" w:hAnsi="Simplified Arabic" w:cs="Simplified Arabic"/>
          <w:color w:val="auto"/>
          <w:sz w:val="32"/>
          <w:szCs w:val="32"/>
          <w:rtl/>
        </w:rPr>
        <w:t>أهداف الدراسة</w:t>
      </w:r>
      <w:r w:rsidR="002508DD" w:rsidRPr="0046494D">
        <w:rPr>
          <w:rFonts w:ascii="Simplified Arabic" w:hAnsi="Simplified Arabic" w:cs="Simplified Arabic" w:hint="cs"/>
          <w:color w:val="auto"/>
          <w:sz w:val="32"/>
          <w:szCs w:val="32"/>
          <w:rtl/>
        </w:rPr>
        <w:t xml:space="preserve"> :</w:t>
      </w:r>
      <w:bookmarkEnd w:id="7"/>
    </w:p>
    <w:p w14:paraId="2227668B" w14:textId="77777777" w:rsidR="002508DD" w:rsidRPr="0046494D" w:rsidRDefault="002508DD" w:rsidP="002508DD">
      <w:pPr>
        <w:rPr>
          <w:rFonts w:ascii="Simplified Arabic" w:hAnsi="Simplified Arabic" w:cs="Simplified Arabic"/>
          <w:sz w:val="28"/>
          <w:szCs w:val="28"/>
        </w:rPr>
      </w:pPr>
      <w:r w:rsidRPr="0046494D">
        <w:rPr>
          <w:rFonts w:ascii="Simplified Arabic" w:hAnsi="Simplified Arabic" w:cs="Simplified Arabic"/>
          <w:sz w:val="28"/>
          <w:szCs w:val="28"/>
          <w:rtl/>
        </w:rPr>
        <w:t>تسعى هذه الدراسة إلى تحقيق الأهداف التالية</w:t>
      </w:r>
      <w:r w:rsidRPr="0046494D">
        <w:rPr>
          <w:rFonts w:ascii="Simplified Arabic" w:hAnsi="Simplified Arabic" w:cs="Simplified Arabic"/>
          <w:sz w:val="28"/>
          <w:szCs w:val="28"/>
        </w:rPr>
        <w:t>:</w:t>
      </w:r>
    </w:p>
    <w:p w14:paraId="5C9597C2" w14:textId="77777777" w:rsidR="002508DD" w:rsidRPr="0046494D" w:rsidRDefault="002508DD" w:rsidP="002508DD">
      <w:pPr>
        <w:numPr>
          <w:ilvl w:val="0"/>
          <w:numId w:val="2"/>
        </w:numPr>
        <w:rPr>
          <w:rFonts w:ascii="Simplified Arabic" w:hAnsi="Simplified Arabic" w:cs="Simplified Arabic"/>
          <w:sz w:val="28"/>
          <w:szCs w:val="28"/>
        </w:rPr>
      </w:pPr>
      <w:r w:rsidRPr="0046494D">
        <w:rPr>
          <w:rFonts w:ascii="Simplified Arabic" w:hAnsi="Simplified Arabic" w:cs="Simplified Arabic"/>
          <w:sz w:val="28"/>
          <w:szCs w:val="28"/>
          <w:rtl/>
        </w:rPr>
        <w:t>تأصيل مفهوم التنمية الاقتصادية المستدامة في سياق المشاريع السياحية الكبرى</w:t>
      </w:r>
      <w:r w:rsidRPr="0046494D">
        <w:rPr>
          <w:rFonts w:ascii="Simplified Arabic" w:hAnsi="Simplified Arabic" w:cs="Simplified Arabic"/>
          <w:sz w:val="28"/>
          <w:szCs w:val="28"/>
        </w:rPr>
        <w:t>.</w:t>
      </w:r>
    </w:p>
    <w:p w14:paraId="71EBE40C" w14:textId="207BA39A" w:rsidR="002508DD" w:rsidRPr="0046494D" w:rsidRDefault="002508DD" w:rsidP="002508DD">
      <w:pPr>
        <w:numPr>
          <w:ilvl w:val="0"/>
          <w:numId w:val="2"/>
        </w:numPr>
        <w:rPr>
          <w:rFonts w:ascii="Simplified Arabic" w:hAnsi="Simplified Arabic" w:cs="Simplified Arabic"/>
          <w:sz w:val="28"/>
          <w:szCs w:val="28"/>
        </w:rPr>
      </w:pPr>
      <w:r w:rsidRPr="0046494D">
        <w:rPr>
          <w:rFonts w:ascii="Simplified Arabic" w:hAnsi="Simplified Arabic" w:cs="Simplified Arabic"/>
          <w:sz w:val="28"/>
          <w:szCs w:val="28"/>
          <w:rtl/>
        </w:rPr>
        <w:t xml:space="preserve">تحليل دور مشروع البحر الأحمر في تعزيز مؤشرات التنمية الاقتصادية </w:t>
      </w:r>
      <w:r w:rsidR="0046494D">
        <w:rPr>
          <w:rFonts w:ascii="Simplified Arabic" w:hAnsi="Simplified Arabic" w:cs="Simplified Arabic" w:hint="cs"/>
          <w:sz w:val="28"/>
          <w:szCs w:val="28"/>
          <w:rtl/>
        </w:rPr>
        <w:t xml:space="preserve"> </w:t>
      </w:r>
    </w:p>
    <w:p w14:paraId="01989E8B" w14:textId="77777777" w:rsidR="002508DD" w:rsidRPr="0046494D" w:rsidRDefault="002508DD" w:rsidP="002508DD">
      <w:pPr>
        <w:numPr>
          <w:ilvl w:val="0"/>
          <w:numId w:val="2"/>
        </w:numPr>
        <w:rPr>
          <w:rFonts w:ascii="Simplified Arabic" w:hAnsi="Simplified Arabic" w:cs="Simplified Arabic"/>
          <w:sz w:val="28"/>
          <w:szCs w:val="28"/>
        </w:rPr>
      </w:pPr>
      <w:r w:rsidRPr="0046494D">
        <w:rPr>
          <w:rFonts w:ascii="Simplified Arabic" w:hAnsi="Simplified Arabic" w:cs="Simplified Arabic"/>
          <w:sz w:val="28"/>
          <w:szCs w:val="28"/>
          <w:rtl/>
        </w:rPr>
        <w:t>تقييم مدى توافق استراتيجيات مشروع البحر الأحمر مع معايير الاستدامة الاقتصادية والبيئية الواردة في رؤية 2030</w:t>
      </w:r>
      <w:r w:rsidRPr="0046494D">
        <w:rPr>
          <w:rFonts w:ascii="Simplified Arabic" w:hAnsi="Simplified Arabic" w:cs="Simplified Arabic"/>
          <w:sz w:val="28"/>
          <w:szCs w:val="28"/>
        </w:rPr>
        <w:t>.</w:t>
      </w:r>
    </w:p>
    <w:p w14:paraId="5706E97A" w14:textId="77777777" w:rsidR="002508DD" w:rsidRPr="0046494D" w:rsidRDefault="002508DD" w:rsidP="002508DD">
      <w:pPr>
        <w:numPr>
          <w:ilvl w:val="0"/>
          <w:numId w:val="2"/>
        </w:numPr>
        <w:rPr>
          <w:rFonts w:ascii="Simplified Arabic" w:hAnsi="Simplified Arabic" w:cs="Simplified Arabic"/>
          <w:sz w:val="28"/>
          <w:szCs w:val="28"/>
        </w:rPr>
      </w:pPr>
      <w:r w:rsidRPr="0046494D">
        <w:rPr>
          <w:rFonts w:ascii="Simplified Arabic" w:hAnsi="Simplified Arabic" w:cs="Simplified Arabic"/>
          <w:sz w:val="28"/>
          <w:szCs w:val="28"/>
          <w:rtl/>
        </w:rPr>
        <w:t>رصد التحديات والمعوقات التي قد تواجه تنفيذ هذه المشاريع وتقديم مقترحات وتوصيات لصناع القرار لتعزيز فعالية هذه الاستثمارات</w:t>
      </w:r>
      <w:r w:rsidRPr="0046494D">
        <w:rPr>
          <w:rFonts w:ascii="Simplified Arabic" w:hAnsi="Simplified Arabic" w:cs="Simplified Arabic"/>
          <w:sz w:val="28"/>
          <w:szCs w:val="28"/>
        </w:rPr>
        <w:t>.</w:t>
      </w:r>
    </w:p>
    <w:p w14:paraId="51ADBF87" w14:textId="77777777" w:rsidR="002508DD" w:rsidRPr="002508DD" w:rsidRDefault="002508DD" w:rsidP="002508DD">
      <w:pPr>
        <w:rPr>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45CA5F2D" w:rsidR="00D22171" w:rsidRPr="0046494D" w:rsidRDefault="00D22171" w:rsidP="002508DD">
      <w:pPr>
        <w:pStyle w:val="Heading2"/>
        <w:rPr>
          <w:b/>
          <w:bCs/>
          <w:color w:val="auto"/>
          <w:sz w:val="32"/>
          <w:szCs w:val="32"/>
          <w:rtl/>
        </w:rPr>
      </w:pPr>
      <w:bookmarkStart w:id="8" w:name="_Toc234655077"/>
      <w:r w:rsidRPr="0046494D">
        <w:rPr>
          <w:b/>
          <w:bCs/>
          <w:color w:val="auto"/>
          <w:sz w:val="32"/>
          <w:szCs w:val="32"/>
          <w:rtl/>
        </w:rPr>
        <w:t xml:space="preserve">تساؤلات الدراسة </w:t>
      </w:r>
      <w:r w:rsidR="002508DD" w:rsidRPr="0046494D">
        <w:rPr>
          <w:rFonts w:hint="cs"/>
          <w:b/>
          <w:bCs/>
          <w:color w:val="auto"/>
          <w:sz w:val="32"/>
          <w:szCs w:val="32"/>
          <w:rtl/>
        </w:rPr>
        <w:t xml:space="preserve"> :</w:t>
      </w:r>
      <w:bookmarkEnd w:id="8"/>
    </w:p>
    <w:p w14:paraId="701C47A3" w14:textId="77777777" w:rsidR="002508DD" w:rsidRPr="0046494D" w:rsidRDefault="002508DD" w:rsidP="0046494D">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التساؤل الرئيس</w:t>
      </w:r>
      <w:r w:rsidRPr="0046494D">
        <w:rPr>
          <w:rFonts w:ascii="Simplified Arabic" w:hAnsi="Simplified Arabic" w:cs="Simplified Arabic"/>
          <w:sz w:val="28"/>
          <w:szCs w:val="28"/>
        </w:rPr>
        <w:t xml:space="preserve">: </w:t>
      </w:r>
      <w:r w:rsidRPr="0046494D">
        <w:rPr>
          <w:rFonts w:ascii="Simplified Arabic" w:hAnsi="Simplified Arabic" w:cs="Simplified Arabic"/>
          <w:sz w:val="28"/>
          <w:szCs w:val="28"/>
          <w:rtl/>
        </w:rPr>
        <w:t>ما أثر مشروع البحر الأحمر على تحقيق أبعاد التنمية الاقتصادية المستدامة في المملكة؟</w:t>
      </w:r>
    </w:p>
    <w:p w14:paraId="07F52D8E" w14:textId="77777777" w:rsidR="002508DD" w:rsidRPr="0046494D" w:rsidRDefault="002508DD" w:rsidP="0046494D">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وينبثق عنه التساؤلات الفرعية الآتية</w:t>
      </w:r>
      <w:r w:rsidRPr="0046494D">
        <w:rPr>
          <w:rFonts w:ascii="Simplified Arabic" w:hAnsi="Simplified Arabic" w:cs="Simplified Arabic"/>
          <w:sz w:val="28"/>
          <w:szCs w:val="28"/>
        </w:rPr>
        <w:t>:</w:t>
      </w:r>
    </w:p>
    <w:p w14:paraId="63E16571" w14:textId="77777777" w:rsidR="002508DD" w:rsidRPr="0046494D" w:rsidRDefault="002508DD" w:rsidP="0046494D">
      <w:pPr>
        <w:numPr>
          <w:ilvl w:val="0"/>
          <w:numId w:val="3"/>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ما هي العلاقة بين حجم الاستثمار في مشروع البحر الأحمر ومعدلات النمو الاقتصادي المحلي؟</w:t>
      </w:r>
    </w:p>
    <w:p w14:paraId="58FD9D7B" w14:textId="77777777" w:rsidR="002508DD" w:rsidRPr="0046494D" w:rsidRDefault="002508DD" w:rsidP="0046494D">
      <w:pPr>
        <w:numPr>
          <w:ilvl w:val="0"/>
          <w:numId w:val="3"/>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إلى أي مدى يساهم المشروع في خلق فرص عمل مستدامة وتطوير الكوادر الوطنية؟</w:t>
      </w:r>
    </w:p>
    <w:p w14:paraId="148F5413" w14:textId="77777777" w:rsidR="002508DD" w:rsidRPr="0046494D" w:rsidRDefault="002508DD" w:rsidP="0046494D">
      <w:pPr>
        <w:numPr>
          <w:ilvl w:val="0"/>
          <w:numId w:val="3"/>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كيف يوازن المشروع بين متطلبات النمو الاقتصادي والحفاظ على التوازن البيئي في المنطقة؟</w:t>
      </w:r>
    </w:p>
    <w:p w14:paraId="59990EF4" w14:textId="77777777" w:rsidR="002508DD" w:rsidRPr="0046494D" w:rsidRDefault="002508DD" w:rsidP="0046494D">
      <w:pPr>
        <w:numPr>
          <w:ilvl w:val="0"/>
          <w:numId w:val="3"/>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ما هي التحديات التي تواجه تحقيق استدامة المشاريع السياحية الكبرى في المملكة؟</w:t>
      </w:r>
    </w:p>
    <w:p w14:paraId="16FDDEAF" w14:textId="77777777" w:rsidR="002508DD" w:rsidRPr="0046494D" w:rsidRDefault="002508DD" w:rsidP="0046494D">
      <w:pPr>
        <w:spacing w:line="360" w:lineRule="auto"/>
        <w:rPr>
          <w:rFonts w:ascii="Simplified Arabic" w:hAnsi="Simplified Arabic" w:cs="Simplified Arabic"/>
          <w:sz w:val="28"/>
          <w:szCs w:val="28"/>
          <w:rtl/>
        </w:rPr>
      </w:pPr>
    </w:p>
    <w:p w14:paraId="01E6437E" w14:textId="77777777" w:rsidR="00F925D0" w:rsidRPr="0046494D" w:rsidRDefault="00F925D0" w:rsidP="0046494D">
      <w:pPr>
        <w:spacing w:line="360" w:lineRule="auto"/>
        <w:rPr>
          <w:rFonts w:ascii="Simplified Arabic" w:hAnsi="Simplified Arabic" w:cs="Simplified Arabic"/>
          <w:sz w:val="28"/>
          <w:szCs w:val="28"/>
          <w:u w:val="single"/>
          <w:rtl/>
        </w:rPr>
      </w:pPr>
    </w:p>
    <w:p w14:paraId="20A71CA6" w14:textId="77777777" w:rsidR="00F925D0" w:rsidRPr="0046494D" w:rsidRDefault="00F925D0" w:rsidP="0046494D">
      <w:pPr>
        <w:spacing w:line="360" w:lineRule="auto"/>
        <w:rPr>
          <w:rFonts w:ascii="Simplified Arabic" w:hAnsi="Simplified Arabic" w:cs="Simplified Arabic"/>
          <w:sz w:val="28"/>
          <w:szCs w:val="28"/>
          <w:u w:val="single"/>
          <w:rtl/>
        </w:rPr>
      </w:pPr>
    </w:p>
    <w:p w14:paraId="76A03DFE" w14:textId="77777777" w:rsidR="00F925D0" w:rsidRPr="0046494D" w:rsidRDefault="00F925D0" w:rsidP="0046494D">
      <w:pPr>
        <w:spacing w:line="360" w:lineRule="auto"/>
        <w:rPr>
          <w:rFonts w:ascii="Simplified Arabic" w:hAnsi="Simplified Arabic" w:cs="Simplified Arabic"/>
          <w:sz w:val="28"/>
          <w:szCs w:val="28"/>
          <w:u w:val="single"/>
          <w:rtl/>
        </w:rPr>
      </w:pPr>
    </w:p>
    <w:p w14:paraId="0301E4CC" w14:textId="77777777" w:rsidR="00F925D0" w:rsidRPr="0046494D" w:rsidRDefault="00F925D0" w:rsidP="0046494D">
      <w:pPr>
        <w:spacing w:line="360" w:lineRule="auto"/>
        <w:rPr>
          <w:rFonts w:ascii="Simplified Arabic" w:hAnsi="Simplified Arabic" w:cs="Simplified Arabic"/>
          <w:sz w:val="28"/>
          <w:szCs w:val="28"/>
          <w:u w:val="single"/>
          <w:rtl/>
        </w:rPr>
      </w:pPr>
    </w:p>
    <w:p w14:paraId="452B52AF" w14:textId="77777777" w:rsidR="00F925D0" w:rsidRPr="0046494D" w:rsidRDefault="00F925D0" w:rsidP="0046494D">
      <w:pPr>
        <w:spacing w:line="360" w:lineRule="auto"/>
        <w:rPr>
          <w:rFonts w:ascii="Simplified Arabic" w:hAnsi="Simplified Arabic" w:cs="Simplified Arabic"/>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02EB6ED9" w:rsidR="00D52480" w:rsidRPr="002508DD" w:rsidRDefault="00D52480" w:rsidP="002508DD">
      <w:pPr>
        <w:pStyle w:val="Heading2"/>
        <w:rPr>
          <w:b/>
          <w:bCs/>
          <w:color w:val="auto"/>
          <w:sz w:val="32"/>
          <w:szCs w:val="32"/>
          <w:rtl/>
        </w:rPr>
      </w:pPr>
      <w:bookmarkStart w:id="9" w:name="_Toc234655078"/>
      <w:r w:rsidRPr="002508DD">
        <w:rPr>
          <w:rFonts w:hint="cs"/>
          <w:b/>
          <w:bCs/>
          <w:color w:val="auto"/>
          <w:sz w:val="32"/>
          <w:szCs w:val="32"/>
          <w:rtl/>
        </w:rPr>
        <w:t>فروض الدراسة</w:t>
      </w:r>
      <w:r w:rsidR="002508DD" w:rsidRPr="002508DD">
        <w:rPr>
          <w:rFonts w:hint="cs"/>
          <w:b/>
          <w:bCs/>
          <w:color w:val="auto"/>
          <w:sz w:val="32"/>
          <w:szCs w:val="32"/>
          <w:rtl/>
        </w:rPr>
        <w:t xml:space="preserve"> :</w:t>
      </w:r>
      <w:bookmarkEnd w:id="9"/>
    </w:p>
    <w:p w14:paraId="6C11B9DB" w14:textId="3E10BBA7" w:rsidR="002508DD" w:rsidRPr="0046494D" w:rsidRDefault="002508DD" w:rsidP="0046494D">
      <w:pPr>
        <w:spacing w:line="360" w:lineRule="auto"/>
        <w:rPr>
          <w:rFonts w:ascii="Simplified Arabic" w:hAnsi="Simplified Arabic" w:cs="Simplified Arabic"/>
          <w:sz w:val="28"/>
          <w:szCs w:val="28"/>
        </w:rPr>
      </w:pPr>
      <w:r w:rsidRPr="002508DD">
        <w:rPr>
          <w:rFonts w:ascii="Sakkal Majalla" w:hAnsi="Sakkal Majalla" w:cs="Sakkal Majalla"/>
          <w:sz w:val="28"/>
          <w:szCs w:val="28"/>
          <w:u w:val="single"/>
        </w:rPr>
        <w:t xml:space="preserve"> </w:t>
      </w:r>
      <w:r w:rsidRPr="0046494D">
        <w:rPr>
          <w:rFonts w:ascii="Simplified Arabic" w:hAnsi="Simplified Arabic" w:cs="Simplified Arabic"/>
          <w:b/>
          <w:bCs/>
          <w:sz w:val="28"/>
          <w:szCs w:val="28"/>
          <w:rtl/>
        </w:rPr>
        <w:t>الفرضية الرئيسة</w:t>
      </w:r>
      <w:r w:rsidRPr="0046494D">
        <w:rPr>
          <w:rFonts w:ascii="Simplified Arabic" w:hAnsi="Simplified Arabic" w:cs="Simplified Arabic"/>
          <w:b/>
          <w:bCs/>
          <w:sz w:val="28"/>
          <w:szCs w:val="28"/>
        </w:rPr>
        <w:t>:</w:t>
      </w:r>
      <w:r w:rsidRPr="0046494D">
        <w:rPr>
          <w:rFonts w:ascii="Simplified Arabic" w:hAnsi="Simplified Arabic" w:cs="Simplified Arabic"/>
          <w:sz w:val="28"/>
          <w:szCs w:val="28"/>
        </w:rPr>
        <w:t xml:space="preserve"> </w:t>
      </w:r>
      <w:r w:rsidRPr="0046494D">
        <w:rPr>
          <w:rFonts w:ascii="Simplified Arabic" w:hAnsi="Simplified Arabic" w:cs="Simplified Arabic"/>
          <w:sz w:val="28"/>
          <w:szCs w:val="28"/>
          <w:rtl/>
        </w:rPr>
        <w:t>توجد علاقة ذات دلالة إحصائية بين تنفيذ مشروع البحر الأحمر وبين تحقيق مؤشرات التنمية الاقتصادية المستدامة في المملكة العربية السعودية</w:t>
      </w:r>
      <w:r w:rsidRPr="0046494D">
        <w:rPr>
          <w:rFonts w:ascii="Simplified Arabic" w:hAnsi="Simplified Arabic" w:cs="Simplified Arabic"/>
          <w:sz w:val="28"/>
          <w:szCs w:val="28"/>
        </w:rPr>
        <w:t>.</w:t>
      </w:r>
    </w:p>
    <w:p w14:paraId="7F13E9E9" w14:textId="0F0B42DC" w:rsidR="002508DD" w:rsidRPr="0046494D" w:rsidRDefault="0046494D" w:rsidP="0046494D">
      <w:pPr>
        <w:spacing w:line="360" w:lineRule="auto"/>
        <w:rPr>
          <w:rFonts w:ascii="Simplified Arabic" w:hAnsi="Simplified Arabic" w:cs="Simplified Arabic"/>
          <w:sz w:val="28"/>
          <w:szCs w:val="28"/>
        </w:rPr>
      </w:pPr>
      <w:r>
        <w:rPr>
          <w:rFonts w:ascii="Simplified Arabic" w:hAnsi="Simplified Arabic" w:cs="Simplified Arabic" w:hint="cs"/>
          <w:b/>
          <w:bCs/>
          <w:sz w:val="28"/>
          <w:szCs w:val="28"/>
          <w:rtl/>
        </w:rPr>
        <w:t>ا</w:t>
      </w:r>
      <w:r w:rsidR="002508DD" w:rsidRPr="0046494D">
        <w:rPr>
          <w:rFonts w:ascii="Simplified Arabic" w:hAnsi="Simplified Arabic" w:cs="Simplified Arabic"/>
          <w:b/>
          <w:bCs/>
          <w:sz w:val="28"/>
          <w:szCs w:val="28"/>
          <w:rtl/>
        </w:rPr>
        <w:t>لفرضيات الفرعية</w:t>
      </w:r>
      <w:r w:rsidR="002508DD" w:rsidRPr="0046494D">
        <w:rPr>
          <w:rFonts w:ascii="Simplified Arabic" w:hAnsi="Simplified Arabic" w:cs="Simplified Arabic"/>
          <w:b/>
          <w:bCs/>
          <w:sz w:val="28"/>
          <w:szCs w:val="28"/>
        </w:rPr>
        <w:t>:</w:t>
      </w:r>
    </w:p>
    <w:p w14:paraId="3A018A74" w14:textId="77777777" w:rsidR="002508DD" w:rsidRPr="0046494D" w:rsidRDefault="002508DD" w:rsidP="0046494D">
      <w:pPr>
        <w:numPr>
          <w:ilvl w:val="0"/>
          <w:numId w:val="4"/>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توجد علاقة طردية بين مشاريع السياحة الكبرى (مشروع البحر الأحمر نموذجاً) وبين زيادة مساهمة القطاع السياحي في الناتج المحلي الإجمالي غير النفطي</w:t>
      </w:r>
      <w:r w:rsidRPr="0046494D">
        <w:rPr>
          <w:rFonts w:ascii="Simplified Arabic" w:hAnsi="Simplified Arabic" w:cs="Simplified Arabic"/>
          <w:sz w:val="28"/>
          <w:szCs w:val="28"/>
        </w:rPr>
        <w:t>.</w:t>
      </w:r>
    </w:p>
    <w:p w14:paraId="682952E3" w14:textId="77777777" w:rsidR="002508DD" w:rsidRPr="0046494D" w:rsidRDefault="002508DD" w:rsidP="0046494D">
      <w:pPr>
        <w:numPr>
          <w:ilvl w:val="0"/>
          <w:numId w:val="4"/>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يساهم مشروع البحر الأحمر بشكل فعال في توطين الوظائف وخلق بيئة عمل مستدامة للشباب السعودي</w:t>
      </w:r>
      <w:r w:rsidRPr="0046494D">
        <w:rPr>
          <w:rFonts w:ascii="Simplified Arabic" w:hAnsi="Simplified Arabic" w:cs="Simplified Arabic"/>
          <w:sz w:val="28"/>
          <w:szCs w:val="28"/>
        </w:rPr>
        <w:t>.</w:t>
      </w:r>
    </w:p>
    <w:p w14:paraId="145DCB00" w14:textId="77777777" w:rsidR="002508DD" w:rsidRPr="0046494D" w:rsidRDefault="002508DD" w:rsidP="0046494D">
      <w:pPr>
        <w:numPr>
          <w:ilvl w:val="0"/>
          <w:numId w:val="4"/>
        </w:num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تؤدي ممارسات الاستدامة المتبعة في مشروع البحر الأحمر إلى تعزيز القيمة الاقتصادية المضافة للمشروع على المدى الطويل</w:t>
      </w:r>
      <w:r w:rsidRPr="0046494D">
        <w:rPr>
          <w:rFonts w:ascii="Simplified Arabic" w:hAnsi="Simplified Arabic" w:cs="Simplified Arabic"/>
          <w:sz w:val="28"/>
          <w:szCs w:val="28"/>
        </w:rPr>
        <w:t>.</w:t>
      </w:r>
    </w:p>
    <w:p w14:paraId="601BA4E5" w14:textId="77777777" w:rsidR="002508DD" w:rsidRPr="0046494D" w:rsidRDefault="002508DD" w:rsidP="0046494D">
      <w:pPr>
        <w:spacing w:line="360" w:lineRule="auto"/>
        <w:rPr>
          <w:rFonts w:ascii="Simplified Arabic" w:hAnsi="Simplified Arabic" w:cs="Simplified Arabic"/>
          <w:sz w:val="28"/>
          <w:szCs w:val="28"/>
          <w:rtl/>
        </w:rPr>
      </w:pPr>
    </w:p>
    <w:p w14:paraId="3D3B43EA" w14:textId="77777777" w:rsidR="00F925D0" w:rsidRPr="0046494D" w:rsidRDefault="00F925D0" w:rsidP="0046494D">
      <w:pPr>
        <w:spacing w:line="360" w:lineRule="auto"/>
        <w:rPr>
          <w:rFonts w:ascii="Simplified Arabic" w:hAnsi="Simplified Arabic" w:cs="Simplified Arabic"/>
          <w:sz w:val="28"/>
          <w:szCs w:val="28"/>
          <w:rtl/>
        </w:rPr>
      </w:pPr>
    </w:p>
    <w:p w14:paraId="67CBE4F6" w14:textId="77777777" w:rsidR="00F925D0" w:rsidRPr="0046494D" w:rsidRDefault="00F925D0" w:rsidP="0046494D">
      <w:pPr>
        <w:spacing w:line="360" w:lineRule="auto"/>
        <w:rPr>
          <w:rFonts w:ascii="Simplified Arabic" w:hAnsi="Simplified Arabic" w:cs="Simplified Arabic"/>
          <w:sz w:val="28"/>
          <w:szCs w:val="28"/>
          <w:rtl/>
        </w:rPr>
      </w:pPr>
    </w:p>
    <w:p w14:paraId="5C1BA7DD" w14:textId="77777777" w:rsidR="00F925D0" w:rsidRDefault="00F925D0" w:rsidP="00D22171">
      <w:pPr>
        <w:rPr>
          <w:rFonts w:ascii="Sakkal Majalla" w:hAnsi="Sakkal Majalla" w:cs="Sakkal Majalla"/>
          <w:sz w:val="28"/>
          <w:szCs w:val="28"/>
          <w:u w:val="single"/>
          <w:rtl/>
        </w:rPr>
      </w:pPr>
    </w:p>
    <w:p w14:paraId="693808E8" w14:textId="7D364CA9" w:rsidR="00F925D0" w:rsidRPr="0046494D" w:rsidRDefault="00F925D0" w:rsidP="00441655">
      <w:pPr>
        <w:pStyle w:val="Heading2"/>
        <w:rPr>
          <w:rFonts w:ascii="Simplified Arabic" w:hAnsi="Simplified Arabic" w:cs="Simplified Arabic"/>
          <w:b/>
          <w:bCs/>
          <w:color w:val="auto"/>
          <w:sz w:val="32"/>
          <w:szCs w:val="32"/>
          <w:rtl/>
        </w:rPr>
      </w:pPr>
      <w:bookmarkStart w:id="10" w:name="_Toc234655079"/>
      <w:r w:rsidRPr="0046494D">
        <w:rPr>
          <w:rFonts w:ascii="Simplified Arabic" w:hAnsi="Simplified Arabic" w:cs="Simplified Arabic"/>
          <w:b/>
          <w:bCs/>
          <w:color w:val="auto"/>
          <w:sz w:val="32"/>
          <w:szCs w:val="32"/>
          <w:rtl/>
        </w:rPr>
        <w:t>النظرية العلمية المتبعة  لإعداد البحث</w:t>
      </w:r>
      <w:r w:rsidR="00441655" w:rsidRPr="0046494D">
        <w:rPr>
          <w:rFonts w:ascii="Simplified Arabic" w:hAnsi="Simplified Arabic" w:cs="Simplified Arabic"/>
          <w:b/>
          <w:bCs/>
          <w:color w:val="auto"/>
          <w:sz w:val="32"/>
          <w:szCs w:val="32"/>
          <w:rtl/>
        </w:rPr>
        <w:t xml:space="preserve"> :</w:t>
      </w:r>
      <w:bookmarkEnd w:id="10"/>
    </w:p>
    <w:p w14:paraId="5042C5B3" w14:textId="5ECC6B7D" w:rsidR="00441655" w:rsidRPr="0046494D" w:rsidRDefault="00441655" w:rsidP="0046494D">
      <w:pPr>
        <w:pStyle w:val="ListParagraph"/>
        <w:numPr>
          <w:ilvl w:val="1"/>
          <w:numId w:val="5"/>
        </w:numPr>
        <w:spacing w:line="360" w:lineRule="auto"/>
        <w:rPr>
          <w:rFonts w:ascii="Simplified Arabic" w:hAnsi="Simplified Arabic" w:cs="Simplified Arabic"/>
          <w:sz w:val="28"/>
          <w:szCs w:val="28"/>
        </w:rPr>
      </w:pPr>
      <w:proofErr w:type="spellStart"/>
      <w:r w:rsidRPr="0046494D">
        <w:rPr>
          <w:rFonts w:ascii="Simplified Arabic" w:hAnsi="Simplified Arabic" w:cs="Simplified Arabic"/>
          <w:sz w:val="28"/>
          <w:szCs w:val="28"/>
          <w:rtl/>
        </w:rPr>
        <w:t>تظرية</w:t>
      </w:r>
      <w:proofErr w:type="spellEnd"/>
      <w:r w:rsidRPr="0046494D">
        <w:rPr>
          <w:rFonts w:ascii="Simplified Arabic" w:hAnsi="Simplified Arabic" w:cs="Simplified Arabic"/>
          <w:sz w:val="28"/>
          <w:szCs w:val="28"/>
          <w:rtl/>
        </w:rPr>
        <w:t xml:space="preserve"> التنمية المستدامة</w:t>
      </w:r>
      <w:r w:rsidRPr="0046494D">
        <w:rPr>
          <w:rFonts w:ascii="Simplified Arabic" w:hAnsi="Simplified Arabic" w:cs="Simplified Arabic"/>
          <w:sz w:val="28"/>
          <w:szCs w:val="28"/>
        </w:rPr>
        <w:t xml:space="preserve"> </w:t>
      </w:r>
      <w:r w:rsidR="0046494D" w:rsidRPr="0046494D">
        <w:rPr>
          <w:rFonts w:ascii="Simplified Arabic" w:hAnsi="Simplified Arabic" w:cs="Simplified Arabic"/>
          <w:sz w:val="28"/>
          <w:szCs w:val="28"/>
          <w:rtl/>
        </w:rPr>
        <w:t>:</w:t>
      </w:r>
    </w:p>
    <w:p w14:paraId="2CA74A28" w14:textId="5AEA7A29" w:rsidR="00441655" w:rsidRPr="0046494D" w:rsidRDefault="00441655" w:rsidP="0046494D">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تُعد نظرية التنمية المستدامة من أبرز النظريات التي اعتمدت عليها الدراسات المعاصرة في تفسير العلاقة بين التنمية الاقتصادية والمحافظة على الموارد الطبيعية والاجتماعية</w:t>
      </w:r>
      <w:r w:rsidR="0046494D">
        <w:rPr>
          <w:rFonts w:ascii="Simplified Arabic" w:hAnsi="Simplified Arabic" w:cs="Simplified Arabic" w:hint="cs"/>
          <w:sz w:val="28"/>
          <w:szCs w:val="28"/>
          <w:rtl/>
        </w:rPr>
        <w:t xml:space="preserve"> </w:t>
      </w:r>
      <w:r w:rsidRPr="0046494D">
        <w:rPr>
          <w:rFonts w:ascii="Simplified Arabic" w:hAnsi="Simplified Arabic" w:cs="Simplified Arabic"/>
          <w:sz w:val="28"/>
          <w:szCs w:val="28"/>
          <w:rtl/>
        </w:rPr>
        <w:t xml:space="preserve"> وقد ظهر مفهوم التنمية المستدامة بصورة رسمية من خلال تقرير اللجنة العالمية المعنية بالبيئة والتنمية الصادر عام 1987، والذي أكد أن التنمية المستدامة هي "التنمية التي تلبي احتياجات الحاضر دون الإخلال بقدرة الأجيال القادمة على تلبية احتياجاتها</w:t>
      </w:r>
      <w:r w:rsidRPr="0046494D">
        <w:rPr>
          <w:rFonts w:ascii="Simplified Arabic" w:hAnsi="Simplified Arabic" w:cs="Simplified Arabic"/>
        </w:rPr>
        <w:t xml:space="preserve">" </w:t>
      </w:r>
      <w:r w:rsidR="0046494D">
        <w:rPr>
          <w:rFonts w:ascii="Simplified Arabic" w:hAnsi="Simplified Arabic" w:cs="Simplified Arabic"/>
        </w:rPr>
        <w:t>)</w:t>
      </w:r>
      <w:r w:rsidRPr="0046494D">
        <w:rPr>
          <w:rFonts w:ascii="Simplified Arabic" w:hAnsi="Simplified Arabic" w:cs="Simplified Arabic"/>
          <w:rtl/>
        </w:rPr>
        <w:t>اللجنة العالمية المعنية بالبيئة والتنمية، 1987</w:t>
      </w:r>
      <w:r w:rsidRPr="0046494D">
        <w:rPr>
          <w:rFonts w:ascii="Simplified Arabic" w:hAnsi="Simplified Arabic" w:cs="Simplified Arabic"/>
        </w:rPr>
        <w:t>(</w:t>
      </w:r>
    </w:p>
    <w:p w14:paraId="28D4AA1D" w14:textId="7DA3AD7E" w:rsidR="00441655" w:rsidRPr="0046494D" w:rsidRDefault="00441655" w:rsidP="0046494D">
      <w:pPr>
        <w:spacing w:line="360" w:lineRule="auto"/>
        <w:rPr>
          <w:rFonts w:ascii="Simplified Arabic" w:hAnsi="Simplified Arabic" w:cs="Simplified Arabic"/>
          <w:sz w:val="28"/>
          <w:szCs w:val="28"/>
          <w:rtl/>
        </w:rPr>
      </w:pPr>
      <w:r w:rsidRPr="0046494D">
        <w:rPr>
          <w:rFonts w:ascii="Simplified Arabic" w:hAnsi="Simplified Arabic" w:cs="Simplified Arabic"/>
          <w:sz w:val="28"/>
          <w:szCs w:val="28"/>
          <w:rtl/>
        </w:rPr>
        <w:t xml:space="preserve">وتقوم هذه النظرية على مبدأ تحقيق التوازن بين الأبعاد الاقتصادية والاجتماعية والبيئية، حيث لا يُنظر إلى النمو الاقتصادي بوصفه الهدف الوحيد للتنمية، وإنما يجب أن يقترن بتحسين جودة الحياة، والمحافظة على الموارد الطبيعية، وتعزيز العدالة الاجتماعية، بما يضمن استدامة التنمية على المدى الطويل </w:t>
      </w:r>
      <w:r w:rsidRPr="0046494D">
        <w:rPr>
          <w:rFonts w:ascii="Simplified Arabic" w:hAnsi="Simplified Arabic" w:cs="Simplified Arabic"/>
        </w:rPr>
        <w:t>)</w:t>
      </w:r>
      <w:r w:rsidRPr="0046494D">
        <w:rPr>
          <w:rFonts w:ascii="Simplified Arabic" w:hAnsi="Simplified Arabic" w:cs="Simplified Arabic"/>
          <w:rtl/>
        </w:rPr>
        <w:t>الأمم المتحدة، 2015؛ اللجنة العالمية المعنية بالبيئة والتنمية، 1987)</w:t>
      </w:r>
    </w:p>
    <w:p w14:paraId="018EDC40" w14:textId="37AA9C2D" w:rsidR="00441655" w:rsidRPr="0046494D" w:rsidRDefault="00441655" w:rsidP="0046494D">
      <w:pPr>
        <w:spacing w:line="360" w:lineRule="auto"/>
        <w:rPr>
          <w:rFonts w:ascii="Simplified Arabic" w:hAnsi="Simplified Arabic" w:cs="Simplified Arabic"/>
          <w:sz w:val="28"/>
          <w:szCs w:val="28"/>
          <w:rtl/>
        </w:rPr>
      </w:pPr>
      <w:r w:rsidRPr="0046494D">
        <w:rPr>
          <w:rFonts w:ascii="Simplified Arabic" w:hAnsi="Simplified Arabic" w:cs="Simplified Arabic"/>
          <w:sz w:val="28"/>
          <w:szCs w:val="28"/>
          <w:rtl/>
        </w:rPr>
        <w:t xml:space="preserve">ويُعد البعد الاقتصادي أحد أهم مرتكزات النظرية، إذ يركز على تنويع مصادر الدخل، وزيادة الناتج المحلي، وجذب الاستثمارات، وخلق فرص العمل، وتعزيز القدرة التنافسية للاقتصاد الوطني، بما يسهم في تحقيق نمو اقتصادي مستدام </w:t>
      </w:r>
      <w:r w:rsidRPr="0046494D">
        <w:rPr>
          <w:rFonts w:ascii="Simplified Arabic" w:hAnsi="Simplified Arabic" w:cs="Simplified Arabic"/>
        </w:rPr>
        <w:t>)</w:t>
      </w:r>
      <w:r w:rsidRPr="0046494D">
        <w:rPr>
          <w:rFonts w:ascii="Simplified Arabic" w:hAnsi="Simplified Arabic" w:cs="Simplified Arabic"/>
          <w:rtl/>
        </w:rPr>
        <w:t>الأمم المتحدة، 2015)</w:t>
      </w:r>
    </w:p>
    <w:p w14:paraId="75FC7619" w14:textId="1708AB1B" w:rsidR="00441655" w:rsidRPr="0046494D" w:rsidRDefault="00441655" w:rsidP="0046494D">
      <w:pPr>
        <w:spacing w:line="360" w:lineRule="auto"/>
        <w:rPr>
          <w:rFonts w:ascii="Simplified Arabic" w:hAnsi="Simplified Arabic" w:cs="Simplified Arabic"/>
          <w:sz w:val="28"/>
          <w:szCs w:val="28"/>
          <w:rtl/>
        </w:rPr>
      </w:pPr>
      <w:r w:rsidRPr="0046494D">
        <w:rPr>
          <w:rFonts w:ascii="Simplified Arabic" w:hAnsi="Simplified Arabic" w:cs="Simplified Arabic"/>
          <w:sz w:val="28"/>
          <w:szCs w:val="28"/>
          <w:rtl/>
        </w:rPr>
        <w:t xml:space="preserve">أما البعد الاجتماعي فيركز على تحسين مستوى المعيشة، وتعزيز رفاهية المجتمع، وتوفير فرص العمل، وتنمية رأس المال البشري، وتحقيق العدالة الاجتماعية، مع ضمان مشاركة المجتمعات المحلية في الاستفادة من المشروعات التنموية </w:t>
      </w:r>
      <w:r w:rsidRPr="0046494D">
        <w:rPr>
          <w:rFonts w:ascii="Simplified Arabic" w:hAnsi="Simplified Arabic" w:cs="Simplified Arabic"/>
          <w:rtl/>
        </w:rPr>
        <w:t>(الأمم المتحدة، 2015)</w:t>
      </w:r>
    </w:p>
    <w:p w14:paraId="714B8D19" w14:textId="31107552" w:rsidR="00441655" w:rsidRPr="0046494D" w:rsidRDefault="00441655" w:rsidP="0046494D">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lastRenderedPageBreak/>
        <w:t xml:space="preserve">في المقابل، يؤكد البعد البيئي على ضرورة حماية الموارد الطبيعية، والمحافظة على التنوع الحيوي، والحد من الانبعاثات والتلوث، والاعتماد على مصادر الطاقة النظيفة، بما يحقق الاستخدام الرشيد للموارد للأجيال الحالية والمستقبلية </w:t>
      </w:r>
    </w:p>
    <w:p w14:paraId="7A70E733" w14:textId="6182C0E2" w:rsidR="00441655" w:rsidRPr="0046494D" w:rsidRDefault="00441655" w:rsidP="0046494D">
      <w:pPr>
        <w:spacing w:line="360" w:lineRule="auto"/>
        <w:rPr>
          <w:rFonts w:ascii="Simplified Arabic" w:hAnsi="Simplified Arabic" w:cs="Simplified Arabic"/>
          <w:sz w:val="28"/>
          <w:szCs w:val="28"/>
          <w:rtl/>
        </w:rPr>
      </w:pPr>
      <w:r w:rsidRPr="0046494D">
        <w:rPr>
          <w:rFonts w:ascii="Simplified Arabic" w:hAnsi="Simplified Arabic" w:cs="Simplified Arabic"/>
          <w:sz w:val="28"/>
          <w:szCs w:val="28"/>
          <w:rtl/>
        </w:rPr>
        <w:t xml:space="preserve">وتنسجم هذه المبادئ مع مستهدفات رؤية السعودية 2030 التي جعلت التنمية المستدامة أحد مرتكزات التنمية الوطنية، من خلال تنويع الاقتصاد، وتنمية القطاع السياحي، وتعزيز الاستثمار، وحماية البيئة، ورفع جودة الحياة، بما يحقق التوازن بين النمو الاقتصادي والاستدامة البيئية والاجتماعية </w:t>
      </w:r>
      <w:r w:rsidRPr="0046494D">
        <w:rPr>
          <w:rFonts w:ascii="Simplified Arabic" w:hAnsi="Simplified Arabic" w:cs="Simplified Arabic"/>
          <w:rtl/>
        </w:rPr>
        <w:t>(رؤية السعودية 2030، 2016)</w:t>
      </w:r>
    </w:p>
    <w:p w14:paraId="586277C0" w14:textId="57BA0C80" w:rsidR="00441655" w:rsidRPr="0046494D" w:rsidRDefault="00441655" w:rsidP="0046494D">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 xml:space="preserve">ويُعد مشروع البحر الأحمر من أبرز التطبيقات العملية لمبادئ نظرية التنمية المستدامة؛ إذ يهدف إلى تطوير وجهة سياحية عالمية تعتمد على السياحة البيئية، واستخدام الطاقة المتجددة، والمحافظة على أكثر من 75% من الجزر دون تطوير، إضافة إلى حماية الشعاب المرجانية والتنوع الحيوي، وفي الوقت نفسه الإسهام في تنويع الاقتصاد الوطني وزيادة مساهمة القطاع السياحي في الناتج المحلي وتوفير فرص عمل للمواطنين </w:t>
      </w:r>
      <w:r w:rsidRPr="0046494D">
        <w:rPr>
          <w:rFonts w:ascii="Simplified Arabic" w:hAnsi="Simplified Arabic" w:cs="Simplified Arabic"/>
          <w:rtl/>
        </w:rPr>
        <w:t>(شركة البحر الأحمر الدولية، 2023؛ رؤية السعودية 2030، 2016</w:t>
      </w:r>
      <w:r w:rsidRPr="0046494D">
        <w:rPr>
          <w:rFonts w:ascii="Simplified Arabic" w:hAnsi="Simplified Arabic" w:cs="Simplified Arabic"/>
        </w:rPr>
        <w:t>(</w:t>
      </w:r>
    </w:p>
    <w:p w14:paraId="746C6864" w14:textId="77777777" w:rsidR="00441655" w:rsidRPr="0046494D" w:rsidRDefault="00441655" w:rsidP="0046494D">
      <w:pPr>
        <w:spacing w:line="360" w:lineRule="auto"/>
        <w:rPr>
          <w:rFonts w:ascii="Simplified Arabic" w:hAnsi="Simplified Arabic" w:cs="Simplified Arabic"/>
          <w:sz w:val="28"/>
          <w:szCs w:val="28"/>
          <w:rtl/>
        </w:rPr>
      </w:pPr>
    </w:p>
    <w:p w14:paraId="43BD7FB5" w14:textId="77777777" w:rsidR="00441655" w:rsidRPr="0046494D" w:rsidRDefault="00441655" w:rsidP="0046494D">
      <w:pPr>
        <w:spacing w:line="360" w:lineRule="auto"/>
        <w:rPr>
          <w:rFonts w:ascii="Simplified Arabic" w:hAnsi="Simplified Arabic" w:cs="Simplified Arabic"/>
          <w:sz w:val="28"/>
          <w:szCs w:val="28"/>
          <w:rtl/>
        </w:rPr>
      </w:pPr>
    </w:p>
    <w:p w14:paraId="3D346AF5" w14:textId="77777777" w:rsidR="00F925D0" w:rsidRPr="0046494D" w:rsidRDefault="00F925D0" w:rsidP="0046494D">
      <w:pPr>
        <w:spacing w:line="360" w:lineRule="auto"/>
        <w:rPr>
          <w:rFonts w:ascii="Simplified Arabic" w:hAnsi="Simplified Arabic" w:cs="Simplified Arabic"/>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F925D0">
      <w:pPr>
        <w:jc w:val="center"/>
        <w:rPr>
          <w:rFonts w:ascii="Sakkal Majalla" w:hAnsi="Sakkal Majalla" w:cs="Sakkal Majalla"/>
          <w:sz w:val="28"/>
          <w:szCs w:val="28"/>
          <w:u w:val="single"/>
          <w:rtl/>
        </w:rPr>
      </w:pPr>
    </w:p>
    <w:p w14:paraId="48D1F83E" w14:textId="77777777" w:rsidR="0046494D" w:rsidRDefault="0046494D"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63E0DA3A" w14:textId="77777777" w:rsidR="006D54A5" w:rsidRDefault="006D54A5" w:rsidP="002508DD">
      <w:pPr>
        <w:pStyle w:val="Heading1"/>
        <w:jc w:val="center"/>
        <w:rPr>
          <w:b/>
          <w:bCs/>
          <w:color w:val="auto"/>
          <w:sz w:val="40"/>
          <w:szCs w:val="40"/>
          <w:rtl/>
        </w:rPr>
      </w:pPr>
      <w:bookmarkStart w:id="11" w:name="_Toc234655080"/>
    </w:p>
    <w:p w14:paraId="387D36FD" w14:textId="77777777" w:rsidR="006D54A5" w:rsidRDefault="006D54A5" w:rsidP="002508DD">
      <w:pPr>
        <w:pStyle w:val="Heading1"/>
        <w:jc w:val="center"/>
        <w:rPr>
          <w:b/>
          <w:bCs/>
          <w:color w:val="auto"/>
          <w:sz w:val="40"/>
          <w:szCs w:val="40"/>
          <w:rtl/>
        </w:rPr>
      </w:pPr>
    </w:p>
    <w:p w14:paraId="1863EF53" w14:textId="77777777" w:rsidR="006D54A5" w:rsidRDefault="006D54A5" w:rsidP="002508DD">
      <w:pPr>
        <w:pStyle w:val="Heading1"/>
        <w:jc w:val="center"/>
        <w:rPr>
          <w:b/>
          <w:bCs/>
          <w:color w:val="auto"/>
          <w:sz w:val="40"/>
          <w:szCs w:val="40"/>
          <w:rtl/>
        </w:rPr>
      </w:pPr>
    </w:p>
    <w:p w14:paraId="6F4AFA2C" w14:textId="77777777" w:rsidR="006D54A5" w:rsidRDefault="006D54A5" w:rsidP="002508DD">
      <w:pPr>
        <w:pStyle w:val="Heading1"/>
        <w:jc w:val="center"/>
        <w:rPr>
          <w:b/>
          <w:bCs/>
          <w:color w:val="auto"/>
          <w:sz w:val="40"/>
          <w:szCs w:val="40"/>
          <w:rtl/>
        </w:rPr>
      </w:pPr>
    </w:p>
    <w:p w14:paraId="6AAFE107" w14:textId="4CE1035E" w:rsidR="00F925D0" w:rsidRPr="002508DD" w:rsidRDefault="00F925D0" w:rsidP="002508DD">
      <w:pPr>
        <w:pStyle w:val="Heading1"/>
        <w:jc w:val="center"/>
        <w:rPr>
          <w:b/>
          <w:bCs/>
          <w:color w:val="auto"/>
          <w:sz w:val="40"/>
          <w:szCs w:val="40"/>
          <w:rtl/>
        </w:rPr>
      </w:pPr>
      <w:r w:rsidRPr="002508DD">
        <w:rPr>
          <w:rFonts w:hint="cs"/>
          <w:b/>
          <w:bCs/>
          <w:color w:val="auto"/>
          <w:sz w:val="40"/>
          <w:szCs w:val="40"/>
          <w:rtl/>
        </w:rPr>
        <w:t>الفصل الثاني</w:t>
      </w:r>
      <w:r w:rsidR="002508DD" w:rsidRPr="002508DD">
        <w:rPr>
          <w:rFonts w:hint="cs"/>
          <w:b/>
          <w:bCs/>
          <w:color w:val="auto"/>
          <w:sz w:val="40"/>
          <w:szCs w:val="40"/>
          <w:rtl/>
        </w:rPr>
        <w:t xml:space="preserve"> : </w:t>
      </w:r>
      <w:r w:rsidRPr="002508DD">
        <w:rPr>
          <w:rFonts w:hint="cs"/>
          <w:b/>
          <w:bCs/>
          <w:color w:val="auto"/>
          <w:sz w:val="40"/>
          <w:szCs w:val="40"/>
          <w:rtl/>
        </w:rPr>
        <w:t>الدراسات السابقة</w:t>
      </w:r>
      <w:bookmarkEnd w:id="11"/>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5FAA17C2" w14:textId="77777777" w:rsidR="002508DD" w:rsidRDefault="002508DD" w:rsidP="00D22171">
      <w:pPr>
        <w:rPr>
          <w:rFonts w:ascii="Sakkal Majalla" w:hAnsi="Sakkal Majalla" w:cs="Sakkal Majalla"/>
          <w:sz w:val="28"/>
          <w:szCs w:val="28"/>
          <w:u w:val="single"/>
          <w:rtl/>
        </w:rPr>
      </w:pPr>
    </w:p>
    <w:p w14:paraId="0BE29497" w14:textId="77777777" w:rsidR="002508DD" w:rsidRDefault="002508DD"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74211113" w14:textId="77777777" w:rsidR="0046494D" w:rsidRDefault="0046494D" w:rsidP="00D22171">
      <w:pPr>
        <w:rPr>
          <w:rFonts w:ascii="Sakkal Majalla" w:hAnsi="Sakkal Majalla" w:cs="Sakkal Majalla"/>
          <w:sz w:val="28"/>
          <w:szCs w:val="28"/>
          <w:u w:val="single"/>
          <w:rtl/>
        </w:rPr>
      </w:pPr>
    </w:p>
    <w:p w14:paraId="10864BD1" w14:textId="77777777" w:rsidR="0046494D" w:rsidRDefault="0046494D" w:rsidP="00D22171">
      <w:pPr>
        <w:rPr>
          <w:rFonts w:ascii="Sakkal Majalla" w:hAnsi="Sakkal Majalla" w:cs="Sakkal Majalla"/>
          <w:sz w:val="28"/>
          <w:szCs w:val="28"/>
          <w:u w:val="single"/>
          <w:rtl/>
        </w:rPr>
      </w:pPr>
    </w:p>
    <w:p w14:paraId="2DEC1C7F" w14:textId="77777777" w:rsidR="0046494D" w:rsidRDefault="0046494D" w:rsidP="00D22171">
      <w:pPr>
        <w:rPr>
          <w:rFonts w:ascii="Sakkal Majalla" w:hAnsi="Sakkal Majalla" w:cs="Sakkal Majalla"/>
          <w:sz w:val="28"/>
          <w:szCs w:val="28"/>
          <w:u w:val="single"/>
          <w:rtl/>
        </w:rPr>
      </w:pPr>
    </w:p>
    <w:p w14:paraId="34522654" w14:textId="77777777" w:rsidR="0046494D" w:rsidRDefault="0046494D" w:rsidP="00D22171">
      <w:pPr>
        <w:rPr>
          <w:rFonts w:ascii="Sakkal Majalla" w:hAnsi="Sakkal Majalla" w:cs="Sakkal Majalla"/>
          <w:sz w:val="28"/>
          <w:szCs w:val="28"/>
          <w:u w:val="single"/>
          <w:rtl/>
        </w:rPr>
      </w:pPr>
    </w:p>
    <w:p w14:paraId="374189BC" w14:textId="77777777" w:rsidR="0046494D" w:rsidRDefault="0046494D" w:rsidP="00D22171">
      <w:pPr>
        <w:rPr>
          <w:rFonts w:ascii="Sakkal Majalla" w:hAnsi="Sakkal Majalla" w:cs="Sakkal Majalla"/>
          <w:sz w:val="28"/>
          <w:szCs w:val="28"/>
          <w:u w:val="single"/>
          <w:rtl/>
        </w:rPr>
      </w:pPr>
    </w:p>
    <w:p w14:paraId="79850834" w14:textId="77777777" w:rsidR="0046494D" w:rsidRDefault="0046494D" w:rsidP="00D22171">
      <w:pPr>
        <w:rPr>
          <w:rFonts w:ascii="Sakkal Majalla" w:hAnsi="Sakkal Majalla" w:cs="Sakkal Majalla"/>
          <w:sz w:val="28"/>
          <w:szCs w:val="28"/>
          <w:u w:val="single"/>
          <w:rtl/>
        </w:rPr>
      </w:pPr>
    </w:p>
    <w:p w14:paraId="7B70619A" w14:textId="77777777" w:rsidR="00BC16A0" w:rsidRDefault="00BC16A0" w:rsidP="00D22171">
      <w:pPr>
        <w:rPr>
          <w:rFonts w:ascii="Sakkal Majalla" w:hAnsi="Sakkal Majalla" w:cs="Sakkal Majalla"/>
          <w:sz w:val="28"/>
          <w:szCs w:val="28"/>
          <w:u w:val="single"/>
          <w:rtl/>
        </w:rPr>
      </w:pPr>
    </w:p>
    <w:p w14:paraId="363260E8" w14:textId="6B416D55" w:rsidR="00F925D0" w:rsidRPr="002508DD" w:rsidRDefault="00F925D0" w:rsidP="002508DD">
      <w:pPr>
        <w:pStyle w:val="Heading2"/>
        <w:rPr>
          <w:b/>
          <w:bCs/>
          <w:color w:val="auto"/>
          <w:sz w:val="32"/>
          <w:szCs w:val="32"/>
          <w:rtl/>
        </w:rPr>
      </w:pPr>
      <w:bookmarkStart w:id="12" w:name="_Toc234655081"/>
      <w:r w:rsidRPr="002508DD">
        <w:rPr>
          <w:rFonts w:hint="cs"/>
          <w:b/>
          <w:bCs/>
          <w:color w:val="auto"/>
          <w:sz w:val="32"/>
          <w:szCs w:val="32"/>
          <w:rtl/>
        </w:rPr>
        <w:t>مقدمة</w:t>
      </w:r>
      <w:r w:rsidR="002508DD">
        <w:rPr>
          <w:rFonts w:hint="cs"/>
          <w:b/>
          <w:bCs/>
          <w:color w:val="auto"/>
          <w:sz w:val="32"/>
          <w:szCs w:val="32"/>
          <w:rtl/>
        </w:rPr>
        <w:t xml:space="preserve"> :</w:t>
      </w:r>
      <w:bookmarkEnd w:id="12"/>
    </w:p>
    <w:p w14:paraId="51CEBCE6" w14:textId="147CBA5C" w:rsidR="00F925D0" w:rsidRPr="0046494D" w:rsidRDefault="0046494D" w:rsidP="00BC16A0">
      <w:pPr>
        <w:spacing w:line="360" w:lineRule="auto"/>
        <w:rPr>
          <w:rFonts w:ascii="Simplified Arabic" w:hAnsi="Simplified Arabic" w:cs="Simplified Arabic"/>
          <w:sz w:val="28"/>
          <w:szCs w:val="28"/>
          <w:rtl/>
        </w:rPr>
      </w:pPr>
      <w:r w:rsidRPr="0046494D">
        <w:rPr>
          <w:rFonts w:ascii="Simplified Arabic" w:hAnsi="Simplified Arabic" w:cs="Simplified Arabic"/>
          <w:sz w:val="28"/>
          <w:szCs w:val="28"/>
          <w:rtl/>
        </w:rPr>
        <w:t>يُعد استعراض الدراسات السابقة من أهم مراحل البحث العلمي؛ إذ يُسهم في تكوين قاعدة معرفية راسخة حول موضوع الدراسة، ويُبرز ما توصلت إليه البحوث السابقة من نتائج واستنتاجات، كما يساعد في تحديد الفجوات البحثية التي لم تتناولها تلك الدراسات، مما يبرر إجراء الدراسة الحالية ويعزز أهميتها العلمية. ويتيح هذا الفصل للباحث مقارنة نتائج الدراسات السابقة وتحليل أوجه الاتفاق والاختلاف بينها، والاستفادة من مناهجها وأدواتها في بناء الإطار المنهجي للدراسة الحالية</w:t>
      </w:r>
      <w:r w:rsidRPr="0046494D">
        <w:rPr>
          <w:rFonts w:ascii="Simplified Arabic" w:hAnsi="Simplified Arabic" w:cs="Simplified Arabic"/>
          <w:sz w:val="28"/>
          <w:szCs w:val="28"/>
        </w:rPr>
        <w:t>.</w:t>
      </w:r>
    </w:p>
    <w:p w14:paraId="12C86FFC" w14:textId="616C54F1" w:rsidR="0046494D" w:rsidRPr="0046494D" w:rsidRDefault="0046494D" w:rsidP="00BC16A0">
      <w:pPr>
        <w:spacing w:line="360" w:lineRule="auto"/>
        <w:rPr>
          <w:rFonts w:ascii="Simplified Arabic" w:hAnsi="Simplified Arabic" w:cs="Simplified Arabic"/>
          <w:sz w:val="28"/>
          <w:szCs w:val="28"/>
        </w:rPr>
      </w:pPr>
      <w:r w:rsidRPr="0046494D">
        <w:rPr>
          <w:rFonts w:ascii="Simplified Arabic" w:hAnsi="Simplified Arabic" w:cs="Simplified Arabic"/>
          <w:sz w:val="28"/>
          <w:szCs w:val="28"/>
          <w:rtl/>
        </w:rPr>
        <w:t>كما يتناول هذا الفصل المفاهيم الأساسية المتعلقة بالمشروعات السياحية الكبرى، والتنمية الاقتصادية المستدامة، والسياحة المستدامة، إضافة إلى استعراض رؤية المملكة العربية السعودية 2030 وأهدافها في تنويع الاقتصاد الوطني، مع التركيز على مشروع البحر الأحمر بوصفه أحد أبرز المشاريع السياحية الاستراتيجية التي أطلقتها المملكة لتحقيق التنمية</w:t>
      </w:r>
    </w:p>
    <w:p w14:paraId="6E3BB2F5" w14:textId="77777777" w:rsidR="0046494D" w:rsidRPr="0046494D" w:rsidRDefault="0046494D" w:rsidP="0046494D">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A6C01CF" w:rsidR="00F925D0" w:rsidRPr="00BC16A0" w:rsidRDefault="00F925D0" w:rsidP="00376B0C">
      <w:pPr>
        <w:pStyle w:val="Heading2"/>
        <w:rPr>
          <w:b/>
          <w:bCs/>
          <w:color w:val="auto"/>
          <w:sz w:val="32"/>
          <w:szCs w:val="32"/>
          <w:rtl/>
        </w:rPr>
      </w:pPr>
      <w:bookmarkStart w:id="13" w:name="_Toc234655082"/>
      <w:r w:rsidRPr="00BC16A0">
        <w:rPr>
          <w:rFonts w:hint="cs"/>
          <w:b/>
          <w:bCs/>
          <w:color w:val="auto"/>
          <w:sz w:val="32"/>
          <w:szCs w:val="32"/>
          <w:rtl/>
        </w:rPr>
        <w:t>الدراسات السابق</w:t>
      </w:r>
      <w:r w:rsidR="00376B0C" w:rsidRPr="00BC16A0">
        <w:rPr>
          <w:rFonts w:hint="cs"/>
          <w:b/>
          <w:bCs/>
          <w:color w:val="auto"/>
          <w:sz w:val="32"/>
          <w:szCs w:val="32"/>
          <w:rtl/>
        </w:rPr>
        <w:t>ة :</w:t>
      </w:r>
      <w:bookmarkEnd w:id="13"/>
      <w:r w:rsidR="00376B0C" w:rsidRPr="00BC16A0">
        <w:rPr>
          <w:rFonts w:hint="cs"/>
          <w:b/>
          <w:bCs/>
          <w:color w:val="auto"/>
          <w:sz w:val="32"/>
          <w:szCs w:val="32"/>
          <w:rtl/>
        </w:rPr>
        <w:t xml:space="preserve"> </w:t>
      </w:r>
    </w:p>
    <w:p w14:paraId="7577D859" w14:textId="12BE0799" w:rsidR="00376B0C" w:rsidRPr="00BD140A" w:rsidRDefault="00376B0C" w:rsidP="00BD140A">
      <w:pPr>
        <w:spacing w:line="360" w:lineRule="auto"/>
        <w:rPr>
          <w:rFonts w:ascii="Simplified Arabic" w:hAnsi="Simplified Arabic" w:cs="Simplified Arabic"/>
          <w:b/>
          <w:bCs/>
          <w:sz w:val="28"/>
          <w:szCs w:val="28"/>
        </w:rPr>
      </w:pPr>
      <w:r w:rsidRPr="00BD140A">
        <w:rPr>
          <w:rFonts w:ascii="Simplified Arabic" w:hAnsi="Simplified Arabic" w:cs="Simplified Arabic"/>
          <w:b/>
          <w:bCs/>
          <w:sz w:val="28"/>
          <w:szCs w:val="28"/>
          <w:rtl/>
        </w:rPr>
        <w:t>الدراسة الأولى</w:t>
      </w:r>
      <w:r w:rsidR="00BD140A" w:rsidRPr="00BD140A">
        <w:rPr>
          <w:rFonts w:ascii="Simplified Arabic" w:hAnsi="Simplified Arabic" w:cs="Simplified Arabic" w:hint="cs"/>
          <w:b/>
          <w:bCs/>
          <w:sz w:val="28"/>
          <w:szCs w:val="28"/>
          <w:rtl/>
        </w:rPr>
        <w:t xml:space="preserve"> : </w:t>
      </w:r>
      <w:r w:rsidRPr="00BD140A">
        <w:rPr>
          <w:rFonts w:ascii="Simplified Arabic" w:hAnsi="Simplified Arabic" w:cs="Simplified Arabic"/>
          <w:b/>
          <w:bCs/>
          <w:sz w:val="28"/>
          <w:szCs w:val="28"/>
          <w:rtl/>
        </w:rPr>
        <w:t>قيس، لينة بنت أحمد بن قاسم، والحوتي، فتحية السيد</w:t>
      </w:r>
      <w:r w:rsidRPr="00BD140A">
        <w:rPr>
          <w:rFonts w:ascii="Simplified Arabic" w:hAnsi="Simplified Arabic" w:cs="Simplified Arabic"/>
          <w:b/>
          <w:bCs/>
          <w:sz w:val="28"/>
          <w:szCs w:val="28"/>
        </w:rPr>
        <w:t xml:space="preserve"> (2025)</w:t>
      </w:r>
    </w:p>
    <w:p w14:paraId="3B12836A" w14:textId="30FA665D" w:rsidR="00376B0C" w:rsidRPr="00BD140A" w:rsidRDefault="00376B0C"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عنوان الدراسة : أثر المشروعات الوطنية على التنمية السياحية والأثرية في ظل رؤية المملكة العربية السعودية 2030 في المجتمع السعودي: دراسة ميدانية في منطقة العلا</w:t>
      </w:r>
      <w:r w:rsidRPr="00BD140A">
        <w:rPr>
          <w:rFonts w:ascii="Simplified Arabic" w:hAnsi="Simplified Arabic" w:cs="Simplified Arabic"/>
          <w:sz w:val="28"/>
          <w:szCs w:val="28"/>
        </w:rPr>
        <w:t>.</w:t>
      </w:r>
    </w:p>
    <w:p w14:paraId="01AF6F23" w14:textId="611799F9" w:rsidR="00376B0C" w:rsidRPr="00BD140A" w:rsidRDefault="00376B0C"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هدفت هذه الدراسة إلى التعرف على الدور الذي تؤديه المشروعات الوطنية الكبرى التي أطلقتها المملكة العربية السعودية ضمن مستهدفات رؤية المملكة 2030 في دعم التنمية السياحية والأثرية، مع اتخاذ منطقة العلا نموذجًا للدراسة، باعتبارها إحدى أبرز الوجهات السياحية التي شهدت تطويرًا كبيرًا خلال السنوات الأخيرة. كما سعت الدراسة إلى تحليل مدى مساهمة هذه المشروعات في تنشيط الحركة السياحية، وزيادة الاستثمارات، والمحافظة على المواقع التراثية والأثرية، وتحقيق التنمية الاقتصادية والاجتماعية المستدامة</w:t>
      </w:r>
      <w:r w:rsidRPr="00BD140A">
        <w:rPr>
          <w:rFonts w:ascii="Simplified Arabic" w:hAnsi="Simplified Arabic" w:cs="Simplified Arabic"/>
          <w:sz w:val="28"/>
          <w:szCs w:val="28"/>
        </w:rPr>
        <w:t>.</w:t>
      </w:r>
    </w:p>
    <w:p w14:paraId="424748DD" w14:textId="232DEEC2" w:rsidR="00376B0C" w:rsidRPr="00BD140A" w:rsidRDefault="00376B0C"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 xml:space="preserve">كما اعتمدت الدراسة على المنهج الوصفي التحليلي، لكونه الأنسب في وصف الظاهرة وتحليلها وربطها بالمتغيرات الاقتصادية والاجتماعية. واستخدم الباحثان الاستبانة أداةً رئيسة لجمع البيانات، حيث تم توزيعها على </w:t>
      </w:r>
      <w:r w:rsidRPr="00BD140A">
        <w:rPr>
          <w:rFonts w:ascii="Simplified Arabic" w:hAnsi="Simplified Arabic" w:cs="Simplified Arabic"/>
          <w:sz w:val="28"/>
          <w:szCs w:val="28"/>
        </w:rPr>
        <w:t xml:space="preserve">151 </w:t>
      </w:r>
      <w:r w:rsidRPr="00BD140A">
        <w:rPr>
          <w:rFonts w:ascii="Simplified Arabic" w:hAnsi="Simplified Arabic" w:cs="Simplified Arabic"/>
          <w:sz w:val="28"/>
          <w:szCs w:val="28"/>
          <w:rtl/>
        </w:rPr>
        <w:t>سائحًا من زوار منطقة العلا، بهدف التعرف على آرائهم حول مستوى الخدمات السياحية، ومدى تأثير المشروعات الوطنية في تحسين جودة التجربة السياحية وتعزيز التنمية المحلية</w:t>
      </w:r>
      <w:r w:rsidRPr="00BD140A">
        <w:rPr>
          <w:rFonts w:ascii="Simplified Arabic" w:hAnsi="Simplified Arabic" w:cs="Simplified Arabic"/>
          <w:sz w:val="28"/>
          <w:szCs w:val="28"/>
        </w:rPr>
        <w:t>.</w:t>
      </w:r>
    </w:p>
    <w:p w14:paraId="0D50A7E2" w14:textId="2D9D9EFE" w:rsidR="00376B0C" w:rsidRPr="00BD140A" w:rsidRDefault="00376B0C"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 xml:space="preserve">وأظهرت نتائج الدراسة وجود أثر إيجابي واضح للمشروعات الوطنية الكبرى في تنمية القطاع السياحي والأثري، حيث أسهمت في تطوير البنية التحتية، وتحسين المرافق والخدمات السياحية، واستقطاب الاستثمارات المحلية والأجنبية، وزيادة أعداد السياح، إضافة إلى خلق فرص عمل جديدة للمواطنين، مما ساعد في تنشيط الاقتصاد المحلي. كما أكدت الدراسة أن هذه المشروعات عززت من المحافظة </w:t>
      </w:r>
      <w:r w:rsidRPr="00BD140A">
        <w:rPr>
          <w:rFonts w:ascii="Simplified Arabic" w:hAnsi="Simplified Arabic" w:cs="Simplified Arabic"/>
          <w:sz w:val="28"/>
          <w:szCs w:val="28"/>
          <w:rtl/>
        </w:rPr>
        <w:lastRenderedPageBreak/>
        <w:t>على المواقع التاريخية والأثرية من خلال إعادة تأهيلها واستثمارها سياحيًا بما يحقق التوازن بين التنمية الاقتصادية والحفاظ على التراث الثقافي</w:t>
      </w:r>
      <w:r w:rsidRPr="00BD140A">
        <w:rPr>
          <w:rFonts w:ascii="Simplified Arabic" w:hAnsi="Simplified Arabic" w:cs="Simplified Arabic"/>
          <w:sz w:val="28"/>
          <w:szCs w:val="28"/>
        </w:rPr>
        <w:t>.</w:t>
      </w:r>
    </w:p>
    <w:p w14:paraId="7FF20BC0" w14:textId="092AB669" w:rsidR="00376B0C" w:rsidRPr="00BD140A" w:rsidRDefault="00376B0C" w:rsidP="00BD140A">
      <w:pPr>
        <w:spacing w:line="360" w:lineRule="auto"/>
        <w:rPr>
          <w:rFonts w:ascii="Simplified Arabic" w:hAnsi="Simplified Arabic" w:cs="Simplified Arabic"/>
          <w:b/>
          <w:bCs/>
          <w:sz w:val="28"/>
          <w:szCs w:val="28"/>
        </w:rPr>
      </w:pPr>
      <w:r w:rsidRPr="00BD140A">
        <w:rPr>
          <w:rFonts w:ascii="Simplified Arabic" w:hAnsi="Simplified Arabic" w:cs="Simplified Arabic"/>
          <w:b/>
          <w:bCs/>
          <w:sz w:val="28"/>
          <w:szCs w:val="28"/>
          <w:rtl/>
        </w:rPr>
        <w:t>الدراسة الثانية : الحربي، جميلة</w:t>
      </w:r>
      <w:r w:rsidRPr="00BD140A">
        <w:rPr>
          <w:rFonts w:ascii="Simplified Arabic" w:hAnsi="Simplified Arabic" w:cs="Simplified Arabic"/>
          <w:b/>
          <w:bCs/>
          <w:sz w:val="28"/>
          <w:szCs w:val="28"/>
        </w:rPr>
        <w:t xml:space="preserve"> (2025)</w:t>
      </w:r>
    </w:p>
    <w:p w14:paraId="06DFCC52" w14:textId="2B5B1A95" w:rsidR="00376B0C" w:rsidRPr="00BD140A" w:rsidRDefault="00376B0C" w:rsidP="00BD140A">
      <w:pPr>
        <w:spacing w:line="360" w:lineRule="auto"/>
        <w:rPr>
          <w:rFonts w:ascii="Simplified Arabic" w:hAnsi="Simplified Arabic" w:cs="Simplified Arabic"/>
          <w:sz w:val="28"/>
          <w:szCs w:val="28"/>
          <w:rtl/>
        </w:rPr>
      </w:pPr>
      <w:r w:rsidRPr="00BD140A">
        <w:rPr>
          <w:rFonts w:ascii="Simplified Arabic" w:hAnsi="Simplified Arabic" w:cs="Simplified Arabic"/>
          <w:sz w:val="28"/>
          <w:szCs w:val="28"/>
          <w:rtl/>
        </w:rPr>
        <w:t>عنوان الدراسة</w:t>
      </w:r>
      <w:r w:rsidRPr="00BD140A">
        <w:rPr>
          <w:rFonts w:ascii="Simplified Arabic" w:hAnsi="Simplified Arabic" w:cs="Simplified Arabic"/>
          <w:sz w:val="28"/>
          <w:szCs w:val="28"/>
        </w:rPr>
        <w:t xml:space="preserve"> : The Impact of Vision 2030 on Sustainable Tourism and Community Development in Saudi Arabia</w:t>
      </w:r>
    </w:p>
    <w:p w14:paraId="7EF495E0" w14:textId="77777777" w:rsidR="00376B0C" w:rsidRPr="00BD140A" w:rsidRDefault="00376B0C"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هدفت هذه الدراسة إلى تحليل أثر برامج ومبادرات رؤية المملكة العربية السعودية 2030 في تعزيز السياحة المستدامة والتنمية المجتمعية، مع التركيز على عدد من المشروعات السياحية الكبرى، وفي مقدمتها مشروع البحر الأحمر، ومشروع العلا، ومشروع الدرعية</w:t>
      </w:r>
      <w:r w:rsidRPr="00BD140A">
        <w:rPr>
          <w:rFonts w:ascii="Simplified Arabic" w:hAnsi="Simplified Arabic" w:cs="Simplified Arabic"/>
          <w:sz w:val="28"/>
          <w:szCs w:val="28"/>
        </w:rPr>
        <w:t xml:space="preserve">. </w:t>
      </w:r>
      <w:r w:rsidRPr="00BD140A">
        <w:rPr>
          <w:rFonts w:ascii="Simplified Arabic" w:hAnsi="Simplified Arabic" w:cs="Simplified Arabic"/>
          <w:sz w:val="28"/>
          <w:szCs w:val="28"/>
          <w:rtl/>
        </w:rPr>
        <w:t>كما هدفت إلى قياس مدى مساهمة هذه المشروعات في تحقيق التنمية المستدامة من خلال تنويع مصادر الدخل، وجذب الاستثمارات، وتحسين جودة الحياة، وزيادة مشاركة المجتمع المحلي في التنمية السياحية</w:t>
      </w:r>
      <w:r w:rsidRPr="00BD140A">
        <w:rPr>
          <w:rFonts w:ascii="Simplified Arabic" w:hAnsi="Simplified Arabic" w:cs="Simplified Arabic"/>
          <w:sz w:val="28"/>
          <w:szCs w:val="28"/>
        </w:rPr>
        <w:t>.</w:t>
      </w:r>
    </w:p>
    <w:p w14:paraId="0826B8F3" w14:textId="77777777" w:rsidR="00376B0C" w:rsidRPr="00BD140A" w:rsidRDefault="00376B0C"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 xml:space="preserve">اعتمدت الدراسة على المنهج الكمي، واستخدمت الاستبانة الإلكترونية أداةً لجمع البيانات من </w:t>
      </w:r>
      <w:r w:rsidRPr="00BD140A">
        <w:rPr>
          <w:rFonts w:ascii="Simplified Arabic" w:hAnsi="Simplified Arabic" w:cs="Simplified Arabic"/>
          <w:sz w:val="28"/>
          <w:szCs w:val="28"/>
        </w:rPr>
        <w:t xml:space="preserve">127 </w:t>
      </w:r>
      <w:r w:rsidRPr="00BD140A">
        <w:rPr>
          <w:rFonts w:ascii="Simplified Arabic" w:hAnsi="Simplified Arabic" w:cs="Simplified Arabic"/>
          <w:sz w:val="28"/>
          <w:szCs w:val="28"/>
          <w:rtl/>
        </w:rPr>
        <w:t>مشاركًا يمثلون العاملين في القطاع السياحي، والمهتمين بالتنمية المستدامة، وعددًا من أصحاب المصلحة المرتبطين بالمشروعات السياحية الكبرى. كما استعانت الدراسة بعدد من الأساليب الإحصائية، مثل تحليل الانحدار وتحليل الوساطة، لاختبار العلاقات بين متغيرات الدراسة</w:t>
      </w:r>
      <w:r w:rsidRPr="00BD140A">
        <w:rPr>
          <w:rFonts w:ascii="Simplified Arabic" w:hAnsi="Simplified Arabic" w:cs="Simplified Arabic"/>
          <w:sz w:val="28"/>
          <w:szCs w:val="28"/>
        </w:rPr>
        <w:t>.</w:t>
      </w:r>
    </w:p>
    <w:p w14:paraId="5091FE72" w14:textId="77777777" w:rsidR="00376B0C" w:rsidRPr="00BD140A" w:rsidRDefault="00376B0C"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 xml:space="preserve">وأظهرت نتائج الدراسة وجود علاقة إيجابية ذات دلالة إحصائية بين تطبيق برامج رؤية المملكة 2030 وتحقيق التنمية السياحية المستدامة، كما أثبتت النتائج أن مشاركة المجتمع المحلي وأصحاب المصلحة تمثل عنصرًا أساسيًا في نجاح المشروعات السياحية الكبرى واستدامتها. وأشارت الدراسة إلى أن مشروع البحر الأحمر يُعد نموذجًا عالميًا للسياحة المستدامة، نظرًا لاعتماده على مبادئ المحافظة </w:t>
      </w:r>
      <w:r w:rsidRPr="00BD140A">
        <w:rPr>
          <w:rFonts w:ascii="Simplified Arabic" w:hAnsi="Simplified Arabic" w:cs="Simplified Arabic"/>
          <w:sz w:val="28"/>
          <w:szCs w:val="28"/>
          <w:rtl/>
        </w:rPr>
        <w:lastRenderedPageBreak/>
        <w:t>على البيئة البحرية، واستخدام مصادر الطاقة المتجددة، والالتزام بمعايير الاستدامة البيئية، مع تحقيق عوائد اقتصادية مرتفعة</w:t>
      </w:r>
      <w:r w:rsidRPr="00BD140A">
        <w:rPr>
          <w:rFonts w:ascii="Simplified Arabic" w:hAnsi="Simplified Arabic" w:cs="Simplified Arabic"/>
          <w:sz w:val="28"/>
          <w:szCs w:val="28"/>
        </w:rPr>
        <w:t>.</w:t>
      </w:r>
    </w:p>
    <w:p w14:paraId="0BDB2FC9" w14:textId="77777777" w:rsidR="00376B0C" w:rsidRPr="00BD140A" w:rsidRDefault="00376B0C"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كما بينت الدراسة أن المشروعات السياحية الكبرى تسهم بصورة مباشرة في زيادة الناتج المحلي الإجمالي، ورفع مساهمة القطاع السياحي في الاقتصاد الوطني، وتوفير فرص العمل، وتحسين مستوى الخدمات العامة، إضافة إلى تعزيز مكانة المملكة على خريطة السياحة العالمية. وأكدت كذلك أن هذه المشروعات تحقق التوازن بين التنمية الاقتصادية والمحافظة على الموارد الطبيعية، وهو ما يمثل أحد أهم أهداف التنمية المستدامة</w:t>
      </w:r>
      <w:r w:rsidRPr="00BD140A">
        <w:rPr>
          <w:rFonts w:ascii="Simplified Arabic" w:hAnsi="Simplified Arabic" w:cs="Simplified Arabic"/>
          <w:sz w:val="28"/>
          <w:szCs w:val="28"/>
        </w:rPr>
        <w:t>.</w:t>
      </w:r>
    </w:p>
    <w:p w14:paraId="72C4F9B9" w14:textId="77777777" w:rsidR="00376B0C" w:rsidRPr="00BD140A" w:rsidRDefault="00376B0C"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وتفيد هذه الدراسة البحث الحالي في دعم الإطار النظري المتعلق بأهمية المشروعات السياحية الكبرى في تحقيق التنمية الاقتصادية المستدامة، كما تدعم فرضية الدراسة التي ترى أن مشروع البحر الأحمر يمثل أحد أهم النماذج التطبيقية لتحقيق مستهدفات رؤية المملكة 2030، من خلال الدمج بين التنمية الاقتصادية، والاستدامة البيئية، والتنمية المجتمعية</w:t>
      </w:r>
      <w:r w:rsidRPr="00BD140A">
        <w:rPr>
          <w:rFonts w:ascii="Simplified Arabic" w:hAnsi="Simplified Arabic" w:cs="Simplified Arabic"/>
          <w:sz w:val="28"/>
          <w:szCs w:val="28"/>
        </w:rPr>
        <w:t>.</w:t>
      </w:r>
    </w:p>
    <w:p w14:paraId="1D247274" w14:textId="7DE3D021" w:rsidR="00941191" w:rsidRPr="00BD140A" w:rsidRDefault="00F26863" w:rsidP="00BD140A">
      <w:pPr>
        <w:spacing w:line="360" w:lineRule="auto"/>
        <w:rPr>
          <w:rFonts w:ascii="Simplified Arabic" w:hAnsi="Simplified Arabic" w:cs="Simplified Arabic"/>
          <w:b/>
          <w:bCs/>
          <w:sz w:val="28"/>
          <w:szCs w:val="28"/>
        </w:rPr>
      </w:pPr>
      <w:r w:rsidRPr="00BD140A">
        <w:rPr>
          <w:rFonts w:ascii="Simplified Arabic" w:hAnsi="Simplified Arabic" w:cs="Simplified Arabic"/>
          <w:b/>
          <w:bCs/>
          <w:sz w:val="28"/>
          <w:szCs w:val="28"/>
          <w:rtl/>
        </w:rPr>
        <w:t xml:space="preserve">الدراسة الثالثة :  </w:t>
      </w:r>
      <w:r w:rsidR="00941191" w:rsidRPr="00BD140A">
        <w:rPr>
          <w:rFonts w:ascii="Simplified Arabic" w:hAnsi="Simplified Arabic" w:cs="Simplified Arabic"/>
          <w:b/>
          <w:bCs/>
          <w:sz w:val="28"/>
          <w:szCs w:val="28"/>
          <w:rtl/>
        </w:rPr>
        <w:t>العنزي، بسام</w:t>
      </w:r>
      <w:r w:rsidR="00941191" w:rsidRPr="00BD140A">
        <w:rPr>
          <w:rFonts w:ascii="Simplified Arabic" w:hAnsi="Simplified Arabic" w:cs="Simplified Arabic"/>
          <w:b/>
          <w:bCs/>
          <w:sz w:val="28"/>
          <w:szCs w:val="28"/>
        </w:rPr>
        <w:t xml:space="preserve"> (2025)</w:t>
      </w:r>
    </w:p>
    <w:p w14:paraId="45C0AD82" w14:textId="5FA95BDF" w:rsidR="00941191" w:rsidRPr="00BD140A" w:rsidRDefault="00941191" w:rsidP="00BD140A">
      <w:pPr>
        <w:spacing w:line="360" w:lineRule="auto"/>
        <w:rPr>
          <w:rFonts w:ascii="Simplified Arabic" w:hAnsi="Simplified Arabic" w:cs="Simplified Arabic"/>
          <w:sz w:val="28"/>
          <w:szCs w:val="28"/>
          <w:u w:val="single"/>
        </w:rPr>
      </w:pPr>
      <w:r w:rsidRPr="00BD140A">
        <w:rPr>
          <w:rFonts w:ascii="Simplified Arabic" w:hAnsi="Simplified Arabic" w:cs="Simplified Arabic"/>
          <w:sz w:val="28"/>
          <w:szCs w:val="28"/>
          <w:rtl/>
        </w:rPr>
        <w:t>عنوان الدراسة</w:t>
      </w:r>
      <w:r w:rsidR="00F26863" w:rsidRPr="00BD140A">
        <w:rPr>
          <w:rFonts w:ascii="Simplified Arabic" w:hAnsi="Simplified Arabic" w:cs="Simplified Arabic"/>
          <w:sz w:val="28"/>
          <w:szCs w:val="28"/>
          <w:rtl/>
        </w:rPr>
        <w:t xml:space="preserve"> : </w:t>
      </w:r>
      <w:r w:rsidRPr="00BD140A">
        <w:rPr>
          <w:rFonts w:ascii="Simplified Arabic" w:hAnsi="Simplified Arabic" w:cs="Simplified Arabic"/>
          <w:sz w:val="28"/>
          <w:szCs w:val="28"/>
          <w:rtl/>
        </w:rPr>
        <w:t>التحديات المستقبلية للمشروعات السياحية الكبرى في المملكة العربية السعودية: دراسة استشرافية للاستدامة البيئية</w:t>
      </w:r>
    </w:p>
    <w:p w14:paraId="58E5F9ED" w14:textId="77777777" w:rsidR="00941191" w:rsidRPr="00BD140A" w:rsidRDefault="00941191"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 xml:space="preserve">هدفت الدراسة إلى التعرف على أبرز التحديات البيئية التي تواجه المشروعات السياحية الكبرى في المملكة العربية السعودية، مثل مشروع البحر الأحمر، </w:t>
      </w:r>
      <w:proofErr w:type="spellStart"/>
      <w:r w:rsidRPr="00BD140A">
        <w:rPr>
          <w:rFonts w:ascii="Simplified Arabic" w:hAnsi="Simplified Arabic" w:cs="Simplified Arabic"/>
          <w:sz w:val="28"/>
          <w:szCs w:val="28"/>
          <w:rtl/>
        </w:rPr>
        <w:t>ونيوم</w:t>
      </w:r>
      <w:proofErr w:type="spellEnd"/>
      <w:r w:rsidRPr="00BD140A">
        <w:rPr>
          <w:rFonts w:ascii="Simplified Arabic" w:hAnsi="Simplified Arabic" w:cs="Simplified Arabic"/>
          <w:sz w:val="28"/>
          <w:szCs w:val="28"/>
          <w:rtl/>
        </w:rPr>
        <w:t>، والقدية، والدرعية، في ظل التوسع الكبير الذي تشهده المملكة ضمن مستهدفات رؤية السعودية 2030. كما هدفت إلى تقييم مدى قدرة هذه المشروعات على تحقيق التوازن بين التنمية الاقتصادية والمحافظة على الموارد الطبيعية، واستكشاف مدى توافق السياسات الحكومية مع مبادئ التنمية المستدامة</w:t>
      </w:r>
      <w:r w:rsidRPr="00BD140A">
        <w:rPr>
          <w:rFonts w:ascii="Simplified Arabic" w:hAnsi="Simplified Arabic" w:cs="Simplified Arabic"/>
          <w:sz w:val="28"/>
          <w:szCs w:val="28"/>
        </w:rPr>
        <w:t>.</w:t>
      </w:r>
    </w:p>
    <w:p w14:paraId="09B1D45D" w14:textId="30FA9EDD" w:rsidR="00941191" w:rsidRPr="00BD140A" w:rsidRDefault="00941191"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lastRenderedPageBreak/>
        <w:t xml:space="preserve">اعتمدت الدراسة على المنهج النوعي باستخدام أسلوب دراسة الحالة، واستندت إلى ثلاث نظريات رئيسة هي: نظرية التنمية </w:t>
      </w:r>
      <w:r w:rsidR="0034043D" w:rsidRPr="00BD140A">
        <w:rPr>
          <w:rFonts w:ascii="Simplified Arabic" w:hAnsi="Simplified Arabic" w:cs="Simplified Arabic"/>
          <w:sz w:val="28"/>
          <w:szCs w:val="28"/>
          <w:rtl/>
        </w:rPr>
        <w:t xml:space="preserve">المستدامة </w:t>
      </w:r>
      <w:r w:rsidRPr="00BD140A">
        <w:rPr>
          <w:rFonts w:ascii="Simplified Arabic" w:hAnsi="Simplified Arabic" w:cs="Simplified Arabic"/>
          <w:sz w:val="28"/>
          <w:szCs w:val="28"/>
          <w:rtl/>
        </w:rPr>
        <w:t xml:space="preserve"> ونظرية </w:t>
      </w:r>
      <w:r w:rsidR="0034043D" w:rsidRPr="00BD140A">
        <w:rPr>
          <w:rFonts w:ascii="Simplified Arabic" w:hAnsi="Simplified Arabic" w:cs="Simplified Arabic"/>
          <w:sz w:val="28"/>
          <w:szCs w:val="28"/>
          <w:rtl/>
        </w:rPr>
        <w:t>المرونة</w:t>
      </w:r>
      <w:r w:rsidRPr="00BD140A">
        <w:rPr>
          <w:rFonts w:ascii="Simplified Arabic" w:hAnsi="Simplified Arabic" w:cs="Simplified Arabic"/>
          <w:sz w:val="28"/>
          <w:szCs w:val="28"/>
          <w:rtl/>
        </w:rPr>
        <w:t xml:space="preserve"> ونظرية أصحاب المصلحة</w:t>
      </w:r>
      <w:r w:rsidRPr="00BD140A">
        <w:rPr>
          <w:rFonts w:ascii="Simplified Arabic" w:hAnsi="Simplified Arabic" w:cs="Simplified Arabic"/>
          <w:sz w:val="28"/>
          <w:szCs w:val="28"/>
        </w:rPr>
        <w:t xml:space="preserve"> </w:t>
      </w:r>
      <w:r w:rsidR="0034043D" w:rsidRPr="00BD140A">
        <w:rPr>
          <w:rFonts w:ascii="Simplified Arabic" w:hAnsi="Simplified Arabic" w:cs="Simplified Arabic"/>
          <w:sz w:val="28"/>
          <w:szCs w:val="28"/>
          <w:rtl/>
        </w:rPr>
        <w:t xml:space="preserve"> </w:t>
      </w:r>
      <w:r w:rsidRPr="00BD140A">
        <w:rPr>
          <w:rFonts w:ascii="Simplified Arabic" w:hAnsi="Simplified Arabic" w:cs="Simplified Arabic"/>
          <w:sz w:val="28"/>
          <w:szCs w:val="28"/>
          <w:rtl/>
        </w:rPr>
        <w:t>كما اعتمد الباحث على ثماني مقابلات متعمقة مع مختصين في قطاع السياحة والاستدامة، إضافة إلى تحليل الوثائق الحكومية والدراسات العلمية والتقارير الإعلامية المتعلقة بالمشروعات السياحية الكبرى</w:t>
      </w:r>
      <w:r w:rsidRPr="00BD140A">
        <w:rPr>
          <w:rFonts w:ascii="Simplified Arabic" w:hAnsi="Simplified Arabic" w:cs="Simplified Arabic"/>
          <w:sz w:val="28"/>
          <w:szCs w:val="28"/>
        </w:rPr>
        <w:t>.</w:t>
      </w:r>
    </w:p>
    <w:p w14:paraId="062CB068" w14:textId="77777777" w:rsidR="00941191" w:rsidRPr="00BD140A" w:rsidRDefault="00941191"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وأظهرت نتائج الدراسة أن المشروعات السياحية العملاقة تمثل فرصة كبيرة لتنويع الاقتصاد السعودي وتقليل الاعتماد على النفط، إلا أنها تواجه تحديات بيئية تتمثل في استهلاك المياه، والضغط على الأنظمة البيئية البحرية والصحراوية، وارتفاع الطلب على الطاقة، والحاجة إلى أنظمة رقابية أكثر فاعلية لضمان تحقيق الاستدامة. كما بينت النتائج وجود فجوة بين الأهداف المعلنة للاستدامة والتطبيق الفعلي في بعض المشروعات، وأوصت الدراسة بتعزيز الشفافية، ووضع مؤشرات أداء بيئية قابلة للقياس، وزيادة مشاركة المجتمع المحلي في عمليات التخطيط والتنفيذ</w:t>
      </w:r>
      <w:r w:rsidRPr="00BD140A">
        <w:rPr>
          <w:rFonts w:ascii="Simplified Arabic" w:hAnsi="Simplified Arabic" w:cs="Simplified Arabic"/>
          <w:sz w:val="28"/>
          <w:szCs w:val="28"/>
        </w:rPr>
        <w:t>.</w:t>
      </w:r>
    </w:p>
    <w:p w14:paraId="17F95E47" w14:textId="77777777" w:rsidR="0034043D" w:rsidRPr="00BD140A" w:rsidRDefault="0034043D" w:rsidP="00BD140A">
      <w:pPr>
        <w:spacing w:line="360" w:lineRule="auto"/>
        <w:rPr>
          <w:rFonts w:ascii="Simplified Arabic" w:hAnsi="Simplified Arabic" w:cs="Simplified Arabic"/>
          <w:b/>
          <w:bCs/>
          <w:sz w:val="28"/>
          <w:szCs w:val="28"/>
          <w:u w:val="single"/>
        </w:rPr>
      </w:pPr>
      <w:r w:rsidRPr="00BD140A">
        <w:rPr>
          <w:rFonts w:ascii="Simplified Arabic" w:hAnsi="Simplified Arabic" w:cs="Simplified Arabic"/>
          <w:b/>
          <w:bCs/>
          <w:sz w:val="28"/>
          <w:szCs w:val="28"/>
          <w:u w:val="single"/>
          <w:rtl/>
        </w:rPr>
        <w:t xml:space="preserve">الدراسة الرابعة : </w:t>
      </w:r>
      <w:r w:rsidRPr="00BD140A">
        <w:rPr>
          <w:rFonts w:ascii="Simplified Arabic" w:hAnsi="Simplified Arabic" w:cs="Simplified Arabic"/>
          <w:b/>
          <w:bCs/>
          <w:sz w:val="28"/>
          <w:szCs w:val="28"/>
          <w:u w:val="single"/>
        </w:rPr>
        <w:t xml:space="preserve">D'Arcy </w:t>
      </w:r>
      <w:r w:rsidRPr="00BD140A">
        <w:rPr>
          <w:rFonts w:ascii="Simplified Arabic" w:hAnsi="Simplified Arabic" w:cs="Simplified Arabic"/>
          <w:b/>
          <w:bCs/>
          <w:sz w:val="28"/>
          <w:szCs w:val="28"/>
          <w:u w:val="single"/>
          <w:rtl/>
        </w:rPr>
        <w:t>وآخرون</w:t>
      </w:r>
      <w:r w:rsidRPr="00BD140A">
        <w:rPr>
          <w:rFonts w:ascii="Simplified Arabic" w:hAnsi="Simplified Arabic" w:cs="Simplified Arabic"/>
          <w:b/>
          <w:bCs/>
          <w:sz w:val="28"/>
          <w:szCs w:val="28"/>
          <w:u w:val="single"/>
        </w:rPr>
        <w:t xml:space="preserve"> (2020)</w:t>
      </w:r>
    </w:p>
    <w:p w14:paraId="4369E3DD" w14:textId="79FFC279" w:rsidR="0034043D" w:rsidRPr="00BD140A" w:rsidRDefault="0034043D"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عنوان الدراسة : التوفيق بين التنمية السياحية والحفاظ على البيئة من خلال التخطيط المكاني البحري: تطبيق على أحد المشروعات العملاقة في البحر الأحمر بالمملكة العربية السعودية</w:t>
      </w:r>
    </w:p>
    <w:p w14:paraId="4286105F" w14:textId="1FB99534" w:rsidR="0034043D" w:rsidRPr="00BD140A" w:rsidRDefault="0034043D"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هدفت الدراسة إلى توضيح كيفية تحقيق التوازن بين التنمية السياحية وحماية البيئة البحرية في مشروع البحر الأحمر، وذلك من خلال تطبيق أسلوب التخطيط المكاني البحري</w:t>
      </w:r>
      <w:r w:rsidRPr="00BD140A">
        <w:rPr>
          <w:rFonts w:ascii="Simplified Arabic" w:hAnsi="Simplified Arabic" w:cs="Simplified Arabic"/>
          <w:sz w:val="28"/>
          <w:szCs w:val="28"/>
        </w:rPr>
        <w:t xml:space="preserve">  </w:t>
      </w:r>
      <w:r w:rsidRPr="00BD140A">
        <w:rPr>
          <w:rFonts w:ascii="Simplified Arabic" w:hAnsi="Simplified Arabic" w:cs="Simplified Arabic"/>
          <w:sz w:val="28"/>
          <w:szCs w:val="28"/>
          <w:rtl/>
        </w:rPr>
        <w:t>كما سعت إلى تطوير نموذج يساعد متخذي القرار على اختيار مواقع التنمية السياحية بما يضمن المحافظة على النظم البيئية والشعاب المرجانية والتنوع الحيوي في البحر الأحمر</w:t>
      </w:r>
      <w:r w:rsidRPr="00BD140A">
        <w:rPr>
          <w:rFonts w:ascii="Simplified Arabic" w:hAnsi="Simplified Arabic" w:cs="Simplified Arabic"/>
          <w:sz w:val="28"/>
          <w:szCs w:val="28"/>
        </w:rPr>
        <w:t>.</w:t>
      </w:r>
    </w:p>
    <w:p w14:paraId="2C2ED81E" w14:textId="77777777" w:rsidR="0034043D" w:rsidRPr="00BD140A" w:rsidRDefault="0034043D"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lastRenderedPageBreak/>
        <w:t>اعتمد الباحثون على المنهج التطبيقي، حيث استخدموا نظم المعلومات الجغرافية</w:t>
      </w:r>
      <w:r w:rsidRPr="00BD140A">
        <w:rPr>
          <w:rFonts w:ascii="Simplified Arabic" w:hAnsi="Simplified Arabic" w:cs="Simplified Arabic"/>
          <w:sz w:val="28"/>
          <w:szCs w:val="28"/>
        </w:rPr>
        <w:t xml:space="preserve"> (GIS)</w:t>
      </w:r>
      <w:r w:rsidRPr="00BD140A">
        <w:rPr>
          <w:rFonts w:ascii="Simplified Arabic" w:hAnsi="Simplified Arabic" w:cs="Simplified Arabic"/>
          <w:sz w:val="28"/>
          <w:szCs w:val="28"/>
          <w:rtl/>
        </w:rPr>
        <w:t>، وبيانات التنوع الحيوي، وخرائط الموائل البحرية، إضافة إلى تحليل السيناريوهات المختلفة لتوزيع الأنشطة السياحية، بهدف تحديد المواقع المناسبة للتنمية دون الإضرار بالموارد الطبيعية</w:t>
      </w:r>
      <w:r w:rsidRPr="00BD140A">
        <w:rPr>
          <w:rFonts w:ascii="Simplified Arabic" w:hAnsi="Simplified Arabic" w:cs="Simplified Arabic"/>
          <w:sz w:val="28"/>
          <w:szCs w:val="28"/>
        </w:rPr>
        <w:t>.</w:t>
      </w:r>
    </w:p>
    <w:p w14:paraId="1C25B4F1" w14:textId="77777777" w:rsidR="0034043D" w:rsidRPr="00BD140A" w:rsidRDefault="0034043D"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وأظهرت النتائج أن تطبيق التخطيط المكاني البحري قبل تنفيذ المشروع أسهم في تقليل التأثيرات البيئية المحتملة، والحفاظ على أكثر من 75% من الموائل البحرية الحساسة، مع السماح في الوقت نفسه بتطوير المنتجعات السياحية والبنية التحتية. كما أوضحت الدراسة أن دمج الاعتبارات البيئية في مرحلة التخطيط يعزز من استدامة المشروعات السياحية ويزيد من قدرتها على جذب الاستثمارات والسياح على المدى الطويل</w:t>
      </w:r>
      <w:r w:rsidRPr="00BD140A">
        <w:rPr>
          <w:rFonts w:ascii="Simplified Arabic" w:hAnsi="Simplified Arabic" w:cs="Simplified Arabic"/>
          <w:sz w:val="28"/>
          <w:szCs w:val="28"/>
        </w:rPr>
        <w:t>.</w:t>
      </w:r>
    </w:p>
    <w:p w14:paraId="5614A9E6" w14:textId="39CBA299" w:rsidR="00F925D0" w:rsidRPr="00BD140A" w:rsidRDefault="0034043D" w:rsidP="00BD140A">
      <w:pPr>
        <w:spacing w:line="360" w:lineRule="auto"/>
        <w:rPr>
          <w:rFonts w:ascii="Simplified Arabic" w:hAnsi="Simplified Arabic" w:cs="Simplified Arabic"/>
          <w:sz w:val="28"/>
          <w:szCs w:val="28"/>
          <w:rtl/>
        </w:rPr>
      </w:pPr>
      <w:r w:rsidRPr="00BD140A">
        <w:rPr>
          <w:rFonts w:ascii="Simplified Arabic" w:hAnsi="Simplified Arabic" w:cs="Simplified Arabic"/>
          <w:sz w:val="28"/>
          <w:szCs w:val="28"/>
          <w:rtl/>
        </w:rPr>
        <w:t>وتكتسب هذه الدراسة أهمية كبيرة بالنسبة للدراسة الحالية؛ لأنها تناولت مشروع البحر الأحمر نفسه، وأكدت أن نجاح المشروع يعتمد على الدمج بين التنمية الاقتصادية والحفاظ على البيئة، وهو ما يتوافق مع أهداف رؤية السعودية 2030 في تحقيق التنمية المستدامة</w:t>
      </w:r>
      <w:r w:rsidRPr="00BD140A">
        <w:rPr>
          <w:rFonts w:ascii="Simplified Arabic" w:hAnsi="Simplified Arabic" w:cs="Simplified Arabic"/>
          <w:sz w:val="28"/>
          <w:szCs w:val="28"/>
        </w:rPr>
        <w:t>.</w:t>
      </w:r>
    </w:p>
    <w:p w14:paraId="73108193" w14:textId="76FEF3ED" w:rsidR="0034043D" w:rsidRPr="005E1BBC" w:rsidRDefault="0034043D" w:rsidP="00BD140A">
      <w:pPr>
        <w:spacing w:line="360" w:lineRule="auto"/>
        <w:rPr>
          <w:rFonts w:ascii="Simplified Arabic" w:hAnsi="Simplified Arabic" w:cs="Simplified Arabic"/>
          <w:b/>
          <w:bCs/>
          <w:sz w:val="28"/>
          <w:szCs w:val="28"/>
          <w:rtl/>
        </w:rPr>
      </w:pPr>
      <w:r w:rsidRPr="005E1BBC">
        <w:rPr>
          <w:rFonts w:ascii="Simplified Arabic" w:hAnsi="Simplified Arabic" w:cs="Simplified Arabic"/>
          <w:b/>
          <w:bCs/>
          <w:sz w:val="28"/>
          <w:szCs w:val="28"/>
          <w:rtl/>
        </w:rPr>
        <w:t xml:space="preserve">الدراسة الخامسة : </w:t>
      </w:r>
      <w:r w:rsidRPr="005E1BBC">
        <w:rPr>
          <w:rFonts w:ascii="Simplified Arabic" w:hAnsi="Simplified Arabic" w:cs="Simplified Arabic"/>
          <w:b/>
          <w:bCs/>
          <w:sz w:val="28"/>
          <w:szCs w:val="28"/>
        </w:rPr>
        <w:t xml:space="preserve"> Kabil </w:t>
      </w:r>
      <w:r w:rsidRPr="005E1BBC">
        <w:rPr>
          <w:rFonts w:ascii="Simplified Arabic" w:hAnsi="Simplified Arabic" w:cs="Simplified Arabic"/>
          <w:b/>
          <w:bCs/>
          <w:sz w:val="28"/>
          <w:szCs w:val="28"/>
          <w:rtl/>
        </w:rPr>
        <w:t>وآخرون</w:t>
      </w:r>
      <w:r w:rsidRPr="005E1BBC">
        <w:rPr>
          <w:rFonts w:ascii="Simplified Arabic" w:hAnsi="Simplified Arabic" w:cs="Simplified Arabic"/>
          <w:b/>
          <w:bCs/>
          <w:sz w:val="28"/>
          <w:szCs w:val="28"/>
        </w:rPr>
        <w:t xml:space="preserve"> (2022)</w:t>
      </w:r>
    </w:p>
    <w:p w14:paraId="0AE3BFEF" w14:textId="2B910F26" w:rsidR="0034043D" w:rsidRPr="00BD140A" w:rsidRDefault="0034043D"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عنوان الدراسة : كفاءة المراكز السياحية كوحدات مكانية لتطبيق مفهوم الاقتصاد الأزرق: دراسة تطبيقية على منطقة البحر الأحمر</w:t>
      </w:r>
    </w:p>
    <w:p w14:paraId="620A3C4C" w14:textId="748552EF" w:rsidR="0034043D" w:rsidRPr="00BD140A" w:rsidRDefault="0034043D"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هدفت الدراسة إلى تقييم كفاءة المراكز السياحية الواقعة على ساحل البحر الأحمر في ضوء مفهوم الاقتصاد الأزرق، وقياس مدى مساهمة السياحة الساحلية في تحقيق التنمية الاقتصادية المستدامة مع المحافظة على الموارد البحرية. كما سعت إلى تحديد العوامل التي تؤثر في كفاءة التنمية السياحية، وإبراز أهمية الإدارة المستدامة للمناطق الساحلية</w:t>
      </w:r>
      <w:r w:rsidRPr="00BD140A">
        <w:rPr>
          <w:rFonts w:ascii="Simplified Arabic" w:hAnsi="Simplified Arabic" w:cs="Simplified Arabic"/>
          <w:sz w:val="28"/>
          <w:szCs w:val="28"/>
        </w:rPr>
        <w:t>.</w:t>
      </w:r>
    </w:p>
    <w:p w14:paraId="3DB81896" w14:textId="77777777" w:rsidR="0034043D" w:rsidRPr="00BD140A" w:rsidRDefault="0034043D"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lastRenderedPageBreak/>
        <w:t>اعتمدت الدراسة على المنهج الكمي، واستخدم الباحثون مجموعة من المؤشرات الاقتصادية والبيئية، بالإضافة إلى التحليل المكاني والإحصائي لقياس كفاءة المراكز السياحية، مع المقارنة بين مستويات التنمية في عدد من المناطق الساحلية المطلة على البحر الأحمر</w:t>
      </w:r>
      <w:r w:rsidRPr="00BD140A">
        <w:rPr>
          <w:rFonts w:ascii="Simplified Arabic" w:hAnsi="Simplified Arabic" w:cs="Simplified Arabic"/>
          <w:sz w:val="28"/>
          <w:szCs w:val="28"/>
        </w:rPr>
        <w:t>.</w:t>
      </w:r>
    </w:p>
    <w:p w14:paraId="1EB9F730" w14:textId="41F60A2C" w:rsidR="00F925D0" w:rsidRPr="00BD140A" w:rsidRDefault="0034043D" w:rsidP="00BD140A">
      <w:pPr>
        <w:spacing w:line="360" w:lineRule="auto"/>
        <w:rPr>
          <w:rFonts w:ascii="Simplified Arabic" w:hAnsi="Simplified Arabic" w:cs="Simplified Arabic"/>
          <w:sz w:val="28"/>
          <w:szCs w:val="28"/>
          <w:rtl/>
        </w:rPr>
      </w:pPr>
      <w:r w:rsidRPr="00BD140A">
        <w:rPr>
          <w:rFonts w:ascii="Simplified Arabic" w:hAnsi="Simplified Arabic" w:cs="Simplified Arabic"/>
          <w:sz w:val="28"/>
          <w:szCs w:val="28"/>
          <w:rtl/>
        </w:rPr>
        <w:t>وأظهرت النتائج أن الاستثمار في السياحة الساحلية يحقق آثارًا اقتصادية إيجابية تتمثل في زيادة فرص العمل، وتحسين الدخل المحلي، وتنشيط القطاعات الاقتصادية المرتبطة بالسياحة، مثل النقل والخدمات والضيافة. كما أكدت الدراسة أن تطبيق مبادئ الاقتصاد الأزرق يسهم في المحافظة على الموارد البحرية ويضمن استمرار العوائد الاقتصادية للأجيال القادمة</w:t>
      </w:r>
      <w:r w:rsidRPr="00BD140A">
        <w:rPr>
          <w:rFonts w:ascii="Simplified Arabic" w:hAnsi="Simplified Arabic" w:cs="Simplified Arabic"/>
          <w:sz w:val="28"/>
          <w:szCs w:val="28"/>
        </w:rPr>
        <w:t>.</w:t>
      </w:r>
    </w:p>
    <w:p w14:paraId="1E3D1087" w14:textId="1B26877A" w:rsidR="00F925D0" w:rsidRPr="005E1BBC" w:rsidRDefault="001F3F5E" w:rsidP="00BD140A">
      <w:pPr>
        <w:pStyle w:val="Heading2"/>
        <w:spacing w:line="360" w:lineRule="auto"/>
        <w:rPr>
          <w:rFonts w:ascii="Simplified Arabic" w:hAnsi="Simplified Arabic" w:cs="Simplified Arabic"/>
          <w:b/>
          <w:bCs/>
          <w:color w:val="auto"/>
          <w:sz w:val="32"/>
          <w:szCs w:val="32"/>
          <w:rtl/>
        </w:rPr>
      </w:pPr>
      <w:bookmarkStart w:id="14" w:name="_Toc234655083"/>
      <w:r w:rsidRPr="005E1BBC">
        <w:rPr>
          <w:rFonts w:ascii="Simplified Arabic" w:hAnsi="Simplified Arabic" w:cs="Simplified Arabic"/>
          <w:b/>
          <w:bCs/>
          <w:color w:val="auto"/>
          <w:sz w:val="32"/>
          <w:szCs w:val="32"/>
          <w:rtl/>
        </w:rPr>
        <w:t>التعقيب على الدراسات السابقة :</w:t>
      </w:r>
      <w:bookmarkEnd w:id="14"/>
      <w:r w:rsidRPr="005E1BBC">
        <w:rPr>
          <w:rFonts w:ascii="Simplified Arabic" w:hAnsi="Simplified Arabic" w:cs="Simplified Arabic"/>
          <w:b/>
          <w:bCs/>
          <w:color w:val="auto"/>
          <w:sz w:val="32"/>
          <w:szCs w:val="32"/>
          <w:rtl/>
        </w:rPr>
        <w:t xml:space="preserve"> </w:t>
      </w:r>
    </w:p>
    <w:p w14:paraId="2BBBF719" w14:textId="77777777" w:rsidR="001F3F5E" w:rsidRPr="00BD140A" w:rsidRDefault="001F3F5E"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يتضح من خلال استعراض الدراسات السابقة العربية والأجنبية أن موضوع المشاريع السياحية الكبرى والتنمية الاقتصادية المستدامة حظي باهتمام متزايد خلال السنوات الأخيرة، ولا سيما في ظل التوجه العالمي نحو تحقيق أهداف التنمية المستدامة وتعزيز مساهمة القطاع السياحي في دعم الاقتصادات الوطنية. وقد تناولت الدراسات السابقة هذا الموضوع من زوايا متعددة، شملت أثر السياحة في النمو الاقتصادي، ودور المشاريع السياحية في جذب الاستثمارات، وأهمية تطبيق مبادئ الاستدامة البيئية، إضافة إلى مساهمة الحوكمة والتخطيط الاستراتيجي في نجاح المشاريع السياحية الكبرى</w:t>
      </w:r>
      <w:r w:rsidRPr="00BD140A">
        <w:rPr>
          <w:rFonts w:ascii="Simplified Arabic" w:hAnsi="Simplified Arabic" w:cs="Simplified Arabic"/>
          <w:sz w:val="28"/>
          <w:szCs w:val="28"/>
        </w:rPr>
        <w:t>.</w:t>
      </w:r>
    </w:p>
    <w:p w14:paraId="65033C8B" w14:textId="77777777" w:rsidR="001F3F5E" w:rsidRPr="00BD140A" w:rsidRDefault="001F3F5E"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وأظهرت معظم الدراسات وجود علاقة إيجابية بين تطوير المشاريع السياحية الكبرى وتحقيق التنمية الاقتصادية، من خلال زيادة الناتج المحلي الإجمالي، وتنويع مصادر الدخل، واستحداث فرص العمل، وتحفيز الاستثمار المحلي والأجنبي، وتعزيز التنمية الإقليمية. كما اتفقت الدراسات على أن نجاح هذه المشاريع يرتبط بتبني معايير التنمية المستدامة، والمحافظة على الموارد الطبيعية، وإشراك القطاعين العام والخاص، ورفع كفاءة الإدارة والتخطيط</w:t>
      </w:r>
      <w:r w:rsidRPr="00BD140A">
        <w:rPr>
          <w:rFonts w:ascii="Simplified Arabic" w:hAnsi="Simplified Arabic" w:cs="Simplified Arabic"/>
          <w:sz w:val="28"/>
          <w:szCs w:val="28"/>
        </w:rPr>
        <w:t>.</w:t>
      </w:r>
    </w:p>
    <w:p w14:paraId="48367EC1" w14:textId="77777777" w:rsidR="001F3F5E" w:rsidRPr="00BD140A" w:rsidRDefault="001F3F5E"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lastRenderedPageBreak/>
        <w:t>وعلى الرغم من هذا الاتفاق، فقد اختلفت الدراسات السابقة في نطاقها الجغرافي، وطبيعة المشروعات محل الدراسة، والمنهجيات المستخدمة، والمتغيرات التي ركزت عليها. فقد تناولت بعض الدراسات تجارب دولية في السياحة المستدامة، بينما ركزت دراسات أخرى على السياحة في دول الخليج أو المملكة العربية السعودية بصورة عامة، في حين تناول عدد محدود من الدراسات مشروع البحر الأحمر بوصفه نموذجًا تطبيقيًا، وغالبًا من منظور اقتصادي أو بيئي منفصل، دون الربط الشامل بين المشروع وأبعاده الاقتصادية والتنموية في إطار مستهدفات رؤية المملكة العربية السعودية 2030</w:t>
      </w:r>
      <w:r w:rsidRPr="00BD140A">
        <w:rPr>
          <w:rFonts w:ascii="Simplified Arabic" w:hAnsi="Simplified Arabic" w:cs="Simplified Arabic"/>
          <w:sz w:val="28"/>
          <w:szCs w:val="28"/>
        </w:rPr>
        <w:t>.</w:t>
      </w:r>
    </w:p>
    <w:p w14:paraId="6DA99F48" w14:textId="77777777" w:rsidR="001F3F5E" w:rsidRPr="00BD140A" w:rsidRDefault="001F3F5E"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وتتشابه الدراسة الحالية مع الدراسات السابقة في اهتمامها ببيان دور المشاريع السياحية الكبرى في دعم التنمية الاقتصادية المستدامة، وفي اعتمادها على مفاهيم التنمية المستدامة والسياحة المستدامة والاستثمار السياحي بوصفها مرتكزات نظرية لتفسير العلاقة بين المتغيرات. كما تتفق معها في التأكيد على أهمية تنويع الاقتصاد، وتعزيز الاستثمار، ورفع مساهمة القطاع السياحي في الناتج المحلي، وتحقيق التنمية الإقليمية</w:t>
      </w:r>
      <w:r w:rsidRPr="00BD140A">
        <w:rPr>
          <w:rFonts w:ascii="Simplified Arabic" w:hAnsi="Simplified Arabic" w:cs="Simplified Arabic"/>
          <w:sz w:val="28"/>
          <w:szCs w:val="28"/>
        </w:rPr>
        <w:t>.</w:t>
      </w:r>
    </w:p>
    <w:p w14:paraId="1F507FF3" w14:textId="77777777" w:rsidR="001F3F5E" w:rsidRPr="00BD140A" w:rsidRDefault="001F3F5E"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في المقابل، تختلف الدراسة الحالية عن الدراسات السابقة في عدة جوانب. فهي تركز على مشروع البحر الأحمر بوصفه حالة تطبيقية تمثل أحد أهم المشاريع الاستراتيجية لرؤية المملكة العربية السعودية 2030، وتتناول دوره في تحقيق التنمية الاقتصادية المستدامة بصورة متكاملة من خلال تحليل أبعاده الاقتصادية والاجتماعية والبيئية. كما تتميز بربط المشروع مباشرة بمستهدفات رؤية المملكة 2030، وإبراز دوره في تنويع مصادر الدخل، وجذب الاستثمارات، وتوليد فرص العمل، وتحقيق الاستدامة البيئية، وهو جانب لم تتناوله معظم الدراسات السابقة بصورة شاملة</w:t>
      </w:r>
      <w:r w:rsidRPr="00BD140A">
        <w:rPr>
          <w:rFonts w:ascii="Simplified Arabic" w:hAnsi="Simplified Arabic" w:cs="Simplified Arabic"/>
          <w:sz w:val="28"/>
          <w:szCs w:val="28"/>
        </w:rPr>
        <w:t>.</w:t>
      </w:r>
    </w:p>
    <w:p w14:paraId="6E494B3E" w14:textId="77777777" w:rsidR="001F3F5E" w:rsidRPr="00BD140A" w:rsidRDefault="001F3F5E"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 xml:space="preserve">وتختلف الدراسة الحالية أيضًا في منهجيتها؛ إذ تعتمد على المنهج الوصفي التحليلي، مع توظيف دراسة الحالة لتحليل مشروع البحر الأحمر اعتمادًا على التقارير والوثائق الرسمية والبيانات المنشورة، </w:t>
      </w:r>
      <w:r w:rsidRPr="00BD140A">
        <w:rPr>
          <w:rFonts w:ascii="Simplified Arabic" w:hAnsi="Simplified Arabic" w:cs="Simplified Arabic"/>
          <w:sz w:val="28"/>
          <w:szCs w:val="28"/>
          <w:rtl/>
        </w:rPr>
        <w:lastRenderedPageBreak/>
        <w:t>بما يسمح بتقديم تحليل متكامل يجمع بين الإطار النظري والتطبيق العملي، ويعزز من تفسير النتائج في ضوء أهداف الدراسة</w:t>
      </w:r>
      <w:r w:rsidRPr="00BD140A">
        <w:rPr>
          <w:rFonts w:ascii="Simplified Arabic" w:hAnsi="Simplified Arabic" w:cs="Simplified Arabic"/>
          <w:sz w:val="28"/>
          <w:szCs w:val="28"/>
        </w:rPr>
        <w:t>.</w:t>
      </w:r>
    </w:p>
    <w:p w14:paraId="0CD86BAF" w14:textId="77777777" w:rsidR="001F3F5E" w:rsidRPr="00BD140A" w:rsidRDefault="001F3F5E" w:rsidP="00BD140A">
      <w:pPr>
        <w:spacing w:line="360" w:lineRule="auto"/>
        <w:rPr>
          <w:rFonts w:ascii="Simplified Arabic" w:hAnsi="Simplified Arabic" w:cs="Simplified Arabic"/>
          <w:sz w:val="28"/>
          <w:szCs w:val="28"/>
        </w:rPr>
      </w:pPr>
      <w:r w:rsidRPr="00BD140A">
        <w:rPr>
          <w:rFonts w:ascii="Simplified Arabic" w:hAnsi="Simplified Arabic" w:cs="Simplified Arabic"/>
          <w:sz w:val="28"/>
          <w:szCs w:val="28"/>
          <w:rtl/>
        </w:rPr>
        <w:t>ومن خلال مراجعة الدراسات السابقة، أمكن تحديد فجوة بحثية تتمثل في محدودية الدراسات التي تناولت بصورة مباشرة ومتكاملة دور مشروع البحر الأحمر في تحقيق التنمية الاقتصادية المستدامة ضمن إطار رؤية المملكة العربية السعودية 2030، ولا سيما الدراسات التي تجمع بين التحليل الاقتصادي وأبعاد الاستدامة والتنمية الوطنية. ومن هنا تأتي أهمية الدراسة الحالية، إذ تسعى إلى سد هذه الفجوة من خلال تقديم تحليل علمي شامل يوضح إسهام المشروع في دعم التحول الاقتصادي وتحقيق مستهدفات رؤية المملكة، بما يثري الأدبيات العلمية في مجال السياحة والتنمية المستدامة، ويوفر نتائج يمكن الاستفادة منها في تطوير السياسات والمشروعات السياحية المستقبلية</w:t>
      </w:r>
      <w:r w:rsidRPr="00BD140A">
        <w:rPr>
          <w:rFonts w:ascii="Simplified Arabic" w:hAnsi="Simplified Arabic" w:cs="Simplified Arabic"/>
          <w:sz w:val="28"/>
          <w:szCs w:val="28"/>
        </w:rPr>
        <w:t>.</w:t>
      </w:r>
    </w:p>
    <w:p w14:paraId="0D26146D" w14:textId="77777777" w:rsidR="001F3F5E" w:rsidRPr="00BD140A" w:rsidRDefault="001F3F5E" w:rsidP="00BD140A">
      <w:pPr>
        <w:spacing w:line="360" w:lineRule="auto"/>
        <w:rPr>
          <w:rFonts w:ascii="Simplified Arabic" w:hAnsi="Simplified Arabic" w:cs="Simplified Arabic"/>
          <w:sz w:val="28"/>
          <w:szCs w:val="28"/>
          <w:u w:val="single"/>
          <w:rtl/>
        </w:rPr>
      </w:pPr>
    </w:p>
    <w:p w14:paraId="20FDEE82" w14:textId="77777777" w:rsidR="00F925D0" w:rsidRPr="00BD140A" w:rsidRDefault="00F925D0" w:rsidP="00BD140A">
      <w:pPr>
        <w:spacing w:line="360" w:lineRule="auto"/>
        <w:rPr>
          <w:rFonts w:ascii="Simplified Arabic" w:hAnsi="Simplified Arabic" w:cs="Simplified Arabic"/>
          <w:sz w:val="28"/>
          <w:szCs w:val="28"/>
          <w:u w:val="single"/>
          <w:rtl/>
        </w:rPr>
      </w:pPr>
    </w:p>
    <w:p w14:paraId="33F54330" w14:textId="77777777" w:rsidR="00F925D0" w:rsidRPr="00BD140A" w:rsidRDefault="00F925D0" w:rsidP="00BD140A">
      <w:pPr>
        <w:spacing w:line="360" w:lineRule="auto"/>
        <w:rPr>
          <w:rFonts w:ascii="Simplified Arabic" w:hAnsi="Simplified Arabic" w:cs="Simplified Arabic"/>
          <w:sz w:val="28"/>
          <w:szCs w:val="28"/>
          <w:u w:val="single"/>
          <w:rtl/>
        </w:rPr>
      </w:pPr>
    </w:p>
    <w:p w14:paraId="41BD20FF" w14:textId="77777777" w:rsidR="00F925D0" w:rsidRPr="00BD140A" w:rsidRDefault="00F925D0" w:rsidP="00BD140A">
      <w:pPr>
        <w:spacing w:line="360" w:lineRule="auto"/>
        <w:rPr>
          <w:rFonts w:ascii="Simplified Arabic" w:hAnsi="Simplified Arabic" w:cs="Simplified Arabic"/>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57FFAA7D" w14:textId="77777777" w:rsidR="00C30D73" w:rsidRDefault="00C30D73" w:rsidP="00D22171">
      <w:pPr>
        <w:rPr>
          <w:rFonts w:ascii="Sakkal Majalla" w:hAnsi="Sakkal Majalla" w:cs="Sakkal Majalla"/>
          <w:sz w:val="28"/>
          <w:szCs w:val="28"/>
          <w:u w:val="single"/>
          <w:rtl/>
        </w:rPr>
      </w:pPr>
    </w:p>
    <w:p w14:paraId="57CE972D" w14:textId="77777777" w:rsidR="00C30D73" w:rsidRDefault="00C30D73" w:rsidP="00D22171">
      <w:pPr>
        <w:rPr>
          <w:rFonts w:ascii="Sakkal Majalla" w:hAnsi="Sakkal Majalla" w:cs="Sakkal Majalla"/>
          <w:sz w:val="28"/>
          <w:szCs w:val="28"/>
          <w:u w:val="single"/>
          <w:rtl/>
        </w:rPr>
      </w:pPr>
    </w:p>
    <w:p w14:paraId="78695601" w14:textId="77777777" w:rsidR="00C30D73" w:rsidRDefault="00C30D73" w:rsidP="00D22171">
      <w:pPr>
        <w:rPr>
          <w:rFonts w:ascii="Sakkal Majalla" w:hAnsi="Sakkal Majalla" w:cs="Sakkal Majalla"/>
          <w:sz w:val="28"/>
          <w:szCs w:val="28"/>
          <w:u w:val="single"/>
          <w:rtl/>
        </w:rPr>
      </w:pPr>
    </w:p>
    <w:p w14:paraId="5B0228F5" w14:textId="77777777" w:rsidR="00C30D73" w:rsidRDefault="00C30D73" w:rsidP="00D22171">
      <w:pPr>
        <w:rPr>
          <w:rFonts w:ascii="Sakkal Majalla" w:hAnsi="Sakkal Majalla" w:cs="Sakkal Majalla"/>
          <w:sz w:val="28"/>
          <w:szCs w:val="28"/>
          <w:u w:val="single"/>
          <w:rtl/>
        </w:rPr>
      </w:pPr>
    </w:p>
    <w:p w14:paraId="0CAA9A84" w14:textId="77777777" w:rsidR="00C30D73" w:rsidRDefault="00C30D73" w:rsidP="00D22171">
      <w:pPr>
        <w:rPr>
          <w:rFonts w:ascii="Sakkal Majalla" w:hAnsi="Sakkal Majalla" w:cs="Sakkal Majalla"/>
          <w:sz w:val="28"/>
          <w:szCs w:val="28"/>
          <w:u w:val="single"/>
          <w:rtl/>
        </w:rPr>
      </w:pPr>
    </w:p>
    <w:p w14:paraId="032AFB12" w14:textId="00CC7C45" w:rsidR="00F269CB" w:rsidRPr="00BC16A0" w:rsidRDefault="00F925D0" w:rsidP="00BC16A0">
      <w:pPr>
        <w:pStyle w:val="Heading2"/>
        <w:spacing w:line="360" w:lineRule="auto"/>
        <w:rPr>
          <w:rFonts w:ascii="Simplified Arabic" w:hAnsi="Simplified Arabic" w:cs="Simplified Arabic"/>
          <w:color w:val="auto"/>
          <w:sz w:val="40"/>
          <w:szCs w:val="40"/>
          <w:rtl/>
        </w:rPr>
      </w:pPr>
      <w:bookmarkStart w:id="15" w:name="_Toc234655084"/>
      <w:r w:rsidRPr="00BC16A0">
        <w:rPr>
          <w:rFonts w:ascii="Simplified Arabic" w:hAnsi="Simplified Arabic" w:cs="Simplified Arabic"/>
          <w:color w:val="auto"/>
          <w:sz w:val="40"/>
          <w:szCs w:val="40"/>
          <w:rtl/>
        </w:rPr>
        <w:lastRenderedPageBreak/>
        <w:t>الإطار النظري</w:t>
      </w:r>
      <w:r w:rsidR="003132DE" w:rsidRPr="00BC16A0">
        <w:rPr>
          <w:rFonts w:ascii="Simplified Arabic" w:hAnsi="Simplified Arabic" w:cs="Simplified Arabic" w:hint="cs"/>
          <w:color w:val="auto"/>
          <w:sz w:val="40"/>
          <w:szCs w:val="40"/>
          <w:rtl/>
        </w:rPr>
        <w:t xml:space="preserve"> :</w:t>
      </w:r>
      <w:bookmarkEnd w:id="15"/>
    </w:p>
    <w:p w14:paraId="348A1B21" w14:textId="74B65FD7" w:rsidR="00F269CB" w:rsidRPr="00BC16A0" w:rsidRDefault="00C30D73" w:rsidP="00BC16A0">
      <w:pPr>
        <w:pStyle w:val="Heading2"/>
        <w:spacing w:line="360" w:lineRule="auto"/>
        <w:rPr>
          <w:b/>
          <w:bCs/>
          <w:color w:val="auto"/>
          <w:sz w:val="32"/>
          <w:szCs w:val="32"/>
          <w:rtl/>
        </w:rPr>
      </w:pPr>
      <w:bookmarkStart w:id="16" w:name="_Toc234655085"/>
      <w:r w:rsidRPr="00BC16A0">
        <w:rPr>
          <w:rFonts w:hint="cs"/>
          <w:b/>
          <w:bCs/>
          <w:color w:val="auto"/>
          <w:sz w:val="32"/>
          <w:szCs w:val="32"/>
          <w:rtl/>
        </w:rPr>
        <w:t xml:space="preserve">المبحث الأول : </w:t>
      </w:r>
      <w:r w:rsidR="00F269CB" w:rsidRPr="00BC16A0">
        <w:rPr>
          <w:rFonts w:hint="cs"/>
          <w:b/>
          <w:bCs/>
          <w:color w:val="auto"/>
          <w:sz w:val="32"/>
          <w:szCs w:val="32"/>
          <w:rtl/>
        </w:rPr>
        <w:t>التنمية الاقتصادية :</w:t>
      </w:r>
      <w:bookmarkEnd w:id="16"/>
      <w:r w:rsidR="00F269CB" w:rsidRPr="00BC16A0">
        <w:rPr>
          <w:rFonts w:hint="cs"/>
          <w:b/>
          <w:bCs/>
          <w:color w:val="auto"/>
          <w:sz w:val="32"/>
          <w:szCs w:val="32"/>
          <w:rtl/>
        </w:rPr>
        <w:t xml:space="preserve"> </w:t>
      </w:r>
    </w:p>
    <w:p w14:paraId="4C7F788D" w14:textId="3A725F64" w:rsidR="00C30D73" w:rsidRPr="00C30D73" w:rsidRDefault="00C30D73" w:rsidP="00BC16A0">
      <w:pPr>
        <w:pStyle w:val="ListParagraph"/>
        <w:numPr>
          <w:ilvl w:val="1"/>
          <w:numId w:val="4"/>
        </w:numPr>
        <w:spacing w:line="360" w:lineRule="auto"/>
        <w:rPr>
          <w:rFonts w:ascii="Sakkal Majalla" w:hAnsi="Sakkal Majalla" w:cs="Sakkal Majalla"/>
          <w:b/>
          <w:bCs/>
          <w:sz w:val="32"/>
          <w:szCs w:val="32"/>
        </w:rPr>
      </w:pPr>
      <w:r w:rsidRPr="00C30D73">
        <w:rPr>
          <w:rFonts w:ascii="Sakkal Majalla" w:hAnsi="Sakkal Majalla" w:cs="Sakkal Majalla"/>
          <w:b/>
          <w:bCs/>
          <w:sz w:val="32"/>
          <w:szCs w:val="32"/>
          <w:rtl/>
        </w:rPr>
        <w:t>مفهوم التنمية الاقتصادية</w:t>
      </w:r>
      <w:r w:rsidRPr="00C30D73">
        <w:rPr>
          <w:rFonts w:ascii="Sakkal Majalla" w:hAnsi="Sakkal Majalla" w:cs="Sakkal Majalla" w:hint="cs"/>
          <w:b/>
          <w:bCs/>
          <w:sz w:val="32"/>
          <w:szCs w:val="32"/>
          <w:rtl/>
        </w:rPr>
        <w:t xml:space="preserve"> :</w:t>
      </w:r>
    </w:p>
    <w:p w14:paraId="51408D37" w14:textId="02091B1F" w:rsidR="00C30D73" w:rsidRPr="00C30D73" w:rsidRDefault="00C30D73" w:rsidP="00BC16A0">
      <w:pPr>
        <w:spacing w:line="360" w:lineRule="auto"/>
        <w:rPr>
          <w:rFonts w:ascii="Sakkal Majalla" w:hAnsi="Sakkal Majalla" w:cs="Sakkal Majalla"/>
          <w:sz w:val="28"/>
          <w:szCs w:val="28"/>
        </w:rPr>
      </w:pPr>
      <w:r w:rsidRPr="00C30D73">
        <w:rPr>
          <w:rFonts w:ascii="Sakkal Majalla" w:hAnsi="Sakkal Majalla" w:cs="Sakkal Majalla"/>
          <w:sz w:val="28"/>
          <w:szCs w:val="28"/>
          <w:rtl/>
        </w:rPr>
        <w:t xml:space="preserve">التنمية الاقتصادية هي عملية شاملة تستهدف إحداث تغيرات هيكلية في الاقتصاد الوطني، من خلال زيادة الإنتاجية، وتنويع مصادر الدخل، وتحسين مستوى المعيشة، ورفع كفاءة استخدام الموارد البشرية والطبيعية، بما يحقق النمو الاقتصادي المستدام ويعزز رفاهية المجتمع </w:t>
      </w:r>
      <w:r w:rsidRPr="00C30D73">
        <w:rPr>
          <w:rFonts w:ascii="Sakkal Majalla" w:hAnsi="Sakkal Majalla" w:cs="Sakkal Majalla"/>
          <w:b/>
          <w:bCs/>
          <w:sz w:val="28"/>
          <w:szCs w:val="28"/>
        </w:rPr>
        <w:t>Todaro &amp; Smith, 2021</w:t>
      </w:r>
    </w:p>
    <w:p w14:paraId="34766893" w14:textId="3262141B" w:rsidR="00C30D73" w:rsidRPr="00C30D73" w:rsidRDefault="00C30D73" w:rsidP="00BC16A0">
      <w:pPr>
        <w:spacing w:line="360" w:lineRule="auto"/>
        <w:rPr>
          <w:rFonts w:ascii="Sakkal Majalla" w:hAnsi="Sakkal Majalla" w:cs="Sakkal Majalla"/>
          <w:sz w:val="28"/>
          <w:szCs w:val="28"/>
          <w:rtl/>
        </w:rPr>
      </w:pPr>
      <w:r w:rsidRPr="00C30D73">
        <w:rPr>
          <w:rFonts w:ascii="Sakkal Majalla" w:hAnsi="Sakkal Majalla" w:cs="Sakkal Majalla"/>
          <w:sz w:val="28"/>
          <w:szCs w:val="28"/>
          <w:rtl/>
        </w:rPr>
        <w:t xml:space="preserve">وقد تطور مفهوم التنمية الاقتصادية عبر العقود، فلم يعد يقتصر على تحقيق النمو في الناتج المحلي الإجمالي، وإنما أصبح يشمل تحسين توزيع الدخل، والعدالة الاجتماعية، والاستدامة البيئية، ورفع جودة الحياة، باعتبارها عناصر أساسية لتحقيق التنمية الشاملة </w:t>
      </w:r>
    </w:p>
    <w:p w14:paraId="07334BE4" w14:textId="3F73BA75" w:rsidR="00C30D73" w:rsidRPr="00C30D73" w:rsidRDefault="00C30D73" w:rsidP="00BC16A0">
      <w:pPr>
        <w:pStyle w:val="ListParagraph"/>
        <w:numPr>
          <w:ilvl w:val="1"/>
          <w:numId w:val="4"/>
        </w:numPr>
        <w:spacing w:line="360" w:lineRule="auto"/>
        <w:rPr>
          <w:rFonts w:ascii="Sakkal Majalla" w:hAnsi="Sakkal Majalla" w:cs="Sakkal Majalla"/>
          <w:b/>
          <w:bCs/>
          <w:sz w:val="32"/>
          <w:szCs w:val="32"/>
        </w:rPr>
      </w:pPr>
      <w:r w:rsidRPr="00C30D73">
        <w:rPr>
          <w:rFonts w:ascii="Sakkal Majalla" w:hAnsi="Sakkal Majalla" w:cs="Sakkal Majalla"/>
          <w:b/>
          <w:bCs/>
          <w:sz w:val="32"/>
          <w:szCs w:val="32"/>
          <w:rtl/>
        </w:rPr>
        <w:t>نشأة مفهوم التنمية الاقتصادية</w:t>
      </w:r>
      <w:r w:rsidRPr="00C30D73">
        <w:rPr>
          <w:rFonts w:ascii="Sakkal Majalla" w:hAnsi="Sakkal Majalla" w:cs="Sakkal Majalla" w:hint="cs"/>
          <w:b/>
          <w:bCs/>
          <w:sz w:val="32"/>
          <w:szCs w:val="32"/>
          <w:rtl/>
        </w:rPr>
        <w:t xml:space="preserve"> :</w:t>
      </w:r>
    </w:p>
    <w:p w14:paraId="55F32133" w14:textId="7F7B2E13" w:rsidR="00C30D73" w:rsidRPr="00C30D73" w:rsidRDefault="00C30D73" w:rsidP="00BC16A0">
      <w:pPr>
        <w:spacing w:line="360" w:lineRule="auto"/>
        <w:rPr>
          <w:rFonts w:ascii="Sakkal Majalla" w:hAnsi="Sakkal Majalla" w:cs="Sakkal Majalla"/>
          <w:sz w:val="28"/>
          <w:szCs w:val="28"/>
        </w:rPr>
      </w:pPr>
      <w:r w:rsidRPr="00C30D73">
        <w:rPr>
          <w:rFonts w:ascii="Sakkal Majalla" w:hAnsi="Sakkal Majalla" w:cs="Sakkal Majalla"/>
          <w:sz w:val="28"/>
          <w:szCs w:val="28"/>
          <w:rtl/>
        </w:rPr>
        <w:t xml:space="preserve">ظهر مفهوم التنمية الاقتصادية بعد الحرب العالمية الثانية، عندما بدأت الدول في وضع سياسات لإعادة بناء اقتصاداتها وتحقيق النمو. وفي خمسينيات القرن الماضي ارتبط المفهوم بزيادة الإنتاج والدخل القومي، ثم تطور ليشمل التنمية البشرية والاستدامة البيئية، خاصة بعد صدور تقرير </w:t>
      </w:r>
      <w:proofErr w:type="spellStart"/>
      <w:r w:rsidRPr="00C30D73">
        <w:rPr>
          <w:rFonts w:ascii="Sakkal Majalla" w:hAnsi="Sakkal Majalla" w:cs="Sakkal Majalla"/>
          <w:sz w:val="28"/>
          <w:szCs w:val="28"/>
          <w:rtl/>
        </w:rPr>
        <w:t>برونتلاند</w:t>
      </w:r>
      <w:proofErr w:type="spellEnd"/>
      <w:r w:rsidRPr="00C30D73">
        <w:rPr>
          <w:rFonts w:ascii="Sakkal Majalla" w:hAnsi="Sakkal Majalla" w:cs="Sakkal Majalla"/>
          <w:sz w:val="28"/>
          <w:szCs w:val="28"/>
          <w:rtl/>
        </w:rPr>
        <w:t xml:space="preserve"> عام 1987، ثم اعتماد أهداف التنمية المستدامة للأمم المتحدة عام 2015 </w:t>
      </w:r>
      <w:r w:rsidRPr="00C30D73">
        <w:rPr>
          <w:rFonts w:ascii="Sakkal Majalla" w:hAnsi="Sakkal Majalla" w:cs="Sakkal Majalla"/>
          <w:b/>
          <w:bCs/>
          <w:sz w:val="28"/>
          <w:szCs w:val="28"/>
        </w:rPr>
        <w:t>)</w:t>
      </w:r>
      <w:r w:rsidRPr="00C30D73">
        <w:rPr>
          <w:rFonts w:ascii="Sakkal Majalla" w:hAnsi="Sakkal Majalla" w:cs="Sakkal Majalla"/>
          <w:b/>
          <w:bCs/>
          <w:sz w:val="28"/>
          <w:szCs w:val="28"/>
          <w:rtl/>
        </w:rPr>
        <w:t>اللجنة العالمية المعنية بالبيئة والتنمية، 1987</w:t>
      </w:r>
      <w:r>
        <w:rPr>
          <w:rFonts w:ascii="Sakkal Majalla" w:hAnsi="Sakkal Majalla" w:cs="Sakkal Majalla" w:hint="cs"/>
          <w:b/>
          <w:bCs/>
          <w:sz w:val="28"/>
          <w:szCs w:val="28"/>
          <w:rtl/>
        </w:rPr>
        <w:t>)</w:t>
      </w:r>
    </w:p>
    <w:p w14:paraId="17D8A76F" w14:textId="648BD6D0" w:rsidR="00C30D73" w:rsidRPr="00C30D73" w:rsidRDefault="00C30D73" w:rsidP="00BC16A0">
      <w:pPr>
        <w:pStyle w:val="ListParagraph"/>
        <w:numPr>
          <w:ilvl w:val="1"/>
          <w:numId w:val="4"/>
        </w:numPr>
        <w:spacing w:line="360" w:lineRule="auto"/>
        <w:rPr>
          <w:rFonts w:ascii="Sakkal Majalla" w:hAnsi="Sakkal Majalla" w:cs="Sakkal Majalla"/>
          <w:b/>
          <w:bCs/>
          <w:sz w:val="32"/>
          <w:szCs w:val="32"/>
        </w:rPr>
      </w:pPr>
      <w:r w:rsidRPr="00C30D73">
        <w:rPr>
          <w:rFonts w:ascii="Sakkal Majalla" w:hAnsi="Sakkal Majalla" w:cs="Sakkal Majalla"/>
          <w:b/>
          <w:bCs/>
          <w:sz w:val="32"/>
          <w:szCs w:val="32"/>
          <w:rtl/>
        </w:rPr>
        <w:t>أهداف التنمية الاقتصادية</w:t>
      </w:r>
      <w:r w:rsidRPr="00C30D73">
        <w:rPr>
          <w:rFonts w:ascii="Sakkal Majalla" w:hAnsi="Sakkal Majalla" w:cs="Sakkal Majalla" w:hint="cs"/>
          <w:b/>
          <w:bCs/>
          <w:sz w:val="32"/>
          <w:szCs w:val="32"/>
          <w:rtl/>
        </w:rPr>
        <w:t xml:space="preserve"> :</w:t>
      </w:r>
    </w:p>
    <w:p w14:paraId="6D9C08BD" w14:textId="77777777" w:rsidR="00C30D73" w:rsidRPr="00C30D73" w:rsidRDefault="00C30D73" w:rsidP="00BC16A0">
      <w:pPr>
        <w:spacing w:line="360" w:lineRule="auto"/>
        <w:rPr>
          <w:rFonts w:ascii="Sakkal Majalla" w:hAnsi="Sakkal Majalla" w:cs="Sakkal Majalla"/>
          <w:sz w:val="28"/>
          <w:szCs w:val="28"/>
        </w:rPr>
      </w:pPr>
      <w:r w:rsidRPr="00C30D73">
        <w:rPr>
          <w:rFonts w:ascii="Sakkal Majalla" w:hAnsi="Sakkal Majalla" w:cs="Sakkal Majalla"/>
          <w:sz w:val="28"/>
          <w:szCs w:val="28"/>
          <w:rtl/>
        </w:rPr>
        <w:t>تهدف التنمية الاقتصادية إلى تحقيق مجموعة من الأهداف، من أبرزها</w:t>
      </w:r>
      <w:r w:rsidRPr="00C30D73">
        <w:rPr>
          <w:rFonts w:ascii="Sakkal Majalla" w:hAnsi="Sakkal Majalla" w:cs="Sakkal Majalla"/>
          <w:sz w:val="28"/>
          <w:szCs w:val="28"/>
        </w:rPr>
        <w:t>:</w:t>
      </w:r>
    </w:p>
    <w:p w14:paraId="16083C70" w14:textId="77777777" w:rsidR="00C30D73" w:rsidRPr="00C30D73" w:rsidRDefault="00C30D73" w:rsidP="00BC16A0">
      <w:pPr>
        <w:numPr>
          <w:ilvl w:val="0"/>
          <w:numId w:val="10"/>
        </w:numPr>
        <w:spacing w:line="360" w:lineRule="auto"/>
        <w:rPr>
          <w:rFonts w:ascii="Sakkal Majalla" w:hAnsi="Sakkal Majalla" w:cs="Sakkal Majalla"/>
          <w:sz w:val="28"/>
          <w:szCs w:val="28"/>
        </w:rPr>
      </w:pPr>
      <w:r w:rsidRPr="00C30D73">
        <w:rPr>
          <w:rFonts w:ascii="Sakkal Majalla" w:hAnsi="Sakkal Majalla" w:cs="Sakkal Majalla"/>
          <w:sz w:val="28"/>
          <w:szCs w:val="28"/>
          <w:rtl/>
        </w:rPr>
        <w:t>زيادة الناتج المحلي الإجمالي</w:t>
      </w:r>
      <w:r w:rsidRPr="00C30D73">
        <w:rPr>
          <w:rFonts w:ascii="Sakkal Majalla" w:hAnsi="Sakkal Majalla" w:cs="Sakkal Majalla"/>
          <w:sz w:val="28"/>
          <w:szCs w:val="28"/>
        </w:rPr>
        <w:t xml:space="preserve">. </w:t>
      </w:r>
    </w:p>
    <w:p w14:paraId="55035F3D" w14:textId="77777777" w:rsidR="00C30D73" w:rsidRPr="00C30D73" w:rsidRDefault="00C30D73" w:rsidP="00BC16A0">
      <w:pPr>
        <w:numPr>
          <w:ilvl w:val="0"/>
          <w:numId w:val="10"/>
        </w:numPr>
        <w:spacing w:line="360" w:lineRule="auto"/>
        <w:rPr>
          <w:rFonts w:ascii="Sakkal Majalla" w:hAnsi="Sakkal Majalla" w:cs="Sakkal Majalla"/>
          <w:sz w:val="28"/>
          <w:szCs w:val="28"/>
        </w:rPr>
      </w:pPr>
      <w:r w:rsidRPr="00C30D73">
        <w:rPr>
          <w:rFonts w:ascii="Sakkal Majalla" w:hAnsi="Sakkal Majalla" w:cs="Sakkal Majalla"/>
          <w:sz w:val="28"/>
          <w:szCs w:val="28"/>
          <w:rtl/>
        </w:rPr>
        <w:t>تنويع مصادر الدخل</w:t>
      </w:r>
      <w:r w:rsidRPr="00C30D73">
        <w:rPr>
          <w:rFonts w:ascii="Sakkal Majalla" w:hAnsi="Sakkal Majalla" w:cs="Sakkal Majalla"/>
          <w:sz w:val="28"/>
          <w:szCs w:val="28"/>
        </w:rPr>
        <w:t xml:space="preserve">. </w:t>
      </w:r>
    </w:p>
    <w:p w14:paraId="7D699D18" w14:textId="77777777" w:rsidR="00C30D73" w:rsidRPr="00C30D73" w:rsidRDefault="00C30D73" w:rsidP="00BC16A0">
      <w:pPr>
        <w:numPr>
          <w:ilvl w:val="0"/>
          <w:numId w:val="10"/>
        </w:numPr>
        <w:spacing w:line="360" w:lineRule="auto"/>
        <w:rPr>
          <w:rFonts w:ascii="Sakkal Majalla" w:hAnsi="Sakkal Majalla" w:cs="Sakkal Majalla"/>
          <w:sz w:val="28"/>
          <w:szCs w:val="28"/>
        </w:rPr>
      </w:pPr>
      <w:r w:rsidRPr="00C30D73">
        <w:rPr>
          <w:rFonts w:ascii="Sakkal Majalla" w:hAnsi="Sakkal Majalla" w:cs="Sakkal Majalla"/>
          <w:sz w:val="28"/>
          <w:szCs w:val="28"/>
          <w:rtl/>
        </w:rPr>
        <w:t>توفير فرص العمل</w:t>
      </w:r>
      <w:r w:rsidRPr="00C30D73">
        <w:rPr>
          <w:rFonts w:ascii="Sakkal Majalla" w:hAnsi="Sakkal Majalla" w:cs="Sakkal Majalla"/>
          <w:sz w:val="28"/>
          <w:szCs w:val="28"/>
        </w:rPr>
        <w:t xml:space="preserve">. </w:t>
      </w:r>
    </w:p>
    <w:p w14:paraId="57BC9E2C" w14:textId="77777777" w:rsidR="00C30D73" w:rsidRPr="00C30D73" w:rsidRDefault="00C30D73" w:rsidP="00BC16A0">
      <w:pPr>
        <w:numPr>
          <w:ilvl w:val="0"/>
          <w:numId w:val="10"/>
        </w:numPr>
        <w:spacing w:line="360" w:lineRule="auto"/>
        <w:rPr>
          <w:rFonts w:ascii="Sakkal Majalla" w:hAnsi="Sakkal Majalla" w:cs="Sakkal Majalla"/>
          <w:sz w:val="28"/>
          <w:szCs w:val="28"/>
        </w:rPr>
      </w:pPr>
      <w:r w:rsidRPr="00C30D73">
        <w:rPr>
          <w:rFonts w:ascii="Sakkal Majalla" w:hAnsi="Sakkal Majalla" w:cs="Sakkal Majalla"/>
          <w:sz w:val="28"/>
          <w:szCs w:val="28"/>
          <w:rtl/>
        </w:rPr>
        <w:t>جذب الاستثمارات المحلية والأجنبية</w:t>
      </w:r>
      <w:r w:rsidRPr="00C30D73">
        <w:rPr>
          <w:rFonts w:ascii="Sakkal Majalla" w:hAnsi="Sakkal Majalla" w:cs="Sakkal Majalla"/>
          <w:sz w:val="28"/>
          <w:szCs w:val="28"/>
        </w:rPr>
        <w:t xml:space="preserve">. </w:t>
      </w:r>
    </w:p>
    <w:p w14:paraId="7A0CF2F2" w14:textId="77777777" w:rsidR="00C30D73" w:rsidRPr="00C30D73" w:rsidRDefault="00C30D73" w:rsidP="00BC16A0">
      <w:pPr>
        <w:numPr>
          <w:ilvl w:val="0"/>
          <w:numId w:val="10"/>
        </w:numPr>
        <w:spacing w:line="360" w:lineRule="auto"/>
        <w:rPr>
          <w:rFonts w:ascii="Sakkal Majalla" w:hAnsi="Sakkal Majalla" w:cs="Sakkal Majalla"/>
          <w:sz w:val="28"/>
          <w:szCs w:val="28"/>
        </w:rPr>
      </w:pPr>
      <w:r w:rsidRPr="00C30D73">
        <w:rPr>
          <w:rFonts w:ascii="Sakkal Majalla" w:hAnsi="Sakkal Majalla" w:cs="Sakkal Majalla"/>
          <w:sz w:val="28"/>
          <w:szCs w:val="28"/>
          <w:rtl/>
        </w:rPr>
        <w:lastRenderedPageBreak/>
        <w:t>تحسين مستوى المعيشة</w:t>
      </w:r>
      <w:r w:rsidRPr="00C30D73">
        <w:rPr>
          <w:rFonts w:ascii="Sakkal Majalla" w:hAnsi="Sakkal Majalla" w:cs="Sakkal Majalla"/>
          <w:sz w:val="28"/>
          <w:szCs w:val="28"/>
        </w:rPr>
        <w:t xml:space="preserve">. </w:t>
      </w:r>
    </w:p>
    <w:p w14:paraId="5DD11C82" w14:textId="77777777" w:rsidR="00C30D73" w:rsidRPr="00C30D73" w:rsidRDefault="00C30D73" w:rsidP="00BC16A0">
      <w:pPr>
        <w:numPr>
          <w:ilvl w:val="0"/>
          <w:numId w:val="10"/>
        </w:numPr>
        <w:spacing w:line="360" w:lineRule="auto"/>
        <w:rPr>
          <w:rFonts w:ascii="Sakkal Majalla" w:hAnsi="Sakkal Majalla" w:cs="Sakkal Majalla"/>
          <w:sz w:val="28"/>
          <w:szCs w:val="28"/>
        </w:rPr>
      </w:pPr>
      <w:r w:rsidRPr="00C30D73">
        <w:rPr>
          <w:rFonts w:ascii="Sakkal Majalla" w:hAnsi="Sakkal Majalla" w:cs="Sakkal Majalla"/>
          <w:sz w:val="28"/>
          <w:szCs w:val="28"/>
          <w:rtl/>
        </w:rPr>
        <w:t>الحد من الفقر والبطالة</w:t>
      </w:r>
      <w:r w:rsidRPr="00C30D73">
        <w:rPr>
          <w:rFonts w:ascii="Sakkal Majalla" w:hAnsi="Sakkal Majalla" w:cs="Sakkal Majalla"/>
          <w:sz w:val="28"/>
          <w:szCs w:val="28"/>
        </w:rPr>
        <w:t xml:space="preserve">. </w:t>
      </w:r>
    </w:p>
    <w:p w14:paraId="3A3F84F6" w14:textId="77777777" w:rsidR="00C30D73" w:rsidRPr="00C30D73" w:rsidRDefault="00C30D73" w:rsidP="00BC16A0">
      <w:pPr>
        <w:numPr>
          <w:ilvl w:val="0"/>
          <w:numId w:val="10"/>
        </w:numPr>
        <w:spacing w:line="360" w:lineRule="auto"/>
        <w:rPr>
          <w:rFonts w:ascii="Sakkal Majalla" w:hAnsi="Sakkal Majalla" w:cs="Sakkal Majalla"/>
          <w:sz w:val="28"/>
          <w:szCs w:val="28"/>
        </w:rPr>
      </w:pPr>
      <w:r w:rsidRPr="00C30D73">
        <w:rPr>
          <w:rFonts w:ascii="Sakkal Majalla" w:hAnsi="Sakkal Majalla" w:cs="Sakkal Majalla"/>
          <w:sz w:val="28"/>
          <w:szCs w:val="28"/>
          <w:rtl/>
        </w:rPr>
        <w:t>تحقيق العدالة الاجتماعية</w:t>
      </w:r>
      <w:r w:rsidRPr="00C30D73">
        <w:rPr>
          <w:rFonts w:ascii="Sakkal Majalla" w:hAnsi="Sakkal Majalla" w:cs="Sakkal Majalla"/>
          <w:sz w:val="28"/>
          <w:szCs w:val="28"/>
        </w:rPr>
        <w:t xml:space="preserve">. </w:t>
      </w:r>
    </w:p>
    <w:p w14:paraId="31DCB420" w14:textId="77777777" w:rsidR="00C30D73" w:rsidRPr="00C30D73" w:rsidRDefault="00C30D73" w:rsidP="00BC16A0">
      <w:pPr>
        <w:numPr>
          <w:ilvl w:val="0"/>
          <w:numId w:val="10"/>
        </w:numPr>
        <w:spacing w:line="360" w:lineRule="auto"/>
        <w:rPr>
          <w:rFonts w:ascii="Sakkal Majalla" w:hAnsi="Sakkal Majalla" w:cs="Sakkal Majalla"/>
          <w:sz w:val="28"/>
          <w:szCs w:val="28"/>
        </w:rPr>
      </w:pPr>
      <w:r w:rsidRPr="00C30D73">
        <w:rPr>
          <w:rFonts w:ascii="Sakkal Majalla" w:hAnsi="Sakkal Majalla" w:cs="Sakkal Majalla"/>
          <w:sz w:val="28"/>
          <w:szCs w:val="28"/>
          <w:rtl/>
        </w:rPr>
        <w:t>تعزيز الاستدامة البيئية</w:t>
      </w:r>
      <w:r w:rsidRPr="00C30D73">
        <w:rPr>
          <w:rFonts w:ascii="Sakkal Majalla" w:hAnsi="Sakkal Majalla" w:cs="Sakkal Majalla"/>
          <w:sz w:val="28"/>
          <w:szCs w:val="28"/>
        </w:rPr>
        <w:t xml:space="preserve">. </w:t>
      </w:r>
    </w:p>
    <w:p w14:paraId="7AF6F288" w14:textId="77777777" w:rsidR="00C30D73" w:rsidRPr="00C30D73" w:rsidRDefault="00C30D73" w:rsidP="00BC16A0">
      <w:pPr>
        <w:numPr>
          <w:ilvl w:val="0"/>
          <w:numId w:val="10"/>
        </w:numPr>
        <w:spacing w:line="360" w:lineRule="auto"/>
        <w:rPr>
          <w:rFonts w:ascii="Sakkal Majalla" w:hAnsi="Sakkal Majalla" w:cs="Sakkal Majalla"/>
          <w:sz w:val="28"/>
          <w:szCs w:val="28"/>
        </w:rPr>
      </w:pPr>
      <w:r w:rsidRPr="00C30D73">
        <w:rPr>
          <w:rFonts w:ascii="Sakkal Majalla" w:hAnsi="Sakkal Majalla" w:cs="Sakkal Majalla"/>
          <w:sz w:val="28"/>
          <w:szCs w:val="28"/>
          <w:rtl/>
        </w:rPr>
        <w:t>رفع القدرة التنافسية للاقتصاد الوطني</w:t>
      </w:r>
      <w:r w:rsidRPr="00C30D73">
        <w:rPr>
          <w:rFonts w:ascii="Sakkal Majalla" w:hAnsi="Sakkal Majalla" w:cs="Sakkal Majalla"/>
          <w:sz w:val="28"/>
          <w:szCs w:val="28"/>
        </w:rPr>
        <w:t xml:space="preserve">. </w:t>
      </w:r>
    </w:p>
    <w:p w14:paraId="7F5BABAE" w14:textId="633DB0B0" w:rsidR="00F269CB" w:rsidRPr="00C30D73" w:rsidRDefault="00C30D73" w:rsidP="00BC16A0">
      <w:pPr>
        <w:spacing w:line="360" w:lineRule="auto"/>
        <w:rPr>
          <w:rFonts w:ascii="Sakkal Majalla" w:hAnsi="Sakkal Majalla" w:cs="Sakkal Majalla"/>
          <w:sz w:val="28"/>
          <w:szCs w:val="28"/>
          <w:rtl/>
        </w:rPr>
      </w:pPr>
      <w:r w:rsidRPr="00C30D73">
        <w:rPr>
          <w:rFonts w:ascii="Sakkal Majalla" w:hAnsi="Sakkal Majalla" w:cs="Sakkal Majalla"/>
          <w:sz w:val="28"/>
          <w:szCs w:val="28"/>
          <w:rtl/>
        </w:rPr>
        <w:t xml:space="preserve">وتؤكد الأمم المتحدة أن تحقيق هذه الأهداف يسهم في بناء اقتصاد أكثر استدامة وقدرة على مواجهة التحديات المستقبلية </w:t>
      </w:r>
      <w:r w:rsidRPr="00C30D73">
        <w:rPr>
          <w:rFonts w:ascii="Sakkal Majalla" w:hAnsi="Sakkal Majalla" w:cs="Sakkal Majalla"/>
          <w:b/>
          <w:bCs/>
          <w:sz w:val="28"/>
          <w:szCs w:val="28"/>
        </w:rPr>
        <w:t>)</w:t>
      </w:r>
      <w:r w:rsidRPr="00C30D73">
        <w:rPr>
          <w:rFonts w:ascii="Sakkal Majalla" w:hAnsi="Sakkal Majalla" w:cs="Sakkal Majalla"/>
          <w:b/>
          <w:bCs/>
          <w:sz w:val="28"/>
          <w:szCs w:val="28"/>
          <w:rtl/>
        </w:rPr>
        <w:t>الأمم المتحدة، 2015</w:t>
      </w:r>
      <w:r w:rsidRPr="00C30D73">
        <w:rPr>
          <w:rFonts w:ascii="Sakkal Majalla" w:hAnsi="Sakkal Majalla" w:cs="Sakkal Majalla" w:hint="cs"/>
          <w:b/>
          <w:bCs/>
          <w:sz w:val="28"/>
          <w:szCs w:val="28"/>
          <w:rtl/>
        </w:rPr>
        <w:t>)</w:t>
      </w:r>
    </w:p>
    <w:p w14:paraId="0780F103" w14:textId="61786814" w:rsidR="00F269CB" w:rsidRPr="003132DE" w:rsidRDefault="00C30D73" w:rsidP="00BC16A0">
      <w:pPr>
        <w:pStyle w:val="Heading3"/>
        <w:spacing w:line="360" w:lineRule="auto"/>
        <w:rPr>
          <w:b/>
          <w:bCs/>
          <w:sz w:val="32"/>
          <w:szCs w:val="32"/>
          <w:rtl/>
        </w:rPr>
      </w:pPr>
      <w:bookmarkStart w:id="17" w:name="_Toc234655086"/>
      <w:r>
        <w:rPr>
          <w:rFonts w:hint="cs"/>
          <w:b/>
          <w:bCs/>
          <w:sz w:val="32"/>
          <w:szCs w:val="32"/>
          <w:rtl/>
        </w:rPr>
        <w:t xml:space="preserve">المبحث الثاني : </w:t>
      </w:r>
      <w:r w:rsidR="00F269CB" w:rsidRPr="003132DE">
        <w:rPr>
          <w:rFonts w:hint="cs"/>
          <w:b/>
          <w:bCs/>
          <w:sz w:val="32"/>
          <w:szCs w:val="32"/>
          <w:rtl/>
        </w:rPr>
        <w:t>مشروع البحر الأحمر :</w:t>
      </w:r>
      <w:bookmarkEnd w:id="17"/>
    </w:p>
    <w:p w14:paraId="50D4867F" w14:textId="2FCEDE2B" w:rsidR="00C30D73" w:rsidRPr="00C30D73" w:rsidRDefault="00C30D73" w:rsidP="00BC16A0">
      <w:pPr>
        <w:pStyle w:val="ListParagraph"/>
        <w:numPr>
          <w:ilvl w:val="1"/>
          <w:numId w:val="10"/>
        </w:numPr>
        <w:spacing w:line="360" w:lineRule="auto"/>
        <w:rPr>
          <w:rFonts w:ascii="Sakkal Majalla" w:hAnsi="Sakkal Majalla" w:cs="Sakkal Majalla"/>
          <w:b/>
          <w:bCs/>
          <w:sz w:val="32"/>
          <w:szCs w:val="32"/>
          <w:u w:val="single"/>
        </w:rPr>
      </w:pPr>
      <w:r w:rsidRPr="00C30D73">
        <w:rPr>
          <w:rFonts w:ascii="Sakkal Majalla" w:hAnsi="Sakkal Majalla" w:cs="Sakkal Majalla" w:hint="cs"/>
          <w:b/>
          <w:bCs/>
          <w:sz w:val="32"/>
          <w:szCs w:val="32"/>
          <w:u w:val="single"/>
          <w:rtl/>
        </w:rPr>
        <w:t>ت</w:t>
      </w:r>
      <w:r w:rsidRPr="00C30D73">
        <w:rPr>
          <w:rFonts w:ascii="Sakkal Majalla" w:hAnsi="Sakkal Majalla" w:cs="Sakkal Majalla"/>
          <w:b/>
          <w:bCs/>
          <w:sz w:val="32"/>
          <w:szCs w:val="32"/>
          <w:u w:val="single"/>
          <w:rtl/>
        </w:rPr>
        <w:t>عريف مشروع البحر الأحمر</w:t>
      </w:r>
      <w:r w:rsidRPr="00C30D73">
        <w:rPr>
          <w:rFonts w:ascii="Sakkal Majalla" w:hAnsi="Sakkal Majalla" w:cs="Sakkal Majalla" w:hint="cs"/>
          <w:b/>
          <w:bCs/>
          <w:sz w:val="32"/>
          <w:szCs w:val="32"/>
          <w:u w:val="single"/>
          <w:rtl/>
        </w:rPr>
        <w:t xml:space="preserve"> : </w:t>
      </w:r>
    </w:p>
    <w:p w14:paraId="0B84BE24" w14:textId="2D6DDA86" w:rsidR="00C30D73" w:rsidRPr="00C30D73" w:rsidRDefault="00C30D73" w:rsidP="00BC16A0">
      <w:pPr>
        <w:spacing w:line="360" w:lineRule="auto"/>
        <w:rPr>
          <w:rFonts w:ascii="Sakkal Majalla" w:hAnsi="Sakkal Majalla" w:cs="Sakkal Majalla"/>
          <w:sz w:val="28"/>
          <w:szCs w:val="28"/>
        </w:rPr>
      </w:pPr>
      <w:r w:rsidRPr="00C30D73">
        <w:rPr>
          <w:rFonts w:ascii="Sakkal Majalla" w:hAnsi="Sakkal Majalla" w:cs="Sakkal Majalla"/>
          <w:sz w:val="28"/>
          <w:szCs w:val="28"/>
          <w:rtl/>
        </w:rPr>
        <w:t xml:space="preserve">يعد مشروع البحر الأحمر أحد المشاريع الوطنية الكبرى التي أطلقها صندوق الاستثمارات العامة عام 2017 ضمن رؤية المملكة العربية السعودية 2030، ويهدف إلى تطوير وجهة سياحية عالمية تعتمد على السياحة الفاخرة والاستدامة البيئية، مع المحافظة على الموارد الطبيعية والتنوع الحيوي </w:t>
      </w:r>
      <w:r w:rsidRPr="00C30D73">
        <w:rPr>
          <w:rFonts w:ascii="Sakkal Majalla" w:hAnsi="Sakkal Majalla" w:cs="Sakkal Majalla"/>
          <w:b/>
          <w:bCs/>
          <w:sz w:val="28"/>
          <w:szCs w:val="28"/>
        </w:rPr>
        <w:t>)</w:t>
      </w:r>
      <w:r w:rsidRPr="00C30D73">
        <w:rPr>
          <w:rFonts w:ascii="Sakkal Majalla" w:hAnsi="Sakkal Majalla" w:cs="Sakkal Majalla"/>
          <w:b/>
          <w:bCs/>
          <w:sz w:val="28"/>
          <w:szCs w:val="28"/>
          <w:rtl/>
        </w:rPr>
        <w:t>صندوق الاستثمارات العامة، 2017</w:t>
      </w:r>
      <w:r w:rsidRPr="00C30D73">
        <w:rPr>
          <w:rFonts w:ascii="Sakkal Majalla" w:hAnsi="Sakkal Majalla" w:cs="Sakkal Majalla"/>
          <w:b/>
          <w:bCs/>
          <w:sz w:val="28"/>
          <w:szCs w:val="28"/>
        </w:rPr>
        <w:t>(</w:t>
      </w:r>
    </w:p>
    <w:p w14:paraId="7E7F0F57" w14:textId="144B3ED2" w:rsidR="00C30D73" w:rsidRPr="00C30D73" w:rsidRDefault="00C30D73" w:rsidP="00BC16A0">
      <w:pPr>
        <w:pStyle w:val="ListParagraph"/>
        <w:numPr>
          <w:ilvl w:val="1"/>
          <w:numId w:val="10"/>
        </w:numPr>
        <w:spacing w:line="360" w:lineRule="auto"/>
        <w:rPr>
          <w:rFonts w:ascii="Sakkal Majalla" w:hAnsi="Sakkal Majalla" w:cs="Sakkal Majalla"/>
          <w:b/>
          <w:bCs/>
          <w:sz w:val="32"/>
          <w:szCs w:val="32"/>
          <w:u w:val="single"/>
        </w:rPr>
      </w:pPr>
      <w:r w:rsidRPr="00C30D73">
        <w:rPr>
          <w:rFonts w:ascii="Sakkal Majalla" w:hAnsi="Sakkal Majalla" w:cs="Sakkal Majalla"/>
          <w:b/>
          <w:bCs/>
          <w:sz w:val="32"/>
          <w:szCs w:val="32"/>
          <w:u w:val="single"/>
          <w:rtl/>
        </w:rPr>
        <w:t>نبذة عن مشروع البحر الأحمر</w:t>
      </w:r>
      <w:r w:rsidRPr="00C30D73">
        <w:rPr>
          <w:rFonts w:ascii="Sakkal Majalla" w:hAnsi="Sakkal Majalla" w:cs="Sakkal Majalla" w:hint="cs"/>
          <w:b/>
          <w:bCs/>
          <w:sz w:val="32"/>
          <w:szCs w:val="32"/>
          <w:u w:val="single"/>
          <w:rtl/>
        </w:rPr>
        <w:t xml:space="preserve">  : </w:t>
      </w:r>
    </w:p>
    <w:p w14:paraId="6B7C7982" w14:textId="6AD416E5" w:rsidR="00C30D73" w:rsidRPr="00C30D73" w:rsidRDefault="00C30D73" w:rsidP="00BC16A0">
      <w:pPr>
        <w:spacing w:line="360" w:lineRule="auto"/>
        <w:rPr>
          <w:rFonts w:ascii="Sakkal Majalla" w:hAnsi="Sakkal Majalla" w:cs="Sakkal Majalla"/>
          <w:sz w:val="28"/>
          <w:szCs w:val="28"/>
        </w:rPr>
      </w:pPr>
      <w:r w:rsidRPr="00C30D73">
        <w:rPr>
          <w:rFonts w:ascii="Sakkal Majalla" w:hAnsi="Sakkal Majalla" w:cs="Sakkal Majalla"/>
          <w:sz w:val="28"/>
          <w:szCs w:val="28"/>
          <w:rtl/>
        </w:rPr>
        <w:t xml:space="preserve">يقع المشروع على الساحل الغربي للمملكة العربية السعودية بين مدينتي أملج والوجه، ويمتد على مساحة تقارب </w:t>
      </w:r>
      <w:r w:rsidRPr="00C30D73">
        <w:rPr>
          <w:rFonts w:ascii="Sakkal Majalla" w:hAnsi="Sakkal Majalla" w:cs="Sakkal Majalla"/>
          <w:b/>
          <w:bCs/>
          <w:sz w:val="28"/>
          <w:szCs w:val="28"/>
        </w:rPr>
        <w:t xml:space="preserve">28 </w:t>
      </w:r>
      <w:r w:rsidRPr="00C30D73">
        <w:rPr>
          <w:rFonts w:ascii="Sakkal Majalla" w:hAnsi="Sakkal Majalla" w:cs="Sakkal Majalla"/>
          <w:b/>
          <w:bCs/>
          <w:sz w:val="28"/>
          <w:szCs w:val="28"/>
          <w:rtl/>
        </w:rPr>
        <w:t>ألف كيلومتر مربع</w:t>
      </w:r>
      <w:r w:rsidRPr="00C30D73">
        <w:rPr>
          <w:rFonts w:ascii="Sakkal Majalla" w:hAnsi="Sakkal Majalla" w:cs="Sakkal Majalla"/>
          <w:sz w:val="28"/>
          <w:szCs w:val="28"/>
          <w:rtl/>
        </w:rPr>
        <w:t xml:space="preserve">، ويضم أكثر من </w:t>
      </w:r>
      <w:r w:rsidRPr="00C30D73">
        <w:rPr>
          <w:rFonts w:ascii="Sakkal Majalla" w:hAnsi="Sakkal Majalla" w:cs="Sakkal Majalla"/>
          <w:b/>
          <w:bCs/>
          <w:sz w:val="28"/>
          <w:szCs w:val="28"/>
        </w:rPr>
        <w:t xml:space="preserve">90 </w:t>
      </w:r>
      <w:r w:rsidRPr="00C30D73">
        <w:rPr>
          <w:rFonts w:ascii="Sakkal Majalla" w:hAnsi="Sakkal Majalla" w:cs="Sakkal Majalla"/>
          <w:b/>
          <w:bCs/>
          <w:sz w:val="28"/>
          <w:szCs w:val="28"/>
          <w:rtl/>
        </w:rPr>
        <w:t>جزيرة طبيعية</w:t>
      </w:r>
      <w:r w:rsidRPr="00C30D73">
        <w:rPr>
          <w:rFonts w:ascii="Sakkal Majalla" w:hAnsi="Sakkal Majalla" w:cs="Sakkal Majalla"/>
          <w:sz w:val="28"/>
          <w:szCs w:val="28"/>
          <w:rtl/>
        </w:rPr>
        <w:t xml:space="preserve">، إضافة إلى الشواطئ والجبال والبراكين الخام، ويعد من أكبر مشاريع السياحة المستدامة في العالم </w:t>
      </w:r>
      <w:r w:rsidRPr="00C30D73">
        <w:rPr>
          <w:rFonts w:ascii="Sakkal Majalla" w:hAnsi="Sakkal Majalla" w:cs="Sakkal Majalla"/>
          <w:b/>
          <w:bCs/>
          <w:sz w:val="28"/>
          <w:szCs w:val="28"/>
        </w:rPr>
        <w:t>)</w:t>
      </w:r>
      <w:r w:rsidRPr="00C30D73">
        <w:rPr>
          <w:rFonts w:ascii="Sakkal Majalla" w:hAnsi="Sakkal Majalla" w:cs="Sakkal Majalla"/>
          <w:b/>
          <w:bCs/>
          <w:sz w:val="28"/>
          <w:szCs w:val="28"/>
          <w:rtl/>
        </w:rPr>
        <w:t>البحر الأحمر الدولية، 2023</w:t>
      </w:r>
      <w:r w:rsidRPr="00C30D73">
        <w:rPr>
          <w:rFonts w:ascii="Sakkal Majalla" w:hAnsi="Sakkal Majalla" w:cs="Sakkal Majalla"/>
          <w:b/>
          <w:bCs/>
          <w:sz w:val="28"/>
          <w:szCs w:val="28"/>
        </w:rPr>
        <w:t>(</w:t>
      </w:r>
    </w:p>
    <w:p w14:paraId="320CC481" w14:textId="77777777" w:rsidR="00C30D73" w:rsidRPr="00C30D73" w:rsidRDefault="00C30D73" w:rsidP="00BC16A0">
      <w:pPr>
        <w:spacing w:line="360" w:lineRule="auto"/>
        <w:rPr>
          <w:rFonts w:ascii="Sakkal Majalla" w:hAnsi="Sakkal Majalla" w:cs="Sakkal Majalla"/>
          <w:b/>
          <w:bCs/>
          <w:sz w:val="28"/>
          <w:szCs w:val="28"/>
          <w:u w:val="single"/>
        </w:rPr>
      </w:pPr>
      <w:r w:rsidRPr="00C30D73">
        <w:rPr>
          <w:rFonts w:ascii="Sakkal Majalla" w:hAnsi="Sakkal Majalla" w:cs="Sakkal Majalla"/>
          <w:b/>
          <w:bCs/>
          <w:sz w:val="28"/>
          <w:szCs w:val="28"/>
          <w:u w:val="single"/>
          <w:rtl/>
        </w:rPr>
        <w:t>لأهمية الاقتصادية لمشروع البحر الأحمر</w:t>
      </w:r>
    </w:p>
    <w:p w14:paraId="2EDB4A94" w14:textId="77777777" w:rsidR="00C30D73" w:rsidRPr="00C30D73" w:rsidRDefault="00C30D73" w:rsidP="00BC16A0">
      <w:pPr>
        <w:spacing w:line="360" w:lineRule="auto"/>
        <w:rPr>
          <w:rFonts w:ascii="Sakkal Majalla" w:hAnsi="Sakkal Majalla" w:cs="Sakkal Majalla"/>
          <w:sz w:val="28"/>
          <w:szCs w:val="28"/>
          <w:u w:val="single"/>
        </w:rPr>
      </w:pPr>
      <w:r w:rsidRPr="00C30D73">
        <w:rPr>
          <w:rFonts w:ascii="Sakkal Majalla" w:hAnsi="Sakkal Majalla" w:cs="Sakkal Majalla"/>
          <w:sz w:val="28"/>
          <w:szCs w:val="28"/>
          <w:u w:val="single"/>
          <w:rtl/>
        </w:rPr>
        <w:t xml:space="preserve">يُتوقع أن يسهم المشروع بما يقارب </w:t>
      </w:r>
      <w:r w:rsidRPr="00C30D73">
        <w:rPr>
          <w:rFonts w:ascii="Sakkal Majalla" w:hAnsi="Sakkal Majalla" w:cs="Sakkal Majalla"/>
          <w:b/>
          <w:bCs/>
          <w:sz w:val="28"/>
          <w:szCs w:val="28"/>
          <w:u w:val="single"/>
        </w:rPr>
        <w:t xml:space="preserve">22 </w:t>
      </w:r>
      <w:r w:rsidRPr="00C30D73">
        <w:rPr>
          <w:rFonts w:ascii="Sakkal Majalla" w:hAnsi="Sakkal Majalla" w:cs="Sakkal Majalla"/>
          <w:b/>
          <w:bCs/>
          <w:sz w:val="28"/>
          <w:szCs w:val="28"/>
          <w:u w:val="single"/>
          <w:rtl/>
        </w:rPr>
        <w:t>مليار ريال سنويًا</w:t>
      </w:r>
      <w:r w:rsidRPr="00C30D73">
        <w:rPr>
          <w:rFonts w:ascii="Sakkal Majalla" w:hAnsi="Sakkal Majalla" w:cs="Sakkal Majalla"/>
          <w:sz w:val="28"/>
          <w:szCs w:val="28"/>
          <w:u w:val="single"/>
          <w:rtl/>
        </w:rPr>
        <w:t xml:space="preserve"> في الناتج المحلي الإجمالي عند اكتماله، مع توفير نحو </w:t>
      </w:r>
      <w:r w:rsidRPr="00C30D73">
        <w:rPr>
          <w:rFonts w:ascii="Sakkal Majalla" w:hAnsi="Sakkal Majalla" w:cs="Sakkal Majalla"/>
          <w:b/>
          <w:bCs/>
          <w:sz w:val="28"/>
          <w:szCs w:val="28"/>
          <w:u w:val="single"/>
        </w:rPr>
        <w:t xml:space="preserve">70 </w:t>
      </w:r>
      <w:r w:rsidRPr="00C30D73">
        <w:rPr>
          <w:rFonts w:ascii="Sakkal Majalla" w:hAnsi="Sakkal Majalla" w:cs="Sakkal Majalla"/>
          <w:b/>
          <w:bCs/>
          <w:sz w:val="28"/>
          <w:szCs w:val="28"/>
          <w:u w:val="single"/>
          <w:rtl/>
        </w:rPr>
        <w:t>ألف فرصة عمل</w:t>
      </w:r>
      <w:r w:rsidRPr="00C30D73">
        <w:rPr>
          <w:rFonts w:ascii="Sakkal Majalla" w:hAnsi="Sakkal Majalla" w:cs="Sakkal Majalla"/>
          <w:sz w:val="28"/>
          <w:szCs w:val="28"/>
          <w:u w:val="single"/>
          <w:rtl/>
        </w:rPr>
        <w:t xml:space="preserve"> مباشرة وغير مباشرة، إضافة إلى جذب ملايين الزوار سنويًا، وتعزيز مساهمة القطاع السياحي في الاقتصاد الوطني </w:t>
      </w:r>
      <w:r w:rsidRPr="00C30D73">
        <w:rPr>
          <w:rFonts w:ascii="Sakkal Majalla" w:hAnsi="Sakkal Majalla" w:cs="Sakkal Majalla"/>
          <w:b/>
          <w:bCs/>
          <w:sz w:val="28"/>
          <w:szCs w:val="28"/>
          <w:u w:val="single"/>
        </w:rPr>
        <w:t>(</w:t>
      </w:r>
      <w:r w:rsidRPr="00C30D73">
        <w:rPr>
          <w:rFonts w:ascii="Sakkal Majalla" w:hAnsi="Sakkal Majalla" w:cs="Sakkal Majalla"/>
          <w:b/>
          <w:bCs/>
          <w:sz w:val="28"/>
          <w:szCs w:val="28"/>
          <w:u w:val="single"/>
          <w:rtl/>
        </w:rPr>
        <w:t>البحر الأحمر الدولية، 2023</w:t>
      </w:r>
      <w:r w:rsidRPr="00C30D73">
        <w:rPr>
          <w:rFonts w:ascii="Sakkal Majalla" w:hAnsi="Sakkal Majalla" w:cs="Sakkal Majalla"/>
          <w:b/>
          <w:bCs/>
          <w:sz w:val="28"/>
          <w:szCs w:val="28"/>
          <w:u w:val="single"/>
        </w:rPr>
        <w:t>).</w:t>
      </w:r>
    </w:p>
    <w:p w14:paraId="2DC8CEB5" w14:textId="7FE14D38" w:rsidR="00C30D73" w:rsidRPr="00C30D73" w:rsidRDefault="00C30D73" w:rsidP="00BC16A0">
      <w:pPr>
        <w:spacing w:line="360" w:lineRule="auto"/>
        <w:rPr>
          <w:rFonts w:ascii="Sakkal Majalla" w:hAnsi="Sakkal Majalla" w:cs="Sakkal Majalla"/>
          <w:sz w:val="28"/>
          <w:szCs w:val="28"/>
          <w:u w:val="single"/>
        </w:rPr>
      </w:pPr>
    </w:p>
    <w:p w14:paraId="0BAEBF69" w14:textId="6F22D95E" w:rsidR="00C30D73" w:rsidRPr="00C30D73" w:rsidRDefault="00C30D73" w:rsidP="00BC16A0">
      <w:pPr>
        <w:pStyle w:val="ListParagraph"/>
        <w:numPr>
          <w:ilvl w:val="1"/>
          <w:numId w:val="10"/>
        </w:numPr>
        <w:spacing w:line="360" w:lineRule="auto"/>
        <w:rPr>
          <w:rFonts w:ascii="Sakkal Majalla" w:hAnsi="Sakkal Majalla" w:cs="Sakkal Majalla"/>
          <w:b/>
          <w:bCs/>
          <w:sz w:val="28"/>
          <w:szCs w:val="28"/>
          <w:u w:val="single"/>
        </w:rPr>
      </w:pPr>
      <w:r w:rsidRPr="00C30D73">
        <w:rPr>
          <w:rFonts w:ascii="Sakkal Majalla" w:hAnsi="Sakkal Majalla" w:cs="Sakkal Majalla"/>
          <w:b/>
          <w:bCs/>
          <w:sz w:val="28"/>
          <w:szCs w:val="28"/>
          <w:u w:val="single"/>
          <w:rtl/>
        </w:rPr>
        <w:t>دور المشروع في تحقيق التنمية المستدامة</w:t>
      </w:r>
    </w:p>
    <w:p w14:paraId="1BA3796C" w14:textId="3D4B7C1C" w:rsidR="007C5018" w:rsidRPr="00BC16A0" w:rsidRDefault="007C5018" w:rsidP="00BC16A0">
      <w:pPr>
        <w:pStyle w:val="NormalWeb"/>
        <w:bidi/>
        <w:spacing w:line="360" w:lineRule="auto"/>
        <w:rPr>
          <w:rFonts w:ascii="Simplified Arabic" w:hAnsi="Simplified Arabic" w:cs="Simplified Arabic"/>
          <w:sz w:val="28"/>
          <w:szCs w:val="28"/>
        </w:rPr>
      </w:pPr>
      <w:r w:rsidRPr="00BC16A0">
        <w:rPr>
          <w:rFonts w:ascii="Simplified Arabic" w:hAnsi="Simplified Arabic" w:cs="Simplified Arabic"/>
          <w:sz w:val="28"/>
          <w:szCs w:val="28"/>
          <w:rtl/>
        </w:rPr>
        <w:t xml:space="preserve">يُعد مشروع البحر الأحمر أحد أبرز المشاريع الاستراتيجية التي أطلقتها المملكة العربية السعودية في إطار رؤية المملكة 2030، ويجسد نموذجًا متقدمًا للتنمية السياحية المستدامة التي تجمع بين النمو الاقتصادي، والمحافظة على البيئة، والتنمية الاجتماعية. ويستند المشروع إلى مفهوم التنمية المستدامة الذي يقوم على تحقيق التوازن بين الأبعاد الاقتصادية والاجتماعية والبيئية، بحيث تُلبّى احتياجات الجيل الحالي دون الإضرار بقدرة الأجيال القادمة على الاستفادة من الموارد الطبيعية </w:t>
      </w:r>
    </w:p>
    <w:p w14:paraId="6975D65C" w14:textId="32071DC9" w:rsidR="007C5018" w:rsidRPr="00BC16A0" w:rsidRDefault="007C5018" w:rsidP="00BC16A0">
      <w:pPr>
        <w:pStyle w:val="NormalWeb"/>
        <w:bidi/>
        <w:spacing w:line="360" w:lineRule="auto"/>
        <w:rPr>
          <w:rFonts w:ascii="Simplified Arabic" w:hAnsi="Simplified Arabic" w:cs="Simplified Arabic"/>
          <w:sz w:val="28"/>
          <w:szCs w:val="28"/>
        </w:rPr>
      </w:pPr>
      <w:r w:rsidRPr="00BC16A0">
        <w:rPr>
          <w:rFonts w:ascii="Simplified Arabic" w:hAnsi="Simplified Arabic" w:cs="Simplified Arabic"/>
          <w:sz w:val="28"/>
          <w:szCs w:val="28"/>
          <w:rtl/>
        </w:rPr>
        <w:t>كما  أن السياحة أصبحت من أهم القطاعات الاقتصادية القادرة على تحقيق التنمية المستدامة، لما لها من دور في تنشيط الاستثمار، ورفع معدلات النمو الاقتصادي، وخلق فرص العمل، وتحفيز الصناعات والخدمات المرتبطة بها. ويرى  عبد السلام أبو قحف (2001) أن القطاع السياحي يتميز بقدرته على إحداث آثار اقتصادية مباشرة وغير مباشرة، إذ يسهم في تنشيط قطاعات النقل، والاتصالات، والتجارة، والإنشاءات، والخدمات، الأمر الذي يجعله أحد المحركات الرئيسة للتنمية الاقتصادية</w:t>
      </w:r>
      <w:r w:rsidRPr="00BC16A0">
        <w:rPr>
          <w:rFonts w:ascii="Simplified Arabic" w:hAnsi="Simplified Arabic" w:cs="Simplified Arabic"/>
          <w:sz w:val="28"/>
          <w:szCs w:val="28"/>
        </w:rPr>
        <w:t>.</w:t>
      </w:r>
      <w:r w:rsidRPr="00BC16A0">
        <w:rPr>
          <w:rFonts w:ascii="Simplified Arabic" w:hAnsi="Simplified Arabic" w:cs="Simplified Arabic"/>
          <w:sz w:val="28"/>
          <w:szCs w:val="28"/>
          <w:rtl/>
        </w:rPr>
        <w:t xml:space="preserve"> ( عبدالسلام , 2001 )</w:t>
      </w:r>
    </w:p>
    <w:p w14:paraId="68AD751D" w14:textId="3F9B713A" w:rsidR="007C5018" w:rsidRPr="00BC16A0" w:rsidRDefault="007C5018" w:rsidP="00BC16A0">
      <w:pPr>
        <w:pStyle w:val="NormalWeb"/>
        <w:bidi/>
        <w:spacing w:line="360" w:lineRule="auto"/>
        <w:rPr>
          <w:rFonts w:ascii="Simplified Arabic" w:hAnsi="Simplified Arabic" w:cs="Simplified Arabic"/>
          <w:sz w:val="28"/>
          <w:szCs w:val="28"/>
        </w:rPr>
      </w:pPr>
      <w:r w:rsidRPr="00BC16A0">
        <w:rPr>
          <w:rFonts w:ascii="Simplified Arabic" w:hAnsi="Simplified Arabic" w:cs="Simplified Arabic"/>
          <w:sz w:val="28"/>
          <w:szCs w:val="28"/>
          <w:rtl/>
        </w:rPr>
        <w:t>كما أن التنمية السياحية المستدامة لا تقتصر على تعظيم العوائد الاقتصادية، وإنما تمتد لتشمل المحافظة على الموارد الطبيعية، وتحقيق العدالة الاجتماعية، وتنمية المجتمعات المحلية، وهو ما يتطلب تخطيطًا طويل الأجل يحقق التوازن بين التنمية الاقتصادية وحماية البيئة ( عثمان , 2010)</w:t>
      </w:r>
    </w:p>
    <w:p w14:paraId="6172D6BD" w14:textId="77777777" w:rsidR="007C5018" w:rsidRPr="00BC16A0" w:rsidRDefault="007C5018" w:rsidP="00BC16A0">
      <w:pPr>
        <w:pStyle w:val="NormalWeb"/>
        <w:bidi/>
        <w:spacing w:line="360" w:lineRule="auto"/>
        <w:rPr>
          <w:rFonts w:ascii="Simplified Arabic" w:hAnsi="Simplified Arabic" w:cs="Simplified Arabic"/>
          <w:sz w:val="28"/>
          <w:szCs w:val="28"/>
        </w:rPr>
      </w:pPr>
      <w:r w:rsidRPr="00BC16A0">
        <w:rPr>
          <w:rFonts w:ascii="Simplified Arabic" w:hAnsi="Simplified Arabic" w:cs="Simplified Arabic"/>
          <w:sz w:val="28"/>
          <w:szCs w:val="28"/>
          <w:rtl/>
        </w:rPr>
        <w:t xml:space="preserve">وفي السياق نفسه، توضح الأدبيات العربية أن نجاح المشروعات السياحية الكبرى يرتبط بقدرتها على تحقيق التكامل بين الاستثمار الاقتصادي والحفاظ على الموارد البيئية، حيث تؤكد الدراسات أن التنمية </w:t>
      </w:r>
      <w:r w:rsidRPr="00BC16A0">
        <w:rPr>
          <w:rFonts w:ascii="Simplified Arabic" w:hAnsi="Simplified Arabic" w:cs="Simplified Arabic"/>
          <w:sz w:val="28"/>
          <w:szCs w:val="28"/>
          <w:rtl/>
        </w:rPr>
        <w:lastRenderedPageBreak/>
        <w:t>السياحية المستدامة تمثل أحد أهم أدوات تحقيق التنمية الشاملة، نظرًا لما توفره من فرص عمل، وزيادة للدخل القومي، وتحسين للبنية التحتية، مع المحافظة على المقومات الطبيعية والثقافية للمناطق السياحية</w:t>
      </w:r>
      <w:r w:rsidRPr="00BC16A0">
        <w:rPr>
          <w:rFonts w:ascii="Simplified Arabic" w:hAnsi="Simplified Arabic" w:cs="Simplified Arabic"/>
          <w:sz w:val="28"/>
          <w:szCs w:val="28"/>
        </w:rPr>
        <w:t>.</w:t>
      </w:r>
    </w:p>
    <w:p w14:paraId="0DA4FE82" w14:textId="7B956070" w:rsidR="007C5018" w:rsidRPr="00BC16A0" w:rsidRDefault="007C5018" w:rsidP="00BC16A0">
      <w:pPr>
        <w:pStyle w:val="NormalWeb"/>
        <w:bidi/>
        <w:spacing w:line="360" w:lineRule="auto"/>
        <w:rPr>
          <w:rFonts w:ascii="Simplified Arabic" w:hAnsi="Simplified Arabic" w:cs="Simplified Arabic"/>
          <w:sz w:val="28"/>
          <w:szCs w:val="28"/>
        </w:rPr>
      </w:pPr>
      <w:r w:rsidRPr="00BC16A0">
        <w:rPr>
          <w:rFonts w:ascii="Simplified Arabic" w:hAnsi="Simplified Arabic" w:cs="Simplified Arabic"/>
          <w:sz w:val="28"/>
          <w:szCs w:val="28"/>
          <w:rtl/>
        </w:rPr>
        <w:t>وقد  جاء مشروع البحر الأحمر ليطبق مفهوم التنمية المستدامة بصورة عملية، إذ اعتمد منذ مراحل التخطيط الأولى على معايير بيئية عالمية تهدف إلى المحافظة على النظام البيئي الفريد للبحر الأحمر، مع تحقيق قيمة اقتصادية واجتماعية طويلة المدى. وقد أعلنت شركة البحر الأحمر الدولية أن المشروع يستهدف تشغيل الوجهة بالاعتماد على الطاقة المتجددة بنسبة (100%)، وعدم تطوير سوى (22) جزيرة من أصل أكثر من (90) جزيرة، مع الالتزام بزيادة التنوع الحيوي بنسبة (30%) بحلول عام 2040، وهو ما يعكس تبني المشروع لمفهوم السياحة المتجددة الذي يتجاوز المحافظة على البيئة إلى الإسهام في تحسينها</w:t>
      </w:r>
      <w:r w:rsidRPr="00BC16A0">
        <w:rPr>
          <w:rFonts w:ascii="Simplified Arabic" w:hAnsi="Simplified Arabic" w:cs="Simplified Arabic"/>
          <w:sz w:val="28"/>
          <w:szCs w:val="28"/>
        </w:rPr>
        <w:t>.</w:t>
      </w:r>
    </w:p>
    <w:p w14:paraId="29B1763E" w14:textId="6CA7CA87" w:rsidR="007C5018" w:rsidRPr="00BC16A0" w:rsidRDefault="007C5018" w:rsidP="00BC16A0">
      <w:pPr>
        <w:pStyle w:val="NormalWeb"/>
        <w:bidi/>
        <w:spacing w:line="360" w:lineRule="auto"/>
        <w:rPr>
          <w:rFonts w:ascii="Simplified Arabic" w:hAnsi="Simplified Arabic" w:cs="Simplified Arabic"/>
          <w:sz w:val="28"/>
          <w:szCs w:val="28"/>
        </w:rPr>
      </w:pPr>
      <w:r w:rsidRPr="00BC16A0">
        <w:rPr>
          <w:rFonts w:ascii="Simplified Arabic" w:hAnsi="Simplified Arabic" w:cs="Simplified Arabic"/>
          <w:sz w:val="28"/>
          <w:szCs w:val="28"/>
          <w:rtl/>
        </w:rPr>
        <w:t xml:space="preserve">ومن الجانب الاقتصادي، يسهم المشروع في تنويع مصادر الدخل الوطني من خلال تعزيز مساهمة القطاع السياحي في الناتج المحلي الإجمالي، وجذب الاستثمارات المحلية والأجنبية، ورفع القدرة التنافسية للاقتصاد السعودي. كما يؤدي إلى تنشيط العديد من القطاعات الاقتصادية المساندة، مثل النقل، والخدمات اللوجستية، والضيافة، والتشييد، وتقنية المعلومات، والصناعات الغذائية، والحرف التقليدية، وهو ما يحقق ما يعرف في الأدبيات الاقتصادية بالأثر المضاعف للاستثمار السياحي، حيث تمتد المنافع الاقتصادية إلى قطاعات متعددة داخل الاقتصاد الوطني  . </w:t>
      </w:r>
    </w:p>
    <w:p w14:paraId="1811E0B9" w14:textId="77777777" w:rsidR="007C5018" w:rsidRPr="00BC16A0" w:rsidRDefault="007C5018" w:rsidP="00BC16A0">
      <w:pPr>
        <w:pStyle w:val="NormalWeb"/>
        <w:bidi/>
        <w:spacing w:line="360" w:lineRule="auto"/>
        <w:rPr>
          <w:rFonts w:ascii="Simplified Arabic" w:hAnsi="Simplified Arabic" w:cs="Simplified Arabic"/>
          <w:sz w:val="28"/>
          <w:szCs w:val="28"/>
        </w:rPr>
      </w:pPr>
      <w:r w:rsidRPr="00BC16A0">
        <w:rPr>
          <w:rFonts w:ascii="Simplified Arabic" w:hAnsi="Simplified Arabic" w:cs="Simplified Arabic"/>
          <w:sz w:val="28"/>
          <w:szCs w:val="28"/>
          <w:rtl/>
        </w:rPr>
        <w:t xml:space="preserve">ويؤكد عدد من الباحثين أن المشاريع السياحية الحديثة لم تعد تُقاس بحجم الاستثمارات أو عدد الزوار فقط، وإنما بقدرتها على تحقيق قيمة اقتصادية واجتماعية وبيئية متوازنة، وهو ما يتجسد في مشروع البحر الأحمر الذي يجمع بين التنمية الاقتصادية، والمحافظة على البيئة، وتمكين المجتمع المحلي، </w:t>
      </w:r>
      <w:r w:rsidRPr="00BC16A0">
        <w:rPr>
          <w:rFonts w:ascii="Simplified Arabic" w:hAnsi="Simplified Arabic" w:cs="Simplified Arabic"/>
          <w:sz w:val="28"/>
          <w:szCs w:val="28"/>
          <w:rtl/>
        </w:rPr>
        <w:lastRenderedPageBreak/>
        <w:t>وتعزيز الابتكار في قطاع السياحة، الأمر الذي يجعله نموذجًا عمليًا لتطبيق مبادئ التنمية المستدامة في المملكة العربية السعودية</w:t>
      </w:r>
      <w:r w:rsidRPr="00BC16A0">
        <w:rPr>
          <w:rFonts w:ascii="Simplified Arabic" w:hAnsi="Simplified Arabic" w:cs="Simplified Arabic"/>
          <w:sz w:val="28"/>
          <w:szCs w:val="28"/>
        </w:rPr>
        <w:t>.</w:t>
      </w:r>
    </w:p>
    <w:p w14:paraId="00E6D587" w14:textId="77777777" w:rsidR="007C5018" w:rsidRPr="00BC16A0" w:rsidRDefault="007C5018" w:rsidP="00BC16A0">
      <w:pPr>
        <w:pStyle w:val="NormalWeb"/>
        <w:bidi/>
        <w:spacing w:line="360" w:lineRule="auto"/>
        <w:rPr>
          <w:rFonts w:ascii="Simplified Arabic" w:hAnsi="Simplified Arabic" w:cs="Simplified Arabic"/>
          <w:sz w:val="28"/>
          <w:szCs w:val="28"/>
        </w:rPr>
      </w:pPr>
      <w:r w:rsidRPr="00BC16A0">
        <w:rPr>
          <w:rFonts w:ascii="Simplified Arabic" w:hAnsi="Simplified Arabic" w:cs="Simplified Arabic"/>
          <w:sz w:val="28"/>
          <w:szCs w:val="28"/>
          <w:rtl/>
        </w:rPr>
        <w:t>وبناءً على ما سبق، يمكن القول إن مشروع البحر الأحمر لا يمثل مجرد مشروع سياحي، بل يعد مشروعًا تنمويًا متكاملاً يسهم في تحقيق مستهدفات رؤية المملكة العربية السعودية 2030، من خلال تنويع الاقتصاد الوطني، وتعزيز الاستثمار، وخلق فرص العمل، ودعم الاقتصاد الأخضر، والمحافظة على البيئة، وتحقيق التنمية المستدامة بأبعادها الاقتصادية والاجتماعية والبيئية، الأمر الذي يفسر اختياره نموذجًا تطبيقيًا في هذه الدراسة</w:t>
      </w:r>
      <w:r w:rsidRPr="00BC16A0">
        <w:rPr>
          <w:rFonts w:ascii="Simplified Arabic" w:hAnsi="Simplified Arabic" w:cs="Simplified Arabic"/>
          <w:sz w:val="28"/>
          <w:szCs w:val="28"/>
        </w:rPr>
        <w:t>.</w:t>
      </w:r>
    </w:p>
    <w:p w14:paraId="4102F324" w14:textId="77777777" w:rsidR="00F925D0" w:rsidRDefault="00F925D0" w:rsidP="00BC16A0">
      <w:pPr>
        <w:spacing w:line="360" w:lineRule="auto"/>
        <w:rPr>
          <w:rFonts w:ascii="Sakkal Majalla" w:hAnsi="Sakkal Majalla" w:cs="Sakkal Majalla"/>
          <w:sz w:val="28"/>
          <w:szCs w:val="28"/>
          <w:u w:val="single"/>
          <w:rtl/>
        </w:rPr>
      </w:pPr>
    </w:p>
    <w:p w14:paraId="2C12962A" w14:textId="77777777" w:rsidR="00F925D0" w:rsidRDefault="00F925D0" w:rsidP="00BC16A0">
      <w:pPr>
        <w:spacing w:line="360" w:lineRule="auto"/>
        <w:rPr>
          <w:rFonts w:ascii="Sakkal Majalla" w:hAnsi="Sakkal Majalla" w:cs="Sakkal Majalla"/>
          <w:sz w:val="28"/>
          <w:szCs w:val="28"/>
          <w:u w:val="single"/>
          <w:rtl/>
        </w:rPr>
      </w:pPr>
    </w:p>
    <w:p w14:paraId="047FD747" w14:textId="77777777" w:rsidR="00F925D0" w:rsidRDefault="00F925D0" w:rsidP="00BC16A0">
      <w:pPr>
        <w:spacing w:line="360" w:lineRule="auto"/>
        <w:rPr>
          <w:rFonts w:ascii="Sakkal Majalla" w:hAnsi="Sakkal Majalla" w:cs="Sakkal Majalla"/>
          <w:sz w:val="28"/>
          <w:szCs w:val="28"/>
          <w:u w:val="single"/>
          <w:rtl/>
        </w:rPr>
      </w:pPr>
    </w:p>
    <w:p w14:paraId="3BE45AC2" w14:textId="77777777" w:rsidR="00F925D0" w:rsidRDefault="00F925D0" w:rsidP="00BC16A0">
      <w:pPr>
        <w:spacing w:line="360" w:lineRule="auto"/>
        <w:rPr>
          <w:rFonts w:ascii="Sakkal Majalla" w:hAnsi="Sakkal Majalla" w:cs="Sakkal Majalla"/>
          <w:sz w:val="28"/>
          <w:szCs w:val="28"/>
          <w:u w:val="single"/>
          <w:rtl/>
        </w:rPr>
      </w:pPr>
    </w:p>
    <w:p w14:paraId="7312F260" w14:textId="77777777" w:rsidR="00F925D0" w:rsidRDefault="00F925D0" w:rsidP="00BC16A0">
      <w:pPr>
        <w:spacing w:line="360" w:lineRule="auto"/>
        <w:rPr>
          <w:rFonts w:ascii="Sakkal Majalla" w:hAnsi="Sakkal Majalla" w:cs="Sakkal Majalla"/>
          <w:sz w:val="28"/>
          <w:szCs w:val="28"/>
          <w:u w:val="single"/>
          <w:rtl/>
        </w:rPr>
      </w:pPr>
    </w:p>
    <w:p w14:paraId="655C36C2" w14:textId="77777777" w:rsidR="00F925D0" w:rsidRDefault="00F925D0" w:rsidP="00BC16A0">
      <w:pPr>
        <w:spacing w:line="360" w:lineRule="auto"/>
        <w:rPr>
          <w:rFonts w:ascii="Sakkal Majalla" w:hAnsi="Sakkal Majalla" w:cs="Sakkal Majalla"/>
          <w:sz w:val="28"/>
          <w:szCs w:val="28"/>
          <w:u w:val="single"/>
          <w:rtl/>
        </w:rPr>
      </w:pPr>
    </w:p>
    <w:p w14:paraId="279160BA" w14:textId="77777777" w:rsidR="00F925D0" w:rsidRDefault="00F925D0" w:rsidP="00BC16A0">
      <w:pPr>
        <w:spacing w:line="360" w:lineRule="auto"/>
        <w:rPr>
          <w:rFonts w:ascii="Sakkal Majalla" w:hAnsi="Sakkal Majalla" w:cs="Sakkal Majalla"/>
          <w:sz w:val="28"/>
          <w:szCs w:val="28"/>
          <w:u w:val="single"/>
          <w:rtl/>
        </w:rPr>
      </w:pPr>
    </w:p>
    <w:p w14:paraId="05F56A44" w14:textId="77777777" w:rsidR="00F925D0" w:rsidRDefault="00F925D0" w:rsidP="00BC16A0">
      <w:pPr>
        <w:spacing w:line="360" w:lineRule="auto"/>
        <w:rPr>
          <w:rFonts w:ascii="Sakkal Majalla" w:hAnsi="Sakkal Majalla" w:cs="Sakkal Majalla"/>
          <w:sz w:val="28"/>
          <w:szCs w:val="28"/>
          <w:u w:val="single"/>
          <w:rtl/>
        </w:rPr>
      </w:pPr>
    </w:p>
    <w:p w14:paraId="209F50E4" w14:textId="77777777" w:rsidR="002508DD" w:rsidRDefault="002508DD" w:rsidP="002508DD">
      <w:pPr>
        <w:pStyle w:val="Heading1"/>
        <w:jc w:val="center"/>
        <w:rPr>
          <w:b/>
          <w:bCs/>
          <w:color w:val="auto"/>
          <w:sz w:val="40"/>
          <w:szCs w:val="40"/>
          <w:rtl/>
        </w:rPr>
      </w:pPr>
    </w:p>
    <w:p w14:paraId="44E29942" w14:textId="77777777" w:rsidR="00BC16A0" w:rsidRDefault="00BC16A0" w:rsidP="00BC16A0">
      <w:pPr>
        <w:rPr>
          <w:rtl/>
        </w:rPr>
      </w:pPr>
    </w:p>
    <w:p w14:paraId="5BD75C86" w14:textId="77777777" w:rsidR="00BC16A0" w:rsidRDefault="00BC16A0" w:rsidP="00BC16A0">
      <w:pPr>
        <w:rPr>
          <w:rtl/>
        </w:rPr>
      </w:pP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3CE9BB97" w14:textId="77777777" w:rsidR="004163C7" w:rsidRDefault="004163C7" w:rsidP="000E793B">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2D2F1D0A" w14:textId="77777777" w:rsidR="001E7D7B" w:rsidRDefault="001E7D7B" w:rsidP="004163C7">
      <w:pPr>
        <w:jc w:val="center"/>
        <w:rPr>
          <w:rFonts w:ascii="Sakkal Majalla" w:hAnsi="Sakkal Majalla" w:cs="Sakkal Majalla"/>
          <w:b/>
          <w:bCs/>
          <w:sz w:val="52"/>
          <w:szCs w:val="52"/>
          <w:u w:val="single"/>
          <w:rtl/>
        </w:rPr>
      </w:pPr>
    </w:p>
    <w:p w14:paraId="75C12FD3" w14:textId="77777777" w:rsidR="001E7D7B" w:rsidRDefault="001E7D7B"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451EC17C" w14:textId="250A9C60" w:rsidR="00D22171" w:rsidRPr="004F6DD3" w:rsidRDefault="004163C7" w:rsidP="004650E0">
      <w:pPr>
        <w:pStyle w:val="Heading2"/>
        <w:rPr>
          <w:rFonts w:ascii="Simplified Arabic" w:hAnsi="Simplified Arabic" w:cs="Simplified Arabic"/>
          <w:b/>
          <w:bCs/>
          <w:color w:val="auto"/>
          <w:sz w:val="32"/>
          <w:szCs w:val="32"/>
          <w:rtl/>
        </w:rPr>
      </w:pPr>
      <w:bookmarkStart w:id="18" w:name="_Toc234655097"/>
      <w:r w:rsidRPr="004F6DD3">
        <w:rPr>
          <w:rFonts w:ascii="Simplified Arabic" w:hAnsi="Simplified Arabic" w:cs="Simplified Arabic"/>
          <w:b/>
          <w:bCs/>
          <w:color w:val="auto"/>
          <w:sz w:val="32"/>
          <w:szCs w:val="32"/>
          <w:rtl/>
        </w:rPr>
        <w:t>المراجع العربية</w:t>
      </w:r>
      <w:r w:rsidR="004650E0" w:rsidRPr="004F6DD3">
        <w:rPr>
          <w:rFonts w:ascii="Simplified Arabic" w:hAnsi="Simplified Arabic" w:cs="Simplified Arabic"/>
          <w:b/>
          <w:bCs/>
          <w:color w:val="auto"/>
          <w:sz w:val="32"/>
          <w:szCs w:val="32"/>
          <w:rtl/>
        </w:rPr>
        <w:t xml:space="preserve"> :</w:t>
      </w:r>
      <w:bookmarkEnd w:id="18"/>
      <w:r w:rsidR="004650E0" w:rsidRPr="004F6DD3">
        <w:rPr>
          <w:rFonts w:ascii="Simplified Arabic" w:hAnsi="Simplified Arabic" w:cs="Simplified Arabic"/>
          <w:b/>
          <w:bCs/>
          <w:color w:val="auto"/>
          <w:sz w:val="32"/>
          <w:szCs w:val="32"/>
          <w:rtl/>
        </w:rPr>
        <w:t xml:space="preserve"> </w:t>
      </w:r>
    </w:p>
    <w:p w14:paraId="26B190DB" w14:textId="58421AC1" w:rsidR="00376B0C" w:rsidRPr="004650E0" w:rsidRDefault="00376B0C" w:rsidP="004650E0">
      <w:pPr>
        <w:pStyle w:val="ListParagraph"/>
        <w:numPr>
          <w:ilvl w:val="0"/>
          <w:numId w:val="11"/>
        </w:numPr>
        <w:spacing w:line="360" w:lineRule="auto"/>
        <w:rPr>
          <w:rFonts w:ascii="Simplified Arabic" w:hAnsi="Simplified Arabic" w:cs="Simplified Arabic"/>
          <w:sz w:val="28"/>
          <w:szCs w:val="28"/>
        </w:rPr>
      </w:pPr>
      <w:r w:rsidRPr="004650E0">
        <w:rPr>
          <w:rFonts w:ascii="Simplified Arabic" w:hAnsi="Simplified Arabic" w:cs="Simplified Arabic"/>
          <w:sz w:val="28"/>
          <w:szCs w:val="28"/>
          <w:rtl/>
        </w:rPr>
        <w:t xml:space="preserve">قيس، لينة بنت أحمد بن قاسم، </w:t>
      </w:r>
      <w:r w:rsidRPr="004650E0">
        <w:rPr>
          <w:rFonts w:ascii="Simplified Arabic" w:hAnsi="Simplified Arabic" w:cs="Simplified Arabic"/>
          <w:sz w:val="28"/>
          <w:szCs w:val="28"/>
        </w:rPr>
        <w:t xml:space="preserve">&amp; </w:t>
      </w:r>
      <w:r w:rsidRPr="004650E0">
        <w:rPr>
          <w:rFonts w:ascii="Simplified Arabic" w:hAnsi="Simplified Arabic" w:cs="Simplified Arabic"/>
          <w:sz w:val="28"/>
          <w:szCs w:val="28"/>
          <w:rtl/>
        </w:rPr>
        <w:t>الحوتي، فتحية السيد</w:t>
      </w:r>
      <w:r w:rsidRPr="004650E0">
        <w:rPr>
          <w:rFonts w:ascii="Simplified Arabic" w:hAnsi="Simplified Arabic" w:cs="Simplified Arabic"/>
          <w:sz w:val="28"/>
          <w:szCs w:val="28"/>
        </w:rPr>
        <w:t xml:space="preserve">. (2025). </w:t>
      </w:r>
      <w:r w:rsidRPr="004650E0">
        <w:rPr>
          <w:rFonts w:ascii="Simplified Arabic" w:hAnsi="Simplified Arabic" w:cs="Simplified Arabic"/>
          <w:sz w:val="28"/>
          <w:szCs w:val="28"/>
          <w:rtl/>
        </w:rPr>
        <w:t>أثر المشروعات الوطنية على التنمية السياحية والأثرية في ظل رؤية المملكة العربية السعودية 2030 في المجتمع السعودي: دراسة ميدانية في منطقة العلا</w:t>
      </w:r>
      <w:r w:rsidRPr="004650E0">
        <w:rPr>
          <w:rFonts w:ascii="Simplified Arabic" w:hAnsi="Simplified Arabic" w:cs="Simplified Arabic"/>
          <w:sz w:val="28"/>
          <w:szCs w:val="28"/>
        </w:rPr>
        <w:t xml:space="preserve">. </w:t>
      </w:r>
      <w:r w:rsidRPr="004650E0">
        <w:rPr>
          <w:rFonts w:ascii="Simplified Arabic" w:hAnsi="Simplified Arabic" w:cs="Simplified Arabic"/>
          <w:i/>
          <w:iCs/>
          <w:sz w:val="28"/>
          <w:szCs w:val="28"/>
          <w:rtl/>
        </w:rPr>
        <w:t>مجلة العلوم الاجتماعية والتطبيقية، 7</w:t>
      </w:r>
      <w:r w:rsidRPr="004650E0">
        <w:rPr>
          <w:rFonts w:ascii="Simplified Arabic" w:hAnsi="Simplified Arabic" w:cs="Simplified Arabic"/>
          <w:sz w:val="28"/>
          <w:szCs w:val="28"/>
        </w:rPr>
        <w:t>(1)</w:t>
      </w:r>
      <w:r w:rsidRPr="004650E0">
        <w:rPr>
          <w:rFonts w:ascii="Simplified Arabic" w:hAnsi="Simplified Arabic" w:cs="Simplified Arabic"/>
          <w:sz w:val="28"/>
          <w:szCs w:val="28"/>
          <w:rtl/>
        </w:rPr>
        <w:t xml:space="preserve">، </w:t>
      </w:r>
    </w:p>
    <w:p w14:paraId="56A0B540" w14:textId="77777777" w:rsidR="001F3F5E" w:rsidRPr="004650E0" w:rsidRDefault="001F3F5E" w:rsidP="004650E0">
      <w:pPr>
        <w:pStyle w:val="ListParagraph"/>
        <w:numPr>
          <w:ilvl w:val="0"/>
          <w:numId w:val="11"/>
        </w:numPr>
        <w:spacing w:line="360" w:lineRule="auto"/>
        <w:rPr>
          <w:rFonts w:ascii="Simplified Arabic" w:hAnsi="Simplified Arabic" w:cs="Simplified Arabic"/>
          <w:sz w:val="28"/>
          <w:szCs w:val="28"/>
        </w:rPr>
      </w:pPr>
      <w:r w:rsidRPr="004650E0">
        <w:rPr>
          <w:rFonts w:ascii="Simplified Arabic" w:hAnsi="Simplified Arabic" w:cs="Simplified Arabic"/>
          <w:sz w:val="28"/>
          <w:szCs w:val="28"/>
          <w:rtl/>
        </w:rPr>
        <w:t>الأمم المتحدة</w:t>
      </w:r>
      <w:r w:rsidRPr="004650E0">
        <w:rPr>
          <w:rFonts w:ascii="Simplified Arabic" w:hAnsi="Simplified Arabic" w:cs="Simplified Arabic"/>
          <w:sz w:val="28"/>
          <w:szCs w:val="28"/>
        </w:rPr>
        <w:t xml:space="preserve">. (2015). </w:t>
      </w:r>
      <w:r w:rsidRPr="004650E0">
        <w:rPr>
          <w:rFonts w:ascii="Simplified Arabic" w:hAnsi="Simplified Arabic" w:cs="Simplified Arabic"/>
          <w:i/>
          <w:iCs/>
          <w:sz w:val="28"/>
          <w:szCs w:val="28"/>
          <w:rtl/>
        </w:rPr>
        <w:t>تحويل عالمنا: خطة التنمية المستدامة لعام 2030</w:t>
      </w:r>
      <w:r w:rsidRPr="004650E0">
        <w:rPr>
          <w:rFonts w:ascii="Simplified Arabic" w:hAnsi="Simplified Arabic" w:cs="Simplified Arabic"/>
          <w:sz w:val="28"/>
          <w:szCs w:val="28"/>
        </w:rPr>
        <w:t xml:space="preserve">. </w:t>
      </w:r>
      <w:r w:rsidRPr="004650E0">
        <w:rPr>
          <w:rFonts w:ascii="Simplified Arabic" w:hAnsi="Simplified Arabic" w:cs="Simplified Arabic"/>
          <w:sz w:val="28"/>
          <w:szCs w:val="28"/>
          <w:rtl/>
        </w:rPr>
        <w:t>نيويورك: الأمم المتحدة</w:t>
      </w:r>
      <w:r w:rsidRPr="004650E0">
        <w:rPr>
          <w:rFonts w:ascii="Simplified Arabic" w:hAnsi="Simplified Arabic" w:cs="Simplified Arabic"/>
          <w:sz w:val="28"/>
          <w:szCs w:val="28"/>
        </w:rPr>
        <w:t>.</w:t>
      </w:r>
    </w:p>
    <w:p w14:paraId="6E562ABE" w14:textId="77777777" w:rsidR="001F3F5E" w:rsidRPr="004650E0" w:rsidRDefault="001F3F5E" w:rsidP="004650E0">
      <w:pPr>
        <w:pStyle w:val="ListParagraph"/>
        <w:numPr>
          <w:ilvl w:val="0"/>
          <w:numId w:val="11"/>
        </w:numPr>
        <w:spacing w:line="360" w:lineRule="auto"/>
        <w:rPr>
          <w:rFonts w:ascii="Simplified Arabic" w:hAnsi="Simplified Arabic" w:cs="Simplified Arabic"/>
          <w:sz w:val="28"/>
          <w:szCs w:val="28"/>
        </w:rPr>
      </w:pPr>
      <w:r w:rsidRPr="004650E0">
        <w:rPr>
          <w:rFonts w:ascii="Simplified Arabic" w:hAnsi="Simplified Arabic" w:cs="Simplified Arabic"/>
          <w:sz w:val="28"/>
          <w:szCs w:val="28"/>
          <w:rtl/>
        </w:rPr>
        <w:t>برنامج الأمم المتحدة للبيئة</w:t>
      </w:r>
      <w:r w:rsidRPr="004650E0">
        <w:rPr>
          <w:rFonts w:ascii="Simplified Arabic" w:hAnsi="Simplified Arabic" w:cs="Simplified Arabic"/>
          <w:sz w:val="28"/>
          <w:szCs w:val="28"/>
        </w:rPr>
        <w:t xml:space="preserve">. (2021). </w:t>
      </w:r>
      <w:r w:rsidRPr="004650E0">
        <w:rPr>
          <w:rFonts w:ascii="Simplified Arabic" w:hAnsi="Simplified Arabic" w:cs="Simplified Arabic"/>
          <w:i/>
          <w:iCs/>
          <w:sz w:val="28"/>
          <w:szCs w:val="28"/>
          <w:rtl/>
        </w:rPr>
        <w:t>التقرير السنوي لبرنامج الأمم المتحدة للبيئة 2021</w:t>
      </w:r>
      <w:r w:rsidRPr="004650E0">
        <w:rPr>
          <w:rFonts w:ascii="Simplified Arabic" w:hAnsi="Simplified Arabic" w:cs="Simplified Arabic"/>
          <w:sz w:val="28"/>
          <w:szCs w:val="28"/>
        </w:rPr>
        <w:t xml:space="preserve">. </w:t>
      </w:r>
      <w:r w:rsidRPr="004650E0">
        <w:rPr>
          <w:rFonts w:ascii="Simplified Arabic" w:hAnsi="Simplified Arabic" w:cs="Simplified Arabic"/>
          <w:sz w:val="28"/>
          <w:szCs w:val="28"/>
          <w:rtl/>
        </w:rPr>
        <w:t>نيروبي: برنامج الأمم المتحدة للبيئة</w:t>
      </w:r>
      <w:r w:rsidRPr="004650E0">
        <w:rPr>
          <w:rFonts w:ascii="Simplified Arabic" w:hAnsi="Simplified Arabic" w:cs="Simplified Arabic"/>
          <w:sz w:val="28"/>
          <w:szCs w:val="28"/>
        </w:rPr>
        <w:t>.</w:t>
      </w:r>
    </w:p>
    <w:p w14:paraId="7AB2BAB3" w14:textId="77777777" w:rsidR="001F3F5E" w:rsidRPr="004650E0" w:rsidRDefault="001F3F5E" w:rsidP="004650E0">
      <w:pPr>
        <w:pStyle w:val="ListParagraph"/>
        <w:numPr>
          <w:ilvl w:val="0"/>
          <w:numId w:val="11"/>
        </w:numPr>
        <w:spacing w:line="360" w:lineRule="auto"/>
        <w:rPr>
          <w:rFonts w:ascii="Simplified Arabic" w:hAnsi="Simplified Arabic" w:cs="Simplified Arabic"/>
          <w:sz w:val="28"/>
          <w:szCs w:val="28"/>
        </w:rPr>
      </w:pPr>
      <w:r w:rsidRPr="004650E0">
        <w:rPr>
          <w:rFonts w:ascii="Simplified Arabic" w:hAnsi="Simplified Arabic" w:cs="Simplified Arabic"/>
          <w:sz w:val="28"/>
          <w:szCs w:val="28"/>
          <w:rtl/>
        </w:rPr>
        <w:t>رؤية المملكة العربية السعودية 2030</w:t>
      </w:r>
      <w:r w:rsidRPr="004650E0">
        <w:rPr>
          <w:rFonts w:ascii="Simplified Arabic" w:hAnsi="Simplified Arabic" w:cs="Simplified Arabic"/>
          <w:sz w:val="28"/>
          <w:szCs w:val="28"/>
        </w:rPr>
        <w:t xml:space="preserve">. (2016). </w:t>
      </w:r>
      <w:r w:rsidRPr="004650E0">
        <w:rPr>
          <w:rFonts w:ascii="Simplified Arabic" w:hAnsi="Simplified Arabic" w:cs="Simplified Arabic"/>
          <w:i/>
          <w:iCs/>
          <w:sz w:val="28"/>
          <w:szCs w:val="28"/>
          <w:rtl/>
        </w:rPr>
        <w:t>وثيقة رؤية المملكة العربية السعودية 2030</w:t>
      </w:r>
      <w:r w:rsidRPr="004650E0">
        <w:rPr>
          <w:rFonts w:ascii="Simplified Arabic" w:hAnsi="Simplified Arabic" w:cs="Simplified Arabic"/>
          <w:sz w:val="28"/>
          <w:szCs w:val="28"/>
        </w:rPr>
        <w:t xml:space="preserve">. </w:t>
      </w:r>
      <w:r w:rsidRPr="004650E0">
        <w:rPr>
          <w:rFonts w:ascii="Simplified Arabic" w:hAnsi="Simplified Arabic" w:cs="Simplified Arabic"/>
          <w:sz w:val="28"/>
          <w:szCs w:val="28"/>
          <w:rtl/>
        </w:rPr>
        <w:t>الرياض: مجلس الشؤون الاقتصادية والتنمية</w:t>
      </w:r>
      <w:r w:rsidRPr="004650E0">
        <w:rPr>
          <w:rFonts w:ascii="Simplified Arabic" w:hAnsi="Simplified Arabic" w:cs="Simplified Arabic"/>
          <w:sz w:val="28"/>
          <w:szCs w:val="28"/>
        </w:rPr>
        <w:t>.</w:t>
      </w:r>
    </w:p>
    <w:p w14:paraId="35B152A6" w14:textId="77777777" w:rsidR="001F3F5E" w:rsidRPr="004650E0" w:rsidRDefault="001F3F5E" w:rsidP="004650E0">
      <w:pPr>
        <w:pStyle w:val="ListParagraph"/>
        <w:numPr>
          <w:ilvl w:val="0"/>
          <w:numId w:val="11"/>
        </w:numPr>
        <w:spacing w:line="360" w:lineRule="auto"/>
        <w:rPr>
          <w:rFonts w:ascii="Simplified Arabic" w:hAnsi="Simplified Arabic" w:cs="Simplified Arabic"/>
          <w:sz w:val="28"/>
          <w:szCs w:val="28"/>
        </w:rPr>
      </w:pPr>
      <w:r w:rsidRPr="004650E0">
        <w:rPr>
          <w:rFonts w:ascii="Simplified Arabic" w:hAnsi="Simplified Arabic" w:cs="Simplified Arabic"/>
          <w:sz w:val="28"/>
          <w:szCs w:val="28"/>
          <w:rtl/>
        </w:rPr>
        <w:t>شركة البحر الأحمر الدولية</w:t>
      </w:r>
      <w:r w:rsidRPr="004650E0">
        <w:rPr>
          <w:rFonts w:ascii="Simplified Arabic" w:hAnsi="Simplified Arabic" w:cs="Simplified Arabic"/>
          <w:sz w:val="28"/>
          <w:szCs w:val="28"/>
        </w:rPr>
        <w:t xml:space="preserve">. (2023). </w:t>
      </w:r>
      <w:r w:rsidRPr="004650E0">
        <w:rPr>
          <w:rFonts w:ascii="Simplified Arabic" w:hAnsi="Simplified Arabic" w:cs="Simplified Arabic"/>
          <w:i/>
          <w:iCs/>
          <w:sz w:val="28"/>
          <w:szCs w:val="28"/>
          <w:rtl/>
        </w:rPr>
        <w:t>تقرير الاستدامة</w:t>
      </w:r>
      <w:r w:rsidRPr="004650E0">
        <w:rPr>
          <w:rFonts w:ascii="Simplified Arabic" w:hAnsi="Simplified Arabic" w:cs="Simplified Arabic"/>
          <w:sz w:val="28"/>
          <w:szCs w:val="28"/>
        </w:rPr>
        <w:t xml:space="preserve">. </w:t>
      </w:r>
      <w:r w:rsidRPr="004650E0">
        <w:rPr>
          <w:rFonts w:ascii="Simplified Arabic" w:hAnsi="Simplified Arabic" w:cs="Simplified Arabic"/>
          <w:sz w:val="28"/>
          <w:szCs w:val="28"/>
          <w:rtl/>
        </w:rPr>
        <w:t>الرياض: شركة البحر الأحمر الدولية</w:t>
      </w:r>
      <w:r w:rsidRPr="004650E0">
        <w:rPr>
          <w:rFonts w:ascii="Simplified Arabic" w:hAnsi="Simplified Arabic" w:cs="Simplified Arabic"/>
          <w:sz w:val="28"/>
          <w:szCs w:val="28"/>
        </w:rPr>
        <w:t>.</w:t>
      </w:r>
    </w:p>
    <w:p w14:paraId="657180F4" w14:textId="3AC10676" w:rsidR="007C5018" w:rsidRPr="004650E0" w:rsidRDefault="007C5018" w:rsidP="004650E0">
      <w:pPr>
        <w:pStyle w:val="ListParagraph"/>
        <w:numPr>
          <w:ilvl w:val="0"/>
          <w:numId w:val="11"/>
        </w:numPr>
        <w:spacing w:line="360" w:lineRule="auto"/>
        <w:rPr>
          <w:rFonts w:ascii="Simplified Arabic" w:hAnsi="Simplified Arabic" w:cs="Simplified Arabic"/>
          <w:sz w:val="28"/>
          <w:szCs w:val="28"/>
        </w:rPr>
      </w:pPr>
      <w:r w:rsidRPr="004650E0">
        <w:rPr>
          <w:rFonts w:ascii="Simplified Arabic" w:hAnsi="Simplified Arabic" w:cs="Simplified Arabic"/>
          <w:sz w:val="28"/>
          <w:szCs w:val="28"/>
          <w:rtl/>
        </w:rPr>
        <w:t>أبو قحف، عبد السلام</w:t>
      </w:r>
      <w:r w:rsidRPr="004650E0">
        <w:rPr>
          <w:rFonts w:ascii="Simplified Arabic" w:hAnsi="Simplified Arabic" w:cs="Simplified Arabic"/>
          <w:sz w:val="28"/>
          <w:szCs w:val="28"/>
        </w:rPr>
        <w:t xml:space="preserve">. (2001). </w:t>
      </w:r>
      <w:r w:rsidRPr="004650E0">
        <w:rPr>
          <w:rFonts w:ascii="Simplified Arabic" w:hAnsi="Simplified Arabic" w:cs="Simplified Arabic"/>
          <w:i/>
          <w:iCs/>
          <w:sz w:val="28"/>
          <w:szCs w:val="28"/>
          <w:rtl/>
        </w:rPr>
        <w:t>اقتصاديات السياحة</w:t>
      </w:r>
      <w:r w:rsidRPr="004650E0">
        <w:rPr>
          <w:rFonts w:ascii="Simplified Arabic" w:hAnsi="Simplified Arabic" w:cs="Simplified Arabic"/>
          <w:sz w:val="28"/>
          <w:szCs w:val="28"/>
        </w:rPr>
        <w:t xml:space="preserve">. </w:t>
      </w:r>
      <w:r w:rsidRPr="004650E0">
        <w:rPr>
          <w:rFonts w:ascii="Simplified Arabic" w:hAnsi="Simplified Arabic" w:cs="Simplified Arabic"/>
          <w:sz w:val="28"/>
          <w:szCs w:val="28"/>
          <w:rtl/>
        </w:rPr>
        <w:t>الإسكندرية: الدار الجامعية</w:t>
      </w:r>
      <w:r w:rsidRPr="004650E0">
        <w:rPr>
          <w:rFonts w:ascii="Simplified Arabic" w:hAnsi="Simplified Arabic" w:cs="Simplified Arabic"/>
          <w:sz w:val="28"/>
          <w:szCs w:val="28"/>
        </w:rPr>
        <w:t xml:space="preserve">. </w:t>
      </w:r>
    </w:p>
    <w:p w14:paraId="2CD34956" w14:textId="1A21AC38" w:rsidR="004163C7" w:rsidRPr="004650E0" w:rsidRDefault="007C5018" w:rsidP="004650E0">
      <w:pPr>
        <w:pStyle w:val="ListParagraph"/>
        <w:numPr>
          <w:ilvl w:val="0"/>
          <w:numId w:val="11"/>
        </w:numPr>
        <w:spacing w:line="360" w:lineRule="auto"/>
        <w:rPr>
          <w:rFonts w:ascii="Simplified Arabic" w:hAnsi="Simplified Arabic" w:cs="Simplified Arabic"/>
          <w:sz w:val="28"/>
          <w:szCs w:val="28"/>
          <w:rtl/>
        </w:rPr>
      </w:pPr>
      <w:r w:rsidRPr="004650E0">
        <w:rPr>
          <w:rFonts w:ascii="Simplified Arabic" w:hAnsi="Simplified Arabic" w:cs="Simplified Arabic"/>
          <w:sz w:val="28"/>
          <w:szCs w:val="28"/>
          <w:rtl/>
        </w:rPr>
        <w:t xml:space="preserve">غنيم، عثمان محمد، </w:t>
      </w:r>
      <w:r w:rsidRPr="004650E0">
        <w:rPr>
          <w:rFonts w:ascii="Simplified Arabic" w:hAnsi="Simplified Arabic" w:cs="Simplified Arabic"/>
          <w:sz w:val="28"/>
          <w:szCs w:val="28"/>
        </w:rPr>
        <w:t xml:space="preserve">&amp; </w:t>
      </w:r>
      <w:r w:rsidRPr="004650E0">
        <w:rPr>
          <w:rFonts w:ascii="Simplified Arabic" w:hAnsi="Simplified Arabic" w:cs="Simplified Arabic"/>
          <w:sz w:val="28"/>
          <w:szCs w:val="28"/>
          <w:rtl/>
        </w:rPr>
        <w:t>أبو زنط، ماجدة</w:t>
      </w:r>
      <w:r w:rsidRPr="004650E0">
        <w:rPr>
          <w:rFonts w:ascii="Simplified Arabic" w:hAnsi="Simplified Arabic" w:cs="Simplified Arabic"/>
          <w:sz w:val="28"/>
          <w:szCs w:val="28"/>
        </w:rPr>
        <w:t xml:space="preserve">. (2010). </w:t>
      </w:r>
      <w:r w:rsidRPr="004650E0">
        <w:rPr>
          <w:rFonts w:ascii="Simplified Arabic" w:hAnsi="Simplified Arabic" w:cs="Simplified Arabic"/>
          <w:i/>
          <w:iCs/>
          <w:sz w:val="28"/>
          <w:szCs w:val="28"/>
          <w:rtl/>
        </w:rPr>
        <w:t>التنمية المستدامة: فلسفتها وأساليب تخطيطها وأدوات قياسها</w:t>
      </w:r>
      <w:r w:rsidRPr="004650E0">
        <w:rPr>
          <w:rFonts w:ascii="Simplified Arabic" w:hAnsi="Simplified Arabic" w:cs="Simplified Arabic"/>
          <w:sz w:val="28"/>
          <w:szCs w:val="28"/>
        </w:rPr>
        <w:t xml:space="preserve">. </w:t>
      </w:r>
      <w:r w:rsidRPr="004650E0">
        <w:rPr>
          <w:rFonts w:ascii="Simplified Arabic" w:hAnsi="Simplified Arabic" w:cs="Simplified Arabic"/>
          <w:sz w:val="28"/>
          <w:szCs w:val="28"/>
          <w:rtl/>
        </w:rPr>
        <w:t>عمّان: دار صفاء للنشر والتوزيع</w:t>
      </w:r>
      <w:r w:rsidRPr="004650E0">
        <w:rPr>
          <w:rFonts w:ascii="Simplified Arabic" w:hAnsi="Simplified Arabic" w:cs="Simplified Arabic"/>
          <w:sz w:val="28"/>
          <w:szCs w:val="28"/>
        </w:rPr>
        <w:t>.</w:t>
      </w:r>
    </w:p>
    <w:p w14:paraId="6B778ED7"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2E921BEE" w:rsidR="004163C7" w:rsidRPr="004F6DD3" w:rsidRDefault="004650E0" w:rsidP="004650E0">
      <w:pPr>
        <w:pStyle w:val="Heading1"/>
        <w:rPr>
          <w:b/>
          <w:bCs/>
          <w:color w:val="auto"/>
          <w:rtl/>
        </w:rPr>
      </w:pPr>
      <w:bookmarkStart w:id="19" w:name="_Toc234655098"/>
      <w:r w:rsidRPr="004F6DD3">
        <w:rPr>
          <w:rFonts w:hint="cs"/>
          <w:b/>
          <w:bCs/>
          <w:color w:val="auto"/>
          <w:rtl/>
        </w:rPr>
        <w:t>ا</w:t>
      </w:r>
      <w:r w:rsidR="004163C7" w:rsidRPr="004F6DD3">
        <w:rPr>
          <w:rFonts w:hint="cs"/>
          <w:b/>
          <w:bCs/>
          <w:color w:val="auto"/>
          <w:rtl/>
        </w:rPr>
        <w:t>لمراجع الأجنبية</w:t>
      </w:r>
      <w:r w:rsidRPr="004F6DD3">
        <w:rPr>
          <w:rFonts w:hint="cs"/>
          <w:b/>
          <w:bCs/>
          <w:color w:val="auto"/>
          <w:rtl/>
        </w:rPr>
        <w:t xml:space="preserve"> :</w:t>
      </w:r>
      <w:bookmarkEnd w:id="19"/>
    </w:p>
    <w:p w14:paraId="0BE8A3C0" w14:textId="77777777" w:rsidR="004F6DD3" w:rsidRPr="004F6DD3" w:rsidRDefault="004F6DD3" w:rsidP="004F6DD3">
      <w:pPr>
        <w:rPr>
          <w:rtl/>
        </w:rPr>
      </w:pPr>
    </w:p>
    <w:p w14:paraId="7C5FF4BD" w14:textId="77777777" w:rsidR="00376B0C" w:rsidRPr="004650E0" w:rsidRDefault="00376B0C" w:rsidP="004F6DD3">
      <w:pPr>
        <w:pStyle w:val="ListParagraph"/>
        <w:numPr>
          <w:ilvl w:val="0"/>
          <w:numId w:val="12"/>
        </w:numPr>
        <w:bidi w:val="0"/>
        <w:spacing w:line="360" w:lineRule="auto"/>
        <w:rPr>
          <w:rFonts w:asciiTheme="majorBidi" w:hAnsiTheme="majorBidi" w:cstheme="majorBidi"/>
          <w:sz w:val="28"/>
          <w:szCs w:val="28"/>
          <w:rtl/>
        </w:rPr>
      </w:pPr>
      <w:r w:rsidRPr="004650E0">
        <w:rPr>
          <w:rFonts w:asciiTheme="majorBidi" w:hAnsiTheme="majorBidi" w:cstheme="majorBidi"/>
          <w:sz w:val="28"/>
          <w:szCs w:val="28"/>
        </w:rPr>
        <w:t xml:space="preserve">Alharbi, J. (2025). </w:t>
      </w:r>
      <w:r w:rsidRPr="004650E0">
        <w:rPr>
          <w:rFonts w:asciiTheme="majorBidi" w:hAnsiTheme="majorBidi" w:cstheme="majorBidi"/>
          <w:i/>
          <w:iCs/>
          <w:sz w:val="28"/>
          <w:szCs w:val="28"/>
        </w:rPr>
        <w:t>The Impact of Vision 2030 on Sustainable Tourism and Community Development in Saudi Arabia</w:t>
      </w:r>
      <w:r w:rsidRPr="004650E0">
        <w:rPr>
          <w:rFonts w:asciiTheme="majorBidi" w:hAnsiTheme="majorBidi" w:cstheme="majorBidi"/>
          <w:sz w:val="28"/>
          <w:szCs w:val="28"/>
        </w:rPr>
        <w:t xml:space="preserve"> (Master's thesis). Saudi Digital Library.</w:t>
      </w:r>
    </w:p>
    <w:p w14:paraId="745F1454" w14:textId="4C5C092D" w:rsidR="004163C7" w:rsidRPr="004650E0" w:rsidRDefault="0034043D" w:rsidP="004F6DD3">
      <w:pPr>
        <w:pStyle w:val="ListParagraph"/>
        <w:numPr>
          <w:ilvl w:val="0"/>
          <w:numId w:val="12"/>
        </w:numPr>
        <w:bidi w:val="0"/>
        <w:spacing w:line="360" w:lineRule="auto"/>
        <w:rPr>
          <w:rFonts w:asciiTheme="majorBidi" w:hAnsiTheme="majorBidi" w:cstheme="majorBidi"/>
          <w:sz w:val="28"/>
          <w:szCs w:val="28"/>
          <w:rtl/>
        </w:rPr>
      </w:pPr>
      <w:r w:rsidRPr="004650E0">
        <w:rPr>
          <w:rFonts w:asciiTheme="majorBidi" w:hAnsiTheme="majorBidi" w:cstheme="majorBidi"/>
          <w:sz w:val="28"/>
          <w:szCs w:val="28"/>
        </w:rPr>
        <w:t xml:space="preserve">Alanazi, B. (2025). </w:t>
      </w:r>
      <w:r w:rsidRPr="004650E0">
        <w:rPr>
          <w:rFonts w:asciiTheme="majorBidi" w:hAnsiTheme="majorBidi" w:cstheme="majorBidi"/>
          <w:i/>
          <w:iCs/>
          <w:sz w:val="28"/>
          <w:szCs w:val="28"/>
        </w:rPr>
        <w:t>Future Challenges of Major Tourism Projects in Saudi Arabia: A Prospective Study on Environmental Sustainability</w:t>
      </w:r>
      <w:r w:rsidRPr="004650E0">
        <w:rPr>
          <w:rFonts w:asciiTheme="majorBidi" w:hAnsiTheme="majorBidi" w:cstheme="majorBidi"/>
          <w:sz w:val="28"/>
          <w:szCs w:val="28"/>
        </w:rPr>
        <w:t xml:space="preserve"> (Master's thesis, Bournemouth University). Saudi Digital Library.</w:t>
      </w: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3E26DC84" w14:textId="77777777" w:rsidR="001E7D7B" w:rsidRDefault="001E7D7B" w:rsidP="004163C7">
      <w:pPr>
        <w:jc w:val="center"/>
        <w:rPr>
          <w:rFonts w:ascii="Sakkal Majalla" w:hAnsi="Sakkal Majalla" w:cs="Sakkal Majalla"/>
          <w:b/>
          <w:bCs/>
          <w:sz w:val="52"/>
          <w:szCs w:val="52"/>
          <w:u w:val="single"/>
          <w:rtl/>
        </w:rPr>
      </w:pPr>
    </w:p>
    <w:p w14:paraId="6FF7099D" w14:textId="77777777" w:rsidR="001E7D7B" w:rsidRDefault="001E7D7B"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77E05DB5" w14:textId="77777777" w:rsidR="001E7D7B" w:rsidRDefault="001E7D7B" w:rsidP="009125CE">
      <w:pPr>
        <w:rPr>
          <w:rFonts w:ascii="Simplified Arabic" w:hAnsi="Simplified Arabic" w:cs="Simplified Arabic"/>
          <w:sz w:val="28"/>
          <w:szCs w:val="28"/>
          <w:u w:val="single"/>
          <w:rtl/>
        </w:rPr>
      </w:pPr>
    </w:p>
    <w:p w14:paraId="1373194A" w14:textId="77777777" w:rsidR="001E7D7B" w:rsidRDefault="001E7D7B" w:rsidP="009125CE">
      <w:pPr>
        <w:rPr>
          <w:rFonts w:ascii="Simplified Arabic" w:hAnsi="Simplified Arabic" w:cs="Simplified Arabic"/>
          <w:sz w:val="28"/>
          <w:szCs w:val="28"/>
          <w:u w:val="single"/>
          <w:rtl/>
        </w:rPr>
      </w:pPr>
    </w:p>
    <w:p w14:paraId="620FCCC3" w14:textId="77777777" w:rsidR="001E7D7B" w:rsidRDefault="001E7D7B" w:rsidP="009125CE">
      <w:pPr>
        <w:rPr>
          <w:rFonts w:ascii="Simplified Arabic" w:hAnsi="Simplified Arabic" w:cs="Simplified Arabic"/>
          <w:sz w:val="28"/>
          <w:szCs w:val="28"/>
          <w:u w:val="single"/>
          <w:rtl/>
        </w:rPr>
      </w:pPr>
    </w:p>
    <w:p w14:paraId="17887392" w14:textId="77777777" w:rsidR="001E7D7B" w:rsidRDefault="001E7D7B" w:rsidP="009125CE">
      <w:pPr>
        <w:rPr>
          <w:rFonts w:ascii="Simplified Arabic" w:hAnsi="Simplified Arabic" w:cs="Simplified Arabic"/>
          <w:sz w:val="28"/>
          <w:szCs w:val="28"/>
          <w:u w:val="single"/>
          <w:rtl/>
        </w:rPr>
      </w:pPr>
    </w:p>
    <w:p w14:paraId="1E9A52A4" w14:textId="77777777" w:rsidR="001E7D7B" w:rsidRDefault="001E7D7B" w:rsidP="009125CE">
      <w:pPr>
        <w:rPr>
          <w:rFonts w:ascii="Simplified Arabic" w:hAnsi="Simplified Arabic" w:cs="Simplified Arabic"/>
          <w:sz w:val="28"/>
          <w:szCs w:val="28"/>
          <w:u w:val="single"/>
          <w:rtl/>
        </w:rPr>
      </w:pPr>
    </w:p>
    <w:p w14:paraId="0CCB9659" w14:textId="08E8D266" w:rsidR="004163C7" w:rsidRPr="001E7D7B" w:rsidRDefault="001E7D7B" w:rsidP="001E7D7B">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w:t>
      </w:r>
      <w:r w:rsidR="004163C7" w:rsidRPr="001E7D7B">
        <w:rPr>
          <w:rFonts w:ascii="Simplified Arabic" w:hAnsi="Simplified Arabic" w:cs="Simplified Arabic"/>
          <w:b/>
          <w:bCs/>
          <w:sz w:val="28"/>
          <w:szCs w:val="28"/>
          <w:u w:val="single"/>
          <w:rtl/>
        </w:rPr>
        <w:t>لاستبانة</w:t>
      </w:r>
      <w:r>
        <w:rPr>
          <w:rFonts w:ascii="Simplified Arabic" w:hAnsi="Simplified Arabic" w:cs="Simplified Arabic" w:hint="cs"/>
          <w:b/>
          <w:bCs/>
          <w:sz w:val="28"/>
          <w:szCs w:val="28"/>
          <w:u w:val="single"/>
          <w:rtl/>
        </w:rPr>
        <w:t xml:space="preserve"> :</w:t>
      </w:r>
    </w:p>
    <w:p w14:paraId="1F8D19A6" w14:textId="77777777" w:rsidR="004163C7" w:rsidRPr="001E7D7B" w:rsidRDefault="004163C7" w:rsidP="009125CE">
      <w:pPr>
        <w:rPr>
          <w:rFonts w:ascii="Simplified Arabic" w:hAnsi="Simplified Arabic" w:cs="Simplified Arabic"/>
          <w:sz w:val="28"/>
          <w:szCs w:val="28"/>
          <w:u w:val="single"/>
          <w:rtl/>
        </w:rPr>
      </w:pPr>
    </w:p>
    <w:p w14:paraId="2858DEDC" w14:textId="465C705D" w:rsidR="004163C7" w:rsidRPr="001E7D7B" w:rsidRDefault="00070FAF" w:rsidP="00070FAF">
      <w:pPr>
        <w:rPr>
          <w:rFonts w:ascii="Simplified Arabic" w:hAnsi="Simplified Arabic" w:cs="Simplified Arabic"/>
          <w:sz w:val="28"/>
          <w:szCs w:val="28"/>
          <w:u w:val="single"/>
          <w:rtl/>
        </w:rPr>
      </w:pPr>
      <w:r w:rsidRPr="001E7D7B">
        <w:rPr>
          <w:rFonts w:ascii="Simplified Arabic" w:hAnsi="Simplified Arabic" w:cs="Simplified Arabic"/>
          <w:sz w:val="28"/>
          <w:szCs w:val="28"/>
          <w:u w:val="single"/>
          <w:rtl/>
        </w:rPr>
        <w:t>المحور الأول : مساهمة المشروع في مؤشرات التنمية الاقتصادية</w:t>
      </w:r>
    </w:p>
    <w:tbl>
      <w:tblPr>
        <w:tblStyle w:val="PlainTable5"/>
        <w:bidiVisual/>
        <w:tblW w:w="9126" w:type="dxa"/>
        <w:tblLook w:val="04A0" w:firstRow="1" w:lastRow="0" w:firstColumn="1" w:lastColumn="0" w:noHBand="0" w:noVBand="1"/>
      </w:tblPr>
      <w:tblGrid>
        <w:gridCol w:w="4306"/>
        <w:gridCol w:w="1134"/>
        <w:gridCol w:w="851"/>
        <w:gridCol w:w="708"/>
        <w:gridCol w:w="993"/>
        <w:gridCol w:w="1134"/>
      </w:tblGrid>
      <w:tr w:rsidR="00070FAF" w:rsidRPr="001E7D7B" w14:paraId="0B98F768" w14:textId="77777777" w:rsidTr="001E7D7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06" w:type="dxa"/>
          </w:tcPr>
          <w:p w14:paraId="722D2DBD" w14:textId="075044E2" w:rsidR="00070FAF" w:rsidRPr="001E7D7B" w:rsidRDefault="00070FAF" w:rsidP="001E7D7B">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العبارة </w:t>
            </w:r>
          </w:p>
        </w:tc>
        <w:tc>
          <w:tcPr>
            <w:tcW w:w="1134" w:type="dxa"/>
          </w:tcPr>
          <w:p w14:paraId="4A409FCC" w14:textId="0BCEF08C" w:rsidR="00070FAF" w:rsidRPr="001E7D7B" w:rsidRDefault="00070FAF" w:rsidP="00070FA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موافق بشدة </w:t>
            </w:r>
          </w:p>
        </w:tc>
        <w:tc>
          <w:tcPr>
            <w:tcW w:w="851" w:type="dxa"/>
          </w:tcPr>
          <w:p w14:paraId="2C3F43EE" w14:textId="28BC3EC6" w:rsidR="00070FAF" w:rsidRPr="001E7D7B" w:rsidRDefault="00070FAF" w:rsidP="00070FA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موافق </w:t>
            </w:r>
          </w:p>
        </w:tc>
        <w:tc>
          <w:tcPr>
            <w:tcW w:w="708" w:type="dxa"/>
          </w:tcPr>
          <w:p w14:paraId="121DCDBE" w14:textId="48C51E85" w:rsidR="00070FAF" w:rsidRPr="001E7D7B" w:rsidRDefault="00070FAF" w:rsidP="00070FA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محايد </w:t>
            </w:r>
          </w:p>
        </w:tc>
        <w:tc>
          <w:tcPr>
            <w:tcW w:w="993" w:type="dxa"/>
          </w:tcPr>
          <w:p w14:paraId="1C6AA20E" w14:textId="5811E3AA" w:rsidR="00070FAF" w:rsidRPr="001E7D7B" w:rsidRDefault="00070FAF" w:rsidP="00070FA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غير موافق </w:t>
            </w:r>
          </w:p>
        </w:tc>
        <w:tc>
          <w:tcPr>
            <w:tcW w:w="1134" w:type="dxa"/>
          </w:tcPr>
          <w:p w14:paraId="41D7B71F" w14:textId="15A0D227" w:rsidR="00070FAF" w:rsidRPr="001E7D7B" w:rsidRDefault="00070FAF" w:rsidP="00070FA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غير موافق بشدة </w:t>
            </w:r>
          </w:p>
        </w:tc>
      </w:tr>
      <w:tr w:rsidR="00070FAF" w:rsidRPr="001E7D7B" w14:paraId="69D2684C" w14:textId="77777777" w:rsidTr="001E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6" w:type="dxa"/>
          </w:tcPr>
          <w:p w14:paraId="7B153939" w14:textId="606CCD81" w:rsidR="00070FAF" w:rsidRPr="001E7D7B" w:rsidRDefault="00070FAF" w:rsidP="001E7D7B">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Pr>
              <w:t xml:space="preserve">  </w:t>
            </w:r>
            <w:r w:rsidRPr="001E7D7B">
              <w:rPr>
                <w:rFonts w:ascii="Simplified Arabic" w:hAnsi="Simplified Arabic" w:cs="Simplified Arabic"/>
                <w:i w:val="0"/>
                <w:iCs w:val="0"/>
                <w:sz w:val="28"/>
                <w:szCs w:val="28"/>
                <w:rtl/>
              </w:rPr>
              <w:t>يسهم مشروع البحر الأحمر بفعالية في تعزيز الناتج المحلي غير النفطي للمملكة</w:t>
            </w:r>
            <w:r w:rsidRPr="001E7D7B">
              <w:rPr>
                <w:rFonts w:ascii="Simplified Arabic" w:hAnsi="Simplified Arabic" w:cs="Simplified Arabic"/>
                <w:i w:val="0"/>
                <w:iCs w:val="0"/>
                <w:sz w:val="28"/>
                <w:szCs w:val="28"/>
              </w:rPr>
              <w:t>  </w:t>
            </w:r>
          </w:p>
        </w:tc>
        <w:tc>
          <w:tcPr>
            <w:tcW w:w="1134" w:type="dxa"/>
          </w:tcPr>
          <w:p w14:paraId="784126CE"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51" w:type="dxa"/>
          </w:tcPr>
          <w:p w14:paraId="767AAAA3"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08" w:type="dxa"/>
          </w:tcPr>
          <w:p w14:paraId="5AF12E84"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3" w:type="dxa"/>
          </w:tcPr>
          <w:p w14:paraId="71926F2B"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34" w:type="dxa"/>
          </w:tcPr>
          <w:p w14:paraId="19BFB012"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70FAF" w:rsidRPr="001E7D7B" w14:paraId="132193D1" w14:textId="77777777" w:rsidTr="001E7D7B">
        <w:tc>
          <w:tcPr>
            <w:cnfStyle w:val="001000000000" w:firstRow="0" w:lastRow="0" w:firstColumn="1" w:lastColumn="0" w:oddVBand="0" w:evenVBand="0" w:oddHBand="0" w:evenHBand="0" w:firstRowFirstColumn="0" w:firstRowLastColumn="0" w:lastRowFirstColumn="0" w:lastRowLastColumn="0"/>
            <w:tcW w:w="4306" w:type="dxa"/>
          </w:tcPr>
          <w:p w14:paraId="1193F757" w14:textId="52E7A3C8" w:rsidR="00070FAF" w:rsidRPr="001E7D7B" w:rsidRDefault="00070FAF" w:rsidP="001E7D7B">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Pr>
              <w:t xml:space="preserve">  </w:t>
            </w:r>
            <w:r w:rsidRPr="001E7D7B">
              <w:rPr>
                <w:rFonts w:ascii="Simplified Arabic" w:hAnsi="Simplified Arabic" w:cs="Simplified Arabic"/>
                <w:i w:val="0"/>
                <w:iCs w:val="0"/>
                <w:sz w:val="28"/>
                <w:szCs w:val="28"/>
                <w:rtl/>
              </w:rPr>
              <w:t>يساهم المشروع في جذب الاستثمارات الأجنبية والمحلية المباشرة للمنطقة</w:t>
            </w:r>
            <w:r w:rsidRPr="001E7D7B">
              <w:rPr>
                <w:rFonts w:ascii="Simplified Arabic" w:hAnsi="Simplified Arabic" w:cs="Simplified Arabic"/>
                <w:i w:val="0"/>
                <w:iCs w:val="0"/>
                <w:sz w:val="28"/>
                <w:szCs w:val="28"/>
              </w:rPr>
              <w:t>  </w:t>
            </w:r>
          </w:p>
        </w:tc>
        <w:tc>
          <w:tcPr>
            <w:tcW w:w="1134" w:type="dxa"/>
          </w:tcPr>
          <w:p w14:paraId="74847B26"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51" w:type="dxa"/>
          </w:tcPr>
          <w:p w14:paraId="19756A00"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08" w:type="dxa"/>
          </w:tcPr>
          <w:p w14:paraId="48704BF4"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3" w:type="dxa"/>
          </w:tcPr>
          <w:p w14:paraId="171EB432"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34" w:type="dxa"/>
          </w:tcPr>
          <w:p w14:paraId="0FF3B2DD"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70FAF" w:rsidRPr="001E7D7B" w14:paraId="6D6E1E88" w14:textId="77777777" w:rsidTr="001E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6" w:type="dxa"/>
          </w:tcPr>
          <w:p w14:paraId="7F4576E1" w14:textId="118ED9AE" w:rsidR="00070FAF" w:rsidRPr="001E7D7B" w:rsidRDefault="00070FAF" w:rsidP="001E7D7B">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Pr>
              <w:t xml:space="preserve">  </w:t>
            </w:r>
            <w:r w:rsidRPr="001E7D7B">
              <w:rPr>
                <w:rFonts w:ascii="Simplified Arabic" w:hAnsi="Simplified Arabic" w:cs="Simplified Arabic"/>
                <w:i w:val="0"/>
                <w:iCs w:val="0"/>
                <w:sz w:val="28"/>
                <w:szCs w:val="28"/>
                <w:rtl/>
              </w:rPr>
              <w:t>يؤدي المشروع إلى تحفيز نمو القطاعات الاقتصادية المكملة (مثل النقل، التوريدات، والخدمات اللوجستية)</w:t>
            </w:r>
            <w:r w:rsidRPr="001E7D7B">
              <w:rPr>
                <w:rFonts w:ascii="Simplified Arabic" w:hAnsi="Simplified Arabic" w:cs="Simplified Arabic"/>
                <w:i w:val="0"/>
                <w:iCs w:val="0"/>
                <w:sz w:val="28"/>
                <w:szCs w:val="28"/>
              </w:rPr>
              <w:t>.  </w:t>
            </w:r>
          </w:p>
        </w:tc>
        <w:tc>
          <w:tcPr>
            <w:tcW w:w="1134" w:type="dxa"/>
          </w:tcPr>
          <w:p w14:paraId="26EE8F80"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51" w:type="dxa"/>
          </w:tcPr>
          <w:p w14:paraId="2903DB6C"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08" w:type="dxa"/>
          </w:tcPr>
          <w:p w14:paraId="14058160"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3" w:type="dxa"/>
          </w:tcPr>
          <w:p w14:paraId="3240E9C3"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34" w:type="dxa"/>
          </w:tcPr>
          <w:p w14:paraId="7F54A5EB"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70FAF" w:rsidRPr="001E7D7B" w14:paraId="234C574C" w14:textId="77777777" w:rsidTr="001E7D7B">
        <w:tc>
          <w:tcPr>
            <w:cnfStyle w:val="001000000000" w:firstRow="0" w:lastRow="0" w:firstColumn="1" w:lastColumn="0" w:oddVBand="0" w:evenVBand="0" w:oddHBand="0" w:evenHBand="0" w:firstRowFirstColumn="0" w:firstRowLastColumn="0" w:lastRowFirstColumn="0" w:lastRowLastColumn="0"/>
            <w:tcW w:w="4306" w:type="dxa"/>
          </w:tcPr>
          <w:p w14:paraId="011B61E5" w14:textId="76834168" w:rsidR="00070FAF" w:rsidRPr="001E7D7B" w:rsidRDefault="00070FAF" w:rsidP="001E7D7B">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يوفر المشروع بنية تحتية اقتصادية قوية تخدم التنمية المستدامة في المنطقة</w:t>
            </w:r>
          </w:p>
        </w:tc>
        <w:tc>
          <w:tcPr>
            <w:tcW w:w="1134" w:type="dxa"/>
          </w:tcPr>
          <w:p w14:paraId="12872D11"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51" w:type="dxa"/>
          </w:tcPr>
          <w:p w14:paraId="66D8925B"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08" w:type="dxa"/>
          </w:tcPr>
          <w:p w14:paraId="1D73A6B5"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3" w:type="dxa"/>
          </w:tcPr>
          <w:p w14:paraId="78CF3049"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34" w:type="dxa"/>
          </w:tcPr>
          <w:p w14:paraId="3F7C6C1C" w14:textId="77777777" w:rsidR="00070FAF" w:rsidRPr="001E7D7B" w:rsidRDefault="00070FAF" w:rsidP="00070FA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70FAF" w:rsidRPr="001E7D7B" w14:paraId="4DDB9503" w14:textId="77777777" w:rsidTr="001E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6" w:type="dxa"/>
          </w:tcPr>
          <w:p w14:paraId="073CAFEE" w14:textId="257878D0" w:rsidR="00070FAF" w:rsidRPr="001E7D7B" w:rsidRDefault="00070FAF" w:rsidP="001E7D7B">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Pr>
              <w:t xml:space="preserve">  </w:t>
            </w:r>
            <w:r w:rsidRPr="001E7D7B">
              <w:rPr>
                <w:rFonts w:ascii="Simplified Arabic" w:hAnsi="Simplified Arabic" w:cs="Simplified Arabic"/>
                <w:i w:val="0"/>
                <w:iCs w:val="0"/>
                <w:sz w:val="28"/>
                <w:szCs w:val="28"/>
                <w:rtl/>
              </w:rPr>
              <w:t>يسهم الالتزام بالمعايير البيئية العالمية (مثل الطاقة المتجددة) في زيادة الجاذبية الاستثمارية للمشروع</w:t>
            </w:r>
            <w:r w:rsidRPr="001E7D7B">
              <w:rPr>
                <w:rFonts w:ascii="Simplified Arabic" w:hAnsi="Simplified Arabic" w:cs="Simplified Arabic"/>
                <w:i w:val="0"/>
                <w:iCs w:val="0"/>
                <w:sz w:val="28"/>
                <w:szCs w:val="28"/>
              </w:rPr>
              <w:t>  </w:t>
            </w:r>
          </w:p>
        </w:tc>
        <w:tc>
          <w:tcPr>
            <w:tcW w:w="1134" w:type="dxa"/>
          </w:tcPr>
          <w:p w14:paraId="3E35E506"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51" w:type="dxa"/>
          </w:tcPr>
          <w:p w14:paraId="349FED6C"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08" w:type="dxa"/>
          </w:tcPr>
          <w:p w14:paraId="766424B1"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3" w:type="dxa"/>
          </w:tcPr>
          <w:p w14:paraId="7AE0A00B"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34" w:type="dxa"/>
          </w:tcPr>
          <w:p w14:paraId="1668CF0B" w14:textId="77777777" w:rsidR="00070FAF" w:rsidRPr="001E7D7B" w:rsidRDefault="00070FAF" w:rsidP="00070FA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1CB0ABF6" w14:textId="77777777" w:rsidR="00070FAF" w:rsidRPr="001E7D7B" w:rsidRDefault="00070FAF" w:rsidP="00070FAF">
      <w:pPr>
        <w:rPr>
          <w:rFonts w:ascii="Simplified Arabic" w:hAnsi="Simplified Arabic" w:cs="Simplified Arabic"/>
          <w:sz w:val="28"/>
          <w:szCs w:val="28"/>
          <w:u w:val="single"/>
          <w:rtl/>
        </w:rPr>
      </w:pPr>
    </w:p>
    <w:p w14:paraId="7926850C" w14:textId="77777777" w:rsidR="00070FAF" w:rsidRPr="001E7D7B" w:rsidRDefault="00070FAF" w:rsidP="00070FAF">
      <w:pPr>
        <w:rPr>
          <w:rFonts w:ascii="Simplified Arabic" w:hAnsi="Simplified Arabic" w:cs="Simplified Arabic"/>
          <w:sz w:val="28"/>
          <w:szCs w:val="28"/>
          <w:u w:val="single"/>
          <w:rtl/>
        </w:rPr>
      </w:pPr>
    </w:p>
    <w:p w14:paraId="69151345" w14:textId="77777777" w:rsidR="00070FAF" w:rsidRPr="001E7D7B" w:rsidRDefault="00070FAF" w:rsidP="00070FAF">
      <w:pPr>
        <w:rPr>
          <w:rFonts w:ascii="Simplified Arabic" w:hAnsi="Simplified Arabic" w:cs="Simplified Arabic"/>
          <w:sz w:val="28"/>
          <w:szCs w:val="28"/>
          <w:u w:val="single"/>
          <w:rtl/>
        </w:rPr>
      </w:pPr>
    </w:p>
    <w:p w14:paraId="22BC0088" w14:textId="77777777" w:rsidR="00070FAF" w:rsidRPr="001E7D7B" w:rsidRDefault="00070FAF" w:rsidP="00070FAF">
      <w:pPr>
        <w:rPr>
          <w:rFonts w:ascii="Simplified Arabic" w:hAnsi="Simplified Arabic" w:cs="Simplified Arabic"/>
          <w:sz w:val="28"/>
          <w:szCs w:val="28"/>
          <w:u w:val="single"/>
          <w:rtl/>
        </w:rPr>
      </w:pPr>
    </w:p>
    <w:p w14:paraId="72C3BCE1" w14:textId="77777777" w:rsidR="00070FAF" w:rsidRPr="001E7D7B" w:rsidRDefault="00070FAF" w:rsidP="00070FAF">
      <w:pPr>
        <w:rPr>
          <w:rFonts w:ascii="Simplified Arabic" w:hAnsi="Simplified Arabic" w:cs="Simplified Arabic"/>
          <w:sz w:val="28"/>
          <w:szCs w:val="28"/>
          <w:u w:val="single"/>
          <w:rtl/>
        </w:rPr>
      </w:pPr>
    </w:p>
    <w:p w14:paraId="4BA8A80E" w14:textId="77777777" w:rsidR="00070FAF" w:rsidRPr="001E7D7B" w:rsidRDefault="00070FAF" w:rsidP="00070FAF">
      <w:pPr>
        <w:rPr>
          <w:rFonts w:ascii="Simplified Arabic" w:hAnsi="Simplified Arabic" w:cs="Simplified Arabic"/>
          <w:sz w:val="28"/>
          <w:szCs w:val="28"/>
          <w:u w:val="single"/>
          <w:rtl/>
        </w:rPr>
      </w:pPr>
    </w:p>
    <w:p w14:paraId="698B5873" w14:textId="77777777" w:rsidR="00070FAF" w:rsidRPr="001E7D7B" w:rsidRDefault="00070FAF" w:rsidP="00070FAF">
      <w:pPr>
        <w:rPr>
          <w:rFonts w:ascii="Simplified Arabic" w:hAnsi="Simplified Arabic" w:cs="Simplified Arabic"/>
          <w:sz w:val="28"/>
          <w:szCs w:val="28"/>
          <w:u w:val="single"/>
          <w:rtl/>
        </w:rPr>
      </w:pPr>
    </w:p>
    <w:p w14:paraId="671F977B" w14:textId="77777777" w:rsidR="00070FAF" w:rsidRPr="001E7D7B" w:rsidRDefault="00070FAF" w:rsidP="00070FAF">
      <w:pPr>
        <w:rPr>
          <w:rFonts w:ascii="Simplified Arabic" w:hAnsi="Simplified Arabic" w:cs="Simplified Arabic"/>
          <w:sz w:val="28"/>
          <w:szCs w:val="28"/>
          <w:u w:val="single"/>
          <w:rtl/>
        </w:rPr>
      </w:pPr>
    </w:p>
    <w:p w14:paraId="2F1A8F36" w14:textId="72BA972A" w:rsidR="004163C7" w:rsidRPr="001E7D7B" w:rsidRDefault="00070FAF" w:rsidP="00070FAF">
      <w:pPr>
        <w:rPr>
          <w:rFonts w:ascii="Simplified Arabic" w:hAnsi="Simplified Arabic" w:cs="Simplified Arabic"/>
          <w:sz w:val="28"/>
          <w:szCs w:val="28"/>
          <w:u w:val="single"/>
          <w:rtl/>
        </w:rPr>
      </w:pPr>
      <w:r w:rsidRPr="001E7D7B">
        <w:rPr>
          <w:rFonts w:ascii="Simplified Arabic" w:hAnsi="Simplified Arabic" w:cs="Simplified Arabic"/>
          <w:sz w:val="28"/>
          <w:szCs w:val="28"/>
          <w:u w:val="single"/>
          <w:rtl/>
        </w:rPr>
        <w:t>المحور الثاني : الاداء تنمية الموارد البشرية وتوطين الوظائف التسويقي</w:t>
      </w:r>
      <w:r w:rsidRPr="001E7D7B">
        <w:rPr>
          <w:rFonts w:ascii="Simplified Arabic" w:hAnsi="Simplified Arabic" w:cs="Simplified Arabic"/>
          <w:sz w:val="28"/>
          <w:szCs w:val="28"/>
          <w:u w:val="single"/>
        </w:rPr>
        <w:t> </w:t>
      </w:r>
    </w:p>
    <w:tbl>
      <w:tblPr>
        <w:tblStyle w:val="PlainTable5"/>
        <w:bidiVisual/>
        <w:tblW w:w="9126" w:type="dxa"/>
        <w:tblLook w:val="04A0" w:firstRow="1" w:lastRow="0" w:firstColumn="1" w:lastColumn="0" w:noHBand="0" w:noVBand="1"/>
      </w:tblPr>
      <w:tblGrid>
        <w:gridCol w:w="4306"/>
        <w:gridCol w:w="1134"/>
        <w:gridCol w:w="851"/>
        <w:gridCol w:w="708"/>
        <w:gridCol w:w="993"/>
        <w:gridCol w:w="1134"/>
      </w:tblGrid>
      <w:tr w:rsidR="00070FAF" w:rsidRPr="001E7D7B" w14:paraId="76FF9529" w14:textId="77777777" w:rsidTr="003542A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06" w:type="dxa"/>
          </w:tcPr>
          <w:p w14:paraId="71534E85" w14:textId="77777777" w:rsidR="00070FAF" w:rsidRPr="001E7D7B" w:rsidRDefault="00070FAF" w:rsidP="001E7D7B">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العبارة </w:t>
            </w:r>
          </w:p>
        </w:tc>
        <w:tc>
          <w:tcPr>
            <w:tcW w:w="1134" w:type="dxa"/>
          </w:tcPr>
          <w:p w14:paraId="23F82833" w14:textId="77777777" w:rsidR="00070FAF" w:rsidRPr="001E7D7B" w:rsidRDefault="00070FAF" w:rsidP="001E7D7B">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موافق بشدة </w:t>
            </w:r>
          </w:p>
        </w:tc>
        <w:tc>
          <w:tcPr>
            <w:tcW w:w="851" w:type="dxa"/>
          </w:tcPr>
          <w:p w14:paraId="022AE4F4" w14:textId="77777777" w:rsidR="00070FAF" w:rsidRPr="001E7D7B" w:rsidRDefault="00070FAF" w:rsidP="00F5424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موافق </w:t>
            </w:r>
          </w:p>
        </w:tc>
        <w:tc>
          <w:tcPr>
            <w:tcW w:w="708" w:type="dxa"/>
          </w:tcPr>
          <w:p w14:paraId="429E0F80" w14:textId="77777777" w:rsidR="00070FAF" w:rsidRPr="001E7D7B" w:rsidRDefault="00070FAF" w:rsidP="00F5424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محايد </w:t>
            </w:r>
          </w:p>
        </w:tc>
        <w:tc>
          <w:tcPr>
            <w:tcW w:w="993" w:type="dxa"/>
          </w:tcPr>
          <w:p w14:paraId="44C57772" w14:textId="77777777" w:rsidR="00070FAF" w:rsidRPr="001E7D7B" w:rsidRDefault="00070FAF" w:rsidP="00F5424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غير موافق </w:t>
            </w:r>
          </w:p>
        </w:tc>
        <w:tc>
          <w:tcPr>
            <w:tcW w:w="1134" w:type="dxa"/>
          </w:tcPr>
          <w:p w14:paraId="66842801" w14:textId="77777777" w:rsidR="00070FAF" w:rsidRPr="001E7D7B" w:rsidRDefault="00070FAF" w:rsidP="00F5424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 xml:space="preserve">غير موافق بشدة </w:t>
            </w:r>
          </w:p>
        </w:tc>
      </w:tr>
      <w:tr w:rsidR="00070FAF" w:rsidRPr="001E7D7B" w14:paraId="67EC92A9" w14:textId="77777777" w:rsidTr="003542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6" w:type="dxa"/>
          </w:tcPr>
          <w:p w14:paraId="460A4E30" w14:textId="17DC1CC3" w:rsidR="00070FAF" w:rsidRPr="001E7D7B" w:rsidRDefault="00070FAF" w:rsidP="003542A3">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يوفر المشروع برامج تدريب وتأهيل مهني ترفع من كفاءة الكوادر الوطنية</w:t>
            </w:r>
          </w:p>
        </w:tc>
        <w:tc>
          <w:tcPr>
            <w:tcW w:w="1134" w:type="dxa"/>
          </w:tcPr>
          <w:p w14:paraId="146670DD"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51" w:type="dxa"/>
          </w:tcPr>
          <w:p w14:paraId="39049791"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08" w:type="dxa"/>
          </w:tcPr>
          <w:p w14:paraId="003761E2"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3" w:type="dxa"/>
          </w:tcPr>
          <w:p w14:paraId="67B2C429"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34" w:type="dxa"/>
          </w:tcPr>
          <w:p w14:paraId="501C476A"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70FAF" w:rsidRPr="001E7D7B" w14:paraId="11DD9DF8" w14:textId="77777777" w:rsidTr="003542A3">
        <w:tc>
          <w:tcPr>
            <w:cnfStyle w:val="001000000000" w:firstRow="0" w:lastRow="0" w:firstColumn="1" w:lastColumn="0" w:oddVBand="0" w:evenVBand="0" w:oddHBand="0" w:evenHBand="0" w:firstRowFirstColumn="0" w:firstRowLastColumn="0" w:lastRowFirstColumn="0" w:lastRowLastColumn="0"/>
            <w:tcW w:w="4306" w:type="dxa"/>
          </w:tcPr>
          <w:p w14:paraId="79C33F79" w14:textId="5CE863F2" w:rsidR="00070FAF" w:rsidRPr="001E7D7B" w:rsidRDefault="00070FAF" w:rsidP="003542A3">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يعزز المشروع بيئة العمل التي تضمن الاستقرار الوظيفي والنمو المهني للموظفين</w:t>
            </w:r>
          </w:p>
        </w:tc>
        <w:tc>
          <w:tcPr>
            <w:tcW w:w="1134" w:type="dxa"/>
          </w:tcPr>
          <w:p w14:paraId="5266FC3E"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51" w:type="dxa"/>
          </w:tcPr>
          <w:p w14:paraId="53E7B6F5"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08" w:type="dxa"/>
          </w:tcPr>
          <w:p w14:paraId="7B62A613"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3" w:type="dxa"/>
          </w:tcPr>
          <w:p w14:paraId="128A1546"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34" w:type="dxa"/>
          </w:tcPr>
          <w:p w14:paraId="565EE755"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70FAF" w:rsidRPr="001E7D7B" w14:paraId="177DD032" w14:textId="77777777" w:rsidTr="003542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6" w:type="dxa"/>
          </w:tcPr>
          <w:p w14:paraId="7E01F0C2" w14:textId="71B2D59F" w:rsidR="00070FAF" w:rsidRPr="001E7D7B" w:rsidRDefault="00070FAF" w:rsidP="003542A3">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يطبق المشروع تقنيات ذكية ومستدامة تدعم استمرارية الأصول الاقتصادية للمشروع</w:t>
            </w:r>
          </w:p>
        </w:tc>
        <w:tc>
          <w:tcPr>
            <w:tcW w:w="1134" w:type="dxa"/>
          </w:tcPr>
          <w:p w14:paraId="2B7E2F20"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51" w:type="dxa"/>
          </w:tcPr>
          <w:p w14:paraId="22E2A0CA"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08" w:type="dxa"/>
          </w:tcPr>
          <w:p w14:paraId="6B3F27C4"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3" w:type="dxa"/>
          </w:tcPr>
          <w:p w14:paraId="70E587DB"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34" w:type="dxa"/>
          </w:tcPr>
          <w:p w14:paraId="3099CDED"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070FAF" w:rsidRPr="001E7D7B" w14:paraId="27B2742A" w14:textId="77777777" w:rsidTr="003542A3">
        <w:tc>
          <w:tcPr>
            <w:cnfStyle w:val="001000000000" w:firstRow="0" w:lastRow="0" w:firstColumn="1" w:lastColumn="0" w:oddVBand="0" w:evenVBand="0" w:oddHBand="0" w:evenHBand="0" w:firstRowFirstColumn="0" w:firstRowLastColumn="0" w:lastRowFirstColumn="0" w:lastRowLastColumn="0"/>
            <w:tcW w:w="4306" w:type="dxa"/>
          </w:tcPr>
          <w:p w14:paraId="50A8D27F" w14:textId="6CC0AEE0" w:rsidR="00070FAF" w:rsidRPr="001E7D7B" w:rsidRDefault="00070FAF" w:rsidP="003542A3">
            <w:pPr>
              <w:jc w:val="left"/>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tl/>
              </w:rPr>
              <w:t>يساهم المشروع في رفع نسبة توطين الوظائف في قطاع السياحة والضيافة</w:t>
            </w:r>
            <w:r w:rsidRPr="001E7D7B">
              <w:rPr>
                <w:rFonts w:ascii="Simplified Arabic" w:hAnsi="Simplified Arabic" w:cs="Simplified Arabic"/>
                <w:i w:val="0"/>
                <w:iCs w:val="0"/>
                <w:sz w:val="28"/>
                <w:szCs w:val="28"/>
              </w:rPr>
              <w:t>.</w:t>
            </w:r>
          </w:p>
        </w:tc>
        <w:tc>
          <w:tcPr>
            <w:tcW w:w="1134" w:type="dxa"/>
          </w:tcPr>
          <w:p w14:paraId="77A04526"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851" w:type="dxa"/>
          </w:tcPr>
          <w:p w14:paraId="5A89BC0A"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708" w:type="dxa"/>
          </w:tcPr>
          <w:p w14:paraId="70FFA193"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3" w:type="dxa"/>
          </w:tcPr>
          <w:p w14:paraId="19E66B5B"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34" w:type="dxa"/>
          </w:tcPr>
          <w:p w14:paraId="37B14BB7" w14:textId="77777777" w:rsidR="00070FAF" w:rsidRPr="001E7D7B" w:rsidRDefault="00070FAF" w:rsidP="00F5424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070FAF" w:rsidRPr="001E7D7B" w14:paraId="58B69B9C" w14:textId="77777777" w:rsidTr="003542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6" w:type="dxa"/>
          </w:tcPr>
          <w:p w14:paraId="041F2A15" w14:textId="5106298B" w:rsidR="00070FAF" w:rsidRPr="001E7D7B" w:rsidRDefault="00070FAF" w:rsidP="00070FAF">
            <w:pPr>
              <w:rPr>
                <w:rFonts w:ascii="Simplified Arabic" w:hAnsi="Simplified Arabic" w:cs="Simplified Arabic"/>
                <w:i w:val="0"/>
                <w:iCs w:val="0"/>
                <w:sz w:val="28"/>
                <w:szCs w:val="28"/>
                <w:rtl/>
              </w:rPr>
            </w:pPr>
            <w:r w:rsidRPr="001E7D7B">
              <w:rPr>
                <w:rFonts w:ascii="Simplified Arabic" w:hAnsi="Simplified Arabic" w:cs="Simplified Arabic"/>
                <w:i w:val="0"/>
                <w:iCs w:val="0"/>
                <w:sz w:val="28"/>
                <w:szCs w:val="28"/>
              </w:rPr>
              <w:t xml:space="preserve">  </w:t>
            </w:r>
            <w:r w:rsidRPr="001E7D7B">
              <w:rPr>
                <w:rFonts w:ascii="Simplified Arabic" w:hAnsi="Simplified Arabic" w:cs="Simplified Arabic"/>
                <w:i w:val="0"/>
                <w:iCs w:val="0"/>
                <w:sz w:val="28"/>
                <w:szCs w:val="28"/>
                <w:rtl/>
              </w:rPr>
              <w:t>يوازن المشروع بنجاح بين تحقيق الأرباح الاقتصادية وبين الحفاظ على الموارد البيئية</w:t>
            </w:r>
            <w:r w:rsidRPr="001E7D7B">
              <w:rPr>
                <w:rFonts w:ascii="Simplified Arabic" w:hAnsi="Simplified Arabic" w:cs="Simplified Arabic"/>
                <w:i w:val="0"/>
                <w:iCs w:val="0"/>
                <w:sz w:val="28"/>
                <w:szCs w:val="28"/>
              </w:rPr>
              <w:t>  </w:t>
            </w:r>
          </w:p>
        </w:tc>
        <w:tc>
          <w:tcPr>
            <w:tcW w:w="1134" w:type="dxa"/>
          </w:tcPr>
          <w:p w14:paraId="3A9E0B4C"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851" w:type="dxa"/>
          </w:tcPr>
          <w:p w14:paraId="5C2427C4"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708" w:type="dxa"/>
          </w:tcPr>
          <w:p w14:paraId="72167D24"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3" w:type="dxa"/>
          </w:tcPr>
          <w:p w14:paraId="63CBC058"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34" w:type="dxa"/>
          </w:tcPr>
          <w:p w14:paraId="1A9EC9F6" w14:textId="77777777" w:rsidR="00070FAF" w:rsidRPr="001E7D7B" w:rsidRDefault="00070FAF" w:rsidP="00F5424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2B1047A9" w14:textId="77777777" w:rsidR="00070FAF" w:rsidRPr="001E7D7B" w:rsidRDefault="00070FAF" w:rsidP="009125CE">
      <w:pPr>
        <w:rPr>
          <w:rFonts w:ascii="Simplified Arabic" w:hAnsi="Simplified Arabic" w:cs="Simplified Arabic"/>
          <w:sz w:val="28"/>
          <w:szCs w:val="28"/>
          <w:u w:val="single"/>
          <w:rtl/>
        </w:rPr>
      </w:pPr>
    </w:p>
    <w:p w14:paraId="5523F73A" w14:textId="77777777" w:rsidR="004163C7" w:rsidRPr="001E7D7B" w:rsidRDefault="004163C7" w:rsidP="009125CE">
      <w:pPr>
        <w:rPr>
          <w:rFonts w:ascii="Simplified Arabic" w:hAnsi="Simplified Arabic" w:cs="Simplified Arabic"/>
          <w:sz w:val="28"/>
          <w:szCs w:val="28"/>
          <w:u w:val="single"/>
          <w:rtl/>
        </w:rPr>
      </w:pPr>
    </w:p>
    <w:p w14:paraId="57022BB1" w14:textId="77777777" w:rsidR="004163C7" w:rsidRPr="001E7D7B" w:rsidRDefault="004163C7" w:rsidP="009125CE">
      <w:pPr>
        <w:rPr>
          <w:rFonts w:ascii="Simplified Arabic" w:hAnsi="Simplified Arabic" w:cs="Simplified Arabic"/>
          <w:sz w:val="28"/>
          <w:szCs w:val="28"/>
          <w:u w:val="single"/>
          <w:rtl/>
        </w:rPr>
      </w:pPr>
    </w:p>
    <w:p w14:paraId="506915DF" w14:textId="77777777" w:rsidR="004163C7" w:rsidRPr="001E7D7B" w:rsidRDefault="004163C7" w:rsidP="009125CE">
      <w:pPr>
        <w:rPr>
          <w:rFonts w:ascii="Simplified Arabic" w:hAnsi="Simplified Arabic" w:cs="Simplified Arabic"/>
          <w:sz w:val="28"/>
          <w:szCs w:val="28"/>
          <w:u w:val="single"/>
          <w:rtl/>
        </w:rPr>
      </w:pPr>
    </w:p>
    <w:p w14:paraId="39BDBD63" w14:textId="77777777" w:rsidR="004163C7" w:rsidRPr="001E7D7B" w:rsidRDefault="004163C7" w:rsidP="009125CE">
      <w:pPr>
        <w:rPr>
          <w:rFonts w:ascii="Simplified Arabic" w:hAnsi="Simplified Arabic" w:cs="Simplified Arabic"/>
          <w:sz w:val="28"/>
          <w:szCs w:val="28"/>
          <w:u w:val="single"/>
          <w:rtl/>
        </w:rPr>
      </w:pPr>
    </w:p>
    <w:p w14:paraId="7D047086" w14:textId="77777777" w:rsidR="004163C7" w:rsidRPr="001E7D7B" w:rsidRDefault="004163C7" w:rsidP="009125CE">
      <w:pPr>
        <w:rPr>
          <w:rFonts w:ascii="Simplified Arabic" w:hAnsi="Simplified Arabic" w:cs="Simplified Arabic"/>
          <w:sz w:val="28"/>
          <w:szCs w:val="28"/>
          <w:u w:val="single"/>
          <w:rtl/>
        </w:rPr>
      </w:pPr>
    </w:p>
    <w:p w14:paraId="5C517B20" w14:textId="77777777" w:rsidR="004163C7" w:rsidRPr="001E7D7B" w:rsidRDefault="004163C7" w:rsidP="009125CE">
      <w:pPr>
        <w:rPr>
          <w:rFonts w:ascii="Simplified Arabic" w:hAnsi="Simplified Arabic" w:cs="Simplified Arabic"/>
          <w:sz w:val="28"/>
          <w:szCs w:val="28"/>
          <w:u w:val="single"/>
          <w:rtl/>
        </w:rPr>
      </w:pPr>
    </w:p>
    <w:p w14:paraId="7AB6A967" w14:textId="77777777" w:rsidR="004163C7" w:rsidRPr="001E7D7B" w:rsidRDefault="004163C7" w:rsidP="009125CE">
      <w:pPr>
        <w:rPr>
          <w:rFonts w:ascii="Simplified Arabic" w:hAnsi="Simplified Arabic" w:cs="Simplified Arabic"/>
          <w:sz w:val="28"/>
          <w:szCs w:val="28"/>
          <w:u w:val="single"/>
          <w:rtl/>
        </w:rPr>
      </w:pPr>
    </w:p>
    <w:p w14:paraId="7916FE70" w14:textId="77777777" w:rsidR="004163C7" w:rsidRPr="001E7D7B" w:rsidRDefault="004163C7" w:rsidP="009125CE">
      <w:pPr>
        <w:rPr>
          <w:rFonts w:ascii="Simplified Arabic" w:hAnsi="Simplified Arabic" w:cs="Simplified Arabic"/>
          <w:sz w:val="28"/>
          <w:szCs w:val="28"/>
          <w:u w:val="single"/>
          <w:rtl/>
        </w:rPr>
      </w:pPr>
    </w:p>
    <w:p w14:paraId="2E61B21D" w14:textId="77777777" w:rsidR="004163C7" w:rsidRPr="001E7D7B" w:rsidRDefault="004163C7" w:rsidP="009125CE">
      <w:pPr>
        <w:rPr>
          <w:rFonts w:ascii="Simplified Arabic" w:hAnsi="Simplified Arabic" w:cs="Simplified Arabic"/>
          <w:sz w:val="28"/>
          <w:szCs w:val="28"/>
          <w:u w:val="single"/>
          <w:rtl/>
        </w:rPr>
      </w:pPr>
    </w:p>
    <w:p w14:paraId="4DCD020F" w14:textId="05D19D00" w:rsidR="004163C7" w:rsidRPr="003542A3" w:rsidRDefault="004163C7" w:rsidP="003542A3">
      <w:pPr>
        <w:pStyle w:val="Heading1"/>
        <w:bidi w:val="0"/>
        <w:jc w:val="center"/>
        <w:rPr>
          <w:rFonts w:asciiTheme="majorBidi" w:hAnsiTheme="majorBidi"/>
          <w:b/>
          <w:bCs/>
        </w:rPr>
      </w:pPr>
      <w:bookmarkStart w:id="20" w:name="_Toc234655099"/>
      <w:r w:rsidRPr="003542A3">
        <w:rPr>
          <w:rFonts w:asciiTheme="majorBidi" w:hAnsiTheme="majorBidi"/>
          <w:b/>
          <w:bCs/>
        </w:rPr>
        <w:t>Abstract</w:t>
      </w:r>
      <w:bookmarkEnd w:id="20"/>
    </w:p>
    <w:p w14:paraId="3341BE8B" w14:textId="77777777" w:rsidR="003542A3" w:rsidRPr="003542A3" w:rsidRDefault="003542A3" w:rsidP="003542A3">
      <w:pPr>
        <w:bidi w:val="0"/>
        <w:rPr>
          <w:rFonts w:asciiTheme="majorBidi" w:hAnsiTheme="majorBidi" w:cstheme="majorBidi"/>
          <w:sz w:val="28"/>
          <w:szCs w:val="28"/>
        </w:rPr>
      </w:pPr>
      <w:r w:rsidRPr="003542A3">
        <w:rPr>
          <w:rFonts w:asciiTheme="majorBidi" w:hAnsiTheme="majorBidi" w:cstheme="majorBidi"/>
          <w:sz w:val="28"/>
          <w:szCs w:val="28"/>
        </w:rPr>
        <w:t>This study aimed to examine the role of major tourism projects in achieving sustainable economic development through an applied case study of the Red Sea Project within the framework of Saudi Vision 2030. The study sought to analyze the project's contribution to economic diversification, investment attraction, local development, and job creation, while highlighting its role in achieving a balance between economic, environmental, and social dimensions in accordance with the principles of sustainable development.</w:t>
      </w:r>
    </w:p>
    <w:p w14:paraId="7C37AA97" w14:textId="77777777" w:rsidR="003542A3" w:rsidRPr="003542A3" w:rsidRDefault="003542A3" w:rsidP="003542A3">
      <w:pPr>
        <w:bidi w:val="0"/>
        <w:rPr>
          <w:rFonts w:asciiTheme="majorBidi" w:hAnsiTheme="majorBidi" w:cstheme="majorBidi"/>
          <w:sz w:val="28"/>
          <w:szCs w:val="28"/>
        </w:rPr>
      </w:pPr>
      <w:r w:rsidRPr="003542A3">
        <w:rPr>
          <w:rFonts w:asciiTheme="majorBidi" w:hAnsiTheme="majorBidi" w:cstheme="majorBidi"/>
          <w:sz w:val="28"/>
          <w:szCs w:val="28"/>
        </w:rPr>
        <w:t>The study adopted the descriptive-analytical approach using the Red Sea Project as a case study. Data were collected through the analysis of official documents, reports, and relevant literature, in addition to a questionnaire administered to the study sample to assess perceptions regarding the project's economic, environmental, and social dimensions. The collected data were analyzed using appropriate statistical techniques to address the research questions and achieve the study objectives.</w:t>
      </w:r>
    </w:p>
    <w:p w14:paraId="381CDC9D" w14:textId="3D84F771" w:rsidR="003542A3" w:rsidRPr="003542A3" w:rsidRDefault="003542A3" w:rsidP="003542A3">
      <w:pPr>
        <w:bidi w:val="0"/>
        <w:rPr>
          <w:rFonts w:asciiTheme="majorBidi" w:hAnsiTheme="majorBidi" w:cstheme="majorBidi"/>
          <w:sz w:val="28"/>
          <w:szCs w:val="28"/>
        </w:rPr>
      </w:pPr>
      <w:r w:rsidRPr="003542A3">
        <w:rPr>
          <w:rFonts w:asciiTheme="majorBidi" w:hAnsiTheme="majorBidi" w:cstheme="majorBidi"/>
          <w:sz w:val="28"/>
          <w:szCs w:val="28"/>
        </w:rPr>
        <w:t>The findings revealed that the Red Sea Project represents a strategic growth pole whose economic impact extends beyond the project's geographical boundaries by stimulating supply chains and encouraging investment in service, logistics, and technology sectors, thereby supporting Saudi Vision 2030's objective of economic diversification. The study also found that the project effectively adopts the Triple Bottom Line approach by integrating economic performance with environmental responsibility and social development, making it a leading model of regenerative tourism and sustainable development.</w:t>
      </w:r>
    </w:p>
    <w:p w14:paraId="464836FF" w14:textId="77777777" w:rsidR="003542A3" w:rsidRPr="003542A3" w:rsidRDefault="003542A3" w:rsidP="003542A3">
      <w:pPr>
        <w:bidi w:val="0"/>
        <w:rPr>
          <w:rFonts w:asciiTheme="majorBidi" w:hAnsiTheme="majorBidi" w:cstheme="majorBidi"/>
          <w:sz w:val="28"/>
          <w:szCs w:val="28"/>
        </w:rPr>
      </w:pPr>
      <w:r w:rsidRPr="003542A3">
        <w:rPr>
          <w:rFonts w:asciiTheme="majorBidi" w:hAnsiTheme="majorBidi" w:cstheme="majorBidi"/>
          <w:sz w:val="28"/>
          <w:szCs w:val="28"/>
        </w:rPr>
        <w:t>Based on these findings, the study recommends continuing to support major tourism projects as key drivers of sustainable economic development, strengthening workforce localization initiatives, enhancing community participation, improving stakeholder governance mechanisms, and expanding investment in environmental technologies and innovation to achieve the objectives of Saudi Vision 2030 and reinforce Saudi Arabia's position as a globally competitive and sustainable tourism destination.</w:t>
      </w:r>
    </w:p>
    <w:p w14:paraId="5B72A4CF" w14:textId="77777777" w:rsidR="003542A3" w:rsidRPr="003542A3" w:rsidRDefault="003542A3" w:rsidP="003542A3">
      <w:pPr>
        <w:bidi w:val="0"/>
        <w:rPr>
          <w:rFonts w:asciiTheme="majorBidi" w:hAnsiTheme="majorBidi" w:cstheme="majorBidi"/>
          <w:sz w:val="28"/>
          <w:szCs w:val="28"/>
        </w:rPr>
      </w:pPr>
      <w:r w:rsidRPr="003542A3">
        <w:rPr>
          <w:rFonts w:asciiTheme="majorBidi" w:hAnsiTheme="majorBidi" w:cstheme="majorBidi"/>
          <w:b/>
          <w:bCs/>
          <w:sz w:val="28"/>
          <w:szCs w:val="28"/>
        </w:rPr>
        <w:lastRenderedPageBreak/>
        <w:t>Keywords:</w:t>
      </w:r>
      <w:r w:rsidRPr="003542A3">
        <w:rPr>
          <w:rFonts w:asciiTheme="majorBidi" w:hAnsiTheme="majorBidi" w:cstheme="majorBidi"/>
          <w:sz w:val="28"/>
          <w:szCs w:val="28"/>
        </w:rPr>
        <w:t xml:space="preserve"> Major Tourism Projects, Sustainable Economic Development, Red Sea Project, Saudi Vision 2030, Sustainable Tourism, Environmental Sustainability, Economic Diversification.</w:t>
      </w:r>
    </w:p>
    <w:p w14:paraId="01861090" w14:textId="77777777" w:rsidR="008F1EAE" w:rsidRDefault="008F1EA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B1AEFA9" w14:textId="77777777" w:rsidR="00EF7788" w:rsidRPr="00AC1FF4" w:rsidRDefault="00EF7788" w:rsidP="00EF7788">
      <w:pPr>
        <w:tabs>
          <w:tab w:val="left" w:pos="942"/>
        </w:tabs>
        <w:jc w:val="right"/>
        <w:rPr>
          <w:rFonts w:ascii="Sakkal Majalla" w:hAnsi="Sakkal Majalla" w:cs="Sakkal Majalla"/>
          <w:b/>
          <w:bCs/>
          <w:sz w:val="28"/>
          <w:szCs w:val="28"/>
          <w:u w:val="single"/>
        </w:rPr>
      </w:pPr>
      <w:r w:rsidRPr="00AC1FF4">
        <w:rPr>
          <w:rFonts w:ascii="Sakkal Majalla" w:hAnsi="Sakkal Majalla" w:cs="Sakkal Majalla"/>
          <w:b/>
          <w:bCs/>
          <w:sz w:val="28"/>
          <w:szCs w:val="28"/>
          <w:u w:val="single"/>
        </w:rPr>
        <w:t>Department of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2FA98FAE" w14:textId="35E2B512" w:rsidR="001E7D7B" w:rsidRDefault="001E7D7B" w:rsidP="001E7D7B">
      <w:pPr>
        <w:jc w:val="center"/>
        <w:rPr>
          <w:rFonts w:ascii="Sakkal Majalla" w:hAnsi="Sakkal Majalla" w:cs="Sakkal Majalla"/>
          <w:b/>
          <w:bCs/>
          <w:sz w:val="36"/>
          <w:szCs w:val="36"/>
        </w:rPr>
      </w:pPr>
      <w:r w:rsidRPr="001E7D7B">
        <w:rPr>
          <w:rFonts w:ascii="Sakkal Majalla" w:hAnsi="Sakkal Majalla" w:cs="Sakkal Majalla"/>
          <w:b/>
          <w:bCs/>
          <w:sz w:val="36"/>
          <w:szCs w:val="36"/>
        </w:rPr>
        <w:t>The Role of Major Tourism Projects in Achieving Sustainable Economic Development:</w:t>
      </w:r>
      <w:r>
        <w:rPr>
          <w:rFonts w:ascii="Sakkal Majalla" w:hAnsi="Sakkal Majalla" w:cs="Sakkal Majalla"/>
          <w:b/>
          <w:bCs/>
          <w:sz w:val="36"/>
          <w:szCs w:val="36"/>
        </w:rPr>
        <w:t xml:space="preserve"> </w:t>
      </w:r>
      <w:r w:rsidRPr="001E7D7B">
        <w:rPr>
          <w:rFonts w:ascii="Sakkal Majalla" w:hAnsi="Sakkal Majalla" w:cs="Sakkal Majalla"/>
          <w:b/>
          <w:bCs/>
          <w:sz w:val="36"/>
          <w:szCs w:val="36"/>
        </w:rPr>
        <w:t>An Applied Study of the Red Sea Project within the Framework of Saudi Vision 2030</w:t>
      </w:r>
    </w:p>
    <w:p w14:paraId="7860F173" w14:textId="77777777" w:rsidR="001E7D7B" w:rsidRPr="001E7D7B" w:rsidRDefault="001E7D7B" w:rsidP="001E7D7B">
      <w:pPr>
        <w:jc w:val="center"/>
        <w:rPr>
          <w:rFonts w:ascii="Sakkal Majalla" w:hAnsi="Sakkal Majalla" w:cs="Sakkal Majalla"/>
          <w:b/>
          <w:bCs/>
          <w:sz w:val="36"/>
          <w:szCs w:val="36"/>
          <w:rtl/>
        </w:rPr>
      </w:pPr>
    </w:p>
    <w:p w14:paraId="16F9CEF8" w14:textId="77777777" w:rsidR="001E7D7B" w:rsidRPr="001E7D7B" w:rsidRDefault="001E7D7B" w:rsidP="001E7D7B">
      <w:pPr>
        <w:jc w:val="center"/>
        <w:rPr>
          <w:rFonts w:ascii="Sakkal Majalla" w:hAnsi="Sakkal Majalla" w:cs="Sakkal Majalla"/>
          <w:b/>
          <w:bCs/>
          <w:sz w:val="36"/>
          <w:szCs w:val="36"/>
        </w:rPr>
      </w:pPr>
      <w:r w:rsidRPr="001E7D7B">
        <w:rPr>
          <w:rFonts w:ascii="Sakkal Majalla" w:hAnsi="Sakkal Majalla" w:cs="Sakkal Majalla"/>
          <w:b/>
          <w:bCs/>
          <w:sz w:val="36"/>
          <w:szCs w:val="36"/>
        </w:rPr>
        <w:t>Prepared by</w:t>
      </w:r>
    </w:p>
    <w:p w14:paraId="4902DBD3" w14:textId="57D5D9BB" w:rsidR="009125CE" w:rsidRPr="002A00E5" w:rsidRDefault="002A00E5" w:rsidP="002A00E5">
      <w:pPr>
        <w:jc w:val="center"/>
        <w:rPr>
          <w:rFonts w:ascii="Sakkal Majalla" w:hAnsi="Sakkal Majalla" w:cs="Sakkal Majalla"/>
          <w:sz w:val="32"/>
          <w:szCs w:val="32"/>
        </w:rPr>
      </w:pPr>
      <w:r w:rsidRPr="002A00E5">
        <w:rPr>
          <w:rFonts w:ascii="Sakkal Majalla" w:hAnsi="Sakkal Majalla" w:cs="Sakkal Majalla"/>
          <w:sz w:val="32"/>
          <w:szCs w:val="32"/>
        </w:rPr>
        <w:t>Nesreen Nayef Al-Shan</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E2ACB58" w14:textId="77777777" w:rsidR="009125CE" w:rsidRPr="009125CE" w:rsidRDefault="009125CE" w:rsidP="004F6DD3">
      <w:pP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389329A" w14:textId="77777777" w:rsidR="00EF7788" w:rsidRDefault="00EF7788" w:rsidP="00EF7788">
      <w:pPr>
        <w:jc w:val="center"/>
        <w:rPr>
          <w:rFonts w:ascii="Sakkal Majalla" w:hAnsi="Sakkal Majalla" w:cs="Sakkal Majalla"/>
          <w:b/>
          <w:bCs/>
          <w:sz w:val="28"/>
          <w:szCs w:val="28"/>
          <w:rtl/>
        </w:rPr>
      </w:pPr>
      <w:r w:rsidRPr="00AE10E1">
        <w:rPr>
          <w:rFonts w:ascii="Sakkal Majalla" w:hAnsi="Sakkal Majalla" w:cs="Sakkal Majalla"/>
          <w:b/>
          <w:bCs/>
          <w:sz w:val="28"/>
          <w:szCs w:val="28"/>
        </w:rPr>
        <w:t>Dr. Al-Faisal Abdulhamid</w:t>
      </w:r>
    </w:p>
    <w:p w14:paraId="716736CD" w14:textId="77777777" w:rsidR="00EF7788" w:rsidRPr="00AE10E1" w:rsidRDefault="00EF7788" w:rsidP="00EF7788">
      <w:pPr>
        <w:jc w:val="center"/>
        <w:rPr>
          <w:rFonts w:ascii="Sakkal Majalla" w:hAnsi="Sakkal Majalla" w:cs="Sakkal Majalla"/>
          <w:b/>
          <w:bCs/>
          <w:sz w:val="28"/>
          <w:szCs w:val="28"/>
        </w:rPr>
      </w:pPr>
      <w:r w:rsidRPr="00AE10E1">
        <w:rPr>
          <w:rFonts w:ascii="Sakkal Majalla" w:hAnsi="Sakkal Majalla" w:cs="Sakkal Majalla"/>
          <w:b/>
          <w:bCs/>
          <w:sz w:val="28"/>
          <w:szCs w:val="28"/>
        </w:rPr>
        <w:t>Dr. Fayez Jarrad</w:t>
      </w:r>
    </w:p>
    <w:p w14:paraId="33679F79" w14:textId="77777777" w:rsidR="009125CE" w:rsidRPr="00EF7788"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94C6E" w14:textId="77777777" w:rsidR="00031DC7" w:rsidRDefault="00031DC7" w:rsidP="009125CE">
      <w:pPr>
        <w:spacing w:after="0" w:line="240" w:lineRule="auto"/>
      </w:pPr>
      <w:r>
        <w:separator/>
      </w:r>
    </w:p>
  </w:endnote>
  <w:endnote w:type="continuationSeparator" w:id="0">
    <w:p w14:paraId="1AABC686" w14:textId="77777777" w:rsidR="00031DC7" w:rsidRDefault="00031D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67644" w14:textId="77777777" w:rsidR="00031DC7" w:rsidRDefault="00031DC7" w:rsidP="009125CE">
      <w:pPr>
        <w:spacing w:after="0" w:line="240" w:lineRule="auto"/>
      </w:pPr>
      <w:r>
        <w:separator/>
      </w:r>
    </w:p>
  </w:footnote>
  <w:footnote w:type="continuationSeparator" w:id="0">
    <w:p w14:paraId="22E9CDFC" w14:textId="77777777" w:rsidR="00031DC7" w:rsidRDefault="00031DC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0CCB"/>
    <w:multiLevelType w:val="multilevel"/>
    <w:tmpl w:val="99EC7074"/>
    <w:lvl w:ilvl="0">
      <w:start w:val="1"/>
      <w:numFmt w:val="decimal"/>
      <w:lvlText w:val="%1."/>
      <w:lvlJc w:val="left"/>
      <w:pPr>
        <w:tabs>
          <w:tab w:val="num" w:pos="720"/>
        </w:tabs>
        <w:ind w:left="720" w:hanging="360"/>
      </w:pPr>
      <w:rPr>
        <w:rFonts w:hint="default"/>
        <w:sz w:val="20"/>
      </w:rPr>
    </w:lvl>
    <w:lvl w:ilvl="1">
      <w:start w:val="2"/>
      <w:numFmt w:val="bullet"/>
      <w:lvlText w:val="-"/>
      <w:lvlJc w:val="left"/>
      <w:pPr>
        <w:ind w:left="1440" w:hanging="360"/>
      </w:pPr>
      <w:rPr>
        <w:rFonts w:ascii="Sakkal Majalla" w:eastAsiaTheme="minorHAnsi" w:hAnsi="Sakkal Majalla" w:cs="Sakkal Majalla"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 w15:restartNumberingAfterBreak="0">
    <w:nsid w:val="1630680E"/>
    <w:multiLevelType w:val="multilevel"/>
    <w:tmpl w:val="37681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7F2E27"/>
    <w:multiLevelType w:val="multilevel"/>
    <w:tmpl w:val="A170B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EE6439"/>
    <w:multiLevelType w:val="hybridMultilevel"/>
    <w:tmpl w:val="4D46E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63E9E"/>
    <w:multiLevelType w:val="multilevel"/>
    <w:tmpl w:val="99EC7074"/>
    <w:lvl w:ilvl="0">
      <w:start w:val="1"/>
      <w:numFmt w:val="decimal"/>
      <w:lvlText w:val="%1."/>
      <w:lvlJc w:val="left"/>
      <w:pPr>
        <w:tabs>
          <w:tab w:val="num" w:pos="720"/>
        </w:tabs>
        <w:ind w:left="720" w:hanging="360"/>
      </w:pPr>
      <w:rPr>
        <w:rFonts w:hint="default"/>
        <w:sz w:val="20"/>
      </w:rPr>
    </w:lvl>
    <w:lvl w:ilvl="1">
      <w:start w:val="2"/>
      <w:numFmt w:val="bullet"/>
      <w:lvlText w:val="-"/>
      <w:lvlJc w:val="left"/>
      <w:pPr>
        <w:ind w:left="1440" w:hanging="360"/>
      </w:pPr>
      <w:rPr>
        <w:rFonts w:ascii="Sakkal Majalla" w:eastAsiaTheme="minorHAnsi" w:hAnsi="Sakkal Majalla" w:cs="Sakkal Majalla"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5" w15:restartNumberingAfterBreak="0">
    <w:nsid w:val="31832092"/>
    <w:multiLevelType w:val="multilevel"/>
    <w:tmpl w:val="99EC70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4A6E47"/>
    <w:multiLevelType w:val="multilevel"/>
    <w:tmpl w:val="99EC70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2630EB"/>
    <w:multiLevelType w:val="hybridMultilevel"/>
    <w:tmpl w:val="D8A26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E96973"/>
    <w:multiLevelType w:val="multilevel"/>
    <w:tmpl w:val="99EC7074"/>
    <w:lvl w:ilvl="0">
      <w:start w:val="1"/>
      <w:numFmt w:val="decimal"/>
      <w:lvlText w:val="%1."/>
      <w:lvlJc w:val="left"/>
      <w:pPr>
        <w:tabs>
          <w:tab w:val="num" w:pos="720"/>
        </w:tabs>
        <w:ind w:left="720" w:hanging="360"/>
      </w:pPr>
      <w:rPr>
        <w:rFonts w:hint="default"/>
        <w:sz w:val="20"/>
      </w:rPr>
    </w:lvl>
    <w:lvl w:ilvl="1">
      <w:start w:val="2"/>
      <w:numFmt w:val="bullet"/>
      <w:lvlText w:val="-"/>
      <w:lvlJc w:val="left"/>
      <w:pPr>
        <w:ind w:left="1440" w:hanging="360"/>
      </w:pPr>
      <w:rPr>
        <w:rFonts w:ascii="Sakkal Majalla" w:eastAsiaTheme="minorHAnsi" w:hAnsi="Sakkal Majalla" w:cs="Sakkal Majalla"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9" w15:restartNumberingAfterBreak="0">
    <w:nsid w:val="48DF59A6"/>
    <w:multiLevelType w:val="multilevel"/>
    <w:tmpl w:val="DE2A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576237"/>
    <w:multiLevelType w:val="multilevel"/>
    <w:tmpl w:val="863E5F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FB6282"/>
    <w:multiLevelType w:val="multilevel"/>
    <w:tmpl w:val="A16A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DA66C9"/>
    <w:multiLevelType w:val="hybridMultilevel"/>
    <w:tmpl w:val="54582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757D52"/>
    <w:multiLevelType w:val="hybridMultilevel"/>
    <w:tmpl w:val="4D46E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9CB2E4D"/>
    <w:multiLevelType w:val="multilevel"/>
    <w:tmpl w:val="99EC70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13515">
    <w:abstractNumId w:val="11"/>
  </w:num>
  <w:num w:numId="2" w16cid:durableId="1895502196">
    <w:abstractNumId w:val="2"/>
  </w:num>
  <w:num w:numId="3" w16cid:durableId="1926258067">
    <w:abstractNumId w:val="1"/>
  </w:num>
  <w:num w:numId="4" w16cid:durableId="1161504506">
    <w:abstractNumId w:val="6"/>
  </w:num>
  <w:num w:numId="5" w16cid:durableId="266158649">
    <w:abstractNumId w:val="10"/>
  </w:num>
  <w:num w:numId="6" w16cid:durableId="1529023794">
    <w:abstractNumId w:val="9"/>
  </w:num>
  <w:num w:numId="7" w16cid:durableId="581062356">
    <w:abstractNumId w:val="7"/>
  </w:num>
  <w:num w:numId="8" w16cid:durableId="1732003855">
    <w:abstractNumId w:val="12"/>
  </w:num>
  <w:num w:numId="9" w16cid:durableId="1342585474">
    <w:abstractNumId w:val="3"/>
  </w:num>
  <w:num w:numId="10" w16cid:durableId="1282032376">
    <w:abstractNumId w:val="4"/>
  </w:num>
  <w:num w:numId="11" w16cid:durableId="468212457">
    <w:abstractNumId w:val="8"/>
  </w:num>
  <w:num w:numId="12" w16cid:durableId="737244021">
    <w:abstractNumId w:val="5"/>
  </w:num>
  <w:num w:numId="13" w16cid:durableId="1936284355">
    <w:abstractNumId w:val="0"/>
  </w:num>
  <w:num w:numId="14" w16cid:durableId="878668569">
    <w:abstractNumId w:val="14"/>
  </w:num>
  <w:num w:numId="15" w16cid:durableId="3292626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DC7"/>
    <w:rsid w:val="00070FAF"/>
    <w:rsid w:val="00090F21"/>
    <w:rsid w:val="000951E1"/>
    <w:rsid w:val="000E793B"/>
    <w:rsid w:val="000F44B4"/>
    <w:rsid w:val="00125693"/>
    <w:rsid w:val="001902DB"/>
    <w:rsid w:val="001C2162"/>
    <w:rsid w:val="001E657B"/>
    <w:rsid w:val="001E7D7B"/>
    <w:rsid w:val="001F3F5E"/>
    <w:rsid w:val="001F6E89"/>
    <w:rsid w:val="0021746B"/>
    <w:rsid w:val="002508DD"/>
    <w:rsid w:val="002607F9"/>
    <w:rsid w:val="00271B8B"/>
    <w:rsid w:val="002A00E5"/>
    <w:rsid w:val="002A4CA5"/>
    <w:rsid w:val="002F3690"/>
    <w:rsid w:val="003132DE"/>
    <w:rsid w:val="0034043D"/>
    <w:rsid w:val="003542A3"/>
    <w:rsid w:val="003617CA"/>
    <w:rsid w:val="00376B0C"/>
    <w:rsid w:val="004163C7"/>
    <w:rsid w:val="00441655"/>
    <w:rsid w:val="0046494D"/>
    <w:rsid w:val="004650E0"/>
    <w:rsid w:val="004F6DD3"/>
    <w:rsid w:val="005E1BBC"/>
    <w:rsid w:val="005E4BD3"/>
    <w:rsid w:val="006221E5"/>
    <w:rsid w:val="00646338"/>
    <w:rsid w:val="006878B6"/>
    <w:rsid w:val="006948DE"/>
    <w:rsid w:val="006D54A5"/>
    <w:rsid w:val="007B0E54"/>
    <w:rsid w:val="007C5018"/>
    <w:rsid w:val="007E3A20"/>
    <w:rsid w:val="00810CED"/>
    <w:rsid w:val="00862B0B"/>
    <w:rsid w:val="00877AAC"/>
    <w:rsid w:val="00896FE4"/>
    <w:rsid w:val="008A37FA"/>
    <w:rsid w:val="008E3E62"/>
    <w:rsid w:val="008F1EAE"/>
    <w:rsid w:val="009125CE"/>
    <w:rsid w:val="00941191"/>
    <w:rsid w:val="00946F5F"/>
    <w:rsid w:val="009B6888"/>
    <w:rsid w:val="009C0161"/>
    <w:rsid w:val="009D108D"/>
    <w:rsid w:val="009E1436"/>
    <w:rsid w:val="009E1C2A"/>
    <w:rsid w:val="009E5668"/>
    <w:rsid w:val="00A15A35"/>
    <w:rsid w:val="00AA79E9"/>
    <w:rsid w:val="00AB0A70"/>
    <w:rsid w:val="00AC21BF"/>
    <w:rsid w:val="00B62E2F"/>
    <w:rsid w:val="00B63B0F"/>
    <w:rsid w:val="00B7678A"/>
    <w:rsid w:val="00BC094B"/>
    <w:rsid w:val="00BC16A0"/>
    <w:rsid w:val="00BD140A"/>
    <w:rsid w:val="00C133B0"/>
    <w:rsid w:val="00C30D73"/>
    <w:rsid w:val="00C72744"/>
    <w:rsid w:val="00C90C84"/>
    <w:rsid w:val="00CB2A44"/>
    <w:rsid w:val="00D04F62"/>
    <w:rsid w:val="00D22171"/>
    <w:rsid w:val="00D26C11"/>
    <w:rsid w:val="00D52480"/>
    <w:rsid w:val="00D81DEC"/>
    <w:rsid w:val="00E80FD9"/>
    <w:rsid w:val="00EF7788"/>
    <w:rsid w:val="00F26863"/>
    <w:rsid w:val="00F269CB"/>
    <w:rsid w:val="00F546CE"/>
    <w:rsid w:val="00F925D0"/>
    <w:rsid w:val="00FC2527"/>
    <w:rsid w:val="00FC6F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70F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0F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08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70FA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70FA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70F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508D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441655"/>
    <w:pPr>
      <w:ind w:left="720"/>
      <w:contextualSpacing/>
    </w:pPr>
  </w:style>
  <w:style w:type="paragraph" w:styleId="Caption">
    <w:name w:val="caption"/>
    <w:basedOn w:val="Normal"/>
    <w:next w:val="Normal"/>
    <w:uiPriority w:val="35"/>
    <w:unhideWhenUsed/>
    <w:qFormat/>
    <w:rsid w:val="00C133B0"/>
    <w:pPr>
      <w:spacing w:after="200" w:line="240" w:lineRule="auto"/>
    </w:pPr>
    <w:rPr>
      <w:i/>
      <w:iCs/>
      <w:color w:val="44546A" w:themeColor="text2"/>
      <w:sz w:val="18"/>
      <w:szCs w:val="18"/>
    </w:rPr>
  </w:style>
  <w:style w:type="paragraph" w:styleId="NormalWeb">
    <w:name w:val="Normal (Web)"/>
    <w:basedOn w:val="Normal"/>
    <w:uiPriority w:val="99"/>
    <w:unhideWhenUsed/>
    <w:rsid w:val="007C50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PlainTable5">
    <w:name w:val="Plain Table 5"/>
    <w:basedOn w:val="TableNormal"/>
    <w:uiPriority w:val="45"/>
    <w:rsid w:val="00810CE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AC21BF"/>
    <w:pPr>
      <w:outlineLvl w:val="9"/>
    </w:pPr>
    <w:rPr>
      <w:kern w:val="0"/>
      <w:rtl/>
      <w14:ligatures w14:val="none"/>
    </w:rPr>
  </w:style>
  <w:style w:type="paragraph" w:styleId="TOC1">
    <w:name w:val="toc 1"/>
    <w:basedOn w:val="Normal"/>
    <w:next w:val="Normal"/>
    <w:autoRedefine/>
    <w:uiPriority w:val="39"/>
    <w:unhideWhenUsed/>
    <w:rsid w:val="00AC21BF"/>
    <w:pPr>
      <w:spacing w:after="100"/>
    </w:pPr>
  </w:style>
  <w:style w:type="paragraph" w:styleId="TOC2">
    <w:name w:val="toc 2"/>
    <w:basedOn w:val="Normal"/>
    <w:next w:val="Normal"/>
    <w:autoRedefine/>
    <w:uiPriority w:val="39"/>
    <w:unhideWhenUsed/>
    <w:rsid w:val="00AC21BF"/>
    <w:pPr>
      <w:spacing w:after="100"/>
      <w:ind w:left="220"/>
    </w:pPr>
  </w:style>
  <w:style w:type="paragraph" w:styleId="TOC3">
    <w:name w:val="toc 3"/>
    <w:basedOn w:val="Normal"/>
    <w:next w:val="Normal"/>
    <w:autoRedefine/>
    <w:uiPriority w:val="39"/>
    <w:unhideWhenUsed/>
    <w:rsid w:val="00AC21BF"/>
    <w:pPr>
      <w:spacing w:after="100"/>
      <w:ind w:left="440"/>
    </w:pPr>
  </w:style>
  <w:style w:type="character" w:styleId="Hyperlink">
    <w:name w:val="Hyperlink"/>
    <w:basedOn w:val="DefaultParagraphFont"/>
    <w:uiPriority w:val="99"/>
    <w:unhideWhenUsed/>
    <w:rsid w:val="00AC21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91CDE-299F-45B4-8F75-A5AFA52A34EA}">
  <ds:schemaRefs>
    <ds:schemaRef ds:uri="http://schemas.openxmlformats.org/officeDocument/2006/bibliography"/>
  </ds:schemaRefs>
</ds:datastoreItem>
</file>

<file path=docMetadata/LabelInfo.xml><?xml version="1.0" encoding="utf-8"?>
<clbl:labelList xmlns:clbl="http://schemas.microsoft.com/office/2020/mipLabelMetadata">
  <clbl:label id="{b196578f-6ae1-40cd-93dd-1a3b7a6ede66}" enabled="1" method="Standard" siteId="{2c86bbfc-8d04-41ff-a83a-942f075e0f6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39</Pages>
  <Words>5108</Words>
  <Characters>29117</Characters>
  <Application>Microsoft Office Word</Application>
  <DocSecurity>0</DocSecurity>
  <Lines>242</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 Jazy A</cp:lastModifiedBy>
  <cp:revision>3</cp:revision>
  <dcterms:created xsi:type="dcterms:W3CDTF">2026-07-11T08:41:00Z</dcterms:created>
  <dcterms:modified xsi:type="dcterms:W3CDTF">2026-07-11T08:43:00Z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