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0F1BE" w14:textId="77777777" w:rsidR="007B3157" w:rsidRDefault="007B3157" w:rsidP="007B3157">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 xml:space="preserve">تقييم رسالتين ماجستير، مع التركيز على طرق عرض النتائج ومدى توافقها مع الأدبيات السابقة. </w:t>
      </w:r>
    </w:p>
    <w:p w14:paraId="77A367DB" w14:textId="77777777" w:rsidR="003177C1" w:rsidRDefault="007B3157" w:rsidP="003177C1">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وفقًا لمعايير محددة: عمق المناقشة وربط النتائج بالأدبيات السابقة، بالإضافة إلى توضيح الأسباب وراء ذلك</w:t>
      </w:r>
      <w:r w:rsidRPr="007B3157">
        <w:rPr>
          <w:rFonts w:ascii="Times New Roman" w:eastAsia="Times New Roman" w:hAnsi="Times New Roman" w:cs="Times New Roman"/>
          <w:sz w:val="24"/>
          <w:szCs w:val="24"/>
        </w:rPr>
        <w:t>.</w:t>
      </w:r>
    </w:p>
    <w:p w14:paraId="2C7B4895" w14:textId="1CC61F17" w:rsidR="007B3157" w:rsidRPr="007B3157" w:rsidRDefault="007B3157" w:rsidP="003177C1">
      <w:p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109C44BD" w14:textId="25DF2432"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تمت مناقشة النتائج بشكل شامل، حيث تناولت الجوانب المختلفة للموضوع، بما في ذلك الإيجابيات والسلبيات. استخدم</w:t>
      </w:r>
      <w:r w:rsidR="00ED3A0A">
        <w:rPr>
          <w:rFonts w:ascii="Times New Roman" w:eastAsia="Times New Roman" w:hAnsi="Times New Roman" w:cs="Times New Roman"/>
          <w:sz w:val="24"/>
          <w:szCs w:val="24"/>
          <w:rtl/>
        </w:rPr>
        <w:t xml:space="preserve"> الباحث</w:t>
      </w:r>
      <w:r w:rsidRPr="007B3157">
        <w:rPr>
          <w:rFonts w:ascii="Times New Roman" w:eastAsia="Times New Roman" w:hAnsi="Times New Roman" w:cs="Times New Roman"/>
          <w:sz w:val="24"/>
          <w:szCs w:val="24"/>
          <w:rtl/>
        </w:rPr>
        <w:t xml:space="preserve"> أمثلة عملية لدعم نتائجها، مما أضاف قيمة إلى المناقشة</w:t>
      </w:r>
      <w:r w:rsidRPr="007B3157">
        <w:rPr>
          <w:rFonts w:ascii="Times New Roman" w:eastAsia="Times New Roman" w:hAnsi="Times New Roman" w:cs="Times New Roman"/>
          <w:sz w:val="24"/>
          <w:szCs w:val="24"/>
        </w:rPr>
        <w:t>.</w:t>
      </w:r>
    </w:p>
    <w:p w14:paraId="0EF67D00" w14:textId="77777777" w:rsidR="003177C1" w:rsidRPr="003177C1" w:rsidRDefault="003177C1" w:rsidP="007B3157">
      <w:pPr>
        <w:numPr>
          <w:ilvl w:val="0"/>
          <w:numId w:val="1"/>
        </w:numPr>
        <w:bidi/>
        <w:spacing w:before="100" w:beforeAutospacing="1" w:after="100" w:afterAutospacing="1" w:line="240" w:lineRule="auto"/>
        <w:rPr>
          <w:rFonts w:ascii="Times New Roman" w:eastAsia="Times New Roman" w:hAnsi="Times New Roman" w:cs="Times New Roman"/>
          <w:sz w:val="24"/>
          <w:szCs w:val="24"/>
        </w:rPr>
      </w:pPr>
    </w:p>
    <w:p w14:paraId="34D101BE" w14:textId="2FDEBC9C" w:rsidR="007B3157" w:rsidRPr="007B3157" w:rsidRDefault="007B3157" w:rsidP="003177C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513C9ACF" w14:textId="77777777"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كانت المناقشة مقيدة بعض الشيء، حيث تم التركيز على النتائج دون التعمق في العوامل المؤثرة. لم يتم استكشاف جميع الأبعاد المحتملة للنتائج بشكل كافٍ</w:t>
      </w:r>
      <w:r w:rsidRPr="007B3157">
        <w:rPr>
          <w:rFonts w:ascii="Times New Roman" w:eastAsia="Times New Roman" w:hAnsi="Times New Roman" w:cs="Times New Roman"/>
          <w:sz w:val="24"/>
          <w:szCs w:val="24"/>
        </w:rPr>
        <w:t>.</w:t>
      </w:r>
    </w:p>
    <w:p w14:paraId="19316A69" w14:textId="77777777" w:rsidR="003177C1" w:rsidRDefault="007B3157" w:rsidP="003177C1">
      <w:pPr>
        <w:bidi/>
        <w:spacing w:before="100" w:beforeAutospacing="1" w:after="100" w:afterAutospacing="1" w:line="240" w:lineRule="auto"/>
        <w:outlineLvl w:val="3"/>
        <w:rPr>
          <w:rFonts w:ascii="Times New Roman" w:eastAsia="Times New Roman" w:hAnsi="Times New Roman" w:cs="Times New Roman"/>
          <w:b/>
          <w:bCs/>
          <w:sz w:val="24"/>
          <w:szCs w:val="24"/>
          <w:rtl/>
        </w:rPr>
      </w:pPr>
      <w:r w:rsidRPr="007B3157">
        <w:rPr>
          <w:rFonts w:ascii="Times New Roman" w:eastAsia="Times New Roman" w:hAnsi="Times New Roman" w:cs="Times New Roman"/>
          <w:b/>
          <w:bCs/>
          <w:sz w:val="24"/>
          <w:szCs w:val="24"/>
        </w:rPr>
        <w:t xml:space="preserve">1.2 </w:t>
      </w:r>
      <w:r w:rsidRPr="007B3157">
        <w:rPr>
          <w:rFonts w:ascii="Times New Roman" w:eastAsia="Times New Roman" w:hAnsi="Times New Roman" w:cs="Times New Roman"/>
          <w:b/>
          <w:bCs/>
          <w:sz w:val="24"/>
          <w:szCs w:val="24"/>
          <w:rtl/>
        </w:rPr>
        <w:t xml:space="preserve">الربط مع الأدبيات السابقة </w:t>
      </w:r>
    </w:p>
    <w:p w14:paraId="062449F1" w14:textId="4C81589D" w:rsidR="007B3157" w:rsidRPr="007B3157" w:rsidRDefault="007B3157" w:rsidP="003177C1">
      <w:pPr>
        <w:bidi/>
        <w:spacing w:before="100" w:beforeAutospacing="1" w:after="100" w:afterAutospacing="1" w:line="240" w:lineRule="auto"/>
        <w:outlineLvl w:val="3"/>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39356670" w14:textId="67A0633D"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00ED3A0A">
        <w:rPr>
          <w:rFonts w:ascii="Times New Roman" w:eastAsia="Times New Roman" w:hAnsi="Times New Roman" w:cs="Times New Roman"/>
          <w:sz w:val="24"/>
          <w:szCs w:val="24"/>
          <w:rtl/>
        </w:rPr>
        <w:t>قام الباحث</w:t>
      </w:r>
      <w:r w:rsidR="00ED3A0A">
        <w:rPr>
          <w:rFonts w:ascii="Times New Roman" w:eastAsia="Times New Roman" w:hAnsi="Times New Roman" w:cs="Times New Roman" w:hint="cs"/>
          <w:sz w:val="24"/>
          <w:szCs w:val="24"/>
          <w:rtl/>
        </w:rPr>
        <w:t xml:space="preserve"> </w:t>
      </w:r>
      <w:r w:rsidRPr="007B3157">
        <w:rPr>
          <w:rFonts w:ascii="Times New Roman" w:eastAsia="Times New Roman" w:hAnsi="Times New Roman" w:cs="Times New Roman"/>
          <w:sz w:val="24"/>
          <w:szCs w:val="24"/>
          <w:rtl/>
        </w:rPr>
        <w:t>بعمل جيد في ربط النتائج بالأدبيات السابقة، حيث استعرضت عدة دراسات سابقة ووضعت نتائجها في سياق الأدبيات. كما أوضحت بوضوح كيف تدعم النتائج أو تتعارض مع الأبحاث السابقة</w:t>
      </w:r>
      <w:r w:rsidRPr="007B3157">
        <w:rPr>
          <w:rFonts w:ascii="Times New Roman" w:eastAsia="Times New Roman" w:hAnsi="Times New Roman" w:cs="Times New Roman"/>
          <w:sz w:val="24"/>
          <w:szCs w:val="24"/>
        </w:rPr>
        <w:t>.</w:t>
      </w:r>
    </w:p>
    <w:p w14:paraId="50A79FE4" w14:textId="13C7666B"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الربط كان متينًا وشاملاً</w:t>
      </w:r>
      <w:r w:rsidRPr="007B3157">
        <w:rPr>
          <w:rFonts w:ascii="Times New Roman" w:eastAsia="Times New Roman" w:hAnsi="Times New Roman" w:cs="Times New Roman"/>
          <w:sz w:val="24"/>
          <w:szCs w:val="24"/>
        </w:rPr>
        <w:t>.</w:t>
      </w:r>
    </w:p>
    <w:p w14:paraId="49ADD96D" w14:textId="77777777" w:rsidR="007B3157" w:rsidRPr="007B3157" w:rsidRDefault="007B3157" w:rsidP="007B315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2D7AFE25" w14:textId="77777777"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على الرغم من أن الرسالة أشارت إلى بعض الأدبيات، إلا أن الربط كان ضعيفًا. لم يتم شرح كيف تتوافق النتائج مع الأبحاث السابقة بشكل كافٍ، مما أثر على قوة التحليل</w:t>
      </w:r>
      <w:r w:rsidRPr="007B3157">
        <w:rPr>
          <w:rFonts w:ascii="Times New Roman" w:eastAsia="Times New Roman" w:hAnsi="Times New Roman" w:cs="Times New Roman"/>
          <w:sz w:val="24"/>
          <w:szCs w:val="24"/>
        </w:rPr>
        <w:t>.</w:t>
      </w:r>
    </w:p>
    <w:p w14:paraId="62749939" w14:textId="63B0D6DC"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يحتاج الربط إلى تحسين كبير</w:t>
      </w:r>
      <w:r w:rsidRPr="007B3157">
        <w:rPr>
          <w:rFonts w:ascii="Times New Roman" w:eastAsia="Times New Roman" w:hAnsi="Times New Roman" w:cs="Times New Roman"/>
          <w:sz w:val="24"/>
          <w:szCs w:val="24"/>
        </w:rPr>
        <w:t>.</w:t>
      </w:r>
    </w:p>
    <w:p w14:paraId="2E26F9FF" w14:textId="77777777" w:rsidR="007B3157" w:rsidRPr="007B3157" w:rsidRDefault="007B3157" w:rsidP="007B3157">
      <w:pPr>
        <w:bidi/>
        <w:spacing w:before="100" w:beforeAutospacing="1" w:after="100" w:afterAutospacing="1" w:line="240" w:lineRule="auto"/>
        <w:outlineLvl w:val="2"/>
        <w:rPr>
          <w:rFonts w:ascii="Times New Roman" w:eastAsia="Times New Roman" w:hAnsi="Times New Roman" w:cs="Times New Roman"/>
          <w:b/>
          <w:bCs/>
          <w:sz w:val="27"/>
          <w:szCs w:val="27"/>
        </w:rPr>
      </w:pPr>
      <w:r w:rsidRPr="007B3157">
        <w:rPr>
          <w:rFonts w:ascii="Times New Roman" w:eastAsia="Times New Roman" w:hAnsi="Times New Roman" w:cs="Times New Roman"/>
          <w:b/>
          <w:bCs/>
          <w:sz w:val="27"/>
          <w:szCs w:val="27"/>
        </w:rPr>
        <w:t xml:space="preserve">2. </w:t>
      </w:r>
      <w:r w:rsidRPr="007B3157">
        <w:rPr>
          <w:rFonts w:ascii="Times New Roman" w:eastAsia="Times New Roman" w:hAnsi="Times New Roman" w:cs="Times New Roman"/>
          <w:b/>
          <w:bCs/>
          <w:sz w:val="27"/>
          <w:szCs w:val="27"/>
          <w:rtl/>
        </w:rPr>
        <w:t>شرح أسباب الاتفاق أو الاختلاف</w:t>
      </w:r>
    </w:p>
    <w:p w14:paraId="285180C2"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 xml:space="preserve">: </w:t>
      </w:r>
    </w:p>
    <w:p w14:paraId="59C55323" w14:textId="59F0A517" w:rsidR="007B3157" w:rsidRPr="007B3157" w:rsidRDefault="007B3157" w:rsidP="007B3157">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قدم </w:t>
      </w:r>
      <w:r w:rsidR="00ED3A0A">
        <w:rPr>
          <w:rFonts w:ascii="Times New Roman" w:eastAsia="Times New Roman" w:hAnsi="Times New Roman" w:cs="Times New Roman"/>
          <w:sz w:val="24"/>
          <w:szCs w:val="24"/>
          <w:rtl/>
        </w:rPr>
        <w:t xml:space="preserve"> الباحث</w:t>
      </w:r>
      <w:r w:rsidRPr="007B3157">
        <w:rPr>
          <w:rFonts w:ascii="Times New Roman" w:eastAsia="Times New Roman" w:hAnsi="Times New Roman" w:cs="Times New Roman"/>
          <w:sz w:val="24"/>
          <w:szCs w:val="24"/>
          <w:rtl/>
        </w:rPr>
        <w:t xml:space="preserve"> شرحًا واضحًا للأسباب التي أدت إلى الاتفاق مع الأدبيات السابقة، مشيرة إلى عوامل محددة مثل السياق الثقافي والاقتصادي الذي يؤثر على النتائج. كان هذا الشرح مفيدًا لفهم كيفية تطابق النتائج مع الأبحاث السابقة</w:t>
      </w:r>
      <w:r w:rsidRPr="007B3157">
        <w:rPr>
          <w:rFonts w:ascii="Times New Roman" w:eastAsia="Times New Roman" w:hAnsi="Times New Roman" w:cs="Times New Roman"/>
          <w:sz w:val="24"/>
          <w:szCs w:val="24"/>
        </w:rPr>
        <w:t>.</w:t>
      </w:r>
    </w:p>
    <w:p w14:paraId="02135C8E"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 xml:space="preserve">: </w:t>
      </w:r>
    </w:p>
    <w:p w14:paraId="74FE36D0" w14:textId="421DE9E4" w:rsidR="00DC12FC" w:rsidRDefault="007B3157" w:rsidP="003177C1">
      <w:pPr>
        <w:numPr>
          <w:ilvl w:val="1"/>
          <w:numId w:val="3"/>
        </w:numPr>
        <w:bidi/>
        <w:spacing w:before="100" w:beforeAutospacing="1" w:after="100" w:afterAutospacing="1" w:line="240" w:lineRule="auto"/>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لم تعطي </w:t>
      </w:r>
      <w:r w:rsidR="00ED3A0A">
        <w:rPr>
          <w:rFonts w:ascii="Times New Roman" w:eastAsia="Times New Roman" w:hAnsi="Times New Roman" w:cs="Times New Roman"/>
          <w:sz w:val="24"/>
          <w:szCs w:val="24"/>
          <w:rtl/>
        </w:rPr>
        <w:t xml:space="preserve"> الباحث</w:t>
      </w:r>
      <w:r w:rsidRPr="007B3157">
        <w:rPr>
          <w:rFonts w:ascii="Times New Roman" w:eastAsia="Times New Roman" w:hAnsi="Times New Roman" w:cs="Times New Roman"/>
          <w:sz w:val="24"/>
          <w:szCs w:val="24"/>
          <w:rtl/>
        </w:rPr>
        <w:t xml:space="preserve"> تفسيرًا كافيًا للأسباب التي أدت إلى الاختلاف في النتائج مع الأدبيات السابقة. كان هناك نقص في تحليل العوامل المحتملة التي قد تفسر هذا الاختلاف</w:t>
      </w:r>
      <w:r w:rsidRPr="007B3157">
        <w:rPr>
          <w:rFonts w:ascii="Times New Roman" w:eastAsia="Times New Roman" w:hAnsi="Times New Roman" w:cs="Times New Roman"/>
          <w:sz w:val="24"/>
          <w:szCs w:val="24"/>
        </w:rPr>
        <w:t>.</w:t>
      </w: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1"/>
  </w:num>
  <w:num w:numId="3" w16cid:durableId="1949896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qgUAjorZESwAAAA="/>
  </w:docVars>
  <w:rsids>
    <w:rsidRoot w:val="00895C10"/>
    <w:rsid w:val="00303799"/>
    <w:rsid w:val="003177C1"/>
    <w:rsid w:val="004551A2"/>
    <w:rsid w:val="004C49A9"/>
    <w:rsid w:val="007B3157"/>
    <w:rsid w:val="00876637"/>
    <w:rsid w:val="00895C10"/>
    <w:rsid w:val="00A4191E"/>
    <w:rsid w:val="00DC12FC"/>
    <w:rsid w:val="00E1288E"/>
    <w:rsid w:val="00ED3A0A"/>
    <w:rsid w:val="00FB74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6</cp:revision>
  <dcterms:created xsi:type="dcterms:W3CDTF">2024-11-23T20:59:00Z</dcterms:created>
  <dcterms:modified xsi:type="dcterms:W3CDTF">2024-11-23T22:12:00Z</dcterms:modified>
</cp:coreProperties>
</file>