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C17DB6B" w:rsidR="009125CE" w:rsidRPr="00872454" w:rsidRDefault="00370CED">
      <w:pPr>
        <w:rPr>
          <w:rFonts w:ascii="Sakkal Majalla" w:hAnsi="Sakkal Majalla" w:cs="Sakkal Majalla"/>
          <w:b/>
          <w:bCs/>
          <w:sz w:val="28"/>
          <w:szCs w:val="28"/>
          <w:lang w:bidi="ar-EG"/>
        </w:rPr>
      </w:pPr>
      <w:bookmarkStart w:id="0" w:name="_GoBack"/>
      <w:bookmarkEnd w:id="0"/>
      <w:r w:rsidRPr="00872454">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CE16131">
            <wp:simplePos x="0" y="0"/>
            <wp:positionH relativeFrom="margin">
              <wp:posOffset>-790859</wp:posOffset>
            </wp:positionH>
            <wp:positionV relativeFrom="margin">
              <wp:posOffset>-644715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72454">
        <w:rPr>
          <w:rFonts w:ascii="Sakkal Majalla" w:hAnsi="Sakkal Majalla" w:cs="Sakkal Majalla"/>
          <w:b/>
          <w:bCs/>
          <w:sz w:val="28"/>
          <w:szCs w:val="28"/>
          <w:rtl/>
          <w:lang w:bidi="ar-EG"/>
        </w:rPr>
        <w:t xml:space="preserve">جامعة ميدأوشن </w:t>
      </w:r>
    </w:p>
    <w:p w14:paraId="1E957002" w14:textId="7322760E" w:rsidR="00F546CE" w:rsidRPr="00872454" w:rsidRDefault="009125CE">
      <w:pPr>
        <w:rPr>
          <w:rFonts w:ascii="Sakkal Majalla" w:hAnsi="Sakkal Majalla" w:cs="Sakkal Majalla"/>
          <w:b/>
          <w:bCs/>
          <w:sz w:val="28"/>
          <w:szCs w:val="28"/>
          <w:rtl/>
          <w:lang w:bidi="ar-EG"/>
        </w:rPr>
      </w:pPr>
      <w:r w:rsidRPr="00872454">
        <w:rPr>
          <w:rFonts w:ascii="Sakkal Majalla" w:hAnsi="Sakkal Majalla" w:cs="Sakkal Majalla"/>
          <w:b/>
          <w:bCs/>
          <w:sz w:val="28"/>
          <w:szCs w:val="28"/>
          <w:lang w:bidi="ar-EG"/>
        </w:rPr>
        <w:t xml:space="preserve">    </w:t>
      </w:r>
      <w:r w:rsidRPr="00872454">
        <w:rPr>
          <w:rFonts w:ascii="Sakkal Majalla" w:hAnsi="Sakkal Majalla" w:cs="Sakkal Majalla"/>
          <w:b/>
          <w:bCs/>
          <w:sz w:val="28"/>
          <w:szCs w:val="28"/>
          <w:rtl/>
          <w:lang w:bidi="ar-EG"/>
        </w:rPr>
        <w:t xml:space="preserve">كلية الإدارة </w:t>
      </w:r>
    </w:p>
    <w:p w14:paraId="0217C513" w14:textId="4D858D90" w:rsidR="009125CE" w:rsidRPr="00370CED" w:rsidRDefault="009125CE">
      <w:pPr>
        <w:rPr>
          <w:rFonts w:ascii="Sakkal Majalla" w:hAnsi="Sakkal Majalla" w:cs="Sakkal Majalla"/>
          <w:sz w:val="32"/>
          <w:szCs w:val="32"/>
          <w:rtl/>
          <w:lang w:bidi="ar-EG"/>
        </w:rPr>
      </w:pPr>
      <w:r w:rsidRPr="00872454">
        <w:rPr>
          <w:rFonts w:ascii="Sakkal Majalla" w:hAnsi="Sakkal Majalla" w:cs="Sakkal Majalla"/>
          <w:b/>
          <w:bCs/>
          <w:sz w:val="28"/>
          <w:szCs w:val="28"/>
          <w:rtl/>
          <w:lang w:bidi="ar-EG"/>
        </w:rPr>
        <w:t>قسم / تخصص</w:t>
      </w:r>
      <w:r w:rsidR="00305FE3" w:rsidRPr="00872454">
        <w:rPr>
          <w:rFonts w:ascii="Sakkal Majalla" w:hAnsi="Sakkal Majalla" w:cs="Sakkal Majalla" w:hint="cs"/>
          <w:b/>
          <w:bCs/>
          <w:sz w:val="28"/>
          <w:szCs w:val="28"/>
          <w:rtl/>
          <w:lang w:bidi="ar-EG"/>
        </w:rPr>
        <w:t xml:space="preserve"> إدارة الموارد البشرية</w:t>
      </w:r>
    </w:p>
    <w:p w14:paraId="555FED92" w14:textId="77777777" w:rsidR="00872454" w:rsidRDefault="00872454">
      <w:pPr>
        <w:rPr>
          <w:rFonts w:ascii="Sakkal Majalla" w:hAnsi="Sakkal Majalla" w:cs="Sakkal Majalla"/>
          <w:sz w:val="32"/>
          <w:szCs w:val="32"/>
          <w:rtl/>
          <w:lang w:bidi="ar-EG"/>
        </w:rPr>
      </w:pPr>
    </w:p>
    <w:p w14:paraId="1E14C6EE" w14:textId="77777777" w:rsidR="003E3836" w:rsidRPr="00370CED" w:rsidRDefault="003E3836">
      <w:pPr>
        <w:rPr>
          <w:rFonts w:ascii="Sakkal Majalla" w:hAnsi="Sakkal Majalla" w:cs="Sakkal Majalla"/>
          <w:sz w:val="32"/>
          <w:szCs w:val="32"/>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17BB1AF" w14:textId="77777777" w:rsidR="003E3836" w:rsidRDefault="003E3836" w:rsidP="003E3836">
      <w:pPr>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w:t>
      </w:r>
      <w:r w:rsidR="007F349F" w:rsidRPr="00872454">
        <w:rPr>
          <w:rFonts w:ascii="Sakkal Majalla" w:hAnsi="Sakkal Majalla" w:cs="Sakkal Majalla" w:hint="cs"/>
          <w:b/>
          <w:bCs/>
          <w:sz w:val="40"/>
          <w:szCs w:val="40"/>
          <w:rtl/>
          <w:lang w:bidi="ar-EG"/>
        </w:rPr>
        <w:t>تأثير التحول الرقمي ع</w:t>
      </w:r>
      <w:r>
        <w:rPr>
          <w:rFonts w:ascii="Sakkal Majalla" w:hAnsi="Sakkal Majalla" w:cs="Sakkal Majalla" w:hint="cs"/>
          <w:b/>
          <w:bCs/>
          <w:sz w:val="40"/>
          <w:szCs w:val="40"/>
          <w:rtl/>
          <w:lang w:bidi="ar-EG"/>
        </w:rPr>
        <w:t>لى ممارسات إدارة الموارد البشري</w:t>
      </w:r>
      <w:r w:rsidR="007F349F" w:rsidRPr="00872454">
        <w:rPr>
          <w:rFonts w:ascii="Sakkal Majalla" w:hAnsi="Sakkal Majalla" w:cs="Sakkal Majalla" w:hint="cs"/>
          <w:b/>
          <w:bCs/>
          <w:sz w:val="40"/>
          <w:szCs w:val="40"/>
          <w:rtl/>
          <w:lang w:bidi="ar-EG"/>
        </w:rPr>
        <w:t xml:space="preserve"> في </w:t>
      </w:r>
    </w:p>
    <w:p w14:paraId="26191117" w14:textId="7B87A6BE" w:rsidR="003E3836" w:rsidRPr="00872454" w:rsidRDefault="007F349F" w:rsidP="003E3836">
      <w:pPr>
        <w:jc w:val="center"/>
        <w:rPr>
          <w:rFonts w:ascii="Sakkal Majalla" w:hAnsi="Sakkal Majalla" w:cs="Sakkal Majalla"/>
          <w:b/>
          <w:bCs/>
          <w:sz w:val="40"/>
          <w:szCs w:val="40"/>
          <w:rtl/>
          <w:lang w:bidi="ar-EG"/>
        </w:rPr>
      </w:pPr>
      <w:r w:rsidRPr="00872454">
        <w:rPr>
          <w:rFonts w:ascii="Sakkal Majalla" w:hAnsi="Sakkal Majalla" w:cs="Sakkal Majalla" w:hint="cs"/>
          <w:b/>
          <w:bCs/>
          <w:sz w:val="40"/>
          <w:szCs w:val="40"/>
          <w:rtl/>
          <w:lang w:bidi="ar-EG"/>
        </w:rPr>
        <w:t>المنظمات الحديثة</w:t>
      </w:r>
      <w:r w:rsidR="00370CED" w:rsidRPr="00872454">
        <w:rPr>
          <w:rFonts w:ascii="Sakkal Majalla" w:hAnsi="Sakkal Majalla" w:cs="Sakkal Majalla" w:hint="cs"/>
          <w:b/>
          <w:bCs/>
          <w:sz w:val="40"/>
          <w:szCs w:val="40"/>
          <w:rtl/>
        </w:rPr>
        <w:t xml:space="preserve"> </w:t>
      </w:r>
      <w:r w:rsidR="003E3836">
        <w:rPr>
          <w:rFonts w:ascii="Sakkal Majalla" w:hAnsi="Sakkal Majalla" w:cs="Sakkal Majalla" w:hint="cs"/>
          <w:b/>
          <w:bCs/>
          <w:sz w:val="40"/>
          <w:szCs w:val="40"/>
          <w:rtl/>
        </w:rPr>
        <w:t>في الر ياض"</w:t>
      </w:r>
    </w:p>
    <w:p w14:paraId="1AA4343F" w14:textId="12EEDF34" w:rsidR="009125CE" w:rsidRPr="00872454" w:rsidRDefault="003E3836" w:rsidP="009125CE">
      <w:pPr>
        <w:jc w:val="center"/>
        <w:rPr>
          <w:rFonts w:ascii="Sakkal Majalla" w:hAnsi="Sakkal Majalla" w:cs="Sakkal Majalla"/>
          <w:b/>
          <w:bCs/>
          <w:sz w:val="40"/>
          <w:szCs w:val="40"/>
          <w:rtl/>
        </w:rPr>
      </w:pPr>
      <w:r>
        <w:rPr>
          <w:rFonts w:ascii="Sakkal Majalla" w:hAnsi="Sakkal Majalla" w:cs="Sakkal Majalla"/>
          <w:b/>
          <w:bCs/>
          <w:sz w:val="40"/>
          <w:szCs w:val="40"/>
          <w:lang w:bidi="ar-EG"/>
        </w:rPr>
        <w:t>"</w:t>
      </w:r>
      <w:r w:rsidR="007F349F" w:rsidRPr="00872454">
        <w:rPr>
          <w:rFonts w:ascii="Sakkal Majalla" w:hAnsi="Sakkal Majalla" w:cs="Sakkal Majalla"/>
          <w:b/>
          <w:bCs/>
          <w:sz w:val="40"/>
          <w:szCs w:val="40"/>
          <w:lang w:bidi="ar-EG"/>
        </w:rPr>
        <w:t>The Impact of Digital Transformation on Human Resource Management Practices in Modern Organizations</w:t>
      </w:r>
      <w:r w:rsidRPr="003E3836">
        <w:t xml:space="preserve"> </w:t>
      </w:r>
      <w:r w:rsidRPr="003E3836">
        <w:rPr>
          <w:rFonts w:ascii="Sakkal Majalla" w:hAnsi="Sakkal Majalla" w:cs="Sakkal Majalla"/>
          <w:b/>
          <w:bCs/>
          <w:sz w:val="40"/>
          <w:szCs w:val="40"/>
          <w:lang w:bidi="ar-EG"/>
        </w:rPr>
        <w:t>In Riyad</w:t>
      </w:r>
      <w:r>
        <w:rPr>
          <w:rFonts w:ascii="Sakkal Majalla" w:hAnsi="Sakkal Majalla" w:cs="Sakkal Majalla"/>
          <w:b/>
          <w:bCs/>
          <w:sz w:val="40"/>
          <w:szCs w:val="40"/>
          <w:lang w:bidi="ar-EG"/>
        </w:rPr>
        <w:t>h"</w:t>
      </w:r>
    </w:p>
    <w:p w14:paraId="232F19A4" w14:textId="77777777" w:rsidR="009125CE" w:rsidRPr="009125CE" w:rsidRDefault="009125CE" w:rsidP="009125CE">
      <w:pPr>
        <w:jc w:val="center"/>
        <w:rPr>
          <w:rFonts w:ascii="Sakkal Majalla" w:hAnsi="Sakkal Majalla" w:cs="Sakkal Majalla"/>
          <w:sz w:val="28"/>
          <w:szCs w:val="28"/>
          <w:rtl/>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113A5111" w14:textId="77777777" w:rsidR="004E4384" w:rsidRPr="004E4384" w:rsidRDefault="009125CE" w:rsidP="009125CE">
      <w:pPr>
        <w:jc w:val="center"/>
        <w:rPr>
          <w:rFonts w:ascii="Sakkal Majalla" w:hAnsi="Sakkal Majalla" w:cs="Sakkal Majalla"/>
          <w:b/>
          <w:bCs/>
          <w:sz w:val="36"/>
          <w:szCs w:val="36"/>
          <w:rtl/>
          <w:lang w:bidi="ar-EG"/>
        </w:rPr>
      </w:pPr>
      <w:r w:rsidRPr="004E4384">
        <w:rPr>
          <w:rFonts w:ascii="Sakkal Majalla" w:hAnsi="Sakkal Majalla" w:cs="Sakkal Majalla"/>
          <w:b/>
          <w:bCs/>
          <w:sz w:val="36"/>
          <w:szCs w:val="36"/>
          <w:rtl/>
          <w:lang w:bidi="ar-EG"/>
        </w:rPr>
        <w:t>إعداد الطالب</w:t>
      </w:r>
      <w:r w:rsidR="00305FE3" w:rsidRPr="004E4384">
        <w:rPr>
          <w:rFonts w:ascii="Sakkal Majalla" w:hAnsi="Sakkal Majalla" w:cs="Sakkal Majalla" w:hint="cs"/>
          <w:b/>
          <w:bCs/>
          <w:sz w:val="36"/>
          <w:szCs w:val="36"/>
          <w:rtl/>
          <w:lang w:bidi="ar-EG"/>
        </w:rPr>
        <w:t>ة</w:t>
      </w:r>
      <w:r w:rsidRPr="004E4384">
        <w:rPr>
          <w:rFonts w:ascii="Sakkal Majalla" w:hAnsi="Sakkal Majalla" w:cs="Sakkal Majalla"/>
          <w:b/>
          <w:bCs/>
          <w:sz w:val="36"/>
          <w:szCs w:val="36"/>
          <w:rtl/>
          <w:lang w:bidi="ar-EG"/>
        </w:rPr>
        <w:t>/</w:t>
      </w:r>
    </w:p>
    <w:p w14:paraId="76AA45C9" w14:textId="391E77A1" w:rsidR="009125CE" w:rsidRPr="004E4384" w:rsidRDefault="004E4384" w:rsidP="004E4384">
      <w:pPr>
        <w:jc w:val="center"/>
        <w:rPr>
          <w:rFonts w:ascii="Sakkal Majalla" w:hAnsi="Sakkal Majalla" w:cs="Sakkal Majalla"/>
          <w:b/>
          <w:bCs/>
          <w:sz w:val="32"/>
          <w:szCs w:val="32"/>
          <w:rtl/>
          <w:lang w:bidi="ar-EG"/>
        </w:rPr>
      </w:pPr>
      <w:r w:rsidRPr="004E4384">
        <w:rPr>
          <w:rFonts w:ascii="Sakkal Majalla" w:hAnsi="Sakkal Majalla" w:cs="Sakkal Majalla" w:hint="cs"/>
          <w:b/>
          <w:bCs/>
          <w:sz w:val="36"/>
          <w:szCs w:val="36"/>
          <w:rtl/>
          <w:lang w:bidi="ar-EG"/>
        </w:rPr>
        <w:t xml:space="preserve"> </w:t>
      </w:r>
      <w:r w:rsidR="00305FE3" w:rsidRPr="004E4384">
        <w:rPr>
          <w:rFonts w:ascii="Sakkal Majalla" w:hAnsi="Sakkal Majalla" w:cs="Sakkal Majalla" w:hint="cs"/>
          <w:b/>
          <w:bCs/>
          <w:sz w:val="32"/>
          <w:szCs w:val="32"/>
          <w:rtl/>
          <w:lang w:bidi="ar-EG"/>
        </w:rPr>
        <w:t>ولاء سعيد منهش</w:t>
      </w:r>
    </w:p>
    <w:p w14:paraId="58D6152F" w14:textId="77777777" w:rsidR="009125CE" w:rsidRPr="001902DB" w:rsidRDefault="009125CE" w:rsidP="004E4384">
      <w:pPr>
        <w:rPr>
          <w:rFonts w:ascii="Sakkal Majalla" w:hAnsi="Sakkal Majalla" w:cs="Sakkal Majalla"/>
          <w:b/>
          <w:bCs/>
          <w:sz w:val="28"/>
          <w:szCs w:val="28"/>
          <w:rtl/>
        </w:rPr>
      </w:pPr>
    </w:p>
    <w:p w14:paraId="5F4EE2DE" w14:textId="1A92484F" w:rsidR="009125CE" w:rsidRPr="004E4384" w:rsidRDefault="009125CE" w:rsidP="009125CE">
      <w:pPr>
        <w:jc w:val="center"/>
        <w:rPr>
          <w:rFonts w:ascii="Sakkal Majalla" w:hAnsi="Sakkal Majalla" w:cs="Sakkal Majalla"/>
          <w:b/>
          <w:bCs/>
          <w:sz w:val="36"/>
          <w:szCs w:val="36"/>
          <w:rtl/>
          <w:lang w:bidi="ar-EG"/>
        </w:rPr>
      </w:pPr>
      <w:r w:rsidRPr="004E4384">
        <w:rPr>
          <w:rFonts w:ascii="Sakkal Majalla" w:hAnsi="Sakkal Majalla" w:cs="Sakkal Majalla"/>
          <w:b/>
          <w:bCs/>
          <w:sz w:val="36"/>
          <w:szCs w:val="36"/>
          <w:rtl/>
          <w:lang w:bidi="ar-EG"/>
        </w:rPr>
        <w:t>إشراف/</w:t>
      </w:r>
    </w:p>
    <w:p w14:paraId="2EFA31CD" w14:textId="75A10D19" w:rsidR="009125CE" w:rsidRPr="004E4384" w:rsidRDefault="009A1482" w:rsidP="009A1482">
      <w:pPr>
        <w:tabs>
          <w:tab w:val="left" w:pos="1977"/>
          <w:tab w:val="center" w:pos="4416"/>
        </w:tabs>
        <w:rPr>
          <w:rFonts w:ascii="Sakkal Majalla" w:hAnsi="Sakkal Majalla" w:cs="Sakkal Majalla"/>
          <w:b/>
          <w:bCs/>
          <w:sz w:val="32"/>
          <w:szCs w:val="32"/>
          <w:rtl/>
          <w:lang w:bidi="ar-EG"/>
        </w:rPr>
      </w:pPr>
      <w:r w:rsidRPr="00872454">
        <w:rPr>
          <w:rFonts w:ascii="Sakkal Majalla" w:hAnsi="Sakkal Majalla" w:cs="Sakkal Majalla"/>
          <w:b/>
          <w:bCs/>
          <w:sz w:val="28"/>
          <w:szCs w:val="28"/>
          <w:rtl/>
          <w:lang w:bidi="ar-EG"/>
        </w:rPr>
        <w:tab/>
      </w:r>
      <w:r w:rsidRPr="00872454">
        <w:rPr>
          <w:rFonts w:ascii="Sakkal Majalla" w:hAnsi="Sakkal Majalla" w:cs="Sakkal Majalla"/>
          <w:b/>
          <w:bCs/>
          <w:sz w:val="28"/>
          <w:szCs w:val="28"/>
          <w:rtl/>
          <w:lang w:bidi="ar-EG"/>
        </w:rPr>
        <w:tab/>
      </w:r>
      <w:r w:rsidR="00B55620" w:rsidRPr="004E4384">
        <w:rPr>
          <w:rFonts w:ascii="Sakkal Majalla" w:hAnsi="Sakkal Majalla" w:cs="Sakkal Majalla" w:hint="cs"/>
          <w:b/>
          <w:bCs/>
          <w:sz w:val="32"/>
          <w:szCs w:val="32"/>
          <w:rtl/>
          <w:lang w:bidi="ar-EG"/>
        </w:rPr>
        <w:t>د.الفيصل عبد الحميد</w:t>
      </w:r>
    </w:p>
    <w:p w14:paraId="2459AD3C" w14:textId="6340BED2" w:rsidR="00B55620" w:rsidRPr="00872454" w:rsidRDefault="00B55620" w:rsidP="009125CE">
      <w:pPr>
        <w:jc w:val="center"/>
        <w:rPr>
          <w:rFonts w:ascii="Sakkal Majalla" w:hAnsi="Sakkal Majalla" w:cs="Sakkal Majalla"/>
          <w:b/>
          <w:bCs/>
          <w:sz w:val="28"/>
          <w:szCs w:val="28"/>
          <w:rtl/>
          <w:lang w:bidi="ar-EG"/>
        </w:rPr>
      </w:pPr>
      <w:r w:rsidRPr="004E4384">
        <w:rPr>
          <w:rFonts w:ascii="Sakkal Majalla" w:hAnsi="Sakkal Majalla" w:cs="Sakkal Majalla" w:hint="cs"/>
          <w:b/>
          <w:bCs/>
          <w:sz w:val="32"/>
          <w:szCs w:val="32"/>
          <w:rtl/>
          <w:lang w:bidi="ar-EG"/>
        </w:rPr>
        <w:t>د.فايز جراد</w:t>
      </w:r>
    </w:p>
    <w:p w14:paraId="22738CC6" w14:textId="77777777" w:rsidR="009125CE" w:rsidRPr="001902DB" w:rsidRDefault="009125CE" w:rsidP="004E4384">
      <w:pPr>
        <w:rPr>
          <w:rFonts w:ascii="Sakkal Majalla" w:hAnsi="Sakkal Majalla" w:cs="Sakkal Majalla"/>
          <w:b/>
          <w:bCs/>
          <w:sz w:val="28"/>
          <w:szCs w:val="28"/>
          <w:rtl/>
          <w:lang w:bidi="ar-EG"/>
        </w:rPr>
      </w:pPr>
    </w:p>
    <w:p w14:paraId="14480418" w14:textId="3CCE186C" w:rsidR="009125CE" w:rsidRPr="00872454" w:rsidRDefault="009A1482" w:rsidP="009A1482">
      <w:pPr>
        <w:tabs>
          <w:tab w:val="left" w:pos="1467"/>
          <w:tab w:val="left" w:pos="1965"/>
          <w:tab w:val="center" w:pos="4416"/>
        </w:tabs>
        <w:rPr>
          <w:rFonts w:ascii="Sakkal Majalla" w:hAnsi="Sakkal Majalla" w:cs="Sakkal Majalla"/>
          <w:b/>
          <w:bCs/>
          <w:sz w:val="28"/>
          <w:szCs w:val="28"/>
          <w:rtl/>
          <w:lang w:bidi="ar-EG"/>
        </w:rPr>
      </w:pPr>
      <w:r w:rsidRPr="00370CED">
        <w:rPr>
          <w:rFonts w:ascii="Sakkal Majalla" w:hAnsi="Sakkal Majalla" w:cs="Sakkal Majalla"/>
          <w:b/>
          <w:bCs/>
          <w:sz w:val="36"/>
          <w:szCs w:val="36"/>
          <w:rtl/>
          <w:lang w:bidi="ar-EG"/>
        </w:rPr>
        <w:tab/>
      </w:r>
      <w:r w:rsidRPr="00370CED">
        <w:rPr>
          <w:rFonts w:ascii="Sakkal Majalla" w:hAnsi="Sakkal Majalla" w:cs="Sakkal Majalla"/>
          <w:b/>
          <w:bCs/>
          <w:sz w:val="36"/>
          <w:szCs w:val="36"/>
          <w:rtl/>
          <w:lang w:bidi="ar-EG"/>
        </w:rPr>
        <w:tab/>
      </w:r>
      <w:r w:rsidRPr="00370CED">
        <w:rPr>
          <w:rFonts w:ascii="Sakkal Majalla" w:hAnsi="Sakkal Majalla" w:cs="Sakkal Majalla"/>
          <w:b/>
          <w:bCs/>
          <w:sz w:val="36"/>
          <w:szCs w:val="36"/>
          <w:rtl/>
          <w:lang w:bidi="ar-EG"/>
        </w:rPr>
        <w:tab/>
      </w:r>
      <w:r w:rsidR="004E4384" w:rsidRPr="004E4384">
        <w:rPr>
          <w:rFonts w:ascii="Sakkal Majalla" w:hAnsi="Sakkal Majalla" w:cs="Sakkal Majalla"/>
          <w:b/>
          <w:bCs/>
          <w:sz w:val="36"/>
          <w:szCs w:val="36"/>
          <w:rtl/>
          <w:lang w:bidi="ar-EG"/>
        </w:rPr>
        <w:t>العام الدراسي</w:t>
      </w:r>
      <w:r w:rsidR="004E4384" w:rsidRPr="004E4384">
        <w:rPr>
          <w:rFonts w:ascii="Sakkal Majalla" w:hAnsi="Sakkal Majalla" w:cs="Sakkal Majalla" w:hint="cs"/>
          <w:b/>
          <w:bCs/>
          <w:sz w:val="36"/>
          <w:szCs w:val="36"/>
          <w:rtl/>
          <w:lang w:bidi="ar-EG"/>
        </w:rPr>
        <w:t>/</w:t>
      </w:r>
    </w:p>
    <w:p w14:paraId="4668DA8E" w14:textId="14C2D38C" w:rsidR="00DB1149" w:rsidRPr="004E4384" w:rsidRDefault="00305FE3" w:rsidP="004E4384">
      <w:pPr>
        <w:jc w:val="center"/>
        <w:rPr>
          <w:rFonts w:ascii="Sakkal Majalla" w:hAnsi="Sakkal Majalla" w:cs="Sakkal Majalla"/>
          <w:b/>
          <w:bCs/>
          <w:sz w:val="32"/>
          <w:szCs w:val="32"/>
        </w:rPr>
        <w:sectPr w:rsidR="00DB1149" w:rsidRPr="004E4384" w:rsidSect="009E64B1">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pPr>
      <w:r w:rsidRPr="004E4384">
        <w:rPr>
          <w:rFonts w:ascii="Sakkal Majalla" w:hAnsi="Sakkal Majalla" w:cs="Sakkal Majalla"/>
          <w:b/>
          <w:bCs/>
          <w:sz w:val="32"/>
          <w:szCs w:val="32"/>
          <w:lang w:bidi="ar-EG"/>
        </w:rPr>
        <w:t>202</w:t>
      </w:r>
      <w:r w:rsidR="004E4384" w:rsidRPr="004E4384">
        <w:rPr>
          <w:rFonts w:ascii="Sakkal Majalla" w:hAnsi="Sakkal Majalla" w:cs="Sakkal Majalla"/>
          <w:b/>
          <w:bCs/>
          <w:sz w:val="32"/>
          <w:szCs w:val="32"/>
          <w:lang w:bidi="ar-EG"/>
        </w:rPr>
        <w:t>6-1447</w:t>
      </w:r>
    </w:p>
    <w:p w14:paraId="71099ADB" w14:textId="223AD778" w:rsidR="009125CE" w:rsidRPr="001902DB" w:rsidRDefault="009125CE" w:rsidP="00E8768F">
      <w:pPr>
        <w:jc w:val="center"/>
        <w:rPr>
          <w:rFonts w:ascii="Sakkal Majalla" w:hAnsi="Sakkal Majalla" w:cs="Sakkal Majalla"/>
          <w:b/>
          <w:bCs/>
          <w:sz w:val="28"/>
          <w:szCs w:val="28"/>
          <w:rtl/>
        </w:rPr>
      </w:pPr>
    </w:p>
    <w:p w14:paraId="2677336F" w14:textId="77777777" w:rsidR="00DD5CA7" w:rsidRDefault="00DD5CA7" w:rsidP="00E8768F">
      <w:pPr>
        <w:pStyle w:val="a5"/>
        <w:jc w:val="center"/>
        <w:rPr>
          <w:rFonts w:ascii="Sakkal Majalla" w:hAnsi="Sakkal Majalla" w:cs="Sakkal Majalla"/>
          <w:b/>
          <w:bCs/>
          <w:color w:val="2F5496" w:themeColor="accent1" w:themeShade="BF"/>
          <w:sz w:val="36"/>
          <w:szCs w:val="36"/>
          <w:lang w:bidi="ar-EG"/>
        </w:rPr>
      </w:pPr>
    </w:p>
    <w:p w14:paraId="7E889141" w14:textId="77777777" w:rsidR="00DD5CA7" w:rsidRDefault="00DD5CA7" w:rsidP="00E8768F">
      <w:pPr>
        <w:pStyle w:val="a5"/>
        <w:jc w:val="center"/>
        <w:rPr>
          <w:rFonts w:ascii="Sakkal Majalla" w:hAnsi="Sakkal Majalla" w:cs="Sakkal Majalla"/>
          <w:b/>
          <w:bCs/>
          <w:color w:val="2F5496" w:themeColor="accent1" w:themeShade="BF"/>
          <w:sz w:val="36"/>
          <w:szCs w:val="36"/>
          <w:lang w:bidi="ar-EG"/>
        </w:rPr>
      </w:pPr>
    </w:p>
    <w:p w14:paraId="58396C03" w14:textId="77777777" w:rsidR="00DD5CA7" w:rsidRDefault="00DD5CA7" w:rsidP="00E8768F">
      <w:pPr>
        <w:pStyle w:val="a5"/>
        <w:jc w:val="center"/>
        <w:rPr>
          <w:rFonts w:ascii="Sakkal Majalla" w:hAnsi="Sakkal Majalla" w:cs="Sakkal Majalla"/>
          <w:b/>
          <w:bCs/>
          <w:color w:val="2F5496" w:themeColor="accent1" w:themeShade="BF"/>
          <w:sz w:val="36"/>
          <w:szCs w:val="36"/>
          <w:rtl/>
        </w:rPr>
      </w:pPr>
    </w:p>
    <w:p w14:paraId="2DF1A39B" w14:textId="77777777" w:rsidR="00DD5CA7" w:rsidRDefault="00DD5CA7" w:rsidP="00E8768F">
      <w:pPr>
        <w:pStyle w:val="a5"/>
        <w:jc w:val="center"/>
        <w:rPr>
          <w:rFonts w:ascii="Sakkal Majalla" w:hAnsi="Sakkal Majalla" w:cs="Sakkal Majalla"/>
          <w:b/>
          <w:bCs/>
          <w:color w:val="2F5496" w:themeColor="accent1" w:themeShade="BF"/>
          <w:sz w:val="36"/>
          <w:szCs w:val="36"/>
          <w:rtl/>
        </w:rPr>
      </w:pPr>
    </w:p>
    <w:p w14:paraId="45FCF1A1" w14:textId="77777777"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13CE9232" w14:textId="77777777"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76CB406F" w14:textId="77777777"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6E73CBF8" w14:textId="38226BF2" w:rsidR="00DD5CA7" w:rsidRDefault="00DD5CA7" w:rsidP="00E8768F">
      <w:pPr>
        <w:pStyle w:val="a5"/>
        <w:jc w:val="center"/>
        <w:rPr>
          <w:rFonts w:ascii="Sakkal Majalla" w:hAnsi="Sakkal Majalla" w:cs="Sakkal Majalla"/>
          <w:b/>
          <w:bCs/>
          <w:color w:val="2F5496" w:themeColor="accent1" w:themeShade="BF"/>
          <w:sz w:val="36"/>
          <w:szCs w:val="36"/>
          <w:rtl/>
          <w:lang w:bidi="ar-EG"/>
        </w:rPr>
      </w:pPr>
      <w:r>
        <w:rPr>
          <w:noProof/>
        </w:rPr>
        <w:drawing>
          <wp:inline distT="0" distB="0" distL="0" distR="0" wp14:anchorId="1B93E84D" wp14:editId="14438D18">
            <wp:extent cx="4324350" cy="3829050"/>
            <wp:effectExtent l="0" t="0" r="0" b="0"/>
            <wp:docPr id="1139780573" name="صورة 5"/>
            <wp:cNvGraphicFramePr/>
            <a:graphic xmlns:a="http://schemas.openxmlformats.org/drawingml/2006/main">
              <a:graphicData uri="http://schemas.openxmlformats.org/drawingml/2006/picture">
                <pic:pic xmlns:pic="http://schemas.openxmlformats.org/drawingml/2006/picture">
                  <pic:nvPicPr>
                    <pic:cNvPr id="1139780573" name="صورة 5"/>
                    <pic:cNvPicPr/>
                  </pic:nvPicPr>
                  <pic:blipFill>
                    <a:blip r:embed="rId9">
                      <a:extLst>
                        <a:ext uri="{28A0092B-C50C-407E-A947-70E740481C1C}">
                          <a14:useLocalDpi xmlns:a14="http://schemas.microsoft.com/office/drawing/2010/main" val="0"/>
                        </a:ext>
                      </a:extLst>
                    </a:blip>
                    <a:stretch>
                      <a:fillRect/>
                    </a:stretch>
                  </pic:blipFill>
                  <pic:spPr>
                    <a:xfrm>
                      <a:off x="0" y="0"/>
                      <a:ext cx="4324350" cy="3829050"/>
                    </a:xfrm>
                    <a:prstGeom prst="rect">
                      <a:avLst/>
                    </a:prstGeom>
                  </pic:spPr>
                </pic:pic>
              </a:graphicData>
            </a:graphic>
          </wp:inline>
        </w:drawing>
      </w:r>
    </w:p>
    <w:p w14:paraId="6B64EDCA" w14:textId="77777777"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1A035299" w14:textId="77777777"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0C8486EF" w14:textId="1044F61B"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56598DFA" w14:textId="30A3342D"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44A89652" w14:textId="77777777"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129BB437" w14:textId="77777777"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7A5D4F16" w14:textId="77777777"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68AFE62B" w14:textId="368A8D8B" w:rsidR="00DD5CA7" w:rsidRDefault="00BC5A93" w:rsidP="00E8768F">
      <w:pPr>
        <w:pStyle w:val="a5"/>
        <w:jc w:val="center"/>
        <w:rPr>
          <w:rFonts w:ascii="Sakkal Majalla" w:hAnsi="Sakkal Majalla" w:cs="Sakkal Majalla"/>
          <w:b/>
          <w:bCs/>
          <w:color w:val="2F5496" w:themeColor="accent1" w:themeShade="BF"/>
          <w:sz w:val="36"/>
          <w:szCs w:val="36"/>
          <w:rtl/>
          <w:lang w:bidi="ar-EG"/>
        </w:rPr>
      </w:pPr>
      <w:r>
        <w:rPr>
          <w:noProof/>
        </w:rPr>
        <w:drawing>
          <wp:anchor distT="0" distB="0" distL="114300" distR="114300" simplePos="0" relativeHeight="251660288" behindDoc="0" locked="0" layoutInCell="1" allowOverlap="1" wp14:anchorId="611BCC63" wp14:editId="69CD8412">
            <wp:simplePos x="0" y="0"/>
            <wp:positionH relativeFrom="page">
              <wp:posOffset>3226447</wp:posOffset>
            </wp:positionH>
            <wp:positionV relativeFrom="paragraph">
              <wp:posOffset>6530</wp:posOffset>
            </wp:positionV>
            <wp:extent cx="1314450" cy="737870"/>
            <wp:effectExtent l="0" t="0" r="0" b="508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t="19658" b="24207"/>
                    <a:stretch>
                      <a:fillRect/>
                    </a:stretch>
                  </pic:blipFill>
                  <pic:spPr bwMode="auto">
                    <a:xfrm>
                      <a:off x="0" y="0"/>
                      <a:ext cx="1314450" cy="737870"/>
                    </a:xfrm>
                    <a:prstGeom prst="rect">
                      <a:avLst/>
                    </a:prstGeom>
                    <a:noFill/>
                  </pic:spPr>
                </pic:pic>
              </a:graphicData>
            </a:graphic>
            <wp14:sizeRelH relativeFrom="margin">
              <wp14:pctWidth>0</wp14:pctWidth>
            </wp14:sizeRelH>
            <wp14:sizeRelV relativeFrom="margin">
              <wp14:pctHeight>0</wp14:pctHeight>
            </wp14:sizeRelV>
          </wp:anchor>
        </w:drawing>
      </w:r>
    </w:p>
    <w:p w14:paraId="096CA675" w14:textId="0C5097C2" w:rsidR="00BC5A93" w:rsidRPr="00BC5A93" w:rsidRDefault="00BC5A93" w:rsidP="00BC5A93">
      <w:pPr>
        <w:spacing w:before="100" w:beforeAutospacing="1" w:after="100" w:afterAutospacing="1" w:line="360" w:lineRule="auto"/>
        <w:jc w:val="center"/>
        <w:outlineLvl w:val="0"/>
        <w:rPr>
          <w:rFonts w:ascii="Sakkal Majalla" w:hAnsi="Sakkal Majalla" w:cs="Sakkal Majalla"/>
          <w:b/>
          <w:bCs/>
          <w:sz w:val="36"/>
          <w:szCs w:val="36"/>
          <w:rtl/>
        </w:rPr>
      </w:pPr>
      <w:bookmarkStart w:id="1" w:name="_Toc202829354"/>
      <w:r>
        <w:rPr>
          <w:rFonts w:ascii="Sakkal Majalla" w:hAnsi="Sakkal Majalla" w:cs="Sakkal Majalla"/>
          <w:b/>
          <w:bCs/>
          <w:sz w:val="36"/>
          <w:szCs w:val="36"/>
          <w:rtl/>
          <w:lang w:bidi="ar-EG"/>
        </w:rPr>
        <w:t>الإهداء</w:t>
      </w:r>
      <w:bookmarkEnd w:id="1"/>
    </w:p>
    <w:p w14:paraId="1BBB0D15" w14:textId="77777777" w:rsidR="00BC5A93" w:rsidRDefault="00BC5A93" w:rsidP="00BC5A93">
      <w:pPr>
        <w:pStyle w:val="a9"/>
        <w:bidi/>
        <w:ind w:firstLine="706"/>
        <w:rPr>
          <w:rFonts w:cs="Farsi Simple Bold"/>
          <w:b/>
          <w:bCs/>
          <w:sz w:val="32"/>
          <w:szCs w:val="32"/>
          <w:rtl/>
        </w:rPr>
      </w:pPr>
      <w:r>
        <w:rPr>
          <w:rFonts w:cs="Farsi Simple Bold" w:hint="cs"/>
          <w:b/>
          <w:bCs/>
          <w:sz w:val="32"/>
          <w:szCs w:val="32"/>
          <w:rtl/>
        </w:rPr>
        <w:t xml:space="preserve">أهدي هذا العمل إلى والديّ الكريمين، اللذين كانا لي النبراس والداعم الأكبر في حياتي </w:t>
      </w:r>
    </w:p>
    <w:p w14:paraId="571BD2EB" w14:textId="77777777" w:rsidR="00BC5A93" w:rsidRDefault="00BC5A93" w:rsidP="00BC5A93">
      <w:pPr>
        <w:pStyle w:val="a9"/>
        <w:bidi/>
        <w:ind w:firstLine="706"/>
        <w:rPr>
          <w:rFonts w:cs="Farsi Simple Bold"/>
          <w:b/>
          <w:bCs/>
          <w:sz w:val="32"/>
          <w:szCs w:val="32"/>
          <w:rtl/>
        </w:rPr>
      </w:pPr>
      <w:r>
        <w:rPr>
          <w:rFonts w:cs="Farsi Simple Bold" w:hint="cs"/>
          <w:b/>
          <w:bCs/>
          <w:sz w:val="32"/>
          <w:szCs w:val="32"/>
          <w:rtl/>
        </w:rPr>
        <w:t xml:space="preserve">إلى والدتي الحنونة، التي غرست فيّ حب العلم والمعرفة، وإلى والدي العزيز، </w:t>
      </w:r>
    </w:p>
    <w:p w14:paraId="283A9BF7" w14:textId="0ADAB290" w:rsidR="00BC5A93" w:rsidRDefault="00BC5A93" w:rsidP="00BC5A93">
      <w:pPr>
        <w:pStyle w:val="a9"/>
        <w:bidi/>
        <w:ind w:firstLine="706"/>
        <w:rPr>
          <w:rFonts w:cs="Farsi Simple Bold"/>
          <w:b/>
          <w:bCs/>
          <w:sz w:val="32"/>
          <w:szCs w:val="32"/>
        </w:rPr>
      </w:pPr>
      <w:r>
        <w:rPr>
          <w:rFonts w:cs="Farsi Simple Bold" w:hint="cs"/>
          <w:b/>
          <w:bCs/>
          <w:sz w:val="32"/>
          <w:szCs w:val="32"/>
          <w:rtl/>
        </w:rPr>
        <w:t>الذي علمني قوة الإرادة والمثابرة</w:t>
      </w:r>
    </w:p>
    <w:p w14:paraId="37551C08" w14:textId="77777777" w:rsidR="00BC5A93" w:rsidRDefault="00BC5A93" w:rsidP="00BC5A93">
      <w:pPr>
        <w:pStyle w:val="a9"/>
        <w:bidi/>
        <w:ind w:firstLine="706"/>
        <w:rPr>
          <w:rFonts w:cs="Farsi Simple Bold"/>
          <w:b/>
          <w:bCs/>
          <w:sz w:val="32"/>
          <w:szCs w:val="32"/>
          <w:rtl/>
        </w:rPr>
      </w:pPr>
      <w:r>
        <w:rPr>
          <w:rFonts w:cs="Farsi Simple Bold" w:hint="cs"/>
          <w:b/>
          <w:bCs/>
          <w:sz w:val="32"/>
          <w:szCs w:val="32"/>
          <w:rtl/>
        </w:rPr>
        <w:t xml:space="preserve">إلى أبنائي الأحباء، الذين كانوا مصدر الإلهام والدافع للاستمرار، فرؤيتهم يكبرون كانت   </w:t>
      </w:r>
    </w:p>
    <w:p w14:paraId="62639407" w14:textId="640C831B" w:rsidR="00BC5A93" w:rsidRPr="00BC5A93" w:rsidRDefault="00BC5A93" w:rsidP="00BC5A93">
      <w:pPr>
        <w:pStyle w:val="a9"/>
        <w:bidi/>
        <w:ind w:firstLine="706"/>
        <w:rPr>
          <w:rFonts w:cs="Farsi Simple Bold"/>
          <w:b/>
          <w:bCs/>
          <w:sz w:val="32"/>
          <w:szCs w:val="32"/>
          <w:rtl/>
        </w:rPr>
      </w:pPr>
      <w:r>
        <w:rPr>
          <w:rFonts w:cs="Farsi Simple Bold" w:hint="cs"/>
          <w:b/>
          <w:bCs/>
          <w:sz w:val="32"/>
          <w:szCs w:val="32"/>
          <w:rtl/>
        </w:rPr>
        <w:t xml:space="preserve">     أكبر حافز لي لبذل الجهد وتحقيق النجاح</w:t>
      </w:r>
    </w:p>
    <w:p w14:paraId="4F0E9F0A" w14:textId="77777777" w:rsidR="00BC5A93" w:rsidRDefault="00BC5A93" w:rsidP="00BC5A93">
      <w:pPr>
        <w:pStyle w:val="a9"/>
        <w:bidi/>
        <w:ind w:firstLine="706"/>
        <w:rPr>
          <w:rFonts w:cs="Farsi Simple Bold"/>
          <w:b/>
          <w:bCs/>
          <w:sz w:val="32"/>
          <w:szCs w:val="32"/>
          <w:rtl/>
        </w:rPr>
      </w:pPr>
      <w:r>
        <w:rPr>
          <w:rFonts w:cs="Farsi Simple Bold" w:hint="cs"/>
          <w:b/>
          <w:bCs/>
          <w:sz w:val="32"/>
          <w:szCs w:val="32"/>
          <w:rtl/>
        </w:rPr>
        <w:t xml:space="preserve">إلى إخوتي وأخواتي الأعزاء، الذين كانوا سندًا لي بدعائهم ووقوفهم إلى جانبي في كل </w:t>
      </w:r>
    </w:p>
    <w:p w14:paraId="2132C176" w14:textId="59710297" w:rsidR="00BC5A93" w:rsidRPr="00BC5A93" w:rsidRDefault="00BC5A93" w:rsidP="00BC5A93">
      <w:pPr>
        <w:pStyle w:val="a9"/>
        <w:bidi/>
        <w:ind w:firstLine="706"/>
        <w:rPr>
          <w:rFonts w:cs="Farsi Simple Bold"/>
          <w:b/>
          <w:bCs/>
          <w:sz w:val="32"/>
          <w:szCs w:val="32"/>
          <w:rtl/>
        </w:rPr>
      </w:pPr>
      <w:r>
        <w:rPr>
          <w:rFonts w:cs="Farsi Simple Bold" w:hint="cs"/>
          <w:b/>
          <w:bCs/>
          <w:sz w:val="32"/>
          <w:szCs w:val="32"/>
          <w:rtl/>
        </w:rPr>
        <w:t>الظروف، فلكم مني كل الحب والتقدير</w:t>
      </w:r>
    </w:p>
    <w:p w14:paraId="5F7D38BD" w14:textId="77777777" w:rsidR="00BC5A93" w:rsidRDefault="00BC5A93" w:rsidP="00BC5A93">
      <w:pPr>
        <w:pStyle w:val="a9"/>
        <w:bidi/>
        <w:ind w:firstLine="706"/>
        <w:rPr>
          <w:rFonts w:cs="Farsi Simple Bold"/>
          <w:b/>
          <w:bCs/>
          <w:sz w:val="32"/>
          <w:szCs w:val="32"/>
          <w:rtl/>
        </w:rPr>
      </w:pPr>
      <w:r>
        <w:rPr>
          <w:rFonts w:cs="Farsi Simple Bold" w:hint="cs"/>
          <w:b/>
          <w:bCs/>
          <w:sz w:val="32"/>
          <w:szCs w:val="32"/>
          <w:rtl/>
        </w:rPr>
        <w:t xml:space="preserve">إلى أساتذتي الأفاضل، الذين لم يبخلوا عليّ بعلمهم وتوجيهاتهم. كان لخبرتهم </w:t>
      </w:r>
    </w:p>
    <w:p w14:paraId="33349B71" w14:textId="7AED5FF1" w:rsidR="00BC5A93" w:rsidRPr="00BC5A93" w:rsidRDefault="00BC5A93" w:rsidP="00BC5A93">
      <w:pPr>
        <w:pStyle w:val="a9"/>
        <w:bidi/>
        <w:ind w:firstLine="706"/>
        <w:rPr>
          <w:rFonts w:cs="Farsi Simple Bold"/>
          <w:b/>
          <w:bCs/>
          <w:sz w:val="32"/>
          <w:szCs w:val="32"/>
          <w:rtl/>
        </w:rPr>
      </w:pPr>
      <w:r>
        <w:rPr>
          <w:rFonts w:cs="Farsi Simple Bold" w:hint="cs"/>
          <w:b/>
          <w:bCs/>
          <w:sz w:val="32"/>
          <w:szCs w:val="32"/>
          <w:rtl/>
        </w:rPr>
        <w:t>وإرشاداتهم الأثر الكبير في إنجاز هذا العمل</w:t>
      </w:r>
    </w:p>
    <w:p w14:paraId="030103ED" w14:textId="77777777" w:rsidR="00BC5A93" w:rsidRDefault="00BC5A93" w:rsidP="00BC5A93">
      <w:pPr>
        <w:pStyle w:val="a9"/>
        <w:bidi/>
        <w:ind w:firstLine="706"/>
        <w:rPr>
          <w:rFonts w:cs="Farsi Simple Bold"/>
          <w:b/>
          <w:bCs/>
          <w:sz w:val="32"/>
          <w:szCs w:val="32"/>
          <w:rtl/>
        </w:rPr>
      </w:pPr>
      <w:r>
        <w:rPr>
          <w:rFonts w:cs="Farsi Simple Bold" w:hint="cs"/>
          <w:b/>
          <w:bCs/>
          <w:sz w:val="32"/>
          <w:szCs w:val="32"/>
          <w:rtl/>
        </w:rPr>
        <w:t xml:space="preserve">وأخيرًا، أهدي هذا العمل إلى كل من ساهم في دعمي وشجعني، سائلاً الله أن يجعل هذا </w:t>
      </w:r>
    </w:p>
    <w:p w14:paraId="043C1426" w14:textId="590044C2" w:rsidR="00BC5A93" w:rsidRPr="00BC5A93" w:rsidRDefault="00BC5A93" w:rsidP="00BC5A93">
      <w:pPr>
        <w:pStyle w:val="a9"/>
        <w:bidi/>
        <w:ind w:firstLine="706"/>
        <w:rPr>
          <w:rFonts w:cs="Farsi Simple Bold"/>
          <w:b/>
          <w:bCs/>
          <w:sz w:val="32"/>
          <w:szCs w:val="32"/>
          <w:rtl/>
        </w:rPr>
      </w:pPr>
      <w:r>
        <w:rPr>
          <w:rFonts w:cs="Farsi Simple Bold" w:hint="cs"/>
          <w:b/>
          <w:bCs/>
          <w:sz w:val="32"/>
          <w:szCs w:val="32"/>
          <w:rtl/>
        </w:rPr>
        <w:t>الإنجاز بداية لمزيد من النجاحات والتقدم</w:t>
      </w:r>
      <w:r>
        <w:rPr>
          <w:rFonts w:cs="Farsi Simple Bold"/>
          <w:b/>
          <w:bCs/>
          <w:sz w:val="32"/>
          <w:szCs w:val="32"/>
        </w:rPr>
        <w:t>.</w:t>
      </w:r>
    </w:p>
    <w:p w14:paraId="0FDD9DF8" w14:textId="77777777" w:rsidR="00BC5A93" w:rsidRDefault="00BC5A93" w:rsidP="00BC5A93">
      <w:pPr>
        <w:spacing w:before="100" w:beforeAutospacing="1" w:after="100" w:afterAutospacing="1" w:line="360" w:lineRule="auto"/>
        <w:jc w:val="both"/>
        <w:rPr>
          <w:rFonts w:ascii="Sakkal Majalla" w:hAnsi="Sakkal Majalla" w:cs="Sakkal Majalla"/>
          <w:sz w:val="28"/>
          <w:szCs w:val="28"/>
          <w:rtl/>
        </w:rPr>
      </w:pPr>
    </w:p>
    <w:p w14:paraId="48C73F14" w14:textId="7E491F4E" w:rsidR="00BC5A93" w:rsidRDefault="00BC5A93" w:rsidP="00BC5A93">
      <w:pPr>
        <w:spacing w:before="100" w:beforeAutospacing="1" w:after="100" w:afterAutospacing="1" w:line="360" w:lineRule="auto"/>
        <w:jc w:val="center"/>
        <w:outlineLvl w:val="0"/>
        <w:rPr>
          <w:rFonts w:ascii="Sakkal Majalla" w:hAnsi="Sakkal Majalla" w:cs="Sakkal Majalla"/>
          <w:b/>
          <w:bCs/>
          <w:sz w:val="40"/>
          <w:szCs w:val="40"/>
        </w:rPr>
      </w:pPr>
      <w:r>
        <w:rPr>
          <w:noProof/>
        </w:rPr>
        <w:drawing>
          <wp:anchor distT="0" distB="0" distL="114300" distR="114300" simplePos="0" relativeHeight="251662336" behindDoc="0" locked="0" layoutInCell="1" allowOverlap="1" wp14:anchorId="34B96E3F" wp14:editId="5DFE427A">
            <wp:simplePos x="0" y="0"/>
            <wp:positionH relativeFrom="margin">
              <wp:align>center</wp:align>
            </wp:positionH>
            <wp:positionV relativeFrom="paragraph">
              <wp:posOffset>2540</wp:posOffset>
            </wp:positionV>
            <wp:extent cx="1592580" cy="880745"/>
            <wp:effectExtent l="0" t="0" r="762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11">
                      <a:grayscl/>
                      <a:biLevel thresh="50000"/>
                      <a:extLst>
                        <a:ext uri="{28A0092B-C50C-407E-A947-70E740481C1C}">
                          <a14:useLocalDpi xmlns:a14="http://schemas.microsoft.com/office/drawing/2010/main" val="0"/>
                        </a:ext>
                      </a:extLst>
                    </a:blip>
                    <a:srcRect/>
                    <a:stretch>
                      <a:fillRect/>
                    </a:stretch>
                  </pic:blipFill>
                  <pic:spPr bwMode="auto">
                    <a:xfrm>
                      <a:off x="0" y="0"/>
                      <a:ext cx="1592580" cy="880745"/>
                    </a:xfrm>
                    <a:prstGeom prst="rect">
                      <a:avLst/>
                    </a:prstGeom>
                    <a:noFill/>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sz w:val="40"/>
          <w:szCs w:val="40"/>
          <w:rtl/>
        </w:rPr>
        <w:t>الشكر والتقدير</w:t>
      </w:r>
    </w:p>
    <w:p w14:paraId="1ECBB417" w14:textId="77777777" w:rsidR="00BC5A93" w:rsidRDefault="00BC5A93" w:rsidP="00BC5A93">
      <w:pPr>
        <w:rPr>
          <w:rtl/>
        </w:rPr>
      </w:pPr>
    </w:p>
    <w:p w14:paraId="07C89752" w14:textId="5642DD22" w:rsidR="00BC5A93" w:rsidRDefault="00BC5A93" w:rsidP="00BC5A93">
      <w:pPr>
        <w:pStyle w:val="a9"/>
        <w:bidi/>
        <w:spacing w:line="276" w:lineRule="auto"/>
        <w:jc w:val="center"/>
        <w:rPr>
          <w:rFonts w:cs="Farsi Simple Bold"/>
          <w:b/>
          <w:bCs/>
          <w:sz w:val="28"/>
          <w:szCs w:val="28"/>
        </w:rPr>
      </w:pPr>
      <w:r>
        <w:rPr>
          <w:rFonts w:cs="Farsi Simple Bold" w:hint="cs"/>
          <w:b/>
          <w:bCs/>
          <w:sz w:val="28"/>
          <w:szCs w:val="28"/>
          <w:rtl/>
        </w:rPr>
        <w:t>الحمد لله الذي بنعمته تتم الصالحات، والصلاة والسلام على سيد الخلق محمد وعلى آله وصحبه أجمعين</w:t>
      </w:r>
    </w:p>
    <w:p w14:paraId="668C9EBC" w14:textId="77777777" w:rsidR="00BC5A93" w:rsidRDefault="00BC5A93" w:rsidP="00BC5A93">
      <w:pPr>
        <w:pStyle w:val="a9"/>
        <w:bidi/>
        <w:spacing w:line="276" w:lineRule="auto"/>
        <w:jc w:val="center"/>
        <w:rPr>
          <w:rFonts w:cs="Farsi Simple Bold"/>
          <w:b/>
          <w:bCs/>
          <w:sz w:val="28"/>
          <w:szCs w:val="28"/>
          <w:rtl/>
        </w:rPr>
      </w:pPr>
      <w:r>
        <w:rPr>
          <w:rFonts w:cs="Farsi Simple Bold" w:hint="cs"/>
          <w:b/>
          <w:bCs/>
          <w:sz w:val="28"/>
          <w:szCs w:val="28"/>
          <w:rtl/>
        </w:rPr>
        <w:t>أتقدم بخالص الشكر والتقدير إلى والديّ العزيزين، اللذين كانا لي الدعم الأكبر والأساس في كل مراحل حياتي</w:t>
      </w:r>
    </w:p>
    <w:p w14:paraId="3561EAC6" w14:textId="3BB2828A" w:rsidR="00BC5A93" w:rsidRDefault="00BC5A93" w:rsidP="00BC5A93">
      <w:pPr>
        <w:pStyle w:val="a9"/>
        <w:bidi/>
        <w:spacing w:line="276" w:lineRule="auto"/>
        <w:jc w:val="center"/>
        <w:rPr>
          <w:rFonts w:cs="Farsi Simple Bold"/>
          <w:b/>
          <w:bCs/>
          <w:sz w:val="28"/>
          <w:szCs w:val="28"/>
        </w:rPr>
      </w:pPr>
      <w:r>
        <w:rPr>
          <w:rFonts w:cs="Farsi Simple Bold" w:hint="cs"/>
          <w:b/>
          <w:bCs/>
          <w:sz w:val="28"/>
          <w:szCs w:val="28"/>
          <w:rtl/>
        </w:rPr>
        <w:t>إن إيمانهما بي ودعمهما المتواصل كانا الدافع وراء هذا الإنجاز</w:t>
      </w:r>
      <w:r>
        <w:rPr>
          <w:rFonts w:cs="Farsi Simple Bold"/>
          <w:b/>
          <w:bCs/>
          <w:sz w:val="28"/>
          <w:szCs w:val="28"/>
        </w:rPr>
        <w:t>.</w:t>
      </w:r>
    </w:p>
    <w:p w14:paraId="08787A6F" w14:textId="4A46C5B8" w:rsidR="00BC5A93" w:rsidRDefault="00BC5A93" w:rsidP="00BC5A93">
      <w:pPr>
        <w:pStyle w:val="a9"/>
        <w:bidi/>
        <w:spacing w:line="276" w:lineRule="auto"/>
        <w:jc w:val="center"/>
        <w:rPr>
          <w:rFonts w:cs="Farsi Simple Bold"/>
          <w:b/>
          <w:bCs/>
          <w:sz w:val="28"/>
          <w:szCs w:val="28"/>
        </w:rPr>
      </w:pPr>
      <w:r>
        <w:rPr>
          <w:rFonts w:cs="Farsi Simple Bold" w:hint="cs"/>
          <w:b/>
          <w:bCs/>
          <w:sz w:val="28"/>
          <w:szCs w:val="28"/>
          <w:rtl/>
        </w:rPr>
        <w:t>كما أعبر عن عميق امتناني لزوجتي الغالية، التي كانت لي الشريك والسند في هذه الرحلة. كان لتفهمها ودعمها وصبرها دور كبير في تحقيق هذا العمل</w:t>
      </w:r>
    </w:p>
    <w:p w14:paraId="10FDB943" w14:textId="31AC8B35" w:rsidR="00BC5A93" w:rsidRPr="002F63A3" w:rsidRDefault="00BC5A93" w:rsidP="00BC5A93">
      <w:pPr>
        <w:pStyle w:val="a9"/>
        <w:bidi/>
        <w:spacing w:line="276" w:lineRule="auto"/>
        <w:jc w:val="center"/>
        <w:rPr>
          <w:rFonts w:cs="Farsi Simple Bold"/>
          <w:b/>
          <w:bCs/>
          <w:sz w:val="28"/>
          <w:szCs w:val="28"/>
          <w:rtl/>
        </w:rPr>
      </w:pPr>
      <w:r>
        <w:rPr>
          <w:rFonts w:cs="Farsi Simple Bold" w:hint="cs"/>
          <w:b/>
          <w:bCs/>
          <w:sz w:val="28"/>
          <w:szCs w:val="28"/>
          <w:rtl/>
        </w:rPr>
        <w:t>أشكر أساتذتي الأفاضل، وبالأخص مشرفي الكريم، على توجيهاتهم السديدة وإرشاداتهم القيمة التي ساعدتني على تطوير هذا البحث وإتمامه بنجاح</w:t>
      </w:r>
    </w:p>
    <w:p w14:paraId="70B8F702" w14:textId="77777777" w:rsidR="00BC5A93" w:rsidRDefault="00BC5A93" w:rsidP="00BC5A93">
      <w:pPr>
        <w:pStyle w:val="a9"/>
        <w:spacing w:line="276" w:lineRule="auto"/>
        <w:jc w:val="center"/>
        <w:rPr>
          <w:rFonts w:ascii="Sakkal Majalla" w:eastAsia="Calibri" w:hAnsi="Sakkal Majalla" w:cs="Farsi Simple Bold"/>
          <w:b/>
          <w:bCs/>
          <w:kern w:val="2"/>
          <w:sz w:val="28"/>
          <w:szCs w:val="28"/>
          <w:rtl/>
        </w:rPr>
      </w:pPr>
      <w:r>
        <w:rPr>
          <w:rFonts w:ascii="Sakkal Majalla" w:eastAsia="Calibri" w:hAnsi="Sakkal Majalla" w:cs="Farsi Simple Bold" w:hint="cs"/>
          <w:b/>
          <w:bCs/>
          <w:kern w:val="2"/>
          <w:sz w:val="28"/>
          <w:szCs w:val="28"/>
          <w:rtl/>
          <w:lang w:bidi="ar-EG"/>
        </w:rPr>
        <w:t>د. الفيصل عبدالحميد محمد</w:t>
      </w:r>
      <w:r>
        <w:rPr>
          <w:rFonts w:ascii="Sakkal Majalla" w:eastAsia="Calibri" w:hAnsi="Sakkal Majalla" w:cs="Farsi Simple Bold"/>
          <w:b/>
          <w:bCs/>
          <w:kern w:val="2"/>
          <w:sz w:val="28"/>
          <w:szCs w:val="28"/>
          <w:rtl/>
          <w:lang w:bidi="ar-EG"/>
        </w:rPr>
        <w:t xml:space="preserve"> </w:t>
      </w:r>
    </w:p>
    <w:p w14:paraId="02E9065C" w14:textId="43652E4B" w:rsidR="00BC5A93" w:rsidRDefault="00BC5A93" w:rsidP="00BC5A93">
      <w:pPr>
        <w:pStyle w:val="a9"/>
        <w:bidi/>
        <w:spacing w:line="276" w:lineRule="auto"/>
        <w:jc w:val="center"/>
        <w:rPr>
          <w:rFonts w:cs="Farsi Simple Bold"/>
          <w:b/>
          <w:bCs/>
          <w:sz w:val="28"/>
          <w:szCs w:val="28"/>
          <w:rtl/>
        </w:rPr>
      </w:pPr>
      <w:r>
        <w:rPr>
          <w:rFonts w:cs="Farsi Simple Bold" w:hint="cs"/>
          <w:b/>
          <w:bCs/>
          <w:sz w:val="28"/>
          <w:szCs w:val="28"/>
          <w:rtl/>
        </w:rPr>
        <w:t>أود أيضًا أن أشكر زملائي وأصدقائي، الذين كانوا لي خير رفاق وداعمين، وشاركوا معي التحديات والنجاحات. إن دعمهم وتشجيعهم كان لهما الأثر الإيجابي في تجاوز العقبات وتحقيق هذا النجاح</w:t>
      </w:r>
    </w:p>
    <w:p w14:paraId="40A5AA00" w14:textId="77777777" w:rsidR="00BC5A93" w:rsidRDefault="00BC5A93" w:rsidP="00BC5A93">
      <w:pPr>
        <w:pStyle w:val="a9"/>
        <w:bidi/>
        <w:spacing w:line="276" w:lineRule="auto"/>
        <w:jc w:val="center"/>
        <w:rPr>
          <w:rFonts w:cs="Farsi Simple Bold"/>
          <w:b/>
          <w:bCs/>
          <w:sz w:val="28"/>
          <w:szCs w:val="28"/>
        </w:rPr>
      </w:pPr>
      <w:r>
        <w:rPr>
          <w:rFonts w:cs="Farsi Simple Bold" w:hint="cs"/>
          <w:b/>
          <w:bCs/>
          <w:sz w:val="28"/>
          <w:szCs w:val="28"/>
          <w:rtl/>
        </w:rPr>
        <w:t>وفي الختام، أتوجه بالشكر لكل من ساهم بأي شكل في إنجاز هذا العمل، وكل من قدم لي الدعم أو التشجيع. أسأل الله أن يوفقنا جميعًا لما فيه الخير، وأن يجعل هذا العمل نافعًا ومثمرًا</w:t>
      </w:r>
      <w:r>
        <w:rPr>
          <w:rFonts w:cs="Farsi Simple Bold"/>
          <w:b/>
          <w:bCs/>
          <w:sz w:val="28"/>
          <w:szCs w:val="28"/>
        </w:rPr>
        <w:t>.</w:t>
      </w:r>
    </w:p>
    <w:p w14:paraId="5C8A2984" w14:textId="77777777" w:rsidR="00DD5CA7" w:rsidRDefault="00DD5CA7" w:rsidP="00C70653">
      <w:pPr>
        <w:pStyle w:val="a5"/>
        <w:rPr>
          <w:rFonts w:ascii="Sakkal Majalla" w:hAnsi="Sakkal Majalla" w:cs="Sakkal Majalla"/>
          <w:b/>
          <w:bCs/>
          <w:color w:val="2F5496" w:themeColor="accent1" w:themeShade="BF"/>
          <w:sz w:val="36"/>
          <w:szCs w:val="36"/>
          <w:rtl/>
          <w:lang w:bidi="ar-EG"/>
        </w:rPr>
      </w:pPr>
    </w:p>
    <w:p w14:paraId="3B67A404" w14:textId="77777777" w:rsidR="00DD5CA7" w:rsidRDefault="00DD5CA7" w:rsidP="00E8768F">
      <w:pPr>
        <w:pStyle w:val="a5"/>
        <w:jc w:val="center"/>
        <w:rPr>
          <w:rFonts w:ascii="Sakkal Majalla" w:hAnsi="Sakkal Majalla" w:cs="Sakkal Majalla"/>
          <w:b/>
          <w:bCs/>
          <w:color w:val="2F5496" w:themeColor="accent1" w:themeShade="BF"/>
          <w:sz w:val="36"/>
          <w:szCs w:val="36"/>
          <w:rtl/>
          <w:lang w:bidi="ar-EG"/>
        </w:rPr>
      </w:pPr>
    </w:p>
    <w:p w14:paraId="3AE026F6" w14:textId="333A32D8" w:rsidR="009125CE" w:rsidRPr="00872454" w:rsidRDefault="005D0080" w:rsidP="00E8768F">
      <w:pPr>
        <w:pStyle w:val="a5"/>
        <w:jc w:val="center"/>
        <w:rPr>
          <w:rFonts w:ascii="Sakkal Majalla" w:hAnsi="Sakkal Majalla" w:cs="Sakkal Majalla"/>
          <w:b/>
          <w:bCs/>
          <w:color w:val="2F5496" w:themeColor="accent1" w:themeShade="BF"/>
          <w:sz w:val="36"/>
          <w:szCs w:val="36"/>
          <w:rtl/>
        </w:rPr>
      </w:pPr>
      <w:r w:rsidRPr="00872454">
        <w:rPr>
          <w:rFonts w:ascii="Sakkal Majalla" w:hAnsi="Sakkal Majalla" w:cs="Sakkal Majalla" w:hint="cs"/>
          <w:b/>
          <w:bCs/>
          <w:color w:val="2F5496" w:themeColor="accent1" w:themeShade="BF"/>
          <w:sz w:val="36"/>
          <w:szCs w:val="36"/>
          <w:rtl/>
          <w:lang w:bidi="ar-EG"/>
        </w:rPr>
        <w:t>الم</w:t>
      </w:r>
      <w:r w:rsidR="002F63A3">
        <w:rPr>
          <w:rFonts w:ascii="Sakkal Majalla" w:hAnsi="Sakkal Majalla" w:cs="Sakkal Majalla" w:hint="cs"/>
          <w:b/>
          <w:bCs/>
          <w:color w:val="2F5496" w:themeColor="accent1" w:themeShade="BF"/>
          <w:sz w:val="36"/>
          <w:szCs w:val="36"/>
          <w:rtl/>
          <w:lang w:bidi="ar-EG"/>
        </w:rPr>
        <w:t>ست</w:t>
      </w:r>
      <w:r w:rsidRPr="00872454">
        <w:rPr>
          <w:rFonts w:ascii="Sakkal Majalla" w:hAnsi="Sakkal Majalla" w:cs="Sakkal Majalla" w:hint="cs"/>
          <w:b/>
          <w:bCs/>
          <w:color w:val="2F5496" w:themeColor="accent1" w:themeShade="BF"/>
          <w:sz w:val="36"/>
          <w:szCs w:val="36"/>
          <w:rtl/>
          <w:lang w:bidi="ar-EG"/>
        </w:rPr>
        <w:t>خ</w:t>
      </w:r>
      <w:r w:rsidR="002F63A3">
        <w:rPr>
          <w:rFonts w:ascii="Sakkal Majalla" w:hAnsi="Sakkal Majalla" w:cs="Sakkal Majalla" w:hint="cs"/>
          <w:b/>
          <w:bCs/>
          <w:color w:val="2F5496" w:themeColor="accent1" w:themeShade="BF"/>
          <w:sz w:val="36"/>
          <w:szCs w:val="36"/>
          <w:rtl/>
          <w:lang w:bidi="ar-EG"/>
        </w:rPr>
        <w:t>ل</w:t>
      </w:r>
      <w:r w:rsidRPr="00872454">
        <w:rPr>
          <w:rFonts w:ascii="Sakkal Majalla" w:hAnsi="Sakkal Majalla" w:cs="Sakkal Majalla" w:hint="cs"/>
          <w:b/>
          <w:bCs/>
          <w:color w:val="2F5496" w:themeColor="accent1" w:themeShade="BF"/>
          <w:sz w:val="36"/>
          <w:szCs w:val="36"/>
          <w:rtl/>
          <w:lang w:bidi="ar-EG"/>
        </w:rPr>
        <w:t>ص</w:t>
      </w:r>
    </w:p>
    <w:p w14:paraId="6F038C3F" w14:textId="77777777" w:rsidR="009125CE" w:rsidRPr="000C3A2B" w:rsidRDefault="009125CE" w:rsidP="009125CE">
      <w:pPr>
        <w:rPr>
          <w:rFonts w:ascii="Sakkal Majalla" w:hAnsi="Sakkal Majalla" w:cs="Sakkal Majalla"/>
          <w:b/>
          <w:bCs/>
          <w:sz w:val="28"/>
          <w:szCs w:val="28"/>
          <w:rtl/>
          <w:lang w:bidi="ar-EG"/>
        </w:rPr>
      </w:pPr>
    </w:p>
    <w:p w14:paraId="09D2FA53" w14:textId="77777777" w:rsidR="00E8768F" w:rsidRPr="000C3A2B" w:rsidRDefault="00E8768F" w:rsidP="000C3A2B">
      <w:pPr>
        <w:jc w:val="center"/>
        <w:rPr>
          <w:rFonts w:ascii="Sakkal Majalla" w:hAnsi="Sakkal Majalla" w:cs="Sakkal Majalla"/>
          <w:b/>
          <w:bCs/>
          <w:sz w:val="28"/>
          <w:szCs w:val="28"/>
          <w:rtl/>
          <w:lang w:bidi="ar-EG"/>
        </w:rPr>
      </w:pPr>
      <w:r w:rsidRPr="000C3A2B">
        <w:rPr>
          <w:rFonts w:ascii="Sakkal Majalla" w:hAnsi="Sakkal Majalla" w:cs="Sakkal Majalla"/>
          <w:b/>
          <w:bCs/>
          <w:sz w:val="28"/>
          <w:szCs w:val="28"/>
          <w:rtl/>
          <w:lang w:bidi="ar-EG"/>
        </w:rPr>
        <w:t>يشهد العالم المعاصر تطورًا رقميًا متسارعًا أحدث نقلة نوعية في بيئات الأعمال، حيث أصبح التحول الرقمي أحد أهم العوامل المؤثرة في تحقيق التميز والتنافسية المستدامة للمنظمات. يهدف هذا البحث إلى تحليل أثر التحول الرقمي على ممارسات إدارة الموارد البشرية في المنظمات الحديثة، من خلال استعراض التطورات التكنولوجية وأثرها على وظائف الموارد البشرية الأساسية، مثل الاستقطاب والاختيار، والتدريب والتطوير، وتقييم الأداء، وإدارة المواهب. اعتمد البحث على المنهج الوصفي التحليلي من خلال مراجعة الدراسات الحديثة ذات الصلة بالموضوع.</w:t>
      </w:r>
    </w:p>
    <w:p w14:paraId="38B2AE24" w14:textId="77777777" w:rsidR="00A755FA" w:rsidRPr="000C3A2B" w:rsidRDefault="00A755FA" w:rsidP="000C3A2B">
      <w:pPr>
        <w:jc w:val="center"/>
        <w:rPr>
          <w:rFonts w:ascii="Sakkal Majalla" w:hAnsi="Sakkal Majalla" w:cs="Sakkal Majalla"/>
          <w:b/>
          <w:bCs/>
          <w:sz w:val="28"/>
          <w:szCs w:val="28"/>
          <w:rtl/>
          <w:lang w:bidi="ar-EG"/>
        </w:rPr>
      </w:pPr>
    </w:p>
    <w:p w14:paraId="7DDA0908" w14:textId="77777777" w:rsidR="00E8768F" w:rsidRPr="000C3A2B" w:rsidRDefault="00E8768F" w:rsidP="000C3A2B">
      <w:pPr>
        <w:jc w:val="center"/>
        <w:rPr>
          <w:rFonts w:ascii="Sakkal Majalla" w:hAnsi="Sakkal Majalla" w:cs="Sakkal Majalla"/>
          <w:b/>
          <w:bCs/>
          <w:sz w:val="28"/>
          <w:szCs w:val="28"/>
          <w:rtl/>
          <w:lang w:bidi="ar-EG"/>
        </w:rPr>
      </w:pPr>
      <w:r w:rsidRPr="000C3A2B">
        <w:rPr>
          <w:rFonts w:ascii="Sakkal Majalla" w:hAnsi="Sakkal Majalla" w:cs="Sakkal Majalla"/>
          <w:b/>
          <w:bCs/>
          <w:sz w:val="28"/>
          <w:szCs w:val="28"/>
          <w:rtl/>
          <w:lang w:bidi="ar-EG"/>
        </w:rPr>
        <w:t>تشير النتائج إلى أن تبني التقنيات الرقمية — مثل الذكاء الاصطناعي، وتحليلات البيانات الضخمة، ونظم معلومات الموارد البشرية (</w:t>
      </w:r>
      <w:r w:rsidRPr="000C3A2B">
        <w:rPr>
          <w:rFonts w:ascii="Sakkal Majalla" w:hAnsi="Sakkal Majalla" w:cs="Sakkal Majalla"/>
          <w:b/>
          <w:bCs/>
          <w:sz w:val="28"/>
          <w:szCs w:val="28"/>
          <w:lang w:bidi="ar-EG"/>
        </w:rPr>
        <w:t>HRIS</w:t>
      </w:r>
      <w:r w:rsidRPr="000C3A2B">
        <w:rPr>
          <w:rFonts w:ascii="Sakkal Majalla" w:hAnsi="Sakkal Majalla" w:cs="Sakkal Majalla"/>
          <w:b/>
          <w:bCs/>
          <w:sz w:val="28"/>
          <w:szCs w:val="28"/>
          <w:rtl/>
          <w:lang w:bidi="ar-EG"/>
        </w:rPr>
        <w:t>) — أسهم في تحسين كفاءة العمليات الإدارية، وتعزيز جودة اتخاذ القرار، وزيادة مستوى التفاعل والرضا الوظيفي لدى العاملين. كما أبرز البحث مجموعة من التحديات التي تواجه المنظمات أثناء التحول الرقمي، من أهمها ضعف البنية التحتية التقنية، ومقاومة التغيير، ونقص المهارات الرقمية.</w:t>
      </w:r>
    </w:p>
    <w:p w14:paraId="4A2D126C" w14:textId="77777777" w:rsidR="00A755FA" w:rsidRPr="000C3A2B" w:rsidRDefault="00A755FA" w:rsidP="000C3A2B">
      <w:pPr>
        <w:jc w:val="center"/>
        <w:rPr>
          <w:rFonts w:ascii="Sakkal Majalla" w:hAnsi="Sakkal Majalla" w:cs="Sakkal Majalla"/>
          <w:b/>
          <w:bCs/>
          <w:sz w:val="28"/>
          <w:szCs w:val="28"/>
          <w:rtl/>
          <w:lang w:bidi="ar-EG"/>
        </w:rPr>
      </w:pPr>
    </w:p>
    <w:p w14:paraId="0272E512" w14:textId="50B9EC99" w:rsidR="009125CE" w:rsidRPr="000C3A2B" w:rsidRDefault="00E8768F" w:rsidP="000C3A2B">
      <w:pPr>
        <w:jc w:val="center"/>
        <w:rPr>
          <w:rFonts w:ascii="Sakkal Majalla" w:hAnsi="Sakkal Majalla" w:cs="Sakkal Majalla"/>
          <w:b/>
          <w:bCs/>
          <w:sz w:val="28"/>
          <w:szCs w:val="28"/>
          <w:rtl/>
          <w:lang w:bidi="ar-EG"/>
        </w:rPr>
      </w:pPr>
      <w:r w:rsidRPr="000C3A2B">
        <w:rPr>
          <w:rFonts w:ascii="Sakkal Majalla" w:hAnsi="Sakkal Majalla" w:cs="Sakkal Majalla"/>
          <w:b/>
          <w:bCs/>
          <w:sz w:val="28"/>
          <w:szCs w:val="28"/>
          <w:rtl/>
          <w:lang w:bidi="ar-EG"/>
        </w:rPr>
        <w:t>يخلص البحث إلى أن نجاح التحول الرقمي في إدارة الموارد البشرية يتطلب تبني ثقافة تنظيمية مرنة، واستراتيجيات تدريب فعّالة، واستثمارًا مستدامًا في رأس المال البشري والتقنيات الحديثة</w:t>
      </w:r>
      <w:r w:rsidRPr="000C3A2B">
        <w:rPr>
          <w:rFonts w:ascii="Sakkal Majalla" w:hAnsi="Sakkal Majalla" w:cs="Sakkal Majalla" w:hint="cs"/>
          <w:b/>
          <w:bCs/>
          <w:sz w:val="28"/>
          <w:szCs w:val="28"/>
          <w:rtl/>
          <w:lang w:bidi="ar-EG"/>
        </w:rPr>
        <w:t>.</w:t>
      </w:r>
    </w:p>
    <w:p w14:paraId="52864C56" w14:textId="77777777" w:rsidR="009125CE" w:rsidRPr="000C3A2B" w:rsidRDefault="009125CE" w:rsidP="000C3A2B">
      <w:pPr>
        <w:jc w:val="center"/>
        <w:rPr>
          <w:rFonts w:ascii="Sakkal Majalla" w:hAnsi="Sakkal Majalla" w:cs="Sakkal Majalla"/>
          <w:b/>
          <w:bCs/>
          <w:sz w:val="28"/>
          <w:szCs w:val="28"/>
          <w:u w:val="single"/>
          <w:rtl/>
          <w:lang w:bidi="ar-EG"/>
        </w:rPr>
      </w:pPr>
    </w:p>
    <w:p w14:paraId="7524BD9D" w14:textId="77777777" w:rsidR="008122C2" w:rsidRPr="000C3A2B" w:rsidRDefault="008122C2" w:rsidP="000C3A2B">
      <w:pPr>
        <w:jc w:val="center"/>
        <w:rPr>
          <w:rFonts w:ascii="Sakkal Majalla" w:hAnsi="Sakkal Majalla" w:cs="Sakkal Majalla"/>
          <w:b/>
          <w:bCs/>
          <w:sz w:val="28"/>
          <w:szCs w:val="28"/>
          <w:rtl/>
          <w:lang w:bidi="ar-EG"/>
        </w:rPr>
      </w:pPr>
    </w:p>
    <w:p w14:paraId="7E705538" w14:textId="77777777" w:rsidR="008122C2" w:rsidRPr="000C3A2B" w:rsidRDefault="008122C2" w:rsidP="000C3A2B">
      <w:pPr>
        <w:jc w:val="center"/>
        <w:rPr>
          <w:rFonts w:ascii="Sakkal Majalla" w:hAnsi="Sakkal Majalla" w:cs="Sakkal Majalla"/>
          <w:b/>
          <w:bCs/>
          <w:sz w:val="28"/>
          <w:szCs w:val="28"/>
          <w:rtl/>
          <w:lang w:bidi="ar-EG"/>
        </w:rPr>
      </w:pPr>
    </w:p>
    <w:p w14:paraId="3D628CD0" w14:textId="77777777" w:rsidR="008122C2" w:rsidRPr="000C3A2B" w:rsidRDefault="008122C2" w:rsidP="000C3A2B">
      <w:pPr>
        <w:jc w:val="center"/>
        <w:rPr>
          <w:rFonts w:ascii="Sakkal Majalla" w:hAnsi="Sakkal Majalla" w:cs="Sakkal Majalla"/>
          <w:b/>
          <w:bCs/>
          <w:sz w:val="28"/>
          <w:szCs w:val="28"/>
          <w:rtl/>
          <w:lang w:bidi="ar-EG"/>
        </w:rPr>
      </w:pPr>
    </w:p>
    <w:p w14:paraId="698C613A" w14:textId="36823CC8" w:rsidR="009125CE" w:rsidRPr="000C3A2B" w:rsidRDefault="00E8768F" w:rsidP="000C3A2B">
      <w:pPr>
        <w:jc w:val="center"/>
        <w:rPr>
          <w:rFonts w:ascii="Sakkal Majalla" w:hAnsi="Sakkal Majalla" w:cs="Sakkal Majalla"/>
          <w:b/>
          <w:bCs/>
          <w:sz w:val="28"/>
          <w:szCs w:val="28"/>
          <w:rtl/>
          <w:lang w:bidi="ar-EG"/>
        </w:rPr>
      </w:pPr>
      <w:r w:rsidRPr="000C3A2B">
        <w:rPr>
          <w:rFonts w:ascii="Sakkal Majalla" w:hAnsi="Sakkal Majalla" w:cs="Sakkal Majalla" w:hint="cs"/>
          <w:b/>
          <w:bCs/>
          <w:sz w:val="28"/>
          <w:szCs w:val="28"/>
          <w:rtl/>
          <w:lang w:bidi="ar-EG"/>
        </w:rPr>
        <w:t>الكلمات المفتاحية:</w:t>
      </w:r>
    </w:p>
    <w:p w14:paraId="3DECBC87" w14:textId="720B0818" w:rsidR="009125CE" w:rsidRPr="00872454" w:rsidRDefault="00E8768F" w:rsidP="000C3A2B">
      <w:pPr>
        <w:jc w:val="center"/>
        <w:rPr>
          <w:rFonts w:ascii="Sakkal Majalla" w:hAnsi="Sakkal Majalla" w:cs="Sakkal Majalla"/>
          <w:sz w:val="28"/>
          <w:szCs w:val="28"/>
          <w:rtl/>
          <w:lang w:bidi="ar-EG"/>
        </w:rPr>
      </w:pPr>
      <w:r w:rsidRPr="00872454">
        <w:rPr>
          <w:rFonts w:ascii="Sakkal Majalla" w:hAnsi="Sakkal Majalla" w:cs="Sakkal Majalla"/>
          <w:sz w:val="28"/>
          <w:szCs w:val="28"/>
          <w:rtl/>
          <w:lang w:bidi="ar-EG"/>
        </w:rPr>
        <w:t>التحول الرقمي – إدارة الموارد البشرية – المنظمات الحديثة – الذكاء الاصطناعي – نظم معلومات الموارد البشرية – البيانات الضخمة – الكفاءة التنظيمية – التحول المؤسسي.</w:t>
      </w:r>
    </w:p>
    <w:p w14:paraId="0ABC59EC" w14:textId="77777777" w:rsidR="009125CE" w:rsidRPr="000C3A2B" w:rsidRDefault="009125CE" w:rsidP="000C3A2B">
      <w:pPr>
        <w:jc w:val="center"/>
        <w:rPr>
          <w:rFonts w:ascii="Sakkal Majalla" w:hAnsi="Sakkal Majalla" w:cs="Sakkal Majalla"/>
          <w:b/>
          <w:bCs/>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74B6462E" w14:textId="77777777" w:rsidR="00872454" w:rsidRDefault="00872454" w:rsidP="009125CE">
      <w:pPr>
        <w:rPr>
          <w:rFonts w:ascii="Sakkal Majalla" w:hAnsi="Sakkal Majalla" w:cs="Sakkal Majalla"/>
          <w:sz w:val="28"/>
          <w:szCs w:val="28"/>
          <w:u w:val="single"/>
          <w:rtl/>
          <w:lang w:bidi="ar-EG"/>
        </w:rPr>
      </w:pPr>
    </w:p>
    <w:p w14:paraId="18707241" w14:textId="77777777" w:rsidR="00FB59ED" w:rsidRDefault="00FB59ED" w:rsidP="009125CE">
      <w:pPr>
        <w:rPr>
          <w:rFonts w:ascii="Sakkal Majalla" w:hAnsi="Sakkal Majalla" w:cs="Sakkal Majalla"/>
          <w:sz w:val="28"/>
          <w:szCs w:val="28"/>
          <w:u w:val="single"/>
          <w:rtl/>
          <w:lang w:bidi="ar-EG"/>
        </w:rPr>
      </w:pPr>
    </w:p>
    <w:p w14:paraId="768290F1" w14:textId="77777777" w:rsidR="00AA2F98" w:rsidRDefault="00AA2F98" w:rsidP="00AA2F98">
      <w:pPr>
        <w:spacing w:before="100" w:beforeAutospacing="1" w:after="100" w:afterAutospacing="1" w:line="360" w:lineRule="auto"/>
        <w:jc w:val="center"/>
        <w:outlineLvl w:val="0"/>
        <w:rPr>
          <w:rFonts w:ascii="Sakkal Majalla" w:hAnsi="Sakkal Majalla" w:cs="Sakkal Majalla"/>
          <w:b/>
          <w:bCs/>
          <w:sz w:val="40"/>
          <w:szCs w:val="40"/>
        </w:rPr>
      </w:pPr>
      <w:bookmarkStart w:id="2" w:name="_Toc202829357"/>
      <w:r>
        <w:rPr>
          <w:rFonts w:ascii="Sakkal Majalla" w:hAnsi="Sakkal Majalla" w:cs="Sakkal Majalla"/>
          <w:b/>
          <w:bCs/>
          <w:sz w:val="40"/>
          <w:szCs w:val="40"/>
          <w:rtl/>
        </w:rPr>
        <w:t>قائمة المحتويات</w:t>
      </w:r>
      <w:bookmarkEnd w:id="2"/>
    </w:p>
    <w:sdt>
      <w:sdtPr>
        <w:rPr>
          <w:rFonts w:asciiTheme="minorHAnsi" w:eastAsiaTheme="minorHAnsi" w:hAnsiTheme="minorHAnsi" w:cstheme="minorBidi"/>
          <w:color w:val="auto"/>
          <w:kern w:val="2"/>
          <w:sz w:val="2"/>
          <w:szCs w:val="2"/>
          <w14:ligatures w14:val="standardContextual"/>
        </w:rPr>
        <w:id w:val="1639607812"/>
        <w:docPartObj>
          <w:docPartGallery w:val="Table of Contents"/>
          <w:docPartUnique/>
        </w:docPartObj>
      </w:sdtPr>
      <w:sdtEndPr>
        <w:rPr>
          <w:rtl/>
        </w:rPr>
      </w:sdtEndPr>
      <w:sdtContent>
        <w:p w14:paraId="09FF52A2" w14:textId="77777777" w:rsidR="00AA2F98" w:rsidRDefault="00AA2F98" w:rsidP="00AA2F98">
          <w:pPr>
            <w:pStyle w:val="aa"/>
            <w:spacing w:line="360" w:lineRule="auto"/>
            <w:rPr>
              <w:sz w:val="2"/>
              <w:szCs w:val="2"/>
              <w:rtl/>
            </w:rPr>
          </w:pPr>
        </w:p>
        <w:p w14:paraId="2311C5AE" w14:textId="77777777" w:rsidR="00AA2F98" w:rsidRDefault="00AA2F98" w:rsidP="00AA2F98">
          <w:pPr>
            <w:pStyle w:val="10"/>
            <w:tabs>
              <w:tab w:val="right" w:leader="dot" w:pos="7926"/>
            </w:tabs>
            <w:spacing w:line="360" w:lineRule="auto"/>
            <w:rPr>
              <w:rFonts w:ascii="Sakkal Majalla" w:hAnsi="Sakkal Majalla" w:cs="Sakkal Majalla"/>
              <w:b/>
              <w:bCs/>
              <w:noProof/>
              <w:sz w:val="28"/>
              <w:szCs w:val="28"/>
            </w:rPr>
          </w:pPr>
          <w:r>
            <w:rPr>
              <w:rtl/>
            </w:rPr>
            <w:fldChar w:fldCharType="begin"/>
          </w:r>
          <w:r>
            <w:instrText xml:space="preserve"> TOC \o "1-3" \h \z \u </w:instrText>
          </w:r>
          <w:r>
            <w:rPr>
              <w:rtl/>
            </w:rPr>
            <w:fldChar w:fldCharType="separate"/>
          </w:r>
          <w:hyperlink r:id="rId12" w:anchor="_Toc202829353" w:history="1">
            <w:r>
              <w:rPr>
                <w:rStyle w:val="Hyperlink"/>
                <w:rFonts w:ascii="Sakkal Majalla" w:hAnsi="Sakkal Majalla" w:cs="Sakkal Majalla"/>
                <w:b/>
                <w:bCs/>
                <w:noProof/>
                <w:sz w:val="28"/>
                <w:szCs w:val="28"/>
                <w:rtl/>
                <w:lang w:bidi="ar-EG"/>
              </w:rPr>
              <w:t>بسم الله الرحمن الرحيم</w:t>
            </w:r>
            <w:r>
              <w:rPr>
                <w:rStyle w:val="Hyperlink"/>
                <w:rFonts w:ascii="Sakkal Majalla" w:hAnsi="Sakkal Majalla" w:cs="Sakkal Majalla"/>
                <w:b/>
                <w:bCs/>
                <w:noProof/>
                <w:webHidden/>
                <w:sz w:val="28"/>
                <w:szCs w:val="28"/>
                <w:rtl/>
              </w:rPr>
              <w:tab/>
            </w:r>
            <w:r>
              <w:rPr>
                <w:rStyle w:val="Hyperlink"/>
                <w:rFonts w:ascii="Sakkal Majalla" w:hAnsi="Sakkal Majalla" w:cs="Sakkal Majalla"/>
                <w:b/>
                <w:bCs/>
                <w:noProof/>
                <w:sz w:val="28"/>
                <w:szCs w:val="28"/>
                <w:rtl/>
              </w:rPr>
              <w:fldChar w:fldCharType="begin"/>
            </w:r>
            <w:r>
              <w:rPr>
                <w:rStyle w:val="Hyperlink"/>
                <w:rFonts w:ascii="Sakkal Majalla" w:hAnsi="Sakkal Majalla" w:cs="Sakkal Majalla"/>
                <w:b/>
                <w:bCs/>
                <w:noProof/>
                <w:webHidden/>
                <w:sz w:val="28"/>
                <w:szCs w:val="28"/>
                <w:rtl/>
              </w:rPr>
              <w:instrText xml:space="preserve"> </w:instrText>
            </w:r>
            <w:r>
              <w:rPr>
                <w:rStyle w:val="Hyperlink"/>
                <w:rFonts w:ascii="Sakkal Majalla" w:hAnsi="Sakkal Majalla" w:cs="Sakkal Majalla"/>
                <w:b/>
                <w:bCs/>
                <w:noProof/>
                <w:webHidden/>
                <w:sz w:val="28"/>
                <w:szCs w:val="28"/>
              </w:rPr>
              <w:instrText>PAGEREF</w:instrText>
            </w:r>
            <w:r>
              <w:rPr>
                <w:rStyle w:val="Hyperlink"/>
                <w:rFonts w:ascii="Sakkal Majalla" w:hAnsi="Sakkal Majalla" w:cs="Sakkal Majalla"/>
                <w:b/>
                <w:bCs/>
                <w:noProof/>
                <w:webHidden/>
                <w:sz w:val="28"/>
                <w:szCs w:val="28"/>
                <w:rtl/>
              </w:rPr>
              <w:instrText xml:space="preserve"> _</w:instrText>
            </w:r>
            <w:r>
              <w:rPr>
                <w:rStyle w:val="Hyperlink"/>
                <w:rFonts w:ascii="Sakkal Majalla" w:hAnsi="Sakkal Majalla" w:cs="Sakkal Majalla"/>
                <w:b/>
                <w:bCs/>
                <w:noProof/>
                <w:webHidden/>
                <w:sz w:val="28"/>
                <w:szCs w:val="28"/>
              </w:rPr>
              <w:instrText>Toc202829353 \h</w:instrText>
            </w:r>
            <w:r>
              <w:rPr>
                <w:rStyle w:val="Hyperlink"/>
                <w:rFonts w:ascii="Sakkal Majalla" w:hAnsi="Sakkal Majalla" w:cs="Sakkal Majalla"/>
                <w:b/>
                <w:bCs/>
                <w:noProof/>
                <w:webHidden/>
                <w:sz w:val="28"/>
                <w:szCs w:val="28"/>
                <w:rtl/>
              </w:rPr>
              <w:instrText xml:space="preserve"> </w:instrText>
            </w:r>
            <w:r>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Pr>
                <w:rStyle w:val="Hyperlink"/>
                <w:rFonts w:ascii="Sakkal Majalla" w:hAnsi="Sakkal Majalla" w:cs="Sakkal Majalla"/>
                <w:b/>
                <w:bCs/>
                <w:noProof/>
                <w:sz w:val="28"/>
                <w:szCs w:val="28"/>
                <w:rtl/>
              </w:rPr>
              <w:fldChar w:fldCharType="end"/>
            </w:r>
          </w:hyperlink>
        </w:p>
        <w:p w14:paraId="7BD959DB"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13" w:anchor="_Toc202829354" w:history="1">
            <w:r w:rsidR="00AA2F98">
              <w:rPr>
                <w:rStyle w:val="Hyperlink"/>
                <w:rFonts w:ascii="Sakkal Majalla" w:hAnsi="Sakkal Majalla" w:cs="Sakkal Majalla"/>
                <w:b/>
                <w:bCs/>
                <w:noProof/>
                <w:sz w:val="28"/>
                <w:szCs w:val="28"/>
                <w:rtl/>
                <w:lang w:bidi="ar-EG"/>
              </w:rPr>
              <w:t>الإهداء</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Toc202829354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eastAsia"/>
                <w:b/>
                <w:bCs/>
                <w:noProof/>
                <w:webHidden/>
                <w:sz w:val="28"/>
                <w:szCs w:val="28"/>
                <w:rtl/>
              </w:rPr>
              <w:t>‌ب</w:t>
            </w:r>
            <w:r w:rsidR="00AA2F98">
              <w:rPr>
                <w:rStyle w:val="Hyperlink"/>
                <w:rFonts w:ascii="Sakkal Majalla" w:hAnsi="Sakkal Majalla" w:cs="Sakkal Majalla"/>
                <w:b/>
                <w:bCs/>
                <w:noProof/>
                <w:sz w:val="28"/>
                <w:szCs w:val="28"/>
                <w:rtl/>
              </w:rPr>
              <w:fldChar w:fldCharType="end"/>
            </w:r>
          </w:hyperlink>
        </w:p>
        <w:p w14:paraId="5C5928DC"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14" w:anchor="_Toc202829355" w:history="1">
            <w:r w:rsidR="00AA2F98">
              <w:rPr>
                <w:rStyle w:val="Hyperlink"/>
                <w:rFonts w:ascii="Sakkal Majalla" w:hAnsi="Sakkal Majalla" w:cs="Sakkal Majalla"/>
                <w:b/>
                <w:bCs/>
                <w:noProof/>
                <w:sz w:val="28"/>
                <w:szCs w:val="28"/>
                <w:rtl/>
              </w:rPr>
              <w:t>الشكر والتقدير</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Toc202829355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638154F7"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15" w:anchor="_Toc202829356" w:history="1">
            <w:r w:rsidR="00AA2F98">
              <w:rPr>
                <w:rStyle w:val="Hyperlink"/>
                <w:rFonts w:ascii="Sakkal Majalla" w:hAnsi="Sakkal Majalla" w:cs="Sakkal Majalla"/>
                <w:b/>
                <w:bCs/>
                <w:noProof/>
                <w:sz w:val="28"/>
                <w:szCs w:val="28"/>
                <w:rtl/>
              </w:rPr>
              <w:t>المستخلص</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Toc202829356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73A567C9"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16" w:anchor="_Toc202829357" w:history="1">
            <w:r w:rsidR="00AA2F98">
              <w:rPr>
                <w:rStyle w:val="Hyperlink"/>
                <w:rFonts w:ascii="Sakkal Majalla" w:hAnsi="Sakkal Majalla" w:cs="Sakkal Majalla"/>
                <w:b/>
                <w:bCs/>
                <w:noProof/>
                <w:sz w:val="28"/>
                <w:szCs w:val="28"/>
                <w:rtl/>
              </w:rPr>
              <w:t>قائمة المحتويات</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Toc202829357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eastAsia"/>
                <w:b/>
                <w:bCs/>
                <w:noProof/>
                <w:webHidden/>
                <w:sz w:val="28"/>
                <w:szCs w:val="28"/>
                <w:rtl/>
              </w:rPr>
              <w:t>‌ه</w:t>
            </w:r>
            <w:r w:rsidR="00AA2F98">
              <w:rPr>
                <w:rStyle w:val="Hyperlink"/>
                <w:rFonts w:ascii="Sakkal Majalla" w:hAnsi="Sakkal Majalla" w:cs="Sakkal Majalla"/>
                <w:b/>
                <w:bCs/>
                <w:noProof/>
                <w:sz w:val="28"/>
                <w:szCs w:val="28"/>
                <w:rtl/>
              </w:rPr>
              <w:fldChar w:fldCharType="end"/>
            </w:r>
          </w:hyperlink>
        </w:p>
        <w:p w14:paraId="2B8B84FA"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17" w:anchor="_Toc202829358" w:history="1">
            <w:r w:rsidR="00AA2F98">
              <w:rPr>
                <w:rStyle w:val="Hyperlink"/>
                <w:rFonts w:ascii="Sakkal Majalla" w:hAnsi="Sakkal Majalla" w:cs="Sakkal Majalla"/>
                <w:b/>
                <w:bCs/>
                <w:noProof/>
                <w:sz w:val="28"/>
                <w:szCs w:val="28"/>
                <w:rtl/>
              </w:rPr>
              <w:t>قائمة الجداول</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Toc202829358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eastAsia"/>
                <w:b/>
                <w:bCs/>
                <w:noProof/>
                <w:webHidden/>
                <w:sz w:val="28"/>
                <w:szCs w:val="28"/>
                <w:rtl/>
              </w:rPr>
              <w:t>‌ط</w:t>
            </w:r>
            <w:r w:rsidR="00AA2F98">
              <w:rPr>
                <w:rStyle w:val="Hyperlink"/>
                <w:rFonts w:ascii="Sakkal Majalla" w:hAnsi="Sakkal Majalla" w:cs="Sakkal Majalla"/>
                <w:b/>
                <w:bCs/>
                <w:noProof/>
                <w:sz w:val="28"/>
                <w:szCs w:val="28"/>
                <w:rtl/>
              </w:rPr>
              <w:fldChar w:fldCharType="end"/>
            </w:r>
          </w:hyperlink>
        </w:p>
        <w:p w14:paraId="22794782"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18" w:anchor="_Toc202829359" w:history="1">
            <w:r w:rsidR="00AA2F98">
              <w:rPr>
                <w:rStyle w:val="Hyperlink"/>
                <w:rFonts w:ascii="Sakkal Majalla" w:hAnsi="Sakkal Majalla" w:cs="Sakkal Majalla"/>
                <w:b/>
                <w:bCs/>
                <w:noProof/>
                <w:sz w:val="28"/>
                <w:szCs w:val="28"/>
                <w:rtl/>
              </w:rPr>
              <w:t>قائمة الأشكال</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Toc202829359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eastAsia"/>
                <w:b/>
                <w:bCs/>
                <w:noProof/>
                <w:webHidden/>
                <w:sz w:val="28"/>
                <w:szCs w:val="28"/>
                <w:rtl/>
              </w:rPr>
              <w:t>‌ك</w:t>
            </w:r>
            <w:r w:rsidR="00AA2F98">
              <w:rPr>
                <w:rStyle w:val="Hyperlink"/>
                <w:rFonts w:ascii="Sakkal Majalla" w:hAnsi="Sakkal Majalla" w:cs="Sakkal Majalla"/>
                <w:b/>
                <w:bCs/>
                <w:noProof/>
                <w:sz w:val="28"/>
                <w:szCs w:val="28"/>
                <w:rtl/>
              </w:rPr>
              <w:fldChar w:fldCharType="end"/>
            </w:r>
          </w:hyperlink>
        </w:p>
        <w:p w14:paraId="21B91427"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19" w:anchor="_Toc202829360" w:history="1">
            <w:r w:rsidR="00AA2F98">
              <w:rPr>
                <w:rStyle w:val="Hyperlink"/>
                <w:rFonts w:ascii="Sakkal Majalla" w:hAnsi="Sakkal Majalla" w:cs="Sakkal Majalla"/>
                <w:b/>
                <w:bCs/>
                <w:noProof/>
                <w:sz w:val="28"/>
                <w:szCs w:val="28"/>
                <w:rtl/>
              </w:rPr>
              <w:t>الفصل الأول: الإطار العام للدراسة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Toc202829360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12</w:t>
            </w:r>
            <w:r w:rsidR="00AA2F98">
              <w:rPr>
                <w:rStyle w:val="Hyperlink"/>
                <w:rFonts w:ascii="Sakkal Majalla" w:hAnsi="Sakkal Majalla" w:cs="Sakkal Majalla"/>
                <w:b/>
                <w:bCs/>
                <w:noProof/>
                <w:sz w:val="28"/>
                <w:szCs w:val="28"/>
                <w:rtl/>
              </w:rPr>
              <w:fldChar w:fldCharType="end"/>
            </w:r>
          </w:hyperlink>
        </w:p>
        <w:p w14:paraId="5446F269"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20" w:anchor="_Toc202829361" w:history="1">
            <w:r w:rsidR="00AA2F98">
              <w:rPr>
                <w:rStyle w:val="Hyperlink"/>
                <w:rFonts w:ascii="Sakkal Majalla" w:hAnsi="Sakkal Majalla" w:cs="Sakkal Majalla"/>
                <w:b/>
                <w:bCs/>
                <w:noProof/>
                <w:sz w:val="28"/>
                <w:szCs w:val="28"/>
                <w:rtl/>
              </w:rPr>
              <w:t>1.1 مقدمة</w:t>
            </w:r>
            <w:r w:rsidR="00AA2F98">
              <w:rPr>
                <w:rStyle w:val="Hyperlink"/>
                <w:rFonts w:ascii="Sakkal Majalla" w:hAnsi="Sakkal Majalla" w:cs="Sakkal Majalla"/>
                <w:b/>
                <w:bCs/>
                <w:noProof/>
                <w:sz w:val="28"/>
                <w:szCs w:val="28"/>
                <w:rtl/>
                <w:lang w:bidi="ar-EG"/>
              </w:rPr>
              <w: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Toc202829361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12</w:t>
            </w:r>
            <w:r w:rsidR="00AA2F98">
              <w:rPr>
                <w:rStyle w:val="Hyperlink"/>
                <w:rFonts w:ascii="Sakkal Majalla" w:hAnsi="Sakkal Majalla" w:cs="Sakkal Majalla"/>
                <w:b/>
                <w:bCs/>
                <w:noProof/>
                <w:sz w:val="28"/>
                <w:szCs w:val="28"/>
                <w:rtl/>
              </w:rPr>
              <w:fldChar w:fldCharType="end"/>
            </w:r>
          </w:hyperlink>
        </w:p>
        <w:p w14:paraId="40CE829B"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21" w:anchor="_Toc202829362" w:history="1">
            <w:r w:rsidR="00AA2F98">
              <w:rPr>
                <w:rStyle w:val="Hyperlink"/>
                <w:rFonts w:ascii="Sakkal Majalla" w:hAnsi="Sakkal Majalla" w:cs="Sakkal Majalla"/>
                <w:b/>
                <w:bCs/>
                <w:noProof/>
                <w:sz w:val="28"/>
                <w:szCs w:val="28"/>
                <w:rtl/>
              </w:rPr>
              <w:t>2.1 مشكلة الدراسة</w:t>
            </w:r>
            <w:r w:rsidR="00AA2F98">
              <w:rPr>
                <w:rStyle w:val="Hyperlink"/>
                <w:rFonts w:ascii="Sakkal Majalla" w:hAnsi="Sakkal Majalla" w:cs="Sakkal Majalla"/>
                <w:b/>
                <w:bCs/>
                <w:noProof/>
                <w:sz w:val="28"/>
                <w:szCs w:val="28"/>
                <w:rtl/>
                <w:lang w:bidi="ar-EG"/>
              </w:rPr>
              <w: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Toc202829362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13</w:t>
            </w:r>
            <w:r w:rsidR="00AA2F98">
              <w:rPr>
                <w:rStyle w:val="Hyperlink"/>
                <w:rFonts w:ascii="Sakkal Majalla" w:hAnsi="Sakkal Majalla" w:cs="Sakkal Majalla"/>
                <w:b/>
                <w:bCs/>
                <w:noProof/>
                <w:sz w:val="28"/>
                <w:szCs w:val="28"/>
                <w:rtl/>
              </w:rPr>
              <w:fldChar w:fldCharType="end"/>
            </w:r>
          </w:hyperlink>
        </w:p>
        <w:p w14:paraId="4D7553B1"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22" w:anchor="_Toc202829363" w:history="1">
            <w:r w:rsidR="00AA2F98">
              <w:rPr>
                <w:rStyle w:val="Hyperlink"/>
                <w:rFonts w:ascii="Sakkal Majalla" w:hAnsi="Sakkal Majalla" w:cs="Sakkal Majalla"/>
                <w:b/>
                <w:bCs/>
                <w:noProof/>
                <w:sz w:val="28"/>
                <w:szCs w:val="28"/>
                <w:rtl/>
                <w:lang w:bidi="ar-EG"/>
              </w:rPr>
              <w:t xml:space="preserve">3.1 </w:t>
            </w:r>
            <w:r w:rsidR="00AA2F98">
              <w:rPr>
                <w:rStyle w:val="Hyperlink"/>
                <w:rFonts w:ascii="Sakkal Majalla" w:hAnsi="Sakkal Majalla" w:cs="Sakkal Majalla"/>
                <w:b/>
                <w:bCs/>
                <w:noProof/>
                <w:sz w:val="28"/>
                <w:szCs w:val="28"/>
                <w:rtl/>
              </w:rPr>
              <w:t>أهمية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Toc202829363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13</w:t>
            </w:r>
            <w:r w:rsidR="00AA2F98">
              <w:rPr>
                <w:rStyle w:val="Hyperlink"/>
                <w:rFonts w:ascii="Sakkal Majalla" w:hAnsi="Sakkal Majalla" w:cs="Sakkal Majalla"/>
                <w:b/>
                <w:bCs/>
                <w:noProof/>
                <w:sz w:val="28"/>
                <w:szCs w:val="28"/>
                <w:rtl/>
              </w:rPr>
              <w:fldChar w:fldCharType="end"/>
            </w:r>
          </w:hyperlink>
        </w:p>
        <w:p w14:paraId="29188FE8"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23" w:anchor="_Toc202829364" w:history="1">
            <w:r w:rsidR="00AA2F98">
              <w:rPr>
                <w:rStyle w:val="Hyperlink"/>
                <w:rFonts w:ascii="Sakkal Majalla" w:hAnsi="Sakkal Majalla" w:cs="Sakkal Majalla"/>
                <w:b/>
                <w:bCs/>
                <w:noProof/>
                <w:sz w:val="28"/>
                <w:szCs w:val="28"/>
                <w:rtl/>
              </w:rPr>
              <w:t>4.1 أهداف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Toc202829364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14</w:t>
            </w:r>
            <w:r w:rsidR="00AA2F98">
              <w:rPr>
                <w:rStyle w:val="Hyperlink"/>
                <w:rFonts w:ascii="Sakkal Majalla" w:hAnsi="Sakkal Majalla" w:cs="Sakkal Majalla"/>
                <w:b/>
                <w:bCs/>
                <w:noProof/>
                <w:sz w:val="28"/>
                <w:szCs w:val="28"/>
                <w:rtl/>
              </w:rPr>
              <w:fldChar w:fldCharType="end"/>
            </w:r>
          </w:hyperlink>
        </w:p>
        <w:p w14:paraId="2E55929F"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24" w:anchor="_Toc202829365" w:history="1">
            <w:r w:rsidR="00AA2F98">
              <w:rPr>
                <w:rStyle w:val="Hyperlink"/>
                <w:rFonts w:ascii="Sakkal Majalla" w:hAnsi="Sakkal Majalla" w:cs="Sakkal Majalla"/>
                <w:b/>
                <w:bCs/>
                <w:noProof/>
                <w:sz w:val="28"/>
                <w:szCs w:val="28"/>
                <w:rtl/>
              </w:rPr>
              <w:t>5.1 تساؤلات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Toc202829365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15</w:t>
            </w:r>
            <w:r w:rsidR="00AA2F98">
              <w:rPr>
                <w:rStyle w:val="Hyperlink"/>
                <w:rFonts w:ascii="Sakkal Majalla" w:hAnsi="Sakkal Majalla" w:cs="Sakkal Majalla"/>
                <w:b/>
                <w:bCs/>
                <w:noProof/>
                <w:sz w:val="28"/>
                <w:szCs w:val="28"/>
                <w:rtl/>
              </w:rPr>
              <w:fldChar w:fldCharType="end"/>
            </w:r>
          </w:hyperlink>
        </w:p>
        <w:p w14:paraId="23E6A159"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25" w:anchor="_Toc202829366" w:history="1">
            <w:r w:rsidR="00AA2F98">
              <w:rPr>
                <w:rStyle w:val="Hyperlink"/>
                <w:rFonts w:ascii="Sakkal Majalla" w:hAnsi="Sakkal Majalla" w:cs="Sakkal Majalla"/>
                <w:b/>
                <w:bCs/>
                <w:noProof/>
                <w:sz w:val="28"/>
                <w:szCs w:val="28"/>
                <w:rtl/>
              </w:rPr>
              <w:t>6.1 فروض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Toc202829366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15</w:t>
            </w:r>
            <w:r w:rsidR="00AA2F98">
              <w:rPr>
                <w:rStyle w:val="Hyperlink"/>
                <w:rFonts w:ascii="Sakkal Majalla" w:hAnsi="Sakkal Majalla" w:cs="Sakkal Majalla"/>
                <w:b/>
                <w:bCs/>
                <w:noProof/>
                <w:sz w:val="28"/>
                <w:szCs w:val="28"/>
                <w:rtl/>
              </w:rPr>
              <w:fldChar w:fldCharType="end"/>
            </w:r>
          </w:hyperlink>
        </w:p>
        <w:p w14:paraId="61C8A706"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26" w:anchor="_Toc202829367" w:history="1">
            <w:r w:rsidR="00AA2F98">
              <w:rPr>
                <w:rStyle w:val="Hyperlink"/>
                <w:rFonts w:ascii="Sakkal Majalla" w:hAnsi="Sakkal Majalla" w:cs="Sakkal Majalla"/>
                <w:b/>
                <w:bCs/>
                <w:noProof/>
                <w:sz w:val="28"/>
                <w:szCs w:val="28"/>
                <w:rtl/>
              </w:rPr>
              <w:t>7.1 الدراسات السابقة: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Toc202829367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17</w:t>
            </w:r>
            <w:r w:rsidR="00AA2F98">
              <w:rPr>
                <w:rStyle w:val="Hyperlink"/>
                <w:rFonts w:ascii="Sakkal Majalla" w:hAnsi="Sakkal Majalla" w:cs="Sakkal Majalla"/>
                <w:b/>
                <w:bCs/>
                <w:noProof/>
                <w:sz w:val="28"/>
                <w:szCs w:val="28"/>
                <w:rtl/>
              </w:rPr>
              <w:fldChar w:fldCharType="end"/>
            </w:r>
          </w:hyperlink>
        </w:p>
        <w:p w14:paraId="69BC8D42"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27" w:anchor="_Toc202829368" w:history="1">
            <w:r w:rsidR="00AA2F98">
              <w:rPr>
                <w:rStyle w:val="Hyperlink"/>
                <w:rFonts w:ascii="Sakkal Majalla" w:hAnsi="Sakkal Majalla" w:cs="Sakkal Majalla"/>
                <w:b/>
                <w:bCs/>
                <w:noProof/>
                <w:sz w:val="28"/>
                <w:szCs w:val="28"/>
                <w:rtl/>
              </w:rPr>
              <w:t>8.1 الفجوة البحثية التي تسعى الدراسة إلى سدها</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Toc202829368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21</w:t>
            </w:r>
            <w:r w:rsidR="00AA2F98">
              <w:rPr>
                <w:rStyle w:val="Hyperlink"/>
                <w:rFonts w:ascii="Sakkal Majalla" w:hAnsi="Sakkal Majalla" w:cs="Sakkal Majalla"/>
                <w:b/>
                <w:bCs/>
                <w:noProof/>
                <w:sz w:val="28"/>
                <w:szCs w:val="28"/>
                <w:rtl/>
              </w:rPr>
              <w:fldChar w:fldCharType="end"/>
            </w:r>
          </w:hyperlink>
        </w:p>
        <w:p w14:paraId="01841564"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28" w:anchor="_Toc202829369" w:history="1">
            <w:r w:rsidR="00AA2F98">
              <w:rPr>
                <w:rStyle w:val="Hyperlink"/>
                <w:rFonts w:ascii="Sakkal Majalla" w:hAnsi="Sakkal Majalla" w:cs="Sakkal Majalla"/>
                <w:b/>
                <w:bCs/>
                <w:noProof/>
                <w:sz w:val="28"/>
                <w:szCs w:val="28"/>
                <w:rtl/>
              </w:rPr>
              <w:t>9.1 المنطلقات النظرية للدراسة: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Toc202829369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21</w:t>
            </w:r>
            <w:r w:rsidR="00AA2F98">
              <w:rPr>
                <w:rStyle w:val="Hyperlink"/>
                <w:rFonts w:ascii="Sakkal Majalla" w:hAnsi="Sakkal Majalla" w:cs="Sakkal Majalla"/>
                <w:b/>
                <w:bCs/>
                <w:noProof/>
                <w:sz w:val="28"/>
                <w:szCs w:val="28"/>
                <w:rtl/>
              </w:rPr>
              <w:fldChar w:fldCharType="end"/>
            </w:r>
          </w:hyperlink>
        </w:p>
        <w:p w14:paraId="43354CD5"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29" w:anchor="_Toc202829370" w:history="1">
            <w:r w:rsidR="00AA2F98">
              <w:rPr>
                <w:rStyle w:val="Hyperlink"/>
                <w:rFonts w:ascii="Sakkal Majalla" w:hAnsi="Sakkal Majalla" w:cs="Sakkal Majalla"/>
                <w:b/>
                <w:bCs/>
                <w:noProof/>
                <w:sz w:val="28"/>
                <w:szCs w:val="28"/>
                <w:rtl/>
              </w:rPr>
              <w:t>9.1 المنهجية وطرق البحث:</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Toc202829370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23</w:t>
            </w:r>
            <w:r w:rsidR="00AA2F98">
              <w:rPr>
                <w:rStyle w:val="Hyperlink"/>
                <w:rFonts w:ascii="Sakkal Majalla" w:hAnsi="Sakkal Majalla" w:cs="Sakkal Majalla"/>
                <w:b/>
                <w:bCs/>
                <w:noProof/>
                <w:sz w:val="28"/>
                <w:szCs w:val="28"/>
                <w:rtl/>
              </w:rPr>
              <w:fldChar w:fldCharType="end"/>
            </w:r>
          </w:hyperlink>
        </w:p>
        <w:p w14:paraId="6ED1675C"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30" w:anchor="_Toc202829371" w:history="1">
            <w:r w:rsidR="00AA2F98">
              <w:rPr>
                <w:rStyle w:val="Hyperlink"/>
                <w:rFonts w:ascii="Sakkal Majalla" w:hAnsi="Sakkal Majalla" w:cs="Sakkal Majalla"/>
                <w:b/>
                <w:bCs/>
                <w:noProof/>
                <w:sz w:val="28"/>
                <w:szCs w:val="28"/>
                <w:rtl/>
              </w:rPr>
              <w:t>10.1 أدوات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Toc202829371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25</w:t>
            </w:r>
            <w:r w:rsidR="00AA2F98">
              <w:rPr>
                <w:rStyle w:val="Hyperlink"/>
                <w:rFonts w:ascii="Sakkal Majalla" w:hAnsi="Sakkal Majalla" w:cs="Sakkal Majalla"/>
                <w:b/>
                <w:bCs/>
                <w:noProof/>
                <w:sz w:val="28"/>
                <w:szCs w:val="28"/>
                <w:rtl/>
              </w:rPr>
              <w:fldChar w:fldCharType="end"/>
            </w:r>
          </w:hyperlink>
        </w:p>
        <w:p w14:paraId="727733DF"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31" w:anchor="_Toc202829372" w:history="1">
            <w:r w:rsidR="00AA2F98">
              <w:rPr>
                <w:rStyle w:val="Hyperlink"/>
                <w:rFonts w:ascii="Sakkal Majalla" w:hAnsi="Sakkal Majalla" w:cs="Sakkal Majalla"/>
                <w:b/>
                <w:bCs/>
                <w:noProof/>
                <w:sz w:val="28"/>
                <w:szCs w:val="28"/>
                <w:rtl/>
              </w:rPr>
              <w:t>11.1 حدود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Toc202829372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28</w:t>
            </w:r>
            <w:r w:rsidR="00AA2F98">
              <w:rPr>
                <w:rStyle w:val="Hyperlink"/>
                <w:rFonts w:ascii="Sakkal Majalla" w:hAnsi="Sakkal Majalla" w:cs="Sakkal Majalla"/>
                <w:b/>
                <w:bCs/>
                <w:noProof/>
                <w:sz w:val="28"/>
                <w:szCs w:val="28"/>
                <w:rtl/>
              </w:rPr>
              <w:fldChar w:fldCharType="end"/>
            </w:r>
          </w:hyperlink>
        </w:p>
        <w:p w14:paraId="620DF12A"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32" w:anchor="_Toc202829373" w:history="1">
            <w:r w:rsidR="00AA2F98">
              <w:rPr>
                <w:rStyle w:val="Hyperlink"/>
                <w:rFonts w:ascii="Sakkal Majalla" w:hAnsi="Sakkal Majalla" w:cs="Sakkal Majalla"/>
                <w:b/>
                <w:bCs/>
                <w:noProof/>
                <w:sz w:val="28"/>
                <w:szCs w:val="28"/>
                <w:rtl/>
              </w:rPr>
              <w:t>الفصل الثاني: الإطار النظري</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Toc202829373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31</w:t>
            </w:r>
            <w:r w:rsidR="00AA2F98">
              <w:rPr>
                <w:rStyle w:val="Hyperlink"/>
                <w:rFonts w:ascii="Sakkal Majalla" w:hAnsi="Sakkal Majalla" w:cs="Sakkal Majalla"/>
                <w:b/>
                <w:bCs/>
                <w:noProof/>
                <w:sz w:val="28"/>
                <w:szCs w:val="28"/>
                <w:rtl/>
              </w:rPr>
              <w:fldChar w:fldCharType="end"/>
            </w:r>
          </w:hyperlink>
        </w:p>
        <w:p w14:paraId="4BE9BB8A"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33" w:anchor="_Toc202829374" w:history="1">
            <w:r w:rsidR="00AA2F98">
              <w:rPr>
                <w:rStyle w:val="Hyperlink"/>
                <w:rFonts w:ascii="Sakkal Majalla" w:hAnsi="Sakkal Majalla" w:cs="Sakkal Majalla"/>
                <w:b/>
                <w:bCs/>
                <w:noProof/>
                <w:sz w:val="28"/>
                <w:szCs w:val="28"/>
                <w:rtl/>
              </w:rPr>
              <w:t>المبحث الأول: التوأمة الرقمية (</w:t>
            </w:r>
            <w:r w:rsidR="00AA2F98">
              <w:rPr>
                <w:rStyle w:val="Hyperlink"/>
                <w:rFonts w:ascii="Sakkal Majalla" w:hAnsi="Sakkal Majalla" w:cs="Sakkal Majalla"/>
                <w:b/>
                <w:bCs/>
                <w:noProof/>
                <w:sz w:val="28"/>
                <w:szCs w:val="28"/>
              </w:rPr>
              <w:t>Digital Twins</w:t>
            </w:r>
            <w:r w:rsidR="00AA2F98">
              <w:rPr>
                <w:rStyle w:val="Hyperlink"/>
                <w:rFonts w:ascii="Sakkal Majalla" w:hAnsi="Sakkal Majalla" w:cs="Sakkal Majalla"/>
                <w:b/>
                <w:bCs/>
                <w:noProof/>
                <w:sz w:val="28"/>
                <w:szCs w:val="28"/>
                <w:rtl/>
              </w:rPr>
              <w: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Toc202829374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31</w:t>
            </w:r>
            <w:r w:rsidR="00AA2F98">
              <w:rPr>
                <w:rStyle w:val="Hyperlink"/>
                <w:rFonts w:ascii="Sakkal Majalla" w:hAnsi="Sakkal Majalla" w:cs="Sakkal Majalla"/>
                <w:b/>
                <w:bCs/>
                <w:noProof/>
                <w:sz w:val="28"/>
                <w:szCs w:val="28"/>
                <w:rtl/>
              </w:rPr>
              <w:fldChar w:fldCharType="end"/>
            </w:r>
          </w:hyperlink>
        </w:p>
        <w:p w14:paraId="60CC6A75"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34" w:anchor="_Toc202829375" w:history="1">
            <w:r w:rsidR="00AA2F98">
              <w:rPr>
                <w:rStyle w:val="Hyperlink"/>
                <w:rFonts w:ascii="Sakkal Majalla" w:hAnsi="Sakkal Majalla" w:cs="Sakkal Majalla"/>
                <w:b/>
                <w:bCs/>
                <w:noProof/>
                <w:sz w:val="28"/>
                <w:szCs w:val="28"/>
                <w:rtl/>
              </w:rPr>
              <w:t>1.1.2 تمهيد</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Toc202829375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31</w:t>
            </w:r>
            <w:r w:rsidR="00AA2F98">
              <w:rPr>
                <w:rStyle w:val="Hyperlink"/>
                <w:rFonts w:ascii="Sakkal Majalla" w:hAnsi="Sakkal Majalla" w:cs="Sakkal Majalla"/>
                <w:b/>
                <w:bCs/>
                <w:noProof/>
                <w:sz w:val="28"/>
                <w:szCs w:val="28"/>
                <w:rtl/>
              </w:rPr>
              <w:fldChar w:fldCharType="end"/>
            </w:r>
          </w:hyperlink>
        </w:p>
        <w:p w14:paraId="1D1CF5BB"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35" w:anchor="_Toc202829376" w:history="1">
            <w:r w:rsidR="00AA2F98">
              <w:rPr>
                <w:rStyle w:val="Hyperlink"/>
                <w:rFonts w:ascii="Sakkal Majalla" w:hAnsi="Sakkal Majalla" w:cs="Sakkal Majalla"/>
                <w:b/>
                <w:bCs/>
                <w:noProof/>
                <w:sz w:val="28"/>
                <w:szCs w:val="28"/>
                <w:rtl/>
              </w:rPr>
              <w:t>2.1.2 تعريف التوأمة الرقمية (</w:t>
            </w:r>
            <w:r w:rsidR="00AA2F98">
              <w:rPr>
                <w:rStyle w:val="Hyperlink"/>
                <w:rFonts w:ascii="Sakkal Majalla" w:hAnsi="Sakkal Majalla" w:cs="Sakkal Majalla"/>
                <w:b/>
                <w:bCs/>
                <w:noProof/>
                <w:sz w:val="28"/>
                <w:szCs w:val="28"/>
              </w:rPr>
              <w:t>Digital Twins</w:t>
            </w:r>
            <w:r w:rsidR="00AA2F98">
              <w:rPr>
                <w:rStyle w:val="Hyperlink"/>
                <w:rFonts w:ascii="Sakkal Majalla" w:hAnsi="Sakkal Majalla" w:cs="Sakkal Majalla"/>
                <w:b/>
                <w:bCs/>
                <w:noProof/>
                <w:sz w:val="28"/>
                <w:szCs w:val="28"/>
                <w:rtl/>
              </w:rPr>
              <w: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Toc202829376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7B0BB7A2"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36" w:anchor="_Toc202829377" w:history="1">
            <w:r w:rsidR="00AA2F98">
              <w:rPr>
                <w:rStyle w:val="Hyperlink"/>
                <w:rFonts w:ascii="Sakkal Majalla" w:hAnsi="Sakkal Majalla" w:cs="Sakkal Majalla"/>
                <w:b/>
                <w:bCs/>
                <w:noProof/>
                <w:sz w:val="28"/>
                <w:szCs w:val="28"/>
                <w:rtl/>
              </w:rPr>
              <w:t>3.1.2 خصائص التوأمة الرقمية (</w:t>
            </w:r>
            <w:r w:rsidR="00AA2F98">
              <w:rPr>
                <w:rStyle w:val="Hyperlink"/>
                <w:rFonts w:ascii="Sakkal Majalla" w:hAnsi="Sakkal Majalla" w:cs="Sakkal Majalla"/>
                <w:b/>
                <w:bCs/>
                <w:noProof/>
                <w:sz w:val="28"/>
                <w:szCs w:val="28"/>
              </w:rPr>
              <w:t>Digital Twins</w:t>
            </w:r>
            <w:r w:rsidR="00AA2F98">
              <w:rPr>
                <w:rStyle w:val="Hyperlink"/>
                <w:rFonts w:ascii="Sakkal Majalla" w:hAnsi="Sakkal Majalla" w:cs="Sakkal Majalla"/>
                <w:b/>
                <w:bCs/>
                <w:noProof/>
                <w:sz w:val="28"/>
                <w:szCs w:val="28"/>
                <w:rtl/>
              </w:rPr>
              <w: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Toc202829377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0B90C49B"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37" w:anchor="_Toc202829378" w:history="1">
            <w:r w:rsidR="00AA2F98">
              <w:rPr>
                <w:rStyle w:val="Hyperlink"/>
                <w:rFonts w:ascii="Sakkal Majalla" w:hAnsi="Sakkal Majalla" w:cs="Sakkal Majalla"/>
                <w:b/>
                <w:bCs/>
                <w:noProof/>
                <w:sz w:val="28"/>
                <w:szCs w:val="28"/>
                <w:rtl/>
              </w:rPr>
              <w:t>4.1.2 أهمية التوأمة الرقمية (</w:t>
            </w:r>
            <w:r w:rsidR="00AA2F98">
              <w:rPr>
                <w:rStyle w:val="Hyperlink"/>
                <w:rFonts w:ascii="Sakkal Majalla" w:hAnsi="Sakkal Majalla" w:cs="Sakkal Majalla"/>
                <w:b/>
                <w:bCs/>
                <w:noProof/>
                <w:sz w:val="28"/>
                <w:szCs w:val="28"/>
              </w:rPr>
              <w:t>Digital Twins</w:t>
            </w:r>
            <w:r w:rsidR="00AA2F98">
              <w:rPr>
                <w:rStyle w:val="Hyperlink"/>
                <w:rFonts w:ascii="Sakkal Majalla" w:hAnsi="Sakkal Majalla" w:cs="Sakkal Majalla"/>
                <w:b/>
                <w:bCs/>
                <w:noProof/>
                <w:sz w:val="28"/>
                <w:szCs w:val="28"/>
                <w:rtl/>
              </w:rPr>
              <w: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Toc202829378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4BD3206F"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38" w:anchor="_Toc202829379" w:history="1">
            <w:r w:rsidR="00AA2F98">
              <w:rPr>
                <w:rStyle w:val="Hyperlink"/>
                <w:rFonts w:ascii="Sakkal Majalla" w:hAnsi="Sakkal Majalla" w:cs="Sakkal Majalla"/>
                <w:b/>
                <w:bCs/>
                <w:noProof/>
                <w:sz w:val="28"/>
                <w:szCs w:val="28"/>
                <w:rtl/>
              </w:rPr>
              <w:t>5.1.2 مميزات التوأمة الرقمية (</w:t>
            </w:r>
            <w:r w:rsidR="00AA2F98">
              <w:rPr>
                <w:rStyle w:val="Hyperlink"/>
                <w:rFonts w:ascii="Sakkal Majalla" w:hAnsi="Sakkal Majalla" w:cs="Sakkal Majalla"/>
                <w:b/>
                <w:bCs/>
                <w:noProof/>
                <w:sz w:val="28"/>
                <w:szCs w:val="28"/>
              </w:rPr>
              <w:t>Digital Twins</w:t>
            </w:r>
            <w:r w:rsidR="00AA2F98">
              <w:rPr>
                <w:rStyle w:val="Hyperlink"/>
                <w:rFonts w:ascii="Sakkal Majalla" w:hAnsi="Sakkal Majalla" w:cs="Sakkal Majalla"/>
                <w:b/>
                <w:bCs/>
                <w:noProof/>
                <w:sz w:val="28"/>
                <w:szCs w:val="28"/>
                <w:rtl/>
              </w:rPr>
              <w: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Toc202829379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7D903004"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39" w:anchor="_Toc202829380" w:history="1">
            <w:r w:rsidR="00AA2F98">
              <w:rPr>
                <w:rStyle w:val="Hyperlink"/>
                <w:rFonts w:ascii="Sakkal Majalla" w:hAnsi="Sakkal Majalla" w:cs="Sakkal Majalla"/>
                <w:b/>
                <w:bCs/>
                <w:noProof/>
                <w:sz w:val="28"/>
                <w:szCs w:val="28"/>
                <w:rtl/>
              </w:rPr>
              <w:t>6.1.2 عيوب التوأمة الرقمية (</w:t>
            </w:r>
            <w:r w:rsidR="00AA2F98">
              <w:rPr>
                <w:rStyle w:val="Hyperlink"/>
                <w:rFonts w:ascii="Sakkal Majalla" w:hAnsi="Sakkal Majalla" w:cs="Sakkal Majalla"/>
                <w:b/>
                <w:bCs/>
                <w:noProof/>
                <w:sz w:val="28"/>
                <w:szCs w:val="28"/>
              </w:rPr>
              <w:t>Digital Twins</w:t>
            </w:r>
            <w:r w:rsidR="00AA2F98">
              <w:rPr>
                <w:rStyle w:val="Hyperlink"/>
                <w:rFonts w:ascii="Sakkal Majalla" w:hAnsi="Sakkal Majalla" w:cs="Sakkal Majalla"/>
                <w:b/>
                <w:bCs/>
                <w:noProof/>
                <w:sz w:val="28"/>
                <w:szCs w:val="28"/>
                <w:rtl/>
              </w:rPr>
              <w: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Toc202829380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1F8F06A9"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40" w:anchor="_Toc202829381" w:history="1">
            <w:r w:rsidR="00AA2F98">
              <w:rPr>
                <w:rStyle w:val="Hyperlink"/>
                <w:rFonts w:ascii="Sakkal Majalla" w:hAnsi="Sakkal Majalla" w:cs="Sakkal Majalla"/>
                <w:b/>
                <w:bCs/>
                <w:noProof/>
                <w:sz w:val="28"/>
                <w:szCs w:val="28"/>
                <w:rtl/>
              </w:rPr>
              <w:t>7.1.2 أساليب تطبيق التوأمة الرقمية (</w:t>
            </w:r>
            <w:r w:rsidR="00AA2F98">
              <w:rPr>
                <w:rStyle w:val="Hyperlink"/>
                <w:rFonts w:ascii="Sakkal Majalla" w:hAnsi="Sakkal Majalla" w:cs="Sakkal Majalla"/>
                <w:b/>
                <w:bCs/>
                <w:noProof/>
                <w:sz w:val="28"/>
                <w:szCs w:val="28"/>
              </w:rPr>
              <w:t>Digital Twins</w:t>
            </w:r>
            <w:r w:rsidR="00AA2F98">
              <w:rPr>
                <w:rStyle w:val="Hyperlink"/>
                <w:rFonts w:ascii="Sakkal Majalla" w:hAnsi="Sakkal Majalla" w:cs="Sakkal Majalla"/>
                <w:b/>
                <w:bCs/>
                <w:noProof/>
                <w:sz w:val="28"/>
                <w:szCs w:val="28"/>
                <w:rtl/>
              </w:rPr>
              <w: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Toc202829381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4CFF48F3"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41" w:anchor="_Toc202829382" w:history="1">
            <w:r w:rsidR="00AA2F98">
              <w:rPr>
                <w:rStyle w:val="Hyperlink"/>
                <w:rFonts w:ascii="Sakkal Majalla" w:hAnsi="Sakkal Majalla" w:cs="Sakkal Majalla"/>
                <w:b/>
                <w:bCs/>
                <w:noProof/>
                <w:sz w:val="28"/>
                <w:szCs w:val="28"/>
                <w:rtl/>
              </w:rPr>
              <w:t>8.1.2 معوقات تطبيق التوأمة الرقمية (</w:t>
            </w:r>
            <w:r w:rsidR="00AA2F98">
              <w:rPr>
                <w:rStyle w:val="Hyperlink"/>
                <w:rFonts w:ascii="Sakkal Majalla" w:hAnsi="Sakkal Majalla" w:cs="Sakkal Majalla"/>
                <w:b/>
                <w:bCs/>
                <w:noProof/>
                <w:sz w:val="28"/>
                <w:szCs w:val="28"/>
              </w:rPr>
              <w:t>Digital Twins</w:t>
            </w:r>
            <w:r w:rsidR="00AA2F98">
              <w:rPr>
                <w:rStyle w:val="Hyperlink"/>
                <w:rFonts w:ascii="Sakkal Majalla" w:hAnsi="Sakkal Majalla" w:cs="Sakkal Majalla"/>
                <w:b/>
                <w:bCs/>
                <w:noProof/>
                <w:sz w:val="28"/>
                <w:szCs w:val="28"/>
                <w:rtl/>
              </w:rPr>
              <w: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Toc202829382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789E7E05"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42" w:anchor="_Toc202829383" w:history="1">
            <w:r w:rsidR="00AA2F98">
              <w:rPr>
                <w:rStyle w:val="Hyperlink"/>
                <w:rFonts w:ascii="Sakkal Majalla" w:hAnsi="Sakkal Majalla" w:cs="Sakkal Majalla"/>
                <w:b/>
                <w:bCs/>
                <w:noProof/>
                <w:sz w:val="28"/>
                <w:szCs w:val="28"/>
                <w:rtl/>
              </w:rPr>
              <w:t>المبحث الثاني: التدقيق الداخلي</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Toc202829383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73558DA9"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43" w:anchor="_Toc202829384" w:history="1">
            <w:r w:rsidR="00AA2F98">
              <w:rPr>
                <w:rStyle w:val="Hyperlink"/>
                <w:rFonts w:ascii="Sakkal Majalla" w:hAnsi="Sakkal Majalla" w:cs="Sakkal Majalla"/>
                <w:b/>
                <w:bCs/>
                <w:noProof/>
                <w:sz w:val="28"/>
                <w:szCs w:val="28"/>
                <w:rtl/>
              </w:rPr>
              <w:t>1.2.2 المقدمة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Toc202829384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3428725F"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44" w:anchor="_Toc202829385" w:history="1">
            <w:r w:rsidR="00AA2F98">
              <w:rPr>
                <w:rStyle w:val="Hyperlink"/>
                <w:rFonts w:ascii="Sakkal Majalla" w:hAnsi="Sakkal Majalla" w:cs="Sakkal Majalla"/>
                <w:b/>
                <w:bCs/>
                <w:noProof/>
                <w:sz w:val="28"/>
                <w:szCs w:val="28"/>
                <w:rtl/>
              </w:rPr>
              <w:t>2.2.2 تعريف التدقيق الداخلي</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Toc202829385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0EB88899"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45" w:anchor="_Toc202829386" w:history="1">
            <w:r w:rsidR="00AA2F98">
              <w:rPr>
                <w:rStyle w:val="Hyperlink"/>
                <w:rFonts w:ascii="Sakkal Majalla" w:hAnsi="Sakkal Majalla" w:cs="Sakkal Majalla"/>
                <w:b/>
                <w:bCs/>
                <w:noProof/>
                <w:sz w:val="28"/>
                <w:szCs w:val="28"/>
                <w:rtl/>
              </w:rPr>
              <w:t>3.2.2 طبيعة ونطاق التدقيق الداخلي</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Toc202829386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585D0024"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46" w:anchor="_Toc202829387" w:history="1">
            <w:r w:rsidR="00AA2F98">
              <w:rPr>
                <w:rStyle w:val="Hyperlink"/>
                <w:rFonts w:ascii="Sakkal Majalla" w:hAnsi="Sakkal Majalla" w:cs="Sakkal Majalla"/>
                <w:b/>
                <w:bCs/>
                <w:noProof/>
                <w:sz w:val="28"/>
                <w:szCs w:val="28"/>
                <w:rtl/>
              </w:rPr>
              <w:t>4.2.2 أهمية التدقيق الداخلي</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Toc202829387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02DB4584"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47" w:anchor="_Toc202829388" w:history="1">
            <w:r w:rsidR="00AA2F98">
              <w:rPr>
                <w:rStyle w:val="Hyperlink"/>
                <w:rFonts w:ascii="Sakkal Majalla" w:hAnsi="Sakkal Majalla" w:cs="Sakkal Majalla"/>
                <w:b/>
                <w:bCs/>
                <w:noProof/>
                <w:sz w:val="28"/>
                <w:szCs w:val="28"/>
                <w:rtl/>
              </w:rPr>
              <w:t>5.2.2 أهداف التدقيق الداخلي</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Toc202829388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310683AA"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48" w:anchor="_Toc202829389" w:history="1">
            <w:r w:rsidR="00AA2F98">
              <w:rPr>
                <w:rStyle w:val="Hyperlink"/>
                <w:rFonts w:ascii="Sakkal Majalla" w:hAnsi="Sakkal Majalla" w:cs="Sakkal Majalla"/>
                <w:b/>
                <w:bCs/>
                <w:noProof/>
                <w:sz w:val="28"/>
                <w:szCs w:val="28"/>
                <w:rtl/>
              </w:rPr>
              <w:t>6.2.2 مهام التدقيق الداخلي</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Toc202829389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61F5D8C4"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49" w:anchor="_Toc202829390" w:history="1">
            <w:r w:rsidR="00AA2F98">
              <w:rPr>
                <w:rStyle w:val="Hyperlink"/>
                <w:rFonts w:ascii="Sakkal Majalla" w:hAnsi="Sakkal Majalla" w:cs="Sakkal Majalla"/>
                <w:b/>
                <w:bCs/>
                <w:noProof/>
                <w:sz w:val="28"/>
                <w:szCs w:val="28"/>
                <w:rtl/>
              </w:rPr>
              <w:t>7.2.2 أنواع التدقيق الداخلي</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Toc202829390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2F89B70A"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50" w:anchor="_Toc202829391" w:history="1">
            <w:r w:rsidR="00AA2F98">
              <w:rPr>
                <w:rStyle w:val="Hyperlink"/>
                <w:rFonts w:ascii="Sakkal Majalla" w:hAnsi="Sakkal Majalla" w:cs="Sakkal Majalla"/>
                <w:b/>
                <w:bCs/>
                <w:noProof/>
                <w:sz w:val="28"/>
                <w:szCs w:val="28"/>
                <w:rtl/>
              </w:rPr>
              <w:t>8.2.2 تدقيق الأنظمة اليدوية والأنظمة المحوسبة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Toc202829391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513FBA52" w14:textId="77777777" w:rsidR="00AA2F98" w:rsidRDefault="00F63104" w:rsidP="00AA2F98">
          <w:pPr>
            <w:pStyle w:val="3"/>
            <w:tabs>
              <w:tab w:val="right" w:leader="dot" w:pos="7926"/>
            </w:tabs>
            <w:spacing w:line="360" w:lineRule="auto"/>
            <w:rPr>
              <w:rFonts w:ascii="Sakkal Majalla" w:hAnsi="Sakkal Majalla" w:cs="Sakkal Majalla"/>
              <w:b/>
              <w:bCs/>
              <w:noProof/>
              <w:sz w:val="28"/>
              <w:szCs w:val="28"/>
              <w:rtl/>
            </w:rPr>
          </w:pPr>
          <w:hyperlink r:id="rId51" w:anchor="_Toc202829392" w:history="1">
            <w:r w:rsidR="00AA2F98">
              <w:rPr>
                <w:rStyle w:val="Hyperlink"/>
                <w:rFonts w:ascii="Sakkal Majalla" w:hAnsi="Sakkal Majalla" w:cs="Sakkal Majalla"/>
                <w:b/>
                <w:bCs/>
                <w:noProof/>
                <w:sz w:val="28"/>
                <w:szCs w:val="28"/>
                <w:rtl/>
              </w:rPr>
              <w:t>9.2.2 اساليب التدقيق في ظل التشغيل الإلكتروني (المحوسب) للبيانات</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Toc202829392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14DBC4C4"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52" w:anchor="_Toc202829393" w:history="1">
            <w:r w:rsidR="00AA2F98">
              <w:rPr>
                <w:rStyle w:val="Hyperlink"/>
                <w:rFonts w:ascii="Sakkal Majalla" w:hAnsi="Sakkal Majalla" w:cs="Sakkal Majalla"/>
                <w:b/>
                <w:bCs/>
                <w:noProof/>
                <w:sz w:val="28"/>
                <w:szCs w:val="28"/>
                <w:rtl/>
              </w:rPr>
              <w:t>الفصل الثالث: منهجيَّة الدِّراسَة وإجراءاتها</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Toc202829393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4E185909"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53" w:anchor="_Toc202829394" w:history="1">
            <w:r w:rsidR="00AA2F98">
              <w:rPr>
                <w:rStyle w:val="Hyperlink"/>
                <w:rFonts w:ascii="Sakkal Majalla" w:hAnsi="Sakkal Majalla" w:cs="Sakkal Majalla"/>
                <w:b/>
                <w:bCs/>
                <w:noProof/>
                <w:sz w:val="28"/>
                <w:szCs w:val="28"/>
                <w:rtl/>
              </w:rPr>
              <w:t>1.3 المقدمة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Toc202829394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171C9333"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54" w:anchor="_Toc202829395" w:history="1">
            <w:r w:rsidR="00AA2F98">
              <w:rPr>
                <w:rStyle w:val="Hyperlink"/>
                <w:rFonts w:ascii="Sakkal Majalla" w:hAnsi="Sakkal Majalla" w:cs="Sakkal Majalla"/>
                <w:b/>
                <w:bCs/>
                <w:noProof/>
                <w:sz w:val="28"/>
                <w:szCs w:val="28"/>
                <w:rtl/>
              </w:rPr>
              <w:t>2.3 منهج الدارسة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Toc202829395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3E47D8B4"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55" w:anchor="_Toc202829396" w:history="1">
            <w:r w:rsidR="00AA2F98">
              <w:rPr>
                <w:rStyle w:val="Hyperlink"/>
                <w:rFonts w:ascii="Sakkal Majalla" w:hAnsi="Sakkal Majalla" w:cs="Sakkal Majalla"/>
                <w:b/>
                <w:bCs/>
                <w:noProof/>
                <w:sz w:val="28"/>
                <w:szCs w:val="28"/>
                <w:rtl/>
              </w:rPr>
              <w:t>3.3 أداة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Toc202829396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65514EAD"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56" w:anchor="_Toc202829397" w:history="1">
            <w:r w:rsidR="00AA2F98">
              <w:rPr>
                <w:rStyle w:val="Hyperlink"/>
                <w:rFonts w:ascii="Sakkal Majalla" w:hAnsi="Sakkal Majalla" w:cs="Sakkal Majalla"/>
                <w:b/>
                <w:bCs/>
                <w:noProof/>
                <w:sz w:val="28"/>
                <w:szCs w:val="28"/>
              </w:rPr>
              <w:t>4.3</w:t>
            </w:r>
            <w:r w:rsidR="00AA2F98">
              <w:rPr>
                <w:rStyle w:val="Hyperlink"/>
                <w:rFonts w:ascii="Sakkal Majalla" w:hAnsi="Sakkal Majalla" w:cs="Sakkal Majalla"/>
                <w:b/>
                <w:bCs/>
                <w:noProof/>
                <w:sz w:val="28"/>
                <w:szCs w:val="28"/>
                <w:rtl/>
                <w:lang w:bidi="ar-EG"/>
              </w:rPr>
              <w:t xml:space="preserve"> </w:t>
            </w:r>
            <w:r w:rsidR="00AA2F98">
              <w:rPr>
                <w:rStyle w:val="Hyperlink"/>
                <w:rFonts w:ascii="Sakkal Majalla" w:hAnsi="Sakkal Majalla" w:cs="Sakkal Majalla"/>
                <w:b/>
                <w:bCs/>
                <w:noProof/>
                <w:sz w:val="28"/>
                <w:szCs w:val="28"/>
                <w:rtl/>
              </w:rPr>
              <w:t>مفتاح التصحيح:</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Toc202829397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7B442227"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57" w:anchor="_Toc202829398" w:history="1">
            <w:r w:rsidR="00AA2F98">
              <w:rPr>
                <w:rStyle w:val="Hyperlink"/>
                <w:rFonts w:ascii="Sakkal Majalla" w:hAnsi="Sakkal Majalla" w:cs="Sakkal Majalla"/>
                <w:b/>
                <w:bCs/>
                <w:noProof/>
                <w:sz w:val="28"/>
                <w:szCs w:val="28"/>
                <w:rtl/>
              </w:rPr>
              <w:t>5.3 وصف مجتمع وعينة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Toc202829398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7FDF342A"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58" w:anchor="_Toc202829399" w:history="1">
            <w:r w:rsidR="00AA2F98">
              <w:rPr>
                <w:rStyle w:val="Hyperlink"/>
                <w:rFonts w:ascii="Sakkal Majalla" w:hAnsi="Sakkal Majalla" w:cs="Sakkal Majalla"/>
                <w:b/>
                <w:bCs/>
                <w:noProof/>
                <w:sz w:val="28"/>
                <w:szCs w:val="28"/>
                <w:rtl/>
              </w:rPr>
              <w:t>6.3 صدق أداة</w:t>
            </w:r>
            <w:r w:rsidR="00AA2F98">
              <w:rPr>
                <w:rStyle w:val="Hyperlink"/>
                <w:rFonts w:ascii="Sakkal Majalla" w:hAnsi="Sakkal Majalla" w:cs="Sakkal Majalla"/>
                <w:b/>
                <w:bCs/>
                <w:noProof/>
                <w:sz w:val="28"/>
                <w:szCs w:val="28"/>
              </w:rPr>
              <w:t xml:space="preserve"> </w:t>
            </w:r>
            <w:r w:rsidR="00AA2F98">
              <w:rPr>
                <w:rStyle w:val="Hyperlink"/>
                <w:rFonts w:ascii="Sakkal Majalla" w:hAnsi="Sakkal Majalla" w:cs="Sakkal Majalla"/>
                <w:b/>
                <w:bCs/>
                <w:noProof/>
                <w:sz w:val="28"/>
                <w:szCs w:val="28"/>
                <w:rtl/>
              </w:rPr>
              <w:t>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Toc202829399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30E13528"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59" w:anchor="_Toc202829400" w:history="1">
            <w:r w:rsidR="00AA2F98">
              <w:rPr>
                <w:rStyle w:val="Hyperlink"/>
                <w:rFonts w:ascii="Sakkal Majalla" w:hAnsi="Sakkal Majalla" w:cs="Sakkal Majalla"/>
                <w:b/>
                <w:bCs/>
                <w:noProof/>
                <w:sz w:val="28"/>
                <w:szCs w:val="28"/>
                <w:rtl/>
              </w:rPr>
              <w:t>7.3 أساليب</w:t>
            </w:r>
            <w:r w:rsidR="00AA2F98">
              <w:rPr>
                <w:rStyle w:val="Hyperlink"/>
                <w:rFonts w:ascii="Sakkal Majalla" w:hAnsi="Sakkal Majalla" w:cs="Sakkal Majalla"/>
                <w:b/>
                <w:bCs/>
                <w:noProof/>
                <w:sz w:val="28"/>
                <w:szCs w:val="28"/>
              </w:rPr>
              <w:t xml:space="preserve"> </w:t>
            </w:r>
            <w:r w:rsidR="00AA2F98">
              <w:rPr>
                <w:rStyle w:val="Hyperlink"/>
                <w:rFonts w:ascii="Sakkal Majalla" w:hAnsi="Sakkal Majalla" w:cs="Sakkal Majalla"/>
                <w:b/>
                <w:bCs/>
                <w:noProof/>
                <w:sz w:val="28"/>
                <w:szCs w:val="28"/>
                <w:rtl/>
              </w:rPr>
              <w:t>تحليل البيانات:</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Toc202829400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4AC109C9"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60" w:anchor="_Toc202829401" w:history="1">
            <w:r w:rsidR="00AA2F98">
              <w:rPr>
                <w:rStyle w:val="Hyperlink"/>
                <w:rFonts w:ascii="Sakkal Majalla" w:hAnsi="Sakkal Majalla" w:cs="Sakkal Majalla"/>
                <w:b/>
                <w:bCs/>
                <w:noProof/>
                <w:sz w:val="28"/>
                <w:szCs w:val="28"/>
                <w:rtl/>
                <w:lang w:bidi="ar-EG"/>
              </w:rPr>
              <w:t>الفصل الرابع: نتائِج فرضيات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Toc202829401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6AA13E15"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61" w:anchor="_Toc202829402" w:history="1">
            <w:r w:rsidR="00AA2F98">
              <w:rPr>
                <w:rStyle w:val="Hyperlink"/>
                <w:rFonts w:ascii="Sakkal Majalla" w:hAnsi="Sakkal Majalla" w:cs="Sakkal Majalla"/>
                <w:b/>
                <w:bCs/>
                <w:noProof/>
                <w:sz w:val="28"/>
                <w:szCs w:val="28"/>
                <w:rtl/>
              </w:rPr>
              <w:t>1.4 المقدمة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Toc202829402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46D79235"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62" w:anchor="_Toc202829403" w:history="1">
            <w:r w:rsidR="00AA2F98">
              <w:rPr>
                <w:rStyle w:val="Hyperlink"/>
                <w:rFonts w:ascii="Sakkal Majalla" w:hAnsi="Sakkal Majalla" w:cs="Sakkal Majalla"/>
                <w:b/>
                <w:bCs/>
                <w:noProof/>
                <w:sz w:val="28"/>
                <w:szCs w:val="28"/>
                <w:rtl/>
              </w:rPr>
              <w:t>2.4 خصائص عينة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Toc202829403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5710C847"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63" w:anchor="_Toc202829404" w:history="1">
            <w:r w:rsidR="00AA2F98">
              <w:rPr>
                <w:rStyle w:val="Hyperlink"/>
                <w:rFonts w:ascii="Sakkal Majalla" w:hAnsi="Sakkal Majalla" w:cs="Sakkal Majalla"/>
                <w:b/>
                <w:bCs/>
                <w:noProof/>
                <w:sz w:val="28"/>
                <w:szCs w:val="28"/>
                <w:rtl/>
              </w:rPr>
              <w:t xml:space="preserve">3.4 </w:t>
            </w:r>
            <w:r w:rsidR="00AA2F98">
              <w:rPr>
                <w:rStyle w:val="Hyperlink"/>
                <w:rFonts w:ascii="Sakkal Majalla" w:hAnsi="Sakkal Majalla" w:cs="Sakkal Majalla"/>
                <w:b/>
                <w:bCs/>
                <w:noProof/>
                <w:sz w:val="28"/>
                <w:szCs w:val="28"/>
                <w:rtl/>
                <w:lang w:bidi="ar-EG"/>
              </w:rPr>
              <w:t>دراسة محاور الاستبيان:</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Toc202829404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39E04182" w14:textId="77777777" w:rsidR="00AA2F98" w:rsidRDefault="00F63104" w:rsidP="00AA2F98">
          <w:pPr>
            <w:pStyle w:val="3"/>
            <w:tabs>
              <w:tab w:val="left" w:pos="440"/>
              <w:tab w:val="right" w:leader="dot" w:pos="7926"/>
            </w:tabs>
            <w:spacing w:line="360" w:lineRule="auto"/>
            <w:rPr>
              <w:rFonts w:ascii="Sakkal Majalla" w:hAnsi="Sakkal Majalla" w:cs="Sakkal Majalla"/>
              <w:b/>
              <w:bCs/>
              <w:noProof/>
              <w:sz w:val="28"/>
              <w:szCs w:val="28"/>
              <w:rtl/>
            </w:rPr>
          </w:pPr>
          <w:hyperlink r:id="rId64" w:anchor="_Toc202829405" w:history="1">
            <w:r w:rsidR="00AA2F98">
              <w:rPr>
                <w:rStyle w:val="Hyperlink"/>
                <w:rFonts w:ascii="Sakkal Majalla" w:hAnsi="Sakkal Majalla" w:cs="Sakkal Majalla"/>
                <w:b/>
                <w:bCs/>
                <w:noProof/>
                <w:sz w:val="28"/>
                <w:szCs w:val="28"/>
              </w:rPr>
              <w:sym w:font="Sakkal Majalla" w:char="F0DC"/>
            </w:r>
            <w:r w:rsidR="00AA2F98">
              <w:rPr>
                <w:rStyle w:val="Hyperlink"/>
                <w:rFonts w:ascii="Sakkal Majalla" w:hAnsi="Sakkal Majalla" w:cs="Sakkal Majalla"/>
                <w:b/>
                <w:bCs/>
                <w:noProof/>
                <w:sz w:val="28"/>
                <w:szCs w:val="28"/>
                <w:rtl/>
              </w:rPr>
              <w:t xml:space="preserve"> </w:t>
            </w:r>
            <w:r w:rsidR="00AA2F98">
              <w:rPr>
                <w:rStyle w:val="Hyperlink"/>
                <w:rFonts w:ascii="Sakkal Majalla" w:hAnsi="Sakkal Majalla" w:cs="Sakkal Majalla"/>
                <w:b/>
                <w:bCs/>
                <w:noProof/>
                <w:sz w:val="28"/>
                <w:szCs w:val="28"/>
                <w:rtl/>
                <w:lang w:bidi="ar-EG"/>
              </w:rPr>
              <w:t xml:space="preserve">المحور الأول </w:t>
            </w:r>
            <w:r w:rsidR="00AA2F98">
              <w:rPr>
                <w:rStyle w:val="Hyperlink"/>
                <w:rFonts w:ascii="Sakkal Majalla" w:hAnsi="Sakkal Majalla" w:cs="Sakkal Majalla"/>
                <w:b/>
                <w:bCs/>
                <w:noProof/>
                <w:sz w:val="28"/>
                <w:szCs w:val="28"/>
                <w:rtl/>
              </w:rPr>
              <w:t>التوأمة الرقمية</w:t>
            </w:r>
            <w:r w:rsidR="00AA2F98">
              <w:rPr>
                <w:rStyle w:val="Hyperlink"/>
                <w:rFonts w:ascii="Sakkal Majalla" w:hAnsi="Sakkal Majalla" w:cs="Sakkal Majalla"/>
                <w:b/>
                <w:bCs/>
                <w:noProof/>
                <w:webHidden/>
                <w:sz w:val="28"/>
                <w:szCs w:val="28"/>
              </w:rPr>
              <w:tab/>
            </w:r>
            <w:r w:rsidR="00AA2F98">
              <w:rPr>
                <w:rStyle w:val="Hyperlink"/>
                <w:rFonts w:ascii="Sakkal Majalla" w:hAnsi="Sakkal Majalla" w:cs="Sakkal Majalla"/>
                <w:b/>
                <w:bCs/>
                <w:noProof/>
                <w:sz w:val="28"/>
                <w:szCs w:val="28"/>
              </w:rPr>
              <w:fldChar w:fldCharType="begin"/>
            </w:r>
            <w:r w:rsidR="00AA2F98">
              <w:rPr>
                <w:rStyle w:val="Hyperlink"/>
                <w:rFonts w:ascii="Sakkal Majalla" w:hAnsi="Sakkal Majalla" w:cs="Sakkal Majalla"/>
                <w:b/>
                <w:bCs/>
                <w:noProof/>
                <w:webHidden/>
                <w:sz w:val="28"/>
                <w:szCs w:val="28"/>
              </w:rPr>
              <w:instrText xml:space="preserve"> PAGEREF _Toc202829405 \h </w:instrText>
            </w:r>
            <w:r w:rsidR="00AA2F98">
              <w:rPr>
                <w:rStyle w:val="Hyperlink"/>
                <w:rFonts w:ascii="Sakkal Majalla" w:hAnsi="Sakkal Majalla" w:cs="Sakkal Majalla"/>
                <w:b/>
                <w:bCs/>
                <w:noProof/>
                <w:sz w:val="28"/>
                <w:szCs w:val="28"/>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Pr>
              <w:fldChar w:fldCharType="end"/>
            </w:r>
          </w:hyperlink>
        </w:p>
        <w:p w14:paraId="6B3DD969" w14:textId="77777777" w:rsidR="00AA2F98" w:rsidRDefault="00F63104" w:rsidP="00AA2F98">
          <w:pPr>
            <w:pStyle w:val="3"/>
            <w:tabs>
              <w:tab w:val="left" w:pos="440"/>
              <w:tab w:val="right" w:leader="dot" w:pos="7926"/>
            </w:tabs>
            <w:spacing w:line="360" w:lineRule="auto"/>
            <w:rPr>
              <w:rFonts w:ascii="Sakkal Majalla" w:hAnsi="Sakkal Majalla" w:cs="Sakkal Majalla"/>
              <w:b/>
              <w:bCs/>
              <w:noProof/>
              <w:sz w:val="28"/>
              <w:szCs w:val="28"/>
            </w:rPr>
          </w:pPr>
          <w:hyperlink r:id="rId65" w:anchor="_Toc202829406" w:history="1">
            <w:r w:rsidR="00AA2F98">
              <w:rPr>
                <w:rStyle w:val="Hyperlink"/>
                <w:rFonts w:ascii="Sakkal Majalla" w:hAnsi="Sakkal Majalla" w:cs="Sakkal Majalla"/>
                <w:b/>
                <w:bCs/>
                <w:noProof/>
                <w:sz w:val="28"/>
                <w:szCs w:val="28"/>
              </w:rPr>
              <w:sym w:font="Sakkal Majalla" w:char="F0DC"/>
            </w:r>
            <w:r w:rsidR="00AA2F98">
              <w:rPr>
                <w:rStyle w:val="Hyperlink"/>
                <w:rFonts w:ascii="Sakkal Majalla" w:hAnsi="Sakkal Majalla" w:cs="Sakkal Majalla"/>
                <w:b/>
                <w:bCs/>
                <w:noProof/>
                <w:sz w:val="28"/>
                <w:szCs w:val="28"/>
                <w:rtl/>
              </w:rPr>
              <w:t xml:space="preserve"> المحور الثاني عمليات التدقيق الداخلي</w:t>
            </w:r>
            <w:r w:rsidR="00AA2F98">
              <w:rPr>
                <w:rStyle w:val="Hyperlink"/>
                <w:rFonts w:ascii="Sakkal Majalla" w:hAnsi="Sakkal Majalla" w:cs="Sakkal Majalla"/>
                <w:b/>
                <w:bCs/>
                <w:noProof/>
                <w:webHidden/>
                <w:sz w:val="28"/>
                <w:szCs w:val="28"/>
              </w:rPr>
              <w:tab/>
            </w:r>
            <w:r w:rsidR="00AA2F98">
              <w:rPr>
                <w:rStyle w:val="Hyperlink"/>
                <w:rFonts w:ascii="Sakkal Majalla" w:hAnsi="Sakkal Majalla" w:cs="Sakkal Majalla"/>
                <w:b/>
                <w:bCs/>
                <w:noProof/>
                <w:sz w:val="28"/>
                <w:szCs w:val="28"/>
              </w:rPr>
              <w:fldChar w:fldCharType="begin"/>
            </w:r>
            <w:r w:rsidR="00AA2F98">
              <w:rPr>
                <w:rStyle w:val="Hyperlink"/>
                <w:rFonts w:ascii="Sakkal Majalla" w:hAnsi="Sakkal Majalla" w:cs="Sakkal Majalla"/>
                <w:b/>
                <w:bCs/>
                <w:noProof/>
                <w:webHidden/>
                <w:sz w:val="28"/>
                <w:szCs w:val="28"/>
              </w:rPr>
              <w:instrText xml:space="preserve"> PAGEREF _Toc202829406 \h </w:instrText>
            </w:r>
            <w:r w:rsidR="00AA2F98">
              <w:rPr>
                <w:rStyle w:val="Hyperlink"/>
                <w:rFonts w:ascii="Sakkal Majalla" w:hAnsi="Sakkal Majalla" w:cs="Sakkal Majalla"/>
                <w:b/>
                <w:bCs/>
                <w:noProof/>
                <w:sz w:val="28"/>
                <w:szCs w:val="28"/>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Pr>
              <w:fldChar w:fldCharType="end"/>
            </w:r>
          </w:hyperlink>
        </w:p>
        <w:p w14:paraId="3ECA9265"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Pr>
          </w:pPr>
          <w:hyperlink r:id="rId66" w:anchor="_Toc202829407" w:history="1">
            <w:r w:rsidR="00AA2F98">
              <w:rPr>
                <w:rStyle w:val="Hyperlink"/>
                <w:rFonts w:ascii="Sakkal Majalla" w:hAnsi="Sakkal Majalla" w:cs="Sakkal Majalla"/>
                <w:b/>
                <w:bCs/>
                <w:noProof/>
                <w:sz w:val="28"/>
                <w:szCs w:val="28"/>
                <w:rtl/>
                <w:lang w:bidi="ar-EG"/>
              </w:rPr>
              <w:t>4.4 التحقق من فرضيات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Toc202829407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7C5F1344"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67" w:anchor="_Toc202829408" w:history="1">
            <w:r w:rsidR="00AA2F98">
              <w:rPr>
                <w:rStyle w:val="Hyperlink"/>
                <w:rFonts w:ascii="Sakkal Majalla" w:hAnsi="Sakkal Majalla" w:cs="Sakkal Majalla"/>
                <w:b/>
                <w:bCs/>
                <w:noProof/>
                <w:sz w:val="28"/>
                <w:szCs w:val="28"/>
                <w:rtl/>
                <w:lang w:bidi="ar-EG"/>
              </w:rPr>
              <w:t>الفصل الخامس: ملخص نتائج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Toc202829408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66730B17"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68" w:anchor="_Toc202829409" w:history="1">
            <w:r w:rsidR="00AA2F98">
              <w:rPr>
                <w:rStyle w:val="Hyperlink"/>
                <w:rFonts w:ascii="Sakkal Majalla" w:hAnsi="Sakkal Majalla" w:cs="Sakkal Majalla"/>
                <w:b/>
                <w:bCs/>
                <w:noProof/>
                <w:sz w:val="28"/>
                <w:szCs w:val="28"/>
                <w:rtl/>
                <w:lang w:bidi="ar-EG"/>
              </w:rPr>
              <w:t>1.5 المقدمة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Toc202829409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667D6711"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69" w:anchor="_Toc202829410" w:history="1">
            <w:r w:rsidR="00AA2F98">
              <w:rPr>
                <w:rStyle w:val="Hyperlink"/>
                <w:rFonts w:ascii="Sakkal Majalla" w:hAnsi="Sakkal Majalla" w:cs="Sakkal Majalla"/>
                <w:b/>
                <w:bCs/>
                <w:noProof/>
                <w:sz w:val="28"/>
                <w:szCs w:val="28"/>
                <w:rtl/>
              </w:rPr>
              <w:t>2.5 نتائج الفرضيات</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Toc202829410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73E7DEB9"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70" w:anchor="_Toc202829411" w:history="1">
            <w:r w:rsidR="00AA2F98">
              <w:rPr>
                <w:rStyle w:val="Hyperlink"/>
                <w:rFonts w:ascii="Sakkal Majalla" w:hAnsi="Sakkal Majalla" w:cs="Sakkal Majalla"/>
                <w:b/>
                <w:bCs/>
                <w:noProof/>
                <w:sz w:val="28"/>
                <w:szCs w:val="28"/>
                <w:rtl/>
              </w:rPr>
              <w:t>3.5 خلاصة النتائج</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Toc202829411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21586076"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71" w:anchor="_Toc202829412" w:history="1">
            <w:r w:rsidR="00AA2F98">
              <w:rPr>
                <w:rStyle w:val="Hyperlink"/>
                <w:rFonts w:ascii="Sakkal Majalla" w:hAnsi="Sakkal Majalla" w:cs="Sakkal Majalla"/>
                <w:b/>
                <w:bCs/>
                <w:noProof/>
                <w:sz w:val="28"/>
                <w:szCs w:val="28"/>
                <w:rtl/>
                <w:lang w:bidi="ar-EG"/>
              </w:rPr>
              <w:t>4.5 توصيات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Toc202829412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56794F14" w14:textId="77777777" w:rsidR="00AA2F98" w:rsidRDefault="00F63104" w:rsidP="00AA2F98">
          <w:pPr>
            <w:pStyle w:val="2"/>
            <w:tabs>
              <w:tab w:val="right" w:leader="dot" w:pos="7926"/>
            </w:tabs>
            <w:spacing w:line="360" w:lineRule="auto"/>
            <w:rPr>
              <w:rFonts w:ascii="Sakkal Majalla" w:hAnsi="Sakkal Majalla" w:cs="Sakkal Majalla"/>
              <w:b/>
              <w:bCs/>
              <w:noProof/>
              <w:sz w:val="28"/>
              <w:szCs w:val="28"/>
              <w:rtl/>
            </w:rPr>
          </w:pPr>
          <w:hyperlink r:id="rId72" w:anchor="_Toc202829413" w:history="1">
            <w:r w:rsidR="00AA2F98">
              <w:rPr>
                <w:rStyle w:val="Hyperlink"/>
                <w:rFonts w:ascii="Sakkal Majalla" w:hAnsi="Sakkal Majalla" w:cs="Sakkal Majalla"/>
                <w:b/>
                <w:bCs/>
                <w:noProof/>
                <w:sz w:val="28"/>
                <w:szCs w:val="28"/>
                <w:rtl/>
              </w:rPr>
              <w:t>5.5 مقترحات الدراسة</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Toc202829413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06DBA5A9"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73" w:anchor="_Toc202829414" w:history="1">
            <w:r w:rsidR="00AA2F98">
              <w:rPr>
                <w:rStyle w:val="Hyperlink"/>
                <w:rFonts w:ascii="Sakkal Majalla" w:hAnsi="Sakkal Majalla" w:cs="Sakkal Majalla"/>
                <w:b/>
                <w:bCs/>
                <w:noProof/>
                <w:sz w:val="28"/>
                <w:szCs w:val="28"/>
              </w:rPr>
              <w:t>Abstract</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Toc202829414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336EED62"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74" w:anchor="_Toc202829415" w:history="1">
            <w:r w:rsidR="00AA2F98">
              <w:rPr>
                <w:rStyle w:val="Hyperlink"/>
                <w:rFonts w:ascii="Sakkal Majalla" w:hAnsi="Sakkal Majalla" w:cs="Sakkal Majalla"/>
                <w:b/>
                <w:bCs/>
                <w:noProof/>
                <w:sz w:val="28"/>
                <w:szCs w:val="28"/>
                <w:rtl/>
                <w:lang w:bidi="ar-EG"/>
              </w:rPr>
              <w:t>قائمة المراجع</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Toc202829415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hint="cs"/>
                <w:noProof/>
                <w:sz w:val="28"/>
                <w:szCs w:val="28"/>
                <w:rtl/>
              </w:rPr>
              <w:t>خطأ! الإشارة المرجعية غير معرّفة.</w:t>
            </w:r>
            <w:r w:rsidR="00AA2F98">
              <w:rPr>
                <w:rStyle w:val="Hyperlink"/>
                <w:rFonts w:ascii="Sakkal Majalla" w:hAnsi="Sakkal Majalla" w:cs="Sakkal Majalla"/>
                <w:b/>
                <w:bCs/>
                <w:noProof/>
                <w:sz w:val="28"/>
                <w:szCs w:val="28"/>
                <w:rtl/>
              </w:rPr>
              <w:fldChar w:fldCharType="end"/>
            </w:r>
          </w:hyperlink>
        </w:p>
        <w:p w14:paraId="419589CA"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75" w:anchor="_Toc202829416" w:history="1">
            <w:r w:rsidR="00AA2F98">
              <w:rPr>
                <w:rStyle w:val="Hyperlink"/>
                <w:rFonts w:ascii="Sakkal Majalla" w:hAnsi="Sakkal Majalla" w:cs="Sakkal Majalla"/>
                <w:b/>
                <w:bCs/>
                <w:noProof/>
                <w:sz w:val="28"/>
                <w:szCs w:val="28"/>
                <w:rtl/>
                <w:lang w:bidi="ar-EG"/>
              </w:rPr>
              <w:t>الملاحق</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Toc202829416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67</w:t>
            </w:r>
            <w:r w:rsidR="00AA2F98">
              <w:rPr>
                <w:rStyle w:val="Hyperlink"/>
                <w:rFonts w:ascii="Sakkal Majalla" w:hAnsi="Sakkal Majalla" w:cs="Sakkal Majalla"/>
                <w:b/>
                <w:bCs/>
                <w:noProof/>
                <w:sz w:val="28"/>
                <w:szCs w:val="28"/>
                <w:rtl/>
              </w:rPr>
              <w:fldChar w:fldCharType="end"/>
            </w:r>
          </w:hyperlink>
        </w:p>
        <w:p w14:paraId="20D3E546" w14:textId="77777777" w:rsidR="00AA2F98" w:rsidRDefault="00F63104" w:rsidP="00AA2F98">
          <w:pPr>
            <w:pStyle w:val="10"/>
            <w:tabs>
              <w:tab w:val="right" w:leader="dot" w:pos="7926"/>
            </w:tabs>
            <w:spacing w:line="360" w:lineRule="auto"/>
            <w:rPr>
              <w:rFonts w:ascii="Sakkal Majalla" w:hAnsi="Sakkal Majalla" w:cs="Sakkal Majalla"/>
              <w:b/>
              <w:bCs/>
              <w:noProof/>
              <w:sz w:val="28"/>
              <w:szCs w:val="28"/>
              <w:rtl/>
            </w:rPr>
          </w:pPr>
          <w:hyperlink r:id="rId76" w:anchor="_Toc202829417" w:history="1">
            <w:r w:rsidR="00AA2F98">
              <w:rPr>
                <w:rStyle w:val="Hyperlink"/>
                <w:rFonts w:ascii="Sakkal Majalla" w:hAnsi="Sakkal Majalla" w:cs="Sakkal Majalla"/>
                <w:b/>
                <w:bCs/>
                <w:noProof/>
                <w:sz w:val="28"/>
                <w:szCs w:val="28"/>
                <w:rtl/>
              </w:rPr>
              <w:t>استمارة استبيان</w:t>
            </w:r>
            <w:r w:rsidR="00AA2F98">
              <w:rPr>
                <w:rStyle w:val="Hyperlink"/>
                <w:rFonts w:ascii="Sakkal Majalla" w:hAnsi="Sakkal Majalla" w:cs="Sakkal Majalla"/>
                <w:b/>
                <w:bCs/>
                <w:noProof/>
                <w:webHidden/>
                <w:sz w:val="28"/>
                <w:szCs w:val="28"/>
                <w:rtl/>
              </w:rPr>
              <w:tab/>
            </w:r>
            <w:r w:rsidR="00AA2F98">
              <w:rPr>
                <w:rStyle w:val="Hyperlink"/>
                <w:rFonts w:ascii="Sakkal Majalla" w:hAnsi="Sakkal Majalla" w:cs="Sakkal Majalla"/>
                <w:b/>
                <w:bCs/>
                <w:noProof/>
                <w:sz w:val="28"/>
                <w:szCs w:val="28"/>
                <w:rtl/>
              </w:rPr>
              <w:fldChar w:fldCharType="begin"/>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webHidden/>
                <w:sz w:val="28"/>
                <w:szCs w:val="28"/>
              </w:rPr>
              <w:instrText>PAGEREF</w:instrText>
            </w:r>
            <w:r w:rsidR="00AA2F98">
              <w:rPr>
                <w:rStyle w:val="Hyperlink"/>
                <w:rFonts w:ascii="Sakkal Majalla" w:hAnsi="Sakkal Majalla" w:cs="Sakkal Majalla"/>
                <w:b/>
                <w:bCs/>
                <w:noProof/>
                <w:webHidden/>
                <w:sz w:val="28"/>
                <w:szCs w:val="28"/>
                <w:rtl/>
              </w:rPr>
              <w:instrText xml:space="preserve"> _</w:instrText>
            </w:r>
            <w:r w:rsidR="00AA2F98">
              <w:rPr>
                <w:rStyle w:val="Hyperlink"/>
                <w:rFonts w:ascii="Sakkal Majalla" w:hAnsi="Sakkal Majalla" w:cs="Sakkal Majalla"/>
                <w:b/>
                <w:bCs/>
                <w:noProof/>
                <w:webHidden/>
                <w:sz w:val="28"/>
                <w:szCs w:val="28"/>
              </w:rPr>
              <w:instrText>Toc202829417 \h</w:instrText>
            </w:r>
            <w:r w:rsidR="00AA2F98">
              <w:rPr>
                <w:rStyle w:val="Hyperlink"/>
                <w:rFonts w:ascii="Sakkal Majalla" w:hAnsi="Sakkal Majalla" w:cs="Sakkal Majalla"/>
                <w:b/>
                <w:bCs/>
                <w:noProof/>
                <w:webHidden/>
                <w:sz w:val="28"/>
                <w:szCs w:val="28"/>
                <w:rtl/>
              </w:rPr>
              <w:instrText xml:space="preserve"> </w:instrText>
            </w:r>
            <w:r w:rsidR="00AA2F98">
              <w:rPr>
                <w:rStyle w:val="Hyperlink"/>
                <w:rFonts w:ascii="Sakkal Majalla" w:hAnsi="Sakkal Majalla" w:cs="Sakkal Majalla"/>
                <w:b/>
                <w:bCs/>
                <w:noProof/>
                <w:sz w:val="28"/>
                <w:szCs w:val="28"/>
                <w:rtl/>
              </w:rPr>
            </w:r>
            <w:r w:rsidR="00AA2F98">
              <w:rPr>
                <w:rStyle w:val="Hyperlink"/>
                <w:rFonts w:ascii="Sakkal Majalla" w:hAnsi="Sakkal Majalla" w:cs="Sakkal Majalla"/>
                <w:b/>
                <w:bCs/>
                <w:noProof/>
                <w:sz w:val="28"/>
                <w:szCs w:val="28"/>
                <w:rtl/>
              </w:rPr>
              <w:fldChar w:fldCharType="separate"/>
            </w:r>
            <w:r w:rsidR="00AF29E4">
              <w:rPr>
                <w:rStyle w:val="Hyperlink"/>
                <w:rFonts w:ascii="Sakkal Majalla" w:hAnsi="Sakkal Majalla" w:cs="Sakkal Majalla"/>
                <w:b/>
                <w:bCs/>
                <w:noProof/>
                <w:webHidden/>
                <w:sz w:val="28"/>
                <w:szCs w:val="28"/>
                <w:rtl/>
              </w:rPr>
              <w:t>68</w:t>
            </w:r>
            <w:r w:rsidR="00AA2F98">
              <w:rPr>
                <w:rStyle w:val="Hyperlink"/>
                <w:rFonts w:ascii="Sakkal Majalla" w:hAnsi="Sakkal Majalla" w:cs="Sakkal Majalla"/>
                <w:b/>
                <w:bCs/>
                <w:noProof/>
                <w:sz w:val="28"/>
                <w:szCs w:val="28"/>
                <w:rtl/>
              </w:rPr>
              <w:fldChar w:fldCharType="end"/>
            </w:r>
          </w:hyperlink>
        </w:p>
        <w:p w14:paraId="7C0F6E91" w14:textId="77777777" w:rsidR="00AA2F98" w:rsidRDefault="00AA2F98" w:rsidP="00AA2F98">
          <w:pPr>
            <w:spacing w:line="360" w:lineRule="auto"/>
            <w:rPr>
              <w:rtl/>
            </w:rPr>
          </w:pPr>
          <w:r>
            <w:rPr>
              <w:b/>
              <w:bCs/>
              <w:noProof/>
              <w:rtl/>
            </w:rPr>
            <w:fldChar w:fldCharType="end"/>
          </w:r>
        </w:p>
      </w:sdtContent>
    </w:sdt>
    <w:p w14:paraId="087CD82F" w14:textId="77777777" w:rsidR="00B60780" w:rsidRDefault="00B60780" w:rsidP="009125CE">
      <w:pPr>
        <w:rPr>
          <w:rFonts w:ascii="Sakkal Majalla" w:hAnsi="Sakkal Majalla" w:cs="Sakkal Majalla"/>
          <w:b/>
          <w:bCs/>
          <w:sz w:val="28"/>
          <w:szCs w:val="28"/>
          <w:rtl/>
        </w:rPr>
      </w:pPr>
    </w:p>
    <w:p w14:paraId="387E3E1F" w14:textId="77777777" w:rsidR="00B60780" w:rsidRDefault="00B60780" w:rsidP="009125CE">
      <w:pPr>
        <w:rPr>
          <w:rFonts w:ascii="Sakkal Majalla" w:hAnsi="Sakkal Majalla" w:cs="Sakkal Majalla"/>
          <w:b/>
          <w:bCs/>
          <w:sz w:val="28"/>
          <w:szCs w:val="28"/>
          <w:rtl/>
        </w:rPr>
      </w:pPr>
    </w:p>
    <w:p w14:paraId="5E21FAD3" w14:textId="77777777" w:rsidR="00B60780" w:rsidRDefault="00B60780" w:rsidP="009125CE">
      <w:pPr>
        <w:rPr>
          <w:rFonts w:ascii="Sakkal Majalla" w:hAnsi="Sakkal Majalla" w:cs="Sakkal Majalla"/>
          <w:b/>
          <w:bCs/>
          <w:sz w:val="28"/>
          <w:szCs w:val="28"/>
          <w:rtl/>
        </w:rPr>
      </w:pPr>
    </w:p>
    <w:p w14:paraId="77119D18" w14:textId="77777777" w:rsidR="00AA2F98" w:rsidRDefault="00AA2F98" w:rsidP="009125CE">
      <w:pPr>
        <w:rPr>
          <w:rFonts w:ascii="Sakkal Majalla" w:hAnsi="Sakkal Majalla" w:cs="Sakkal Majalla"/>
          <w:b/>
          <w:bCs/>
          <w:sz w:val="28"/>
          <w:szCs w:val="28"/>
          <w:rtl/>
        </w:rPr>
      </w:pPr>
    </w:p>
    <w:p w14:paraId="79C49BA0" w14:textId="77777777" w:rsidR="00AA2F98" w:rsidRDefault="00AA2F98" w:rsidP="009125CE">
      <w:pPr>
        <w:rPr>
          <w:rFonts w:ascii="Sakkal Majalla" w:hAnsi="Sakkal Majalla" w:cs="Sakkal Majalla"/>
          <w:b/>
          <w:bCs/>
          <w:sz w:val="28"/>
          <w:szCs w:val="28"/>
          <w:rtl/>
        </w:rPr>
      </w:pPr>
    </w:p>
    <w:p w14:paraId="06933759" w14:textId="77777777" w:rsidR="00AA2F98" w:rsidRDefault="00AA2F98" w:rsidP="009125CE">
      <w:pPr>
        <w:rPr>
          <w:rFonts w:ascii="Sakkal Majalla" w:hAnsi="Sakkal Majalla" w:cs="Sakkal Majalla"/>
          <w:b/>
          <w:bCs/>
          <w:sz w:val="28"/>
          <w:szCs w:val="28"/>
          <w:rtl/>
        </w:rPr>
      </w:pPr>
    </w:p>
    <w:p w14:paraId="58BF0C4D" w14:textId="77777777" w:rsidR="00AA2F98" w:rsidRDefault="00AA2F98" w:rsidP="009125CE">
      <w:pPr>
        <w:rPr>
          <w:rFonts w:ascii="Sakkal Majalla" w:hAnsi="Sakkal Majalla" w:cs="Sakkal Majalla"/>
          <w:b/>
          <w:bCs/>
          <w:sz w:val="28"/>
          <w:szCs w:val="28"/>
          <w:rtl/>
        </w:rPr>
      </w:pPr>
    </w:p>
    <w:p w14:paraId="3447BDF1" w14:textId="77777777" w:rsidR="00AA2F98" w:rsidRDefault="00AA2F98" w:rsidP="009125CE">
      <w:pPr>
        <w:rPr>
          <w:rFonts w:ascii="Sakkal Majalla" w:hAnsi="Sakkal Majalla" w:cs="Sakkal Majalla"/>
          <w:b/>
          <w:bCs/>
          <w:sz w:val="28"/>
          <w:szCs w:val="28"/>
          <w:rtl/>
        </w:rPr>
      </w:pPr>
    </w:p>
    <w:p w14:paraId="3F4E8378" w14:textId="77777777" w:rsidR="00AA2F98" w:rsidRDefault="00AA2F98" w:rsidP="009125CE">
      <w:pPr>
        <w:rPr>
          <w:rFonts w:ascii="Sakkal Majalla" w:hAnsi="Sakkal Majalla" w:cs="Sakkal Majalla"/>
          <w:b/>
          <w:bCs/>
          <w:sz w:val="28"/>
          <w:szCs w:val="28"/>
          <w:rtl/>
        </w:rPr>
      </w:pPr>
    </w:p>
    <w:p w14:paraId="42165FEC" w14:textId="77777777" w:rsidR="00AA2F98" w:rsidRDefault="00AA2F98" w:rsidP="009125CE">
      <w:pPr>
        <w:rPr>
          <w:rFonts w:ascii="Sakkal Majalla" w:hAnsi="Sakkal Majalla" w:cs="Sakkal Majalla"/>
          <w:b/>
          <w:bCs/>
          <w:sz w:val="28"/>
          <w:szCs w:val="28"/>
          <w:rtl/>
        </w:rPr>
      </w:pPr>
    </w:p>
    <w:p w14:paraId="6F6AA597" w14:textId="77777777" w:rsidR="00AA2F98" w:rsidRDefault="00AA2F98" w:rsidP="009125CE">
      <w:pPr>
        <w:rPr>
          <w:rFonts w:ascii="Sakkal Majalla" w:hAnsi="Sakkal Majalla" w:cs="Sakkal Majalla"/>
          <w:b/>
          <w:bCs/>
          <w:sz w:val="28"/>
          <w:szCs w:val="28"/>
          <w:rtl/>
        </w:rPr>
      </w:pPr>
    </w:p>
    <w:p w14:paraId="695F8F49" w14:textId="77777777" w:rsidR="00AA2F98" w:rsidRDefault="00AA2F98" w:rsidP="009125CE">
      <w:pPr>
        <w:rPr>
          <w:rFonts w:ascii="Sakkal Majalla" w:hAnsi="Sakkal Majalla" w:cs="Sakkal Majalla"/>
          <w:b/>
          <w:bCs/>
          <w:sz w:val="28"/>
          <w:szCs w:val="28"/>
          <w:rtl/>
        </w:rPr>
      </w:pPr>
    </w:p>
    <w:p w14:paraId="1208C00F" w14:textId="77777777" w:rsidR="00AA2F98" w:rsidRDefault="00AA2F98" w:rsidP="009125CE">
      <w:pPr>
        <w:rPr>
          <w:rFonts w:ascii="Sakkal Majalla" w:hAnsi="Sakkal Majalla" w:cs="Sakkal Majalla"/>
          <w:b/>
          <w:bCs/>
          <w:sz w:val="28"/>
          <w:szCs w:val="28"/>
          <w:rtl/>
        </w:rPr>
      </w:pPr>
    </w:p>
    <w:p w14:paraId="74BCBF6F" w14:textId="77777777" w:rsidR="00AA2F98" w:rsidRDefault="00AA2F98" w:rsidP="009125CE">
      <w:pPr>
        <w:rPr>
          <w:rFonts w:ascii="Sakkal Majalla" w:hAnsi="Sakkal Majalla" w:cs="Sakkal Majalla"/>
          <w:b/>
          <w:bCs/>
          <w:sz w:val="28"/>
          <w:szCs w:val="28"/>
          <w:rtl/>
        </w:rPr>
      </w:pPr>
    </w:p>
    <w:p w14:paraId="58A05DD2" w14:textId="77777777" w:rsidR="00B60780" w:rsidRDefault="00B60780" w:rsidP="009125CE">
      <w:pPr>
        <w:rPr>
          <w:rFonts w:ascii="Sakkal Majalla" w:hAnsi="Sakkal Majalla" w:cs="Sakkal Majalla"/>
          <w:b/>
          <w:bCs/>
          <w:sz w:val="28"/>
          <w:szCs w:val="28"/>
          <w:rtl/>
        </w:rPr>
      </w:pPr>
    </w:p>
    <w:p w14:paraId="0092EE19" w14:textId="77777777" w:rsidR="00AA2F98" w:rsidRDefault="00AA2F98" w:rsidP="00AA2F98">
      <w:pPr>
        <w:spacing w:before="100" w:beforeAutospacing="1" w:after="100" w:afterAutospacing="1" w:line="360" w:lineRule="auto"/>
        <w:jc w:val="center"/>
        <w:outlineLvl w:val="0"/>
        <w:rPr>
          <w:rFonts w:ascii="Sakkal Majalla" w:hAnsi="Sakkal Majalla" w:cs="Sakkal Majalla"/>
          <w:b/>
          <w:bCs/>
          <w:sz w:val="40"/>
          <w:szCs w:val="40"/>
        </w:rPr>
      </w:pPr>
      <w:bookmarkStart w:id="3" w:name="_Toc202829358"/>
      <w:r>
        <w:rPr>
          <w:rFonts w:ascii="Sakkal Majalla" w:hAnsi="Sakkal Majalla" w:cs="Sakkal Majalla"/>
          <w:b/>
          <w:bCs/>
          <w:sz w:val="40"/>
          <w:szCs w:val="40"/>
          <w:rtl/>
        </w:rPr>
        <w:t>قائمة الجداول</w:t>
      </w:r>
      <w:bookmarkEnd w:id="3"/>
      <w:r>
        <w:rPr>
          <w:rFonts w:ascii="Sakkal Majalla" w:hAnsi="Sakkal Majalla" w:cs="Sakkal Majalla"/>
          <w:b/>
          <w:bCs/>
          <w:sz w:val="40"/>
          <w:szCs w:val="40"/>
          <w:rtl/>
        </w:rPr>
        <w:t xml:space="preserve"> </w:t>
      </w:r>
    </w:p>
    <w:tbl>
      <w:tblPr>
        <w:bidiVisual/>
        <w:tblW w:w="0" w:type="auto"/>
        <w:tblLook w:val="04A0" w:firstRow="1" w:lastRow="0" w:firstColumn="1" w:lastColumn="0" w:noHBand="0" w:noVBand="1"/>
      </w:tblPr>
      <w:tblGrid>
        <w:gridCol w:w="1263"/>
        <w:gridCol w:w="5387"/>
        <w:gridCol w:w="1276"/>
      </w:tblGrid>
      <w:tr w:rsidR="00AA2F98" w14:paraId="00EAC83E" w14:textId="77777777" w:rsidTr="00AA2F98">
        <w:trPr>
          <w:tblHeader/>
        </w:trPr>
        <w:tc>
          <w:tcPr>
            <w:tcW w:w="1263" w:type="dxa"/>
            <w:tcBorders>
              <w:top w:val="single" w:sz="4" w:space="0" w:color="F7CAAC" w:themeColor="accent2" w:themeTint="66"/>
              <w:left w:val="single" w:sz="4" w:space="0" w:color="F7CAAC" w:themeColor="accent2" w:themeTint="66"/>
              <w:right w:val="single" w:sz="4" w:space="0" w:color="F7CAAC" w:themeColor="accent2" w:themeTint="66"/>
            </w:tcBorders>
            <w:hideMark/>
          </w:tcPr>
          <w:p w14:paraId="1FC4DBE6" w14:textId="77777777" w:rsidR="00AA2F98" w:rsidRDefault="00AA2F98">
            <w:pPr>
              <w:spacing w:line="360" w:lineRule="auto"/>
              <w:jc w:val="center"/>
              <w:rPr>
                <w:rFonts w:ascii="Sakkal Majalla" w:hAnsi="Sakkal Majalla" w:cs="Sakkal Majalla"/>
                <w:sz w:val="32"/>
                <w:szCs w:val="32"/>
                <w:rtl/>
              </w:rPr>
            </w:pPr>
            <w:r>
              <w:rPr>
                <w:rFonts w:ascii="Sakkal Majalla" w:hAnsi="Sakkal Majalla" w:cs="Sakkal Majalla"/>
                <w:sz w:val="32"/>
                <w:szCs w:val="32"/>
                <w:rtl/>
              </w:rPr>
              <w:t>رقم الجدول</w:t>
            </w:r>
          </w:p>
        </w:tc>
        <w:tc>
          <w:tcPr>
            <w:tcW w:w="5387" w:type="dxa"/>
            <w:tcBorders>
              <w:top w:val="single" w:sz="4" w:space="0" w:color="F7CAAC" w:themeColor="accent2" w:themeTint="66"/>
              <w:left w:val="single" w:sz="4" w:space="0" w:color="F7CAAC" w:themeColor="accent2" w:themeTint="66"/>
              <w:right w:val="single" w:sz="4" w:space="0" w:color="F7CAAC" w:themeColor="accent2" w:themeTint="66"/>
            </w:tcBorders>
            <w:hideMark/>
          </w:tcPr>
          <w:p w14:paraId="5E34BD7A" w14:textId="77777777" w:rsidR="00AA2F98" w:rsidRDefault="00AA2F98">
            <w:pPr>
              <w:spacing w:line="360" w:lineRule="auto"/>
              <w:jc w:val="center"/>
              <w:rPr>
                <w:rFonts w:ascii="Sakkal Majalla" w:hAnsi="Sakkal Majalla" w:cs="Sakkal Majalla"/>
                <w:sz w:val="32"/>
                <w:szCs w:val="32"/>
                <w:rtl/>
              </w:rPr>
            </w:pPr>
            <w:r>
              <w:rPr>
                <w:rFonts w:ascii="Sakkal Majalla" w:hAnsi="Sakkal Majalla" w:cs="Sakkal Majalla"/>
                <w:sz w:val="32"/>
                <w:szCs w:val="32"/>
                <w:rtl/>
              </w:rPr>
              <w:t>اسم الجدول</w:t>
            </w:r>
          </w:p>
        </w:tc>
        <w:tc>
          <w:tcPr>
            <w:tcW w:w="1276" w:type="dxa"/>
            <w:tcBorders>
              <w:top w:val="single" w:sz="4" w:space="0" w:color="F7CAAC" w:themeColor="accent2" w:themeTint="66"/>
              <w:left w:val="single" w:sz="4" w:space="0" w:color="F7CAAC" w:themeColor="accent2" w:themeTint="66"/>
              <w:right w:val="single" w:sz="4" w:space="0" w:color="F7CAAC" w:themeColor="accent2" w:themeTint="66"/>
            </w:tcBorders>
            <w:hideMark/>
          </w:tcPr>
          <w:p w14:paraId="2855DC22" w14:textId="77777777" w:rsidR="00AA2F98" w:rsidRDefault="00AA2F98">
            <w:pPr>
              <w:spacing w:line="360" w:lineRule="auto"/>
              <w:jc w:val="center"/>
              <w:rPr>
                <w:rFonts w:ascii="Sakkal Majalla" w:hAnsi="Sakkal Majalla" w:cs="Sakkal Majalla"/>
                <w:sz w:val="32"/>
                <w:szCs w:val="32"/>
                <w:rtl/>
              </w:rPr>
            </w:pPr>
            <w:r>
              <w:rPr>
                <w:rFonts w:ascii="Sakkal Majalla" w:hAnsi="Sakkal Majalla" w:cs="Sakkal Majalla"/>
                <w:sz w:val="32"/>
                <w:szCs w:val="32"/>
                <w:rtl/>
              </w:rPr>
              <w:t>رقم الصفحة</w:t>
            </w:r>
          </w:p>
        </w:tc>
      </w:tr>
      <w:tr w:rsidR="00AA2F98" w14:paraId="41BAB8CD"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4A10955D" w14:textId="77777777" w:rsidR="00AA2F98" w:rsidRDefault="00AA2F98" w:rsidP="00AA2F98">
            <w:pPr>
              <w:pStyle w:val="ab"/>
              <w:numPr>
                <w:ilvl w:val="0"/>
                <w:numId w:val="5"/>
              </w:numPr>
              <w:spacing w:line="360" w:lineRule="auto"/>
              <w:ind w:left="447"/>
              <w:jc w:val="center"/>
              <w:rPr>
                <w:rFonts w:ascii="Sakkal Majalla" w:hAnsi="Sakkal Majalla" w:cs="Sakkal Majalla"/>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793EFC61"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الجدول (1) القسم الثاني من الاستبانة</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00651A9D"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53</w:t>
            </w:r>
          </w:p>
        </w:tc>
      </w:tr>
      <w:tr w:rsidR="00AA2F98" w14:paraId="72DD3E2B"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33505A0E" w14:textId="77777777" w:rsidR="00AA2F98" w:rsidRDefault="00AA2F98" w:rsidP="00AA2F98">
            <w:pPr>
              <w:pStyle w:val="ab"/>
              <w:numPr>
                <w:ilvl w:val="0"/>
                <w:numId w:val="5"/>
              </w:numPr>
              <w:spacing w:line="360" w:lineRule="auto"/>
              <w:ind w:left="447"/>
              <w:jc w:val="center"/>
              <w:rPr>
                <w:rFonts w:ascii="Sakkal Majalla" w:hAnsi="Sakkal Majalla" w:cs="Sakkal Majalla"/>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2C9B9B30"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 رقم (2) مفتاح التصحيح</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689D3A94"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54</w:t>
            </w:r>
          </w:p>
        </w:tc>
      </w:tr>
      <w:tr w:rsidR="00AA2F98" w14:paraId="642AF317"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2CA6E1DF" w14:textId="77777777" w:rsidR="00AA2F98" w:rsidRDefault="00AA2F98" w:rsidP="00AA2F98">
            <w:pPr>
              <w:pStyle w:val="ab"/>
              <w:numPr>
                <w:ilvl w:val="0"/>
                <w:numId w:val="5"/>
              </w:numPr>
              <w:spacing w:line="360" w:lineRule="auto"/>
              <w:ind w:left="447"/>
              <w:jc w:val="center"/>
              <w:rPr>
                <w:rFonts w:ascii="Sakkal Majalla" w:hAnsi="Sakkal Majalla" w:cs="Sakkal Majalla"/>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1933F15F"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 (3) الاستبيانات الموزعة والمعادة</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78BF7651"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58</w:t>
            </w:r>
          </w:p>
        </w:tc>
      </w:tr>
      <w:tr w:rsidR="00AA2F98" w14:paraId="4F2184C2"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5EBCA853" w14:textId="77777777" w:rsidR="00AA2F98" w:rsidRDefault="00AA2F98" w:rsidP="00AA2F98">
            <w:pPr>
              <w:pStyle w:val="ab"/>
              <w:numPr>
                <w:ilvl w:val="0"/>
                <w:numId w:val="5"/>
              </w:numPr>
              <w:spacing w:line="360" w:lineRule="auto"/>
              <w:ind w:left="447"/>
              <w:jc w:val="center"/>
              <w:rPr>
                <w:rFonts w:ascii="Sakkal Majalla" w:hAnsi="Sakkal Majalla" w:cs="Sakkal Majalla"/>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0692525F"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الجدول (4): مصفوفة معاملات ارتباط بيرسون بين أبعاد دور الإدارة الصحية وتحسين بيئة العمل</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366EAE4D"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60</w:t>
            </w:r>
          </w:p>
        </w:tc>
      </w:tr>
      <w:tr w:rsidR="00AA2F98" w14:paraId="1B192AD3"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53EED693" w14:textId="77777777" w:rsidR="00AA2F98" w:rsidRDefault="00AA2F98" w:rsidP="00AA2F98">
            <w:pPr>
              <w:pStyle w:val="ab"/>
              <w:numPr>
                <w:ilvl w:val="0"/>
                <w:numId w:val="5"/>
              </w:numPr>
              <w:spacing w:line="360" w:lineRule="auto"/>
              <w:ind w:left="447"/>
              <w:jc w:val="center"/>
              <w:rPr>
                <w:rFonts w:ascii="Sakkal Majalla" w:hAnsi="Sakkal Majalla" w:cs="Sakkal Majalla"/>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0CAAA5EA"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الجدول (5): معاملات الثبات (ألفا كرونباخ) لمحاور أداة الدراسة</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09ABB3B0"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62</w:t>
            </w:r>
          </w:p>
        </w:tc>
      </w:tr>
      <w:tr w:rsidR="00AA2F98" w14:paraId="774BC30B"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2F8CA9DC" w14:textId="77777777" w:rsidR="00AA2F98" w:rsidRDefault="00AA2F98" w:rsidP="00AA2F98">
            <w:pPr>
              <w:pStyle w:val="ab"/>
              <w:numPr>
                <w:ilvl w:val="0"/>
                <w:numId w:val="5"/>
              </w:numPr>
              <w:spacing w:line="360" w:lineRule="auto"/>
              <w:ind w:left="447"/>
              <w:jc w:val="center"/>
              <w:rPr>
                <w:rFonts w:ascii="Sakkal Majalla" w:hAnsi="Sakkal Majalla" w:cs="Sakkal Majalla"/>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425D2228"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 رقم (6) درجة الموافقة ومدى الموافقة على مقياس ليكرت الخماسي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09F42C14"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64</w:t>
            </w:r>
          </w:p>
        </w:tc>
      </w:tr>
      <w:tr w:rsidR="00AA2F98" w14:paraId="71B6D0B3"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30867DA6" w14:textId="77777777" w:rsidR="00AA2F98" w:rsidRDefault="00AA2F98" w:rsidP="00AA2F98">
            <w:pPr>
              <w:pStyle w:val="ab"/>
              <w:numPr>
                <w:ilvl w:val="0"/>
                <w:numId w:val="5"/>
              </w:numPr>
              <w:spacing w:line="360" w:lineRule="auto"/>
              <w:ind w:left="447"/>
              <w:jc w:val="center"/>
              <w:rPr>
                <w:rFonts w:ascii="Sakkal Majalla" w:hAnsi="Sakkal Majalla" w:cs="Sakkal Majalla"/>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328F1E80"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 رقم (7) توزيع أفراد عينة الدراسة حسب النوع</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3791DC22"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66</w:t>
            </w:r>
          </w:p>
        </w:tc>
      </w:tr>
      <w:tr w:rsidR="00AA2F98" w14:paraId="341AD111"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0D7166C1"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527FBA2D"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 رقم (8) توزيع أفراد عينة الدراسة حسب الفئة العمرية</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091635CE"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67</w:t>
            </w:r>
          </w:p>
        </w:tc>
      </w:tr>
      <w:tr w:rsidR="00AA2F98" w14:paraId="4066C5F1"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03D3399E"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59561DF7"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 رقم (9) توزيع أفراد عينة الدراسة حسب المؤهل العلمي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57C87614"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69</w:t>
            </w:r>
          </w:p>
        </w:tc>
      </w:tr>
      <w:tr w:rsidR="00AA2F98" w14:paraId="21223BCE"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41C47EE0"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2A44266D"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 رقم (10): توزيع أفراد عينة الدراسة حسب المسمى الوظيفي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1382EF47"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71</w:t>
            </w:r>
          </w:p>
        </w:tc>
      </w:tr>
      <w:tr w:rsidR="00AA2F98" w14:paraId="5E5F7060"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395D0C7A"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41B47877"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 رقم (11): توزيع أفراد عينة الدراسة حسب سنوات الخبرة</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437E4665"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74</w:t>
            </w:r>
          </w:p>
        </w:tc>
      </w:tr>
      <w:tr w:rsidR="00AA2F98" w14:paraId="6A189E82"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0E66EAFE"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1D51DD21"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12</w:t>
            </w:r>
            <w:r>
              <w:rPr>
                <w:rFonts w:ascii="Sakkal Majalla" w:hAnsi="Sakkal Majalla" w:cs="Sakkal Majalla"/>
                <w:sz w:val="28"/>
                <w:szCs w:val="28"/>
                <w:lang w:bidi="ar-EG"/>
              </w:rPr>
              <w:t>(</w:t>
            </w:r>
            <w:r>
              <w:rPr>
                <w:rFonts w:ascii="Sakkal Majalla" w:hAnsi="Sakkal Majalla" w:cs="Sakkal Majalla"/>
                <w:sz w:val="28"/>
                <w:szCs w:val="28"/>
                <w:rtl/>
                <w:lang w:bidi="ar-EG"/>
              </w:rPr>
              <w:t>المتوسطات الحسابية والانحرافات المعيارية والترتيب لعبارات بُعد التكامل والاتصال</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689D0012"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76</w:t>
            </w:r>
          </w:p>
        </w:tc>
      </w:tr>
      <w:tr w:rsidR="00AA2F98" w14:paraId="37858830"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4D85D79D"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22AD7B94"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13</w:t>
            </w:r>
            <w:r>
              <w:rPr>
                <w:rFonts w:ascii="Sakkal Majalla" w:hAnsi="Sakkal Majalla" w:cs="Sakkal Majalla"/>
                <w:sz w:val="28"/>
                <w:szCs w:val="28"/>
                <w:lang w:bidi="ar-EG"/>
              </w:rPr>
              <w:t>(</w:t>
            </w:r>
            <w:r>
              <w:rPr>
                <w:rFonts w:ascii="Sakkal Majalla" w:hAnsi="Sakkal Majalla" w:cs="Sakkal Majalla"/>
                <w:sz w:val="28"/>
                <w:szCs w:val="28"/>
                <w:rtl/>
                <w:lang w:bidi="ar-EG"/>
              </w:rPr>
              <w:t>المتوسطات الحسابية والانحرافات المعيارية والترتيب لعبارات بُعد الذكاء والتحليلات</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746A9290"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79</w:t>
            </w:r>
          </w:p>
        </w:tc>
      </w:tr>
      <w:tr w:rsidR="00AA2F98" w14:paraId="75C370B4"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18C6663E"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0E4D12F9"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جدول</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14</w:t>
            </w:r>
            <w:r>
              <w:rPr>
                <w:rFonts w:ascii="Sakkal Majalla" w:hAnsi="Sakkal Majalla" w:cs="Sakkal Majalla"/>
                <w:sz w:val="28"/>
                <w:szCs w:val="28"/>
                <w:lang w:bidi="ar-EG"/>
              </w:rPr>
              <w:t>(</w:t>
            </w:r>
            <w:r>
              <w:rPr>
                <w:rFonts w:ascii="Sakkal Majalla" w:hAnsi="Sakkal Majalla" w:cs="Sakkal Majalla"/>
                <w:sz w:val="28"/>
                <w:szCs w:val="28"/>
                <w:rtl/>
                <w:lang w:bidi="ar-EG"/>
              </w:rPr>
              <w:t>المتوسِّطات</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الحسابيَّة</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والانحرافات</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المعياريَّة</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والترتيب</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لعبارات بُعد الأمن السيبراني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3DDD81A5"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81</w:t>
            </w:r>
          </w:p>
        </w:tc>
      </w:tr>
      <w:tr w:rsidR="00AA2F98" w14:paraId="0BE96C81"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65C79A75"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357D5817"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rPr>
              <w:t>جدول</w:t>
            </w:r>
            <w:r>
              <w:rPr>
                <w:rFonts w:ascii="Sakkal Majalla" w:hAnsi="Sakkal Majalla" w:cs="Sakkal Majalla"/>
                <w:sz w:val="28"/>
                <w:szCs w:val="28"/>
              </w:rPr>
              <w:t xml:space="preserve">) </w:t>
            </w:r>
            <w:r>
              <w:rPr>
                <w:rFonts w:ascii="Sakkal Majalla" w:hAnsi="Sakkal Majalla" w:cs="Sakkal Majalla"/>
                <w:sz w:val="28"/>
                <w:szCs w:val="28"/>
                <w:rtl/>
              </w:rPr>
              <w:t>15</w:t>
            </w:r>
            <w:r>
              <w:rPr>
                <w:rFonts w:ascii="Sakkal Majalla" w:hAnsi="Sakkal Majalla" w:cs="Sakkal Majalla"/>
                <w:sz w:val="28"/>
                <w:szCs w:val="28"/>
              </w:rPr>
              <w:t>(</w:t>
            </w:r>
            <w:r>
              <w:rPr>
                <w:rFonts w:ascii="Sakkal Majalla" w:hAnsi="Sakkal Majalla" w:cs="Sakkal Majalla"/>
                <w:sz w:val="28"/>
                <w:szCs w:val="28"/>
                <w:rtl/>
              </w:rPr>
              <w:t>المتوسِّطات</w:t>
            </w:r>
            <w:r>
              <w:rPr>
                <w:rFonts w:ascii="Sakkal Majalla" w:hAnsi="Sakkal Majalla" w:cs="Sakkal Majalla"/>
                <w:sz w:val="28"/>
                <w:szCs w:val="28"/>
              </w:rPr>
              <w:t xml:space="preserve"> </w:t>
            </w:r>
            <w:r>
              <w:rPr>
                <w:rFonts w:ascii="Sakkal Majalla" w:hAnsi="Sakkal Majalla" w:cs="Sakkal Majalla"/>
                <w:sz w:val="28"/>
                <w:szCs w:val="28"/>
                <w:rtl/>
              </w:rPr>
              <w:t>الحسابيَّة</w:t>
            </w:r>
            <w:r>
              <w:rPr>
                <w:rFonts w:ascii="Sakkal Majalla" w:hAnsi="Sakkal Majalla" w:cs="Sakkal Majalla"/>
                <w:sz w:val="28"/>
                <w:szCs w:val="28"/>
              </w:rPr>
              <w:t xml:space="preserve"> </w:t>
            </w:r>
            <w:r>
              <w:rPr>
                <w:rFonts w:ascii="Sakkal Majalla" w:hAnsi="Sakkal Majalla" w:cs="Sakkal Majalla"/>
                <w:sz w:val="28"/>
                <w:szCs w:val="28"/>
                <w:rtl/>
              </w:rPr>
              <w:t>والانحرافات</w:t>
            </w:r>
            <w:r>
              <w:rPr>
                <w:rFonts w:ascii="Sakkal Majalla" w:hAnsi="Sakkal Majalla" w:cs="Sakkal Majalla"/>
                <w:sz w:val="28"/>
                <w:szCs w:val="28"/>
              </w:rPr>
              <w:t xml:space="preserve"> </w:t>
            </w:r>
            <w:r>
              <w:rPr>
                <w:rFonts w:ascii="Sakkal Majalla" w:hAnsi="Sakkal Majalla" w:cs="Sakkal Majalla"/>
                <w:sz w:val="28"/>
                <w:szCs w:val="28"/>
                <w:rtl/>
              </w:rPr>
              <w:t>المعياريَّة</w:t>
            </w:r>
            <w:r>
              <w:rPr>
                <w:rFonts w:ascii="Sakkal Majalla" w:hAnsi="Sakkal Majalla" w:cs="Sakkal Majalla"/>
                <w:sz w:val="28"/>
                <w:szCs w:val="28"/>
              </w:rPr>
              <w:t xml:space="preserve"> </w:t>
            </w:r>
            <w:r>
              <w:rPr>
                <w:rFonts w:ascii="Sakkal Majalla" w:hAnsi="Sakkal Majalla" w:cs="Sakkal Majalla"/>
                <w:sz w:val="28"/>
                <w:szCs w:val="28"/>
                <w:rtl/>
              </w:rPr>
              <w:t>والترتيب</w:t>
            </w:r>
            <w:r>
              <w:rPr>
                <w:rFonts w:ascii="Sakkal Majalla" w:hAnsi="Sakkal Majalla" w:cs="Sakkal Majalla"/>
                <w:sz w:val="28"/>
                <w:szCs w:val="28"/>
              </w:rPr>
              <w:t xml:space="preserve"> </w:t>
            </w:r>
            <w:r>
              <w:rPr>
                <w:rFonts w:ascii="Sakkal Majalla" w:hAnsi="Sakkal Majalla" w:cs="Sakkal Majalla"/>
                <w:sz w:val="28"/>
                <w:szCs w:val="28"/>
                <w:rtl/>
              </w:rPr>
              <w:t>لعبارات بعد التفاعل في الزمن الحقيقي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24A93F2D"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84</w:t>
            </w:r>
          </w:p>
        </w:tc>
      </w:tr>
      <w:tr w:rsidR="00AA2F98" w14:paraId="355D4C90"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14F44B76"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7AFFA2FD"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rPr>
              <w:t>جدول</w:t>
            </w:r>
            <w:r>
              <w:rPr>
                <w:rFonts w:ascii="Sakkal Majalla" w:hAnsi="Sakkal Majalla" w:cs="Sakkal Majalla"/>
                <w:sz w:val="28"/>
                <w:szCs w:val="28"/>
              </w:rPr>
              <w:t xml:space="preserve">) </w:t>
            </w:r>
            <w:r>
              <w:rPr>
                <w:rFonts w:ascii="Sakkal Majalla" w:hAnsi="Sakkal Majalla" w:cs="Sakkal Majalla"/>
                <w:sz w:val="28"/>
                <w:szCs w:val="28"/>
                <w:rtl/>
              </w:rPr>
              <w:t>16</w:t>
            </w:r>
            <w:r>
              <w:rPr>
                <w:rFonts w:ascii="Sakkal Majalla" w:hAnsi="Sakkal Majalla" w:cs="Sakkal Majalla"/>
                <w:sz w:val="28"/>
                <w:szCs w:val="28"/>
              </w:rPr>
              <w:t>(</w:t>
            </w:r>
            <w:r>
              <w:rPr>
                <w:rFonts w:ascii="Sakkal Majalla" w:hAnsi="Sakkal Majalla" w:cs="Sakkal Majalla"/>
                <w:sz w:val="28"/>
                <w:szCs w:val="28"/>
                <w:rtl/>
              </w:rPr>
              <w:t>المتوسِّطات</w:t>
            </w:r>
            <w:r>
              <w:rPr>
                <w:rFonts w:ascii="Sakkal Majalla" w:hAnsi="Sakkal Majalla" w:cs="Sakkal Majalla"/>
                <w:sz w:val="28"/>
                <w:szCs w:val="28"/>
              </w:rPr>
              <w:t xml:space="preserve"> </w:t>
            </w:r>
            <w:r>
              <w:rPr>
                <w:rFonts w:ascii="Sakkal Majalla" w:hAnsi="Sakkal Majalla" w:cs="Sakkal Majalla"/>
                <w:sz w:val="28"/>
                <w:szCs w:val="28"/>
                <w:rtl/>
              </w:rPr>
              <w:t>الحسابيَّة</w:t>
            </w:r>
            <w:r>
              <w:rPr>
                <w:rFonts w:ascii="Sakkal Majalla" w:hAnsi="Sakkal Majalla" w:cs="Sakkal Majalla"/>
                <w:sz w:val="28"/>
                <w:szCs w:val="28"/>
              </w:rPr>
              <w:t xml:space="preserve"> </w:t>
            </w:r>
            <w:r>
              <w:rPr>
                <w:rFonts w:ascii="Sakkal Majalla" w:hAnsi="Sakkal Majalla" w:cs="Sakkal Majalla"/>
                <w:sz w:val="28"/>
                <w:szCs w:val="28"/>
                <w:rtl/>
              </w:rPr>
              <w:t>والانحرافات</w:t>
            </w:r>
            <w:r>
              <w:rPr>
                <w:rFonts w:ascii="Sakkal Majalla" w:hAnsi="Sakkal Majalla" w:cs="Sakkal Majalla"/>
                <w:sz w:val="28"/>
                <w:szCs w:val="28"/>
              </w:rPr>
              <w:t xml:space="preserve"> </w:t>
            </w:r>
            <w:r>
              <w:rPr>
                <w:rFonts w:ascii="Sakkal Majalla" w:hAnsi="Sakkal Majalla" w:cs="Sakkal Majalla"/>
                <w:sz w:val="28"/>
                <w:szCs w:val="28"/>
                <w:rtl/>
              </w:rPr>
              <w:t>المعياريَّة</w:t>
            </w:r>
            <w:r>
              <w:rPr>
                <w:rFonts w:ascii="Sakkal Majalla" w:hAnsi="Sakkal Majalla" w:cs="Sakkal Majalla"/>
                <w:sz w:val="28"/>
                <w:szCs w:val="28"/>
              </w:rPr>
              <w:t xml:space="preserve"> </w:t>
            </w:r>
            <w:r>
              <w:rPr>
                <w:rFonts w:ascii="Sakkal Majalla" w:hAnsi="Sakkal Majalla" w:cs="Sakkal Majalla"/>
                <w:sz w:val="28"/>
                <w:szCs w:val="28"/>
                <w:rtl/>
              </w:rPr>
              <w:t>والترتيب</w:t>
            </w:r>
            <w:r>
              <w:rPr>
                <w:rFonts w:ascii="Sakkal Majalla" w:hAnsi="Sakkal Majalla" w:cs="Sakkal Majalla"/>
                <w:sz w:val="28"/>
                <w:szCs w:val="28"/>
              </w:rPr>
              <w:t xml:space="preserve"> </w:t>
            </w:r>
            <w:r>
              <w:rPr>
                <w:rFonts w:ascii="Sakkal Majalla" w:hAnsi="Sakkal Majalla" w:cs="Sakkal Majalla"/>
                <w:sz w:val="28"/>
                <w:szCs w:val="28"/>
                <w:rtl/>
              </w:rPr>
              <w:t>لعبارات المحور الثاني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3C1CBBCC"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88</w:t>
            </w:r>
          </w:p>
        </w:tc>
      </w:tr>
      <w:tr w:rsidR="00AA2F98" w14:paraId="6861CD3C"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574F06C7"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0DC3F1AA"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rPr>
              <w:t>جدول (17) أثر التوأمة الرقمية على تحسين كفاءة عمليات التدقيق الداخلي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311AB36B"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91</w:t>
            </w:r>
          </w:p>
        </w:tc>
      </w:tr>
      <w:tr w:rsidR="00AA2F98" w14:paraId="084CA612"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0B0B6DF0"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50853C52"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rPr>
              <w:t>جدول (18)أثر التكامل والاتصال تحسين كفاءة عمليات التدقيق الداخلي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2267EF1B"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94</w:t>
            </w:r>
          </w:p>
        </w:tc>
      </w:tr>
      <w:tr w:rsidR="00AA2F98" w14:paraId="51341495"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7F8BAA0C"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2C078054"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rPr>
              <w:t>جدول (19) أثر الذكاء والتحليلات في تحسين كفاءة عمليات التدقيق الداخلي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36D2D4A2"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95</w:t>
            </w:r>
          </w:p>
        </w:tc>
      </w:tr>
      <w:tr w:rsidR="00AA2F98" w14:paraId="5C3499DE"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560667C7"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4EC81A5A"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rPr>
              <w:t>جدول (20) أثر الأمن السيبراني في تحسين كفاءة عمليات التدقيق الداخلي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6DA7DF76"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97</w:t>
            </w:r>
          </w:p>
        </w:tc>
      </w:tr>
      <w:tr w:rsidR="00AA2F98" w14:paraId="394F3135"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68FFB7FB" w14:textId="77777777" w:rsidR="00AA2F98" w:rsidRDefault="00AA2F98" w:rsidP="00AA2F98">
            <w:pPr>
              <w:pStyle w:val="ab"/>
              <w:numPr>
                <w:ilvl w:val="0"/>
                <w:numId w:val="5"/>
              </w:numPr>
              <w:spacing w:line="360" w:lineRule="auto"/>
              <w:ind w:left="447"/>
              <w:jc w:val="center"/>
              <w:rPr>
                <w:rFonts w:ascii="Sakkal Majalla" w:hAnsi="Sakkal Majalla" w:cs="Sakkal Majalla"/>
                <w:b/>
                <w:bCs/>
                <w:sz w:val="28"/>
                <w:szCs w:val="28"/>
                <w:rtl/>
              </w:rPr>
            </w:pPr>
          </w:p>
        </w:tc>
        <w:tc>
          <w:tcPr>
            <w:tcW w:w="538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35420C53" w14:textId="77777777" w:rsidR="00AA2F98" w:rsidRDefault="00AA2F98">
            <w:pPr>
              <w:spacing w:line="360" w:lineRule="auto"/>
              <w:jc w:val="both"/>
              <w:rPr>
                <w:rFonts w:ascii="Sakkal Majalla" w:hAnsi="Sakkal Majalla" w:cs="Sakkal Majalla"/>
                <w:sz w:val="28"/>
                <w:szCs w:val="28"/>
                <w:rtl/>
              </w:rPr>
            </w:pPr>
            <w:r>
              <w:rPr>
                <w:rFonts w:ascii="Sakkal Majalla" w:hAnsi="Sakkal Majalla" w:cs="Sakkal Majalla"/>
                <w:sz w:val="28"/>
                <w:szCs w:val="28"/>
                <w:rtl/>
              </w:rPr>
              <w:t>جدول (21) تقييم التفاعل في الزمن الحقيقي في تحسين كفاءة عمليات التدقيق الداخلي</w:t>
            </w:r>
          </w:p>
        </w:tc>
        <w:tc>
          <w:tcPr>
            <w:tcW w:w="1276"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41DF9475" w14:textId="77777777" w:rsidR="00AA2F98" w:rsidRDefault="00AA2F98">
            <w:pPr>
              <w:spacing w:line="360" w:lineRule="auto"/>
              <w:jc w:val="center"/>
              <w:rPr>
                <w:rFonts w:ascii="Sakkal Majalla" w:hAnsi="Sakkal Majalla" w:cs="Sakkal Majalla"/>
                <w:sz w:val="28"/>
                <w:szCs w:val="28"/>
                <w:rtl/>
              </w:rPr>
            </w:pPr>
            <w:r>
              <w:rPr>
                <w:rFonts w:ascii="Sakkal Majalla" w:hAnsi="Sakkal Majalla" w:cs="Sakkal Majalla"/>
                <w:sz w:val="28"/>
                <w:szCs w:val="28"/>
                <w:rtl/>
              </w:rPr>
              <w:t>99</w:t>
            </w:r>
          </w:p>
        </w:tc>
      </w:tr>
    </w:tbl>
    <w:p w14:paraId="2E1F9CE4" w14:textId="77777777" w:rsidR="00AA2F98" w:rsidRDefault="00AA2F98" w:rsidP="00AA2F98">
      <w:pPr>
        <w:spacing w:after="0" w:line="360" w:lineRule="auto"/>
        <w:jc w:val="center"/>
        <w:outlineLvl w:val="0"/>
        <w:rPr>
          <w:rFonts w:ascii="Sakkal Majalla" w:hAnsi="Sakkal Majalla" w:cs="Sakkal Majalla"/>
          <w:b/>
          <w:bCs/>
          <w:sz w:val="40"/>
          <w:szCs w:val="40"/>
          <w:rtl/>
        </w:rPr>
      </w:pPr>
      <w:bookmarkStart w:id="4" w:name="_Toc202829359"/>
      <w:r>
        <w:rPr>
          <w:rFonts w:ascii="Sakkal Majalla" w:hAnsi="Sakkal Majalla" w:cs="Sakkal Majalla"/>
          <w:b/>
          <w:bCs/>
          <w:sz w:val="40"/>
          <w:szCs w:val="40"/>
          <w:rtl/>
        </w:rPr>
        <w:t>قائمة الأشكال</w:t>
      </w:r>
      <w:bookmarkEnd w:id="4"/>
    </w:p>
    <w:tbl>
      <w:tblPr>
        <w:bidiVisual/>
        <w:tblW w:w="7815" w:type="dxa"/>
        <w:tblLook w:val="04A0" w:firstRow="1" w:lastRow="0" w:firstColumn="1" w:lastColumn="0" w:noHBand="0" w:noVBand="1"/>
      </w:tblPr>
      <w:tblGrid>
        <w:gridCol w:w="1263"/>
        <w:gridCol w:w="5105"/>
        <w:gridCol w:w="1447"/>
      </w:tblGrid>
      <w:tr w:rsidR="00AA2F98" w14:paraId="7586F9E8" w14:textId="77777777" w:rsidTr="00AA2F98">
        <w:trPr>
          <w:tblHeader/>
        </w:trPr>
        <w:tc>
          <w:tcPr>
            <w:tcW w:w="1263" w:type="dxa"/>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0DD29A1E" w14:textId="77777777" w:rsidR="00AA2F98" w:rsidRDefault="00AA2F98">
            <w:pPr>
              <w:spacing w:line="276" w:lineRule="auto"/>
              <w:jc w:val="center"/>
              <w:rPr>
                <w:rFonts w:ascii="Sakkal Majalla" w:hAnsi="Sakkal Majalla" w:cs="Sakkal Majalla"/>
                <w:sz w:val="32"/>
                <w:szCs w:val="32"/>
                <w:rtl/>
              </w:rPr>
            </w:pPr>
            <w:r>
              <w:rPr>
                <w:rFonts w:ascii="Sakkal Majalla" w:hAnsi="Sakkal Majalla" w:cs="Sakkal Majalla"/>
                <w:sz w:val="32"/>
                <w:szCs w:val="32"/>
                <w:rtl/>
              </w:rPr>
              <w:t>رقم الشكل</w:t>
            </w:r>
          </w:p>
        </w:tc>
        <w:tc>
          <w:tcPr>
            <w:tcW w:w="5105" w:type="dxa"/>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636F28B8" w14:textId="77777777" w:rsidR="00AA2F98" w:rsidRDefault="00AA2F98">
            <w:pPr>
              <w:spacing w:line="276" w:lineRule="auto"/>
              <w:jc w:val="center"/>
              <w:rPr>
                <w:rFonts w:ascii="Sakkal Majalla" w:hAnsi="Sakkal Majalla" w:cs="Sakkal Majalla"/>
                <w:sz w:val="32"/>
                <w:szCs w:val="32"/>
                <w:rtl/>
              </w:rPr>
            </w:pPr>
            <w:r>
              <w:rPr>
                <w:rFonts w:ascii="Sakkal Majalla" w:hAnsi="Sakkal Majalla" w:cs="Sakkal Majalla"/>
                <w:sz w:val="32"/>
                <w:szCs w:val="32"/>
                <w:rtl/>
              </w:rPr>
              <w:t>اسم الشكل</w:t>
            </w:r>
          </w:p>
        </w:tc>
        <w:tc>
          <w:tcPr>
            <w:tcW w:w="1447" w:type="dxa"/>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3A7A010C" w14:textId="77777777" w:rsidR="00AA2F98" w:rsidRDefault="00AA2F98">
            <w:pPr>
              <w:spacing w:line="276" w:lineRule="auto"/>
              <w:jc w:val="center"/>
              <w:rPr>
                <w:rFonts w:ascii="Sakkal Majalla" w:hAnsi="Sakkal Majalla" w:cs="Sakkal Majalla"/>
                <w:sz w:val="32"/>
                <w:szCs w:val="32"/>
                <w:rtl/>
              </w:rPr>
            </w:pPr>
            <w:r>
              <w:rPr>
                <w:rFonts w:ascii="Sakkal Majalla" w:hAnsi="Sakkal Majalla" w:cs="Sakkal Majalla"/>
                <w:sz w:val="32"/>
                <w:szCs w:val="32"/>
                <w:rtl/>
              </w:rPr>
              <w:t>رقم الصفحة</w:t>
            </w:r>
          </w:p>
        </w:tc>
      </w:tr>
      <w:tr w:rsidR="00AA2F98" w14:paraId="545BF25C"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562E1D3C" w14:textId="77777777" w:rsidR="00AA2F98" w:rsidRDefault="00AA2F98" w:rsidP="00AA2F98">
            <w:pPr>
              <w:pStyle w:val="ab"/>
              <w:numPr>
                <w:ilvl w:val="0"/>
                <w:numId w:val="6"/>
              </w:numPr>
              <w:spacing w:line="276" w:lineRule="auto"/>
              <w:jc w:val="center"/>
              <w:rPr>
                <w:rFonts w:ascii="Sakkal Majalla" w:hAnsi="Sakkal Majalla" w:cs="Sakkal Majalla"/>
                <w:sz w:val="28"/>
                <w:szCs w:val="28"/>
                <w:rtl/>
              </w:rPr>
            </w:pPr>
          </w:p>
        </w:tc>
        <w:tc>
          <w:tcPr>
            <w:tcW w:w="510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42246CA0" w14:textId="77777777" w:rsidR="00AA2F98" w:rsidRDefault="00AA2F98">
            <w:pPr>
              <w:spacing w:line="276" w:lineRule="auto"/>
              <w:jc w:val="both"/>
              <w:rPr>
                <w:rFonts w:ascii="Sakkal Majalla" w:hAnsi="Sakkal Majalla" w:cs="Sakkal Majalla"/>
                <w:sz w:val="28"/>
                <w:szCs w:val="28"/>
                <w:rtl/>
              </w:rPr>
            </w:pPr>
            <w:r>
              <w:rPr>
                <w:rFonts w:ascii="Sakkal Majalla" w:hAnsi="Sakkal Majalla" w:cs="Sakkal Majalla"/>
                <w:sz w:val="28"/>
                <w:szCs w:val="28"/>
                <w:rtl/>
              </w:rPr>
              <w:t>شكل رقم (1) توزيع أفراد عينة الدراسة حسب النوع</w:t>
            </w:r>
          </w:p>
        </w:tc>
        <w:tc>
          <w:tcPr>
            <w:tcW w:w="144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0A680A33" w14:textId="77777777" w:rsidR="00AA2F98" w:rsidRDefault="00AA2F98">
            <w:pPr>
              <w:spacing w:line="276" w:lineRule="auto"/>
              <w:jc w:val="center"/>
              <w:rPr>
                <w:rFonts w:ascii="Sakkal Majalla" w:hAnsi="Sakkal Majalla" w:cs="Sakkal Majalla"/>
                <w:sz w:val="28"/>
                <w:szCs w:val="28"/>
                <w:rtl/>
              </w:rPr>
            </w:pPr>
            <w:r>
              <w:rPr>
                <w:rFonts w:ascii="Sakkal Majalla" w:hAnsi="Sakkal Majalla" w:cs="Sakkal Majalla"/>
                <w:sz w:val="28"/>
                <w:szCs w:val="28"/>
                <w:rtl/>
              </w:rPr>
              <w:t>66</w:t>
            </w:r>
          </w:p>
        </w:tc>
      </w:tr>
      <w:tr w:rsidR="00AA2F98" w14:paraId="358C00E1"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666D9739" w14:textId="77777777" w:rsidR="00AA2F98" w:rsidRDefault="00AA2F98" w:rsidP="00AA2F98">
            <w:pPr>
              <w:pStyle w:val="ab"/>
              <w:numPr>
                <w:ilvl w:val="0"/>
                <w:numId w:val="6"/>
              </w:numPr>
              <w:spacing w:line="276" w:lineRule="auto"/>
              <w:ind w:left="447"/>
              <w:jc w:val="center"/>
              <w:rPr>
                <w:rFonts w:ascii="Sakkal Majalla" w:hAnsi="Sakkal Majalla" w:cs="Sakkal Majalla"/>
                <w:sz w:val="28"/>
                <w:szCs w:val="28"/>
                <w:rtl/>
              </w:rPr>
            </w:pPr>
          </w:p>
        </w:tc>
        <w:tc>
          <w:tcPr>
            <w:tcW w:w="510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154F63D0" w14:textId="77777777" w:rsidR="00AA2F98" w:rsidRDefault="00AA2F98">
            <w:pPr>
              <w:spacing w:line="276" w:lineRule="auto"/>
              <w:jc w:val="both"/>
              <w:rPr>
                <w:rFonts w:ascii="Sakkal Majalla" w:hAnsi="Sakkal Majalla" w:cs="Sakkal Majalla"/>
                <w:sz w:val="28"/>
                <w:szCs w:val="28"/>
                <w:rtl/>
              </w:rPr>
            </w:pPr>
            <w:r>
              <w:rPr>
                <w:rFonts w:ascii="Sakkal Majalla" w:hAnsi="Sakkal Majalla" w:cs="Sakkal Majalla"/>
                <w:sz w:val="28"/>
                <w:szCs w:val="28"/>
                <w:rtl/>
              </w:rPr>
              <w:t>شكل رقم (2) توزيع أفراد عينة الدراسة حسب الفئة العمرية</w:t>
            </w:r>
          </w:p>
        </w:tc>
        <w:tc>
          <w:tcPr>
            <w:tcW w:w="144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21B4F0F1" w14:textId="77777777" w:rsidR="00AA2F98" w:rsidRDefault="00AA2F98">
            <w:pPr>
              <w:spacing w:line="276" w:lineRule="auto"/>
              <w:jc w:val="center"/>
              <w:rPr>
                <w:rFonts w:ascii="Sakkal Majalla" w:hAnsi="Sakkal Majalla" w:cs="Sakkal Majalla"/>
                <w:sz w:val="28"/>
                <w:szCs w:val="28"/>
                <w:rtl/>
              </w:rPr>
            </w:pPr>
            <w:r>
              <w:rPr>
                <w:rFonts w:ascii="Sakkal Majalla" w:hAnsi="Sakkal Majalla" w:cs="Sakkal Majalla"/>
                <w:sz w:val="28"/>
                <w:szCs w:val="28"/>
                <w:rtl/>
              </w:rPr>
              <w:t>67</w:t>
            </w:r>
          </w:p>
        </w:tc>
      </w:tr>
      <w:tr w:rsidR="00AA2F98" w14:paraId="6B2947AC"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570A7B79" w14:textId="77777777" w:rsidR="00AA2F98" w:rsidRDefault="00AA2F98" w:rsidP="00AA2F98">
            <w:pPr>
              <w:pStyle w:val="ab"/>
              <w:numPr>
                <w:ilvl w:val="0"/>
                <w:numId w:val="6"/>
              </w:numPr>
              <w:spacing w:line="276" w:lineRule="auto"/>
              <w:ind w:left="447"/>
              <w:jc w:val="center"/>
              <w:rPr>
                <w:rFonts w:ascii="Sakkal Majalla" w:hAnsi="Sakkal Majalla" w:cs="Sakkal Majalla"/>
                <w:sz w:val="28"/>
                <w:szCs w:val="28"/>
                <w:rtl/>
              </w:rPr>
            </w:pPr>
          </w:p>
        </w:tc>
        <w:tc>
          <w:tcPr>
            <w:tcW w:w="510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482FB297" w14:textId="77777777" w:rsidR="00AA2F98" w:rsidRDefault="00AA2F98">
            <w:pPr>
              <w:spacing w:line="276" w:lineRule="auto"/>
              <w:jc w:val="both"/>
              <w:rPr>
                <w:rFonts w:ascii="Sakkal Majalla" w:hAnsi="Sakkal Majalla" w:cs="Sakkal Majalla"/>
                <w:sz w:val="28"/>
                <w:szCs w:val="28"/>
                <w:rtl/>
              </w:rPr>
            </w:pPr>
            <w:r>
              <w:rPr>
                <w:rFonts w:ascii="Sakkal Majalla" w:hAnsi="Sakkal Majalla" w:cs="Sakkal Majalla"/>
                <w:sz w:val="28"/>
                <w:szCs w:val="28"/>
                <w:rtl/>
              </w:rPr>
              <w:t xml:space="preserve">شكل رقم (3) توزيع أفراد عينة الدراسة حسب المؤهل العلمي </w:t>
            </w:r>
          </w:p>
        </w:tc>
        <w:tc>
          <w:tcPr>
            <w:tcW w:w="144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68E31854" w14:textId="77777777" w:rsidR="00AA2F98" w:rsidRDefault="00AA2F98">
            <w:pPr>
              <w:spacing w:line="276" w:lineRule="auto"/>
              <w:jc w:val="center"/>
              <w:rPr>
                <w:rFonts w:ascii="Sakkal Majalla" w:hAnsi="Sakkal Majalla" w:cs="Sakkal Majalla"/>
                <w:sz w:val="28"/>
                <w:szCs w:val="28"/>
                <w:rtl/>
              </w:rPr>
            </w:pPr>
            <w:r>
              <w:rPr>
                <w:rFonts w:ascii="Sakkal Majalla" w:hAnsi="Sakkal Majalla" w:cs="Sakkal Majalla"/>
                <w:sz w:val="28"/>
                <w:szCs w:val="28"/>
                <w:rtl/>
              </w:rPr>
              <w:t>69</w:t>
            </w:r>
          </w:p>
        </w:tc>
      </w:tr>
      <w:tr w:rsidR="00AA2F98" w14:paraId="3FAA863B"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29AF86AD" w14:textId="77777777" w:rsidR="00AA2F98" w:rsidRDefault="00AA2F98" w:rsidP="00AA2F98">
            <w:pPr>
              <w:pStyle w:val="ab"/>
              <w:numPr>
                <w:ilvl w:val="0"/>
                <w:numId w:val="6"/>
              </w:numPr>
              <w:spacing w:line="276" w:lineRule="auto"/>
              <w:ind w:left="447"/>
              <w:jc w:val="center"/>
              <w:rPr>
                <w:rFonts w:ascii="Sakkal Majalla" w:hAnsi="Sakkal Majalla" w:cs="Sakkal Majalla"/>
                <w:sz w:val="28"/>
                <w:szCs w:val="28"/>
                <w:rtl/>
              </w:rPr>
            </w:pPr>
          </w:p>
        </w:tc>
        <w:tc>
          <w:tcPr>
            <w:tcW w:w="510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4DCE519F" w14:textId="77777777" w:rsidR="00AA2F98" w:rsidRDefault="00AA2F98">
            <w:pPr>
              <w:spacing w:line="276" w:lineRule="auto"/>
              <w:jc w:val="both"/>
              <w:rPr>
                <w:rFonts w:ascii="Sakkal Majalla" w:hAnsi="Sakkal Majalla" w:cs="Sakkal Majalla"/>
                <w:sz w:val="28"/>
                <w:szCs w:val="28"/>
                <w:rtl/>
              </w:rPr>
            </w:pPr>
            <w:r>
              <w:rPr>
                <w:rFonts w:ascii="Sakkal Majalla" w:hAnsi="Sakkal Majalla" w:cs="Sakkal Majalla"/>
                <w:sz w:val="28"/>
                <w:szCs w:val="28"/>
                <w:rtl/>
              </w:rPr>
              <w:t>شكل رقم (4): توزيع أفراد عينة الدراسة حسب المسمى الوظيفي</w:t>
            </w:r>
          </w:p>
        </w:tc>
        <w:tc>
          <w:tcPr>
            <w:tcW w:w="144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7F1E1221" w14:textId="77777777" w:rsidR="00AA2F98" w:rsidRDefault="00AA2F98">
            <w:pPr>
              <w:spacing w:line="276" w:lineRule="auto"/>
              <w:jc w:val="center"/>
              <w:rPr>
                <w:rFonts w:ascii="Sakkal Majalla" w:hAnsi="Sakkal Majalla" w:cs="Sakkal Majalla"/>
                <w:sz w:val="28"/>
                <w:szCs w:val="28"/>
                <w:rtl/>
              </w:rPr>
            </w:pPr>
            <w:r>
              <w:rPr>
                <w:rFonts w:ascii="Sakkal Majalla" w:hAnsi="Sakkal Majalla" w:cs="Sakkal Majalla"/>
                <w:sz w:val="28"/>
                <w:szCs w:val="28"/>
                <w:rtl/>
              </w:rPr>
              <w:t>72</w:t>
            </w:r>
          </w:p>
        </w:tc>
      </w:tr>
      <w:tr w:rsidR="00AA2F98" w14:paraId="64987559" w14:textId="77777777" w:rsidTr="00AA2F98">
        <w:tc>
          <w:tcPr>
            <w:tcW w:w="126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0BEC6439" w14:textId="77777777" w:rsidR="00AA2F98" w:rsidRDefault="00AA2F98" w:rsidP="00AA2F98">
            <w:pPr>
              <w:pStyle w:val="ab"/>
              <w:numPr>
                <w:ilvl w:val="0"/>
                <w:numId w:val="6"/>
              </w:numPr>
              <w:spacing w:line="276" w:lineRule="auto"/>
              <w:ind w:left="447"/>
              <w:jc w:val="center"/>
              <w:rPr>
                <w:rFonts w:ascii="Sakkal Majalla" w:hAnsi="Sakkal Majalla" w:cs="Sakkal Majalla"/>
                <w:sz w:val="28"/>
                <w:szCs w:val="28"/>
                <w:rtl/>
              </w:rPr>
            </w:pPr>
          </w:p>
        </w:tc>
        <w:tc>
          <w:tcPr>
            <w:tcW w:w="510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06CD8992" w14:textId="77777777" w:rsidR="00AA2F98" w:rsidRDefault="00AA2F98">
            <w:pPr>
              <w:spacing w:line="276" w:lineRule="auto"/>
              <w:jc w:val="both"/>
              <w:rPr>
                <w:rFonts w:ascii="Sakkal Majalla" w:hAnsi="Sakkal Majalla" w:cs="Sakkal Majalla"/>
                <w:sz w:val="28"/>
                <w:szCs w:val="28"/>
                <w:rtl/>
              </w:rPr>
            </w:pPr>
            <w:r>
              <w:rPr>
                <w:rFonts w:ascii="Sakkal Majalla" w:hAnsi="Sakkal Majalla" w:cs="Sakkal Majalla"/>
                <w:sz w:val="28"/>
                <w:szCs w:val="28"/>
                <w:rtl/>
              </w:rPr>
              <w:t>شكل رقم (5): توزيع أفراد عينة الدراسة حسب سنوات الخبرة</w:t>
            </w:r>
          </w:p>
        </w:tc>
        <w:tc>
          <w:tcPr>
            <w:tcW w:w="144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1623559F" w14:textId="77777777" w:rsidR="00AA2F98" w:rsidRDefault="00AA2F98">
            <w:pPr>
              <w:spacing w:line="276" w:lineRule="auto"/>
              <w:jc w:val="center"/>
              <w:rPr>
                <w:rFonts w:ascii="Sakkal Majalla" w:hAnsi="Sakkal Majalla" w:cs="Sakkal Majalla"/>
                <w:sz w:val="28"/>
                <w:szCs w:val="28"/>
                <w:rtl/>
              </w:rPr>
            </w:pPr>
            <w:r>
              <w:rPr>
                <w:rFonts w:ascii="Sakkal Majalla" w:hAnsi="Sakkal Majalla" w:cs="Sakkal Majalla"/>
                <w:sz w:val="28"/>
                <w:szCs w:val="28"/>
                <w:rtl/>
              </w:rPr>
              <w:t>74</w:t>
            </w:r>
          </w:p>
        </w:tc>
      </w:tr>
    </w:tbl>
    <w:p w14:paraId="47DAC733" w14:textId="77777777" w:rsidR="00AA2F98" w:rsidRDefault="00AA2F98" w:rsidP="00AA2F98">
      <w:pPr>
        <w:bidi w:val="0"/>
        <w:spacing w:after="0" w:line="360" w:lineRule="auto"/>
        <w:rPr>
          <w:rFonts w:ascii="Sakkal Majalla" w:hAnsi="Sakkal Majalla" w:cs="Sakkal Majalla"/>
          <w:sz w:val="28"/>
          <w:szCs w:val="28"/>
          <w:rtl/>
        </w:rPr>
        <w:sectPr w:rsidR="00AA2F98" w:rsidSect="009E64B1">
          <w:pgSz w:w="11906" w:h="16838"/>
          <w:pgMar w:top="1440" w:right="1985" w:bottom="1440" w:left="1418" w:header="720" w:footer="720" w:gutter="567"/>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20"/>
          <w:bidi/>
          <w:rtlGutter/>
        </w:sectPr>
      </w:pPr>
    </w:p>
    <w:p w14:paraId="6FA6C798" w14:textId="3AAFF20C" w:rsidR="00B60780" w:rsidRPr="00AA2F98" w:rsidRDefault="00AA2F98" w:rsidP="00AA2F98">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5" w:name="_Toc202829360"/>
      <w:r>
        <w:rPr>
          <w:rFonts w:ascii="Sakkal Majalla" w:hAnsi="Sakkal Majalla" w:cs="Sakkal Majalla"/>
          <w:b/>
          <w:bCs/>
          <w:sz w:val="40"/>
          <w:szCs w:val="40"/>
          <w:rtl/>
        </w:rPr>
        <w:t>الفصل الأول: الإطار العام للدراسة</w:t>
      </w:r>
      <w:bookmarkEnd w:id="5"/>
    </w:p>
    <w:p w14:paraId="479068CD" w14:textId="77777777" w:rsidR="00AA2F98" w:rsidRDefault="00AA2F98" w:rsidP="00AA2F98">
      <w:pPr>
        <w:spacing w:before="100" w:beforeAutospacing="1" w:after="100" w:afterAutospacing="1" w:line="360" w:lineRule="auto"/>
        <w:jc w:val="both"/>
        <w:outlineLvl w:val="1"/>
        <w:rPr>
          <w:rFonts w:ascii="Sakkal Majalla" w:hAnsi="Sakkal Majalla" w:cs="Sakkal Majalla"/>
          <w:b/>
          <w:bCs/>
          <w:sz w:val="36"/>
          <w:szCs w:val="36"/>
          <w:lang w:bidi="ar-EG"/>
        </w:rPr>
      </w:pPr>
      <w:bookmarkStart w:id="6" w:name="_Toc202829361"/>
      <w:r>
        <w:rPr>
          <w:rFonts w:ascii="Sakkal Majalla" w:hAnsi="Sakkal Majalla" w:cs="Sakkal Majalla"/>
          <w:b/>
          <w:bCs/>
          <w:sz w:val="36"/>
          <w:szCs w:val="36"/>
          <w:rtl/>
        </w:rPr>
        <w:t>1.1 مقدمة</w:t>
      </w:r>
      <w:r>
        <w:rPr>
          <w:rFonts w:ascii="Sakkal Majalla" w:hAnsi="Sakkal Majalla" w:cs="Sakkal Majalla"/>
          <w:b/>
          <w:bCs/>
          <w:sz w:val="36"/>
          <w:szCs w:val="36"/>
          <w:rtl/>
          <w:lang w:bidi="ar-EG"/>
        </w:rPr>
        <w:t>:</w:t>
      </w:r>
      <w:bookmarkEnd w:id="6"/>
    </w:p>
    <w:p w14:paraId="75677661" w14:textId="42A6456B" w:rsidR="00EA51E6" w:rsidRPr="00815CF5" w:rsidRDefault="00EA51E6" w:rsidP="00815CF5">
      <w:pPr>
        <w:rPr>
          <w:rFonts w:ascii="Sakkal Majalla" w:hAnsi="Sakkal Majalla" w:cs="Sakkal Majalla"/>
          <w:sz w:val="28"/>
          <w:szCs w:val="28"/>
          <w:rtl/>
        </w:rPr>
      </w:pPr>
      <w:r w:rsidRPr="00815CF5">
        <w:rPr>
          <w:rFonts w:ascii="Sakkal Majalla" w:hAnsi="Sakkal Majalla" w:cs="Sakkal Majalla"/>
          <w:sz w:val="28"/>
          <w:szCs w:val="28"/>
          <w:rtl/>
        </w:rPr>
        <w:t>يشهد العالم في العقود الأخيرة تطورًا تكنولوجيًا متسارعًا أسهم في إحداث تحولات جذرية في مختلف مجالات الحياة، حيث برزت الثورة الرقمية كأحد أبرز ملامح العصر الحديث، مؤثرة بشكل مباشر على أنماط العمل، وأساليب الإدارة، وهياكل المنظمات. وقد أدى هذا التطور إلى إعادة تشكيل بيئة الأعمال بصورة غير مسبوقة، مما دفع المنظمات إلى تبني استراتيجيات مبتكرة لمواكبة التغيرات المتسارعة، كان من أبرزها التحول الرقمي الذي أصبح يمثل ركيزة أساسية في تحقيق الكفاءة ال</w:t>
      </w:r>
      <w:r w:rsidR="00815CF5">
        <w:rPr>
          <w:rFonts w:ascii="Sakkal Majalla" w:hAnsi="Sakkal Majalla" w:cs="Sakkal Majalla"/>
          <w:sz w:val="28"/>
          <w:szCs w:val="28"/>
          <w:rtl/>
        </w:rPr>
        <w:t>تشغيلية وتعزيز القدرة التنافسية</w:t>
      </w:r>
      <w:r w:rsidR="00815CF5">
        <w:rPr>
          <w:rFonts w:ascii="Sakkal Majalla" w:hAnsi="Sakkal Majalla" w:cs="Sakkal Majalla" w:hint="cs"/>
          <w:sz w:val="28"/>
          <w:szCs w:val="28"/>
          <w:rtl/>
        </w:rPr>
        <w:t>.</w:t>
      </w:r>
    </w:p>
    <w:p w14:paraId="226147BC" w14:textId="4FBD92A2" w:rsidR="00EA51E6" w:rsidRPr="00815CF5" w:rsidRDefault="00EA51E6" w:rsidP="00815CF5">
      <w:pPr>
        <w:rPr>
          <w:rFonts w:ascii="Sakkal Majalla" w:hAnsi="Sakkal Majalla" w:cs="Sakkal Majalla"/>
          <w:sz w:val="28"/>
          <w:szCs w:val="28"/>
          <w:rtl/>
        </w:rPr>
      </w:pPr>
      <w:r w:rsidRPr="00815CF5">
        <w:rPr>
          <w:rFonts w:ascii="Sakkal Majalla" w:hAnsi="Sakkal Majalla" w:cs="Sakkal Majalla"/>
          <w:sz w:val="28"/>
          <w:szCs w:val="28"/>
          <w:rtl/>
        </w:rPr>
        <w:t>ولم يعد التحول الرقمي مجرد استخدام للأدوات والتقنيات الحديثة، بل أصبح نهجًا استراتيجيًا متكاملًا يشمل إعادة تصميم العمليات التنظيمية، وتطوير البنية التحتية التقنية، وتبني ثقافة تنظيمية قائمة على الابتكار والتعلم المستمر، إلى جانب الاستثمار في رأس المال البشري باعتباره العنصر الأكثر تأثيرًا في نجاح هذا التحول. وفي هذا السياق، تسعى المنظمات إلى توظيف التقنيات الرقمية مثل الذكاء الاصطناعي، وتحليل البيانات الضخمة، والحوسبة السحابية، بهدف تحسين جودة الخدمات، وتسريع اتخاذ القرارات، ورفع مستوى الأداء المؤسسي.</w:t>
      </w:r>
    </w:p>
    <w:p w14:paraId="550E46E6" w14:textId="7FC1FAC0" w:rsidR="00EA51E6" w:rsidRPr="00815CF5" w:rsidRDefault="00EA51E6" w:rsidP="00815CF5">
      <w:pPr>
        <w:rPr>
          <w:rFonts w:ascii="Sakkal Majalla" w:hAnsi="Sakkal Majalla" w:cs="Sakkal Majalla"/>
          <w:sz w:val="28"/>
          <w:szCs w:val="28"/>
          <w:rtl/>
        </w:rPr>
      </w:pPr>
      <w:r w:rsidRPr="00815CF5">
        <w:rPr>
          <w:rFonts w:ascii="Sakkal Majalla" w:hAnsi="Sakkal Majalla" w:cs="Sakkal Majalla"/>
          <w:sz w:val="28"/>
          <w:szCs w:val="28"/>
          <w:rtl/>
        </w:rPr>
        <w:t>وتُعد إدارة الموارد البشرية من أكثر الإدارات تأثرًا بالتحول الرقمي، نظرًا لدورها المحوري في إدارة العنصر البشري الذي يمثل أساس تحقيق الأهداف الاستراتيجية للمنظمة. فقد شهدت ممارسات الموارد البشرية تطورًا ملحوظًا نتيجة تبنّي الأنظمة والتقنيات الرقمية، حيث أصبحت عمليات الاستقطاب والتوظيف تعتمد على المنصات الإلكترونية، وأضحى التدريب والتطوير يتم عبر بيئات رقمية تفاعلية، كما أُدخلت تحليلات الموارد البشرية (</w:t>
      </w:r>
      <w:r w:rsidRPr="00815CF5">
        <w:rPr>
          <w:rFonts w:ascii="Sakkal Majalla" w:hAnsi="Sakkal Majalla" w:cs="Sakkal Majalla"/>
          <w:sz w:val="28"/>
          <w:szCs w:val="28"/>
        </w:rPr>
        <w:t>HR Analytics</w:t>
      </w:r>
      <w:r w:rsidRPr="00815CF5">
        <w:rPr>
          <w:rFonts w:ascii="Sakkal Majalla" w:hAnsi="Sakkal Majalla" w:cs="Sakkal Majalla"/>
          <w:sz w:val="28"/>
          <w:szCs w:val="28"/>
          <w:rtl/>
        </w:rPr>
        <w:t>) لدعم القرارات المتعلقة بالأداء والتخطيط الوظيفي، بالإضافة إلى استخدام نظم معلومات الموارد البشرية (</w:t>
      </w:r>
      <w:r w:rsidRPr="00815CF5">
        <w:rPr>
          <w:rFonts w:ascii="Sakkal Majalla" w:hAnsi="Sakkal Majalla" w:cs="Sakkal Majalla"/>
          <w:sz w:val="28"/>
          <w:szCs w:val="28"/>
        </w:rPr>
        <w:t>HRIS</w:t>
      </w:r>
      <w:r w:rsidRPr="00815CF5">
        <w:rPr>
          <w:rFonts w:ascii="Sakkal Majalla" w:hAnsi="Sakkal Majalla" w:cs="Sakkal Majalla"/>
          <w:sz w:val="28"/>
          <w:szCs w:val="28"/>
          <w:rtl/>
        </w:rPr>
        <w:t>) في إدارة البيانات بكفاءة وفعالية. وقد أسهمت هذه التحولات في تحسين تجربة الموظف، وتعزيز الشفافية، ورفع مستوى الإنتاجية داخل المنظمات.</w:t>
      </w:r>
    </w:p>
    <w:p w14:paraId="0FEA1833" w14:textId="36AF267F" w:rsidR="00EA51E6" w:rsidRPr="00815CF5" w:rsidRDefault="00EA51E6" w:rsidP="00815CF5">
      <w:pPr>
        <w:rPr>
          <w:rFonts w:ascii="Sakkal Majalla" w:hAnsi="Sakkal Majalla" w:cs="Sakkal Majalla"/>
          <w:sz w:val="28"/>
          <w:szCs w:val="28"/>
          <w:rtl/>
        </w:rPr>
      </w:pPr>
      <w:r w:rsidRPr="00815CF5">
        <w:rPr>
          <w:rFonts w:ascii="Sakkal Majalla" w:hAnsi="Sakkal Majalla" w:cs="Sakkal Majalla"/>
          <w:sz w:val="28"/>
          <w:szCs w:val="28"/>
          <w:rtl/>
        </w:rPr>
        <w:t>وعلى الرغم من الفوائد الكبيرة التي يحققها التحول الرقمي في مجال إدارة الموارد البشرية، إلا أن تطبيقه لا يخلو من تحديات متعددة، تتمثل في ضعف الجاهزية التقنية لدى بعض المنظمات، ونقص المهارات الرقمية لدى العاملين، إضافة إلى مقاومة التغيير التي قد تظهر نتيجة الخوف من فقدان الوظائف أو عدم التكيف مع الأنظمة الجديدة. كما تبرز تحديات تتعلق بأمن المعلومات وحماية البيانات، مما يتطلب تبني سياسات وإجراءات فعّالة لضمان الاستخدام الآمن للتقنيات الحديثة.</w:t>
      </w:r>
    </w:p>
    <w:p w14:paraId="5EE5F95C" w14:textId="495A4AA2" w:rsidR="00FB59ED" w:rsidRPr="00815CF5" w:rsidRDefault="00EA51E6" w:rsidP="00815CF5">
      <w:pPr>
        <w:rPr>
          <w:rFonts w:ascii="Sakkal Majalla" w:hAnsi="Sakkal Majalla" w:cs="Sakkal Majalla"/>
          <w:sz w:val="28"/>
          <w:szCs w:val="28"/>
          <w:rtl/>
        </w:rPr>
      </w:pPr>
      <w:r w:rsidRPr="00815CF5">
        <w:rPr>
          <w:rFonts w:ascii="Sakkal Majalla" w:hAnsi="Sakkal Majalla" w:cs="Sakkal Majalla"/>
          <w:sz w:val="28"/>
          <w:szCs w:val="28"/>
          <w:rtl/>
        </w:rPr>
        <w:t>وفي ضوء ما سبق، تبرز الحاجة إلى دراسة أثر التحول الرقمي على ممارسات إدارة الموارد البشرية في المنظمات الحديثة، لما لذلك من أهمية في فهم طبيعة هذا التأثير وانعكاساته على الأداء المؤسسي. وتسعى هذه الدراسة إلى تحليل الأبعاد المختلفة للتحول الرقمي في إدارة الموارد البشرية، واستكشاف الفرص التي يتيحها، إلى جانب التحديات التي تواجه تطبيقه، وذلك بهدف تقديم توصيات تسهم في تمكين المنظمات من تحقيق الاستفادة المثلى من هذا التحول، وتعزيز قدرتها على التكيف مع متطلبات البيئة التنافسية المتغيرة، بما يدعم استدامتها ونموها على المدى الطويل.</w:t>
      </w:r>
    </w:p>
    <w:p w14:paraId="575A2ADD" w14:textId="14C77CF8" w:rsidR="00887562" w:rsidRPr="00AA2F98" w:rsidRDefault="00AA2F98" w:rsidP="00AA2F9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 w:name="_Toc202829362"/>
      <w:r>
        <w:rPr>
          <w:rFonts w:ascii="Sakkal Majalla" w:hAnsi="Sakkal Majalla" w:cs="Sakkal Majalla"/>
          <w:b/>
          <w:bCs/>
          <w:sz w:val="36"/>
          <w:szCs w:val="36"/>
          <w:rtl/>
        </w:rPr>
        <w:t>2.1 مشكلة الدراسة</w:t>
      </w:r>
      <w:r>
        <w:rPr>
          <w:rFonts w:ascii="Sakkal Majalla" w:hAnsi="Sakkal Majalla" w:cs="Sakkal Majalla"/>
          <w:b/>
          <w:bCs/>
          <w:sz w:val="36"/>
          <w:szCs w:val="36"/>
          <w:rtl/>
          <w:lang w:bidi="ar-EG"/>
        </w:rPr>
        <w:t>:</w:t>
      </w:r>
      <w:bookmarkEnd w:id="7"/>
    </w:p>
    <w:p w14:paraId="4F80200B" w14:textId="5E632981" w:rsidR="008A33E8" w:rsidRPr="008A33E8" w:rsidRDefault="008A33E8" w:rsidP="008A33E8">
      <w:pPr>
        <w:rPr>
          <w:rFonts w:ascii="Sakkal Majalla" w:hAnsi="Sakkal Majalla" w:cs="Sakkal Majalla"/>
          <w:sz w:val="28"/>
          <w:szCs w:val="28"/>
          <w:rtl/>
        </w:rPr>
      </w:pPr>
      <w:r w:rsidRPr="008A33E8">
        <w:rPr>
          <w:rFonts w:ascii="Sakkal Majalla" w:hAnsi="Sakkal Majalla" w:cs="Sakkal Majalla"/>
          <w:sz w:val="28"/>
          <w:szCs w:val="28"/>
          <w:rtl/>
        </w:rPr>
        <w:t>على الرغم من التوسع المتسارع في تبني تقنيات التحول الرقمي داخل المنظمات الحديثة، وما توفره من إمكانات كبيرة لتحسين كفاءة وفعالية ممارسات إدارة الموارد البشرية، إلا أن هناك فجوة واضحة بين تبنّي هذه التقنيات وبين تحقيق الاستفادة الفعلية منها على مستوى التطبيق العملي. إذ تشير الممارسات الواقعية إلى أن العديد من المنظمات تعتمد الأدوات الرقمية بشكل جزئي أو شكلي، دون إعادة تصميم متكاملة لعمليات الموارد البشرية بما يتوافق مع متطلبات التحول الرقمي.</w:t>
      </w:r>
    </w:p>
    <w:p w14:paraId="7B1C540C" w14:textId="08DB8D91" w:rsidR="008A33E8" w:rsidRPr="008A33E8" w:rsidRDefault="008A33E8" w:rsidP="008A33E8">
      <w:pPr>
        <w:rPr>
          <w:rFonts w:ascii="Sakkal Majalla" w:hAnsi="Sakkal Majalla" w:cs="Sakkal Majalla"/>
          <w:sz w:val="28"/>
          <w:szCs w:val="28"/>
          <w:rtl/>
        </w:rPr>
      </w:pPr>
      <w:r w:rsidRPr="008A33E8">
        <w:rPr>
          <w:rFonts w:ascii="Sakkal Majalla" w:hAnsi="Sakkal Majalla" w:cs="Sakkal Majalla"/>
          <w:sz w:val="28"/>
          <w:szCs w:val="28"/>
          <w:rtl/>
        </w:rPr>
        <w:t>وتكمن المشكلة البحثية بشكل أكثر تحديدًا في عدم وضوح طبيعة وتأثير التحول الرقمي على ممارسات إدارة الموارد البشرية الأساسية — مثل التوظيف، والتدريب والتطوير، وإدارة الأداء، وتحفيز العاملين — وكذلك في محدودية الفهم لكيفية توظيف التقنيات الرقمية بشكل استراتيجي يحقق التكامل بين الجوانب التقنية والبشرية والتنظيمية. كما أن هناك قصورًا في تحديد العوامل التي تعيق هذا التحول، مثل ضعف المهارات الرقمية لدى العاملين، ومقاومة التغيير التنظيمي، ونقص البنية التحتية التقنية، مما يؤدي إلى تباين مستويات الاستفادة من التحول الرقمي بين المنظمات.</w:t>
      </w:r>
    </w:p>
    <w:p w14:paraId="5F85932F" w14:textId="69D2ACFE" w:rsidR="008A33E8" w:rsidRPr="008A33E8" w:rsidRDefault="008A33E8" w:rsidP="008A33E8">
      <w:pPr>
        <w:rPr>
          <w:rFonts w:ascii="Sakkal Majalla" w:hAnsi="Sakkal Majalla" w:cs="Sakkal Majalla"/>
          <w:sz w:val="28"/>
          <w:szCs w:val="28"/>
          <w:rtl/>
        </w:rPr>
      </w:pPr>
      <w:r w:rsidRPr="008A33E8">
        <w:rPr>
          <w:rFonts w:ascii="Sakkal Majalla" w:hAnsi="Sakkal Majalla" w:cs="Sakkal Majalla"/>
          <w:sz w:val="28"/>
          <w:szCs w:val="28"/>
          <w:rtl/>
        </w:rPr>
        <w:t>وعلاوة على ذلك، تفتقر العديد من الدراسات التطبيقية — خاصة في بيئة المنظمات الحديثة — إلى تحليل شامل يربط بين درجة تبنّي التحول الرقمي وتحسين ممارسات إدارة الموارد البشرية بشكل قابل للقياس، الأمر الذي يحد من قدرة صانعي القرار على تبني استراتيجيات فعّالة قائمة على الأدلة.</w:t>
      </w:r>
    </w:p>
    <w:p w14:paraId="5F100237" w14:textId="52438AC0" w:rsidR="00A74F76" w:rsidRPr="008A33E8" w:rsidRDefault="008A33E8" w:rsidP="008A33E8">
      <w:pPr>
        <w:rPr>
          <w:rFonts w:ascii="Sakkal Majalla" w:hAnsi="Sakkal Majalla" w:cs="Sakkal Majalla"/>
          <w:sz w:val="28"/>
          <w:szCs w:val="28"/>
          <w:rtl/>
        </w:rPr>
      </w:pPr>
      <w:r w:rsidRPr="008A33E8">
        <w:rPr>
          <w:rFonts w:ascii="Sakkal Majalla" w:hAnsi="Sakkal Majalla" w:cs="Sakkal Majalla"/>
          <w:sz w:val="28"/>
          <w:szCs w:val="28"/>
          <w:rtl/>
        </w:rPr>
        <w:t>وبناءً على ما سبق، تتمثل المشكلة البحثية في الحاجة إلى دراسة وتحليل تأثير التحول الرقمي على ممارسات إدارة الموارد البشرية بصورة منهجية، من خلال تحديد أبعاده، وقياس مستوى تطبيقه، والكشف عن المعوقات التي تواجهه، وصولًا إلى تقديم إطار علمي يساعد المنظمات على تحقيق التكامل الفعّال بين التحول الرقمي وإدارة الموارد البشرية، بما يعزز كفاءتها وقدرتها التنافسية</w:t>
      </w:r>
    </w:p>
    <w:p w14:paraId="49E2F66F" w14:textId="77777777" w:rsidR="00AA2F98" w:rsidRDefault="00AA2F98" w:rsidP="00AA2F98">
      <w:pPr>
        <w:spacing w:before="100" w:beforeAutospacing="1" w:after="100" w:afterAutospacing="1" w:line="360" w:lineRule="auto"/>
        <w:jc w:val="both"/>
        <w:outlineLvl w:val="1"/>
        <w:rPr>
          <w:rFonts w:ascii="Sakkal Majalla" w:hAnsi="Sakkal Majalla" w:cs="Sakkal Majalla"/>
          <w:b/>
          <w:bCs/>
          <w:sz w:val="36"/>
          <w:szCs w:val="36"/>
          <w:rtl/>
        </w:rPr>
      </w:pPr>
      <w:bookmarkStart w:id="8" w:name="_Toc202829363"/>
      <w:r>
        <w:rPr>
          <w:rFonts w:ascii="Sakkal Majalla" w:hAnsi="Sakkal Majalla" w:cs="Sakkal Majalla"/>
          <w:b/>
          <w:bCs/>
          <w:sz w:val="36"/>
          <w:szCs w:val="36"/>
          <w:rtl/>
          <w:lang w:bidi="ar-EG"/>
        </w:rPr>
        <w:t xml:space="preserve">3.1 </w:t>
      </w:r>
      <w:r>
        <w:rPr>
          <w:rFonts w:ascii="Sakkal Majalla" w:hAnsi="Sakkal Majalla" w:cs="Sakkal Majalla"/>
          <w:b/>
          <w:bCs/>
          <w:sz w:val="36"/>
          <w:szCs w:val="36"/>
          <w:rtl/>
        </w:rPr>
        <w:t>أهمية الدراسة:</w:t>
      </w:r>
      <w:bookmarkEnd w:id="8"/>
    </w:p>
    <w:p w14:paraId="7F394A12" w14:textId="2314D512" w:rsidR="00A755FA" w:rsidRPr="00AA2F98" w:rsidRDefault="00A755FA" w:rsidP="00AA2F98">
      <w:pPr>
        <w:spacing w:before="100" w:beforeAutospacing="1" w:after="100" w:afterAutospacing="1" w:line="360" w:lineRule="auto"/>
        <w:jc w:val="both"/>
        <w:outlineLvl w:val="1"/>
        <w:rPr>
          <w:rFonts w:ascii="Sakkal Majalla" w:hAnsi="Sakkal Majalla" w:cs="Sakkal Majalla"/>
          <w:b/>
          <w:bCs/>
          <w:sz w:val="36"/>
          <w:szCs w:val="36"/>
          <w:rtl/>
        </w:rPr>
      </w:pPr>
      <w:r w:rsidRPr="00A755FA">
        <w:rPr>
          <w:rFonts w:ascii="Sakkal Majalla" w:hAnsi="Sakkal Majalla" w:cs="Sakkal Majalla"/>
          <w:sz w:val="28"/>
          <w:szCs w:val="28"/>
          <w:rtl/>
        </w:rPr>
        <w:t>تكتسب هذه الدراسة أهميتها من كونها تتناول موضوعًا حديثًا ومحوريًا في مجال إدارة الأعمال، وهو التحول الرقمي وأثره على ممارسات إدارة الموارد البشرية في المنظمات الحديثة. تكمن أهمية البحث في النقاط التالية:</w:t>
      </w:r>
    </w:p>
    <w:p w14:paraId="53DB83A8" w14:textId="1DC00E7E" w:rsidR="00A755FA" w:rsidRPr="00A755FA" w:rsidRDefault="00A755FA" w:rsidP="00A755FA">
      <w:pPr>
        <w:rPr>
          <w:rFonts w:ascii="Sakkal Majalla" w:hAnsi="Sakkal Majalla" w:cs="Sakkal Majalla"/>
          <w:sz w:val="28"/>
          <w:szCs w:val="28"/>
          <w:rtl/>
        </w:rPr>
      </w:pPr>
      <w:r w:rsidRPr="00A755FA">
        <w:rPr>
          <w:rFonts w:ascii="Sakkal Majalla" w:hAnsi="Sakkal Majalla" w:cs="Sakkal Majalla"/>
          <w:sz w:val="28"/>
          <w:szCs w:val="28"/>
          <w:rtl/>
        </w:rPr>
        <w:t xml:space="preserve"> </w:t>
      </w:r>
      <w:r w:rsidRPr="00815CF5">
        <w:rPr>
          <w:rFonts w:ascii="Sakkal Majalla" w:hAnsi="Sakkal Majalla" w:cs="Sakkal Majalla"/>
          <w:sz w:val="32"/>
          <w:szCs w:val="32"/>
        </w:rPr>
        <w:t>1</w:t>
      </w:r>
      <w:r w:rsidRPr="00815CF5">
        <w:rPr>
          <w:rFonts w:ascii="Sakkal Majalla" w:hAnsi="Sakkal Majalla" w:cs="Sakkal Majalla"/>
          <w:sz w:val="32"/>
          <w:szCs w:val="32"/>
          <w:rtl/>
        </w:rPr>
        <w:t xml:space="preserve">. أهمية علمية: </w:t>
      </w:r>
      <w:r w:rsidRPr="00A755FA">
        <w:rPr>
          <w:rFonts w:ascii="Sakkal Majalla" w:hAnsi="Sakkal Majalla" w:cs="Sakkal Majalla"/>
          <w:sz w:val="28"/>
          <w:szCs w:val="28"/>
          <w:rtl/>
        </w:rPr>
        <w:t>تسهم الدراسة في إثراء المعرفة العلمية المتعلقة بتطبيق التقنيات الرقمية في إدارة الموارد البشرية، وتوضيح أثرها على كفاءة العمليات الإدارية وفاعلية اتخاذ القرارات داخل المنظمات.</w:t>
      </w:r>
    </w:p>
    <w:p w14:paraId="2756AC42" w14:textId="16323BBA" w:rsidR="00A755FA" w:rsidRPr="00A755FA" w:rsidRDefault="00A755FA" w:rsidP="00A755FA">
      <w:pPr>
        <w:rPr>
          <w:rFonts w:ascii="Sakkal Majalla" w:hAnsi="Sakkal Majalla" w:cs="Sakkal Majalla"/>
          <w:sz w:val="28"/>
          <w:szCs w:val="28"/>
          <w:rtl/>
        </w:rPr>
      </w:pPr>
      <w:r w:rsidRPr="00A755FA">
        <w:rPr>
          <w:rFonts w:ascii="Sakkal Majalla" w:hAnsi="Sakkal Majalla" w:cs="Sakkal Majalla"/>
          <w:sz w:val="28"/>
          <w:szCs w:val="28"/>
          <w:rtl/>
        </w:rPr>
        <w:t xml:space="preserve"> </w:t>
      </w:r>
      <w:r w:rsidR="0009141C" w:rsidRPr="00815CF5">
        <w:rPr>
          <w:rFonts w:ascii="Sakkal Majalla" w:hAnsi="Sakkal Majalla" w:cs="Sakkal Majalla"/>
          <w:sz w:val="32"/>
          <w:szCs w:val="32"/>
        </w:rPr>
        <w:t>2</w:t>
      </w:r>
      <w:r w:rsidRPr="00815CF5">
        <w:rPr>
          <w:rFonts w:ascii="Sakkal Majalla" w:hAnsi="Sakkal Majalla" w:cs="Sakkal Majalla"/>
          <w:sz w:val="32"/>
          <w:szCs w:val="32"/>
          <w:rtl/>
        </w:rPr>
        <w:t xml:space="preserve">. أهمية عملية: </w:t>
      </w:r>
      <w:r w:rsidRPr="00A755FA">
        <w:rPr>
          <w:rFonts w:ascii="Sakkal Majalla" w:hAnsi="Sakkal Majalla" w:cs="Sakkal Majalla"/>
          <w:sz w:val="28"/>
          <w:szCs w:val="28"/>
          <w:rtl/>
        </w:rPr>
        <w:t>تقدم الدراسة توصيات عملية تساعد صانعي القرار في المنظمات على تبني استراتيجيات رقمية فعّالة لتطوير ممارسات الموارد البشرية، بما يعزز الأداء التنظيمي ويحقق التميز التنافسي.</w:t>
      </w:r>
    </w:p>
    <w:p w14:paraId="431B2CDA" w14:textId="0AED2660" w:rsidR="00A755FA" w:rsidRPr="00A755FA" w:rsidRDefault="00A755FA" w:rsidP="00A755FA">
      <w:pPr>
        <w:rPr>
          <w:rFonts w:ascii="Sakkal Majalla" w:hAnsi="Sakkal Majalla" w:cs="Sakkal Majalla"/>
          <w:sz w:val="28"/>
          <w:szCs w:val="28"/>
          <w:rtl/>
        </w:rPr>
      </w:pPr>
      <w:r w:rsidRPr="00A755FA">
        <w:rPr>
          <w:rFonts w:ascii="Sakkal Majalla" w:hAnsi="Sakkal Majalla" w:cs="Sakkal Majalla"/>
          <w:sz w:val="28"/>
          <w:szCs w:val="28"/>
          <w:rtl/>
        </w:rPr>
        <w:t xml:space="preserve"> </w:t>
      </w:r>
      <w:r w:rsidR="0009141C">
        <w:rPr>
          <w:rFonts w:ascii="Sakkal Majalla" w:hAnsi="Sakkal Majalla" w:cs="Sakkal Majalla"/>
          <w:sz w:val="28"/>
          <w:szCs w:val="28"/>
        </w:rPr>
        <w:t>3</w:t>
      </w:r>
      <w:r w:rsidRPr="00A755FA">
        <w:rPr>
          <w:rFonts w:ascii="Sakkal Majalla" w:hAnsi="Sakkal Majalla" w:cs="Sakkal Majalla"/>
          <w:sz w:val="28"/>
          <w:szCs w:val="28"/>
          <w:rtl/>
        </w:rPr>
        <w:t xml:space="preserve">. </w:t>
      </w:r>
      <w:r w:rsidRPr="00815CF5">
        <w:rPr>
          <w:rFonts w:ascii="Sakkal Majalla" w:hAnsi="Sakkal Majalla" w:cs="Sakkal Majalla"/>
          <w:sz w:val="32"/>
          <w:szCs w:val="32"/>
          <w:rtl/>
        </w:rPr>
        <w:t xml:space="preserve">أهمية اجتماعية: </w:t>
      </w:r>
      <w:r w:rsidRPr="00A755FA">
        <w:rPr>
          <w:rFonts w:ascii="Sakkal Majalla" w:hAnsi="Sakkal Majalla" w:cs="Sakkal Majalla"/>
          <w:sz w:val="28"/>
          <w:szCs w:val="28"/>
          <w:rtl/>
        </w:rPr>
        <w:t>يساهم البحث في تحسين تجربة الموظفين ورفع مستوى رضاهم المهني من خلال الاستخدام الأمثل للتقنيات الرقمية في التدريب والتوظيف وتقييم الأداء.</w:t>
      </w:r>
    </w:p>
    <w:p w14:paraId="04948EFA" w14:textId="7AF4F3B2" w:rsidR="00A755FA" w:rsidRPr="00A755FA" w:rsidRDefault="00A755FA" w:rsidP="00A755FA">
      <w:pPr>
        <w:rPr>
          <w:rFonts w:ascii="Sakkal Majalla" w:hAnsi="Sakkal Majalla" w:cs="Sakkal Majalla"/>
          <w:sz w:val="28"/>
          <w:szCs w:val="28"/>
          <w:rtl/>
        </w:rPr>
      </w:pPr>
      <w:r w:rsidRPr="00A755FA">
        <w:rPr>
          <w:rFonts w:ascii="Sakkal Majalla" w:hAnsi="Sakkal Majalla" w:cs="Sakkal Majalla"/>
          <w:sz w:val="28"/>
          <w:szCs w:val="28"/>
          <w:rtl/>
        </w:rPr>
        <w:t xml:space="preserve"> </w:t>
      </w:r>
      <w:r w:rsidR="0009141C">
        <w:rPr>
          <w:rFonts w:ascii="Sakkal Majalla" w:hAnsi="Sakkal Majalla" w:cs="Sakkal Majalla"/>
          <w:sz w:val="28"/>
          <w:szCs w:val="28"/>
        </w:rPr>
        <w:t>4</w:t>
      </w:r>
      <w:r w:rsidRPr="00A755FA">
        <w:rPr>
          <w:rFonts w:ascii="Sakkal Majalla" w:hAnsi="Sakkal Majalla" w:cs="Sakkal Majalla"/>
          <w:sz w:val="28"/>
          <w:szCs w:val="28"/>
          <w:rtl/>
        </w:rPr>
        <w:t xml:space="preserve">. </w:t>
      </w:r>
      <w:r w:rsidRPr="00815CF5">
        <w:rPr>
          <w:rFonts w:ascii="Sakkal Majalla" w:hAnsi="Sakkal Majalla" w:cs="Sakkal Majalla"/>
          <w:sz w:val="32"/>
          <w:szCs w:val="32"/>
          <w:rtl/>
        </w:rPr>
        <w:t xml:space="preserve">أهمية مستقبلية: </w:t>
      </w:r>
      <w:r w:rsidRPr="00A755FA">
        <w:rPr>
          <w:rFonts w:ascii="Sakkal Majalla" w:hAnsi="Sakkal Majalla" w:cs="Sakkal Majalla"/>
          <w:sz w:val="28"/>
          <w:szCs w:val="28"/>
          <w:rtl/>
        </w:rPr>
        <w:t>يوفر البحث إطارًا علميًا يمكن للمنظمات الاعتماد عليه في مواكبة التطورات الرقمية المستقبلية، وتوجيه استثماراتها في تطوير رأس المال البشري والتقنيات الحديثة بطريقة مستدامة.</w:t>
      </w:r>
    </w:p>
    <w:p w14:paraId="27A92884" w14:textId="56EAB13C" w:rsidR="008D4C12" w:rsidRDefault="00A755FA" w:rsidP="004C4B0D">
      <w:pPr>
        <w:rPr>
          <w:rFonts w:ascii="Sakkal Majalla" w:hAnsi="Sakkal Majalla" w:cs="Sakkal Majalla"/>
          <w:sz w:val="28"/>
          <w:szCs w:val="28"/>
          <w:rtl/>
        </w:rPr>
      </w:pPr>
      <w:r w:rsidRPr="00A755FA">
        <w:rPr>
          <w:rFonts w:ascii="Sakkal Majalla" w:hAnsi="Sakkal Majalla" w:cs="Sakkal Majalla"/>
          <w:sz w:val="28"/>
          <w:szCs w:val="28"/>
          <w:rtl/>
        </w:rPr>
        <w:t xml:space="preserve"> </w:t>
      </w:r>
      <w:r w:rsidR="0009141C">
        <w:rPr>
          <w:rFonts w:ascii="Sakkal Majalla" w:hAnsi="Sakkal Majalla" w:cs="Sakkal Majalla"/>
          <w:sz w:val="28"/>
          <w:szCs w:val="28"/>
        </w:rPr>
        <w:t>5</w:t>
      </w:r>
      <w:r w:rsidRPr="00A755FA">
        <w:rPr>
          <w:rFonts w:ascii="Sakkal Majalla" w:hAnsi="Sakkal Majalla" w:cs="Sakkal Majalla"/>
          <w:sz w:val="28"/>
          <w:szCs w:val="28"/>
          <w:rtl/>
        </w:rPr>
        <w:t xml:space="preserve">. </w:t>
      </w:r>
      <w:r w:rsidRPr="00815CF5">
        <w:rPr>
          <w:rFonts w:ascii="Sakkal Majalla" w:hAnsi="Sakkal Majalla" w:cs="Sakkal Majalla"/>
          <w:sz w:val="32"/>
          <w:szCs w:val="32"/>
          <w:rtl/>
        </w:rPr>
        <w:t xml:space="preserve">أهمية تعليمية: </w:t>
      </w:r>
      <w:r w:rsidRPr="00A755FA">
        <w:rPr>
          <w:rFonts w:ascii="Sakkal Majalla" w:hAnsi="Sakkal Majalla" w:cs="Sakkal Majalla"/>
          <w:sz w:val="28"/>
          <w:szCs w:val="28"/>
          <w:rtl/>
        </w:rPr>
        <w:t>يمثل البحث مرجعًا للطلاب والباحثين في مجالات إدارة الأعمال وإدارة الموارد البشرية، حيث يتيح لهم فهمًا أعمق للتحولات الرقمية وآثارها على الممارسات الإدارية الحديثة</w:t>
      </w:r>
      <w:r w:rsidR="0009141C">
        <w:rPr>
          <w:rFonts w:ascii="Sakkal Majalla" w:hAnsi="Sakkal Majalla" w:cs="Sakkal Majalla" w:hint="cs"/>
          <w:sz w:val="28"/>
          <w:szCs w:val="28"/>
          <w:rtl/>
        </w:rPr>
        <w:t>.</w:t>
      </w:r>
    </w:p>
    <w:p w14:paraId="049E23BB" w14:textId="77777777" w:rsidR="004C4B0D" w:rsidRDefault="004C4B0D" w:rsidP="004C4B0D">
      <w:pPr>
        <w:rPr>
          <w:rFonts w:ascii="Sakkal Majalla" w:hAnsi="Sakkal Majalla" w:cs="Sakkal Majalla"/>
          <w:sz w:val="28"/>
          <w:szCs w:val="28"/>
          <w:rtl/>
        </w:rPr>
      </w:pPr>
    </w:p>
    <w:p w14:paraId="2BB9BC0C" w14:textId="77777777" w:rsidR="00AA2F98" w:rsidRDefault="00AA2F98" w:rsidP="00AA2F98">
      <w:pPr>
        <w:spacing w:before="100" w:beforeAutospacing="1" w:after="100" w:afterAutospacing="1" w:line="360" w:lineRule="auto"/>
        <w:jc w:val="both"/>
        <w:outlineLvl w:val="1"/>
        <w:rPr>
          <w:rFonts w:ascii="Sakkal Majalla" w:hAnsi="Sakkal Majalla" w:cs="Sakkal Majalla"/>
          <w:b/>
          <w:bCs/>
          <w:sz w:val="36"/>
          <w:szCs w:val="36"/>
        </w:rPr>
      </w:pPr>
      <w:bookmarkStart w:id="9" w:name="_Toc202829364"/>
      <w:r>
        <w:rPr>
          <w:rFonts w:ascii="Sakkal Majalla" w:hAnsi="Sakkal Majalla" w:cs="Sakkal Majalla"/>
          <w:b/>
          <w:bCs/>
          <w:sz w:val="36"/>
          <w:szCs w:val="36"/>
          <w:rtl/>
        </w:rPr>
        <w:t>4.1 أهداف الدراسة:</w:t>
      </w:r>
      <w:bookmarkEnd w:id="9"/>
    </w:p>
    <w:p w14:paraId="64DB5335" w14:textId="53C01089" w:rsidR="009E436B" w:rsidRPr="009E436B" w:rsidRDefault="009E436B" w:rsidP="009E436B">
      <w:pPr>
        <w:rPr>
          <w:rFonts w:ascii="Sakkal Majalla" w:hAnsi="Sakkal Majalla" w:cs="Sakkal Majalla"/>
          <w:sz w:val="28"/>
          <w:szCs w:val="28"/>
          <w:rtl/>
        </w:rPr>
      </w:pPr>
      <w:r w:rsidRPr="009E436B">
        <w:rPr>
          <w:rFonts w:ascii="Sakkal Majalla" w:hAnsi="Sakkal Majalla" w:cs="Sakkal Majalla"/>
          <w:sz w:val="28"/>
          <w:szCs w:val="28"/>
          <w:rtl/>
        </w:rPr>
        <w:t>يهدف هذا البحث إلى تحقيق ما يلي:</w:t>
      </w:r>
    </w:p>
    <w:p w14:paraId="4D141682" w14:textId="0E4693AC" w:rsidR="009E436B" w:rsidRPr="009E436B" w:rsidRDefault="009E436B" w:rsidP="009E436B">
      <w:pPr>
        <w:rPr>
          <w:rFonts w:ascii="Sakkal Majalla" w:hAnsi="Sakkal Majalla" w:cs="Sakkal Majalla"/>
          <w:sz w:val="28"/>
          <w:szCs w:val="28"/>
          <w:rtl/>
        </w:rPr>
      </w:pPr>
      <w:r>
        <w:rPr>
          <w:rFonts w:ascii="Sakkal Majalla" w:hAnsi="Sakkal Majalla" w:cs="Sakkal Majalla"/>
          <w:sz w:val="28"/>
          <w:szCs w:val="28"/>
        </w:rPr>
        <w:t>1</w:t>
      </w:r>
      <w:r w:rsidRPr="009E436B">
        <w:rPr>
          <w:rFonts w:ascii="Sakkal Majalla" w:hAnsi="Sakkal Majalla" w:cs="Sakkal Majalla"/>
          <w:sz w:val="28"/>
          <w:szCs w:val="28"/>
          <w:rtl/>
        </w:rPr>
        <w:t>.</w:t>
      </w:r>
      <w:r>
        <w:rPr>
          <w:rFonts w:ascii="Sakkal Majalla" w:hAnsi="Sakkal Majalla" w:cs="Sakkal Majalla" w:hint="cs"/>
          <w:sz w:val="28"/>
          <w:szCs w:val="28"/>
          <w:rtl/>
        </w:rPr>
        <w:t xml:space="preserve"> </w:t>
      </w:r>
      <w:r w:rsidRPr="009E436B">
        <w:rPr>
          <w:rFonts w:ascii="Sakkal Majalla" w:hAnsi="Sakkal Majalla" w:cs="Sakkal Majalla"/>
          <w:sz w:val="28"/>
          <w:szCs w:val="28"/>
          <w:rtl/>
        </w:rPr>
        <w:t>تحديد مفهوم التحول الرقمي وأبعاده في سياق المنظمات الحديثة وتأثيره على العمليات الإدارية والموارد البشرية.</w:t>
      </w:r>
    </w:p>
    <w:p w14:paraId="16B0558B" w14:textId="449BE7DB" w:rsidR="009E436B" w:rsidRPr="009E436B" w:rsidRDefault="009E436B" w:rsidP="009E436B">
      <w:pPr>
        <w:rPr>
          <w:rFonts w:ascii="Sakkal Majalla" w:hAnsi="Sakkal Majalla" w:cs="Sakkal Majalla"/>
          <w:sz w:val="28"/>
          <w:szCs w:val="28"/>
          <w:rtl/>
        </w:rPr>
      </w:pPr>
      <w:r>
        <w:rPr>
          <w:rFonts w:ascii="Sakkal Majalla" w:hAnsi="Sakkal Majalla" w:cs="Sakkal Majalla"/>
          <w:sz w:val="28"/>
          <w:szCs w:val="28"/>
        </w:rPr>
        <w:t>2</w:t>
      </w:r>
      <w:r w:rsidRPr="009E436B">
        <w:rPr>
          <w:rFonts w:ascii="Sakkal Majalla" w:hAnsi="Sakkal Majalla" w:cs="Sakkal Majalla"/>
          <w:sz w:val="28"/>
          <w:szCs w:val="28"/>
          <w:rtl/>
        </w:rPr>
        <w:t>.</w:t>
      </w:r>
      <w:r>
        <w:rPr>
          <w:rFonts w:ascii="Sakkal Majalla" w:hAnsi="Sakkal Majalla" w:cs="Sakkal Majalla" w:hint="cs"/>
          <w:sz w:val="28"/>
          <w:szCs w:val="28"/>
          <w:rtl/>
        </w:rPr>
        <w:t xml:space="preserve"> </w:t>
      </w:r>
      <w:r w:rsidRPr="009E436B">
        <w:rPr>
          <w:rFonts w:ascii="Sakkal Majalla" w:hAnsi="Sakkal Majalla" w:cs="Sakkal Majalla"/>
          <w:sz w:val="28"/>
          <w:szCs w:val="28"/>
          <w:rtl/>
        </w:rPr>
        <w:t>تحليل أثر التحول الرقمي على ممارسات إدارة الموارد البشرية، بما في ذلك التوظيف، التدريب، تقييم الأداء، وإدارة المواهب.</w:t>
      </w:r>
    </w:p>
    <w:p w14:paraId="05CE6095" w14:textId="2C1A8325" w:rsidR="009E436B" w:rsidRPr="009E436B" w:rsidRDefault="009E436B" w:rsidP="009E436B">
      <w:pPr>
        <w:rPr>
          <w:rFonts w:ascii="Sakkal Majalla" w:hAnsi="Sakkal Majalla" w:cs="Sakkal Majalla"/>
          <w:sz w:val="28"/>
          <w:szCs w:val="28"/>
          <w:rtl/>
        </w:rPr>
      </w:pPr>
      <w:r>
        <w:rPr>
          <w:rFonts w:ascii="Sakkal Majalla" w:hAnsi="Sakkal Majalla" w:cs="Sakkal Majalla"/>
          <w:sz w:val="28"/>
          <w:szCs w:val="28"/>
        </w:rPr>
        <w:t>3</w:t>
      </w:r>
      <w:r w:rsidRPr="009E436B">
        <w:rPr>
          <w:rFonts w:ascii="Sakkal Majalla" w:hAnsi="Sakkal Majalla" w:cs="Sakkal Majalla"/>
          <w:sz w:val="28"/>
          <w:szCs w:val="28"/>
          <w:rtl/>
        </w:rPr>
        <w:t>.</w:t>
      </w:r>
      <w:r>
        <w:rPr>
          <w:rFonts w:ascii="Sakkal Majalla" w:hAnsi="Sakkal Majalla" w:cs="Sakkal Majalla" w:hint="cs"/>
          <w:sz w:val="28"/>
          <w:szCs w:val="28"/>
          <w:rtl/>
        </w:rPr>
        <w:t xml:space="preserve"> </w:t>
      </w:r>
      <w:r w:rsidRPr="009E436B">
        <w:rPr>
          <w:rFonts w:ascii="Sakkal Majalla" w:hAnsi="Sakkal Majalla" w:cs="Sakkal Majalla"/>
          <w:sz w:val="28"/>
          <w:szCs w:val="28"/>
          <w:rtl/>
        </w:rPr>
        <w:t>تسليط الضوء على المزايا التي تحققها التقنيات الرقمية في تحسين كفاءة الموارد البشرية وتعزيز الأداء التنظيمي.</w:t>
      </w:r>
    </w:p>
    <w:p w14:paraId="595BF89D" w14:textId="1025D9F7" w:rsidR="009E436B" w:rsidRPr="009E436B" w:rsidRDefault="009E436B" w:rsidP="009E436B">
      <w:pPr>
        <w:rPr>
          <w:rFonts w:ascii="Sakkal Majalla" w:hAnsi="Sakkal Majalla" w:cs="Sakkal Majalla"/>
          <w:sz w:val="28"/>
          <w:szCs w:val="28"/>
          <w:rtl/>
        </w:rPr>
      </w:pPr>
      <w:r>
        <w:rPr>
          <w:rFonts w:ascii="Sakkal Majalla" w:hAnsi="Sakkal Majalla" w:cs="Sakkal Majalla"/>
          <w:sz w:val="28"/>
          <w:szCs w:val="28"/>
        </w:rPr>
        <w:t>4</w:t>
      </w:r>
      <w:r w:rsidRPr="009E436B">
        <w:rPr>
          <w:rFonts w:ascii="Sakkal Majalla" w:hAnsi="Sakkal Majalla" w:cs="Sakkal Majalla"/>
          <w:sz w:val="28"/>
          <w:szCs w:val="28"/>
          <w:rtl/>
        </w:rPr>
        <w:t>.</w:t>
      </w:r>
      <w:r>
        <w:rPr>
          <w:rFonts w:ascii="Sakkal Majalla" w:hAnsi="Sakkal Majalla" w:cs="Sakkal Majalla" w:hint="cs"/>
          <w:sz w:val="28"/>
          <w:szCs w:val="28"/>
          <w:rtl/>
        </w:rPr>
        <w:t xml:space="preserve"> </w:t>
      </w:r>
      <w:r w:rsidRPr="009E436B">
        <w:rPr>
          <w:rFonts w:ascii="Sakkal Majalla" w:hAnsi="Sakkal Majalla" w:cs="Sakkal Majalla"/>
          <w:sz w:val="28"/>
          <w:szCs w:val="28"/>
          <w:rtl/>
        </w:rPr>
        <w:t>تحديد التحديات والمعوقات التي تواجه المنظمات أثناء تطبيق التحول الرقمي في إدارة الموارد البشرية.</w:t>
      </w:r>
    </w:p>
    <w:p w14:paraId="385D79A0" w14:textId="3CD3EC24" w:rsidR="009E436B" w:rsidRPr="009E436B" w:rsidRDefault="009E436B" w:rsidP="009E436B">
      <w:pPr>
        <w:rPr>
          <w:rFonts w:ascii="Sakkal Majalla" w:hAnsi="Sakkal Majalla" w:cs="Sakkal Majalla"/>
          <w:sz w:val="28"/>
          <w:szCs w:val="28"/>
          <w:rtl/>
        </w:rPr>
      </w:pPr>
      <w:r>
        <w:rPr>
          <w:rFonts w:ascii="Sakkal Majalla" w:hAnsi="Sakkal Majalla" w:cs="Sakkal Majalla"/>
          <w:sz w:val="28"/>
          <w:szCs w:val="28"/>
        </w:rPr>
        <w:t>5</w:t>
      </w:r>
      <w:r w:rsidRPr="009E436B">
        <w:rPr>
          <w:rFonts w:ascii="Sakkal Majalla" w:hAnsi="Sakkal Majalla" w:cs="Sakkal Majalla"/>
          <w:sz w:val="28"/>
          <w:szCs w:val="28"/>
          <w:rtl/>
        </w:rPr>
        <w:t>.</w:t>
      </w:r>
      <w:r>
        <w:rPr>
          <w:rFonts w:ascii="Sakkal Majalla" w:hAnsi="Sakkal Majalla" w:cs="Sakkal Majalla" w:hint="cs"/>
          <w:sz w:val="28"/>
          <w:szCs w:val="28"/>
          <w:rtl/>
        </w:rPr>
        <w:t xml:space="preserve"> </w:t>
      </w:r>
      <w:r w:rsidRPr="009E436B">
        <w:rPr>
          <w:rFonts w:ascii="Sakkal Majalla" w:hAnsi="Sakkal Majalla" w:cs="Sakkal Majalla"/>
          <w:sz w:val="28"/>
          <w:szCs w:val="28"/>
          <w:rtl/>
        </w:rPr>
        <w:t>تقديم توصيات عملية واستراتيجية تساعد المنظمات على تعظيم الاستفادة من التحول الرقمي في إدارة الموارد البشرية.</w:t>
      </w:r>
    </w:p>
    <w:p w14:paraId="750FB9C0" w14:textId="2916EE7B" w:rsidR="009E436B" w:rsidRPr="009E436B" w:rsidRDefault="009E436B" w:rsidP="009E436B">
      <w:pPr>
        <w:rPr>
          <w:rFonts w:ascii="Sakkal Majalla" w:hAnsi="Sakkal Majalla" w:cs="Sakkal Majalla"/>
          <w:sz w:val="28"/>
          <w:szCs w:val="28"/>
          <w:rtl/>
        </w:rPr>
      </w:pPr>
      <w:r>
        <w:rPr>
          <w:rFonts w:ascii="Sakkal Majalla" w:hAnsi="Sakkal Majalla" w:cs="Sakkal Majalla"/>
          <w:sz w:val="28"/>
          <w:szCs w:val="28"/>
        </w:rPr>
        <w:t>6</w:t>
      </w:r>
      <w:r w:rsidRPr="009E436B">
        <w:rPr>
          <w:rFonts w:ascii="Sakkal Majalla" w:hAnsi="Sakkal Majalla" w:cs="Sakkal Majalla"/>
          <w:sz w:val="28"/>
          <w:szCs w:val="28"/>
          <w:rtl/>
        </w:rPr>
        <w:t>.</w:t>
      </w:r>
      <w:r>
        <w:rPr>
          <w:rFonts w:ascii="Sakkal Majalla" w:hAnsi="Sakkal Majalla" w:cs="Sakkal Majalla" w:hint="cs"/>
          <w:sz w:val="28"/>
          <w:szCs w:val="28"/>
          <w:rtl/>
        </w:rPr>
        <w:t xml:space="preserve"> </w:t>
      </w:r>
      <w:r w:rsidRPr="009E436B">
        <w:rPr>
          <w:rFonts w:ascii="Sakkal Majalla" w:hAnsi="Sakkal Majalla" w:cs="Sakkal Majalla"/>
          <w:sz w:val="28"/>
          <w:szCs w:val="28"/>
          <w:rtl/>
        </w:rPr>
        <w:t>توضيح دور التحول الرقمي في تطوير المهارات الرقمية للعاملين وتأهيلهم لمتطلبات سوق العمل الحديث.</w:t>
      </w:r>
    </w:p>
    <w:p w14:paraId="7755F7A7" w14:textId="47DCB89B" w:rsidR="009E436B" w:rsidRPr="009E436B" w:rsidRDefault="009E436B" w:rsidP="009E436B">
      <w:pPr>
        <w:rPr>
          <w:rFonts w:ascii="Sakkal Majalla" w:hAnsi="Sakkal Majalla" w:cs="Sakkal Majalla"/>
          <w:sz w:val="28"/>
          <w:szCs w:val="28"/>
          <w:rtl/>
        </w:rPr>
      </w:pPr>
      <w:r>
        <w:rPr>
          <w:rFonts w:ascii="Sakkal Majalla" w:hAnsi="Sakkal Majalla" w:cs="Sakkal Majalla"/>
          <w:sz w:val="28"/>
          <w:szCs w:val="28"/>
        </w:rPr>
        <w:t>7</w:t>
      </w:r>
      <w:r w:rsidRPr="009E436B">
        <w:rPr>
          <w:rFonts w:ascii="Sakkal Majalla" w:hAnsi="Sakkal Majalla" w:cs="Sakkal Majalla"/>
          <w:sz w:val="28"/>
          <w:szCs w:val="28"/>
          <w:rtl/>
        </w:rPr>
        <w:t>.</w:t>
      </w:r>
      <w:r>
        <w:rPr>
          <w:rFonts w:ascii="Sakkal Majalla" w:hAnsi="Sakkal Majalla" w:cs="Sakkal Majalla" w:hint="cs"/>
          <w:sz w:val="28"/>
          <w:szCs w:val="28"/>
          <w:rtl/>
        </w:rPr>
        <w:t xml:space="preserve"> </w:t>
      </w:r>
      <w:r w:rsidRPr="009E436B">
        <w:rPr>
          <w:rFonts w:ascii="Sakkal Majalla" w:hAnsi="Sakkal Majalla" w:cs="Sakkal Majalla"/>
          <w:sz w:val="28"/>
          <w:szCs w:val="28"/>
          <w:rtl/>
        </w:rPr>
        <w:t>استكشاف العلاقة بين التحول الرقمي ورضا الموظفين ومستوى التفاعل داخل المنظمة.</w:t>
      </w:r>
    </w:p>
    <w:p w14:paraId="380ABA14" w14:textId="79A2EE2B" w:rsidR="009E436B" w:rsidRPr="009E436B" w:rsidRDefault="009E436B" w:rsidP="009E436B">
      <w:pPr>
        <w:rPr>
          <w:rFonts w:ascii="Sakkal Majalla" w:hAnsi="Sakkal Majalla" w:cs="Sakkal Majalla"/>
          <w:sz w:val="28"/>
          <w:szCs w:val="28"/>
          <w:rtl/>
        </w:rPr>
      </w:pPr>
      <w:r>
        <w:rPr>
          <w:rFonts w:ascii="Sakkal Majalla" w:hAnsi="Sakkal Majalla" w:cs="Sakkal Majalla"/>
          <w:sz w:val="28"/>
          <w:szCs w:val="28"/>
        </w:rPr>
        <w:t>8</w:t>
      </w:r>
      <w:r w:rsidRPr="009E436B">
        <w:rPr>
          <w:rFonts w:ascii="Sakkal Majalla" w:hAnsi="Sakkal Majalla" w:cs="Sakkal Majalla"/>
          <w:sz w:val="28"/>
          <w:szCs w:val="28"/>
          <w:rtl/>
        </w:rPr>
        <w:t>.</w:t>
      </w:r>
      <w:r>
        <w:rPr>
          <w:rFonts w:ascii="Sakkal Majalla" w:hAnsi="Sakkal Majalla" w:cs="Sakkal Majalla" w:hint="cs"/>
          <w:sz w:val="28"/>
          <w:szCs w:val="28"/>
          <w:rtl/>
        </w:rPr>
        <w:t xml:space="preserve"> </w:t>
      </w:r>
      <w:r w:rsidRPr="009E436B">
        <w:rPr>
          <w:rFonts w:ascii="Sakkal Majalla" w:hAnsi="Sakkal Majalla" w:cs="Sakkal Majalla"/>
          <w:sz w:val="28"/>
          <w:szCs w:val="28"/>
          <w:rtl/>
        </w:rPr>
        <w:t>تقييم أثر التحول الرقمي على جودة اتخاذ القرار الإداري وكفاءة العمليات التنظيمية.</w:t>
      </w:r>
    </w:p>
    <w:p w14:paraId="0E916736" w14:textId="7A97DBFB" w:rsidR="009E436B" w:rsidRPr="009E436B" w:rsidRDefault="009E436B" w:rsidP="009E436B">
      <w:pPr>
        <w:rPr>
          <w:rFonts w:ascii="Sakkal Majalla" w:hAnsi="Sakkal Majalla" w:cs="Sakkal Majalla"/>
          <w:sz w:val="28"/>
          <w:szCs w:val="28"/>
          <w:rtl/>
        </w:rPr>
      </w:pPr>
      <w:r>
        <w:rPr>
          <w:rFonts w:ascii="Sakkal Majalla" w:hAnsi="Sakkal Majalla" w:cs="Sakkal Majalla"/>
          <w:sz w:val="28"/>
          <w:szCs w:val="28"/>
        </w:rPr>
        <w:t>9</w:t>
      </w:r>
      <w:r w:rsidRPr="009E436B">
        <w:rPr>
          <w:rFonts w:ascii="Sakkal Majalla" w:hAnsi="Sakkal Majalla" w:cs="Sakkal Majalla"/>
          <w:sz w:val="28"/>
          <w:szCs w:val="28"/>
          <w:rtl/>
        </w:rPr>
        <w:t>.</w:t>
      </w:r>
      <w:r>
        <w:rPr>
          <w:rFonts w:ascii="Sakkal Majalla" w:hAnsi="Sakkal Majalla" w:cs="Sakkal Majalla" w:hint="cs"/>
          <w:sz w:val="28"/>
          <w:szCs w:val="28"/>
          <w:rtl/>
        </w:rPr>
        <w:t xml:space="preserve"> </w:t>
      </w:r>
      <w:r w:rsidRPr="009E436B">
        <w:rPr>
          <w:rFonts w:ascii="Sakkal Majalla" w:hAnsi="Sakkal Majalla" w:cs="Sakkal Majalla"/>
          <w:sz w:val="28"/>
          <w:szCs w:val="28"/>
          <w:rtl/>
        </w:rPr>
        <w:t>دراسة التجارب العالمية للمنظمات في تطبيق التحول الرقمي والاستفادة من أفضل الممارسات.</w:t>
      </w:r>
    </w:p>
    <w:p w14:paraId="7B314334" w14:textId="2EDF2FD5" w:rsidR="009E436B" w:rsidRPr="009E436B" w:rsidRDefault="009E436B" w:rsidP="009E436B">
      <w:pPr>
        <w:rPr>
          <w:rFonts w:ascii="Sakkal Majalla" w:hAnsi="Sakkal Majalla" w:cs="Sakkal Majalla"/>
          <w:sz w:val="28"/>
          <w:szCs w:val="28"/>
          <w:rtl/>
        </w:rPr>
      </w:pPr>
      <w:r>
        <w:rPr>
          <w:rFonts w:ascii="Sakkal Majalla" w:hAnsi="Sakkal Majalla" w:cs="Sakkal Majalla"/>
          <w:sz w:val="28"/>
          <w:szCs w:val="28"/>
        </w:rPr>
        <w:t>10</w:t>
      </w:r>
      <w:r w:rsidRPr="009E436B">
        <w:rPr>
          <w:rFonts w:ascii="Sakkal Majalla" w:hAnsi="Sakkal Majalla" w:cs="Sakkal Majalla"/>
          <w:sz w:val="28"/>
          <w:szCs w:val="28"/>
          <w:rtl/>
        </w:rPr>
        <w:t>.</w:t>
      </w:r>
      <w:r>
        <w:rPr>
          <w:rFonts w:ascii="Sakkal Majalla" w:hAnsi="Sakkal Majalla" w:cs="Sakkal Majalla" w:hint="cs"/>
          <w:sz w:val="28"/>
          <w:szCs w:val="28"/>
          <w:rtl/>
        </w:rPr>
        <w:t xml:space="preserve"> </w:t>
      </w:r>
      <w:r w:rsidRPr="009E436B">
        <w:rPr>
          <w:rFonts w:ascii="Sakkal Majalla" w:hAnsi="Sakkal Majalla" w:cs="Sakkal Majalla"/>
          <w:sz w:val="28"/>
          <w:szCs w:val="28"/>
          <w:rtl/>
        </w:rPr>
        <w:t>تقديم إطار عمل متكامل للمنظمات يساعدها على دمج التقنيات الرقمية في إدارة</w:t>
      </w:r>
    </w:p>
    <w:p w14:paraId="11061B9C" w14:textId="0291CFFC" w:rsidR="009125CE" w:rsidRDefault="009E436B" w:rsidP="004C4B0D">
      <w:pPr>
        <w:rPr>
          <w:rFonts w:ascii="Sakkal Majalla" w:hAnsi="Sakkal Majalla" w:cs="Sakkal Majalla"/>
          <w:sz w:val="28"/>
          <w:szCs w:val="28"/>
          <w:rtl/>
        </w:rPr>
      </w:pPr>
      <w:r w:rsidRPr="009E436B">
        <w:rPr>
          <w:rFonts w:ascii="Sakkal Majalla" w:hAnsi="Sakkal Majalla" w:cs="Sakkal Majalla"/>
          <w:sz w:val="28"/>
          <w:szCs w:val="28"/>
          <w:rtl/>
        </w:rPr>
        <w:t>الموارد البشرية بشكل فعّال ومستدام</w:t>
      </w:r>
      <w:r>
        <w:rPr>
          <w:rFonts w:ascii="Sakkal Majalla" w:hAnsi="Sakkal Majalla" w:cs="Sakkal Majalla" w:hint="cs"/>
          <w:sz w:val="28"/>
          <w:szCs w:val="28"/>
          <w:rtl/>
        </w:rPr>
        <w:t>.</w:t>
      </w:r>
    </w:p>
    <w:p w14:paraId="2EE4969E" w14:textId="77777777" w:rsidR="004C4B0D" w:rsidRPr="009125CE" w:rsidRDefault="004C4B0D" w:rsidP="004C4B0D">
      <w:pPr>
        <w:rPr>
          <w:rFonts w:ascii="Sakkal Majalla" w:hAnsi="Sakkal Majalla" w:cs="Sakkal Majalla"/>
          <w:sz w:val="28"/>
          <w:szCs w:val="28"/>
          <w:rtl/>
        </w:rPr>
      </w:pPr>
    </w:p>
    <w:p w14:paraId="31D43787" w14:textId="749F11A7" w:rsidR="008D4C12" w:rsidRPr="00815CF5" w:rsidRDefault="00AA2F98" w:rsidP="00AA2F98">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2829365"/>
      <w:r>
        <w:rPr>
          <w:rFonts w:ascii="Sakkal Majalla" w:hAnsi="Sakkal Majalla" w:cs="Sakkal Majalla"/>
          <w:b/>
          <w:bCs/>
          <w:sz w:val="36"/>
          <w:szCs w:val="36"/>
          <w:rtl/>
        </w:rPr>
        <w:t>5.1 تساؤلات الدراسة</w:t>
      </w:r>
      <w:bookmarkEnd w:id="10"/>
    </w:p>
    <w:p w14:paraId="3562F9EE" w14:textId="478FB7F5"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1</w:t>
      </w:r>
      <w:r w:rsidRPr="008D4C12">
        <w:rPr>
          <w:rFonts w:ascii="Sakkal Majalla" w:hAnsi="Sakkal Majalla" w:cs="Sakkal Majalla"/>
          <w:sz w:val="28"/>
          <w:szCs w:val="28"/>
          <w:rtl/>
        </w:rPr>
        <w:t>.ما هو مفهوم التحول الرقمي، وما أبعاده الأساسية (التقنية، التنظيمية، والإنسانية) في المنظمات الحديثة؟</w:t>
      </w:r>
    </w:p>
    <w:p w14:paraId="311AE8AB" w14:textId="147B15D2"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2</w:t>
      </w:r>
      <w:r w:rsidRPr="008D4C12">
        <w:rPr>
          <w:rFonts w:ascii="Sakkal Majalla" w:hAnsi="Sakkal Majalla" w:cs="Sakkal Majalla"/>
          <w:sz w:val="28"/>
          <w:szCs w:val="28"/>
          <w:rtl/>
        </w:rPr>
        <w:t>.كيف يؤثر التحول الرقمي على استراتيجيات التوظيف والاختيار في المنظمات؟</w:t>
      </w:r>
    </w:p>
    <w:p w14:paraId="705CAD5A" w14:textId="5100E2B8"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3</w:t>
      </w:r>
      <w:r w:rsidRPr="008D4C12">
        <w:rPr>
          <w:rFonts w:ascii="Sakkal Majalla" w:hAnsi="Sakkal Majalla" w:cs="Sakkal Majalla"/>
          <w:sz w:val="28"/>
          <w:szCs w:val="28"/>
          <w:rtl/>
        </w:rPr>
        <w:t>.ما أثر التحول الرقمي على برامج التدريب والتطوير وتأهيل الموظفين لمتطلبات العصر الرقمي؟</w:t>
      </w:r>
    </w:p>
    <w:p w14:paraId="2E734F9B" w14:textId="2A0686FC"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4</w:t>
      </w:r>
      <w:r w:rsidRPr="008D4C12">
        <w:rPr>
          <w:rFonts w:ascii="Sakkal Majalla" w:hAnsi="Sakkal Majalla" w:cs="Sakkal Majalla"/>
          <w:sz w:val="28"/>
          <w:szCs w:val="28"/>
          <w:rtl/>
        </w:rPr>
        <w:t>.كيف يساهم التحول الرقمي في تحسين إدارة الأداء وتقييم الموظفين داخل المنظمات؟</w:t>
      </w:r>
    </w:p>
    <w:p w14:paraId="18C1B52B" w14:textId="577538BA"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5</w:t>
      </w:r>
      <w:r w:rsidRPr="008D4C12">
        <w:rPr>
          <w:rFonts w:ascii="Sakkal Majalla" w:hAnsi="Sakkal Majalla" w:cs="Sakkal Majalla"/>
          <w:sz w:val="28"/>
          <w:szCs w:val="28"/>
          <w:rtl/>
        </w:rPr>
        <w:t>.ما دور التحول الرقمي في تحسين إدارة المواهب والاحتفاظ بالكفاءات داخل المؤسسات؟</w:t>
      </w:r>
    </w:p>
    <w:p w14:paraId="5A4FED83" w14:textId="470E26D7"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6</w:t>
      </w:r>
      <w:r w:rsidRPr="008D4C12">
        <w:rPr>
          <w:rFonts w:ascii="Sakkal Majalla" w:hAnsi="Sakkal Majalla" w:cs="Sakkal Majalla"/>
          <w:sz w:val="28"/>
          <w:szCs w:val="28"/>
          <w:rtl/>
        </w:rPr>
        <w:t>.كيف يؤثر التحول الرقمي على رضا الموظفين ومستوى التفاعل والتواصل الداخلي؟</w:t>
      </w:r>
    </w:p>
    <w:p w14:paraId="4757B1F3" w14:textId="04F4D5D5"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7</w:t>
      </w:r>
      <w:r w:rsidRPr="008D4C12">
        <w:rPr>
          <w:rFonts w:ascii="Sakkal Majalla" w:hAnsi="Sakkal Majalla" w:cs="Sakkal Majalla"/>
          <w:sz w:val="28"/>
          <w:szCs w:val="28"/>
          <w:rtl/>
        </w:rPr>
        <w:t>.ما أثر التحول الرقمي على كفاءة العمليات الإدارية واتخاذ القرار الاستراتيجي في الموارد البشرية؟</w:t>
      </w:r>
    </w:p>
    <w:p w14:paraId="0A529EAF" w14:textId="3FBC0A0C"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8</w:t>
      </w:r>
      <w:r w:rsidRPr="008D4C12">
        <w:rPr>
          <w:rFonts w:ascii="Sakkal Majalla" w:hAnsi="Sakkal Majalla" w:cs="Sakkal Majalla"/>
          <w:sz w:val="28"/>
          <w:szCs w:val="28"/>
          <w:rtl/>
        </w:rPr>
        <w:t>.ما هي أبرز التحديات التقنية والتنظيمية والبشرية التي تواجه تطبيق التحول الرقمي في إدارة الموارد البشرية؟</w:t>
      </w:r>
    </w:p>
    <w:p w14:paraId="1E9E462A" w14:textId="2BDA34A5"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9</w:t>
      </w:r>
      <w:r w:rsidRPr="008D4C12">
        <w:rPr>
          <w:rFonts w:ascii="Sakkal Majalla" w:hAnsi="Sakkal Majalla" w:cs="Sakkal Majalla"/>
          <w:sz w:val="28"/>
          <w:szCs w:val="28"/>
          <w:rtl/>
        </w:rPr>
        <w:t>.كيف يمكن للمنظمات تطوير المهارات الرقمية للعاملين لمواكبة التحول الرقمي؟</w:t>
      </w:r>
    </w:p>
    <w:p w14:paraId="38F681A4" w14:textId="6D225FF3"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10</w:t>
      </w:r>
      <w:r w:rsidRPr="008D4C12">
        <w:rPr>
          <w:rFonts w:ascii="Sakkal Majalla" w:hAnsi="Sakkal Majalla" w:cs="Sakkal Majalla"/>
          <w:sz w:val="28"/>
          <w:szCs w:val="28"/>
          <w:rtl/>
        </w:rPr>
        <w:t>.ما الاستراتيجيات المبتكرة والتجارب العالمية الناجحة التي يمكن للمنظمات الاقتداء بها لتعزيز التحول الرقمي في الموارد البشرية؟</w:t>
      </w:r>
    </w:p>
    <w:p w14:paraId="63D835E3" w14:textId="5AC7EE74"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11</w:t>
      </w:r>
      <w:r w:rsidRPr="008D4C12">
        <w:rPr>
          <w:rFonts w:ascii="Sakkal Majalla" w:hAnsi="Sakkal Majalla" w:cs="Sakkal Majalla"/>
          <w:sz w:val="28"/>
          <w:szCs w:val="28"/>
          <w:rtl/>
        </w:rPr>
        <w:t>.كيف يمكن قياس مدى فاعلية التحول الرقمي في تعزيز الأداء التنظيمي والكفاءة البشرية؟</w:t>
      </w:r>
    </w:p>
    <w:p w14:paraId="78981FFA" w14:textId="4313B7AD"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12</w:t>
      </w:r>
      <w:r w:rsidRPr="008D4C12">
        <w:rPr>
          <w:rFonts w:ascii="Sakkal Majalla" w:hAnsi="Sakkal Majalla" w:cs="Sakkal Majalla"/>
          <w:sz w:val="28"/>
          <w:szCs w:val="28"/>
          <w:rtl/>
        </w:rPr>
        <w:t>.ما دور التحول الرقمي في تحقيق استدامة الموارد البشرية والقدرة التنافسية للمنظمات الحديثة؟</w:t>
      </w:r>
    </w:p>
    <w:p w14:paraId="7F0FA3D7" w14:textId="667A3206" w:rsidR="008D4C12" w:rsidRPr="008D4C12" w:rsidRDefault="008D4C12" w:rsidP="008D4C12">
      <w:pPr>
        <w:rPr>
          <w:rFonts w:ascii="Sakkal Majalla" w:hAnsi="Sakkal Majalla" w:cs="Sakkal Majalla"/>
          <w:sz w:val="28"/>
          <w:szCs w:val="28"/>
          <w:rtl/>
        </w:rPr>
      </w:pPr>
      <w:r>
        <w:rPr>
          <w:rFonts w:ascii="Sakkal Majalla" w:hAnsi="Sakkal Majalla" w:cs="Sakkal Majalla"/>
          <w:sz w:val="28"/>
          <w:szCs w:val="28"/>
        </w:rPr>
        <w:t>13</w:t>
      </w:r>
      <w:r w:rsidRPr="008D4C12">
        <w:rPr>
          <w:rFonts w:ascii="Sakkal Majalla" w:hAnsi="Sakkal Majalla" w:cs="Sakkal Majalla"/>
          <w:sz w:val="28"/>
          <w:szCs w:val="28"/>
          <w:rtl/>
        </w:rPr>
        <w:t>.كيف يمكن دمج التقنيات الرقمية في الثقافة التنظيمية لضمان نجاح التحول الرقمي في الموارد البشرية؟</w:t>
      </w:r>
    </w:p>
    <w:p w14:paraId="55D4A681" w14:textId="78DE09A3" w:rsidR="009125CE" w:rsidRDefault="008D4C12" w:rsidP="008D4C12">
      <w:pPr>
        <w:rPr>
          <w:rFonts w:ascii="Sakkal Majalla" w:hAnsi="Sakkal Majalla" w:cs="Sakkal Majalla"/>
          <w:sz w:val="28"/>
          <w:szCs w:val="28"/>
          <w:rtl/>
        </w:rPr>
      </w:pPr>
      <w:r>
        <w:rPr>
          <w:rFonts w:ascii="Sakkal Majalla" w:hAnsi="Sakkal Majalla" w:cs="Sakkal Majalla"/>
          <w:sz w:val="28"/>
          <w:szCs w:val="28"/>
        </w:rPr>
        <w:t>14</w:t>
      </w:r>
      <w:r w:rsidRPr="008D4C12">
        <w:rPr>
          <w:rFonts w:ascii="Sakkal Majalla" w:hAnsi="Sakkal Majalla" w:cs="Sakkal Majalla"/>
          <w:sz w:val="28"/>
          <w:szCs w:val="28"/>
          <w:rtl/>
        </w:rPr>
        <w:t>.ما العلاقة بين التحول الرقمي والتطوير المهني المستمر للموظفين؟</w:t>
      </w:r>
    </w:p>
    <w:p w14:paraId="206214A1" w14:textId="21151505" w:rsidR="009125CE" w:rsidRPr="009125CE" w:rsidRDefault="008D4C12" w:rsidP="004C4B0D">
      <w:pPr>
        <w:rPr>
          <w:rFonts w:ascii="Sakkal Majalla" w:hAnsi="Sakkal Majalla" w:cs="Sakkal Majalla"/>
          <w:sz w:val="28"/>
          <w:szCs w:val="28"/>
          <w:rtl/>
        </w:rPr>
      </w:pPr>
      <w:r>
        <w:rPr>
          <w:rFonts w:ascii="Sakkal Majalla" w:hAnsi="Sakkal Majalla" w:cs="Sakkal Majalla"/>
          <w:sz w:val="28"/>
          <w:szCs w:val="28"/>
        </w:rPr>
        <w:t>15</w:t>
      </w:r>
      <w:r w:rsidRPr="008D4C12">
        <w:rPr>
          <w:rFonts w:ascii="Sakkal Majalla" w:hAnsi="Sakkal Majalla" w:cs="Sakkal Majalla"/>
          <w:sz w:val="28"/>
          <w:szCs w:val="28"/>
          <w:rtl/>
        </w:rPr>
        <w:t>.ما هي السياسات والإجراءات التي يمكن اعتمادها لتجاوز مقاومة التغيير التنظيمي أثناء تطبيق التحول الرقمي؟</w:t>
      </w:r>
    </w:p>
    <w:p w14:paraId="785F851E" w14:textId="77777777" w:rsidR="009125CE" w:rsidRPr="009125CE" w:rsidRDefault="009125CE" w:rsidP="009125CE">
      <w:pPr>
        <w:rPr>
          <w:rFonts w:ascii="Sakkal Majalla" w:hAnsi="Sakkal Majalla" w:cs="Sakkal Majalla"/>
          <w:sz w:val="28"/>
          <w:szCs w:val="28"/>
          <w:rtl/>
        </w:rPr>
      </w:pPr>
    </w:p>
    <w:p w14:paraId="3D994C06" w14:textId="77777777" w:rsidR="00A93E0D" w:rsidRDefault="00A93E0D" w:rsidP="00A93E0D">
      <w:pPr>
        <w:spacing w:before="100" w:beforeAutospacing="1" w:after="0" w:line="360" w:lineRule="auto"/>
        <w:jc w:val="both"/>
        <w:outlineLvl w:val="1"/>
        <w:rPr>
          <w:rFonts w:ascii="Sakkal Majalla" w:hAnsi="Sakkal Majalla" w:cs="Sakkal Majalla"/>
          <w:b/>
          <w:bCs/>
          <w:sz w:val="36"/>
          <w:szCs w:val="36"/>
          <w:rtl/>
        </w:rPr>
      </w:pPr>
      <w:bookmarkStart w:id="11" w:name="_Toc202829366"/>
      <w:r>
        <w:rPr>
          <w:rFonts w:ascii="Sakkal Majalla" w:hAnsi="Sakkal Majalla" w:cs="Sakkal Majalla"/>
          <w:b/>
          <w:bCs/>
          <w:sz w:val="36"/>
          <w:szCs w:val="36"/>
          <w:rtl/>
        </w:rPr>
        <w:t>6.1 فروض الدراسة:</w:t>
      </w:r>
      <w:bookmarkEnd w:id="11"/>
    </w:p>
    <w:p w14:paraId="3D065294" w14:textId="77777777" w:rsidR="00A93E0D" w:rsidRDefault="00A93E0D" w:rsidP="00A93E0D">
      <w:pPr>
        <w:spacing w:before="100" w:beforeAutospacing="1" w:after="0" w:line="360" w:lineRule="auto"/>
        <w:jc w:val="both"/>
        <w:outlineLvl w:val="1"/>
        <w:rPr>
          <w:rFonts w:ascii="Sakkal Majalla" w:hAnsi="Sakkal Majalla" w:cs="Sakkal Majalla"/>
          <w:b/>
          <w:bCs/>
          <w:sz w:val="36"/>
          <w:szCs w:val="36"/>
        </w:rPr>
      </w:pPr>
    </w:p>
    <w:p w14:paraId="2D8D1222" w14:textId="49B4A8A0" w:rsidR="001D49DB" w:rsidRPr="00A93E0D" w:rsidRDefault="001D49DB" w:rsidP="00100778">
      <w:pPr>
        <w:rPr>
          <w:rFonts w:ascii="Sakkal Majalla" w:hAnsi="Sakkal Majalla" w:cs="Sakkal Majalla"/>
          <w:b/>
          <w:bCs/>
          <w:sz w:val="32"/>
          <w:szCs w:val="32"/>
          <w:u w:val="single"/>
          <w:rtl/>
        </w:rPr>
      </w:pPr>
      <w:r w:rsidRPr="00A93E0D">
        <w:rPr>
          <w:rFonts w:ascii="Sakkal Majalla" w:hAnsi="Sakkal Majalla" w:cs="Sakkal Majalla"/>
          <w:b/>
          <w:bCs/>
          <w:sz w:val="32"/>
          <w:szCs w:val="32"/>
          <w:u w:val="single"/>
          <w:rtl/>
        </w:rPr>
        <w:t>الفرض الرئيسي:</w:t>
      </w:r>
    </w:p>
    <w:p w14:paraId="3ED7B213" w14:textId="63FEF713" w:rsidR="00100778" w:rsidRDefault="00100778" w:rsidP="00100778">
      <w:pPr>
        <w:rPr>
          <w:rFonts w:ascii="Sakkal Majalla" w:hAnsi="Sakkal Majalla" w:cs="Sakkal Majalla"/>
          <w:sz w:val="10"/>
          <w:szCs w:val="10"/>
          <w:rtl/>
        </w:rPr>
      </w:pPr>
      <w:r w:rsidRPr="00100778">
        <w:rPr>
          <w:rFonts w:ascii="Sakkal Majalla" w:hAnsi="Sakkal Majalla" w:cs="Sakkal Majalla"/>
          <w:sz w:val="28"/>
          <w:szCs w:val="28"/>
          <w:rtl/>
        </w:rPr>
        <w:t>يُعدّ التحول الرقمي أحد أبرز الاتجاهات المعاصرة التي أثّرت بشكل جذري في بيئة الأعمال، حيث امتد تأثيره ليشمل جميع إدارات المنظمة، وفي مقدمتها إدارة الموارد البشرية. ومع تسارع وتيرة التطور التكنولوجي، أصبحت المؤسسات الحديثة تعتمد بشكل متزايد على الأنظمة الرقمية، والتطبيقات الذكية، والذكاء الاصطناعي، وتقنيات تحليل البيانات، بهدف تحسين كفاءة العمليات الداخلية وزيادة قدرتها على المنافسة. ومن هذا المنطلق، تتمحور الفرضية الرئيسية لهذا البحث حول فكرة محورية وهي:</w:t>
      </w:r>
    </w:p>
    <w:p w14:paraId="15AC5F7D" w14:textId="77777777" w:rsidR="00100778" w:rsidRPr="00100778" w:rsidRDefault="00100778" w:rsidP="00100778">
      <w:pPr>
        <w:rPr>
          <w:rFonts w:ascii="Sakkal Majalla" w:hAnsi="Sakkal Majalla" w:cs="Sakkal Majalla"/>
          <w:sz w:val="10"/>
          <w:szCs w:val="10"/>
          <w:rtl/>
        </w:rPr>
      </w:pPr>
    </w:p>
    <w:p w14:paraId="1AFD9DCE" w14:textId="73D75911" w:rsidR="00100778" w:rsidRPr="00100778" w:rsidRDefault="00100778" w:rsidP="00100778">
      <w:pPr>
        <w:rPr>
          <w:rFonts w:ascii="Sakkal Majalla" w:hAnsi="Sakkal Majalla" w:cs="Sakkal Majalla"/>
          <w:sz w:val="28"/>
          <w:szCs w:val="28"/>
          <w:rtl/>
        </w:rPr>
      </w:pPr>
      <w:r w:rsidRPr="00100778">
        <w:rPr>
          <w:rFonts w:ascii="Sakkal Majalla" w:hAnsi="Sakkal Majalla" w:cs="Sakkal Majalla"/>
          <w:sz w:val="28"/>
          <w:szCs w:val="28"/>
          <w:rtl/>
        </w:rPr>
        <w:t>"يوجد تأثير ذو دلالة إحصائية للتحول الرقمي على ممارسات إدارة الموارد البشرية في المنظمات الحديثة".</w:t>
      </w:r>
    </w:p>
    <w:p w14:paraId="0E9B9E63" w14:textId="77777777" w:rsidR="00100778" w:rsidRPr="00100778" w:rsidRDefault="00100778" w:rsidP="00100778">
      <w:pPr>
        <w:rPr>
          <w:rFonts w:ascii="Sakkal Majalla" w:hAnsi="Sakkal Majalla" w:cs="Sakkal Majalla"/>
          <w:sz w:val="28"/>
          <w:szCs w:val="28"/>
          <w:rtl/>
        </w:rPr>
      </w:pPr>
      <w:r w:rsidRPr="00100778">
        <w:rPr>
          <w:rFonts w:ascii="Sakkal Majalla" w:hAnsi="Sakkal Majalla" w:cs="Sakkal Majalla"/>
          <w:sz w:val="28"/>
          <w:szCs w:val="28"/>
          <w:rtl/>
        </w:rPr>
        <w:t>وتنبع هذه الفرضية من الاعتقاد بأن التحول الرقمي لا يقتصر على مجرد إدخال أنظمة إلكترونية جديدة، بل يمتد ليغير بشكل جذري طريقة تنفيذ الوظائف الأساسية للموارد البشرية، مثل الاستقطاب، والاختيار، والتدريب، وتقييم الأداء، وإدارة المواهب. فاعتماد الأنظمة الرقمية في التوظيف، مثل منصات الذكاء الاصطناعي التي تحلل السير الذاتية، أدى إلى تقليص الوقت والجهد وزيادة دقة اختيار المرشحين. كما أسهمت تقنيات التعلم الإلكتروني في تطوير التدريب بطريقة أكثر مرونة وفاعلية، تتيح للموظف التعلم الذاتي والتدريب المستمر دون قيود زمانية أو مكانية.</w:t>
      </w:r>
    </w:p>
    <w:p w14:paraId="0317F870" w14:textId="77777777" w:rsidR="00100778" w:rsidRPr="00100778" w:rsidRDefault="00100778" w:rsidP="00100778">
      <w:pPr>
        <w:rPr>
          <w:rFonts w:ascii="Sakkal Majalla" w:hAnsi="Sakkal Majalla" w:cs="Sakkal Majalla"/>
          <w:sz w:val="28"/>
          <w:szCs w:val="28"/>
          <w:rtl/>
        </w:rPr>
      </w:pPr>
    </w:p>
    <w:p w14:paraId="7AB69C7A" w14:textId="47598B43" w:rsidR="00100778" w:rsidRPr="00100778" w:rsidRDefault="00100778" w:rsidP="00100778">
      <w:pPr>
        <w:rPr>
          <w:rFonts w:ascii="Sakkal Majalla" w:hAnsi="Sakkal Majalla" w:cs="Sakkal Majalla"/>
          <w:sz w:val="28"/>
          <w:szCs w:val="28"/>
          <w:rtl/>
        </w:rPr>
      </w:pPr>
      <w:r w:rsidRPr="00100778">
        <w:rPr>
          <w:rFonts w:ascii="Sakkal Majalla" w:hAnsi="Sakkal Majalla" w:cs="Sakkal Majalla"/>
          <w:sz w:val="28"/>
          <w:szCs w:val="28"/>
          <w:rtl/>
        </w:rPr>
        <w:t>وبالإضافة إلى ذلك، أتاح التحول الرقمي للمنظمات إمكانية جمع وتحليل بيانات الموارد البشرية بشكل لحظي، مما ساعد في تحسين عملية اتخاذ القرار الاستراتيجي، سواء فيما يتعلق بتحديد احتياجات التوظيف المستقبلية، أو قياس مستوى الرضا الوظيفي، أو وضع خطط للتطوير المهني. كما مكّن التحول الرقمي الإدارة من متابعة مؤشرات الأداء الرئيسية بشكل دقيق وشفاف، مما عزز العدالة والكفاءة في عملية تقييم الأداء.</w:t>
      </w:r>
    </w:p>
    <w:p w14:paraId="61761B44" w14:textId="4A9DE024" w:rsidR="00100778" w:rsidRPr="001D49DB" w:rsidRDefault="00100778" w:rsidP="00100778">
      <w:pPr>
        <w:rPr>
          <w:rFonts w:ascii="Sakkal Majalla" w:hAnsi="Sakkal Majalla" w:cs="Sakkal Majalla"/>
          <w:sz w:val="28"/>
          <w:szCs w:val="28"/>
          <w:rtl/>
        </w:rPr>
      </w:pPr>
      <w:r w:rsidRPr="00100778">
        <w:rPr>
          <w:rFonts w:ascii="Sakkal Majalla" w:hAnsi="Sakkal Majalla" w:cs="Sakkal Majalla"/>
          <w:sz w:val="28"/>
          <w:szCs w:val="28"/>
          <w:rtl/>
        </w:rPr>
        <w:t>وعليه، فإن هذه الفرضية تسعى إلى اختبار ما إذا كان التحول الرقمي قد أسهم فعلاً في رفع كفاءة ممارسات إدارة الموارد البشرية داخل المنظمات الحديثة، ومدى ارتباط هذا التأثير بقدرة المنظمات على تحسين إنتاجيتها، واستدامة مواردها البشرية، وتعزيز ميزتها التنافسية في الأسواق.</w:t>
      </w:r>
    </w:p>
    <w:p w14:paraId="17FD5F92" w14:textId="77777777" w:rsidR="001D49DB" w:rsidRPr="00A93E0D" w:rsidRDefault="001D49DB" w:rsidP="001D49DB">
      <w:pPr>
        <w:rPr>
          <w:rFonts w:ascii="Sakkal Majalla" w:hAnsi="Sakkal Majalla" w:cs="Sakkal Majalla"/>
          <w:b/>
          <w:bCs/>
          <w:sz w:val="32"/>
          <w:szCs w:val="32"/>
          <w:u w:val="single"/>
          <w:rtl/>
        </w:rPr>
      </w:pPr>
      <w:r w:rsidRPr="00A93E0D">
        <w:rPr>
          <w:rFonts w:ascii="Sakkal Majalla" w:hAnsi="Sakkal Majalla" w:cs="Sakkal Majalla"/>
          <w:b/>
          <w:bCs/>
          <w:sz w:val="32"/>
          <w:szCs w:val="32"/>
          <w:u w:val="single"/>
          <w:rtl/>
        </w:rPr>
        <w:t>الفروض الفرعية:</w:t>
      </w:r>
    </w:p>
    <w:p w14:paraId="6E4826DF" w14:textId="56303357" w:rsidR="001D49DB" w:rsidRPr="001D49DB" w:rsidRDefault="001D49DB" w:rsidP="003F2DAA">
      <w:pPr>
        <w:rPr>
          <w:rFonts w:ascii="Sakkal Majalla" w:hAnsi="Sakkal Majalla" w:cs="Sakkal Majalla"/>
          <w:sz w:val="28"/>
          <w:szCs w:val="28"/>
          <w:rtl/>
        </w:rPr>
      </w:pPr>
      <w:r>
        <w:rPr>
          <w:rFonts w:ascii="Sakkal Majalla" w:hAnsi="Sakkal Majalla" w:cs="Sakkal Majalla"/>
          <w:sz w:val="28"/>
          <w:szCs w:val="28"/>
        </w:rPr>
        <w:t>1</w:t>
      </w:r>
      <w:r w:rsidRPr="001D49DB">
        <w:rPr>
          <w:rFonts w:ascii="Sakkal Majalla" w:hAnsi="Sakkal Majalla" w:cs="Sakkal Majalla"/>
          <w:sz w:val="28"/>
          <w:szCs w:val="28"/>
          <w:rtl/>
        </w:rPr>
        <w:t>.يسهم التحول الرقمي في تحسين استراتيجيات التوظيف والاختيار، مما يؤدي إلى جذب الكفاءات المناسبة.</w:t>
      </w:r>
    </w:p>
    <w:p w14:paraId="61083A1D" w14:textId="122E698C" w:rsidR="001D49DB" w:rsidRPr="001D49DB" w:rsidRDefault="001D49DB" w:rsidP="003F2DAA">
      <w:pPr>
        <w:rPr>
          <w:rFonts w:ascii="Sakkal Majalla" w:hAnsi="Sakkal Majalla" w:cs="Sakkal Majalla"/>
          <w:sz w:val="28"/>
          <w:szCs w:val="28"/>
          <w:rtl/>
        </w:rPr>
      </w:pPr>
      <w:r>
        <w:rPr>
          <w:rFonts w:ascii="Sakkal Majalla" w:hAnsi="Sakkal Majalla" w:cs="Sakkal Majalla"/>
          <w:sz w:val="28"/>
          <w:szCs w:val="28"/>
        </w:rPr>
        <w:t>2</w:t>
      </w:r>
      <w:r w:rsidRPr="001D49DB">
        <w:rPr>
          <w:rFonts w:ascii="Sakkal Majalla" w:hAnsi="Sakkal Majalla" w:cs="Sakkal Majalla"/>
          <w:sz w:val="28"/>
          <w:szCs w:val="28"/>
          <w:rtl/>
        </w:rPr>
        <w:t>.يساهم التحول الرقمي في تعزيز برامج التدريب والتطوير وتأهيل الموظفين لمتطلبات العصر الرقمي.</w:t>
      </w:r>
    </w:p>
    <w:p w14:paraId="13AA432E" w14:textId="1993EAA4" w:rsidR="001D49DB" w:rsidRPr="001D49DB" w:rsidRDefault="001D49DB" w:rsidP="003F2DAA">
      <w:pPr>
        <w:rPr>
          <w:rFonts w:ascii="Sakkal Majalla" w:hAnsi="Sakkal Majalla" w:cs="Sakkal Majalla"/>
          <w:sz w:val="28"/>
          <w:szCs w:val="28"/>
          <w:rtl/>
        </w:rPr>
      </w:pPr>
      <w:r>
        <w:rPr>
          <w:rFonts w:ascii="Sakkal Majalla" w:hAnsi="Sakkal Majalla" w:cs="Sakkal Majalla"/>
          <w:sz w:val="28"/>
          <w:szCs w:val="28"/>
        </w:rPr>
        <w:t>3</w:t>
      </w:r>
      <w:r w:rsidRPr="001D49DB">
        <w:rPr>
          <w:rFonts w:ascii="Sakkal Majalla" w:hAnsi="Sakkal Majalla" w:cs="Sakkal Majalla"/>
          <w:sz w:val="28"/>
          <w:szCs w:val="28"/>
          <w:rtl/>
        </w:rPr>
        <w:t>.للتحول الرقمي أثر إيجابي على تحسين إدارة الأداء وتقييم الموظفين داخل المنظمات.</w:t>
      </w:r>
    </w:p>
    <w:p w14:paraId="05DFEA9F" w14:textId="5A9D53B1" w:rsidR="001D49DB" w:rsidRPr="001D49DB" w:rsidRDefault="001D49DB" w:rsidP="003F2DAA">
      <w:pPr>
        <w:rPr>
          <w:rFonts w:ascii="Sakkal Majalla" w:hAnsi="Sakkal Majalla" w:cs="Sakkal Majalla"/>
          <w:sz w:val="28"/>
          <w:szCs w:val="28"/>
          <w:rtl/>
        </w:rPr>
      </w:pPr>
      <w:r>
        <w:rPr>
          <w:rFonts w:ascii="Sakkal Majalla" w:hAnsi="Sakkal Majalla" w:cs="Sakkal Majalla"/>
          <w:sz w:val="28"/>
          <w:szCs w:val="28"/>
        </w:rPr>
        <w:t>4</w:t>
      </w:r>
      <w:r w:rsidRPr="001D49DB">
        <w:rPr>
          <w:rFonts w:ascii="Sakkal Majalla" w:hAnsi="Sakkal Majalla" w:cs="Sakkal Majalla"/>
          <w:sz w:val="28"/>
          <w:szCs w:val="28"/>
          <w:rtl/>
        </w:rPr>
        <w:t>.يسهم التحول الرقمي في تطوير إدارة المواهب ورفع مستوى الاحتفاظ بالكفاءات داخل المؤسسات.</w:t>
      </w:r>
    </w:p>
    <w:p w14:paraId="7A387DFF" w14:textId="60A09D64" w:rsidR="001D49DB" w:rsidRPr="001D49DB" w:rsidRDefault="001D49DB" w:rsidP="003F2DAA">
      <w:pPr>
        <w:rPr>
          <w:rFonts w:ascii="Sakkal Majalla" w:hAnsi="Sakkal Majalla" w:cs="Sakkal Majalla"/>
          <w:sz w:val="28"/>
          <w:szCs w:val="28"/>
          <w:rtl/>
        </w:rPr>
      </w:pPr>
      <w:r>
        <w:rPr>
          <w:rFonts w:ascii="Sakkal Majalla" w:hAnsi="Sakkal Majalla" w:cs="Sakkal Majalla"/>
          <w:sz w:val="28"/>
          <w:szCs w:val="28"/>
        </w:rPr>
        <w:t>5</w:t>
      </w:r>
      <w:r w:rsidRPr="001D49DB">
        <w:rPr>
          <w:rFonts w:ascii="Sakkal Majalla" w:hAnsi="Sakkal Majalla" w:cs="Sakkal Majalla"/>
          <w:sz w:val="28"/>
          <w:szCs w:val="28"/>
          <w:rtl/>
        </w:rPr>
        <w:t>.للتحول الرقمي أثر إيجابي على رضا الموظفين ومستوى التفاعل والتواصل الداخلي داخل المنظمة.</w:t>
      </w:r>
    </w:p>
    <w:p w14:paraId="7D02AC21" w14:textId="2BB8C913" w:rsidR="003F2DAA" w:rsidRDefault="001D49DB" w:rsidP="00C664A7">
      <w:pPr>
        <w:rPr>
          <w:rFonts w:ascii="Sakkal Majalla" w:hAnsi="Sakkal Majalla" w:cs="Sakkal Majalla"/>
          <w:sz w:val="28"/>
          <w:szCs w:val="28"/>
          <w:rtl/>
        </w:rPr>
      </w:pPr>
      <w:r>
        <w:rPr>
          <w:rFonts w:ascii="Sakkal Majalla" w:hAnsi="Sakkal Majalla" w:cs="Sakkal Majalla"/>
          <w:sz w:val="28"/>
          <w:szCs w:val="28"/>
        </w:rPr>
        <w:t>6</w:t>
      </w:r>
      <w:r w:rsidRPr="001D49DB">
        <w:rPr>
          <w:rFonts w:ascii="Sakkal Majalla" w:hAnsi="Sakkal Majalla" w:cs="Sakkal Majalla"/>
          <w:sz w:val="28"/>
          <w:szCs w:val="28"/>
          <w:rtl/>
        </w:rPr>
        <w:t>.يلعب التحول الرقمي دورًا في رفع كفاءة العمليات الإدارية وتحسين جو</w:t>
      </w:r>
      <w:r w:rsidR="003F2DAA">
        <w:rPr>
          <w:rFonts w:ascii="Sakkal Majalla" w:hAnsi="Sakkal Majalla" w:cs="Sakkal Majalla"/>
          <w:sz w:val="28"/>
          <w:szCs w:val="28"/>
          <w:rtl/>
        </w:rPr>
        <w:t>دة اتخاذ القرار في مجال المواردالبشرية</w:t>
      </w:r>
    </w:p>
    <w:p w14:paraId="01CB4B2C" w14:textId="0E41037C" w:rsidR="001D49DB" w:rsidRPr="001D49DB" w:rsidRDefault="001D49DB" w:rsidP="003F2DAA">
      <w:pPr>
        <w:rPr>
          <w:rFonts w:ascii="Sakkal Majalla" w:hAnsi="Sakkal Majalla" w:cs="Sakkal Majalla"/>
          <w:sz w:val="28"/>
          <w:szCs w:val="28"/>
          <w:rtl/>
        </w:rPr>
      </w:pPr>
      <w:r>
        <w:rPr>
          <w:rFonts w:ascii="Sakkal Majalla" w:hAnsi="Sakkal Majalla" w:cs="Sakkal Majalla"/>
          <w:sz w:val="28"/>
          <w:szCs w:val="28"/>
        </w:rPr>
        <w:t>7</w:t>
      </w:r>
      <w:r w:rsidRPr="001D49DB">
        <w:rPr>
          <w:rFonts w:ascii="Sakkal Majalla" w:hAnsi="Sakkal Majalla" w:cs="Sakkal Majalla"/>
          <w:sz w:val="28"/>
          <w:szCs w:val="28"/>
          <w:rtl/>
        </w:rPr>
        <w:t>.تواجه المنظمات تحديات تقنية وبشرية وتنظيمية عند تطبيق التحول الرقمي في إدارة الموارد البشرية، مما يؤثر على فاعلية التطبيق.</w:t>
      </w:r>
    </w:p>
    <w:p w14:paraId="6F0F9360" w14:textId="6F2F6BBC" w:rsidR="001D49DB" w:rsidRPr="001D49DB" w:rsidRDefault="001D49DB" w:rsidP="003F2DAA">
      <w:pPr>
        <w:rPr>
          <w:rFonts w:ascii="Sakkal Majalla" w:hAnsi="Sakkal Majalla" w:cs="Sakkal Majalla"/>
          <w:sz w:val="28"/>
          <w:szCs w:val="28"/>
          <w:rtl/>
        </w:rPr>
      </w:pPr>
      <w:r>
        <w:rPr>
          <w:rFonts w:ascii="Sakkal Majalla" w:hAnsi="Sakkal Majalla" w:cs="Sakkal Majalla"/>
          <w:sz w:val="28"/>
          <w:szCs w:val="28"/>
        </w:rPr>
        <w:t>8</w:t>
      </w:r>
      <w:r w:rsidRPr="001D49DB">
        <w:rPr>
          <w:rFonts w:ascii="Sakkal Majalla" w:hAnsi="Sakkal Majalla" w:cs="Sakkal Majalla"/>
          <w:sz w:val="28"/>
          <w:szCs w:val="28"/>
          <w:rtl/>
        </w:rPr>
        <w:t>.يسهم تطبيق التحول الرقمي في تطوير المهارات الرقمية للعاملين ورفع جاهزيتهم لمتطلبات العمل الحديث.</w:t>
      </w:r>
    </w:p>
    <w:p w14:paraId="4395B327" w14:textId="0944F446" w:rsidR="001D49DB" w:rsidRPr="001D49DB" w:rsidRDefault="001D49DB" w:rsidP="003F2DAA">
      <w:pPr>
        <w:rPr>
          <w:rFonts w:ascii="Sakkal Majalla" w:hAnsi="Sakkal Majalla" w:cs="Sakkal Majalla"/>
          <w:sz w:val="28"/>
          <w:szCs w:val="28"/>
          <w:rtl/>
        </w:rPr>
      </w:pPr>
      <w:r>
        <w:rPr>
          <w:rFonts w:ascii="Sakkal Majalla" w:hAnsi="Sakkal Majalla" w:cs="Sakkal Majalla"/>
          <w:sz w:val="28"/>
          <w:szCs w:val="28"/>
        </w:rPr>
        <w:t>9</w:t>
      </w:r>
      <w:r w:rsidRPr="001D49DB">
        <w:rPr>
          <w:rFonts w:ascii="Sakkal Majalla" w:hAnsi="Sakkal Majalla" w:cs="Sakkal Majalla"/>
          <w:sz w:val="28"/>
          <w:szCs w:val="28"/>
          <w:rtl/>
        </w:rPr>
        <w:t>.يؤدي اعتماد استراتيجيات تنظيمية مناسبة وتطبيق أفضل الممارسات العالمية إلى زيادة فاعلية التحول الرقمي في تعزيز الأداء التنظيمي والقدرة التنافسية.</w:t>
      </w:r>
    </w:p>
    <w:p w14:paraId="209B2268" w14:textId="355BE757" w:rsidR="009125CE" w:rsidRPr="009125CE" w:rsidRDefault="001D49DB" w:rsidP="003F2DAA">
      <w:pPr>
        <w:rPr>
          <w:rFonts w:ascii="Sakkal Majalla" w:hAnsi="Sakkal Majalla" w:cs="Sakkal Majalla"/>
          <w:sz w:val="28"/>
          <w:szCs w:val="28"/>
          <w:rtl/>
        </w:rPr>
      </w:pPr>
      <w:r>
        <w:rPr>
          <w:rFonts w:ascii="Sakkal Majalla" w:hAnsi="Sakkal Majalla" w:cs="Sakkal Majalla"/>
          <w:sz w:val="28"/>
          <w:szCs w:val="28"/>
        </w:rPr>
        <w:t>10</w:t>
      </w:r>
      <w:r w:rsidRPr="001D49DB">
        <w:rPr>
          <w:rFonts w:ascii="Sakkal Majalla" w:hAnsi="Sakkal Majalla" w:cs="Sakkal Majalla"/>
          <w:sz w:val="28"/>
          <w:szCs w:val="28"/>
          <w:rtl/>
        </w:rPr>
        <w:t>.يساهم دمج التحول الرقمي في الثقافة التنظيمية في تجاوز مقاومة التغيير وتحقيق الاستدامة في إدارة الموارد البشرية</w:t>
      </w:r>
      <w:r>
        <w:rPr>
          <w:rFonts w:ascii="Sakkal Majalla" w:hAnsi="Sakkal Majalla" w:cs="Sakkal Majalla" w:hint="cs"/>
          <w:sz w:val="28"/>
          <w:szCs w:val="28"/>
          <w:rtl/>
        </w:rPr>
        <w:t>.</w:t>
      </w:r>
    </w:p>
    <w:p w14:paraId="432A0A13" w14:textId="77777777" w:rsidR="00A74F76" w:rsidRDefault="00A74F76" w:rsidP="00D22171">
      <w:pPr>
        <w:rPr>
          <w:rFonts w:ascii="Sakkal Majalla" w:hAnsi="Sakkal Majalla" w:cs="Sakkal Majalla"/>
          <w:sz w:val="28"/>
          <w:szCs w:val="28"/>
          <w:rtl/>
        </w:rPr>
      </w:pPr>
    </w:p>
    <w:p w14:paraId="4711F466" w14:textId="77777777" w:rsidR="00A93E0D" w:rsidRDefault="00A93E0D" w:rsidP="00A93E0D">
      <w:pPr>
        <w:spacing w:before="100" w:beforeAutospacing="1" w:after="100" w:afterAutospacing="1" w:line="360" w:lineRule="auto"/>
        <w:jc w:val="both"/>
        <w:outlineLvl w:val="1"/>
        <w:rPr>
          <w:rFonts w:ascii="Sakkal Majalla" w:hAnsi="Sakkal Majalla" w:cs="Sakkal Majalla"/>
          <w:b/>
          <w:bCs/>
          <w:sz w:val="36"/>
          <w:szCs w:val="36"/>
        </w:rPr>
      </w:pPr>
      <w:bookmarkStart w:id="12" w:name="_Toc202829367"/>
      <w:r>
        <w:rPr>
          <w:rFonts w:ascii="Sakkal Majalla" w:hAnsi="Sakkal Majalla" w:cs="Sakkal Majalla"/>
          <w:b/>
          <w:bCs/>
          <w:sz w:val="36"/>
          <w:szCs w:val="36"/>
          <w:rtl/>
        </w:rPr>
        <w:t>7.1 الدراسات السابقة:</w:t>
      </w:r>
      <w:bookmarkEnd w:id="12"/>
    </w:p>
    <w:p w14:paraId="75A975B7" w14:textId="6B0A4EC5" w:rsidR="00495121" w:rsidRPr="00495121" w:rsidRDefault="00495121" w:rsidP="00495121">
      <w:pPr>
        <w:rPr>
          <w:rFonts w:ascii="Sakkal Majalla" w:hAnsi="Sakkal Majalla" w:cs="Sakkal Majalla"/>
          <w:sz w:val="28"/>
          <w:szCs w:val="28"/>
          <w:rtl/>
        </w:rPr>
      </w:pPr>
      <w:r>
        <w:rPr>
          <w:rFonts w:ascii="Sakkal Majalla" w:hAnsi="Sakkal Majalla" w:cs="Sakkal Majalla" w:hint="cs"/>
          <w:sz w:val="28"/>
          <w:szCs w:val="28"/>
          <w:rtl/>
        </w:rPr>
        <w:t>و</w:t>
      </w:r>
      <w:r w:rsidRPr="00495121">
        <w:rPr>
          <w:rFonts w:ascii="Sakkal Majalla" w:hAnsi="Sakkal Majalla" w:cs="Sakkal Majalla"/>
          <w:sz w:val="28"/>
          <w:szCs w:val="28"/>
          <w:rtl/>
        </w:rPr>
        <w:t>شهدت السنوات الأخيرة اهتمامًا واسعًا من الباحثين بدراسة أثر التحول الرقمي على ممارسات إدارة الموارد البشرية، وذلك نتيجة للتغيرات المتسارعة في بيئة الأعمال وتزايد الحاجة إلى تبني تقنيات حديثة تعزز من كفاءة العمليات الإدارية. وعند مراجعة الدراسات السابقة المتعلقة بهذا الموضوع، يتضح وجود اتفاق عام على أهمية التحول الرقمي كعامل مؤثر في تطوير الموارد البشرية، إلا أن مستوى هذا التأثير وعمقه يختلفان باختلاف طبيعة المنظمات، وبيئتها، ومستوى جاهزيتها التقنية.</w:t>
      </w:r>
    </w:p>
    <w:p w14:paraId="3F88D8B3" w14:textId="057CC4D8" w:rsidR="00495121" w:rsidRPr="00495121" w:rsidRDefault="00495121" w:rsidP="00495121">
      <w:pPr>
        <w:rPr>
          <w:rFonts w:ascii="Sakkal Majalla" w:hAnsi="Sakkal Majalla" w:cs="Sakkal Majalla"/>
          <w:sz w:val="28"/>
          <w:szCs w:val="28"/>
          <w:rtl/>
        </w:rPr>
      </w:pPr>
      <w:r w:rsidRPr="00495121">
        <w:rPr>
          <w:rFonts w:ascii="Sakkal Majalla" w:hAnsi="Sakkal Majalla" w:cs="Sakkal Majalla"/>
          <w:sz w:val="28"/>
          <w:szCs w:val="28"/>
          <w:rtl/>
        </w:rPr>
        <w:t>فقد أشارت بعض الدراسات إلى أن التحول الرقمي أسهم في تحسين كفاءة عمليات التوظيف من خلال استخدام المنصات الإلكترونية، وتحليل البيانات الضخمة، والذكاء الاصطناعي في اختيار المرشحين، مما أدى إلى تقليص تكاليف التوظيف ورفع جودة اختيار الكفاءات. كما بينت دراسات أخرى أن التحول الرقمي أحدث نقلة نوعية في التدريب والتطوير المهني، حيث أصبح التدريب الإلكتروني والتعلم الذاتي جزءًا أساسيًا من استراتيجية تنمية رأس المال البشري، مما وفر للموظفين فرصًا للتعلم المستمر والوصول إلى مصادر معرفية متنوعة دون قيود زمنية أو مكانية.</w:t>
      </w:r>
    </w:p>
    <w:p w14:paraId="6F48476D" w14:textId="1E984DE4" w:rsidR="00495121" w:rsidRPr="00495121" w:rsidRDefault="00495121" w:rsidP="00495121">
      <w:pPr>
        <w:rPr>
          <w:rFonts w:ascii="Sakkal Majalla" w:hAnsi="Sakkal Majalla" w:cs="Sakkal Majalla"/>
          <w:sz w:val="28"/>
          <w:szCs w:val="28"/>
          <w:rtl/>
        </w:rPr>
      </w:pPr>
      <w:r w:rsidRPr="00495121">
        <w:rPr>
          <w:rFonts w:ascii="Sakkal Majalla" w:hAnsi="Sakkal Majalla" w:cs="Sakkal Majalla"/>
          <w:sz w:val="28"/>
          <w:szCs w:val="28"/>
          <w:rtl/>
        </w:rPr>
        <w:t>ومن جانب آخر، ركزت مجموعة من الدراسات على الدور الذي يلعبه التحول الرقمي في تعزيز شفافية وعدالة تقييم الأداء، من خلال استخدام أنظمة إلكترونية قادرة على تتبع الأداء بشكل لحظي وتوفير تقارير دقيقة تساعد في اتخاذ قرارات أكثر موضوعية وفاعلية. كما أظهرت بعض الدراسات وجود علاقة إيجابية بين تبني تقنيات الموارد البشرية الرقمية ومستوى الرضا الوظيفي، نظراً لما توفره هذه التقنيات من سهولة في الوصول للمعلومات، وتسريع الإجراءات، وتحسين التواصل الداخلي.</w:t>
      </w:r>
    </w:p>
    <w:p w14:paraId="03CD3389" w14:textId="53F0D8E0" w:rsidR="00495121" w:rsidRPr="00495121" w:rsidRDefault="00495121" w:rsidP="00495121">
      <w:pPr>
        <w:rPr>
          <w:rFonts w:ascii="Sakkal Majalla" w:hAnsi="Sakkal Majalla" w:cs="Sakkal Majalla"/>
          <w:sz w:val="28"/>
          <w:szCs w:val="28"/>
          <w:rtl/>
        </w:rPr>
      </w:pPr>
      <w:r w:rsidRPr="00495121">
        <w:rPr>
          <w:rFonts w:ascii="Sakkal Majalla" w:hAnsi="Sakkal Majalla" w:cs="Sakkal Majalla"/>
          <w:sz w:val="28"/>
          <w:szCs w:val="28"/>
          <w:rtl/>
        </w:rPr>
        <w:t>ورغم هذا الإجماع النسبي، إلا أن عدداً من الدراسات أشارت إلى تحديات تواجه التحول الرقمي في الموارد البشرية، مثل ضعف البنية التحتية التقنية في بعض المنظمات، وعدم جاهزية الموارد البشرية للتكيف مع التغيير، بالإضافة إلى مخاوف تتعلق بالأمن المعلوماتي والخصوصية. كما لوحظ وجود تفاوت بين الدراسات من حيث المنهجية المستخدمة، فهناك دراسات اعتمدت على المنهج الكمي والتحليل الإحصائي، بينما اعتمدت أخرى على المنهج النوعي والمقابلات المتعمقة، مما يجعل من الصعب الوصول إلى نتائج موحدة يمكن تعميمها بشكل كامل.</w:t>
      </w:r>
    </w:p>
    <w:p w14:paraId="2981322F" w14:textId="1978F461" w:rsidR="00495121" w:rsidRDefault="000E5F09" w:rsidP="00495121">
      <w:pPr>
        <w:rPr>
          <w:rFonts w:ascii="Sakkal Majalla" w:hAnsi="Sakkal Majalla" w:cs="Sakkal Majalla"/>
          <w:sz w:val="28"/>
          <w:szCs w:val="28"/>
          <w:rtl/>
        </w:rPr>
      </w:pPr>
      <w:r>
        <w:rPr>
          <w:rFonts w:ascii="Sakkal Majalla" w:hAnsi="Sakkal Majalla" w:cs="Sakkal Majalla" w:hint="cs"/>
          <w:sz w:val="28"/>
          <w:szCs w:val="28"/>
          <w:rtl/>
        </w:rPr>
        <w:t>و</w:t>
      </w:r>
      <w:r w:rsidR="00495121" w:rsidRPr="000C3A2B">
        <w:rPr>
          <w:rFonts w:ascii="Sakkal Majalla" w:hAnsi="Sakkal Majalla" w:cs="Sakkal Majalla"/>
          <w:sz w:val="28"/>
          <w:szCs w:val="28"/>
          <w:rtl/>
        </w:rPr>
        <w:t>تُعد الدراسات السابقة من العناصر الأساسية لأي بحث علمي، إذ توفر قاعدة معرفية لفهم التجارب السابقة والاستفادة منها في دراسة الظاهرة الحالية. وفيما يخص تأثير التحول الرقمي على ممارسات إدارة الموارد البشرية، يمكن تقسيم الدراسات السابقة إلى قسمين: دراسات دولية ودراسات عربية.</w:t>
      </w:r>
    </w:p>
    <w:p w14:paraId="2EB70088" w14:textId="25DA5CA5" w:rsidR="004A1881" w:rsidRPr="004A1881" w:rsidRDefault="00157560" w:rsidP="004A1881">
      <w:pPr>
        <w:rPr>
          <w:rFonts w:ascii="Sakkal Majalla" w:hAnsi="Sakkal Majalla" w:cs="Sakkal Majalla"/>
          <w:sz w:val="28"/>
          <w:szCs w:val="28"/>
          <w:rtl/>
        </w:rPr>
      </w:pPr>
      <w:r>
        <w:rPr>
          <w:rFonts w:ascii="Sakkal Majalla" w:hAnsi="Sakkal Majalla" w:cs="Sakkal Majalla" w:hint="cs"/>
          <w:sz w:val="28"/>
          <w:szCs w:val="28"/>
          <w:rtl/>
        </w:rPr>
        <w:t>و</w:t>
      </w:r>
      <w:r w:rsidR="004A1881" w:rsidRPr="004A1881">
        <w:rPr>
          <w:rFonts w:ascii="Sakkal Majalla" w:hAnsi="Sakkal Majalla" w:cs="Sakkal Majalla"/>
          <w:sz w:val="28"/>
          <w:szCs w:val="28"/>
          <w:rtl/>
        </w:rPr>
        <w:t xml:space="preserve">يتضح من خلال استعراض الدراسات السابقة وجود اتفاق بين معظم الدراسات على أن التحول الرقمي يسهم في تحسين كفاءة ممارسات إدارة الموارد البشرية، </w:t>
      </w:r>
      <w:r>
        <w:rPr>
          <w:rFonts w:ascii="Sakkal Majalla" w:hAnsi="Sakkal Majalla" w:cs="Sakkal Majalla"/>
          <w:sz w:val="28"/>
          <w:szCs w:val="28"/>
          <w:rtl/>
        </w:rPr>
        <w:t>خاصة في مجالات التوظيف والتدريب</w:t>
      </w:r>
    </w:p>
    <w:p w14:paraId="3D9C2C1C" w14:textId="77777777" w:rsidR="004A1881" w:rsidRPr="004A1881" w:rsidRDefault="004A1881" w:rsidP="004A1881">
      <w:pPr>
        <w:rPr>
          <w:rFonts w:ascii="Sakkal Majalla" w:hAnsi="Sakkal Majalla" w:cs="Sakkal Majalla"/>
          <w:sz w:val="28"/>
          <w:szCs w:val="28"/>
          <w:rtl/>
        </w:rPr>
      </w:pPr>
      <w:r w:rsidRPr="004A1881">
        <w:rPr>
          <w:rFonts w:ascii="Sakkal Majalla" w:hAnsi="Sakkal Majalla" w:cs="Sakkal Majalla"/>
          <w:sz w:val="28"/>
          <w:szCs w:val="28"/>
          <w:rtl/>
        </w:rPr>
        <w:t>في المقابل، اختلفت الدراسات في تحديد مدى تأثير التحول الرقمي على رضا الموظفين والأداء التنظيمي، حيث أشارت بعض الدراسات إلى وجود تأثير إيجابي مباشر، بينما رأت دراسات أخرى أن هذا التأثير يعتمد على مستوى جاهزية المنظمة التقنية والثقافية.</w:t>
      </w:r>
    </w:p>
    <w:p w14:paraId="33A02A5C" w14:textId="444D6740" w:rsidR="000C3A2B" w:rsidRDefault="004A1881" w:rsidP="00157560">
      <w:pPr>
        <w:rPr>
          <w:rFonts w:ascii="Sakkal Majalla" w:hAnsi="Sakkal Majalla" w:cs="Sakkal Majalla"/>
          <w:sz w:val="28"/>
          <w:szCs w:val="28"/>
          <w:rtl/>
        </w:rPr>
      </w:pPr>
      <w:r w:rsidRPr="004A1881">
        <w:rPr>
          <w:rFonts w:ascii="Sakkal Majalla" w:hAnsi="Sakkal Majalla" w:cs="Sakkal Majalla"/>
          <w:sz w:val="28"/>
          <w:szCs w:val="28"/>
          <w:rtl/>
        </w:rPr>
        <w:t>كما يلاحظ أن معظم الدراسات ركزت على الجوانب التقنية، في حين لم تتناول بشكل كافٍ الأبعاد السلوكية والتنظيمية، وهو ما تس</w:t>
      </w:r>
      <w:r w:rsidR="00157560">
        <w:rPr>
          <w:rFonts w:ascii="Sakkal Majalla" w:hAnsi="Sakkal Majalla" w:cs="Sakkal Majalla"/>
          <w:sz w:val="28"/>
          <w:szCs w:val="28"/>
          <w:rtl/>
        </w:rPr>
        <w:t>عى الدراسة الحالية إلى معالجته.</w:t>
      </w:r>
    </w:p>
    <w:p w14:paraId="687EDFAF" w14:textId="77777777" w:rsidR="00157560" w:rsidRPr="000C3A2B" w:rsidRDefault="00157560" w:rsidP="00157560">
      <w:pPr>
        <w:rPr>
          <w:rFonts w:ascii="Sakkal Majalla" w:hAnsi="Sakkal Majalla" w:cs="Sakkal Majalla"/>
          <w:sz w:val="28"/>
          <w:szCs w:val="28"/>
          <w:rtl/>
        </w:rPr>
      </w:pPr>
    </w:p>
    <w:p w14:paraId="2285DB99" w14:textId="77777777" w:rsidR="000C3A2B" w:rsidRPr="00A93E0D" w:rsidRDefault="000C3A2B" w:rsidP="000C3A2B">
      <w:pPr>
        <w:rPr>
          <w:rFonts w:ascii="Sakkal Majalla" w:hAnsi="Sakkal Majalla" w:cs="Sakkal Majalla"/>
          <w:b/>
          <w:bCs/>
          <w:sz w:val="32"/>
          <w:szCs w:val="32"/>
          <w:u w:val="single"/>
          <w:rtl/>
        </w:rPr>
      </w:pPr>
      <w:r w:rsidRPr="00A93E0D">
        <w:rPr>
          <w:rFonts w:ascii="Sakkal Majalla" w:hAnsi="Sakkal Majalla" w:cs="Sakkal Majalla"/>
          <w:b/>
          <w:bCs/>
          <w:sz w:val="32"/>
          <w:szCs w:val="32"/>
          <w:u w:val="single"/>
          <w:rtl/>
        </w:rPr>
        <w:t>أولاً: الدراسات الدولية</w:t>
      </w:r>
    </w:p>
    <w:p w14:paraId="04463DB3" w14:textId="2606FD13" w:rsidR="000C3A2B" w:rsidRPr="000C3A2B" w:rsidRDefault="000C3A2B" w:rsidP="003A3D2D">
      <w:pPr>
        <w:rPr>
          <w:rFonts w:ascii="Sakkal Majalla" w:hAnsi="Sakkal Majalla" w:cs="Sakkal Majalla"/>
          <w:sz w:val="28"/>
          <w:szCs w:val="28"/>
          <w:rtl/>
        </w:rPr>
      </w:pPr>
      <w:r>
        <w:rPr>
          <w:rFonts w:ascii="Sakkal Majalla" w:hAnsi="Sakkal Majalla" w:cs="Sakkal Majalla"/>
          <w:sz w:val="28"/>
          <w:szCs w:val="28"/>
        </w:rPr>
        <w:t>1</w:t>
      </w:r>
      <w:r w:rsidRPr="000C3A2B">
        <w:rPr>
          <w:rFonts w:ascii="Sakkal Majalla" w:hAnsi="Sakkal Majalla" w:cs="Sakkal Majalla"/>
          <w:sz w:val="28"/>
          <w:szCs w:val="28"/>
          <w:rtl/>
        </w:rPr>
        <w:t>.دراسة سميث وآخرون (</w:t>
      </w:r>
      <w:r>
        <w:rPr>
          <w:rFonts w:ascii="Sakkal Majalla" w:hAnsi="Sakkal Majalla" w:cs="Sakkal Majalla"/>
          <w:sz w:val="28"/>
          <w:szCs w:val="28"/>
        </w:rPr>
        <w:t>2020</w:t>
      </w:r>
      <w:r w:rsidRPr="000C3A2B">
        <w:rPr>
          <w:rFonts w:ascii="Sakkal Majalla" w:hAnsi="Sakkal Majalla" w:cs="Sakkal Majalla"/>
          <w:sz w:val="28"/>
          <w:szCs w:val="28"/>
          <w:rtl/>
        </w:rPr>
        <w:t>) تناولت أثر التحول الرقمي على ممارسات الموارد البشرية في الشركات متعددة الجنسيات، وأشارت إلى أن استخدام نظم الموارد البشرية الرقمية (</w:t>
      </w:r>
      <w:r w:rsidRPr="000C3A2B">
        <w:rPr>
          <w:rFonts w:ascii="Sakkal Majalla" w:hAnsi="Sakkal Majalla" w:cs="Sakkal Majalla"/>
          <w:sz w:val="28"/>
          <w:szCs w:val="28"/>
        </w:rPr>
        <w:t>HRIS</w:t>
      </w:r>
      <w:r w:rsidRPr="000C3A2B">
        <w:rPr>
          <w:rFonts w:ascii="Sakkal Majalla" w:hAnsi="Sakkal Majalla" w:cs="Sakkal Majalla"/>
          <w:sz w:val="28"/>
          <w:szCs w:val="28"/>
          <w:rtl/>
        </w:rPr>
        <w:t>) أدى إلى زيادة كفاءة عمليات التوظيف والتدريب وتحليل الأداء، مع تحسين رضا الموظفين.</w:t>
      </w:r>
    </w:p>
    <w:p w14:paraId="15B9A996" w14:textId="75279452" w:rsidR="000C3A2B" w:rsidRPr="000C3A2B" w:rsidRDefault="000C3A2B" w:rsidP="003A3D2D">
      <w:pPr>
        <w:rPr>
          <w:rFonts w:ascii="Sakkal Majalla" w:hAnsi="Sakkal Majalla" w:cs="Sakkal Majalla"/>
          <w:sz w:val="28"/>
          <w:szCs w:val="28"/>
          <w:rtl/>
        </w:rPr>
      </w:pPr>
      <w:r>
        <w:rPr>
          <w:rFonts w:ascii="Sakkal Majalla" w:hAnsi="Sakkal Majalla" w:cs="Sakkal Majalla"/>
          <w:sz w:val="28"/>
          <w:szCs w:val="28"/>
        </w:rPr>
        <w:t>2</w:t>
      </w:r>
      <w:r w:rsidRPr="000C3A2B">
        <w:rPr>
          <w:rFonts w:ascii="Sakkal Majalla" w:hAnsi="Sakkal Majalla" w:cs="Sakkal Majalla"/>
          <w:sz w:val="28"/>
          <w:szCs w:val="28"/>
          <w:rtl/>
        </w:rPr>
        <w:t>.دراسة جونز (</w:t>
      </w:r>
      <w:r>
        <w:rPr>
          <w:rFonts w:ascii="Sakkal Majalla" w:hAnsi="Sakkal Majalla" w:cs="Sakkal Majalla"/>
          <w:sz w:val="28"/>
          <w:szCs w:val="28"/>
        </w:rPr>
        <w:t>2019</w:t>
      </w:r>
      <w:r w:rsidRPr="000C3A2B">
        <w:rPr>
          <w:rFonts w:ascii="Sakkal Majalla" w:hAnsi="Sakkal Majalla" w:cs="Sakkal Majalla"/>
          <w:sz w:val="28"/>
          <w:szCs w:val="28"/>
          <w:rtl/>
        </w:rPr>
        <w:t>) ركزت على تأثير الذكاء الاصطناعي والتحليلات الرقمية على إدارة المواهب، حيث تبين أن المؤسسات التي تعتمد التحليلات التنبؤية في الموارد البشرية تحقق نتائج أفضل في الاحتفاظ بالكفاءات والتخطيط الاستراتيجي للقوى العاملة.</w:t>
      </w:r>
    </w:p>
    <w:p w14:paraId="0EABA3C1" w14:textId="0A720681" w:rsidR="000C3A2B" w:rsidRDefault="000C3A2B" w:rsidP="003A3D2D">
      <w:pPr>
        <w:rPr>
          <w:rFonts w:ascii="Sakkal Majalla" w:hAnsi="Sakkal Majalla" w:cs="Sakkal Majalla"/>
          <w:sz w:val="28"/>
          <w:szCs w:val="28"/>
          <w:rtl/>
        </w:rPr>
      </w:pPr>
      <w:r>
        <w:rPr>
          <w:rFonts w:ascii="Sakkal Majalla" w:hAnsi="Sakkal Majalla" w:cs="Sakkal Majalla"/>
          <w:sz w:val="28"/>
          <w:szCs w:val="28"/>
        </w:rPr>
        <w:t>3</w:t>
      </w:r>
      <w:r w:rsidRPr="000C3A2B">
        <w:rPr>
          <w:rFonts w:ascii="Sakkal Majalla" w:hAnsi="Sakkal Majalla" w:cs="Sakkal Majalla"/>
          <w:sz w:val="28"/>
          <w:szCs w:val="28"/>
          <w:rtl/>
        </w:rPr>
        <w:t>.دراسة براون (</w:t>
      </w:r>
      <w:r>
        <w:rPr>
          <w:rFonts w:ascii="Sakkal Majalla" w:hAnsi="Sakkal Majalla" w:cs="Sakkal Majalla"/>
          <w:sz w:val="28"/>
          <w:szCs w:val="28"/>
        </w:rPr>
        <w:t>2018</w:t>
      </w:r>
      <w:r w:rsidRPr="000C3A2B">
        <w:rPr>
          <w:rFonts w:ascii="Sakkal Majalla" w:hAnsi="Sakkal Majalla" w:cs="Sakkal Majalla"/>
          <w:sz w:val="28"/>
          <w:szCs w:val="28"/>
          <w:rtl/>
        </w:rPr>
        <w:t>) استعرضت التحديات التي تواجه المنظمات أثناء تطبيق التحول الرقمي في إدارة الموارد البشرية، وأبرزت أن ضعف المهارات الرقمية لدى الموظفين ومقاومة التغيير التنظيمي يشكلان أكبر المعوقات أمام نجاح التحول الرقمي.</w:t>
      </w:r>
    </w:p>
    <w:p w14:paraId="47C926CF"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تُظهر الدراسات الدولية تطورًا ملحوظًا في تناول موضوع التحول الرقمي في إدارة الموارد البشرية، حيث ركزت بشكل أوسع على البعد الاستراتيجي للتحول الرقمي وليس فقط الجانب التشغيلي. فقد تناولت هذه الدراسات دور التقنيات الحديثة مثل الذكاء الاصطناعي وتحليل البيانات الضخمة في تحسين جودة القرارات الإدارية، وتعزيز إدارة المواهب.</w:t>
      </w:r>
    </w:p>
    <w:p w14:paraId="0AE2B0CA"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كما ركزت الدراسات الدولية على قياس أثر التحول الرقمي باستخدام نماذج تحليلية وإحصائية متقدمة، حيث لم تقتصر على وصف الظاهرة، بل سعت إلى تفسير العلاقات بين المتغيرات المختلفة، مثل العلاقة بين التحول الرقمي والإنتاجية أو الرضا الوظيفي.</w:t>
      </w:r>
    </w:p>
    <w:p w14:paraId="35A4E3D7"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ومن جانب آخر، أولت الدراسات الدولية اهتمامًا واضحًا بـ التحديات والمعوقات، مثل:</w:t>
      </w:r>
    </w:p>
    <w:p w14:paraId="11C57A43"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مقاومة التغيير التنظيمي</w:t>
      </w:r>
    </w:p>
    <w:p w14:paraId="5FF016EF"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نقص المهارات الرقمية</w:t>
      </w:r>
    </w:p>
    <w:p w14:paraId="18ACAA50"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المخاطر المرتبطة بالأمن السيبراني</w:t>
      </w:r>
    </w:p>
    <w:p w14:paraId="330E9096"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التحليل النقدي للدراسات الدولية: رغم قوة الدراسات الدولية، إلا أنها لا تخلو من بعض الملاحظات، مثل:</w:t>
      </w:r>
    </w:p>
    <w:p w14:paraId="50CD95F2"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تركيز بعض الدراسات على بيئات متقدمة تقنيًا، مما قد لا يتناسب مع الواقع في الدول النامية.</w:t>
      </w:r>
    </w:p>
    <w:p w14:paraId="79FE3B61"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الاعتماد الكبير على النماذج الكمية دون التعمق الكافي في الجوانب الإنسانية والسلوكية.</w:t>
      </w:r>
    </w:p>
    <w:p w14:paraId="2938E99B"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اختلاف نتائج الدراسات بسبب تباين السياقات التنظيمية والثقافية.</w:t>
      </w:r>
    </w:p>
    <w:p w14:paraId="0766B268"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ومع ذلك، تتميز الدراسات الدولية بكونها:</w:t>
      </w:r>
    </w:p>
    <w:p w14:paraId="09D7041F"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أكثر عمقًا في التحليل</w:t>
      </w:r>
    </w:p>
    <w:p w14:paraId="18C5BF8E"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أقوى في الربط بين النظرية والتطبيق</w:t>
      </w:r>
    </w:p>
    <w:p w14:paraId="4D07B315" w14:textId="75525717" w:rsidR="00D41102" w:rsidRPr="000C3A2B"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أكثر شمولًا في تناول الإيجابيات والتحديات</w:t>
      </w:r>
    </w:p>
    <w:p w14:paraId="69B5E8CB" w14:textId="77777777" w:rsidR="000C3A2B" w:rsidRPr="000C3A2B" w:rsidRDefault="000C3A2B" w:rsidP="000C3A2B">
      <w:pPr>
        <w:rPr>
          <w:rFonts w:ascii="Sakkal Majalla" w:hAnsi="Sakkal Majalla" w:cs="Sakkal Majalla"/>
          <w:sz w:val="28"/>
          <w:szCs w:val="28"/>
          <w:rtl/>
        </w:rPr>
      </w:pPr>
    </w:p>
    <w:p w14:paraId="21C6BA24" w14:textId="5FDFC022" w:rsidR="003F2DAA" w:rsidRPr="00A93E0D" w:rsidRDefault="000C3A2B" w:rsidP="003F2DAA">
      <w:pPr>
        <w:rPr>
          <w:rFonts w:ascii="Sakkal Majalla" w:hAnsi="Sakkal Majalla" w:cs="Sakkal Majalla"/>
          <w:b/>
          <w:bCs/>
          <w:sz w:val="32"/>
          <w:szCs w:val="32"/>
          <w:u w:val="single"/>
          <w:rtl/>
        </w:rPr>
      </w:pPr>
      <w:r w:rsidRPr="00A93E0D">
        <w:rPr>
          <w:rFonts w:ascii="Sakkal Majalla" w:hAnsi="Sakkal Majalla" w:cs="Sakkal Majalla"/>
          <w:b/>
          <w:bCs/>
          <w:sz w:val="32"/>
          <w:szCs w:val="32"/>
          <w:u w:val="single"/>
          <w:rtl/>
        </w:rPr>
        <w:t>ثانياً: الدراسات العربية</w:t>
      </w:r>
    </w:p>
    <w:p w14:paraId="4F8707DD" w14:textId="537027F4" w:rsidR="000C3A2B" w:rsidRPr="000C3A2B" w:rsidRDefault="000C3A2B" w:rsidP="003A3D2D">
      <w:pPr>
        <w:rPr>
          <w:rFonts w:ascii="Sakkal Majalla" w:hAnsi="Sakkal Majalla" w:cs="Sakkal Majalla"/>
          <w:sz w:val="28"/>
          <w:szCs w:val="28"/>
          <w:rtl/>
        </w:rPr>
      </w:pPr>
      <w:r>
        <w:rPr>
          <w:rFonts w:ascii="Sakkal Majalla" w:hAnsi="Sakkal Majalla" w:cs="Sakkal Majalla"/>
          <w:sz w:val="28"/>
          <w:szCs w:val="28"/>
        </w:rPr>
        <w:t>1</w:t>
      </w:r>
      <w:r w:rsidRPr="000C3A2B">
        <w:rPr>
          <w:rFonts w:ascii="Sakkal Majalla" w:hAnsi="Sakkal Majalla" w:cs="Sakkal Majalla"/>
          <w:sz w:val="28"/>
          <w:szCs w:val="28"/>
          <w:rtl/>
        </w:rPr>
        <w:t>.دراسة الحربي (</w:t>
      </w:r>
      <w:r>
        <w:rPr>
          <w:rFonts w:ascii="Sakkal Majalla" w:hAnsi="Sakkal Majalla" w:cs="Sakkal Majalla"/>
          <w:sz w:val="28"/>
          <w:szCs w:val="28"/>
        </w:rPr>
        <w:t>2021</w:t>
      </w:r>
      <w:r w:rsidRPr="000C3A2B">
        <w:rPr>
          <w:rFonts w:ascii="Sakkal Majalla" w:hAnsi="Sakkal Majalla" w:cs="Sakkal Majalla"/>
          <w:sz w:val="28"/>
          <w:szCs w:val="28"/>
          <w:rtl/>
        </w:rPr>
        <w:t>) تناولت دور التحول الرقمي في تطوير ممارسات الموارد البشرية في المنظمات السعودية، وأظهرت الدراسة أن تطبيق التقنيات الرقمية أسهم في تسريع عمليات التوظيف وتحسين إدارة الأداء، لكنه واجه تحديات تتعلق بالبنية التحتية التقنية ونقص التدريب الرقمي للموظفين.</w:t>
      </w:r>
    </w:p>
    <w:p w14:paraId="4DECB537" w14:textId="10B9921C" w:rsidR="000C3A2B" w:rsidRPr="000C3A2B" w:rsidRDefault="000C3A2B" w:rsidP="003A3D2D">
      <w:pPr>
        <w:rPr>
          <w:rFonts w:ascii="Sakkal Majalla" w:hAnsi="Sakkal Majalla" w:cs="Sakkal Majalla"/>
          <w:sz w:val="28"/>
          <w:szCs w:val="28"/>
          <w:rtl/>
        </w:rPr>
      </w:pPr>
      <w:r>
        <w:rPr>
          <w:rFonts w:ascii="Sakkal Majalla" w:hAnsi="Sakkal Majalla" w:cs="Sakkal Majalla"/>
          <w:sz w:val="28"/>
          <w:szCs w:val="28"/>
        </w:rPr>
        <w:t>2</w:t>
      </w:r>
      <w:r w:rsidRPr="000C3A2B">
        <w:rPr>
          <w:rFonts w:ascii="Sakkal Majalla" w:hAnsi="Sakkal Majalla" w:cs="Sakkal Majalla"/>
          <w:sz w:val="28"/>
          <w:szCs w:val="28"/>
          <w:rtl/>
        </w:rPr>
        <w:t>.دراسة الزهراني (</w:t>
      </w:r>
      <w:r>
        <w:rPr>
          <w:rFonts w:ascii="Sakkal Majalla" w:hAnsi="Sakkal Majalla" w:cs="Sakkal Majalla"/>
          <w:sz w:val="28"/>
          <w:szCs w:val="28"/>
        </w:rPr>
        <w:t>2019</w:t>
      </w:r>
      <w:r w:rsidRPr="000C3A2B">
        <w:rPr>
          <w:rFonts w:ascii="Sakkal Majalla" w:hAnsi="Sakkal Majalla" w:cs="Sakkal Majalla"/>
          <w:sz w:val="28"/>
          <w:szCs w:val="28"/>
          <w:rtl/>
        </w:rPr>
        <w:t>) ركزت على تأثير نظم المعلومات الإدارية في الموارد البشرية، وأكدت أن استخدام الأنظمة الرقمية أدى إلى رفع كفاءة التخطيط</w:t>
      </w:r>
      <w:r>
        <w:rPr>
          <w:rFonts w:ascii="Sakkal Majalla" w:hAnsi="Sakkal Majalla" w:cs="Sakkal Majalla" w:hint="cs"/>
          <w:sz w:val="28"/>
          <w:szCs w:val="28"/>
          <w:rtl/>
        </w:rPr>
        <w:t xml:space="preserve"> </w:t>
      </w:r>
      <w:r w:rsidRPr="000C3A2B">
        <w:rPr>
          <w:rFonts w:ascii="Sakkal Majalla" w:hAnsi="Sakkal Majalla" w:cs="Sakkal Majalla"/>
          <w:sz w:val="28"/>
          <w:szCs w:val="28"/>
          <w:rtl/>
        </w:rPr>
        <w:t>للموارد البشرية، وتحسين مستوى اتخاذ القرار، وزيادة رضا الموظفين عن الخدمات الإدارية.</w:t>
      </w:r>
    </w:p>
    <w:p w14:paraId="0CF0CFAF" w14:textId="3A27072D" w:rsidR="000C3A2B" w:rsidRDefault="000C3A2B" w:rsidP="003A3D2D">
      <w:pPr>
        <w:rPr>
          <w:rFonts w:ascii="Sakkal Majalla" w:hAnsi="Sakkal Majalla" w:cs="Sakkal Majalla"/>
          <w:sz w:val="28"/>
          <w:szCs w:val="28"/>
          <w:rtl/>
        </w:rPr>
      </w:pPr>
      <w:r>
        <w:rPr>
          <w:rFonts w:ascii="Sakkal Majalla" w:hAnsi="Sakkal Majalla" w:cs="Sakkal Majalla"/>
          <w:sz w:val="28"/>
          <w:szCs w:val="28"/>
        </w:rPr>
        <w:t>3</w:t>
      </w:r>
      <w:r w:rsidRPr="000C3A2B">
        <w:rPr>
          <w:rFonts w:ascii="Sakkal Majalla" w:hAnsi="Sakkal Majalla" w:cs="Sakkal Majalla"/>
          <w:sz w:val="28"/>
          <w:szCs w:val="28"/>
          <w:rtl/>
        </w:rPr>
        <w:t>.دراسة العتيبي (</w:t>
      </w:r>
      <w:r>
        <w:rPr>
          <w:rFonts w:ascii="Sakkal Majalla" w:hAnsi="Sakkal Majalla" w:cs="Sakkal Majalla"/>
          <w:sz w:val="28"/>
          <w:szCs w:val="28"/>
        </w:rPr>
        <w:t>2018</w:t>
      </w:r>
      <w:r w:rsidRPr="000C3A2B">
        <w:rPr>
          <w:rFonts w:ascii="Sakkal Majalla" w:hAnsi="Sakkal Majalla" w:cs="Sakkal Majalla"/>
          <w:sz w:val="28"/>
          <w:szCs w:val="28"/>
          <w:rtl/>
        </w:rPr>
        <w:t>) استعرضت العلاقة بين التحول الرقمي وكفاءة العمليات الإدارية في الموارد البشرية، وخلصت إلى أن المنظمات التي تبنت ثقافة رقمية مرنة حققت تحسنًا ملحوظًا في الأداء التنظيمي واستجابة أسرع لمتطلبات السوق.</w:t>
      </w:r>
    </w:p>
    <w:p w14:paraId="46A4285E"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تشير الدراسات العربية إلى أن التحول الرقمي أصبح عنصرًا أساسيًا في تطوير ممارسات إدارة الموارد البشرية، حيث ركزت هذه الدراسات بشكل واضح على تحسين الكفاءة التشغيلية داخل المنظمات. فقد بينت العديد من الدراسات أن استخدام الأنظمة الإلكترونية يسهم في تسريع إجراءات التوظيف، وتقليل الأخطاء الإدارية، وتحسين جودة التدريب من خلال التعلم الإلكتروني.</w:t>
      </w:r>
    </w:p>
    <w:p w14:paraId="22AD70F0"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ومن ناحية أخرى، أظهرت الدراسات العربية اهتمامًا ملحوظًا بدور التحول الرقمي في رفع مستوى رضا الموظفين، حيث أكدت أن استخدام التقنيات الحديثة يسهم في تحسين بيئة العمل وتعزيز التواصل الداخلي بين الموظفين والإدارة. كما ركزت بعض الدراسات على أثر التحول الرقمي في دعم اتخاذ القرار من خلال تحليل البيانات.</w:t>
      </w:r>
    </w:p>
    <w:p w14:paraId="72D266B9"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التحليل النقدي للدراسات العربية: على الرغم من اتفاق معظم الدراسات العربية على الأثر الإيجابي للتحول الرقمي، إلا أنها تعاني من بعض أوجه القصور، من أبرزها:</w:t>
      </w:r>
    </w:p>
    <w:p w14:paraId="0CBBC89D"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التركيز الكبير على الوصف بدل التحليل العميق.</w:t>
      </w:r>
    </w:p>
    <w:p w14:paraId="1B0BD6D3"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ضعف الربط بين النتائج والتطبيق العملي داخل المنظمات.</w:t>
      </w:r>
    </w:p>
    <w:p w14:paraId="303D2170"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قلة الاهتمام بالجوانب التحدّية مثل مقاومة التغيير أو ضعف المهارات الرقمية.</w:t>
      </w:r>
    </w:p>
    <w:p w14:paraId="343895C9" w14:textId="77777777" w:rsidR="00D41102" w:rsidRP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اعتماد العديد من الدراسات على عينات محدودة مما يقلل من إمكانية تعميم النتائج.</w:t>
      </w:r>
    </w:p>
    <w:p w14:paraId="5630A013" w14:textId="79D72086" w:rsidR="00D41102" w:rsidRDefault="00D41102" w:rsidP="00D41102">
      <w:pPr>
        <w:rPr>
          <w:rFonts w:ascii="Sakkal Majalla" w:hAnsi="Sakkal Majalla" w:cs="Sakkal Majalla"/>
          <w:sz w:val="28"/>
          <w:szCs w:val="28"/>
          <w:rtl/>
        </w:rPr>
      </w:pPr>
      <w:r w:rsidRPr="00D41102">
        <w:rPr>
          <w:rFonts w:ascii="Sakkal Majalla" w:hAnsi="Sakkal Majalla" w:cs="Sakkal Majalla"/>
          <w:sz w:val="28"/>
          <w:szCs w:val="28"/>
          <w:rtl/>
        </w:rPr>
        <w:t>وبالتالي، يمكن القول إن الدراسات العربية ركزت بشكل أكبر على النتائج الإيجابية للتحول الرقمي، مع محدودية في التناول النقدي والتحليلي المتعمق.</w:t>
      </w:r>
    </w:p>
    <w:p w14:paraId="0D5C11BE" w14:textId="77777777" w:rsidR="000C3A2B" w:rsidRPr="000C3A2B" w:rsidRDefault="000C3A2B" w:rsidP="000C3A2B">
      <w:pPr>
        <w:rPr>
          <w:rFonts w:ascii="Sakkal Majalla" w:hAnsi="Sakkal Majalla" w:cs="Sakkal Majalla"/>
          <w:sz w:val="28"/>
          <w:szCs w:val="28"/>
          <w:rtl/>
        </w:rPr>
      </w:pPr>
    </w:p>
    <w:p w14:paraId="20215D19" w14:textId="77777777" w:rsidR="000C3A2B" w:rsidRPr="00A93E0D" w:rsidRDefault="000C3A2B" w:rsidP="000C3A2B">
      <w:pPr>
        <w:rPr>
          <w:rFonts w:ascii="Sakkal Majalla" w:hAnsi="Sakkal Majalla" w:cs="Sakkal Majalla"/>
          <w:b/>
          <w:bCs/>
          <w:sz w:val="32"/>
          <w:szCs w:val="32"/>
          <w:rtl/>
        </w:rPr>
      </w:pPr>
      <w:r w:rsidRPr="00A93E0D">
        <w:rPr>
          <w:rFonts w:ascii="Sakkal Majalla" w:hAnsi="Sakkal Majalla" w:cs="Sakkal Majalla"/>
          <w:b/>
          <w:bCs/>
          <w:sz w:val="32"/>
          <w:szCs w:val="32"/>
          <w:rtl/>
        </w:rPr>
        <w:t>التقييم العام للدراسات السابقة</w:t>
      </w:r>
    </w:p>
    <w:p w14:paraId="3AFD4EF7" w14:textId="77777777" w:rsidR="000C3A2B" w:rsidRPr="000C3A2B" w:rsidRDefault="000C3A2B" w:rsidP="000C3A2B">
      <w:pPr>
        <w:rPr>
          <w:rFonts w:ascii="Sakkal Majalla" w:hAnsi="Sakkal Majalla" w:cs="Sakkal Majalla"/>
          <w:sz w:val="28"/>
          <w:szCs w:val="28"/>
          <w:rtl/>
        </w:rPr>
      </w:pPr>
      <w:r w:rsidRPr="000C3A2B">
        <w:rPr>
          <w:rFonts w:ascii="Sakkal Majalla" w:hAnsi="Sakkal Majalla" w:cs="Sakkal Majalla"/>
          <w:sz w:val="28"/>
          <w:szCs w:val="28"/>
          <w:rtl/>
        </w:rPr>
        <w:t>تظهر الدراسات السابقة أن التحول الرقمي له أثر إيجابي واضح على ممارسات إدارة الموارد البشرية، سواء في تطوير العمليات الإدارية أو تحسين تجربة الموظفين ورفع كفاءتهم. إلا أن أغلب الدراسات أشارت إلى وجود تحديات كبيرة، أبرزها نقص المهارات الرقمية، مقاومة التغيير، وضعف البنية التقنية، ما يستدعي وضع استراتيجيات متكاملة لتطبيق التحول الرقمي بنجاح.</w:t>
      </w:r>
    </w:p>
    <w:p w14:paraId="22CB2D21" w14:textId="77777777" w:rsidR="000C3A2B" w:rsidRPr="000C3A2B" w:rsidRDefault="000C3A2B" w:rsidP="000C3A2B">
      <w:pPr>
        <w:rPr>
          <w:rFonts w:ascii="Sakkal Majalla" w:hAnsi="Sakkal Majalla" w:cs="Sakkal Majalla"/>
          <w:sz w:val="28"/>
          <w:szCs w:val="28"/>
          <w:rtl/>
        </w:rPr>
      </w:pPr>
    </w:p>
    <w:p w14:paraId="7A134738" w14:textId="77777777" w:rsidR="00C85F9F" w:rsidRDefault="000C3A2B" w:rsidP="004C4B0D">
      <w:pPr>
        <w:rPr>
          <w:rFonts w:ascii="Sakkal Majalla" w:hAnsi="Sakkal Majalla" w:cs="Sakkal Majalla"/>
          <w:sz w:val="28"/>
          <w:szCs w:val="28"/>
          <w:rtl/>
        </w:rPr>
      </w:pPr>
      <w:r w:rsidRPr="000C3A2B">
        <w:rPr>
          <w:rFonts w:ascii="Sakkal Majalla" w:hAnsi="Sakkal Majalla" w:cs="Sakkal Majalla"/>
          <w:sz w:val="28"/>
          <w:szCs w:val="28"/>
          <w:rtl/>
        </w:rPr>
        <w:t>كما تبرز الحاجة لإجراء المزيد من الدراسات في سياق المنظمات الحديثة، خصوصًا في البلدان العربية، لتقديم توصيات عملية تتناسب مع البيئة المحلية وتحدياتها، وهو ما يشكل مدخلًا للدراسة الحالية لتسليط الضوء على أثر التحول الرقمي على الموارد البشرية في المنظمات الحديثة</w:t>
      </w:r>
      <w:r>
        <w:rPr>
          <w:rFonts w:ascii="Sakkal Majalla" w:hAnsi="Sakkal Majalla" w:cs="Sakkal Majalla" w:hint="cs"/>
          <w:sz w:val="28"/>
          <w:szCs w:val="28"/>
          <w:rtl/>
        </w:rPr>
        <w:t>.</w:t>
      </w:r>
    </w:p>
    <w:p w14:paraId="40EB5403" w14:textId="77777777" w:rsidR="00A93E0D" w:rsidRDefault="00A93E0D" w:rsidP="004C4B0D">
      <w:pPr>
        <w:rPr>
          <w:rFonts w:ascii="Sakkal Majalla" w:hAnsi="Sakkal Majalla" w:cs="Sakkal Majalla"/>
          <w:sz w:val="28"/>
          <w:szCs w:val="28"/>
          <w:rtl/>
        </w:rPr>
      </w:pPr>
    </w:p>
    <w:p w14:paraId="55388DCF" w14:textId="77777777" w:rsidR="00A93E0D" w:rsidRDefault="00A93E0D" w:rsidP="004C4B0D">
      <w:pPr>
        <w:rPr>
          <w:rFonts w:ascii="Sakkal Majalla" w:hAnsi="Sakkal Majalla" w:cs="Sakkal Majalla"/>
          <w:sz w:val="28"/>
          <w:szCs w:val="28"/>
          <w:rtl/>
        </w:rPr>
      </w:pPr>
    </w:p>
    <w:p w14:paraId="1913CB76" w14:textId="77777777" w:rsidR="00A93E0D" w:rsidRDefault="00A93E0D" w:rsidP="00A93E0D">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2829368"/>
      <w:r>
        <w:rPr>
          <w:rFonts w:ascii="Sakkal Majalla" w:hAnsi="Sakkal Majalla" w:cs="Sakkal Majalla"/>
          <w:b/>
          <w:bCs/>
          <w:sz w:val="36"/>
          <w:szCs w:val="36"/>
          <w:rtl/>
        </w:rPr>
        <w:t>8.1 الفجوة البحثية التي تسعى الدراسة إلى سدها</w:t>
      </w:r>
      <w:bookmarkEnd w:id="13"/>
    </w:p>
    <w:p w14:paraId="01D2E121" w14:textId="6B5CA513" w:rsidR="004C4B0D" w:rsidRPr="004C4B0D" w:rsidRDefault="00A93E0D" w:rsidP="00A14707">
      <w:pPr>
        <w:bidi w:val="0"/>
        <w:spacing w:before="100" w:beforeAutospacing="1" w:after="100" w:afterAutospacing="1" w:line="360" w:lineRule="auto"/>
        <w:ind w:firstLine="706"/>
        <w:jc w:val="right"/>
        <w:rPr>
          <w:rFonts w:ascii="Sakkal Majalla" w:hAnsi="Sakkal Majalla" w:cs="Sakkal Majalla"/>
          <w:sz w:val="28"/>
          <w:szCs w:val="28"/>
          <w:rtl/>
        </w:rPr>
      </w:pPr>
      <w:r>
        <w:rPr>
          <w:rFonts w:ascii="Sakkal Majalla" w:hAnsi="Sakkal Majalla" w:cs="Sakkal Majalla"/>
          <w:sz w:val="28"/>
          <w:szCs w:val="28"/>
          <w:rtl/>
        </w:rPr>
        <w:t>على الرغم من تعدد الدراسات حول التوأمة الرقمية ودورها في تحسين العمليات المؤسسية، إلا أن هناك ندرة في الدراسات التطبيقية التي تتناول دور هذه التقنية في التدقيق الداخلي للمخزون، خصوصًا عند تطبيقها على نظام أوراكل في الشركات الخاصة السعودية. لذلك، تسعى هذه الدراسة إلى سد هذه الفجوة من خلال تقديم تحليل عملي لكيفية توظيف التوأمة الرقمية في تحسين كفاءة عمليات التدقيق الداخلي للمخزون في بيئة الأعمال السعودية</w:t>
      </w:r>
    </w:p>
    <w:p w14:paraId="4D223948" w14:textId="77777777" w:rsidR="00A14707" w:rsidRDefault="00A14707" w:rsidP="00A14707">
      <w:pPr>
        <w:spacing w:before="100" w:beforeAutospacing="1" w:after="100" w:afterAutospacing="1" w:line="360" w:lineRule="auto"/>
        <w:jc w:val="both"/>
        <w:outlineLvl w:val="1"/>
        <w:rPr>
          <w:rFonts w:ascii="Sakkal Majalla" w:hAnsi="Sakkal Majalla" w:cs="Sakkal Majalla"/>
          <w:b/>
          <w:bCs/>
          <w:sz w:val="36"/>
          <w:szCs w:val="36"/>
        </w:rPr>
      </w:pPr>
      <w:bookmarkStart w:id="14" w:name="_Toc202829369"/>
      <w:r>
        <w:rPr>
          <w:rFonts w:ascii="Sakkal Majalla" w:hAnsi="Sakkal Majalla" w:cs="Sakkal Majalla"/>
          <w:b/>
          <w:bCs/>
          <w:sz w:val="36"/>
          <w:szCs w:val="36"/>
          <w:rtl/>
        </w:rPr>
        <w:t>9.1 المنطلقات النظرية للدراسة:</w:t>
      </w:r>
      <w:bookmarkEnd w:id="14"/>
    </w:p>
    <w:p w14:paraId="437913C0"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تُعد المنطلقات النظرية الركيزة الأساسية لأي بحث علمي، حيث توفر الإطار الفكري والمفاهيمي الذي يقوم عليه موضوع الدراسة. وفيما يخص هذا البحث، يمكن تحديد المنطلقات النظرية في المحاور التالية:</w:t>
      </w:r>
    </w:p>
    <w:p w14:paraId="16F775E2" w14:textId="77777777" w:rsidR="00C85F9F" w:rsidRPr="00C85F9F" w:rsidRDefault="00C85F9F" w:rsidP="00C85F9F">
      <w:pPr>
        <w:rPr>
          <w:rFonts w:ascii="Sakkal Majalla" w:hAnsi="Sakkal Majalla" w:cs="Sakkal Majalla"/>
          <w:sz w:val="28"/>
          <w:szCs w:val="28"/>
          <w:rtl/>
        </w:rPr>
      </w:pPr>
    </w:p>
    <w:p w14:paraId="2E721D5E" w14:textId="77777777" w:rsidR="00C85F9F" w:rsidRPr="00B60780" w:rsidRDefault="00C85F9F" w:rsidP="00C85F9F">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أولاً: مفهوم التحول الرقمي</w:t>
      </w:r>
    </w:p>
    <w:p w14:paraId="6ADD76D0"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يشير التحول الرقمي إلى استخدام التقنيات الرقمية لتحويل العمليات الإدارية والأنشطة التنظيمية والوظائف التشغيلية إلى نماذج رقمية أكثر كفاءة ومرونة. ويشمل التحول الرقمي جوانب متعددة منها:</w:t>
      </w:r>
    </w:p>
    <w:p w14:paraId="4D23F755" w14:textId="11A8CAA0" w:rsidR="00C85F9F" w:rsidRPr="00C85F9F" w:rsidRDefault="00D41102" w:rsidP="00C85F9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C85F9F" w:rsidRPr="00C85F9F">
        <w:rPr>
          <w:rFonts w:ascii="Sakkal Majalla" w:hAnsi="Sakkal Majalla" w:cs="Sakkal Majalla"/>
          <w:sz w:val="28"/>
          <w:szCs w:val="28"/>
          <w:rtl/>
        </w:rPr>
        <w:t>البعد التقني: إدخال نظم المعلومات الرقمية، والذكاء الاصطناعي، والتحليلات الرقمية.</w:t>
      </w:r>
    </w:p>
    <w:p w14:paraId="77D455C3" w14:textId="547F70D9" w:rsidR="00C85F9F" w:rsidRPr="00C85F9F" w:rsidRDefault="00D41102" w:rsidP="00C85F9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C85F9F" w:rsidRPr="00C85F9F">
        <w:rPr>
          <w:rFonts w:ascii="Sakkal Majalla" w:hAnsi="Sakkal Majalla" w:cs="Sakkal Majalla"/>
          <w:sz w:val="28"/>
          <w:szCs w:val="28"/>
          <w:rtl/>
        </w:rPr>
        <w:t>البعد التنظيمي: إعادة تصميم العمليات الإدارية والهيكل التنظيمي بما يتوافق مع البيئة الرقمية.</w:t>
      </w:r>
    </w:p>
    <w:p w14:paraId="27EB0A89" w14:textId="5155732F" w:rsidR="00C85F9F" w:rsidRPr="00C85F9F" w:rsidRDefault="00D41102" w:rsidP="00C85F9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C85F9F" w:rsidRPr="00C85F9F">
        <w:rPr>
          <w:rFonts w:ascii="Sakkal Majalla" w:hAnsi="Sakkal Majalla" w:cs="Sakkal Majalla"/>
          <w:sz w:val="28"/>
          <w:szCs w:val="28"/>
          <w:rtl/>
        </w:rPr>
        <w:t>البعد البشري: تطوير مهارات الموظفين وقدراتهم الرقمية لمواكبة التغيرات التكنولوجية.</w:t>
      </w:r>
    </w:p>
    <w:p w14:paraId="7EFFE46F" w14:textId="77777777" w:rsidR="00C85F9F" w:rsidRPr="00C85F9F" w:rsidRDefault="00C85F9F" w:rsidP="00C85F9F">
      <w:pPr>
        <w:rPr>
          <w:rFonts w:ascii="Sakkal Majalla" w:hAnsi="Sakkal Majalla" w:cs="Sakkal Majalla"/>
          <w:sz w:val="28"/>
          <w:szCs w:val="28"/>
          <w:rtl/>
        </w:rPr>
      </w:pPr>
    </w:p>
    <w:p w14:paraId="39EB7F25"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ويستند التحول الرقمي إلى عدة نظريات مثل نظرية الابتكار التكنولوجي ونظرية تبني التكنولوجيا التي تركز على كيفية قبول الأفراد والمنظمات للتكنولوجيا الجديدة وتطبيقها بفعالية.</w:t>
      </w:r>
    </w:p>
    <w:p w14:paraId="1A797BFF" w14:textId="77777777" w:rsidR="00C85F9F" w:rsidRPr="00C85F9F" w:rsidRDefault="00C85F9F" w:rsidP="00C85F9F">
      <w:pPr>
        <w:rPr>
          <w:rFonts w:ascii="Sakkal Majalla" w:hAnsi="Sakkal Majalla" w:cs="Sakkal Majalla"/>
          <w:b/>
          <w:bCs/>
          <w:sz w:val="28"/>
          <w:szCs w:val="28"/>
          <w:rtl/>
        </w:rPr>
      </w:pPr>
    </w:p>
    <w:p w14:paraId="4196990A" w14:textId="77777777" w:rsidR="00C85F9F" w:rsidRPr="00B60780" w:rsidRDefault="00C85F9F" w:rsidP="00C85F9F">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ثانياً: إدارة الموارد البشرية الحديثة</w:t>
      </w:r>
    </w:p>
    <w:p w14:paraId="4979DF56"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تُعرف إدارة الموارد البشرية بأنها مجموعة الأنشطة والسياسات التي تهدف إلى تخطيط القوى العاملة، وتوظيفها، وتنميتها، وتقييم أدائها، وتحفيزها بما يحقق أهداف المنظمة. وتشمل ممارسات الموارد البشرية الحديثة:</w:t>
      </w:r>
    </w:p>
    <w:p w14:paraId="6379C3C0"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ab/>
        <w:t>•</w:t>
      </w:r>
      <w:r w:rsidRPr="00C85F9F">
        <w:rPr>
          <w:rFonts w:ascii="Sakkal Majalla" w:hAnsi="Sakkal Majalla" w:cs="Sakkal Majalla"/>
          <w:sz w:val="28"/>
          <w:szCs w:val="28"/>
          <w:rtl/>
        </w:rPr>
        <w:tab/>
        <w:t>التوظيف والاختيار</w:t>
      </w:r>
    </w:p>
    <w:p w14:paraId="515790F7"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ab/>
        <w:t>•</w:t>
      </w:r>
      <w:r w:rsidRPr="00C85F9F">
        <w:rPr>
          <w:rFonts w:ascii="Sakkal Majalla" w:hAnsi="Sakkal Majalla" w:cs="Sakkal Majalla"/>
          <w:sz w:val="28"/>
          <w:szCs w:val="28"/>
          <w:rtl/>
        </w:rPr>
        <w:tab/>
        <w:t>التدريب والتطوير</w:t>
      </w:r>
    </w:p>
    <w:p w14:paraId="27612302"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ab/>
        <w:t>•</w:t>
      </w:r>
      <w:r w:rsidRPr="00C85F9F">
        <w:rPr>
          <w:rFonts w:ascii="Sakkal Majalla" w:hAnsi="Sakkal Majalla" w:cs="Sakkal Majalla"/>
          <w:sz w:val="28"/>
          <w:szCs w:val="28"/>
          <w:rtl/>
        </w:rPr>
        <w:tab/>
        <w:t>إدارة الأداء</w:t>
      </w:r>
    </w:p>
    <w:p w14:paraId="5488BDF2"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ab/>
        <w:t>•</w:t>
      </w:r>
      <w:r w:rsidRPr="00C85F9F">
        <w:rPr>
          <w:rFonts w:ascii="Sakkal Majalla" w:hAnsi="Sakkal Majalla" w:cs="Sakkal Majalla"/>
          <w:sz w:val="28"/>
          <w:szCs w:val="28"/>
          <w:rtl/>
        </w:rPr>
        <w:tab/>
        <w:t>إدارة المواهب والاحتفاظ بالكفاءات</w:t>
      </w:r>
    </w:p>
    <w:p w14:paraId="7B5AC609"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وقد تطورت إدارة الموارد البشرية التقليدية إلى إدارة رقمية تعتمد على نظم معلومات الموارد البشرية (</w:t>
      </w:r>
      <w:r w:rsidRPr="00C85F9F">
        <w:rPr>
          <w:rFonts w:ascii="Sakkal Majalla" w:hAnsi="Sakkal Majalla" w:cs="Sakkal Majalla"/>
          <w:sz w:val="28"/>
          <w:szCs w:val="28"/>
        </w:rPr>
        <w:t>HRIS</w:t>
      </w:r>
      <w:r w:rsidRPr="00C85F9F">
        <w:rPr>
          <w:rFonts w:ascii="Sakkal Majalla" w:hAnsi="Sakkal Majalla" w:cs="Sakkal Majalla"/>
          <w:sz w:val="28"/>
          <w:szCs w:val="28"/>
          <w:rtl/>
        </w:rPr>
        <w:t>) وتحليلات البيانات لدعم اتخاذ القرار وزيادة الكفاءة.</w:t>
      </w:r>
    </w:p>
    <w:p w14:paraId="646C43E0" w14:textId="77777777" w:rsidR="00C85F9F" w:rsidRPr="00C85F9F" w:rsidRDefault="00C85F9F" w:rsidP="00C85F9F">
      <w:pPr>
        <w:rPr>
          <w:rFonts w:ascii="Sakkal Majalla" w:hAnsi="Sakkal Majalla" w:cs="Sakkal Majalla"/>
          <w:sz w:val="28"/>
          <w:szCs w:val="28"/>
          <w:rtl/>
        </w:rPr>
      </w:pPr>
    </w:p>
    <w:p w14:paraId="2874C4EA" w14:textId="77777777" w:rsidR="00C85F9F" w:rsidRPr="00B60780" w:rsidRDefault="00C85F9F" w:rsidP="00C85F9F">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ثالثاً: العلاقة بين التحول الرقمي وإدارة الموارد البشرية</w:t>
      </w:r>
    </w:p>
    <w:p w14:paraId="22B30500"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تشير الدراسات النظرية إلى أن التحول الرقمي يعزز كفاءة الموارد البشرية من خلال:</w:t>
      </w:r>
    </w:p>
    <w:p w14:paraId="48D3891F" w14:textId="489745EC"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ab/>
        <w:t>1.تحسين سرعة ودقة العمليات الإدارية مثل التوظيف وتقييم الأداء.</w:t>
      </w:r>
    </w:p>
    <w:p w14:paraId="764045F9" w14:textId="6E625CF4"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ab/>
        <w:t>2.تطوير مهارات الموظفين الرقمية لتلبية احتياجات سوق العمل الحديث.</w:t>
      </w:r>
    </w:p>
    <w:p w14:paraId="1AC947E3" w14:textId="4E94DDE6"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ab/>
        <w:t>3.رفع رضا الموظفين من خلال تسهيل التواصل والعمليات الإدارية.</w:t>
      </w:r>
    </w:p>
    <w:p w14:paraId="36D78EA1" w14:textId="401191B4"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ab/>
        <w:t>4.تعزيز قدرة المنظمات على اتخاذ قرارات استراتيجية مبنية على البيانات.</w:t>
      </w:r>
    </w:p>
    <w:p w14:paraId="0687950D" w14:textId="77777777" w:rsidR="00C85F9F" w:rsidRPr="00C85F9F" w:rsidRDefault="00C85F9F" w:rsidP="00C85F9F">
      <w:pPr>
        <w:rPr>
          <w:rFonts w:ascii="Sakkal Majalla" w:hAnsi="Sakkal Majalla" w:cs="Sakkal Majalla"/>
          <w:sz w:val="28"/>
          <w:szCs w:val="28"/>
          <w:rtl/>
        </w:rPr>
      </w:pPr>
    </w:p>
    <w:p w14:paraId="1A6DD00B"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كما تشير النظرية إلى أن نجاح تطبيق التحول الرقمي يعتمد على استراتيجية تنظيمية واضحة، وبنية تقنية قوية، وثقافة تنظيمية داعمة للتغيير.</w:t>
      </w:r>
    </w:p>
    <w:p w14:paraId="01D2F1F1" w14:textId="77777777" w:rsidR="00C85F9F" w:rsidRPr="00C85F9F" w:rsidRDefault="00C85F9F" w:rsidP="00C85F9F">
      <w:pPr>
        <w:rPr>
          <w:rFonts w:ascii="Sakkal Majalla" w:hAnsi="Sakkal Majalla" w:cs="Sakkal Majalla"/>
          <w:b/>
          <w:bCs/>
          <w:sz w:val="28"/>
          <w:szCs w:val="28"/>
          <w:rtl/>
        </w:rPr>
      </w:pPr>
    </w:p>
    <w:p w14:paraId="14986A05" w14:textId="77777777" w:rsidR="00C85F9F" w:rsidRPr="00B60780" w:rsidRDefault="00C85F9F" w:rsidP="00C85F9F">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رابعاً: الإطار المفاهيمي للدراسة</w:t>
      </w:r>
    </w:p>
    <w:p w14:paraId="3627EF87" w14:textId="77777777"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يعتمد البحث على إطار مفاهيمي يربط بين:</w:t>
      </w:r>
    </w:p>
    <w:p w14:paraId="351CD0E1" w14:textId="7D0F755D"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ab/>
        <w:t>•التحول الرقمي (المتغير المستقل): ويتضمن نظم المعلومات، الذكاء الاصطناعي، تحليلات البيانات، التدريب الرقمي، الابتكار التقني.</w:t>
      </w:r>
    </w:p>
    <w:p w14:paraId="2D86227A" w14:textId="55165BDB" w:rsidR="00C85F9F" w:rsidRPr="00C85F9F" w:rsidRDefault="00C85F9F" w:rsidP="00C85F9F">
      <w:pPr>
        <w:rPr>
          <w:rFonts w:ascii="Sakkal Majalla" w:hAnsi="Sakkal Majalla" w:cs="Sakkal Majalla"/>
          <w:sz w:val="28"/>
          <w:szCs w:val="28"/>
          <w:rtl/>
        </w:rPr>
      </w:pPr>
      <w:r w:rsidRPr="00C85F9F">
        <w:rPr>
          <w:rFonts w:ascii="Sakkal Majalla" w:hAnsi="Sakkal Majalla" w:cs="Sakkal Majalla"/>
          <w:sz w:val="28"/>
          <w:szCs w:val="28"/>
          <w:rtl/>
        </w:rPr>
        <w:tab/>
        <w:t>•ممارسات إدارة الموارد البشرية (المتغير التابع): وتشمل التوظيف، التدريب، إدارة الأداء، إدارة المواهب، رضا الموظفين، الكفاءة التنظيمية.</w:t>
      </w:r>
    </w:p>
    <w:p w14:paraId="0DE57AE4" w14:textId="77777777" w:rsidR="00C85F9F" w:rsidRPr="00C85F9F" w:rsidRDefault="00C85F9F" w:rsidP="00C85F9F">
      <w:pPr>
        <w:rPr>
          <w:rFonts w:ascii="Sakkal Majalla" w:hAnsi="Sakkal Majalla" w:cs="Sakkal Majalla"/>
          <w:sz w:val="28"/>
          <w:szCs w:val="28"/>
          <w:rtl/>
        </w:rPr>
      </w:pPr>
    </w:p>
    <w:p w14:paraId="4DBF200F" w14:textId="393CF3F0" w:rsidR="00815CF5" w:rsidRDefault="00C85F9F" w:rsidP="00CF0926">
      <w:pPr>
        <w:rPr>
          <w:rFonts w:ascii="Sakkal Majalla" w:hAnsi="Sakkal Majalla" w:cs="Sakkal Majalla"/>
          <w:sz w:val="28"/>
          <w:szCs w:val="28"/>
          <w:rtl/>
        </w:rPr>
      </w:pPr>
      <w:r w:rsidRPr="00C85F9F">
        <w:rPr>
          <w:rFonts w:ascii="Sakkal Majalla" w:hAnsi="Sakkal Majalla" w:cs="Sakkal Majalla"/>
          <w:sz w:val="28"/>
          <w:szCs w:val="28"/>
          <w:rtl/>
        </w:rPr>
        <w:t>ويهدف الإطار المفاهيمي إلى تحليل كيفية تأثير التحول الرقمي على تطوير وتحسين ممارسات إدارة الموارد البشرية لتحقيق كفاءة أداء أعلى واستدامة تنافسية للمنظمات الحديثة</w:t>
      </w:r>
      <w:r>
        <w:rPr>
          <w:rFonts w:ascii="Sakkal Majalla" w:hAnsi="Sakkal Majalla" w:cs="Sakkal Majalla" w:hint="cs"/>
          <w:sz w:val="28"/>
          <w:szCs w:val="28"/>
          <w:rtl/>
        </w:rPr>
        <w:t>.</w:t>
      </w:r>
    </w:p>
    <w:p w14:paraId="726715A0" w14:textId="77777777" w:rsidR="00CF0926" w:rsidRPr="00C85F9F" w:rsidRDefault="00CF0926" w:rsidP="00CF0926">
      <w:pPr>
        <w:rPr>
          <w:rFonts w:ascii="Sakkal Majalla" w:hAnsi="Sakkal Majalla" w:cs="Sakkal Majalla"/>
          <w:sz w:val="28"/>
          <w:szCs w:val="28"/>
          <w:rtl/>
        </w:rPr>
      </w:pPr>
    </w:p>
    <w:p w14:paraId="0386F487" w14:textId="77777777" w:rsidR="00A14707" w:rsidRDefault="00A14707" w:rsidP="00A14707">
      <w:pPr>
        <w:spacing w:before="100" w:beforeAutospacing="1" w:after="100" w:afterAutospacing="1" w:line="360" w:lineRule="auto"/>
        <w:jc w:val="both"/>
        <w:outlineLvl w:val="1"/>
        <w:rPr>
          <w:rFonts w:ascii="Sakkal Majalla" w:hAnsi="Sakkal Majalla" w:cs="Sakkal Majalla"/>
          <w:b/>
          <w:bCs/>
          <w:sz w:val="36"/>
          <w:szCs w:val="36"/>
        </w:rPr>
      </w:pPr>
      <w:bookmarkStart w:id="15" w:name="_Toc202829370"/>
      <w:r>
        <w:rPr>
          <w:rFonts w:ascii="Sakkal Majalla" w:hAnsi="Sakkal Majalla" w:cs="Sakkal Majalla"/>
          <w:b/>
          <w:bCs/>
          <w:sz w:val="36"/>
          <w:szCs w:val="36"/>
          <w:rtl/>
        </w:rPr>
        <w:t>9.1 المنهجية وطرق البحث:</w:t>
      </w:r>
      <w:bookmarkEnd w:id="15"/>
    </w:p>
    <w:p w14:paraId="0A9141C3" w14:textId="01949515" w:rsidR="009F0BD5" w:rsidRPr="009F0BD5" w:rsidRDefault="009F0BD5" w:rsidP="009F0BD5">
      <w:pPr>
        <w:rPr>
          <w:rFonts w:ascii="Sakkal Majalla" w:hAnsi="Sakkal Majalla" w:cs="Sakkal Majalla"/>
          <w:sz w:val="28"/>
          <w:szCs w:val="28"/>
          <w:rtl/>
        </w:rPr>
      </w:pPr>
      <w:r>
        <w:rPr>
          <w:rFonts w:ascii="Sakkal Majalla" w:hAnsi="Sakkal Majalla" w:cs="Sakkal Majalla" w:hint="cs"/>
          <w:sz w:val="28"/>
          <w:szCs w:val="28"/>
          <w:rtl/>
        </w:rPr>
        <w:t>ت</w:t>
      </w:r>
      <w:r w:rsidRPr="009F0BD5">
        <w:rPr>
          <w:rFonts w:ascii="Sakkal Majalla" w:hAnsi="Sakkal Majalla" w:cs="Sakkal Majalla"/>
          <w:sz w:val="28"/>
          <w:szCs w:val="28"/>
          <w:rtl/>
        </w:rPr>
        <w:t>عتمد هذه الدراسة على منهجية علمية تهدف إلى تحقيق أهداف البحث والإجابة على تساؤلاته، مع ضمان الموثوقية والدقة في النتائج. وقد تم تصميم منهجية البحث بما يتناسب مع طبيعة موضوع الدراسة وطبيعة المتغيرات محل البحث، وذلك على النحو الآتي:</w:t>
      </w:r>
    </w:p>
    <w:p w14:paraId="5B18B2B6" w14:textId="77777777" w:rsidR="00E210C0" w:rsidRPr="00E210C0" w:rsidRDefault="00E210C0" w:rsidP="00E210C0">
      <w:pPr>
        <w:rPr>
          <w:rFonts w:ascii="Sakkal Majalla" w:hAnsi="Sakkal Majalla" w:cs="Sakkal Majalla"/>
          <w:sz w:val="28"/>
          <w:szCs w:val="28"/>
          <w:rtl/>
        </w:rPr>
      </w:pPr>
    </w:p>
    <w:p w14:paraId="5D8CCCCD" w14:textId="77777777" w:rsidR="00E210C0" w:rsidRPr="00815CF5" w:rsidRDefault="00E210C0" w:rsidP="00E210C0">
      <w:pPr>
        <w:rPr>
          <w:rFonts w:ascii="Sakkal Majalla" w:hAnsi="Sakkal Majalla" w:cs="Sakkal Majalla"/>
          <w:b/>
          <w:bCs/>
          <w:sz w:val="32"/>
          <w:szCs w:val="32"/>
          <w:u w:val="single"/>
          <w:rtl/>
        </w:rPr>
      </w:pPr>
      <w:r w:rsidRPr="00815CF5">
        <w:rPr>
          <w:rFonts w:ascii="Sakkal Majalla" w:hAnsi="Sakkal Majalla" w:cs="Sakkal Majalla"/>
          <w:b/>
          <w:bCs/>
          <w:sz w:val="32"/>
          <w:szCs w:val="32"/>
          <w:u w:val="single"/>
          <w:rtl/>
        </w:rPr>
        <w:t>أولاً: نوع البحث</w:t>
      </w:r>
    </w:p>
    <w:p w14:paraId="456D65CF" w14:textId="55D71488" w:rsidR="009F0BD5" w:rsidRPr="009F0BD5" w:rsidRDefault="009F0BD5" w:rsidP="009F0BD5">
      <w:pPr>
        <w:rPr>
          <w:rFonts w:ascii="Sakkal Majalla" w:hAnsi="Sakkal Majalla" w:cs="Sakkal Majalla"/>
          <w:sz w:val="28"/>
          <w:szCs w:val="28"/>
          <w:rtl/>
        </w:rPr>
      </w:pPr>
      <w:r>
        <w:rPr>
          <w:rFonts w:ascii="Sakkal Majalla" w:hAnsi="Sakkal Majalla" w:cs="Sakkal Majalla" w:hint="cs"/>
          <w:sz w:val="28"/>
          <w:szCs w:val="28"/>
          <w:rtl/>
        </w:rPr>
        <w:t>ت</w:t>
      </w:r>
      <w:r w:rsidRPr="009F0BD5">
        <w:rPr>
          <w:rFonts w:ascii="Sakkal Majalla" w:hAnsi="Sakkal Majalla" w:cs="Sakkal Majalla"/>
          <w:sz w:val="28"/>
          <w:szCs w:val="28"/>
          <w:rtl/>
        </w:rPr>
        <w:t>عد هذه الدراسة دراسة تطبيقية تحليلية تهدف إلى قياس أثر التحول الرقمي على ممارسات إدارة الموارد البشرية في المنظمات الحديثة.</w:t>
      </w:r>
    </w:p>
    <w:p w14:paraId="0FB7B716" w14:textId="10E7992F" w:rsidR="00E210C0" w:rsidRPr="00E210C0" w:rsidRDefault="009F0BD5" w:rsidP="009F0BD5">
      <w:pPr>
        <w:rPr>
          <w:rFonts w:ascii="Sakkal Majalla" w:hAnsi="Sakkal Majalla" w:cs="Sakkal Majalla"/>
          <w:sz w:val="28"/>
          <w:szCs w:val="28"/>
          <w:rtl/>
        </w:rPr>
      </w:pPr>
      <w:r w:rsidRPr="009F0BD5">
        <w:rPr>
          <w:rFonts w:ascii="Sakkal Majalla" w:hAnsi="Sakkal Majalla" w:cs="Sakkal Majalla"/>
          <w:sz w:val="28"/>
          <w:szCs w:val="28"/>
          <w:rtl/>
        </w:rPr>
        <w:t>ويعتمد البحث على المنهج الوصفي التحليلي لاستعراض الظاهرة وتحليل بياناتها بشكل كمي، إضافة إلى المنهج الاستكشافي لفهم طبيعة العلاقات بين المتغيرات واستكشاف التحديات والفرص المصاحبة لتطبيق التحول الرقمي في بيئة العمل.</w:t>
      </w:r>
    </w:p>
    <w:p w14:paraId="15F77D2B" w14:textId="77777777" w:rsidR="00E210C0" w:rsidRPr="00E210C0" w:rsidRDefault="00E210C0" w:rsidP="00E210C0">
      <w:pPr>
        <w:rPr>
          <w:rFonts w:ascii="Sakkal Majalla" w:hAnsi="Sakkal Majalla" w:cs="Sakkal Majalla"/>
          <w:sz w:val="28"/>
          <w:szCs w:val="28"/>
          <w:rtl/>
        </w:rPr>
      </w:pPr>
    </w:p>
    <w:p w14:paraId="52899A9C" w14:textId="77777777" w:rsidR="00E210C0" w:rsidRPr="00815CF5" w:rsidRDefault="00E210C0" w:rsidP="00E210C0">
      <w:pPr>
        <w:rPr>
          <w:rFonts w:ascii="Sakkal Majalla" w:hAnsi="Sakkal Majalla" w:cs="Sakkal Majalla"/>
          <w:b/>
          <w:bCs/>
          <w:sz w:val="32"/>
          <w:szCs w:val="32"/>
          <w:u w:val="single"/>
          <w:rtl/>
        </w:rPr>
      </w:pPr>
      <w:r w:rsidRPr="00815CF5">
        <w:rPr>
          <w:rFonts w:ascii="Sakkal Majalla" w:hAnsi="Sakkal Majalla" w:cs="Sakkal Majalla"/>
          <w:b/>
          <w:bCs/>
          <w:sz w:val="32"/>
          <w:szCs w:val="32"/>
          <w:u w:val="single"/>
          <w:rtl/>
        </w:rPr>
        <w:t>ثانياً: مجتمع البحث وعينته</w:t>
      </w:r>
    </w:p>
    <w:p w14:paraId="0D1E996C" w14:textId="1FBC70E4" w:rsidR="009F0BD5" w:rsidRPr="009F0BD5" w:rsidRDefault="009F0BD5" w:rsidP="009F0BD5">
      <w:pPr>
        <w:rPr>
          <w:rFonts w:ascii="Sakkal Majalla" w:hAnsi="Sakkal Majalla" w:cs="Sakkal Majalla"/>
          <w:sz w:val="28"/>
          <w:szCs w:val="28"/>
          <w:rtl/>
        </w:rPr>
      </w:pPr>
      <w:r w:rsidRPr="009F0BD5">
        <w:rPr>
          <w:rFonts w:ascii="Sakkal Majalla" w:hAnsi="Sakkal Majalla" w:cs="Sakkal Majalla"/>
          <w:sz w:val="28"/>
          <w:szCs w:val="28"/>
          <w:rtl/>
        </w:rPr>
        <w:tab/>
        <w:t>•مجتمع البحث: يتمثل في جميع العاملين ومديري إدارات الموارد البشرية في المنظمات الحديثة (يُحدد القطاع أو الدولة وفق نطاق الدراسة).</w:t>
      </w:r>
    </w:p>
    <w:p w14:paraId="69F08139" w14:textId="1B438BE9" w:rsidR="009F0BD5" w:rsidRPr="009F0BD5" w:rsidRDefault="009F0BD5" w:rsidP="009F0BD5">
      <w:pPr>
        <w:rPr>
          <w:rFonts w:ascii="Sakkal Majalla" w:hAnsi="Sakkal Majalla" w:cs="Sakkal Majalla"/>
          <w:sz w:val="28"/>
          <w:szCs w:val="28"/>
          <w:rtl/>
        </w:rPr>
      </w:pPr>
      <w:r w:rsidRPr="009F0BD5">
        <w:rPr>
          <w:rFonts w:ascii="Sakkal Majalla" w:hAnsi="Sakkal Majalla" w:cs="Sakkal Majalla"/>
          <w:sz w:val="28"/>
          <w:szCs w:val="28"/>
          <w:rtl/>
        </w:rPr>
        <w:tab/>
        <w:t>•عينة البحث: سيتم اختيار عينة ممثلة للمجتمع باستخدام أسلوب العينة العشوائية أو الطبقية لضمان تمثيل مختلف المستويات الإدارية والوظيفية داخل المنظمات قيد الدراسة.</w:t>
      </w:r>
    </w:p>
    <w:p w14:paraId="176102F6" w14:textId="0A8C25E2" w:rsidR="009C4B95" w:rsidRDefault="009F0BD5" w:rsidP="003A3D2D">
      <w:pPr>
        <w:rPr>
          <w:rFonts w:ascii="Sakkal Majalla" w:hAnsi="Sakkal Majalla" w:cs="Sakkal Majalla"/>
          <w:sz w:val="28"/>
          <w:szCs w:val="28"/>
          <w:rtl/>
        </w:rPr>
      </w:pPr>
      <w:r w:rsidRPr="009F0BD5">
        <w:rPr>
          <w:rFonts w:ascii="Sakkal Majalla" w:hAnsi="Sakkal Majalla" w:cs="Sakkal Majalla"/>
          <w:sz w:val="28"/>
          <w:szCs w:val="28"/>
          <w:rtl/>
        </w:rPr>
        <w:tab/>
        <w:t>•حجم العينة: يحدد وفق المعايير الإحصائية المتعارف عليها وبما يضمن تحقيق درجة مناسبة من الموثوقية والثبات في النتائج.</w:t>
      </w:r>
    </w:p>
    <w:p w14:paraId="3D95F983" w14:textId="77777777" w:rsidR="003A3D2D" w:rsidRPr="003A3D2D" w:rsidRDefault="003A3D2D" w:rsidP="003A3D2D">
      <w:pPr>
        <w:rPr>
          <w:rFonts w:ascii="Sakkal Majalla" w:hAnsi="Sakkal Majalla" w:cs="Sakkal Majalla"/>
          <w:sz w:val="28"/>
          <w:szCs w:val="28"/>
          <w:rtl/>
        </w:rPr>
      </w:pPr>
    </w:p>
    <w:p w14:paraId="73C28386" w14:textId="5B13884E" w:rsidR="00E210C0" w:rsidRPr="00B60780" w:rsidRDefault="00E210C0" w:rsidP="00E210C0">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ثالثاً: أدوات جمع البيانات</w:t>
      </w:r>
    </w:p>
    <w:p w14:paraId="4E8FF7E1" w14:textId="77777777" w:rsidR="009F0BD5" w:rsidRPr="009F0BD5" w:rsidRDefault="009F0BD5" w:rsidP="009F0BD5">
      <w:pPr>
        <w:rPr>
          <w:rFonts w:ascii="Sakkal Majalla" w:hAnsi="Sakkal Majalla" w:cs="Sakkal Majalla"/>
          <w:sz w:val="28"/>
          <w:szCs w:val="28"/>
          <w:rtl/>
        </w:rPr>
      </w:pPr>
      <w:r w:rsidRPr="009F0BD5">
        <w:rPr>
          <w:rFonts w:ascii="Sakkal Majalla" w:hAnsi="Sakkal Majalla" w:cs="Sakkal Majalla"/>
          <w:sz w:val="28"/>
          <w:szCs w:val="28"/>
          <w:rtl/>
        </w:rPr>
        <w:t>تعتمد الدراسة على مجموعة من الأدوات التي تساهم في جمع بيانات كمية ونوعية تدعم التحليل العلمي للموضوع، وتشمل:</w:t>
      </w:r>
    </w:p>
    <w:p w14:paraId="04255DBD" w14:textId="50EC43E6" w:rsidR="009F0BD5" w:rsidRPr="009F0BD5" w:rsidRDefault="009F0BD5" w:rsidP="009F0BD5">
      <w:pPr>
        <w:rPr>
          <w:rFonts w:ascii="Sakkal Majalla" w:hAnsi="Sakkal Majalla" w:cs="Sakkal Majalla"/>
          <w:sz w:val="28"/>
          <w:szCs w:val="28"/>
          <w:rtl/>
        </w:rPr>
      </w:pPr>
      <w:r w:rsidRPr="009F0BD5">
        <w:rPr>
          <w:rFonts w:ascii="Sakkal Majalla" w:hAnsi="Sakkal Majalla" w:cs="Sakkal Majalla"/>
          <w:sz w:val="28"/>
          <w:szCs w:val="28"/>
          <w:rtl/>
        </w:rPr>
        <w:tab/>
      </w:r>
      <w:r>
        <w:rPr>
          <w:rFonts w:ascii="Sakkal Majalla" w:hAnsi="Sakkal Majalla" w:cs="Sakkal Majalla"/>
          <w:sz w:val="28"/>
          <w:szCs w:val="28"/>
        </w:rPr>
        <w:t>1</w:t>
      </w:r>
      <w:r w:rsidRPr="009F0BD5">
        <w:rPr>
          <w:rFonts w:ascii="Sakkal Majalla" w:hAnsi="Sakkal Majalla" w:cs="Sakkal Majalla"/>
          <w:sz w:val="28"/>
          <w:szCs w:val="28"/>
          <w:rtl/>
        </w:rPr>
        <w:t>.ال</w:t>
      </w:r>
      <w:r>
        <w:rPr>
          <w:rFonts w:ascii="Sakkal Majalla" w:hAnsi="Sakkal Majalla" w:cs="Sakkal Majalla" w:hint="cs"/>
          <w:sz w:val="28"/>
          <w:szCs w:val="28"/>
          <w:rtl/>
        </w:rPr>
        <w:t>إ</w:t>
      </w:r>
      <w:r w:rsidRPr="009F0BD5">
        <w:rPr>
          <w:rFonts w:ascii="Sakkal Majalla" w:hAnsi="Sakkal Majalla" w:cs="Sakkal Majalla"/>
          <w:sz w:val="28"/>
          <w:szCs w:val="28"/>
          <w:rtl/>
        </w:rPr>
        <w:t>ستبيان:</w:t>
      </w:r>
    </w:p>
    <w:p w14:paraId="2889DDD3" w14:textId="77777777" w:rsidR="009F0BD5" w:rsidRPr="009F0BD5" w:rsidRDefault="009F0BD5" w:rsidP="009F0BD5">
      <w:pPr>
        <w:rPr>
          <w:rFonts w:ascii="Sakkal Majalla" w:hAnsi="Sakkal Majalla" w:cs="Sakkal Majalla"/>
          <w:sz w:val="28"/>
          <w:szCs w:val="28"/>
          <w:rtl/>
        </w:rPr>
      </w:pPr>
      <w:r w:rsidRPr="009F0BD5">
        <w:rPr>
          <w:rFonts w:ascii="Sakkal Majalla" w:hAnsi="Sakkal Majalla" w:cs="Sakkal Majalla"/>
          <w:sz w:val="28"/>
          <w:szCs w:val="28"/>
          <w:rtl/>
        </w:rPr>
        <w:t>الأداة الرئيسة لجمع البيانات الكمية، حيث سيتم تصميم استبيان علمي وفق مقاييس محددة لقياس تأثير التحول الرقمي (المتغير المستقل) على ممارسات إدارة الموارد البشرية (المتغير التابع).</w:t>
      </w:r>
    </w:p>
    <w:p w14:paraId="4C0FAA0A" w14:textId="74B48316" w:rsidR="009F0BD5" w:rsidRPr="009F0BD5" w:rsidRDefault="009F0BD5" w:rsidP="009F0BD5">
      <w:pPr>
        <w:rPr>
          <w:rFonts w:ascii="Sakkal Majalla" w:hAnsi="Sakkal Majalla" w:cs="Sakkal Majalla"/>
          <w:sz w:val="28"/>
          <w:szCs w:val="28"/>
          <w:rtl/>
        </w:rPr>
      </w:pPr>
      <w:r w:rsidRPr="009F0BD5">
        <w:rPr>
          <w:rFonts w:ascii="Sakkal Majalla" w:hAnsi="Sakkal Majalla" w:cs="Sakkal Majalla"/>
          <w:sz w:val="28"/>
          <w:szCs w:val="28"/>
          <w:rtl/>
        </w:rPr>
        <w:tab/>
      </w:r>
      <w:r>
        <w:rPr>
          <w:rFonts w:ascii="Sakkal Majalla" w:hAnsi="Sakkal Majalla" w:cs="Sakkal Majalla"/>
          <w:sz w:val="28"/>
          <w:szCs w:val="28"/>
        </w:rPr>
        <w:t>2</w:t>
      </w:r>
      <w:r w:rsidRPr="009F0BD5">
        <w:rPr>
          <w:rFonts w:ascii="Sakkal Majalla" w:hAnsi="Sakkal Majalla" w:cs="Sakkal Majalla"/>
          <w:sz w:val="28"/>
          <w:szCs w:val="28"/>
          <w:rtl/>
        </w:rPr>
        <w:t>.المقابلات الشخصية أو الهاتفية:</w:t>
      </w:r>
    </w:p>
    <w:p w14:paraId="0FFB18ED" w14:textId="77777777" w:rsidR="009F0BD5" w:rsidRPr="009F0BD5" w:rsidRDefault="009F0BD5" w:rsidP="009F0BD5">
      <w:pPr>
        <w:rPr>
          <w:rFonts w:ascii="Sakkal Majalla" w:hAnsi="Sakkal Majalla" w:cs="Sakkal Majalla"/>
          <w:sz w:val="28"/>
          <w:szCs w:val="28"/>
          <w:rtl/>
        </w:rPr>
      </w:pPr>
      <w:r w:rsidRPr="009F0BD5">
        <w:rPr>
          <w:rFonts w:ascii="Sakkal Majalla" w:hAnsi="Sakkal Majalla" w:cs="Sakkal Majalla"/>
          <w:sz w:val="28"/>
          <w:szCs w:val="28"/>
          <w:rtl/>
        </w:rPr>
        <w:t>تُستخدم للحصول على بيانات نوعية معمقة من المديرين والمسؤولين حول التحديات والفرص التي تواجه تطبيق التحول الرقمي في إدارات الموارد البشرية.</w:t>
      </w:r>
    </w:p>
    <w:p w14:paraId="2EF80707" w14:textId="7C47231A" w:rsidR="009F0BD5" w:rsidRPr="009F0BD5" w:rsidRDefault="009F0BD5" w:rsidP="009F0BD5">
      <w:pPr>
        <w:rPr>
          <w:rFonts w:ascii="Sakkal Majalla" w:hAnsi="Sakkal Majalla" w:cs="Sakkal Majalla"/>
          <w:sz w:val="28"/>
          <w:szCs w:val="28"/>
          <w:rtl/>
        </w:rPr>
      </w:pPr>
      <w:r w:rsidRPr="009F0BD5">
        <w:rPr>
          <w:rFonts w:ascii="Sakkal Majalla" w:hAnsi="Sakkal Majalla" w:cs="Sakkal Majalla"/>
          <w:sz w:val="28"/>
          <w:szCs w:val="28"/>
          <w:rtl/>
        </w:rPr>
        <w:tab/>
      </w:r>
      <w:r>
        <w:rPr>
          <w:rFonts w:ascii="Sakkal Majalla" w:hAnsi="Sakkal Majalla" w:cs="Sakkal Majalla"/>
          <w:sz w:val="28"/>
          <w:szCs w:val="28"/>
        </w:rPr>
        <w:t>3</w:t>
      </w:r>
      <w:r w:rsidRPr="009F0BD5">
        <w:rPr>
          <w:rFonts w:ascii="Sakkal Majalla" w:hAnsi="Sakkal Majalla" w:cs="Sakkal Majalla"/>
          <w:sz w:val="28"/>
          <w:szCs w:val="28"/>
          <w:rtl/>
        </w:rPr>
        <w:t>.تحليل الدراسات السابقة والتقارير المؤسسية:</w:t>
      </w:r>
    </w:p>
    <w:p w14:paraId="4312D146" w14:textId="7C326398" w:rsidR="00E210C0" w:rsidRPr="00E210C0" w:rsidRDefault="009F0BD5" w:rsidP="009F0BD5">
      <w:pPr>
        <w:rPr>
          <w:rFonts w:ascii="Sakkal Majalla" w:hAnsi="Sakkal Majalla" w:cs="Sakkal Majalla"/>
          <w:sz w:val="28"/>
          <w:szCs w:val="28"/>
          <w:rtl/>
        </w:rPr>
      </w:pPr>
      <w:r w:rsidRPr="009F0BD5">
        <w:rPr>
          <w:rFonts w:ascii="Sakkal Majalla" w:hAnsi="Sakkal Majalla" w:cs="Sakkal Majalla"/>
          <w:sz w:val="28"/>
          <w:szCs w:val="28"/>
          <w:rtl/>
        </w:rPr>
        <w:t>وذلك لدعم الجانب النظري للبحث، وربط النتائج الحالية بتجارب وأدبيات موثقة من الواقع العملي.</w:t>
      </w:r>
    </w:p>
    <w:p w14:paraId="3D444DA0" w14:textId="77777777" w:rsidR="009C4B95" w:rsidRDefault="009C4B95" w:rsidP="009C4B95">
      <w:pPr>
        <w:rPr>
          <w:rFonts w:ascii="Sakkal Majalla" w:hAnsi="Sakkal Majalla" w:cs="Sakkal Majalla"/>
          <w:b/>
          <w:bCs/>
          <w:sz w:val="28"/>
          <w:szCs w:val="28"/>
          <w:rtl/>
        </w:rPr>
      </w:pPr>
    </w:p>
    <w:p w14:paraId="1FC1E670" w14:textId="74A37173" w:rsidR="009C4B95" w:rsidRPr="00B60780" w:rsidRDefault="00E210C0" w:rsidP="009C4B95">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رابعاً: طرق تحليل البيانات</w:t>
      </w:r>
    </w:p>
    <w:p w14:paraId="6CB211E1" w14:textId="77777777" w:rsidR="009C4B95" w:rsidRPr="009C4B95" w:rsidRDefault="009C4B95" w:rsidP="009C4B95">
      <w:pPr>
        <w:rPr>
          <w:rFonts w:ascii="Sakkal Majalla" w:hAnsi="Sakkal Majalla" w:cs="Sakkal Majalla"/>
          <w:sz w:val="28"/>
          <w:szCs w:val="28"/>
          <w:rtl/>
        </w:rPr>
      </w:pPr>
      <w:r w:rsidRPr="009C4B95">
        <w:rPr>
          <w:rFonts w:ascii="Sakkal Majalla" w:hAnsi="Sakkal Majalla" w:cs="Sakkal Majalla"/>
          <w:sz w:val="28"/>
          <w:szCs w:val="28"/>
          <w:rtl/>
        </w:rPr>
        <w:t>سيتم تحليل البيانات باستخدام مجموعة من الأساليب الإحصائية وفق طبيعة كل متغير، وتشمل:</w:t>
      </w:r>
    </w:p>
    <w:p w14:paraId="0664D19D" w14:textId="0062CEEB" w:rsidR="009C4B95" w:rsidRPr="009C4B95" w:rsidRDefault="009C4B95" w:rsidP="009C4B95">
      <w:pPr>
        <w:rPr>
          <w:rFonts w:ascii="Sakkal Majalla" w:hAnsi="Sakkal Majalla" w:cs="Sakkal Majalla"/>
          <w:sz w:val="28"/>
          <w:szCs w:val="28"/>
          <w:rtl/>
        </w:rPr>
      </w:pPr>
      <w:r w:rsidRPr="009C4B95">
        <w:rPr>
          <w:rFonts w:ascii="Sakkal Majalla" w:hAnsi="Sakkal Majalla" w:cs="Sakkal Majalla"/>
          <w:sz w:val="28"/>
          <w:szCs w:val="28"/>
          <w:rtl/>
        </w:rPr>
        <w:tab/>
        <w:t>•التحليل الإحصائي الوصفي: لقياس اتجاهات وآراء أفراد العينة باستخدام المتوسطات الحسابية والانحرافات المعيارية والنسب المئوية.</w:t>
      </w:r>
    </w:p>
    <w:p w14:paraId="64CA24A9" w14:textId="69A8AE0A" w:rsidR="009C4B95" w:rsidRPr="009C4B95" w:rsidRDefault="009C4B95" w:rsidP="009C4B95">
      <w:pPr>
        <w:rPr>
          <w:rFonts w:ascii="Sakkal Majalla" w:hAnsi="Sakkal Majalla" w:cs="Sakkal Majalla"/>
          <w:sz w:val="28"/>
          <w:szCs w:val="28"/>
          <w:rtl/>
        </w:rPr>
      </w:pPr>
      <w:r w:rsidRPr="009C4B95">
        <w:rPr>
          <w:rFonts w:ascii="Sakkal Majalla" w:hAnsi="Sakkal Majalla" w:cs="Sakkal Majalla"/>
          <w:sz w:val="28"/>
          <w:szCs w:val="28"/>
          <w:rtl/>
        </w:rPr>
        <w:tab/>
        <w:t>•التحليل الإحصائي الاستنتاجي: لاختبار الفروض باستخدام معامل الارتباط والانحدار الخطي المتعدد لتحديد قوة العلاقة واتجاهها بين المتغير المستقل (التحول الرقمي) والمتغيرات التابعة (ممارسات إدارة الموارد البشرية).</w:t>
      </w:r>
    </w:p>
    <w:p w14:paraId="7714F6C8" w14:textId="113190B2" w:rsidR="00B60780" w:rsidRDefault="009C4B95" w:rsidP="004C4B0D">
      <w:pPr>
        <w:rPr>
          <w:rFonts w:ascii="Sakkal Majalla" w:hAnsi="Sakkal Majalla" w:cs="Sakkal Majalla"/>
          <w:sz w:val="28"/>
          <w:szCs w:val="28"/>
          <w:rtl/>
        </w:rPr>
      </w:pPr>
      <w:r w:rsidRPr="009C4B95">
        <w:rPr>
          <w:rFonts w:ascii="Sakkal Majalla" w:hAnsi="Sakkal Majalla" w:cs="Sakkal Majalla"/>
          <w:sz w:val="28"/>
          <w:szCs w:val="28"/>
          <w:rtl/>
        </w:rPr>
        <w:tab/>
        <w:t>•تحليل البيانات النوعية: للمقابلات المفتوحة بغرض استنتاج الأنماط والمفاهيم والتحديات الجوهرية المرتبطة بعملية التحول الرقمي في المنظمات.</w:t>
      </w:r>
    </w:p>
    <w:p w14:paraId="3588BB01" w14:textId="77777777" w:rsidR="004C4B0D" w:rsidRDefault="004C4B0D" w:rsidP="004C4B0D">
      <w:pPr>
        <w:rPr>
          <w:rFonts w:ascii="Sakkal Majalla" w:hAnsi="Sakkal Majalla" w:cs="Sakkal Majalla"/>
          <w:sz w:val="28"/>
          <w:szCs w:val="28"/>
          <w:rtl/>
        </w:rPr>
      </w:pPr>
    </w:p>
    <w:p w14:paraId="0888A128" w14:textId="4C5A5C5C" w:rsidR="00E210C0" w:rsidRPr="00B60780" w:rsidRDefault="00E210C0" w:rsidP="00E210C0">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خامساً: أبعاد البحث</w:t>
      </w:r>
    </w:p>
    <w:p w14:paraId="0C492340" w14:textId="77777777" w:rsidR="00F26452" w:rsidRPr="00F26452" w:rsidRDefault="00F26452" w:rsidP="001C5A6D">
      <w:pPr>
        <w:rPr>
          <w:rFonts w:ascii="Sakkal Majalla" w:hAnsi="Sakkal Majalla" w:cs="Sakkal Majalla"/>
          <w:sz w:val="28"/>
          <w:szCs w:val="28"/>
          <w:rtl/>
        </w:rPr>
      </w:pPr>
      <w:r w:rsidRPr="00F26452">
        <w:rPr>
          <w:rFonts w:ascii="Sakkal Majalla" w:hAnsi="Sakkal Majalla" w:cs="Sakkal Majalla"/>
          <w:sz w:val="28"/>
          <w:szCs w:val="28"/>
          <w:rtl/>
        </w:rPr>
        <w:t>تم تقسيم مجالات الدراسة إلى خمسة محاور رئيسية تعكس أبعاد تأثير التحول الرقمي على ممارسات إدارة الموارد البشرية، وذلك على النحو التالي:</w:t>
      </w:r>
    </w:p>
    <w:p w14:paraId="6CD9F609" w14:textId="0518D6A4" w:rsidR="00F26452" w:rsidRPr="00B54D61" w:rsidRDefault="00F26452" w:rsidP="001C5A6D">
      <w:pPr>
        <w:rPr>
          <w:rFonts w:ascii="Sakkal Majalla" w:hAnsi="Sakkal Majalla" w:cs="Sakkal Majalla"/>
          <w:sz w:val="28"/>
          <w:szCs w:val="28"/>
          <w:u w:val="single"/>
          <w:rtl/>
        </w:rPr>
      </w:pPr>
      <w:r>
        <w:rPr>
          <w:rFonts w:ascii="Sakkal Majalla" w:hAnsi="Sakkal Majalla" w:cs="Sakkal Majalla"/>
          <w:sz w:val="28"/>
          <w:szCs w:val="28"/>
          <w:rtl/>
        </w:rPr>
        <w:t>1</w:t>
      </w:r>
      <w:r w:rsidRPr="00B54D61">
        <w:rPr>
          <w:rFonts w:ascii="Sakkal Majalla" w:hAnsi="Sakkal Majalla" w:cs="Sakkal Majalla"/>
          <w:sz w:val="28"/>
          <w:szCs w:val="28"/>
          <w:u w:val="single"/>
          <w:rtl/>
        </w:rPr>
        <w:t>.التحول الرقمي في التوظيف والاستقطاب الإلكتروني</w:t>
      </w:r>
    </w:p>
    <w:p w14:paraId="00C0A26C" w14:textId="77777777" w:rsidR="00F26452" w:rsidRPr="00F26452" w:rsidRDefault="00F26452" w:rsidP="001C5A6D">
      <w:pPr>
        <w:rPr>
          <w:rFonts w:ascii="Sakkal Majalla" w:hAnsi="Sakkal Majalla" w:cs="Sakkal Majalla"/>
          <w:sz w:val="28"/>
          <w:szCs w:val="28"/>
          <w:rtl/>
        </w:rPr>
      </w:pPr>
      <w:r w:rsidRPr="00F26452">
        <w:rPr>
          <w:rFonts w:ascii="Sakkal Majalla" w:hAnsi="Sakkal Majalla" w:cs="Sakkal Majalla"/>
          <w:sz w:val="28"/>
          <w:szCs w:val="28"/>
          <w:rtl/>
        </w:rPr>
        <w:t>ويشمل استخدام المنصات الرقمية، والذكاء الاصطناعي في اختيار المرشحين، وتحسين كفاءة عمليات التوظيف.</w:t>
      </w:r>
    </w:p>
    <w:p w14:paraId="7923B31E" w14:textId="24EF0BA6" w:rsidR="00F26452" w:rsidRPr="00F26452" w:rsidRDefault="00F26452" w:rsidP="001C5A6D">
      <w:pPr>
        <w:rPr>
          <w:rFonts w:ascii="Sakkal Majalla" w:hAnsi="Sakkal Majalla" w:cs="Sakkal Majalla"/>
          <w:sz w:val="28"/>
          <w:szCs w:val="28"/>
          <w:rtl/>
        </w:rPr>
      </w:pPr>
      <w:r>
        <w:rPr>
          <w:rFonts w:ascii="Sakkal Majalla" w:hAnsi="Sakkal Majalla" w:cs="Sakkal Majalla"/>
          <w:sz w:val="28"/>
          <w:szCs w:val="28"/>
          <w:rtl/>
        </w:rPr>
        <w:t>2.</w:t>
      </w:r>
      <w:r w:rsidRPr="00B54D61">
        <w:rPr>
          <w:rFonts w:ascii="Sakkal Majalla" w:hAnsi="Sakkal Majalla" w:cs="Sakkal Majalla"/>
          <w:sz w:val="28"/>
          <w:szCs w:val="28"/>
          <w:u w:val="single"/>
          <w:rtl/>
        </w:rPr>
        <w:t>التحول الرقمي في التدريب والتطوير الإلكتروني</w:t>
      </w:r>
    </w:p>
    <w:p w14:paraId="699B7457" w14:textId="77777777" w:rsidR="00F26452" w:rsidRPr="00F26452" w:rsidRDefault="00F26452" w:rsidP="001C5A6D">
      <w:pPr>
        <w:rPr>
          <w:rFonts w:ascii="Sakkal Majalla" w:hAnsi="Sakkal Majalla" w:cs="Sakkal Majalla"/>
          <w:sz w:val="28"/>
          <w:szCs w:val="28"/>
          <w:rtl/>
        </w:rPr>
      </w:pPr>
      <w:r w:rsidRPr="00F26452">
        <w:rPr>
          <w:rFonts w:ascii="Sakkal Majalla" w:hAnsi="Sakkal Majalla" w:cs="Sakkal Majalla"/>
          <w:sz w:val="28"/>
          <w:szCs w:val="28"/>
          <w:rtl/>
        </w:rPr>
        <w:t>ويتضمن التعلم الإلكتروني، والمنصات التدريبية الرقمية، وتنمية المهارات الرقمية للموظفين.</w:t>
      </w:r>
    </w:p>
    <w:p w14:paraId="0BCB2F4F" w14:textId="019EB062" w:rsidR="00F26452" w:rsidRPr="00F26452" w:rsidRDefault="00F26452" w:rsidP="001C5A6D">
      <w:pPr>
        <w:rPr>
          <w:rFonts w:ascii="Sakkal Majalla" w:hAnsi="Sakkal Majalla" w:cs="Sakkal Majalla"/>
          <w:sz w:val="28"/>
          <w:szCs w:val="28"/>
          <w:rtl/>
        </w:rPr>
      </w:pPr>
      <w:r>
        <w:rPr>
          <w:rFonts w:ascii="Sakkal Majalla" w:hAnsi="Sakkal Majalla" w:cs="Sakkal Majalla"/>
          <w:sz w:val="28"/>
          <w:szCs w:val="28"/>
          <w:rtl/>
        </w:rPr>
        <w:t>3</w:t>
      </w:r>
      <w:r w:rsidRPr="00B54D61">
        <w:rPr>
          <w:rFonts w:ascii="Sakkal Majalla" w:hAnsi="Sakkal Majalla" w:cs="Sakkal Majalla"/>
          <w:sz w:val="28"/>
          <w:szCs w:val="28"/>
          <w:u w:val="single"/>
          <w:rtl/>
        </w:rPr>
        <w:t>.التحول الرقمي في إدارة الأداء وتحليل البيانات</w:t>
      </w:r>
    </w:p>
    <w:p w14:paraId="0CE2AD4A" w14:textId="77777777" w:rsidR="00F26452" w:rsidRPr="00F26452" w:rsidRDefault="00F26452" w:rsidP="001C5A6D">
      <w:pPr>
        <w:rPr>
          <w:rFonts w:ascii="Sakkal Majalla" w:hAnsi="Sakkal Majalla" w:cs="Sakkal Majalla"/>
          <w:sz w:val="28"/>
          <w:szCs w:val="28"/>
          <w:rtl/>
        </w:rPr>
      </w:pPr>
      <w:r w:rsidRPr="00F26452">
        <w:rPr>
          <w:rFonts w:ascii="Sakkal Majalla" w:hAnsi="Sakkal Majalla" w:cs="Sakkal Majalla"/>
          <w:sz w:val="28"/>
          <w:szCs w:val="28"/>
          <w:rtl/>
        </w:rPr>
        <w:t>ويشمل استخدام الأنظمة الرقمية في تقييم الأداء، وتحليل بيانات الموظفين لدعم اتخاذ القرار.</w:t>
      </w:r>
    </w:p>
    <w:p w14:paraId="6F1E9D36" w14:textId="3FE1413F" w:rsidR="00F26452" w:rsidRPr="00B54D61" w:rsidRDefault="001C5A6D" w:rsidP="001C5A6D">
      <w:pPr>
        <w:rPr>
          <w:rFonts w:ascii="Sakkal Majalla" w:hAnsi="Sakkal Majalla" w:cs="Sakkal Majalla"/>
          <w:sz w:val="28"/>
          <w:szCs w:val="28"/>
          <w:u w:val="single"/>
          <w:rtl/>
        </w:rPr>
      </w:pPr>
      <w:r>
        <w:rPr>
          <w:rFonts w:ascii="Sakkal Majalla" w:hAnsi="Sakkal Majalla" w:cs="Sakkal Majalla"/>
          <w:sz w:val="28"/>
          <w:szCs w:val="28"/>
          <w:rtl/>
        </w:rPr>
        <w:t>4</w:t>
      </w:r>
      <w:r w:rsidRPr="00B54D61">
        <w:rPr>
          <w:rFonts w:ascii="Sakkal Majalla" w:hAnsi="Sakkal Majalla" w:cs="Sakkal Majalla"/>
          <w:sz w:val="28"/>
          <w:szCs w:val="28"/>
          <w:u w:val="single"/>
          <w:rtl/>
        </w:rPr>
        <w:t>.</w:t>
      </w:r>
      <w:r w:rsidR="00F26452" w:rsidRPr="00B54D61">
        <w:rPr>
          <w:rFonts w:ascii="Sakkal Majalla" w:hAnsi="Sakkal Majalla" w:cs="Sakkal Majalla"/>
          <w:sz w:val="28"/>
          <w:szCs w:val="28"/>
          <w:u w:val="single"/>
          <w:rtl/>
        </w:rPr>
        <w:t>التحول الرقمي في إدارة المواهب والاحتفاظ بالكفاءات</w:t>
      </w:r>
    </w:p>
    <w:p w14:paraId="04821CB4" w14:textId="77777777" w:rsidR="00F26452" w:rsidRPr="00F26452" w:rsidRDefault="00F26452" w:rsidP="001C5A6D">
      <w:pPr>
        <w:rPr>
          <w:rFonts w:ascii="Sakkal Majalla" w:hAnsi="Sakkal Majalla" w:cs="Sakkal Majalla"/>
          <w:sz w:val="28"/>
          <w:szCs w:val="28"/>
          <w:rtl/>
        </w:rPr>
      </w:pPr>
      <w:r w:rsidRPr="00F26452">
        <w:rPr>
          <w:rFonts w:ascii="Sakkal Majalla" w:hAnsi="Sakkal Majalla" w:cs="Sakkal Majalla"/>
          <w:sz w:val="28"/>
          <w:szCs w:val="28"/>
          <w:rtl/>
        </w:rPr>
        <w:t>ويتناول دور التقنيات الحديثة في اكتشاف المواهب، وتطويرها، وتحسين استراتيجيات الاحتفاظ بها.</w:t>
      </w:r>
    </w:p>
    <w:p w14:paraId="0E93D114" w14:textId="3F90D6B8" w:rsidR="00F26452" w:rsidRPr="00B54D61" w:rsidRDefault="001C5A6D" w:rsidP="001C5A6D">
      <w:pPr>
        <w:rPr>
          <w:rFonts w:ascii="Sakkal Majalla" w:hAnsi="Sakkal Majalla" w:cs="Sakkal Majalla"/>
          <w:sz w:val="28"/>
          <w:szCs w:val="28"/>
          <w:u w:val="single"/>
          <w:rtl/>
        </w:rPr>
      </w:pPr>
      <w:r>
        <w:rPr>
          <w:rFonts w:ascii="Sakkal Majalla" w:hAnsi="Sakkal Majalla" w:cs="Sakkal Majalla"/>
          <w:sz w:val="28"/>
          <w:szCs w:val="28"/>
          <w:rtl/>
        </w:rPr>
        <w:t>5.</w:t>
      </w:r>
      <w:r w:rsidR="00F26452" w:rsidRPr="00B54D61">
        <w:rPr>
          <w:rFonts w:ascii="Sakkal Majalla" w:hAnsi="Sakkal Majalla" w:cs="Sakkal Majalla"/>
          <w:sz w:val="28"/>
          <w:szCs w:val="28"/>
          <w:u w:val="single"/>
          <w:rtl/>
        </w:rPr>
        <w:t>التحول الرقمي في تعزيز رضا الموظفين والكفاءة التنظيمية</w:t>
      </w:r>
    </w:p>
    <w:p w14:paraId="65E34E5E" w14:textId="57C89BC5" w:rsidR="009C4B95" w:rsidRPr="00E210C0" w:rsidRDefault="00F26452" w:rsidP="001C5A6D">
      <w:pPr>
        <w:rPr>
          <w:rFonts w:ascii="Sakkal Majalla" w:hAnsi="Sakkal Majalla" w:cs="Sakkal Majalla"/>
          <w:sz w:val="28"/>
          <w:szCs w:val="28"/>
        </w:rPr>
      </w:pPr>
      <w:r w:rsidRPr="00F26452">
        <w:rPr>
          <w:rFonts w:ascii="Sakkal Majalla" w:hAnsi="Sakkal Majalla" w:cs="Sakkal Majalla"/>
          <w:sz w:val="28"/>
          <w:szCs w:val="28"/>
          <w:rtl/>
        </w:rPr>
        <w:t>ويشمل تأثير الأدوات الرقمية على بيئة العمل، والتواصل الداخلي، ورفع مستوى الرضا الوظيفي</w:t>
      </w:r>
    </w:p>
    <w:p w14:paraId="4A68EEC5" w14:textId="5CEF6749" w:rsidR="00A74F76" w:rsidRDefault="00A74F76" w:rsidP="00E210C0">
      <w:pPr>
        <w:rPr>
          <w:rFonts w:ascii="Sakkal Majalla" w:hAnsi="Sakkal Majalla" w:cs="Sakkal Majalla"/>
          <w:sz w:val="28"/>
          <w:szCs w:val="28"/>
          <w:rtl/>
        </w:rPr>
      </w:pPr>
    </w:p>
    <w:p w14:paraId="72DCB8E9" w14:textId="77777777" w:rsidR="009C4B95" w:rsidRPr="00B60780" w:rsidRDefault="009C4B95" w:rsidP="009C4B95">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سادسًا: حدود البحث</w:t>
      </w:r>
    </w:p>
    <w:p w14:paraId="18AEB12B" w14:textId="70EC3791" w:rsidR="009C4B95" w:rsidRPr="009C4B95" w:rsidRDefault="009C4B95" w:rsidP="009C4B95">
      <w:pPr>
        <w:rPr>
          <w:rFonts w:ascii="Sakkal Majalla" w:hAnsi="Sakkal Majalla" w:cs="Sakkal Majalla"/>
          <w:b/>
          <w:bCs/>
          <w:sz w:val="28"/>
          <w:szCs w:val="28"/>
          <w:rtl/>
        </w:rPr>
      </w:pPr>
      <w:r w:rsidRPr="009C4B95">
        <w:rPr>
          <w:rFonts w:ascii="Sakkal Majalla" w:hAnsi="Sakkal Majalla" w:cs="Sakkal Majalla"/>
          <w:b/>
          <w:bCs/>
          <w:sz w:val="28"/>
          <w:szCs w:val="28"/>
          <w:rtl/>
        </w:rPr>
        <w:t>•الحد الزمني:</w:t>
      </w:r>
    </w:p>
    <w:p w14:paraId="00CF6F1B" w14:textId="77777777" w:rsidR="009C4B95" w:rsidRPr="009C4B95" w:rsidRDefault="009C4B95" w:rsidP="009C4B95">
      <w:pPr>
        <w:rPr>
          <w:rFonts w:ascii="Sakkal Majalla" w:hAnsi="Sakkal Majalla" w:cs="Sakkal Majalla"/>
          <w:sz w:val="28"/>
          <w:szCs w:val="28"/>
          <w:rtl/>
        </w:rPr>
      </w:pPr>
      <w:r w:rsidRPr="009C4B95">
        <w:rPr>
          <w:rFonts w:ascii="Sakkal Majalla" w:hAnsi="Sakkal Majalla" w:cs="Sakkal Majalla"/>
          <w:sz w:val="28"/>
          <w:szCs w:val="28"/>
          <w:rtl/>
        </w:rPr>
        <w:t>تقتصر الدراسة على تحليل وتقييم البيانات خلال الفترة التي شهدت تطبيقًا فعليًا للتحول الرقمي في المنظمات محل الدراسة (يُحدد نطاق السنوات بدقة لاحقًا).</w:t>
      </w:r>
    </w:p>
    <w:p w14:paraId="30E5FFEE" w14:textId="311CAD0A" w:rsidR="009C4B95" w:rsidRPr="009C4B95" w:rsidRDefault="009C4B95" w:rsidP="009C4B95">
      <w:pPr>
        <w:rPr>
          <w:rFonts w:ascii="Sakkal Majalla" w:hAnsi="Sakkal Majalla" w:cs="Sakkal Majalla"/>
          <w:b/>
          <w:bCs/>
          <w:sz w:val="28"/>
          <w:szCs w:val="28"/>
          <w:rtl/>
        </w:rPr>
      </w:pPr>
      <w:r w:rsidRPr="009C4B95">
        <w:rPr>
          <w:rFonts w:ascii="Sakkal Majalla" w:hAnsi="Sakkal Majalla" w:cs="Sakkal Majalla"/>
          <w:b/>
          <w:bCs/>
          <w:sz w:val="28"/>
          <w:szCs w:val="28"/>
          <w:rtl/>
        </w:rPr>
        <w:t>•الحد المكاني:</w:t>
      </w:r>
    </w:p>
    <w:p w14:paraId="02980BE2" w14:textId="77777777" w:rsidR="009C4B95" w:rsidRPr="009C4B95" w:rsidRDefault="009C4B95" w:rsidP="009C4B95">
      <w:pPr>
        <w:rPr>
          <w:rFonts w:ascii="Sakkal Majalla" w:hAnsi="Sakkal Majalla" w:cs="Sakkal Majalla"/>
          <w:sz w:val="28"/>
          <w:szCs w:val="28"/>
          <w:rtl/>
        </w:rPr>
      </w:pPr>
      <w:r w:rsidRPr="009C4B95">
        <w:rPr>
          <w:rFonts w:ascii="Sakkal Majalla" w:hAnsi="Sakkal Majalla" w:cs="Sakkal Majalla"/>
          <w:sz w:val="28"/>
          <w:szCs w:val="28"/>
          <w:rtl/>
        </w:rPr>
        <w:t>تشمل الدراسة مجموعة من المنظمات الحديثة العاملة في (يُذكر اسم الدولة أو المنطقة أو القطاع الصناعي).</w:t>
      </w:r>
    </w:p>
    <w:p w14:paraId="1E0C817B" w14:textId="342719BF" w:rsidR="009C4B95" w:rsidRPr="009C4B95" w:rsidRDefault="009C4B95" w:rsidP="009C4B95">
      <w:pPr>
        <w:rPr>
          <w:rFonts w:ascii="Sakkal Majalla" w:hAnsi="Sakkal Majalla" w:cs="Sakkal Majalla"/>
          <w:b/>
          <w:bCs/>
          <w:sz w:val="28"/>
          <w:szCs w:val="28"/>
          <w:rtl/>
        </w:rPr>
      </w:pPr>
      <w:r w:rsidRPr="009C4B95">
        <w:rPr>
          <w:rFonts w:ascii="Sakkal Majalla" w:hAnsi="Sakkal Majalla" w:cs="Sakkal Majalla"/>
          <w:b/>
          <w:bCs/>
          <w:sz w:val="28"/>
          <w:szCs w:val="28"/>
          <w:rtl/>
        </w:rPr>
        <w:t>•الحد المفاهيمي:</w:t>
      </w:r>
    </w:p>
    <w:p w14:paraId="7957FDEA" w14:textId="0B649499" w:rsidR="00A74F76" w:rsidRDefault="009C4B95" w:rsidP="004C4B0D">
      <w:pPr>
        <w:rPr>
          <w:rFonts w:ascii="Sakkal Majalla" w:hAnsi="Sakkal Majalla" w:cs="Sakkal Majalla"/>
          <w:sz w:val="28"/>
          <w:szCs w:val="28"/>
          <w:rtl/>
        </w:rPr>
      </w:pPr>
      <w:r w:rsidRPr="009C4B95">
        <w:rPr>
          <w:rFonts w:ascii="Sakkal Majalla" w:hAnsi="Sakkal Majalla" w:cs="Sakkal Majalla"/>
          <w:sz w:val="28"/>
          <w:szCs w:val="28"/>
          <w:rtl/>
        </w:rPr>
        <w:t>يركز البحث على التحول الرقمي كمتغير مستقل وتأثيره على ممارسات إدارة الموارد البشرية كمتغير تابع، دون التطرق إلى المتغيرات الخارجية الأخرى.</w:t>
      </w:r>
    </w:p>
    <w:p w14:paraId="2CA55BC5" w14:textId="77777777" w:rsidR="004C4B0D" w:rsidRPr="004C4B0D" w:rsidRDefault="004C4B0D" w:rsidP="004C4B0D">
      <w:pPr>
        <w:rPr>
          <w:rFonts w:ascii="Sakkal Majalla" w:hAnsi="Sakkal Majalla" w:cs="Sakkal Majalla"/>
          <w:sz w:val="28"/>
          <w:szCs w:val="28"/>
          <w:rtl/>
        </w:rPr>
      </w:pPr>
    </w:p>
    <w:p w14:paraId="658F3547" w14:textId="77777777" w:rsidR="00A14707" w:rsidRDefault="00A14707" w:rsidP="00A14707">
      <w:pPr>
        <w:spacing w:before="100" w:beforeAutospacing="1" w:after="100" w:afterAutospacing="1" w:line="360" w:lineRule="auto"/>
        <w:jc w:val="both"/>
        <w:outlineLvl w:val="1"/>
        <w:rPr>
          <w:rFonts w:ascii="Sakkal Majalla" w:hAnsi="Sakkal Majalla" w:cs="Sakkal Majalla"/>
          <w:b/>
          <w:bCs/>
          <w:sz w:val="36"/>
          <w:szCs w:val="36"/>
        </w:rPr>
      </w:pPr>
      <w:bookmarkStart w:id="16" w:name="_Toc202829371"/>
      <w:r>
        <w:rPr>
          <w:rFonts w:ascii="Sakkal Majalla" w:hAnsi="Sakkal Majalla" w:cs="Sakkal Majalla"/>
          <w:b/>
          <w:bCs/>
          <w:sz w:val="36"/>
          <w:szCs w:val="36"/>
          <w:rtl/>
        </w:rPr>
        <w:t>10.1 أدوات الدراسة:</w:t>
      </w:r>
      <w:bookmarkEnd w:id="16"/>
    </w:p>
    <w:p w14:paraId="396E43CA" w14:textId="503F4F76" w:rsidR="009B4D73" w:rsidRDefault="009B4D73" w:rsidP="009B4D73">
      <w:pPr>
        <w:rPr>
          <w:rFonts w:ascii="Sakkal Majalla" w:hAnsi="Sakkal Majalla" w:cs="Sakkal Majalla"/>
          <w:sz w:val="28"/>
          <w:szCs w:val="28"/>
          <w:rtl/>
        </w:rPr>
      </w:pPr>
      <w:r w:rsidRPr="009B4D73">
        <w:rPr>
          <w:rFonts w:ascii="Sakkal Majalla" w:hAnsi="Sakkal Majalla" w:cs="Sakkal Majalla"/>
          <w:sz w:val="28"/>
          <w:szCs w:val="28"/>
          <w:rtl/>
        </w:rPr>
        <w:t>اعتمدت هذه الدراسة على مجموعة من الأدوات المنهجية لجمع البيانات، وذلك بهدف تحقيق أهداف البحث والإجابة على تساؤلاته بدقة وموضوعية. وقد تم اختيار هذه الأدوات بما يتناسب مع طبيعة المتغيرات وطبيعة مجتمع البحث، وتشمل ما يأتي:</w:t>
      </w:r>
    </w:p>
    <w:p w14:paraId="2E82C7B8" w14:textId="77777777" w:rsidR="009B4D73" w:rsidRPr="009B4D73" w:rsidRDefault="009B4D73" w:rsidP="009B4D73">
      <w:pPr>
        <w:rPr>
          <w:rFonts w:ascii="Sakkal Majalla" w:hAnsi="Sakkal Majalla" w:cs="Sakkal Majalla"/>
          <w:sz w:val="28"/>
          <w:szCs w:val="28"/>
          <w:rtl/>
        </w:rPr>
      </w:pPr>
    </w:p>
    <w:p w14:paraId="5DB0AB60" w14:textId="6BB46B4D" w:rsidR="009B4D73" w:rsidRPr="00B60780" w:rsidRDefault="009B4D73" w:rsidP="009B4D73">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أولًا: ال</w:t>
      </w:r>
      <w:r w:rsidRPr="00B60780">
        <w:rPr>
          <w:rFonts w:ascii="Sakkal Majalla" w:hAnsi="Sakkal Majalla" w:cs="Sakkal Majalla" w:hint="cs"/>
          <w:b/>
          <w:bCs/>
          <w:sz w:val="28"/>
          <w:szCs w:val="28"/>
          <w:u w:val="single"/>
          <w:rtl/>
        </w:rPr>
        <w:t>إ</w:t>
      </w:r>
      <w:r w:rsidRPr="00B60780">
        <w:rPr>
          <w:rFonts w:ascii="Sakkal Majalla" w:hAnsi="Sakkal Majalla" w:cs="Sakkal Majalla"/>
          <w:b/>
          <w:bCs/>
          <w:sz w:val="28"/>
          <w:szCs w:val="28"/>
          <w:u w:val="single"/>
          <w:rtl/>
        </w:rPr>
        <w:t>ستبيان (</w:t>
      </w:r>
      <w:r w:rsidRPr="00B60780">
        <w:rPr>
          <w:rFonts w:ascii="Sakkal Majalla" w:hAnsi="Sakkal Majalla" w:cs="Sakkal Majalla"/>
          <w:b/>
          <w:bCs/>
          <w:sz w:val="28"/>
          <w:szCs w:val="28"/>
          <w:u w:val="single"/>
        </w:rPr>
        <w:t>Questionnaire</w:t>
      </w:r>
      <w:r w:rsidRPr="00B60780">
        <w:rPr>
          <w:rFonts w:ascii="Sakkal Majalla" w:hAnsi="Sakkal Majalla" w:cs="Sakkal Majalla"/>
          <w:b/>
          <w:bCs/>
          <w:sz w:val="28"/>
          <w:szCs w:val="28"/>
          <w:u w:val="single"/>
          <w:rtl/>
        </w:rPr>
        <w:t>)</w:t>
      </w:r>
    </w:p>
    <w:p w14:paraId="75BCE18B" w14:textId="280874F0" w:rsidR="00D935C4" w:rsidRPr="00D935C4" w:rsidRDefault="00D935C4" w:rsidP="00D935C4">
      <w:pPr>
        <w:rPr>
          <w:rFonts w:ascii="Sakkal Majalla" w:hAnsi="Sakkal Majalla" w:cs="Sakkal Majalla"/>
          <w:sz w:val="28"/>
          <w:szCs w:val="28"/>
          <w:rtl/>
        </w:rPr>
      </w:pPr>
      <w:r w:rsidRPr="00D935C4">
        <w:rPr>
          <w:rFonts w:ascii="Sakkal Majalla" w:hAnsi="Sakkal Majalla" w:cs="Sakkal Majalla"/>
          <w:sz w:val="28"/>
          <w:szCs w:val="28"/>
          <w:rtl/>
        </w:rPr>
        <w:t>يُعد الاستبيان الأداة الرئيسة في هذه الدراسة لجمع البيانات الكمية من أفراد عينة البحث</w:t>
      </w:r>
      <w:r w:rsidR="00286E4B">
        <w:rPr>
          <w:rFonts w:ascii="Sakkal Majalla" w:hAnsi="Sakkal Majalla" w:cs="Sakkal Majalla" w:hint="cs"/>
          <w:sz w:val="28"/>
          <w:szCs w:val="28"/>
          <w:rtl/>
        </w:rPr>
        <w:t xml:space="preserve"> وعددهم  </w:t>
      </w:r>
      <w:r w:rsidR="00286E4B" w:rsidRPr="003E756F">
        <w:rPr>
          <w:rFonts w:ascii="Sakkal Majalla" w:hAnsi="Sakkal Majalla" w:cs="Sakkal Majalla"/>
          <w:sz w:val="28"/>
          <w:szCs w:val="28"/>
          <w:rtl/>
        </w:rPr>
        <w:t>50</w:t>
      </w:r>
      <w:r w:rsidRPr="00D935C4">
        <w:rPr>
          <w:rFonts w:ascii="Sakkal Majalla" w:hAnsi="Sakkal Majalla" w:cs="Sakkal Majalla"/>
          <w:sz w:val="28"/>
          <w:szCs w:val="28"/>
          <w:rtl/>
        </w:rPr>
        <w:t>، نظرًا لملاءمته في قياس اتجاهات وآراء المبحوثين بطريقة منظمة وقابلة للتحليل الإحصائي. وقد تم تصميم الاستبيان لقياس أثر التحول الرقمي (كمتغير مستقل) على ممارسات إدارة الموارد البشرية (كمتغير تابع)، وذلك من خلال مجموعة من المحاور الرئيسة التي تعكس أبعاد هذه الممارسات.</w:t>
      </w:r>
    </w:p>
    <w:p w14:paraId="6A25772C" w14:textId="77777777" w:rsidR="00D935C4" w:rsidRPr="00D935C4" w:rsidRDefault="00D935C4" w:rsidP="00D935C4">
      <w:pPr>
        <w:rPr>
          <w:rFonts w:ascii="Sakkal Majalla" w:hAnsi="Sakkal Majalla" w:cs="Sakkal Majalla"/>
          <w:sz w:val="28"/>
          <w:szCs w:val="28"/>
          <w:u w:val="single"/>
          <w:rtl/>
        </w:rPr>
      </w:pPr>
      <w:r w:rsidRPr="00D935C4">
        <w:rPr>
          <w:rFonts w:ascii="Sakkal Majalla" w:hAnsi="Sakkal Majalla" w:cs="Sakkal Majalla"/>
          <w:sz w:val="28"/>
          <w:szCs w:val="28"/>
          <w:u w:val="single"/>
          <w:rtl/>
        </w:rPr>
        <w:t>ويتكون الاستبيان من جزأين رئيسين:</w:t>
      </w:r>
    </w:p>
    <w:p w14:paraId="3A59BF8E" w14:textId="1FC06DD8" w:rsidR="00D935C4" w:rsidRPr="00D935C4" w:rsidRDefault="00D935C4"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D935C4">
        <w:rPr>
          <w:rFonts w:ascii="Sakkal Majalla" w:hAnsi="Sakkal Majalla" w:cs="Sakkal Majalla"/>
          <w:sz w:val="28"/>
          <w:szCs w:val="28"/>
          <w:rtl/>
        </w:rPr>
        <w:t>الجزء الأول: البيانات الديموغرافية (مثل: الجنس، العمر، المؤهل العلمي، سنوات الخبرة).</w:t>
      </w:r>
    </w:p>
    <w:p w14:paraId="1C056E36" w14:textId="32DF29D5" w:rsidR="00D935C4" w:rsidRPr="00D935C4" w:rsidRDefault="00D935C4"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D935C4">
        <w:rPr>
          <w:rFonts w:ascii="Sakkal Majalla" w:hAnsi="Sakkal Majalla" w:cs="Sakkal Majalla"/>
          <w:sz w:val="28"/>
          <w:szCs w:val="28"/>
          <w:rtl/>
        </w:rPr>
        <w:t>الجزء الثاني: فقرات الدراسة التي تقيس متغيرات البحث.</w:t>
      </w:r>
    </w:p>
    <w:p w14:paraId="7B933EF4" w14:textId="68B6FC27" w:rsidR="00D935C4" w:rsidRPr="00D935C4" w:rsidRDefault="00D935C4" w:rsidP="00D935C4">
      <w:pPr>
        <w:rPr>
          <w:rFonts w:ascii="Sakkal Majalla" w:hAnsi="Sakkal Majalla" w:cs="Sakkal Majalla"/>
          <w:sz w:val="28"/>
          <w:szCs w:val="28"/>
          <w:rtl/>
        </w:rPr>
      </w:pPr>
      <w:r w:rsidRPr="00D935C4">
        <w:rPr>
          <w:rFonts w:ascii="Sakkal Majalla" w:hAnsi="Sakkal Majalla" w:cs="Sakkal Majalla"/>
          <w:sz w:val="28"/>
          <w:szCs w:val="28"/>
          <w:rtl/>
        </w:rPr>
        <w:t>وقد تم توزيع فقرات الاستبيان على المحاور التالية:</w:t>
      </w:r>
    </w:p>
    <w:p w14:paraId="35AF3544" w14:textId="77777777" w:rsidR="00D935C4" w:rsidRDefault="00D935C4" w:rsidP="00D935C4">
      <w:pPr>
        <w:rPr>
          <w:rFonts w:ascii="Sakkal Majalla" w:hAnsi="Sakkal Majalla" w:cs="Sakkal Majalla"/>
          <w:sz w:val="28"/>
          <w:szCs w:val="28"/>
          <w:u w:val="single"/>
          <w:rtl/>
        </w:rPr>
      </w:pPr>
    </w:p>
    <w:p w14:paraId="1D9B3032" w14:textId="77777777" w:rsidR="00D935C4" w:rsidRDefault="00D935C4" w:rsidP="00D935C4">
      <w:pPr>
        <w:rPr>
          <w:rFonts w:ascii="Sakkal Majalla" w:hAnsi="Sakkal Majalla" w:cs="Sakkal Majalla"/>
          <w:sz w:val="28"/>
          <w:szCs w:val="28"/>
          <w:u w:val="single"/>
          <w:rtl/>
        </w:rPr>
      </w:pPr>
    </w:p>
    <w:p w14:paraId="717522CE" w14:textId="6594B45F" w:rsidR="00D935C4" w:rsidRDefault="00D935C4" w:rsidP="00D935C4">
      <w:pPr>
        <w:rPr>
          <w:rFonts w:ascii="Sakkal Majalla" w:hAnsi="Sakkal Majalla" w:cs="Sakkal Majalla"/>
          <w:sz w:val="28"/>
          <w:szCs w:val="28"/>
          <w:rtl/>
        </w:rPr>
      </w:pPr>
      <w:r w:rsidRPr="00D935C4">
        <w:rPr>
          <w:rFonts w:ascii="Sakkal Majalla" w:hAnsi="Sakkal Majalla" w:cs="Sakkal Majalla" w:hint="cs"/>
          <w:sz w:val="28"/>
          <w:szCs w:val="28"/>
          <w:u w:val="single"/>
          <w:rtl/>
        </w:rPr>
        <w:t>المحور</w:t>
      </w:r>
      <w:r w:rsidRPr="00D935C4">
        <w:rPr>
          <w:rFonts w:ascii="Sakkal Majalla" w:hAnsi="Sakkal Majalla" w:cs="Sakkal Majalla"/>
          <w:sz w:val="28"/>
          <w:szCs w:val="28"/>
          <w:u w:val="single"/>
          <w:rtl/>
        </w:rPr>
        <w:t xml:space="preserve"> </w:t>
      </w:r>
      <w:r w:rsidRPr="00D935C4">
        <w:rPr>
          <w:rFonts w:ascii="Sakkal Majalla" w:hAnsi="Sakkal Majalla" w:cs="Sakkal Majalla" w:hint="cs"/>
          <w:sz w:val="28"/>
          <w:szCs w:val="28"/>
          <w:u w:val="single"/>
          <w:rtl/>
        </w:rPr>
        <w:t>الأول</w:t>
      </w:r>
      <w:r w:rsidRPr="00D935C4">
        <w:rPr>
          <w:rFonts w:ascii="Sakkal Majalla" w:hAnsi="Sakkal Majalla" w:cs="Sakkal Majalla"/>
          <w:sz w:val="28"/>
          <w:szCs w:val="28"/>
          <w:u w:val="single"/>
          <w:rtl/>
        </w:rPr>
        <w:t>:</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التوظيف</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والاختيار</w:t>
      </w:r>
    </w:p>
    <w:p w14:paraId="2830B21F" w14:textId="14D881EC" w:rsidR="00D935C4" w:rsidRPr="00D935C4" w:rsidRDefault="00D935C4" w:rsidP="00D935C4">
      <w:pPr>
        <w:rPr>
          <w:rFonts w:ascii="Sakkal Majalla" w:hAnsi="Sakkal Majalla" w:cs="Sakkal Majalla"/>
          <w:sz w:val="28"/>
          <w:szCs w:val="28"/>
          <w:rtl/>
        </w:rPr>
      </w:pPr>
      <w:r w:rsidRPr="00D935C4">
        <w:rPr>
          <w:rFonts w:ascii="Sakkal Majalla" w:hAnsi="Sakkal Majalla" w:cs="Sakkal Majalla"/>
          <w:sz w:val="28"/>
          <w:szCs w:val="28"/>
          <w:rtl/>
        </w:rPr>
        <w:t>يهدف هذا المحور إلى قياس مدى استخدام التقنيات الرقمية في عمليات استقطاب واختيار الموظفين.</w:t>
      </w:r>
    </w:p>
    <w:p w14:paraId="6F2E0788" w14:textId="77777777" w:rsidR="00D935C4" w:rsidRPr="00D935C4" w:rsidRDefault="00D935C4" w:rsidP="00D935C4">
      <w:pPr>
        <w:rPr>
          <w:rFonts w:ascii="Sakkal Majalla" w:hAnsi="Sakkal Majalla" w:cs="Sakkal Majalla"/>
          <w:i/>
          <w:iCs/>
          <w:sz w:val="28"/>
          <w:szCs w:val="28"/>
          <w:rtl/>
        </w:rPr>
      </w:pPr>
      <w:r w:rsidRPr="00D935C4">
        <w:rPr>
          <w:rFonts w:ascii="Sakkal Majalla" w:hAnsi="Sakkal Majalla" w:cs="Sakkal Majalla"/>
          <w:i/>
          <w:iCs/>
          <w:sz w:val="28"/>
          <w:szCs w:val="28"/>
          <w:rtl/>
        </w:rPr>
        <w:t>أمثلة على الفقرات:</w:t>
      </w:r>
    </w:p>
    <w:p w14:paraId="53E3D60E" w14:textId="3B4793D7" w:rsidR="00D935C4" w:rsidRPr="00D935C4" w:rsidRDefault="00D935C4"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D935C4">
        <w:rPr>
          <w:rFonts w:ascii="Sakkal Majalla" w:hAnsi="Sakkal Majalla" w:cs="Sakkal Majalla"/>
          <w:sz w:val="28"/>
          <w:szCs w:val="28"/>
          <w:rtl/>
        </w:rPr>
        <w:t>تعتمد المنظمة على منصات التوظيف الإلكترونية في الإعلان عن الوظائف.</w:t>
      </w:r>
    </w:p>
    <w:p w14:paraId="6697B56B" w14:textId="7051EAA2" w:rsidR="00D935C4" w:rsidRPr="00D935C4" w:rsidRDefault="00D935C4"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D935C4">
        <w:rPr>
          <w:rFonts w:ascii="Sakkal Majalla" w:hAnsi="Sakkal Majalla" w:cs="Sakkal Majalla"/>
          <w:sz w:val="28"/>
          <w:szCs w:val="28"/>
          <w:rtl/>
        </w:rPr>
        <w:t>تسهم الأنظمة الرقمية في تسريع عملية اختيار المرشحين.</w:t>
      </w:r>
    </w:p>
    <w:p w14:paraId="442D9553" w14:textId="46896F43" w:rsidR="00D935C4" w:rsidRDefault="00D935C4"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D935C4">
        <w:rPr>
          <w:rFonts w:ascii="Sakkal Majalla" w:hAnsi="Sakkal Majalla" w:cs="Sakkal Majalla"/>
          <w:sz w:val="28"/>
          <w:szCs w:val="28"/>
          <w:rtl/>
        </w:rPr>
        <w:t>يتم استخدام أدوات رقمية (مثل المقابلات الافتراضية) في عملية التوظيف.</w:t>
      </w:r>
    </w:p>
    <w:p w14:paraId="7667AB3D" w14:textId="77777777" w:rsidR="00D935C4" w:rsidRPr="00D935C4" w:rsidRDefault="00D935C4" w:rsidP="00D935C4">
      <w:pPr>
        <w:rPr>
          <w:rFonts w:ascii="Sakkal Majalla" w:hAnsi="Sakkal Majalla" w:cs="Sakkal Majalla"/>
          <w:sz w:val="28"/>
          <w:szCs w:val="28"/>
          <w:rtl/>
        </w:rPr>
      </w:pPr>
    </w:p>
    <w:p w14:paraId="02214983" w14:textId="520DCDED" w:rsidR="00D935C4" w:rsidRPr="00D935C4" w:rsidRDefault="00D935C4" w:rsidP="00D935C4">
      <w:pPr>
        <w:rPr>
          <w:rFonts w:ascii="Sakkal Majalla" w:hAnsi="Sakkal Majalla" w:cs="Sakkal Majalla"/>
          <w:sz w:val="28"/>
          <w:szCs w:val="28"/>
          <w:rtl/>
        </w:rPr>
      </w:pPr>
      <w:r w:rsidRPr="00D935C4">
        <w:rPr>
          <w:rFonts w:ascii="Sakkal Majalla" w:hAnsi="Sakkal Majalla" w:cs="Sakkal Majalla" w:hint="cs"/>
          <w:sz w:val="28"/>
          <w:szCs w:val="28"/>
          <w:u w:val="single"/>
          <w:rtl/>
        </w:rPr>
        <w:t>المحور</w:t>
      </w:r>
      <w:r w:rsidRPr="00D935C4">
        <w:rPr>
          <w:rFonts w:ascii="Sakkal Majalla" w:hAnsi="Sakkal Majalla" w:cs="Sakkal Majalla"/>
          <w:sz w:val="28"/>
          <w:szCs w:val="28"/>
          <w:u w:val="single"/>
          <w:rtl/>
        </w:rPr>
        <w:t xml:space="preserve"> </w:t>
      </w:r>
      <w:r w:rsidRPr="00D935C4">
        <w:rPr>
          <w:rFonts w:ascii="Sakkal Majalla" w:hAnsi="Sakkal Majalla" w:cs="Sakkal Majalla" w:hint="cs"/>
          <w:sz w:val="28"/>
          <w:szCs w:val="28"/>
          <w:u w:val="single"/>
          <w:rtl/>
        </w:rPr>
        <w:t>الثاني</w:t>
      </w:r>
      <w:r w:rsidRPr="00D935C4">
        <w:rPr>
          <w:rFonts w:ascii="Sakkal Majalla" w:hAnsi="Sakkal Majalla" w:cs="Sakkal Majalla"/>
          <w:sz w:val="28"/>
          <w:szCs w:val="28"/>
          <w:u w:val="single"/>
          <w:rtl/>
        </w:rPr>
        <w:t>:</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التدريب</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والتطوير</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المهني</w:t>
      </w:r>
    </w:p>
    <w:p w14:paraId="5BE3DD58" w14:textId="01DB541A" w:rsidR="00D935C4" w:rsidRPr="00D935C4" w:rsidRDefault="00D935C4" w:rsidP="00D935C4">
      <w:pPr>
        <w:rPr>
          <w:rFonts w:ascii="Sakkal Majalla" w:hAnsi="Sakkal Majalla" w:cs="Sakkal Majalla"/>
          <w:sz w:val="28"/>
          <w:szCs w:val="28"/>
          <w:rtl/>
        </w:rPr>
      </w:pPr>
      <w:r w:rsidRPr="00D935C4">
        <w:rPr>
          <w:rFonts w:ascii="Sakkal Majalla" w:hAnsi="Sakkal Majalla" w:cs="Sakkal Majalla"/>
          <w:sz w:val="28"/>
          <w:szCs w:val="28"/>
          <w:rtl/>
        </w:rPr>
        <w:t>يركز هذا المحور على دور التحول الرقمي في تطوير مهارات العاملين.</w:t>
      </w:r>
    </w:p>
    <w:p w14:paraId="4FAF5CEC" w14:textId="77777777" w:rsidR="00D935C4" w:rsidRPr="00D935C4" w:rsidRDefault="00D935C4" w:rsidP="00D935C4">
      <w:pPr>
        <w:rPr>
          <w:rFonts w:ascii="Sakkal Majalla" w:hAnsi="Sakkal Majalla" w:cs="Sakkal Majalla"/>
          <w:i/>
          <w:iCs/>
          <w:sz w:val="28"/>
          <w:szCs w:val="28"/>
          <w:rtl/>
        </w:rPr>
      </w:pPr>
      <w:r w:rsidRPr="00D935C4">
        <w:rPr>
          <w:rFonts w:ascii="Sakkal Majalla" w:hAnsi="Sakkal Majalla" w:cs="Sakkal Majalla"/>
          <w:i/>
          <w:iCs/>
          <w:sz w:val="28"/>
          <w:szCs w:val="28"/>
          <w:rtl/>
        </w:rPr>
        <w:t>أمثلة على الفقرات:</w:t>
      </w:r>
    </w:p>
    <w:p w14:paraId="158CAF6A" w14:textId="75B561CF" w:rsidR="00D935C4" w:rsidRPr="00D935C4" w:rsidRDefault="00D935C4"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D935C4">
        <w:rPr>
          <w:rFonts w:ascii="Sakkal Majalla" w:hAnsi="Sakkal Majalla" w:cs="Sakkal Majalla"/>
          <w:sz w:val="28"/>
          <w:szCs w:val="28"/>
          <w:rtl/>
        </w:rPr>
        <w:t>توفر المنظمة برامج تدريب إلكترونية عبر منصات رقمية.</w:t>
      </w:r>
    </w:p>
    <w:p w14:paraId="51323BA4" w14:textId="578DCB19" w:rsidR="00D935C4" w:rsidRPr="00D935C4" w:rsidRDefault="00D935C4"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D935C4">
        <w:rPr>
          <w:rFonts w:ascii="Sakkal Majalla" w:hAnsi="Sakkal Majalla" w:cs="Sakkal Majalla"/>
          <w:sz w:val="28"/>
          <w:szCs w:val="28"/>
          <w:rtl/>
        </w:rPr>
        <w:t>يسهم التدريب الرقمي في تحسين مهاراتي المهنية.</w:t>
      </w:r>
    </w:p>
    <w:p w14:paraId="691AEB02" w14:textId="34826AE4" w:rsidR="00D935C4" w:rsidRDefault="00D935C4"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D935C4">
        <w:rPr>
          <w:rFonts w:ascii="Sakkal Majalla" w:hAnsi="Sakkal Majalla" w:cs="Sakkal Majalla"/>
          <w:sz w:val="28"/>
          <w:szCs w:val="28"/>
          <w:rtl/>
        </w:rPr>
        <w:t>تتيح التقنيات الحديثة فرص التعلم الذاتي المستمر.</w:t>
      </w:r>
    </w:p>
    <w:p w14:paraId="0ABCEADD" w14:textId="77777777" w:rsidR="00D935C4" w:rsidRPr="00D935C4" w:rsidRDefault="00D935C4" w:rsidP="00D935C4">
      <w:pPr>
        <w:rPr>
          <w:rFonts w:ascii="Sakkal Majalla" w:hAnsi="Sakkal Majalla" w:cs="Sakkal Majalla"/>
          <w:sz w:val="28"/>
          <w:szCs w:val="28"/>
          <w:rtl/>
        </w:rPr>
      </w:pPr>
    </w:p>
    <w:p w14:paraId="2D20AF51" w14:textId="0C8ACA8C" w:rsidR="00D935C4" w:rsidRPr="00D935C4" w:rsidRDefault="00D935C4" w:rsidP="00D935C4">
      <w:pPr>
        <w:rPr>
          <w:rFonts w:ascii="Sakkal Majalla" w:hAnsi="Sakkal Majalla" w:cs="Sakkal Majalla"/>
          <w:sz w:val="28"/>
          <w:szCs w:val="28"/>
          <w:rtl/>
        </w:rPr>
      </w:pPr>
      <w:r w:rsidRPr="00D935C4">
        <w:rPr>
          <w:rFonts w:ascii="Sakkal Majalla" w:hAnsi="Sakkal Majalla" w:cs="Sakkal Majalla" w:hint="cs"/>
          <w:sz w:val="28"/>
          <w:szCs w:val="28"/>
          <w:u w:val="single"/>
          <w:rtl/>
        </w:rPr>
        <w:t>المحور</w:t>
      </w:r>
      <w:r w:rsidRPr="00D935C4">
        <w:rPr>
          <w:rFonts w:ascii="Sakkal Majalla" w:hAnsi="Sakkal Majalla" w:cs="Sakkal Majalla"/>
          <w:sz w:val="28"/>
          <w:szCs w:val="28"/>
          <w:u w:val="single"/>
          <w:rtl/>
        </w:rPr>
        <w:t xml:space="preserve"> </w:t>
      </w:r>
      <w:r w:rsidRPr="00D935C4">
        <w:rPr>
          <w:rFonts w:ascii="Sakkal Majalla" w:hAnsi="Sakkal Majalla" w:cs="Sakkal Majalla" w:hint="cs"/>
          <w:sz w:val="28"/>
          <w:szCs w:val="28"/>
          <w:u w:val="single"/>
          <w:rtl/>
        </w:rPr>
        <w:t>الثالث</w:t>
      </w:r>
      <w:r w:rsidRPr="00D935C4">
        <w:rPr>
          <w:rFonts w:ascii="Sakkal Majalla" w:hAnsi="Sakkal Majalla" w:cs="Sakkal Majalla"/>
          <w:sz w:val="28"/>
          <w:szCs w:val="28"/>
          <w:u w:val="single"/>
          <w:rtl/>
        </w:rPr>
        <w:t>:</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إدارة</w:t>
      </w:r>
      <w:r w:rsidRPr="00D935C4">
        <w:rPr>
          <w:rFonts w:ascii="Sakkal Majalla" w:hAnsi="Sakkal Majalla" w:cs="Sakkal Majalla"/>
          <w:sz w:val="28"/>
          <w:szCs w:val="28"/>
          <w:rtl/>
        </w:rPr>
        <w:t xml:space="preserve"> الأداء والمواهب</w:t>
      </w:r>
    </w:p>
    <w:p w14:paraId="4722AE91" w14:textId="7D569A1C" w:rsidR="00D935C4" w:rsidRPr="00D935C4" w:rsidRDefault="00D935C4" w:rsidP="006B110E">
      <w:pPr>
        <w:rPr>
          <w:rFonts w:ascii="Sakkal Majalla" w:hAnsi="Sakkal Majalla" w:cs="Sakkal Majalla"/>
          <w:sz w:val="28"/>
          <w:szCs w:val="28"/>
          <w:rtl/>
        </w:rPr>
      </w:pPr>
      <w:r w:rsidRPr="00D935C4">
        <w:rPr>
          <w:rFonts w:ascii="Sakkal Majalla" w:hAnsi="Sakkal Majalla" w:cs="Sakkal Majalla"/>
          <w:sz w:val="28"/>
          <w:szCs w:val="28"/>
          <w:rtl/>
        </w:rPr>
        <w:t>يهدف إلى قياس تأثير الأنظمة الرقمية على تقييم الأداء وتطوير المواهب.</w:t>
      </w:r>
    </w:p>
    <w:p w14:paraId="188FDA1A" w14:textId="77777777" w:rsidR="00D935C4" w:rsidRPr="006B110E" w:rsidRDefault="00D935C4" w:rsidP="00D935C4">
      <w:pPr>
        <w:rPr>
          <w:rFonts w:ascii="Sakkal Majalla" w:hAnsi="Sakkal Majalla" w:cs="Sakkal Majalla"/>
          <w:i/>
          <w:iCs/>
          <w:sz w:val="28"/>
          <w:szCs w:val="28"/>
          <w:rtl/>
        </w:rPr>
      </w:pPr>
      <w:r w:rsidRPr="006B110E">
        <w:rPr>
          <w:rFonts w:ascii="Sakkal Majalla" w:hAnsi="Sakkal Majalla" w:cs="Sakkal Majalla"/>
          <w:i/>
          <w:iCs/>
          <w:sz w:val="28"/>
          <w:szCs w:val="28"/>
          <w:rtl/>
        </w:rPr>
        <w:t>أمثلة على الفقرات:</w:t>
      </w:r>
    </w:p>
    <w:p w14:paraId="61AEE0B9" w14:textId="7E7E9CAB" w:rsidR="00D935C4" w:rsidRPr="00D935C4" w:rsidRDefault="006B110E"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D935C4" w:rsidRPr="00D935C4">
        <w:rPr>
          <w:rFonts w:ascii="Sakkal Majalla" w:hAnsi="Sakkal Majalla" w:cs="Sakkal Majalla"/>
          <w:sz w:val="28"/>
          <w:szCs w:val="28"/>
          <w:rtl/>
        </w:rPr>
        <w:t>تستخدم المنظمة أنظمة رقمية لمتابعة أداء الموظفين.</w:t>
      </w:r>
    </w:p>
    <w:p w14:paraId="0CF00BC7" w14:textId="68EF86A3" w:rsidR="00D935C4" w:rsidRPr="00D935C4" w:rsidRDefault="006B110E"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D935C4" w:rsidRPr="00D935C4">
        <w:rPr>
          <w:rFonts w:ascii="Sakkal Majalla" w:hAnsi="Sakkal Majalla" w:cs="Sakkal Majalla"/>
          <w:sz w:val="28"/>
          <w:szCs w:val="28"/>
          <w:rtl/>
        </w:rPr>
        <w:t>تسهم التحليلات الرقمية في تحسين دقة تقييم الأداء.</w:t>
      </w:r>
    </w:p>
    <w:p w14:paraId="4DDC0F22" w14:textId="007517B5" w:rsidR="00D935C4" w:rsidRDefault="006B110E" w:rsidP="006B110E">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D935C4" w:rsidRPr="00D935C4">
        <w:rPr>
          <w:rFonts w:ascii="Sakkal Majalla" w:hAnsi="Sakkal Majalla" w:cs="Sakkal Majalla"/>
          <w:sz w:val="28"/>
          <w:szCs w:val="28"/>
          <w:rtl/>
        </w:rPr>
        <w:t>تساعد الأنظمة الرقمية في اكتشاف وتطوير المواهب.</w:t>
      </w:r>
    </w:p>
    <w:p w14:paraId="7F9D3BE1" w14:textId="77777777" w:rsidR="006B110E" w:rsidRPr="00D935C4" w:rsidRDefault="006B110E" w:rsidP="006B110E">
      <w:pPr>
        <w:rPr>
          <w:rFonts w:ascii="Sakkal Majalla" w:hAnsi="Sakkal Majalla" w:cs="Sakkal Majalla"/>
          <w:sz w:val="28"/>
          <w:szCs w:val="28"/>
          <w:rtl/>
        </w:rPr>
      </w:pPr>
    </w:p>
    <w:p w14:paraId="4389216B" w14:textId="571FF23F" w:rsidR="00D935C4" w:rsidRPr="00D935C4" w:rsidRDefault="00D935C4" w:rsidP="006B110E">
      <w:pPr>
        <w:rPr>
          <w:rFonts w:ascii="Sakkal Majalla" w:hAnsi="Sakkal Majalla" w:cs="Sakkal Majalla"/>
          <w:sz w:val="28"/>
          <w:szCs w:val="28"/>
          <w:rtl/>
        </w:rPr>
      </w:pPr>
      <w:r w:rsidRPr="006B110E">
        <w:rPr>
          <w:rFonts w:ascii="Sakkal Majalla" w:hAnsi="Sakkal Majalla" w:cs="Sakkal Majalla" w:hint="cs"/>
          <w:sz w:val="28"/>
          <w:szCs w:val="28"/>
          <w:u w:val="single"/>
          <w:rtl/>
        </w:rPr>
        <w:t>المحور</w:t>
      </w:r>
      <w:r w:rsidRPr="006B110E">
        <w:rPr>
          <w:rFonts w:ascii="Sakkal Majalla" w:hAnsi="Sakkal Majalla" w:cs="Sakkal Majalla"/>
          <w:sz w:val="28"/>
          <w:szCs w:val="28"/>
          <w:u w:val="single"/>
          <w:rtl/>
        </w:rPr>
        <w:t xml:space="preserve"> </w:t>
      </w:r>
      <w:r w:rsidRPr="006B110E">
        <w:rPr>
          <w:rFonts w:ascii="Sakkal Majalla" w:hAnsi="Sakkal Majalla" w:cs="Sakkal Majalla" w:hint="cs"/>
          <w:sz w:val="28"/>
          <w:szCs w:val="28"/>
          <w:u w:val="single"/>
          <w:rtl/>
        </w:rPr>
        <w:t>الرابع</w:t>
      </w:r>
      <w:r w:rsidRPr="006B110E">
        <w:rPr>
          <w:rFonts w:ascii="Sakkal Majalla" w:hAnsi="Sakkal Majalla" w:cs="Sakkal Majalla"/>
          <w:sz w:val="28"/>
          <w:szCs w:val="28"/>
          <w:u w:val="single"/>
          <w:rtl/>
        </w:rPr>
        <w:t>:</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التحفيز</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ورضا</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الموظفين</w:t>
      </w:r>
    </w:p>
    <w:p w14:paraId="30759162" w14:textId="77777777" w:rsidR="00D935C4" w:rsidRPr="00D935C4" w:rsidRDefault="00D935C4" w:rsidP="00D935C4">
      <w:pPr>
        <w:rPr>
          <w:rFonts w:ascii="Sakkal Majalla" w:hAnsi="Sakkal Majalla" w:cs="Sakkal Majalla"/>
          <w:sz w:val="28"/>
          <w:szCs w:val="28"/>
          <w:rtl/>
        </w:rPr>
      </w:pPr>
      <w:r w:rsidRPr="00D935C4">
        <w:rPr>
          <w:rFonts w:ascii="Sakkal Majalla" w:hAnsi="Sakkal Majalla" w:cs="Sakkal Majalla"/>
          <w:sz w:val="28"/>
          <w:szCs w:val="28"/>
          <w:rtl/>
        </w:rPr>
        <w:t>يركز على أثر التحول الرقمي في تحسين بيئة العمل ورضا الموظفين.</w:t>
      </w:r>
    </w:p>
    <w:p w14:paraId="29573B2A" w14:textId="77777777" w:rsidR="00D935C4" w:rsidRPr="00D935C4" w:rsidRDefault="00D935C4" w:rsidP="00D935C4">
      <w:pPr>
        <w:rPr>
          <w:rFonts w:ascii="Sakkal Majalla" w:hAnsi="Sakkal Majalla" w:cs="Sakkal Majalla"/>
          <w:sz w:val="28"/>
          <w:szCs w:val="28"/>
          <w:rtl/>
        </w:rPr>
      </w:pPr>
    </w:p>
    <w:p w14:paraId="12857694" w14:textId="77777777" w:rsidR="00D935C4" w:rsidRPr="006B110E" w:rsidRDefault="00D935C4" w:rsidP="00D935C4">
      <w:pPr>
        <w:rPr>
          <w:rFonts w:ascii="Sakkal Majalla" w:hAnsi="Sakkal Majalla" w:cs="Sakkal Majalla"/>
          <w:i/>
          <w:iCs/>
          <w:sz w:val="28"/>
          <w:szCs w:val="28"/>
          <w:rtl/>
        </w:rPr>
      </w:pPr>
      <w:r w:rsidRPr="006B110E">
        <w:rPr>
          <w:rFonts w:ascii="Sakkal Majalla" w:hAnsi="Sakkal Majalla" w:cs="Sakkal Majalla"/>
          <w:i/>
          <w:iCs/>
          <w:sz w:val="28"/>
          <w:szCs w:val="28"/>
          <w:rtl/>
        </w:rPr>
        <w:t>أمثلة على الفقرات:</w:t>
      </w:r>
    </w:p>
    <w:p w14:paraId="2522C7B6" w14:textId="04D9B38C" w:rsidR="00D935C4" w:rsidRPr="00D935C4" w:rsidRDefault="006B110E"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D935C4" w:rsidRPr="00D935C4">
        <w:rPr>
          <w:rFonts w:ascii="Sakkal Majalla" w:hAnsi="Sakkal Majalla" w:cs="Sakkal Majalla"/>
          <w:sz w:val="28"/>
          <w:szCs w:val="28"/>
          <w:rtl/>
        </w:rPr>
        <w:t>تسهم الأنظمة الرقمية في تعزيز رضا الموظفين عن العمل.</w:t>
      </w:r>
    </w:p>
    <w:p w14:paraId="42545095" w14:textId="08171E9E" w:rsidR="00D935C4" w:rsidRPr="00D935C4" w:rsidRDefault="006B110E"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D935C4" w:rsidRPr="00D935C4">
        <w:rPr>
          <w:rFonts w:ascii="Sakkal Majalla" w:hAnsi="Sakkal Majalla" w:cs="Sakkal Majalla"/>
          <w:sz w:val="28"/>
          <w:szCs w:val="28"/>
          <w:rtl/>
        </w:rPr>
        <w:t>توفر المنظمة أدوات رقمية تسهل التواصل بين الموظفين والإدارة.</w:t>
      </w:r>
    </w:p>
    <w:p w14:paraId="320CCEBA" w14:textId="3C25710F" w:rsidR="00D935C4" w:rsidRDefault="006B110E" w:rsidP="006B110E">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D935C4" w:rsidRPr="00D935C4">
        <w:rPr>
          <w:rFonts w:ascii="Sakkal Majalla" w:hAnsi="Sakkal Majalla" w:cs="Sakkal Majalla"/>
          <w:sz w:val="28"/>
          <w:szCs w:val="28"/>
          <w:rtl/>
        </w:rPr>
        <w:t>تساعد بيئة العمل الرقمية في زيادة مستوى التحفيز.</w:t>
      </w:r>
    </w:p>
    <w:p w14:paraId="036F0FD0" w14:textId="77777777" w:rsidR="006B110E" w:rsidRPr="00D935C4" w:rsidRDefault="006B110E" w:rsidP="006B110E">
      <w:pPr>
        <w:rPr>
          <w:rFonts w:ascii="Sakkal Majalla" w:hAnsi="Sakkal Majalla" w:cs="Sakkal Majalla"/>
          <w:sz w:val="28"/>
          <w:szCs w:val="28"/>
          <w:rtl/>
        </w:rPr>
      </w:pPr>
    </w:p>
    <w:p w14:paraId="4DB953F4" w14:textId="56BE5D5A" w:rsidR="00D935C4" w:rsidRPr="00D935C4" w:rsidRDefault="00D935C4" w:rsidP="006B110E">
      <w:pPr>
        <w:rPr>
          <w:rFonts w:ascii="Sakkal Majalla" w:hAnsi="Sakkal Majalla" w:cs="Sakkal Majalla"/>
          <w:sz w:val="28"/>
          <w:szCs w:val="28"/>
          <w:rtl/>
        </w:rPr>
      </w:pPr>
      <w:r w:rsidRPr="006B110E">
        <w:rPr>
          <w:rFonts w:ascii="Sakkal Majalla" w:hAnsi="Sakkal Majalla" w:cs="Sakkal Majalla" w:hint="cs"/>
          <w:sz w:val="28"/>
          <w:szCs w:val="28"/>
          <w:u w:val="single"/>
          <w:rtl/>
        </w:rPr>
        <w:t>المحور</w:t>
      </w:r>
      <w:r w:rsidRPr="006B110E">
        <w:rPr>
          <w:rFonts w:ascii="Sakkal Majalla" w:hAnsi="Sakkal Majalla" w:cs="Sakkal Majalla"/>
          <w:sz w:val="28"/>
          <w:szCs w:val="28"/>
          <w:u w:val="single"/>
          <w:rtl/>
        </w:rPr>
        <w:t xml:space="preserve"> </w:t>
      </w:r>
      <w:r w:rsidRPr="006B110E">
        <w:rPr>
          <w:rFonts w:ascii="Sakkal Majalla" w:hAnsi="Sakkal Majalla" w:cs="Sakkal Majalla" w:hint="cs"/>
          <w:sz w:val="28"/>
          <w:szCs w:val="28"/>
          <w:u w:val="single"/>
          <w:rtl/>
        </w:rPr>
        <w:t>الخامس</w:t>
      </w:r>
      <w:r w:rsidRPr="006B110E">
        <w:rPr>
          <w:rFonts w:ascii="Sakkal Majalla" w:hAnsi="Sakkal Majalla" w:cs="Sakkal Majalla"/>
          <w:sz w:val="28"/>
          <w:szCs w:val="28"/>
          <w:u w:val="single"/>
          <w:rtl/>
        </w:rPr>
        <w:t>:</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الكفاءة</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التنظيمية</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والتواصل</w:t>
      </w:r>
      <w:r w:rsidRPr="00D935C4">
        <w:rPr>
          <w:rFonts w:ascii="Sakkal Majalla" w:hAnsi="Sakkal Majalla" w:cs="Sakkal Majalla"/>
          <w:sz w:val="28"/>
          <w:szCs w:val="28"/>
          <w:rtl/>
        </w:rPr>
        <w:t xml:space="preserve"> </w:t>
      </w:r>
      <w:r w:rsidRPr="00D935C4">
        <w:rPr>
          <w:rFonts w:ascii="Sakkal Majalla" w:hAnsi="Sakkal Majalla" w:cs="Sakkal Majalla" w:hint="cs"/>
          <w:sz w:val="28"/>
          <w:szCs w:val="28"/>
          <w:rtl/>
        </w:rPr>
        <w:t>الداخلي</w:t>
      </w:r>
    </w:p>
    <w:p w14:paraId="165E9B74" w14:textId="601027C6" w:rsidR="00D935C4" w:rsidRPr="00D935C4" w:rsidRDefault="00D935C4" w:rsidP="006B110E">
      <w:pPr>
        <w:rPr>
          <w:rFonts w:ascii="Sakkal Majalla" w:hAnsi="Sakkal Majalla" w:cs="Sakkal Majalla"/>
          <w:sz w:val="28"/>
          <w:szCs w:val="28"/>
          <w:rtl/>
        </w:rPr>
      </w:pPr>
      <w:r w:rsidRPr="00D935C4">
        <w:rPr>
          <w:rFonts w:ascii="Sakkal Majalla" w:hAnsi="Sakkal Majalla" w:cs="Sakkal Majalla"/>
          <w:sz w:val="28"/>
          <w:szCs w:val="28"/>
          <w:rtl/>
        </w:rPr>
        <w:t>يقيس دور التحول الرقمي في تحسين الكفاءة والتواصل داخل المنظمة.</w:t>
      </w:r>
    </w:p>
    <w:p w14:paraId="467E7F5E" w14:textId="77777777" w:rsidR="00D935C4" w:rsidRPr="006B110E" w:rsidRDefault="00D935C4" w:rsidP="00D935C4">
      <w:pPr>
        <w:rPr>
          <w:rFonts w:ascii="Sakkal Majalla" w:hAnsi="Sakkal Majalla" w:cs="Sakkal Majalla"/>
          <w:i/>
          <w:iCs/>
          <w:sz w:val="28"/>
          <w:szCs w:val="28"/>
          <w:rtl/>
        </w:rPr>
      </w:pPr>
      <w:r w:rsidRPr="006B110E">
        <w:rPr>
          <w:rFonts w:ascii="Sakkal Majalla" w:hAnsi="Sakkal Majalla" w:cs="Sakkal Majalla"/>
          <w:i/>
          <w:iCs/>
          <w:sz w:val="28"/>
          <w:szCs w:val="28"/>
          <w:rtl/>
        </w:rPr>
        <w:t>أمثلة على الفقرات:</w:t>
      </w:r>
    </w:p>
    <w:p w14:paraId="7DE904E6" w14:textId="23D65795" w:rsidR="00D935C4" w:rsidRPr="00D935C4" w:rsidRDefault="006B110E" w:rsidP="00D935C4">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D935C4" w:rsidRPr="00D935C4">
        <w:rPr>
          <w:rFonts w:ascii="Sakkal Majalla" w:hAnsi="Sakkal Majalla" w:cs="Sakkal Majalla"/>
          <w:sz w:val="28"/>
          <w:szCs w:val="28"/>
          <w:rtl/>
        </w:rPr>
        <w:t>تسهم الأنظمة الرقمية في تحسين كفاءة العمل داخل المنظمة.</w:t>
      </w:r>
    </w:p>
    <w:p w14:paraId="6F6DDDE5" w14:textId="344EAF10" w:rsidR="00D935C4" w:rsidRPr="00D935C4" w:rsidRDefault="00D935C4" w:rsidP="00D935C4">
      <w:pPr>
        <w:rPr>
          <w:rFonts w:ascii="Sakkal Majalla" w:hAnsi="Sakkal Majalla" w:cs="Sakkal Majalla"/>
          <w:sz w:val="28"/>
          <w:szCs w:val="28"/>
          <w:rtl/>
        </w:rPr>
      </w:pPr>
      <w:r w:rsidRPr="00D935C4">
        <w:rPr>
          <w:rFonts w:ascii="Sakkal Majalla" w:hAnsi="Sakkal Majalla" w:cs="Sakkal Majalla"/>
          <w:sz w:val="28"/>
          <w:szCs w:val="28"/>
          <w:rtl/>
        </w:rPr>
        <w:tab/>
        <w:t>•</w:t>
      </w:r>
      <w:r w:rsidR="006B110E">
        <w:rPr>
          <w:rFonts w:ascii="Sakkal Majalla" w:hAnsi="Sakkal Majalla" w:cs="Sakkal Majalla" w:hint="cs"/>
          <w:sz w:val="28"/>
          <w:szCs w:val="28"/>
          <w:rtl/>
        </w:rPr>
        <w:t xml:space="preserve"> </w:t>
      </w:r>
      <w:r w:rsidRPr="00D935C4">
        <w:rPr>
          <w:rFonts w:ascii="Sakkal Majalla" w:hAnsi="Sakkal Majalla" w:cs="Sakkal Majalla"/>
          <w:sz w:val="28"/>
          <w:szCs w:val="28"/>
          <w:rtl/>
        </w:rPr>
        <w:t>تساعد أدوات التواصل الرقمية في تسهيل تبادل المعلومات.</w:t>
      </w:r>
    </w:p>
    <w:p w14:paraId="06D03D44" w14:textId="6A0DF5F1" w:rsidR="00D935C4" w:rsidRPr="00D935C4" w:rsidRDefault="006B110E" w:rsidP="006B110E">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D935C4" w:rsidRPr="00D935C4">
        <w:rPr>
          <w:rFonts w:ascii="Sakkal Majalla" w:hAnsi="Sakkal Majalla" w:cs="Sakkal Majalla"/>
          <w:sz w:val="28"/>
          <w:szCs w:val="28"/>
          <w:rtl/>
        </w:rPr>
        <w:t>يؤدي التحول الرقمي إلى تقليل الوقت والجهد في إنجاز المهام.</w:t>
      </w:r>
    </w:p>
    <w:p w14:paraId="72E20294" w14:textId="34A120B4" w:rsidR="00D935C4" w:rsidRPr="00D935C4" w:rsidRDefault="00D935C4" w:rsidP="006B110E">
      <w:pPr>
        <w:rPr>
          <w:rFonts w:ascii="Sakkal Majalla" w:hAnsi="Sakkal Majalla" w:cs="Sakkal Majalla"/>
          <w:sz w:val="28"/>
          <w:szCs w:val="28"/>
          <w:rtl/>
        </w:rPr>
      </w:pPr>
      <w:r w:rsidRPr="00D935C4">
        <w:rPr>
          <w:rFonts w:ascii="Sakkal Majalla" w:hAnsi="Sakkal Majalla" w:cs="Sakkal Majalla"/>
          <w:sz w:val="28"/>
          <w:szCs w:val="28"/>
          <w:rtl/>
        </w:rPr>
        <w:t>ويعتمد الاستبيان على مقياس ليكرت الخماسي (</w:t>
      </w:r>
      <w:r w:rsidRPr="00D935C4">
        <w:rPr>
          <w:rFonts w:ascii="Sakkal Majalla" w:hAnsi="Sakkal Majalla" w:cs="Sakkal Majalla"/>
          <w:sz w:val="28"/>
          <w:szCs w:val="28"/>
        </w:rPr>
        <w:t>Likert Scale</w:t>
      </w:r>
      <w:r w:rsidRPr="00D935C4">
        <w:rPr>
          <w:rFonts w:ascii="Sakkal Majalla" w:hAnsi="Sakkal Majalla" w:cs="Sakkal Majalla"/>
          <w:sz w:val="28"/>
          <w:szCs w:val="28"/>
          <w:rtl/>
        </w:rPr>
        <w:t>)، حيث تتراوح الإجابات بين (1 = أعارض بشدة) إلى (5 = أوافق بشدة)، وذلك لقياس درجة استجابة أفراد العينة بدقة.</w:t>
      </w:r>
    </w:p>
    <w:p w14:paraId="7A4C5821" w14:textId="2470606D" w:rsidR="00B60780" w:rsidRDefault="00D935C4" w:rsidP="006B110E">
      <w:pPr>
        <w:rPr>
          <w:rFonts w:ascii="Sakkal Majalla" w:hAnsi="Sakkal Majalla" w:cs="Sakkal Majalla"/>
          <w:sz w:val="28"/>
          <w:szCs w:val="28"/>
          <w:rtl/>
        </w:rPr>
      </w:pPr>
      <w:r w:rsidRPr="00D935C4">
        <w:rPr>
          <w:rFonts w:ascii="Sakkal Majalla" w:hAnsi="Sakkal Majalla" w:cs="Sakkal Majalla"/>
          <w:sz w:val="28"/>
          <w:szCs w:val="28"/>
          <w:rtl/>
        </w:rPr>
        <w:t>كما تم عرض الاستبيان على مجموعة من المحكمين المتخصصين في مجال إدارة الموارد البشرية للتحقق من صدقه الظاهري ومناسبته لموضوع الدراسة، في حين سيتم اختبار ثبات الأداة باستخدام معامل كرونباخ ألفا (</w:t>
      </w:r>
      <w:r w:rsidRPr="00D935C4">
        <w:rPr>
          <w:rFonts w:ascii="Sakkal Majalla" w:hAnsi="Sakkal Majalla" w:cs="Sakkal Majalla"/>
          <w:sz w:val="28"/>
          <w:szCs w:val="28"/>
        </w:rPr>
        <w:t>Cronbach’s Alpha</w:t>
      </w:r>
      <w:r w:rsidRPr="00D935C4">
        <w:rPr>
          <w:rFonts w:ascii="Sakkal Majalla" w:hAnsi="Sakkal Majalla" w:cs="Sakkal Majalla"/>
          <w:sz w:val="28"/>
          <w:szCs w:val="28"/>
          <w:rtl/>
        </w:rPr>
        <w:t>) للتأكد من الاتساق الداخلي لفقرات الاستبيان.</w:t>
      </w:r>
    </w:p>
    <w:p w14:paraId="062FF092" w14:textId="77777777" w:rsidR="006B110E" w:rsidRPr="009B4D73" w:rsidRDefault="006B110E" w:rsidP="006B110E">
      <w:pPr>
        <w:rPr>
          <w:rFonts w:ascii="Sakkal Majalla" w:hAnsi="Sakkal Majalla" w:cs="Sakkal Majalla"/>
          <w:sz w:val="28"/>
          <w:szCs w:val="28"/>
          <w:rtl/>
        </w:rPr>
      </w:pPr>
    </w:p>
    <w:p w14:paraId="7A3CFBDA" w14:textId="6833F0DB" w:rsidR="009B4D73" w:rsidRPr="006B110E" w:rsidRDefault="009B4D73" w:rsidP="006B110E">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ثانيًا: المقابلات الشخصية أو الهاتفية (</w:t>
      </w:r>
      <w:r w:rsidRPr="00B60780">
        <w:rPr>
          <w:rFonts w:ascii="Sakkal Majalla" w:hAnsi="Sakkal Majalla" w:cs="Sakkal Majalla"/>
          <w:b/>
          <w:bCs/>
          <w:sz w:val="28"/>
          <w:szCs w:val="28"/>
          <w:u w:val="single"/>
        </w:rPr>
        <w:t>Interviews</w:t>
      </w:r>
      <w:r w:rsidRPr="00B60780">
        <w:rPr>
          <w:rFonts w:ascii="Sakkal Majalla" w:hAnsi="Sakkal Majalla" w:cs="Sakkal Majalla"/>
          <w:b/>
          <w:bCs/>
          <w:sz w:val="28"/>
          <w:szCs w:val="28"/>
          <w:u w:val="single"/>
          <w:rtl/>
        </w:rPr>
        <w:t>)</w:t>
      </w:r>
    </w:p>
    <w:p w14:paraId="07B53C40" w14:textId="782CC2A3" w:rsidR="009B4D73" w:rsidRPr="009B4D73" w:rsidRDefault="009B4D73" w:rsidP="006B110E">
      <w:pPr>
        <w:rPr>
          <w:rFonts w:ascii="Sakkal Majalla" w:hAnsi="Sakkal Majalla" w:cs="Sakkal Majalla"/>
          <w:sz w:val="28"/>
          <w:szCs w:val="28"/>
          <w:rtl/>
        </w:rPr>
      </w:pPr>
      <w:r w:rsidRPr="009B4D73">
        <w:rPr>
          <w:rFonts w:ascii="Sakkal Majalla" w:hAnsi="Sakkal Majalla" w:cs="Sakkal Majalla"/>
          <w:sz w:val="28"/>
          <w:szCs w:val="28"/>
          <w:rtl/>
        </w:rPr>
        <w:t>تُستخدم المقابلات كأداة داعمة لجمع البيانات النوعية من فئة مختارة من مديري الموارد البشرية والموظفين في المنظمات المستهدفة.</w:t>
      </w:r>
    </w:p>
    <w:p w14:paraId="4ED526D6" w14:textId="77777777" w:rsidR="009B4D73" w:rsidRPr="006B110E" w:rsidRDefault="009B4D73" w:rsidP="009B4D73">
      <w:pPr>
        <w:rPr>
          <w:rFonts w:ascii="Sakkal Majalla" w:hAnsi="Sakkal Majalla" w:cs="Sakkal Majalla"/>
          <w:i/>
          <w:iCs/>
          <w:sz w:val="28"/>
          <w:szCs w:val="28"/>
          <w:rtl/>
        </w:rPr>
      </w:pPr>
      <w:r w:rsidRPr="006B110E">
        <w:rPr>
          <w:rFonts w:ascii="Sakkal Majalla" w:hAnsi="Sakkal Majalla" w:cs="Sakkal Majalla"/>
          <w:i/>
          <w:iCs/>
          <w:sz w:val="28"/>
          <w:szCs w:val="28"/>
          <w:rtl/>
        </w:rPr>
        <w:t>وتهدف هذه المقابلات إلى:</w:t>
      </w:r>
    </w:p>
    <w:p w14:paraId="623FB36F" w14:textId="76665458" w:rsidR="009B4D73" w:rsidRPr="009B4D73" w:rsidRDefault="00334370" w:rsidP="009B4D73">
      <w:pPr>
        <w:rPr>
          <w:rFonts w:ascii="Sakkal Majalla" w:hAnsi="Sakkal Majalla" w:cs="Sakkal Majalla"/>
          <w:sz w:val="28"/>
          <w:szCs w:val="28"/>
          <w:rtl/>
        </w:rPr>
      </w:pPr>
      <w:r>
        <w:rPr>
          <w:rFonts w:ascii="Sakkal Majalla" w:hAnsi="Sakkal Majalla" w:cs="Sakkal Majalla" w:hint="cs"/>
          <w:sz w:val="28"/>
          <w:szCs w:val="28"/>
          <w:rtl/>
        </w:rPr>
        <w:t xml:space="preserve">         </w:t>
      </w:r>
      <w:r w:rsidR="009B4D73" w:rsidRPr="009B4D73">
        <w:rPr>
          <w:rFonts w:ascii="Sakkal Majalla" w:hAnsi="Sakkal Majalla" w:cs="Sakkal Majalla"/>
          <w:sz w:val="28"/>
          <w:szCs w:val="28"/>
          <w:rtl/>
        </w:rPr>
        <w:t>•استكشاف التحديات والفرص المرتبطة بتطبيق التحول الرقمي في إدارة الموارد البشرية.</w:t>
      </w:r>
    </w:p>
    <w:p w14:paraId="40D3A568" w14:textId="514A91F4" w:rsidR="009B4D73" w:rsidRPr="009B4D73" w:rsidRDefault="00334370" w:rsidP="009B4D73">
      <w:pPr>
        <w:rPr>
          <w:rFonts w:ascii="Sakkal Majalla" w:hAnsi="Sakkal Majalla" w:cs="Sakkal Majalla"/>
          <w:sz w:val="28"/>
          <w:szCs w:val="28"/>
          <w:rtl/>
        </w:rPr>
      </w:pPr>
      <w:r>
        <w:rPr>
          <w:rFonts w:ascii="Sakkal Majalla" w:hAnsi="Sakkal Majalla" w:cs="Sakkal Majalla" w:hint="cs"/>
          <w:sz w:val="28"/>
          <w:szCs w:val="28"/>
          <w:rtl/>
        </w:rPr>
        <w:t xml:space="preserve">        </w:t>
      </w:r>
      <w:r w:rsidR="009B4D73" w:rsidRPr="009B4D73">
        <w:rPr>
          <w:rFonts w:ascii="Sakkal Majalla" w:hAnsi="Sakkal Majalla" w:cs="Sakkal Majalla"/>
          <w:sz w:val="28"/>
          <w:szCs w:val="28"/>
          <w:rtl/>
        </w:rPr>
        <w:t>•فهم وجهات النظر الإدارية والتنظيمية تجاه التحول الرقمي من واقع التجربة العملية.</w:t>
      </w:r>
    </w:p>
    <w:p w14:paraId="127D58D5" w14:textId="04168C8D" w:rsidR="009B4D73" w:rsidRPr="009B4D73" w:rsidRDefault="009B4D73" w:rsidP="00334370">
      <w:pPr>
        <w:jc w:val="center"/>
        <w:rPr>
          <w:rFonts w:ascii="Sakkal Majalla" w:hAnsi="Sakkal Majalla" w:cs="Sakkal Majalla"/>
          <w:sz w:val="28"/>
          <w:szCs w:val="28"/>
          <w:rtl/>
        </w:rPr>
      </w:pPr>
      <w:r w:rsidRPr="009B4D73">
        <w:rPr>
          <w:rFonts w:ascii="Sakkal Majalla" w:hAnsi="Sakkal Majalla" w:cs="Sakkal Majalla"/>
          <w:sz w:val="28"/>
          <w:szCs w:val="28"/>
          <w:rtl/>
        </w:rPr>
        <w:t>•توضيح الجوانب التي قد لا تظهر من خلال بيانات ال</w:t>
      </w:r>
      <w:r w:rsidR="00334370">
        <w:rPr>
          <w:rFonts w:ascii="Sakkal Majalla" w:hAnsi="Sakkal Majalla" w:cs="Sakkal Majalla" w:hint="cs"/>
          <w:sz w:val="28"/>
          <w:szCs w:val="28"/>
          <w:rtl/>
        </w:rPr>
        <w:t>إ</w:t>
      </w:r>
      <w:r w:rsidRPr="009B4D73">
        <w:rPr>
          <w:rFonts w:ascii="Sakkal Majalla" w:hAnsi="Sakkal Majalla" w:cs="Sakkal Majalla"/>
          <w:sz w:val="28"/>
          <w:szCs w:val="28"/>
          <w:rtl/>
        </w:rPr>
        <w:t>ستبيان الكمية، مما يعزز من شمولية التحليل وعمقه.</w:t>
      </w:r>
    </w:p>
    <w:p w14:paraId="6DC592E2" w14:textId="77777777" w:rsidR="009B4D73" w:rsidRPr="009B4D73" w:rsidRDefault="009B4D73" w:rsidP="009B4D73">
      <w:pPr>
        <w:rPr>
          <w:rFonts w:ascii="Sakkal Majalla" w:hAnsi="Sakkal Majalla" w:cs="Sakkal Majalla"/>
          <w:sz w:val="28"/>
          <w:szCs w:val="28"/>
          <w:rtl/>
        </w:rPr>
      </w:pPr>
    </w:p>
    <w:p w14:paraId="6628C1B1" w14:textId="77777777" w:rsidR="009B4D73" w:rsidRPr="009B4D73" w:rsidRDefault="009B4D73" w:rsidP="009B4D73">
      <w:pPr>
        <w:rPr>
          <w:rFonts w:ascii="Sakkal Majalla" w:hAnsi="Sakkal Majalla" w:cs="Sakkal Majalla"/>
          <w:sz w:val="28"/>
          <w:szCs w:val="28"/>
          <w:rtl/>
        </w:rPr>
      </w:pPr>
    </w:p>
    <w:p w14:paraId="1E3067D4" w14:textId="4662AE35" w:rsidR="009B4D73" w:rsidRPr="004C4B0D" w:rsidRDefault="009B4D73" w:rsidP="004C4B0D">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ثالثًا: مراجعة الدراسات السابقة والتقارير المؤسسية (</w:t>
      </w:r>
      <w:r w:rsidRPr="00B60780">
        <w:rPr>
          <w:rFonts w:ascii="Sakkal Majalla" w:hAnsi="Sakkal Majalla" w:cs="Sakkal Majalla"/>
          <w:b/>
          <w:bCs/>
          <w:sz w:val="28"/>
          <w:szCs w:val="28"/>
          <w:u w:val="single"/>
        </w:rPr>
        <w:t>Document Review</w:t>
      </w:r>
      <w:r w:rsidRPr="00B60780">
        <w:rPr>
          <w:rFonts w:ascii="Sakkal Majalla" w:hAnsi="Sakkal Majalla" w:cs="Sakkal Majalla"/>
          <w:b/>
          <w:bCs/>
          <w:sz w:val="28"/>
          <w:szCs w:val="28"/>
          <w:u w:val="single"/>
          <w:rtl/>
        </w:rPr>
        <w:t>)</w:t>
      </w:r>
    </w:p>
    <w:p w14:paraId="420BE7EA" w14:textId="77777777" w:rsidR="009B4D73" w:rsidRPr="009B4D73" w:rsidRDefault="009B4D73" w:rsidP="009B4D73">
      <w:pPr>
        <w:rPr>
          <w:rFonts w:ascii="Sakkal Majalla" w:hAnsi="Sakkal Majalla" w:cs="Sakkal Majalla"/>
          <w:sz w:val="28"/>
          <w:szCs w:val="28"/>
          <w:rtl/>
        </w:rPr>
      </w:pPr>
      <w:r w:rsidRPr="009B4D73">
        <w:rPr>
          <w:rFonts w:ascii="Sakkal Majalla" w:hAnsi="Sakkal Majalla" w:cs="Sakkal Majalla"/>
          <w:sz w:val="28"/>
          <w:szCs w:val="28"/>
          <w:rtl/>
        </w:rPr>
        <w:t>تم الاستعانة بالمصادر الثانوية مثل الدراسات والأبحاث السابقة، والتقارير المؤسسية، والبيانات الرسمية الصادرة عن المنظمات والهيئات ذات العلاقة، وذلك لتحقيق الأهداف التالية:</w:t>
      </w:r>
    </w:p>
    <w:p w14:paraId="5DCCC2D0" w14:textId="20CEB006" w:rsidR="009B4D73" w:rsidRPr="009B4D73" w:rsidRDefault="009B4D73" w:rsidP="009B4D73">
      <w:pPr>
        <w:rPr>
          <w:rFonts w:ascii="Sakkal Majalla" w:hAnsi="Sakkal Majalla" w:cs="Sakkal Majalla"/>
          <w:sz w:val="28"/>
          <w:szCs w:val="28"/>
          <w:rtl/>
        </w:rPr>
      </w:pPr>
      <w:r w:rsidRPr="009B4D73">
        <w:rPr>
          <w:rFonts w:ascii="Sakkal Majalla" w:hAnsi="Sakkal Majalla" w:cs="Sakkal Majalla"/>
          <w:sz w:val="28"/>
          <w:szCs w:val="28"/>
          <w:rtl/>
        </w:rPr>
        <w:tab/>
        <w:t>•دعم الإطار النظري وتوضيح الخلفية العلمية للتحول الرقمي وممارسات الموارد البشرية.</w:t>
      </w:r>
    </w:p>
    <w:p w14:paraId="632CD69E" w14:textId="4AF47F91" w:rsidR="00334370" w:rsidRPr="00334370" w:rsidRDefault="009B4D73" w:rsidP="00334370">
      <w:pPr>
        <w:rPr>
          <w:rFonts w:ascii="Sakkal Majalla" w:hAnsi="Sakkal Majalla" w:cs="Sakkal Majalla"/>
          <w:sz w:val="28"/>
          <w:szCs w:val="28"/>
          <w:rtl/>
        </w:rPr>
      </w:pPr>
      <w:r w:rsidRPr="009B4D73">
        <w:rPr>
          <w:rFonts w:ascii="Sakkal Majalla" w:hAnsi="Sakkal Majalla" w:cs="Sakkal Majalla"/>
          <w:sz w:val="28"/>
          <w:szCs w:val="28"/>
          <w:rtl/>
        </w:rPr>
        <w:tab/>
        <w:t>•مقارنة نتائج الدراسة الحالية بنتائج</w:t>
      </w:r>
      <w:r w:rsidR="00334370">
        <w:rPr>
          <w:rFonts w:ascii="Sakkal Majalla" w:hAnsi="Sakkal Majalla" w:cs="Sakkal Majalla" w:hint="cs"/>
          <w:sz w:val="28"/>
          <w:szCs w:val="28"/>
          <w:rtl/>
        </w:rPr>
        <w:t xml:space="preserve"> </w:t>
      </w:r>
      <w:r w:rsidR="00334370" w:rsidRPr="00334370">
        <w:rPr>
          <w:rFonts w:ascii="Sakkal Majalla" w:hAnsi="Sakkal Majalla" w:cs="Sakkal Majalla"/>
          <w:sz w:val="28"/>
          <w:szCs w:val="28"/>
          <w:rtl/>
        </w:rPr>
        <w:t>الدراسات السابقة في بيئات عمل مشابهة.</w:t>
      </w:r>
    </w:p>
    <w:p w14:paraId="1E70EA09" w14:textId="701AAB87" w:rsidR="00A74F76"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ab/>
        <w:t>•إثراء التحليل والمناقشة بالاعتماد على شواهد واقعية وتجارب تطبيقية موثقة</w:t>
      </w:r>
      <w:r>
        <w:rPr>
          <w:rFonts w:ascii="Sakkal Majalla" w:hAnsi="Sakkal Majalla" w:cs="Sakkal Majalla" w:hint="cs"/>
          <w:sz w:val="28"/>
          <w:szCs w:val="28"/>
          <w:rtl/>
        </w:rPr>
        <w:t>.</w:t>
      </w:r>
    </w:p>
    <w:p w14:paraId="2ACFE60A" w14:textId="77777777" w:rsidR="00334370" w:rsidRDefault="00334370" w:rsidP="00334370">
      <w:pPr>
        <w:rPr>
          <w:rFonts w:ascii="Sakkal Majalla" w:hAnsi="Sakkal Majalla" w:cs="Sakkal Majalla"/>
          <w:sz w:val="28"/>
          <w:szCs w:val="28"/>
          <w:rtl/>
        </w:rPr>
      </w:pPr>
    </w:p>
    <w:p w14:paraId="7428AFC2" w14:textId="77777777" w:rsidR="00A14707" w:rsidRDefault="00A14707" w:rsidP="00A14707">
      <w:pPr>
        <w:spacing w:before="100" w:beforeAutospacing="1" w:after="100" w:afterAutospacing="1" w:line="360" w:lineRule="auto"/>
        <w:jc w:val="both"/>
        <w:outlineLvl w:val="1"/>
        <w:rPr>
          <w:rFonts w:ascii="Sakkal Majalla" w:hAnsi="Sakkal Majalla" w:cs="Sakkal Majalla"/>
          <w:b/>
          <w:bCs/>
          <w:sz w:val="36"/>
          <w:szCs w:val="36"/>
        </w:rPr>
      </w:pPr>
      <w:bookmarkStart w:id="17" w:name="_Toc202829372"/>
      <w:r>
        <w:rPr>
          <w:rFonts w:ascii="Sakkal Majalla" w:hAnsi="Sakkal Majalla" w:cs="Sakkal Majalla"/>
          <w:b/>
          <w:bCs/>
          <w:sz w:val="36"/>
          <w:szCs w:val="36"/>
          <w:rtl/>
        </w:rPr>
        <w:t>11.1 حدود الدراسة:</w:t>
      </w:r>
      <w:bookmarkEnd w:id="17"/>
    </w:p>
    <w:p w14:paraId="5965D5F7" w14:textId="7C809B4F" w:rsidR="00334370" w:rsidRPr="00334370" w:rsidRDefault="00334370" w:rsidP="00FB59ED">
      <w:pPr>
        <w:rPr>
          <w:rFonts w:ascii="Sakkal Majalla" w:hAnsi="Sakkal Majalla" w:cs="Sakkal Majalla"/>
          <w:sz w:val="28"/>
          <w:szCs w:val="28"/>
          <w:rtl/>
        </w:rPr>
      </w:pPr>
      <w:r w:rsidRPr="00334370">
        <w:rPr>
          <w:rFonts w:ascii="Sakkal Majalla" w:hAnsi="Sakkal Majalla" w:cs="Sakkal Majalla"/>
          <w:sz w:val="28"/>
          <w:szCs w:val="28"/>
          <w:rtl/>
        </w:rPr>
        <w:t>تُعد حدود الدراسة من العناصر الأساسية التي تُحدد نطاق البحث وبيئته التطبيقية، وتُسهم في توضيح الإطار الذي تُستخلص ضمنه النتائج. وقد تم تحديد حدود هذه الدراسة كما يلي:</w:t>
      </w:r>
    </w:p>
    <w:p w14:paraId="2FEF59EF" w14:textId="472ABDAC" w:rsidR="00334370" w:rsidRPr="00B60780" w:rsidRDefault="00334370" w:rsidP="00B60780">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أولًا: الحدود المكانية (</w:t>
      </w:r>
      <w:r w:rsidRPr="00B60780">
        <w:rPr>
          <w:rFonts w:ascii="Sakkal Majalla" w:hAnsi="Sakkal Majalla" w:cs="Sakkal Majalla"/>
          <w:b/>
          <w:bCs/>
          <w:sz w:val="28"/>
          <w:szCs w:val="28"/>
          <w:u w:val="single"/>
        </w:rPr>
        <w:t>Spatial Limits</w:t>
      </w:r>
      <w:r w:rsidRPr="00B60780">
        <w:rPr>
          <w:rFonts w:ascii="Sakkal Majalla" w:hAnsi="Sakkal Majalla" w:cs="Sakkal Majalla"/>
          <w:b/>
          <w:bCs/>
          <w:sz w:val="28"/>
          <w:szCs w:val="28"/>
          <w:u w:val="single"/>
          <w:rtl/>
        </w:rPr>
        <w:t>)</w:t>
      </w:r>
    </w:p>
    <w:p w14:paraId="0C59E97D" w14:textId="77777777" w:rsidR="00334370" w:rsidRPr="00334370"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تقتصر هذه الدراسة على مجموعة من المنظمات الحديثة التي تبنت تطبيقات التحول الرقمي في مجال إدارة الموارد البشرية داخل (يُذكر اسم الدولة أو المنطقة – مثل: المملكة العربية السعودية).</w:t>
      </w:r>
    </w:p>
    <w:p w14:paraId="705F14B5" w14:textId="77777777" w:rsidR="00334370" w:rsidRPr="00334370"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ويهدف هذا التحديد إلى التركيز على بيئة تنظيمية تشهد تحولًا رقميًا فعليًا، مما يسمح بدراسة الأثر الواقعي لهذه الظاهرة في سياقها العملي.</w:t>
      </w:r>
    </w:p>
    <w:p w14:paraId="0AAA5BB8" w14:textId="77777777" w:rsidR="00334370" w:rsidRPr="00334370" w:rsidRDefault="00334370" w:rsidP="00334370">
      <w:pPr>
        <w:rPr>
          <w:rFonts w:ascii="Sakkal Majalla" w:hAnsi="Sakkal Majalla" w:cs="Sakkal Majalla"/>
          <w:b/>
          <w:bCs/>
          <w:sz w:val="28"/>
          <w:szCs w:val="28"/>
          <w:rtl/>
        </w:rPr>
      </w:pPr>
    </w:p>
    <w:p w14:paraId="448D4DFA" w14:textId="77777777" w:rsidR="00334370" w:rsidRPr="00B60780" w:rsidRDefault="00334370" w:rsidP="00334370">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ثانيًا: الحدود الزمانية (</w:t>
      </w:r>
      <w:r w:rsidRPr="00B60780">
        <w:rPr>
          <w:rFonts w:ascii="Sakkal Majalla" w:hAnsi="Sakkal Majalla" w:cs="Sakkal Majalla"/>
          <w:b/>
          <w:bCs/>
          <w:sz w:val="28"/>
          <w:szCs w:val="28"/>
          <w:u w:val="single"/>
        </w:rPr>
        <w:t>Time Limits</w:t>
      </w:r>
      <w:r w:rsidRPr="00B60780">
        <w:rPr>
          <w:rFonts w:ascii="Sakkal Majalla" w:hAnsi="Sakkal Majalla" w:cs="Sakkal Majalla"/>
          <w:b/>
          <w:bCs/>
          <w:sz w:val="28"/>
          <w:szCs w:val="28"/>
          <w:u w:val="single"/>
          <w:rtl/>
        </w:rPr>
        <w:t>)</w:t>
      </w:r>
    </w:p>
    <w:p w14:paraId="7BF54922" w14:textId="77777777" w:rsidR="00334370" w:rsidRPr="00334370" w:rsidRDefault="00334370" w:rsidP="00334370">
      <w:pPr>
        <w:rPr>
          <w:rFonts w:ascii="Sakkal Majalla" w:hAnsi="Sakkal Majalla" w:cs="Sakkal Majalla"/>
          <w:sz w:val="28"/>
          <w:szCs w:val="28"/>
          <w:rtl/>
        </w:rPr>
      </w:pPr>
    </w:p>
    <w:p w14:paraId="0C038AFA" w14:textId="3FAA7A0C" w:rsidR="00334370" w:rsidRPr="00334370"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 xml:space="preserve">تغطي الدراسة الفترة الزمنية الممتدة خلال السنوات الأخيرة التي شهدت تسارعًا واضحًا في تبني تقنيات التحول الرقمي داخل المنظمات (يُذكر مثلًا: من عام </w:t>
      </w:r>
      <w:r>
        <w:rPr>
          <w:rFonts w:ascii="Sakkal Majalla" w:hAnsi="Sakkal Majalla" w:cs="Sakkal Majalla"/>
          <w:sz w:val="28"/>
          <w:szCs w:val="28"/>
        </w:rPr>
        <w:t>2021</w:t>
      </w:r>
      <w:r w:rsidRPr="00334370">
        <w:rPr>
          <w:rFonts w:ascii="Sakkal Majalla" w:hAnsi="Sakkal Majalla" w:cs="Sakkal Majalla"/>
          <w:sz w:val="28"/>
          <w:szCs w:val="28"/>
          <w:rtl/>
        </w:rPr>
        <w:t xml:space="preserve"> إلى عام </w:t>
      </w:r>
      <w:r>
        <w:rPr>
          <w:rFonts w:ascii="Sakkal Majalla" w:hAnsi="Sakkal Majalla" w:cs="Sakkal Majalla"/>
          <w:sz w:val="28"/>
          <w:szCs w:val="28"/>
        </w:rPr>
        <w:t>2025</w:t>
      </w:r>
      <w:r w:rsidRPr="00334370">
        <w:rPr>
          <w:rFonts w:ascii="Sakkal Majalla" w:hAnsi="Sakkal Majalla" w:cs="Sakkal Majalla"/>
          <w:sz w:val="28"/>
          <w:szCs w:val="28"/>
          <w:rtl/>
        </w:rPr>
        <w:t>).</w:t>
      </w:r>
    </w:p>
    <w:p w14:paraId="4002F344" w14:textId="7EF74267" w:rsidR="00334370" w:rsidRPr="009B4D73"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ويهدف هذا الإطار الزمني إلى ضمان حداثة البيانات وانعكاسها للواقع المعاصر للتحول الرقمي.</w:t>
      </w:r>
    </w:p>
    <w:p w14:paraId="52A9CCC9" w14:textId="77777777" w:rsidR="00334370" w:rsidRDefault="00334370" w:rsidP="00334370">
      <w:pPr>
        <w:rPr>
          <w:rFonts w:ascii="Sakkal Majalla" w:hAnsi="Sakkal Majalla" w:cs="Sakkal Majalla"/>
          <w:b/>
          <w:bCs/>
          <w:sz w:val="28"/>
          <w:szCs w:val="28"/>
          <w:rtl/>
        </w:rPr>
      </w:pPr>
    </w:p>
    <w:p w14:paraId="534D1C5D" w14:textId="3B449F8E" w:rsidR="00334370" w:rsidRPr="00B60780" w:rsidRDefault="00334370" w:rsidP="00334370">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ثالثًا: الحدود البشرية (</w:t>
      </w:r>
      <w:r w:rsidRPr="00B60780">
        <w:rPr>
          <w:rFonts w:ascii="Sakkal Majalla" w:hAnsi="Sakkal Majalla" w:cs="Sakkal Majalla"/>
          <w:b/>
          <w:bCs/>
          <w:sz w:val="28"/>
          <w:szCs w:val="28"/>
          <w:u w:val="single"/>
        </w:rPr>
        <w:t>Human Limits</w:t>
      </w:r>
      <w:r w:rsidRPr="00B60780">
        <w:rPr>
          <w:rFonts w:ascii="Sakkal Majalla" w:hAnsi="Sakkal Majalla" w:cs="Sakkal Majalla"/>
          <w:b/>
          <w:bCs/>
          <w:sz w:val="28"/>
          <w:szCs w:val="28"/>
          <w:u w:val="single"/>
          <w:rtl/>
        </w:rPr>
        <w:t>)</w:t>
      </w:r>
    </w:p>
    <w:p w14:paraId="51676F04" w14:textId="77777777" w:rsidR="00334370" w:rsidRPr="00334370" w:rsidRDefault="00334370" w:rsidP="00334370">
      <w:pPr>
        <w:rPr>
          <w:rFonts w:ascii="Sakkal Majalla" w:hAnsi="Sakkal Majalla" w:cs="Sakkal Majalla"/>
          <w:b/>
          <w:bCs/>
          <w:sz w:val="28"/>
          <w:szCs w:val="28"/>
          <w:rtl/>
        </w:rPr>
      </w:pPr>
    </w:p>
    <w:p w14:paraId="26883153" w14:textId="77777777" w:rsidR="00334370" w:rsidRPr="00334370"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يقتصر مجتمع الدراسة على مديري وموظفي إدارات الموارد البشرية في المنظمات الحديثة محل الدراسة، نظرًا لدورهم المباشر في تطبيق ممارسات الموارد البشرية والتفاعل مع تقنيات التحول الرقمي.</w:t>
      </w:r>
    </w:p>
    <w:p w14:paraId="51D90D53" w14:textId="77777777" w:rsidR="00334370" w:rsidRPr="00334370"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وقد تم اختيار العينة بحيث تمثل مختلف المستويات الإدارية لضمان شمولية النتائج ودقتها.</w:t>
      </w:r>
    </w:p>
    <w:p w14:paraId="0EE110A2" w14:textId="77777777" w:rsidR="00334370" w:rsidRPr="00334370" w:rsidRDefault="00334370" w:rsidP="00334370">
      <w:pPr>
        <w:rPr>
          <w:rFonts w:ascii="Sakkal Majalla" w:hAnsi="Sakkal Majalla" w:cs="Sakkal Majalla"/>
          <w:sz w:val="28"/>
          <w:szCs w:val="28"/>
          <w:rtl/>
        </w:rPr>
      </w:pPr>
    </w:p>
    <w:p w14:paraId="6B47C468" w14:textId="77777777" w:rsidR="00334370" w:rsidRPr="00B60780" w:rsidRDefault="00334370" w:rsidP="00334370">
      <w:pPr>
        <w:rPr>
          <w:rFonts w:ascii="Sakkal Majalla" w:hAnsi="Sakkal Majalla" w:cs="Sakkal Majalla"/>
          <w:b/>
          <w:bCs/>
          <w:sz w:val="28"/>
          <w:szCs w:val="28"/>
          <w:u w:val="single"/>
          <w:rtl/>
        </w:rPr>
      </w:pPr>
      <w:r w:rsidRPr="00B60780">
        <w:rPr>
          <w:rFonts w:ascii="Sakkal Majalla" w:hAnsi="Sakkal Majalla" w:cs="Sakkal Majalla"/>
          <w:b/>
          <w:bCs/>
          <w:sz w:val="28"/>
          <w:szCs w:val="28"/>
          <w:u w:val="single"/>
          <w:rtl/>
        </w:rPr>
        <w:t>رابعًا: الحدود الموضوعية أو المفاهيمية (</w:t>
      </w:r>
      <w:r w:rsidRPr="00B60780">
        <w:rPr>
          <w:rFonts w:ascii="Sakkal Majalla" w:hAnsi="Sakkal Majalla" w:cs="Sakkal Majalla"/>
          <w:b/>
          <w:bCs/>
          <w:sz w:val="28"/>
          <w:szCs w:val="28"/>
          <w:u w:val="single"/>
        </w:rPr>
        <w:t>Conceptual Limits</w:t>
      </w:r>
      <w:r w:rsidRPr="00B60780">
        <w:rPr>
          <w:rFonts w:ascii="Sakkal Majalla" w:hAnsi="Sakkal Majalla" w:cs="Sakkal Majalla"/>
          <w:b/>
          <w:bCs/>
          <w:sz w:val="28"/>
          <w:szCs w:val="28"/>
          <w:u w:val="single"/>
          <w:rtl/>
        </w:rPr>
        <w:t>)</w:t>
      </w:r>
    </w:p>
    <w:p w14:paraId="3B46B468" w14:textId="77777777" w:rsidR="00334370" w:rsidRPr="00334370" w:rsidRDefault="00334370" w:rsidP="00334370">
      <w:pPr>
        <w:rPr>
          <w:rFonts w:ascii="Sakkal Majalla" w:hAnsi="Sakkal Majalla" w:cs="Sakkal Majalla"/>
          <w:sz w:val="28"/>
          <w:szCs w:val="28"/>
          <w:rtl/>
        </w:rPr>
      </w:pPr>
    </w:p>
    <w:p w14:paraId="2283BF8B" w14:textId="77777777" w:rsidR="00334370" w:rsidRPr="00334370"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تركز هذه الدراسة على التحول الرقمي بوصفه متغيرًا مستقلاً، وعلى ممارسات إدارة الموارد البشرية بوصفها متغيرًا تابعًا، وتشمل تلك الممارسات مجالات:</w:t>
      </w:r>
    </w:p>
    <w:p w14:paraId="3357EF18" w14:textId="081ACCD1" w:rsidR="00334370" w:rsidRPr="00334370"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ab/>
        <w:t>•التوظيف والاختيار.</w:t>
      </w:r>
    </w:p>
    <w:p w14:paraId="4F7C3D04" w14:textId="073011AC" w:rsidR="00334370" w:rsidRPr="00334370"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ab/>
        <w:t>•التدريب والتطوير.</w:t>
      </w:r>
    </w:p>
    <w:p w14:paraId="6C3D9F5D" w14:textId="5A22993F" w:rsidR="00334370" w:rsidRPr="00334370"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ab/>
        <w:t>•إدارة الأداء والمواهب.</w:t>
      </w:r>
    </w:p>
    <w:p w14:paraId="1317959E" w14:textId="7C5DF4B4" w:rsidR="00334370" w:rsidRPr="00334370" w:rsidRDefault="00334370" w:rsidP="00334370">
      <w:pPr>
        <w:rPr>
          <w:rFonts w:ascii="Sakkal Majalla" w:hAnsi="Sakkal Majalla" w:cs="Sakkal Majalla"/>
          <w:sz w:val="28"/>
          <w:szCs w:val="28"/>
          <w:rtl/>
        </w:rPr>
      </w:pPr>
      <w:r w:rsidRPr="00334370">
        <w:rPr>
          <w:rFonts w:ascii="Sakkal Majalla" w:hAnsi="Sakkal Majalla" w:cs="Sakkal Majalla"/>
          <w:sz w:val="28"/>
          <w:szCs w:val="28"/>
          <w:rtl/>
        </w:rPr>
        <w:tab/>
        <w:t>•التحفيز ورضا الموظفين.</w:t>
      </w:r>
    </w:p>
    <w:p w14:paraId="652B6AB7" w14:textId="64F8C70C" w:rsidR="00F6363B" w:rsidRPr="00DA04E0" w:rsidRDefault="00334370" w:rsidP="00DA04E0">
      <w:pPr>
        <w:rPr>
          <w:rFonts w:ascii="Sakkal Majalla" w:hAnsi="Sakkal Majalla" w:cs="Sakkal Majalla"/>
          <w:sz w:val="28"/>
          <w:szCs w:val="28"/>
          <w:rtl/>
        </w:rPr>
      </w:pPr>
      <w:r w:rsidRPr="00334370">
        <w:rPr>
          <w:rFonts w:ascii="Sakkal Majalla" w:hAnsi="Sakkal Majalla" w:cs="Sakkal Majalla"/>
          <w:sz w:val="28"/>
          <w:szCs w:val="28"/>
          <w:rtl/>
        </w:rPr>
        <w:tab/>
        <w:t>•الكفاءة التنظيمية والتواصل الداخلي.</w:t>
      </w:r>
    </w:p>
    <w:p w14:paraId="14E0F9A9" w14:textId="0425180E" w:rsidR="00F6363B" w:rsidRPr="00F6363B" w:rsidRDefault="00F6363B" w:rsidP="00F6363B">
      <w:pPr>
        <w:spacing w:before="100" w:beforeAutospacing="1" w:after="100" w:afterAutospacing="1" w:line="360" w:lineRule="auto"/>
        <w:jc w:val="both"/>
        <w:rPr>
          <w:rFonts w:ascii="Sakkal Majalla" w:hAnsi="Sakkal Majalla" w:cs="Sakkal Majalla"/>
          <w:b/>
          <w:bCs/>
          <w:sz w:val="28"/>
          <w:szCs w:val="28"/>
          <w:rtl/>
        </w:rPr>
      </w:pPr>
      <w:r w:rsidRPr="00F6363B">
        <w:rPr>
          <w:rFonts w:ascii="Sakkal Majalla" w:hAnsi="Sakkal Majalla" w:cs="Sakkal Majalla"/>
          <w:b/>
          <w:bCs/>
          <w:sz w:val="28"/>
          <w:szCs w:val="28"/>
          <w:rtl/>
        </w:rPr>
        <w:t>أدوات البحث:</w:t>
      </w:r>
    </w:p>
    <w:p w14:paraId="15D6901B" w14:textId="77777777" w:rsidR="00F6363B" w:rsidRPr="00F6363B" w:rsidRDefault="00F6363B" w:rsidP="00F6363B">
      <w:pPr>
        <w:rPr>
          <w:rFonts w:ascii="Sakkal Majalla" w:hAnsi="Sakkal Majalla" w:cs="Sakkal Majalla"/>
          <w:b/>
          <w:bCs/>
          <w:sz w:val="28"/>
          <w:szCs w:val="28"/>
          <w:u w:val="single"/>
          <w:rtl/>
        </w:rPr>
      </w:pPr>
      <w:r w:rsidRPr="00F6363B">
        <w:rPr>
          <w:rFonts w:ascii="Sakkal Majalla" w:hAnsi="Sakkal Majalla" w:cs="Sakkal Majalla"/>
          <w:b/>
          <w:bCs/>
          <w:sz w:val="28"/>
          <w:szCs w:val="28"/>
          <w:u w:val="single"/>
          <w:rtl/>
        </w:rPr>
        <w:t>الاستبيانات:</w:t>
      </w:r>
    </w:p>
    <w:p w14:paraId="6B7B4FA4" w14:textId="1E18750E" w:rsidR="00F6363B" w:rsidRPr="00F6363B" w:rsidRDefault="00F6363B" w:rsidP="00F6363B">
      <w:pPr>
        <w:rPr>
          <w:rFonts w:ascii="Sakkal Majalla" w:hAnsi="Sakkal Majalla" w:cs="Sakkal Majalla"/>
          <w:b/>
          <w:bCs/>
          <w:sz w:val="28"/>
          <w:szCs w:val="28"/>
          <w:rtl/>
        </w:rPr>
      </w:pPr>
      <w:r w:rsidRPr="00F6363B">
        <w:rPr>
          <w:rFonts w:ascii="Sakkal Majalla" w:hAnsi="Sakkal Majalla" w:cs="Sakkal Majalla"/>
          <w:b/>
          <w:bCs/>
          <w:sz w:val="28"/>
          <w:szCs w:val="28"/>
          <w:rtl/>
        </w:rPr>
        <w:t>تُوزع على مديري الموارد البشرية، ومسؤولي تقنية المعلومات، والموظفين في المنظمات محل الدراسة، بهدف قياس مستوى تطبيق التحول الرقمي وتأثيره على ممارسات إدارة الموارد البشرية.</w:t>
      </w:r>
    </w:p>
    <w:p w14:paraId="74AB4641" w14:textId="77777777" w:rsidR="00F6363B" w:rsidRPr="00F6363B" w:rsidRDefault="00F6363B" w:rsidP="00F6363B">
      <w:pPr>
        <w:rPr>
          <w:rFonts w:ascii="Sakkal Majalla" w:hAnsi="Sakkal Majalla" w:cs="Sakkal Majalla"/>
          <w:b/>
          <w:bCs/>
          <w:sz w:val="28"/>
          <w:szCs w:val="28"/>
          <w:u w:val="single"/>
          <w:rtl/>
        </w:rPr>
      </w:pPr>
      <w:r w:rsidRPr="00F6363B">
        <w:rPr>
          <w:rFonts w:ascii="Sakkal Majalla" w:hAnsi="Sakkal Majalla" w:cs="Sakkal Majalla"/>
          <w:b/>
          <w:bCs/>
          <w:sz w:val="28"/>
          <w:szCs w:val="28"/>
          <w:u w:val="single"/>
          <w:rtl/>
        </w:rPr>
        <w:t>المقابلات:</w:t>
      </w:r>
    </w:p>
    <w:p w14:paraId="16DBE2C0" w14:textId="2B4F54C2" w:rsidR="00F6363B" w:rsidRPr="00F6363B" w:rsidRDefault="00F6363B" w:rsidP="00F6363B">
      <w:pPr>
        <w:rPr>
          <w:rFonts w:ascii="Sakkal Majalla" w:hAnsi="Sakkal Majalla" w:cs="Sakkal Majalla"/>
          <w:b/>
          <w:bCs/>
          <w:sz w:val="28"/>
          <w:szCs w:val="28"/>
          <w:rtl/>
        </w:rPr>
      </w:pPr>
      <w:r w:rsidRPr="00F6363B">
        <w:rPr>
          <w:rFonts w:ascii="Sakkal Majalla" w:hAnsi="Sakkal Majalla" w:cs="Sakkal Majalla"/>
          <w:b/>
          <w:bCs/>
          <w:sz w:val="28"/>
          <w:szCs w:val="28"/>
          <w:rtl/>
        </w:rPr>
        <w:t>إجراء مقابلات مع الخبراء والممارسين في مجال إدارة الموارد البشرية والتحول الرقمي، بهدف الحصول على رؤى نوعية معمقة حول التحديات والفرص المرتبطة بتطبيق التقنيات الحديثة في بيئة العمل.</w:t>
      </w:r>
    </w:p>
    <w:p w14:paraId="0C968BF6" w14:textId="77777777" w:rsidR="00F6363B" w:rsidRPr="00F6363B" w:rsidRDefault="00F6363B" w:rsidP="00F6363B">
      <w:pPr>
        <w:rPr>
          <w:rFonts w:ascii="Sakkal Majalla" w:hAnsi="Sakkal Majalla" w:cs="Sakkal Majalla"/>
          <w:b/>
          <w:bCs/>
          <w:sz w:val="28"/>
          <w:szCs w:val="28"/>
          <w:u w:val="single"/>
          <w:rtl/>
        </w:rPr>
      </w:pPr>
      <w:r w:rsidRPr="00F6363B">
        <w:rPr>
          <w:rFonts w:ascii="Sakkal Majalla" w:hAnsi="Sakkal Majalla" w:cs="Sakkal Majalla"/>
          <w:b/>
          <w:bCs/>
          <w:sz w:val="28"/>
          <w:szCs w:val="28"/>
          <w:u w:val="single"/>
          <w:rtl/>
        </w:rPr>
        <w:t>تحليل البيانات الفعلية (</w:t>
      </w:r>
      <w:r w:rsidRPr="00F6363B">
        <w:rPr>
          <w:rFonts w:ascii="Sakkal Majalla" w:hAnsi="Sakkal Majalla" w:cs="Sakkal Majalla"/>
          <w:b/>
          <w:bCs/>
          <w:sz w:val="28"/>
          <w:szCs w:val="28"/>
          <w:u w:val="single"/>
        </w:rPr>
        <w:t>Case Study Analysis</w:t>
      </w:r>
      <w:r w:rsidRPr="00F6363B">
        <w:rPr>
          <w:rFonts w:ascii="Sakkal Majalla" w:hAnsi="Sakkal Majalla" w:cs="Sakkal Majalla"/>
          <w:b/>
          <w:bCs/>
          <w:sz w:val="28"/>
          <w:szCs w:val="28"/>
          <w:u w:val="single"/>
          <w:rtl/>
        </w:rPr>
        <w:t>):</w:t>
      </w:r>
    </w:p>
    <w:p w14:paraId="1457D806" w14:textId="1D735292" w:rsidR="00F6363B" w:rsidRPr="00F6363B" w:rsidRDefault="00F6363B" w:rsidP="00F6363B">
      <w:pPr>
        <w:rPr>
          <w:rFonts w:ascii="Sakkal Majalla" w:hAnsi="Sakkal Majalla" w:cs="Sakkal Majalla"/>
          <w:b/>
          <w:bCs/>
          <w:sz w:val="28"/>
          <w:szCs w:val="28"/>
          <w:rtl/>
        </w:rPr>
      </w:pPr>
      <w:r w:rsidRPr="00F6363B">
        <w:rPr>
          <w:rFonts w:ascii="Sakkal Majalla" w:hAnsi="Sakkal Majalla" w:cs="Sakkal Majalla"/>
          <w:b/>
          <w:bCs/>
          <w:sz w:val="28"/>
          <w:szCs w:val="28"/>
          <w:rtl/>
        </w:rPr>
        <w:t>دراسة حالات لمنظمات تطبق أنظمة التحول الرقمي في إدارة الموارد البشرية، وتحليل البيانات المتعلقة بالتوظيف الإلكتروني، والتدريب الرقمي، وأنظمة تقييم الأداء.</w:t>
      </w:r>
    </w:p>
    <w:p w14:paraId="09070811" w14:textId="77777777" w:rsidR="00F6363B" w:rsidRPr="00F6363B" w:rsidRDefault="00F6363B" w:rsidP="00F6363B">
      <w:pPr>
        <w:rPr>
          <w:rFonts w:ascii="Sakkal Majalla" w:hAnsi="Sakkal Majalla" w:cs="Sakkal Majalla"/>
          <w:b/>
          <w:bCs/>
          <w:sz w:val="28"/>
          <w:szCs w:val="28"/>
          <w:u w:val="single"/>
          <w:rtl/>
        </w:rPr>
      </w:pPr>
      <w:r w:rsidRPr="00F6363B">
        <w:rPr>
          <w:rFonts w:ascii="Sakkal Majalla" w:hAnsi="Sakkal Majalla" w:cs="Sakkal Majalla"/>
          <w:b/>
          <w:bCs/>
          <w:sz w:val="28"/>
          <w:szCs w:val="28"/>
          <w:u w:val="single"/>
          <w:rtl/>
        </w:rPr>
        <w:t>طرق تحليل البيانات:</w:t>
      </w:r>
    </w:p>
    <w:p w14:paraId="511037B2" w14:textId="78DA2CE2" w:rsidR="00F6363B" w:rsidRPr="00F6363B" w:rsidRDefault="00F6363B" w:rsidP="00DA04E0">
      <w:pPr>
        <w:rPr>
          <w:rFonts w:ascii="Sakkal Majalla" w:hAnsi="Sakkal Majalla" w:cs="Sakkal Majalla"/>
          <w:b/>
          <w:bCs/>
          <w:sz w:val="28"/>
          <w:szCs w:val="28"/>
          <w:rtl/>
        </w:rPr>
      </w:pPr>
      <w:r w:rsidRPr="00F6363B">
        <w:rPr>
          <w:rFonts w:ascii="Sakkal Majalla" w:hAnsi="Sakkal Majalla" w:cs="Sakkal Majalla"/>
          <w:b/>
          <w:bCs/>
          <w:sz w:val="28"/>
          <w:szCs w:val="28"/>
          <w:rtl/>
        </w:rPr>
        <w:t xml:space="preserve">سيتم تحليل البيانات باستخدام برنامج </w:t>
      </w:r>
      <w:r w:rsidRPr="00F6363B">
        <w:rPr>
          <w:rFonts w:ascii="Sakkal Majalla" w:hAnsi="Sakkal Majalla" w:cs="Sakkal Majalla"/>
          <w:b/>
          <w:bCs/>
          <w:sz w:val="28"/>
          <w:szCs w:val="28"/>
        </w:rPr>
        <w:t>SPSS</w:t>
      </w:r>
      <w:r w:rsidRPr="00F6363B">
        <w:rPr>
          <w:rFonts w:ascii="Sakkal Majalla" w:hAnsi="Sakkal Majalla" w:cs="Sakkal Majalla"/>
          <w:b/>
          <w:bCs/>
          <w:sz w:val="28"/>
          <w:szCs w:val="28"/>
          <w:rtl/>
        </w:rPr>
        <w:t xml:space="preserve"> للتحليل الإحصائي للبيانات الكمية، إلى جانب استخدام تحليل المحتوى للبيانات النوعية المستخلصة من المقابلات.</w:t>
      </w:r>
    </w:p>
    <w:p w14:paraId="5E41D2D6" w14:textId="6D8161A0" w:rsidR="00F6363B" w:rsidRPr="00F6363B" w:rsidRDefault="00F6363B" w:rsidP="00F6363B">
      <w:pPr>
        <w:rPr>
          <w:rFonts w:ascii="Sakkal Majalla" w:hAnsi="Sakkal Majalla" w:cs="Sakkal Majalla"/>
          <w:b/>
          <w:bCs/>
          <w:sz w:val="28"/>
          <w:szCs w:val="28"/>
          <w:u w:val="single"/>
          <w:rtl/>
        </w:rPr>
      </w:pPr>
      <w:r w:rsidRPr="00F6363B">
        <w:rPr>
          <w:rFonts w:ascii="Sakkal Majalla" w:hAnsi="Sakkal Majalla" w:cs="Sakkal Majalla"/>
          <w:b/>
          <w:bCs/>
          <w:sz w:val="28"/>
          <w:szCs w:val="28"/>
          <w:u w:val="single"/>
          <w:rtl/>
        </w:rPr>
        <w:t>القيود البحثية (</w:t>
      </w:r>
      <w:r w:rsidRPr="00F6363B">
        <w:rPr>
          <w:rFonts w:ascii="Sakkal Majalla" w:hAnsi="Sakkal Majalla" w:cs="Sakkal Majalla"/>
          <w:b/>
          <w:bCs/>
          <w:sz w:val="28"/>
          <w:szCs w:val="28"/>
          <w:u w:val="single"/>
        </w:rPr>
        <w:t>Research Limitations</w:t>
      </w:r>
      <w:r w:rsidRPr="00F6363B">
        <w:rPr>
          <w:rFonts w:ascii="Sakkal Majalla" w:hAnsi="Sakkal Majalla" w:cs="Sakkal Majalla"/>
          <w:b/>
          <w:bCs/>
          <w:sz w:val="28"/>
          <w:szCs w:val="28"/>
          <w:u w:val="single"/>
          <w:rtl/>
        </w:rPr>
        <w:t>)</w:t>
      </w:r>
    </w:p>
    <w:p w14:paraId="40A8657A" w14:textId="1749C7FF" w:rsidR="00F6363B" w:rsidRPr="00F6363B" w:rsidRDefault="00F6363B" w:rsidP="00F6363B">
      <w:pPr>
        <w:rPr>
          <w:rFonts w:ascii="Sakkal Majalla" w:hAnsi="Sakkal Majalla" w:cs="Sakkal Majalla"/>
          <w:b/>
          <w:bCs/>
          <w:i/>
          <w:iCs/>
          <w:sz w:val="28"/>
          <w:szCs w:val="28"/>
          <w:rtl/>
        </w:rPr>
      </w:pPr>
      <w:r w:rsidRPr="00F6363B">
        <w:rPr>
          <w:rFonts w:ascii="Sakkal Majalla" w:hAnsi="Sakkal Majalla" w:cs="Sakkal Majalla"/>
          <w:b/>
          <w:bCs/>
          <w:i/>
          <w:iCs/>
          <w:sz w:val="28"/>
          <w:szCs w:val="28"/>
          <w:rtl/>
        </w:rPr>
        <w:t>تتمثل القيود البحثية في عدد من الجوانب التي قد تؤثر على نتائج الدراسة، ومن أبرزها:</w:t>
      </w:r>
    </w:p>
    <w:p w14:paraId="2E5ED33C" w14:textId="3C03B6DA" w:rsidR="00F6363B" w:rsidRPr="00F6363B" w:rsidRDefault="00F6363B" w:rsidP="00F6363B">
      <w:pPr>
        <w:rPr>
          <w:rFonts w:ascii="Sakkal Majalla" w:hAnsi="Sakkal Majalla" w:cs="Sakkal Majalla"/>
          <w:b/>
          <w:bCs/>
          <w:sz w:val="28"/>
          <w:szCs w:val="28"/>
          <w:rtl/>
        </w:rPr>
      </w:pPr>
      <w:r>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F6363B">
        <w:rPr>
          <w:rFonts w:ascii="Sakkal Majalla" w:hAnsi="Sakkal Majalla" w:cs="Sakkal Majalla"/>
          <w:b/>
          <w:bCs/>
          <w:sz w:val="28"/>
          <w:szCs w:val="28"/>
          <w:rtl/>
        </w:rPr>
        <w:t xml:space="preserve">نقص الدراسات التطبيقية في مجال التحول الرقمي في إدارة الموارد البشرية داخل البيئة المحلية، مما </w:t>
      </w:r>
      <w:r>
        <w:rPr>
          <w:rFonts w:ascii="Sakkal Majalla" w:hAnsi="Sakkal Majalla" w:cs="Sakkal Majalla" w:hint="cs"/>
          <w:b/>
          <w:bCs/>
          <w:sz w:val="28"/>
          <w:szCs w:val="28"/>
          <w:rtl/>
        </w:rPr>
        <w:t xml:space="preserve">      </w:t>
      </w:r>
      <w:r w:rsidRPr="00F6363B">
        <w:rPr>
          <w:rFonts w:ascii="Sakkal Majalla" w:hAnsi="Sakkal Majalla" w:cs="Sakkal Majalla"/>
          <w:b/>
          <w:bCs/>
          <w:sz w:val="28"/>
          <w:szCs w:val="28"/>
          <w:rtl/>
        </w:rPr>
        <w:t>يستدعي الاستفادة من الدراسات الدولية وربطها بالسياق المحلي.</w:t>
      </w:r>
    </w:p>
    <w:p w14:paraId="06DA79EB" w14:textId="758A9DDD" w:rsidR="00F6363B" w:rsidRPr="00F6363B" w:rsidRDefault="00F6363B" w:rsidP="00F6363B">
      <w:pPr>
        <w:rPr>
          <w:rFonts w:ascii="Sakkal Majalla" w:hAnsi="Sakkal Majalla" w:cs="Sakkal Majalla"/>
          <w:b/>
          <w:bCs/>
          <w:sz w:val="28"/>
          <w:szCs w:val="28"/>
          <w:rtl/>
        </w:rPr>
      </w:pPr>
      <w:r>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F6363B">
        <w:rPr>
          <w:rFonts w:ascii="Sakkal Majalla" w:hAnsi="Sakkal Majalla" w:cs="Sakkal Majalla"/>
          <w:b/>
          <w:bCs/>
          <w:sz w:val="28"/>
          <w:szCs w:val="28"/>
          <w:rtl/>
        </w:rPr>
        <w:t>صعوبة الحصول على بيانات دقيقة من بعض المنظمات، نظرًا لخصوصية المعلومات المتعلقة بالموارد البشرية، مما قد يحد من حجم العينة المتاحة للدراسة.</w:t>
      </w:r>
    </w:p>
    <w:p w14:paraId="0683ED0A" w14:textId="61D70ADD" w:rsidR="00F6363B" w:rsidRPr="00F6363B" w:rsidRDefault="00F6363B" w:rsidP="00F6363B">
      <w:pPr>
        <w:rPr>
          <w:rFonts w:ascii="Sakkal Majalla" w:hAnsi="Sakkal Majalla" w:cs="Sakkal Majalla"/>
          <w:b/>
          <w:bCs/>
          <w:sz w:val="28"/>
          <w:szCs w:val="28"/>
          <w:rtl/>
        </w:rPr>
      </w:pPr>
      <w:r>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F6363B">
        <w:rPr>
          <w:rFonts w:ascii="Sakkal Majalla" w:hAnsi="Sakkal Majalla" w:cs="Sakkal Majalla"/>
          <w:b/>
          <w:bCs/>
          <w:sz w:val="28"/>
          <w:szCs w:val="28"/>
          <w:rtl/>
        </w:rPr>
        <w:t>التفاوت في مستوى تبني التحول الرقمي بين المنظمات، حيث تختلف درجة استخدام التقنيات الحديثة من منظمة إلى أخرى، مما قد يؤثر على إمكانية تعميم النتائج.</w:t>
      </w:r>
    </w:p>
    <w:p w14:paraId="0E2942BF" w14:textId="11C8A990" w:rsidR="00F6363B" w:rsidRPr="00F6363B" w:rsidRDefault="00F6363B" w:rsidP="00F6363B">
      <w:pPr>
        <w:rPr>
          <w:rFonts w:ascii="Sakkal Majalla" w:hAnsi="Sakkal Majalla" w:cs="Sakkal Majalla"/>
          <w:b/>
          <w:bCs/>
          <w:sz w:val="28"/>
          <w:szCs w:val="28"/>
          <w:rtl/>
        </w:rPr>
      </w:pPr>
      <w:r>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F6363B">
        <w:rPr>
          <w:rFonts w:ascii="Sakkal Majalla" w:hAnsi="Sakkal Majalla" w:cs="Sakkal Majalla"/>
          <w:b/>
          <w:bCs/>
          <w:sz w:val="28"/>
          <w:szCs w:val="28"/>
          <w:rtl/>
        </w:rPr>
        <w:t>مقاومة التغيير التنظيمي من قبل بعض الموظفين أو الإدارات، مما قد يحد من فاعلية تطبيق التحول الرقمي.</w:t>
      </w:r>
    </w:p>
    <w:p w14:paraId="563706DC" w14:textId="5A1DB4A8" w:rsidR="00F6363B" w:rsidRDefault="00F6363B" w:rsidP="00F6363B">
      <w:pPr>
        <w:rPr>
          <w:rFonts w:ascii="Sakkal Majalla" w:hAnsi="Sakkal Majalla" w:cs="Sakkal Majalla"/>
          <w:b/>
          <w:bCs/>
          <w:sz w:val="28"/>
          <w:szCs w:val="28"/>
          <w:rtl/>
        </w:rPr>
      </w:pPr>
      <w:r>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F6363B">
        <w:rPr>
          <w:rFonts w:ascii="Sakkal Majalla" w:hAnsi="Sakkal Majalla" w:cs="Sakkal Majalla"/>
          <w:b/>
          <w:bCs/>
          <w:sz w:val="28"/>
          <w:szCs w:val="28"/>
          <w:rtl/>
        </w:rPr>
        <w:t>التكلفة المرتفعة لتطبيق الأنظمة الرقمية المتقدمة، مما يدفع بعض المنظمات إلى تبني حلول جزئية بدلًا من تطبيق التحول الرقمي بشكل شامل.</w:t>
      </w:r>
    </w:p>
    <w:p w14:paraId="4B62CD90" w14:textId="603DC036" w:rsidR="00F6363B" w:rsidRPr="00F6363B" w:rsidRDefault="00F6363B" w:rsidP="00F6363B">
      <w:pPr>
        <w:rPr>
          <w:rFonts w:ascii="Sakkal Majalla" w:hAnsi="Sakkal Majalla" w:cs="Sakkal Majalla"/>
          <w:b/>
          <w:bCs/>
          <w:sz w:val="32"/>
          <w:szCs w:val="32"/>
          <w:rtl/>
        </w:rPr>
      </w:pPr>
      <w:r w:rsidRPr="00F6363B">
        <w:rPr>
          <w:rFonts w:ascii="Sakkal Majalla" w:hAnsi="Sakkal Majalla" w:cs="Sakkal Majalla" w:hint="cs"/>
          <w:b/>
          <w:bCs/>
          <w:sz w:val="32"/>
          <w:szCs w:val="32"/>
          <w:rtl/>
        </w:rPr>
        <w:t>خاتمة</w:t>
      </w:r>
      <w:r w:rsidRPr="00F6363B">
        <w:rPr>
          <w:rFonts w:ascii="Sakkal Majalla" w:hAnsi="Sakkal Majalla" w:cs="Sakkal Majalla"/>
          <w:b/>
          <w:bCs/>
          <w:sz w:val="32"/>
          <w:szCs w:val="32"/>
          <w:rtl/>
        </w:rPr>
        <w:t xml:space="preserve"> </w:t>
      </w:r>
      <w:r>
        <w:rPr>
          <w:rFonts w:ascii="Sakkal Majalla" w:hAnsi="Sakkal Majalla" w:cs="Sakkal Majalla" w:hint="cs"/>
          <w:b/>
          <w:bCs/>
          <w:sz w:val="32"/>
          <w:szCs w:val="32"/>
          <w:rtl/>
        </w:rPr>
        <w:t>:</w:t>
      </w:r>
    </w:p>
    <w:p w14:paraId="3D91E916" w14:textId="11D2D4E3" w:rsidR="003A3D2D" w:rsidRDefault="00F6363B" w:rsidP="00F6363B">
      <w:pPr>
        <w:rPr>
          <w:rFonts w:ascii="Sakkal Majalla" w:hAnsi="Sakkal Majalla" w:cs="Sakkal Majalla"/>
          <w:b/>
          <w:bCs/>
          <w:sz w:val="28"/>
          <w:szCs w:val="28"/>
          <w:rtl/>
        </w:rPr>
      </w:pPr>
      <w:r w:rsidRPr="00F6363B">
        <w:rPr>
          <w:rFonts w:ascii="Sakkal Majalla" w:hAnsi="Sakkal Majalla" w:cs="Sakkal Majalla"/>
          <w:b/>
          <w:bCs/>
          <w:sz w:val="28"/>
          <w:szCs w:val="28"/>
          <w:rtl/>
        </w:rPr>
        <w:t>تُسهم هذه القيود في تحديد نطاق الدراسة بشكل واضح، مما يساعد على توجيه البحث نحو الجوانب الأكثر واقعية وتأثيرًا في تحليل دور التحول الرقمي في تطوير ممارسات إدارة الموارد البشرية داخل المنظمات.</w:t>
      </w:r>
    </w:p>
    <w:p w14:paraId="21A7CA4F" w14:textId="77777777" w:rsidR="003A3D2D" w:rsidRDefault="003A3D2D" w:rsidP="00D22171">
      <w:pPr>
        <w:rPr>
          <w:rFonts w:ascii="Sakkal Majalla" w:hAnsi="Sakkal Majalla" w:cs="Sakkal Majalla"/>
          <w:b/>
          <w:bCs/>
          <w:sz w:val="28"/>
          <w:szCs w:val="28"/>
          <w:rtl/>
        </w:rPr>
      </w:pPr>
    </w:p>
    <w:p w14:paraId="232FB0F9" w14:textId="77777777" w:rsidR="00DA04E0" w:rsidRPr="00BE651E" w:rsidRDefault="00DA04E0" w:rsidP="00DA04E0">
      <w:pPr>
        <w:spacing w:before="100" w:beforeAutospacing="1" w:after="100" w:afterAutospacing="1" w:line="360" w:lineRule="auto"/>
        <w:jc w:val="center"/>
        <w:outlineLvl w:val="0"/>
        <w:rPr>
          <w:rFonts w:ascii="Sakkal Majalla" w:hAnsi="Sakkal Majalla" w:cs="Sakkal Majalla"/>
          <w:b/>
          <w:bCs/>
          <w:sz w:val="40"/>
          <w:szCs w:val="40"/>
        </w:rPr>
      </w:pPr>
      <w:bookmarkStart w:id="18" w:name="_Toc202829373"/>
      <w:r w:rsidRPr="00BE651E">
        <w:rPr>
          <w:rFonts w:ascii="Sakkal Majalla" w:hAnsi="Sakkal Majalla" w:cs="Sakkal Majalla"/>
          <w:b/>
          <w:bCs/>
          <w:sz w:val="40"/>
          <w:szCs w:val="40"/>
          <w:rtl/>
        </w:rPr>
        <w:t>الفصل الثاني: الإطار النظري</w:t>
      </w:r>
      <w:bookmarkEnd w:id="18"/>
    </w:p>
    <w:p w14:paraId="32964784" w14:textId="71DE7335" w:rsidR="00BE651E" w:rsidRDefault="00BE651E" w:rsidP="00BE651E">
      <w:pPr>
        <w:spacing w:before="100" w:beforeAutospacing="1" w:after="100" w:afterAutospacing="1" w:line="360" w:lineRule="auto"/>
        <w:jc w:val="center"/>
        <w:outlineLvl w:val="2"/>
        <w:rPr>
          <w:rFonts w:ascii="Sakkal Majalla" w:hAnsi="Sakkal Majalla" w:cs="Sakkal Majalla"/>
          <w:b/>
          <w:bCs/>
          <w:sz w:val="36"/>
          <w:szCs w:val="36"/>
          <w:rtl/>
        </w:rPr>
      </w:pPr>
      <w:bookmarkStart w:id="19" w:name="_Toc202829374"/>
      <w:r w:rsidRPr="00BE651E">
        <w:rPr>
          <w:rFonts w:ascii="Sakkal Majalla" w:hAnsi="Sakkal Majalla" w:cs="Sakkal Majalla"/>
          <w:b/>
          <w:bCs/>
          <w:sz w:val="36"/>
          <w:szCs w:val="36"/>
          <w:rtl/>
        </w:rPr>
        <w:t>المبحث الأول: التحول الرقمي في إدارة</w:t>
      </w:r>
    </w:p>
    <w:p w14:paraId="08180B7E" w14:textId="4A427063" w:rsidR="00BE651E" w:rsidRPr="00BE651E" w:rsidRDefault="00BE651E" w:rsidP="00BE651E">
      <w:pPr>
        <w:spacing w:before="100" w:beforeAutospacing="1" w:after="100" w:afterAutospacing="1" w:line="360" w:lineRule="auto"/>
        <w:jc w:val="center"/>
        <w:outlineLvl w:val="2"/>
        <w:rPr>
          <w:rFonts w:ascii="Sakkal Majalla" w:hAnsi="Sakkal Majalla" w:cs="Sakkal Majalla"/>
          <w:b/>
          <w:bCs/>
          <w:sz w:val="36"/>
          <w:szCs w:val="36"/>
          <w:rtl/>
        </w:rPr>
      </w:pPr>
      <w:r w:rsidRPr="00BE651E">
        <w:rPr>
          <w:rFonts w:ascii="Sakkal Majalla" w:hAnsi="Sakkal Majalla" w:cs="Sakkal Majalla"/>
          <w:b/>
          <w:bCs/>
          <w:sz w:val="36"/>
          <w:szCs w:val="36"/>
          <w:rtl/>
        </w:rPr>
        <w:t>الموارد البشرية (</w:t>
      </w:r>
      <w:r w:rsidRPr="00BE651E">
        <w:rPr>
          <w:rFonts w:ascii="Sakkal Majalla" w:hAnsi="Sakkal Majalla" w:cs="Sakkal Majalla"/>
          <w:b/>
          <w:bCs/>
          <w:sz w:val="36"/>
          <w:szCs w:val="36"/>
        </w:rPr>
        <w:t>Digital Transformation in HR</w:t>
      </w:r>
      <w:r w:rsidRPr="00BE651E">
        <w:rPr>
          <w:rFonts w:ascii="Sakkal Majalla" w:hAnsi="Sakkal Majalla" w:cs="Sakkal Majalla"/>
          <w:b/>
          <w:bCs/>
          <w:sz w:val="36"/>
          <w:szCs w:val="36"/>
          <w:rtl/>
        </w:rPr>
        <w:t>)</w:t>
      </w:r>
      <w:bookmarkStart w:id="20" w:name="_Toc202829375"/>
      <w:bookmarkEnd w:id="19"/>
    </w:p>
    <w:bookmarkEnd w:id="20"/>
    <w:p w14:paraId="4B9948E2" w14:textId="77777777" w:rsidR="00BE651E" w:rsidRDefault="00DA04E0" w:rsidP="00BE651E">
      <w:pPr>
        <w:spacing w:before="100" w:beforeAutospacing="1" w:after="100" w:afterAutospacing="1" w:line="360" w:lineRule="auto"/>
        <w:jc w:val="both"/>
        <w:outlineLvl w:val="2"/>
        <w:rPr>
          <w:rFonts w:ascii="Sakkal Majalla" w:hAnsi="Sakkal Majalla" w:cs="Sakkal Majalla"/>
          <w:b/>
          <w:bCs/>
          <w:sz w:val="36"/>
          <w:szCs w:val="36"/>
          <w:rtl/>
        </w:rPr>
      </w:pPr>
      <w:r w:rsidRPr="00BE651E">
        <w:rPr>
          <w:rFonts w:ascii="Sakkal Majalla" w:hAnsi="Sakkal Majalla" w:cs="Sakkal Majalla"/>
          <w:b/>
          <w:bCs/>
          <w:sz w:val="36"/>
          <w:szCs w:val="36"/>
          <w:rtl/>
        </w:rPr>
        <w:t>1.1.2 تمهيد</w:t>
      </w:r>
    </w:p>
    <w:p w14:paraId="09EFF020" w14:textId="75741B7F" w:rsidR="00D37543" w:rsidRPr="002936DB" w:rsidRDefault="00DA04E0" w:rsidP="00D37543">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يُعد التحول الرقمي في إدارة الموارد البشرية من أبرز الاتجاهات الحديثة التي فرضتها التطورات التكنولوجية المتسارعة، حيث أصبح عنصرًا أساسيًا في تحسين كفاءة الأداء المؤسسي وتعزيز القدرة التنافسية للمنظمات في بيئة الأعمال المعاصرة. ويشير هذا المفهوم إلى توظيف التقنيات الرقمية المتقدمة، مثل الذكاء الاصطناعي، وتحليل البيانات الضخمة، والحوسبة السحابية، في تطوير وظائف إدارة الموارد البشرية التقليدية وتحويلها إلى أنظمة ذكية تعتمد على البيانات في اتخاذ القرار</w:t>
      </w:r>
    </w:p>
    <w:p w14:paraId="50B76AD5" w14:textId="024FCE34" w:rsidR="00DA04E0" w:rsidRPr="002936DB" w:rsidRDefault="00DA04E0" w:rsidP="00D37543">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وقد ساهم هذا التحول في إعادة تشكيل أدوار إدارة الموارد البشرية، حيث لم تعد تقتصر على المهام الإدارية الروتينية، بل أصبحت شريكًا استراتيجيًا في تحقيق أهداف المنظمة. إذ تُمكّن الأدوات الرقمية من تحسين عمليات التوظيف، والتدريب، وتقييم الأداء، وإدارة المواهب، من خلال الاعتماد على نظم إلكترونية متكاملة توفر بيانات دقيقة وفورية.</w:t>
      </w:r>
    </w:p>
    <w:p w14:paraId="1CABEEF6" w14:textId="278D81A1" w:rsidR="00D37543" w:rsidRPr="002936DB" w:rsidRDefault="00DA04E0" w:rsidP="00D37543">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كما أن التحول الرقمي يسهم في تعزيز تجربة الموظف من خلال توفير بيئة عمل مرنة وتفاعلية تعتمد على الأنظمة الرقمية، مما يؤدي إلى زيادة مستوى الرضا الوظيفي وتحسين الإنتاجية. ومع تزايد الاعتماد على التكنولوجيا، أصبح من الضروري على المنظمات تبني استراتيجيات رقمية متكاملة لضمان الاستفادة القصوى من الإمكانات التي توفرها التقنيات الحديثة.</w:t>
      </w:r>
    </w:p>
    <w:p w14:paraId="0E5BDB39" w14:textId="0AFB25DF" w:rsidR="00DA04E0" w:rsidRPr="00D37543" w:rsidRDefault="00DA04E0" w:rsidP="00D37543">
      <w:pPr>
        <w:spacing w:before="100" w:beforeAutospacing="1" w:after="100" w:afterAutospacing="1" w:line="360" w:lineRule="auto"/>
        <w:jc w:val="both"/>
        <w:outlineLvl w:val="2"/>
        <w:rPr>
          <w:rFonts w:ascii="Sakkal Majalla" w:hAnsi="Sakkal Majalla" w:cs="Sakkal Majalla"/>
          <w:b/>
          <w:bCs/>
          <w:sz w:val="32"/>
          <w:szCs w:val="32"/>
          <w:rtl/>
        </w:rPr>
      </w:pPr>
      <w:r w:rsidRPr="00D37543">
        <w:rPr>
          <w:rFonts w:ascii="Sakkal Majalla" w:hAnsi="Sakkal Majalla" w:cs="Sakkal Majalla"/>
          <w:b/>
          <w:bCs/>
          <w:sz w:val="32"/>
          <w:szCs w:val="32"/>
          <w:rtl/>
        </w:rPr>
        <w:t>2.1.2 تعريف التحول الرقمي في إدارة الموارد البشرية</w:t>
      </w:r>
    </w:p>
    <w:p w14:paraId="17E6B20E" w14:textId="5FE87F9A" w:rsidR="00DA04E0" w:rsidRPr="002936DB" w:rsidRDefault="00DA04E0" w:rsidP="00D37543">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يُعرّف التحول الرقمي في إدارة الموارد البشرية بأنه عملية توظيف التقنيات الرقمية الحديثة في تطوير وتحسين وظائف إدارة الموارد البشرية، بما يشمل التوظيف، والتدريب، وتقييم الأداء، وإدارة العلاقات الوظيفية، وذلك بهدف رفع كفاءة الأداء وتحقيق التكامل بين الأفراد والتكنولوجيا داخل المنظمة.</w:t>
      </w:r>
    </w:p>
    <w:p w14:paraId="07502D3A" w14:textId="7AB2C4BE" w:rsidR="00DA04E0" w:rsidRPr="002936DB" w:rsidRDefault="00DA04E0" w:rsidP="00D37543">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ويعكس هذا المفهوم انتقال إدارة الموارد البشرية من الأساليب التقليدية القائمة على المعاملات الورقية والإجراءات اليدوية، إلى أنظمة رقمية متكاملة تعتمد على البيانات والتحليلات المتقدمة في دعم اتخاذ القرار. كما يتضمن هذا التحول استخدام أدوات مثل أنظمة إدارة الموارد البشرية الإلكترونية (</w:t>
      </w:r>
      <w:r w:rsidRPr="002936DB">
        <w:rPr>
          <w:rFonts w:ascii="Sakkal Majalla" w:hAnsi="Sakkal Majalla" w:cs="Sakkal Majalla"/>
          <w:sz w:val="28"/>
          <w:szCs w:val="28"/>
        </w:rPr>
        <w:t>HRIS</w:t>
      </w:r>
      <w:r w:rsidRPr="002936DB">
        <w:rPr>
          <w:rFonts w:ascii="Sakkal Majalla" w:hAnsi="Sakkal Majalla" w:cs="Sakkal Majalla"/>
          <w:sz w:val="28"/>
          <w:szCs w:val="28"/>
          <w:rtl/>
        </w:rPr>
        <w:t>)، ومنصات التعلم الإلكتروني، وتقنيات الذكاء الاصطناعي في اختيار الموظفين وتطويرهم.</w:t>
      </w:r>
    </w:p>
    <w:p w14:paraId="689E77D9" w14:textId="2E95B075" w:rsidR="00DA04E0" w:rsidRPr="002936DB" w:rsidRDefault="00DA04E0" w:rsidP="00D37543">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وعليه، فإن التحول الرقمي لا يُعد مجرد تحديث تقني، بل هو تغيير استراتيجي شامل في طريقة إدارة الموارد البشرية، يهدف إلى تحقيق الكفاءة، والمرونة، والابتكار في بيئة العمل.</w:t>
      </w:r>
    </w:p>
    <w:p w14:paraId="265439B0" w14:textId="3F9F4335" w:rsidR="00DA04E0" w:rsidRPr="00D37543" w:rsidRDefault="00DA04E0" w:rsidP="00D37543">
      <w:pPr>
        <w:spacing w:before="100" w:beforeAutospacing="1" w:after="100" w:afterAutospacing="1" w:line="360" w:lineRule="auto"/>
        <w:jc w:val="both"/>
        <w:outlineLvl w:val="2"/>
        <w:rPr>
          <w:rFonts w:ascii="Sakkal Majalla" w:hAnsi="Sakkal Majalla" w:cs="Sakkal Majalla"/>
          <w:b/>
          <w:bCs/>
          <w:sz w:val="32"/>
          <w:szCs w:val="32"/>
          <w:rtl/>
        </w:rPr>
      </w:pPr>
      <w:r w:rsidRPr="00D37543">
        <w:rPr>
          <w:rFonts w:ascii="Sakkal Majalla" w:hAnsi="Sakkal Majalla" w:cs="Sakkal Majalla"/>
          <w:b/>
          <w:bCs/>
          <w:sz w:val="32"/>
          <w:szCs w:val="32"/>
          <w:rtl/>
        </w:rPr>
        <w:t>3.1.2 خصائص التحول الرقمي في إدارة الموارد البشرية</w:t>
      </w:r>
    </w:p>
    <w:p w14:paraId="0835D169" w14:textId="77777777" w:rsidR="00DA04E0" w:rsidRPr="002936DB" w:rsidRDefault="00DA04E0"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يتميز التحول الرقمي في إدارة الموارد البشرية بعدة خصائص تجعله عنصرًا محوريًا في تطوير الأداء المؤسسي، ومن أبرز هذه الخصائص:</w:t>
      </w:r>
    </w:p>
    <w:p w14:paraId="13AF4CAA" w14:textId="3D090292" w:rsidR="00DA04E0" w:rsidRPr="002936DB" w:rsidRDefault="00D37543" w:rsidP="00D37543">
      <w:pPr>
        <w:bidi w:val="0"/>
        <w:spacing w:before="100" w:beforeAutospacing="1" w:after="100" w:afterAutospacing="1" w:line="360" w:lineRule="auto"/>
        <w:jc w:val="right"/>
        <w:outlineLvl w:val="2"/>
        <w:rPr>
          <w:rFonts w:ascii="Sakkal Majalla" w:hAnsi="Sakkal Majalla" w:cs="Sakkal Majalla"/>
          <w:sz w:val="28"/>
          <w:szCs w:val="28"/>
        </w:rPr>
      </w:pPr>
      <w:r w:rsidRPr="002936DB">
        <w:rPr>
          <w:rFonts w:ascii="Sakkal Majalla" w:hAnsi="Sakkal Majalla" w:cs="Sakkal Majalla"/>
          <w:sz w:val="28"/>
          <w:szCs w:val="28"/>
          <w:rtl/>
        </w:rPr>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الاعتماد على البيانات: حيث يتم جمع وتحليل البيانات المتعلقة بالموظفين لاتخاذ قرارات دقيقة ومدروسة.</w:t>
      </w:r>
    </w:p>
    <w:p w14:paraId="471CCCFB" w14:textId="1DB4667F" w:rsidR="00DA04E0" w:rsidRPr="002936DB" w:rsidRDefault="00D37543" w:rsidP="00D37543">
      <w:pPr>
        <w:bidi w:val="0"/>
        <w:spacing w:before="100" w:beforeAutospacing="1" w:after="100" w:afterAutospacing="1" w:line="360" w:lineRule="auto"/>
        <w:jc w:val="right"/>
        <w:outlineLvl w:val="2"/>
        <w:rPr>
          <w:rFonts w:ascii="Sakkal Majalla" w:hAnsi="Sakkal Majalla" w:cs="Sakkal Majalla"/>
          <w:sz w:val="28"/>
          <w:szCs w:val="28"/>
          <w:rtl/>
        </w:rPr>
      </w:pPr>
      <w:r w:rsidRPr="002936DB">
        <w:rPr>
          <w:rFonts w:ascii="Sakkal Majalla" w:hAnsi="Sakkal Majalla" w:cs="Sakkal Majalla"/>
          <w:sz w:val="28"/>
          <w:szCs w:val="28"/>
          <w:rtl/>
        </w:rPr>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السرعة والكفاءة: تسهم الأنظمة الرقمية في تسريع العمليات الإدارية وتقليل الأخطاء البشرية.</w:t>
      </w:r>
    </w:p>
    <w:p w14:paraId="36F08E01" w14:textId="2CCCC63E" w:rsidR="00DA04E0" w:rsidRPr="002936DB" w:rsidRDefault="00D37543" w:rsidP="00D37543">
      <w:pPr>
        <w:bidi w:val="0"/>
        <w:spacing w:before="100" w:beforeAutospacing="1" w:after="100" w:afterAutospacing="1" w:line="360" w:lineRule="auto"/>
        <w:jc w:val="right"/>
        <w:outlineLvl w:val="2"/>
        <w:rPr>
          <w:rFonts w:ascii="Sakkal Majalla" w:hAnsi="Sakkal Majalla" w:cs="Sakkal Majalla"/>
          <w:sz w:val="28"/>
          <w:szCs w:val="28"/>
          <w:rtl/>
        </w:rPr>
      </w:pPr>
      <w:r w:rsidRPr="002936DB">
        <w:rPr>
          <w:rFonts w:ascii="Sakkal Majalla" w:hAnsi="Sakkal Majalla" w:cs="Sakkal Majalla"/>
          <w:sz w:val="28"/>
          <w:szCs w:val="28"/>
          <w:rtl/>
        </w:rPr>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التكامل بين الأنظمة: إذ يتم ربط مختلف وظائف الموارد البشرية ضمن نظام رقمي موحد.</w:t>
      </w:r>
    </w:p>
    <w:p w14:paraId="45848784" w14:textId="46DE0387" w:rsidR="00DA04E0" w:rsidRPr="002936DB" w:rsidRDefault="00D37543" w:rsidP="00D37543">
      <w:pPr>
        <w:bidi w:val="0"/>
        <w:spacing w:before="100" w:beforeAutospacing="1" w:after="100" w:afterAutospacing="1" w:line="360" w:lineRule="auto"/>
        <w:jc w:val="right"/>
        <w:outlineLvl w:val="2"/>
        <w:rPr>
          <w:rFonts w:ascii="Sakkal Majalla" w:hAnsi="Sakkal Majalla" w:cs="Sakkal Majalla"/>
          <w:sz w:val="28"/>
          <w:szCs w:val="28"/>
          <w:rtl/>
        </w:rPr>
      </w:pPr>
      <w:r w:rsidRPr="002936DB">
        <w:rPr>
          <w:rFonts w:ascii="Sakkal Majalla" w:hAnsi="Sakkal Majalla" w:cs="Sakkal Majalla"/>
          <w:sz w:val="28"/>
          <w:szCs w:val="28"/>
          <w:rtl/>
        </w:rPr>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المرونة التنظيمية: يتيح التحول الرقمي إمكانية العمل عن بُعد والتكيف مع التغيرات البيئية.</w:t>
      </w:r>
    </w:p>
    <w:p w14:paraId="14189CA4" w14:textId="53684A93" w:rsidR="00D37543" w:rsidRPr="002936DB" w:rsidRDefault="00D37543" w:rsidP="00D37543">
      <w:pPr>
        <w:bidi w:val="0"/>
        <w:spacing w:before="100" w:beforeAutospacing="1" w:after="100" w:afterAutospacing="1" w:line="360" w:lineRule="auto"/>
        <w:jc w:val="right"/>
        <w:outlineLvl w:val="2"/>
        <w:rPr>
          <w:rFonts w:ascii="Sakkal Majalla" w:hAnsi="Sakkal Majalla" w:cs="Sakkal Majalla"/>
          <w:sz w:val="28"/>
          <w:szCs w:val="28"/>
          <w:rtl/>
        </w:rPr>
      </w:pPr>
      <w:r w:rsidRPr="002936DB">
        <w:rPr>
          <w:rFonts w:ascii="Sakkal Majalla" w:hAnsi="Sakkal Majalla" w:cs="Sakkal Majalla"/>
          <w:sz w:val="28"/>
          <w:szCs w:val="28"/>
          <w:rtl/>
        </w:rPr>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التحليل التنبؤي: استخدام التقنيات الحديثة للتنبؤ باحتياجات الموارد البشرية المستقبلية</w:t>
      </w:r>
      <w:r w:rsidR="00690979" w:rsidRPr="002936DB">
        <w:rPr>
          <w:rFonts w:ascii="Sakkal Majalla" w:hAnsi="Sakkal Majalla" w:cs="Sakkal Majalla" w:hint="cs"/>
          <w:sz w:val="28"/>
          <w:szCs w:val="28"/>
          <w:rtl/>
        </w:rPr>
        <w:t>.</w:t>
      </w:r>
    </w:p>
    <w:p w14:paraId="6E970B74" w14:textId="77777777" w:rsidR="00690979" w:rsidRPr="002936DB" w:rsidRDefault="00690979" w:rsidP="00690979">
      <w:pPr>
        <w:bidi w:val="0"/>
        <w:spacing w:before="100" w:beforeAutospacing="1" w:after="100" w:afterAutospacing="1" w:line="360" w:lineRule="auto"/>
        <w:jc w:val="right"/>
        <w:outlineLvl w:val="2"/>
        <w:rPr>
          <w:rFonts w:ascii="Sakkal Majalla" w:hAnsi="Sakkal Majalla" w:cs="Sakkal Majalla"/>
          <w:sz w:val="32"/>
          <w:szCs w:val="32"/>
        </w:rPr>
      </w:pPr>
    </w:p>
    <w:p w14:paraId="6CF3B4EB" w14:textId="339F5C40" w:rsidR="00DA04E0" w:rsidRPr="002936DB" w:rsidRDefault="00DA04E0" w:rsidP="00690979">
      <w:pPr>
        <w:spacing w:before="100" w:beforeAutospacing="1" w:after="100" w:afterAutospacing="1" w:line="360" w:lineRule="auto"/>
        <w:jc w:val="both"/>
        <w:outlineLvl w:val="2"/>
        <w:rPr>
          <w:rFonts w:ascii="Sakkal Majalla" w:hAnsi="Sakkal Majalla" w:cs="Sakkal Majalla"/>
          <w:b/>
          <w:bCs/>
          <w:sz w:val="32"/>
          <w:szCs w:val="32"/>
          <w:rtl/>
        </w:rPr>
      </w:pPr>
      <w:r w:rsidRPr="002936DB">
        <w:rPr>
          <w:rFonts w:ascii="Sakkal Majalla" w:hAnsi="Sakkal Majalla" w:cs="Sakkal Majalla"/>
          <w:b/>
          <w:bCs/>
          <w:sz w:val="32"/>
          <w:szCs w:val="32"/>
          <w:rtl/>
        </w:rPr>
        <w:t>4.1.2 أهمية التحول الرقمي في إدارة الموارد البشرية</w:t>
      </w:r>
    </w:p>
    <w:p w14:paraId="5C7090C8" w14:textId="77777777" w:rsidR="00DA04E0" w:rsidRPr="002936DB" w:rsidRDefault="00DA04E0" w:rsidP="00DA04E0">
      <w:pPr>
        <w:spacing w:before="100" w:beforeAutospacing="1" w:after="100" w:afterAutospacing="1" w:line="360" w:lineRule="auto"/>
        <w:jc w:val="both"/>
        <w:outlineLvl w:val="2"/>
        <w:rPr>
          <w:rFonts w:ascii="Sakkal Majalla" w:hAnsi="Sakkal Majalla" w:cs="Sakkal Majalla"/>
          <w:i/>
          <w:iCs/>
          <w:sz w:val="28"/>
          <w:szCs w:val="28"/>
          <w:rtl/>
        </w:rPr>
      </w:pPr>
      <w:r w:rsidRPr="002936DB">
        <w:rPr>
          <w:rFonts w:ascii="Sakkal Majalla" w:hAnsi="Sakkal Majalla" w:cs="Sakkal Majalla"/>
          <w:i/>
          <w:iCs/>
          <w:sz w:val="28"/>
          <w:szCs w:val="28"/>
          <w:rtl/>
        </w:rPr>
        <w:t>تتجلى أهمية التحول الرقمي في إدارة الموارد البشرية في عدة جوانب، حيث يسهم في:</w:t>
      </w:r>
    </w:p>
    <w:p w14:paraId="656F3AC5" w14:textId="0E8B9141" w:rsidR="00DA04E0" w:rsidRPr="002936DB" w:rsidRDefault="002936DB"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تحسين الكفاءة التشغيلية من خلال أتمتة العمليات وتقليل الوقت والجهد.</w:t>
      </w:r>
    </w:p>
    <w:p w14:paraId="772E89E7" w14:textId="0D35CF80" w:rsidR="00DA04E0" w:rsidRPr="002936DB" w:rsidRDefault="002936DB"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تعزيز جودة القرارات عبر الاعتماد على البيانات والتحليلات المتقدمة.</w:t>
      </w:r>
    </w:p>
    <w:p w14:paraId="4F6D6A2A" w14:textId="572229D0" w:rsidR="00DA04E0" w:rsidRPr="002936DB" w:rsidRDefault="002936DB"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رفع مستوى رضا الموظفين نتيجة تحسين بيئة العمل وتسهيل الإجراءات.</w:t>
      </w:r>
    </w:p>
    <w:p w14:paraId="338EA1DA" w14:textId="1DA9F2FD" w:rsidR="00DA04E0" w:rsidRPr="002936DB" w:rsidRDefault="002936DB"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دعم الابتكار التنظيمي من خلال استخدام أدوات وتقنيات حديثة.</w:t>
      </w:r>
    </w:p>
    <w:p w14:paraId="23994029" w14:textId="043A9CBF" w:rsidR="00DA04E0" w:rsidRPr="002936DB" w:rsidRDefault="002936DB" w:rsidP="00690979">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تحقيق الميزة التنافسية عبر تطوير رأس المال البشري وتحسين أدائه.</w:t>
      </w:r>
    </w:p>
    <w:p w14:paraId="6F471B4E" w14:textId="13F82303" w:rsidR="00DA04E0" w:rsidRPr="002936DB" w:rsidRDefault="00DA04E0" w:rsidP="00690979">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كما يساعد التحول الرقمي المنظمات على التكيف مع التغيرات السريعة في سوق العمل، ويعزز قدرتها على استقطاب الكفاءات والاحتفاظ بها.</w:t>
      </w:r>
    </w:p>
    <w:p w14:paraId="1FF12366" w14:textId="579BFB0A" w:rsidR="00DA04E0" w:rsidRPr="00DA04E0" w:rsidRDefault="00DA04E0" w:rsidP="002936DB">
      <w:pPr>
        <w:spacing w:before="100" w:beforeAutospacing="1" w:after="100" w:afterAutospacing="1" w:line="360" w:lineRule="auto"/>
        <w:jc w:val="both"/>
        <w:outlineLvl w:val="2"/>
        <w:rPr>
          <w:rFonts w:ascii="Sakkal Majalla" w:hAnsi="Sakkal Majalla" w:cs="Sakkal Majalla"/>
          <w:b/>
          <w:bCs/>
          <w:sz w:val="32"/>
          <w:szCs w:val="32"/>
          <w:rtl/>
        </w:rPr>
      </w:pPr>
      <w:r w:rsidRPr="00DA04E0">
        <w:rPr>
          <w:rFonts w:ascii="Sakkal Majalla" w:hAnsi="Sakkal Majalla" w:cs="Sakkal Majalla"/>
          <w:b/>
          <w:bCs/>
          <w:sz w:val="32"/>
          <w:szCs w:val="32"/>
          <w:rtl/>
        </w:rPr>
        <w:t>5.1.2 مميزات التحول الرقمي في إدارة الموارد البشرية</w:t>
      </w:r>
    </w:p>
    <w:p w14:paraId="00E7CA8A" w14:textId="77777777" w:rsidR="00DA04E0" w:rsidRPr="002936DB" w:rsidRDefault="00DA04E0" w:rsidP="002936DB">
      <w:pPr>
        <w:bidi w:val="0"/>
        <w:spacing w:before="100" w:beforeAutospacing="1" w:after="100" w:afterAutospacing="1" w:line="360" w:lineRule="auto"/>
        <w:jc w:val="right"/>
        <w:outlineLvl w:val="2"/>
        <w:rPr>
          <w:rFonts w:ascii="Sakkal Majalla" w:hAnsi="Sakkal Majalla" w:cs="Sakkal Majalla"/>
          <w:sz w:val="28"/>
          <w:szCs w:val="28"/>
          <w:rtl/>
        </w:rPr>
      </w:pPr>
      <w:r w:rsidRPr="002936DB">
        <w:rPr>
          <w:rFonts w:ascii="Sakkal Majalla" w:hAnsi="Sakkal Majalla" w:cs="Sakkal Majalla"/>
          <w:sz w:val="28"/>
          <w:szCs w:val="28"/>
          <w:rtl/>
        </w:rPr>
        <w:t>يقدم التحول الرقمي العديد من المزايا التي تسهم في تطوير إدارة الموارد البشرية، من أبرزها:</w:t>
      </w:r>
    </w:p>
    <w:p w14:paraId="5751B260" w14:textId="3F3E5A1C" w:rsidR="00DA04E0" w:rsidRPr="002936DB" w:rsidRDefault="002936DB" w:rsidP="002936DB">
      <w:pPr>
        <w:bidi w:val="0"/>
        <w:spacing w:before="100" w:beforeAutospacing="1" w:after="100" w:afterAutospacing="1" w:line="360" w:lineRule="auto"/>
        <w:jc w:val="right"/>
        <w:outlineLvl w:val="2"/>
        <w:rPr>
          <w:rFonts w:ascii="Sakkal Majalla" w:hAnsi="Sakkal Majalla" w:cs="Sakkal Majalla"/>
          <w:sz w:val="28"/>
          <w:szCs w:val="28"/>
          <w:rtl/>
        </w:rPr>
      </w:pPr>
      <w:r w:rsidRPr="002936DB">
        <w:rPr>
          <w:rFonts w:ascii="Sakkal Majalla" w:hAnsi="Sakkal Majalla" w:cs="Sakkal Majalla"/>
          <w:sz w:val="28"/>
          <w:szCs w:val="28"/>
          <w:rtl/>
        </w:rPr>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تحسين عمليات التوظيف باستخدام الأنظمة الإلكترونية والذكاء الاصطناعي.</w:t>
      </w:r>
    </w:p>
    <w:p w14:paraId="7434E716" w14:textId="5613C760" w:rsidR="00DA04E0" w:rsidRPr="002936DB" w:rsidRDefault="002936DB" w:rsidP="002936DB">
      <w:pPr>
        <w:bidi w:val="0"/>
        <w:spacing w:before="100" w:beforeAutospacing="1" w:after="100" w:afterAutospacing="1" w:line="360" w:lineRule="auto"/>
        <w:jc w:val="right"/>
        <w:outlineLvl w:val="2"/>
        <w:rPr>
          <w:rFonts w:ascii="Sakkal Majalla" w:hAnsi="Sakkal Majalla" w:cs="Sakkal Majalla"/>
          <w:sz w:val="28"/>
          <w:szCs w:val="28"/>
          <w:rtl/>
        </w:rPr>
      </w:pPr>
      <w:r w:rsidRPr="002936DB">
        <w:rPr>
          <w:rFonts w:ascii="Sakkal Majalla" w:hAnsi="Sakkal Majalla" w:cs="Sakkal Majalla"/>
          <w:sz w:val="28"/>
          <w:szCs w:val="28"/>
          <w:rtl/>
        </w:rPr>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تطوير التدريب الإلكتروني وتوفير فرص تعلم مستمر للموظفين.</w:t>
      </w:r>
    </w:p>
    <w:p w14:paraId="2C9236F9" w14:textId="4FD49A98" w:rsidR="00DA04E0" w:rsidRPr="002936DB" w:rsidRDefault="002936DB" w:rsidP="002936DB">
      <w:pPr>
        <w:bidi w:val="0"/>
        <w:spacing w:before="100" w:beforeAutospacing="1" w:after="100" w:afterAutospacing="1" w:line="360" w:lineRule="auto"/>
        <w:jc w:val="right"/>
        <w:outlineLvl w:val="2"/>
        <w:rPr>
          <w:rFonts w:ascii="Sakkal Majalla" w:hAnsi="Sakkal Majalla" w:cs="Sakkal Majalla"/>
          <w:sz w:val="28"/>
          <w:szCs w:val="28"/>
          <w:rtl/>
        </w:rPr>
      </w:pPr>
      <w:r w:rsidRPr="002936DB">
        <w:rPr>
          <w:rFonts w:ascii="Sakkal Majalla" w:hAnsi="Sakkal Majalla" w:cs="Sakkal Majalla"/>
          <w:sz w:val="28"/>
          <w:szCs w:val="28"/>
          <w:rtl/>
        </w:rPr>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تحسين إدارة الأداء من خلال أنظمة تقييم رقمية دقيقة.</w:t>
      </w:r>
    </w:p>
    <w:p w14:paraId="0053AB3A" w14:textId="2A3BA890" w:rsidR="00DA04E0" w:rsidRPr="002936DB" w:rsidRDefault="00DA04E0" w:rsidP="002936DB">
      <w:pPr>
        <w:bidi w:val="0"/>
        <w:spacing w:before="100" w:beforeAutospacing="1" w:after="100" w:afterAutospacing="1" w:line="360" w:lineRule="auto"/>
        <w:jc w:val="right"/>
        <w:outlineLvl w:val="2"/>
        <w:rPr>
          <w:rFonts w:ascii="Sakkal Majalla" w:hAnsi="Sakkal Majalla" w:cs="Sakkal Majalla"/>
          <w:sz w:val="28"/>
          <w:szCs w:val="28"/>
          <w:rtl/>
        </w:rPr>
      </w:pPr>
      <w:r w:rsidRPr="002936DB">
        <w:rPr>
          <w:rFonts w:ascii="Sakkal Majalla" w:hAnsi="Sakkal Majalla" w:cs="Sakkal Majalla"/>
          <w:sz w:val="28"/>
          <w:szCs w:val="28"/>
          <w:rtl/>
        </w:rPr>
        <w:t>•</w:t>
      </w:r>
      <w:r w:rsidR="002936DB" w:rsidRPr="002936DB">
        <w:rPr>
          <w:rFonts w:ascii="Sakkal Majalla" w:hAnsi="Sakkal Majalla" w:cs="Sakkal Majalla" w:hint="cs"/>
          <w:sz w:val="28"/>
          <w:szCs w:val="28"/>
          <w:rtl/>
        </w:rPr>
        <w:t xml:space="preserve"> </w:t>
      </w:r>
      <w:r w:rsidRPr="002936DB">
        <w:rPr>
          <w:rFonts w:ascii="Sakkal Majalla" w:hAnsi="Sakkal Majalla" w:cs="Sakkal Majalla"/>
          <w:sz w:val="28"/>
          <w:szCs w:val="28"/>
          <w:rtl/>
        </w:rPr>
        <w:t>تقليل التكاليف التشغيلية عبر تقليل الاعتماد على الإجراءات التقليدية.</w:t>
      </w:r>
    </w:p>
    <w:p w14:paraId="24DC8F76" w14:textId="4DBE7301" w:rsidR="00DA04E0" w:rsidRPr="002936DB" w:rsidRDefault="002936DB" w:rsidP="002936DB">
      <w:pPr>
        <w:bidi w:val="0"/>
        <w:spacing w:before="100" w:beforeAutospacing="1" w:after="100" w:afterAutospacing="1" w:line="360" w:lineRule="auto"/>
        <w:jc w:val="right"/>
        <w:outlineLvl w:val="2"/>
        <w:rPr>
          <w:rFonts w:ascii="Sakkal Majalla" w:hAnsi="Sakkal Majalla" w:cs="Sakkal Majalla"/>
          <w:sz w:val="28"/>
          <w:szCs w:val="28"/>
          <w:rtl/>
        </w:rPr>
      </w:pPr>
      <w:r w:rsidRPr="002936DB">
        <w:rPr>
          <w:rFonts w:ascii="Sakkal Majalla" w:hAnsi="Sakkal Majalla" w:cs="Sakkal Majalla"/>
          <w:sz w:val="28"/>
          <w:szCs w:val="28"/>
          <w:rtl/>
        </w:rPr>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تعزيز التواصل الداخلي باستخدام المنصات الرقمية.</w:t>
      </w:r>
    </w:p>
    <w:p w14:paraId="2459200B" w14:textId="0A2F010B" w:rsidR="002936DB" w:rsidRPr="00DA04E0" w:rsidRDefault="002936DB" w:rsidP="002936DB">
      <w:pPr>
        <w:bidi w:val="0"/>
        <w:spacing w:before="100" w:beforeAutospacing="1" w:after="100" w:afterAutospacing="1" w:line="360" w:lineRule="auto"/>
        <w:jc w:val="right"/>
        <w:outlineLvl w:val="2"/>
        <w:rPr>
          <w:rFonts w:ascii="Sakkal Majalla" w:hAnsi="Sakkal Majalla" w:cs="Sakkal Majalla"/>
          <w:b/>
          <w:bCs/>
          <w:sz w:val="32"/>
          <w:szCs w:val="32"/>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تحسين تجربة الموظف من خلال خدمات رقمية متكاملة وسهلة الاستخدام</w:t>
      </w:r>
      <w:r w:rsidR="00DA04E0" w:rsidRPr="00DA04E0">
        <w:rPr>
          <w:rFonts w:ascii="Sakkal Majalla" w:hAnsi="Sakkal Majalla" w:cs="Sakkal Majalla"/>
          <w:b/>
          <w:bCs/>
          <w:sz w:val="32"/>
          <w:szCs w:val="32"/>
          <w:rtl/>
        </w:rPr>
        <w:t>.</w:t>
      </w:r>
    </w:p>
    <w:p w14:paraId="30C4EA37" w14:textId="4847BB91" w:rsidR="00DA04E0" w:rsidRPr="00DA04E0" w:rsidRDefault="00DA04E0" w:rsidP="002936DB">
      <w:pPr>
        <w:spacing w:before="100" w:beforeAutospacing="1" w:after="100" w:afterAutospacing="1" w:line="360" w:lineRule="auto"/>
        <w:jc w:val="both"/>
        <w:outlineLvl w:val="2"/>
        <w:rPr>
          <w:rFonts w:ascii="Sakkal Majalla" w:hAnsi="Sakkal Majalla" w:cs="Sakkal Majalla"/>
          <w:b/>
          <w:bCs/>
          <w:sz w:val="32"/>
          <w:szCs w:val="32"/>
          <w:rtl/>
        </w:rPr>
      </w:pPr>
      <w:r w:rsidRPr="00DA04E0">
        <w:rPr>
          <w:rFonts w:ascii="Sakkal Majalla" w:hAnsi="Sakkal Majalla" w:cs="Sakkal Majalla"/>
          <w:b/>
          <w:bCs/>
          <w:sz w:val="32"/>
          <w:szCs w:val="32"/>
          <w:rtl/>
        </w:rPr>
        <w:t>6.1.2 عيوب التحول الرقمي في إدارة الموارد البشرية</w:t>
      </w:r>
    </w:p>
    <w:p w14:paraId="0D5A10E8" w14:textId="77777777" w:rsidR="00DA04E0" w:rsidRPr="002936DB" w:rsidRDefault="00DA04E0"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على الرغم من الفوائد الكبيرة، إلا أن التحول الرقمي يواجه بعض التحديات، منها:</w:t>
      </w:r>
    </w:p>
    <w:p w14:paraId="53474E5A" w14:textId="546D4948" w:rsidR="00DA04E0" w:rsidRPr="002936DB" w:rsidRDefault="002936DB"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ارتفاع التكلفة الأولية لتطبيق الأنظمة الرقمية.</w:t>
      </w:r>
    </w:p>
    <w:p w14:paraId="7195A3C4" w14:textId="255A476C" w:rsidR="00DA04E0" w:rsidRPr="002936DB" w:rsidRDefault="002936DB"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مقاومة التغيير من قبل بعض الموظفين والإدارات.</w:t>
      </w:r>
    </w:p>
    <w:p w14:paraId="14B88493" w14:textId="4E828F96" w:rsidR="00DA04E0" w:rsidRPr="002936DB" w:rsidRDefault="002936DB"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نقص المهارات الرقمية لدى العاملين.</w:t>
      </w:r>
    </w:p>
    <w:p w14:paraId="05C2C450" w14:textId="6A516A96" w:rsidR="00DA04E0" w:rsidRPr="002936DB" w:rsidRDefault="002936DB"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مخاطر الأمن السيبراني وحماية البيانات.</w:t>
      </w:r>
    </w:p>
    <w:p w14:paraId="1BF1DA6D" w14:textId="67BAEF0E" w:rsidR="00DA04E0" w:rsidRPr="002936DB" w:rsidRDefault="002936DB" w:rsidP="00DA04E0">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الاعتماد المفرط على التكنولوجيا مما قد يقلل من التفاعل الإنساني.</w:t>
      </w:r>
    </w:p>
    <w:p w14:paraId="191EDD31" w14:textId="6AD58395" w:rsidR="00801C01" w:rsidRDefault="002936DB" w:rsidP="00801C01">
      <w:pPr>
        <w:spacing w:before="100" w:beforeAutospacing="1" w:after="100" w:afterAutospacing="1" w:line="360" w:lineRule="auto"/>
        <w:jc w:val="both"/>
        <w:outlineLvl w:val="2"/>
        <w:rPr>
          <w:rFonts w:ascii="Sakkal Majalla" w:hAnsi="Sakkal Majalla" w:cs="Sakkal Majalla"/>
          <w:sz w:val="28"/>
          <w:szCs w:val="28"/>
          <w:rtl/>
        </w:rPr>
      </w:pPr>
      <w:r w:rsidRPr="002936DB">
        <w:rPr>
          <w:rFonts w:ascii="Sakkal Majalla" w:hAnsi="Sakkal Majalla" w:cs="Sakkal Majalla"/>
          <w:sz w:val="28"/>
          <w:szCs w:val="28"/>
          <w:rtl/>
        </w:rPr>
        <w:tab/>
        <w:t>•</w:t>
      </w:r>
      <w:r w:rsidRPr="002936DB">
        <w:rPr>
          <w:rFonts w:ascii="Sakkal Majalla" w:hAnsi="Sakkal Majalla" w:cs="Sakkal Majalla" w:hint="cs"/>
          <w:sz w:val="28"/>
          <w:szCs w:val="28"/>
          <w:rtl/>
        </w:rPr>
        <w:t xml:space="preserve"> </w:t>
      </w:r>
      <w:r w:rsidR="00DA04E0" w:rsidRPr="002936DB">
        <w:rPr>
          <w:rFonts w:ascii="Sakkal Majalla" w:hAnsi="Sakkal Majalla" w:cs="Sakkal Majalla"/>
          <w:sz w:val="28"/>
          <w:szCs w:val="28"/>
          <w:rtl/>
        </w:rPr>
        <w:t>صعوبة التكامل بين الأنظمة في بعض المنظمات</w:t>
      </w:r>
      <w:r>
        <w:rPr>
          <w:rFonts w:ascii="Sakkal Majalla" w:hAnsi="Sakkal Majalla" w:cs="Sakkal Majalla" w:hint="cs"/>
          <w:sz w:val="28"/>
          <w:szCs w:val="28"/>
          <w:rtl/>
        </w:rPr>
        <w:t>.</w:t>
      </w:r>
    </w:p>
    <w:p w14:paraId="18154812" w14:textId="4F7CCCEF" w:rsidR="00801C01" w:rsidRPr="00801C01" w:rsidRDefault="00801C01" w:rsidP="00801C01">
      <w:pPr>
        <w:spacing w:before="100" w:beforeAutospacing="1" w:after="100" w:afterAutospacing="1" w:line="360" w:lineRule="auto"/>
        <w:jc w:val="both"/>
        <w:outlineLvl w:val="2"/>
        <w:rPr>
          <w:rFonts w:ascii="Sakkal Majalla" w:hAnsi="Sakkal Majalla" w:cs="Sakkal Majalla"/>
          <w:b/>
          <w:bCs/>
          <w:sz w:val="32"/>
          <w:szCs w:val="32"/>
          <w:rtl/>
        </w:rPr>
      </w:pPr>
      <w:r w:rsidRPr="00801C01">
        <w:rPr>
          <w:rFonts w:ascii="Sakkal Majalla" w:hAnsi="Sakkal Majalla" w:cs="Sakkal Majalla"/>
          <w:b/>
          <w:bCs/>
          <w:sz w:val="32"/>
          <w:szCs w:val="32"/>
          <w:rtl/>
        </w:rPr>
        <w:t>7.1.2 أساليب تطبيق التحول الرقمي في إدارة الموارد البشرية</w:t>
      </w:r>
    </w:p>
    <w:p w14:paraId="410CD4C5" w14:textId="77777777" w:rsid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b/>
          <w:bCs/>
          <w:sz w:val="32"/>
          <w:szCs w:val="32"/>
          <w:rtl/>
        </w:rPr>
        <w:t>(</w:t>
      </w:r>
      <w:r w:rsidRPr="00801C01">
        <w:rPr>
          <w:rFonts w:ascii="Sakkal Majalla" w:hAnsi="Sakkal Majalla" w:cs="Sakkal Majalla"/>
          <w:b/>
          <w:bCs/>
          <w:sz w:val="32"/>
          <w:szCs w:val="32"/>
        </w:rPr>
        <w:t>Digital Transformation Implementation Methods in HR</w:t>
      </w:r>
      <w:r w:rsidRPr="00801C01">
        <w:rPr>
          <w:rFonts w:ascii="Sakkal Majalla" w:hAnsi="Sakkal Majalla" w:cs="Sakkal Majalla"/>
          <w:b/>
          <w:bCs/>
          <w:sz w:val="32"/>
          <w:szCs w:val="32"/>
          <w:rtl/>
        </w:rPr>
        <w:t>)</w:t>
      </w:r>
    </w:p>
    <w:p w14:paraId="6D6E2582" w14:textId="77777777" w:rsid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يعتمد تطبيق التحول الرقمي في إدارة الموارد البشرية على مجموعة من الأساليب والمنهجيات التي تهدف إلى تحويل العمليات التقليدية إلى أنظمة رقمية متكاملة قائمة على البيانات والتكنولوجيا الحديثة. وتبدأ أولى خطوات هذا التطبيق بتحليل الوضع الحالي لإدارة الموارد البشرية داخل المنظمة، من حيث الأنظمة المستخدمة، ومستوى الكفاءة، وطبيعة العمليات الإدارية، بهدف تحديد الفجوات الرقمية ووضع خطة تحول تدريجية تتناسب مع أهداف المنظمة واستراتيجيتها العامة.</w:t>
      </w:r>
      <w:r>
        <w:rPr>
          <w:rFonts w:ascii="Sakkal Majalla" w:hAnsi="Sakkal Majalla" w:cs="Sakkal Majalla" w:hint="cs"/>
          <w:sz w:val="28"/>
          <w:szCs w:val="28"/>
          <w:rtl/>
        </w:rPr>
        <w:t xml:space="preserve"> </w:t>
      </w:r>
    </w:p>
    <w:p w14:paraId="28DCB053" w14:textId="1EAA98B6"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يتمثل أحد أهم أساليب التطبيق في أتمتة العمليات الإدارية، حيث يتم استبدال الإجراءات اليدوية والورقية بأنظمة إلكترونية متكاملة، مثل أنظمة إدارة الموارد البشرية (</w:t>
      </w:r>
      <w:r w:rsidRPr="00801C01">
        <w:rPr>
          <w:rFonts w:ascii="Sakkal Majalla" w:hAnsi="Sakkal Majalla" w:cs="Sakkal Majalla"/>
          <w:sz w:val="28"/>
          <w:szCs w:val="28"/>
        </w:rPr>
        <w:t>HRIS</w:t>
      </w:r>
      <w:r w:rsidRPr="00801C01">
        <w:rPr>
          <w:rFonts w:ascii="Sakkal Majalla" w:hAnsi="Sakkal Majalla" w:cs="Sakkal Majalla"/>
          <w:sz w:val="28"/>
          <w:szCs w:val="28"/>
          <w:rtl/>
        </w:rPr>
        <w:t>)، التي تتيح تنفيذ عمليات التوظيف، وإدارة الرواتب، والإجازات، وتقييم الأداء بشكل آلي ودقيق. ويسهم هذا الأسلوب في تقليل الأخطاء البشرية، وتسريع الإجراءات، وتحسين جودة الخدمات المقدمة للموظفين.</w:t>
      </w:r>
    </w:p>
    <w:p w14:paraId="0324885A" w14:textId="11B149CC"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كما يُعد الاعتماد على تحليل البيانات (</w:t>
      </w:r>
      <w:r w:rsidRPr="00801C01">
        <w:rPr>
          <w:rFonts w:ascii="Sakkal Majalla" w:hAnsi="Sakkal Majalla" w:cs="Sakkal Majalla"/>
          <w:sz w:val="28"/>
          <w:szCs w:val="28"/>
        </w:rPr>
        <w:t>HR Analytics</w:t>
      </w:r>
      <w:r w:rsidRPr="00801C01">
        <w:rPr>
          <w:rFonts w:ascii="Sakkal Majalla" w:hAnsi="Sakkal Majalla" w:cs="Sakkal Majalla"/>
          <w:sz w:val="28"/>
          <w:szCs w:val="28"/>
          <w:rtl/>
        </w:rPr>
        <w:t>) من الأساليب الحديثة في تطبيق التحول الرقمي، حيث يتم جمع البيانات المتعلقة بالموظفين وتحليلها باستخدام تقنيات متقدمة لاستخلاص مؤشرات تدعم اتخاذ القرار. فعلى سبيل المثال، يمكن تحليل بيانات الأداء الوظيفي للتنبؤ باحتياجات التدريب، أو تحديد أسباب دوران الموظفين، أو تحسين استراتيجيات الاستقطاب.</w:t>
      </w:r>
    </w:p>
    <w:p w14:paraId="3EF0201B" w14:textId="5968DC1E"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ومن الأساليب المهمة أيضًا استخدام الذكاء الاصطناعي في التوظيف وإدارة المواهب، حيث تُستخدم خوارزميات ذكية لفرز السير الذاتية، وتقييم المرشحين، والتنبؤ بمدى توافقهم مع متطلبات الوظيفة. كما يمكن استخدام هذه التقنيات في تطوير المسارات الوظيفية، وتحديد الكفاءات العالية، ووضع خطط لتعزيز الاحتفاظ بالموظفين.</w:t>
      </w:r>
    </w:p>
    <w:p w14:paraId="0627CF32" w14:textId="26D14FE7"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إضافة إلى ذلك، يُعد التدريب الإلكتروني (</w:t>
      </w:r>
      <w:r w:rsidRPr="00801C01">
        <w:rPr>
          <w:rFonts w:ascii="Sakkal Majalla" w:hAnsi="Sakkal Majalla" w:cs="Sakkal Majalla"/>
          <w:sz w:val="28"/>
          <w:szCs w:val="28"/>
        </w:rPr>
        <w:t>E-Learning</w:t>
      </w:r>
      <w:r w:rsidRPr="00801C01">
        <w:rPr>
          <w:rFonts w:ascii="Sakkal Majalla" w:hAnsi="Sakkal Majalla" w:cs="Sakkal Majalla"/>
          <w:sz w:val="28"/>
          <w:szCs w:val="28"/>
          <w:rtl/>
        </w:rPr>
        <w:t>) أحد أبرز أساليب تطبيق التحول الرقمي، حيث يتم تقديم البرامج التدريبية عبر منصات رقمية تتيح التعلم المستمر للموظفين في أي وقت ومن أي مكان. ويسهم هذا الأسلوب في رفع كفاءة العاملين وتطوير مهاراتهم بما يتناسب مع متطلبات العصر الرقمي.</w:t>
      </w:r>
    </w:p>
    <w:p w14:paraId="184376DE" w14:textId="46F32510"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كما يتم تطبيق التحول الرقمي من خلال تعزيز بيئة العمل الرقمية، عبر استخدام منصات التواصل الداخلي، وأنظمة العمل عن بُعد، والتطبيقات التعاونية، مما يسهم في تحسين التواصل بين الموظفين، وزيادة الإنتاجية، وتعزيز المرونة التنظيمية.</w:t>
      </w:r>
    </w:p>
    <w:p w14:paraId="360B945F" w14:textId="78E1AFF9"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وفي إطار أكثر تقدمًا، يتم ربط أنظمة الموارد البشرية مع الأنظمة الأخرى داخل المنظمة، مثل أنظمة تخطيط الموارد المؤسسية (</w:t>
      </w:r>
      <w:r w:rsidRPr="00801C01">
        <w:rPr>
          <w:rFonts w:ascii="Sakkal Majalla" w:hAnsi="Sakkal Majalla" w:cs="Sakkal Majalla"/>
          <w:sz w:val="28"/>
          <w:szCs w:val="28"/>
        </w:rPr>
        <w:t>ERP</w:t>
      </w:r>
      <w:r w:rsidRPr="00801C01">
        <w:rPr>
          <w:rFonts w:ascii="Sakkal Majalla" w:hAnsi="Sakkal Majalla" w:cs="Sakkal Majalla"/>
          <w:sz w:val="28"/>
          <w:szCs w:val="28"/>
          <w:rtl/>
        </w:rPr>
        <w:t>)، مما يحقق التكامل بين البيانات الإدارية والتشغيلية، ويساعد على اتخاذ قرارات استراتيجية قائمة على معلومات شاملة ومتكاملة.</w:t>
      </w:r>
    </w:p>
    <w:p w14:paraId="2EE76B6A" w14:textId="549134E8"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بناءً على ما سبق، فإن أساليب تطبيق التحول الرقمي في إدارة الموارد البشرية تعتمد على التكامل بين التكنولوجيا، والبيانات، والموارد البشرية، وتستلزم وجود رؤية استراتيجية واضحة، وبنية تحتية رقمية قوية، وثقافة تنظيمية داعمة للتغيير.</w:t>
      </w:r>
    </w:p>
    <w:p w14:paraId="38B1D333" w14:textId="61A78F9B" w:rsidR="00801C01" w:rsidRPr="00801C01" w:rsidRDefault="00801C01" w:rsidP="00801C01">
      <w:pPr>
        <w:spacing w:before="100" w:beforeAutospacing="1" w:after="100" w:afterAutospacing="1" w:line="360" w:lineRule="auto"/>
        <w:jc w:val="both"/>
        <w:outlineLvl w:val="2"/>
        <w:rPr>
          <w:rFonts w:ascii="Sakkal Majalla" w:hAnsi="Sakkal Majalla" w:cs="Sakkal Majalla"/>
          <w:b/>
          <w:bCs/>
          <w:sz w:val="32"/>
          <w:szCs w:val="32"/>
          <w:rtl/>
        </w:rPr>
      </w:pPr>
      <w:r w:rsidRPr="00801C01">
        <w:rPr>
          <w:rFonts w:ascii="Sakkal Majalla" w:hAnsi="Sakkal Majalla" w:cs="Sakkal Majalla"/>
          <w:b/>
          <w:bCs/>
          <w:sz w:val="32"/>
          <w:szCs w:val="32"/>
          <w:rtl/>
        </w:rPr>
        <w:t>8.1.2 معوقات تطبيق التحول الرقمي في إدارة الموارد البشرية</w:t>
      </w:r>
    </w:p>
    <w:p w14:paraId="323C8023" w14:textId="743D19A7"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b/>
          <w:bCs/>
          <w:sz w:val="32"/>
          <w:szCs w:val="32"/>
          <w:rtl/>
        </w:rPr>
        <w:t>(</w:t>
      </w:r>
      <w:r w:rsidRPr="00801C01">
        <w:rPr>
          <w:rFonts w:ascii="Sakkal Majalla" w:hAnsi="Sakkal Majalla" w:cs="Sakkal Majalla"/>
          <w:b/>
          <w:bCs/>
          <w:sz w:val="32"/>
          <w:szCs w:val="32"/>
        </w:rPr>
        <w:t>Challenges of Digital Transformation in HR</w:t>
      </w:r>
      <w:r w:rsidRPr="00801C01">
        <w:rPr>
          <w:rFonts w:ascii="Sakkal Majalla" w:hAnsi="Sakkal Majalla" w:cs="Sakkal Majalla"/>
          <w:b/>
          <w:bCs/>
          <w:sz w:val="32"/>
          <w:szCs w:val="32"/>
          <w:rtl/>
        </w:rPr>
        <w:t>)</w:t>
      </w:r>
    </w:p>
    <w:p w14:paraId="3A3A28CC" w14:textId="670E0E88"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على الرغم من الفوائد العديدة التي يوفرها التحول الرقمي في إدارة الموارد البشرية، إلا أن تطبيقه يواجه مجموعة من المعوقات التي قد تحد من فعاليته أو تؤخر تبنيه داخل المنظمات. وتُعد هذه المعوقات متعددة الأبعاد، حيث تشمل الجوانب التقنية، والبشرية، والتنظيمية، والمالية.</w:t>
      </w:r>
    </w:p>
    <w:p w14:paraId="68642178" w14:textId="215062C8"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من أبرز هذه المعوقات ارتفاع التكلفة الأولية لتطبيق الأنظمة الرقمية، حيث يتطلب التحول الرقمي استثمارات كبيرة في البنية التحتية التكنولوجية، مثل البرمجيات، والأنظمة السحابية، والأجهزة الحديثة، إضافة إلى تكاليف التدريب والتأهيل. وقد يشكّل هذا العبء المالي عائقًا أمام بعض المنظمات، خاصة الصغيرة والمتوسطة.</w:t>
      </w:r>
    </w:p>
    <w:p w14:paraId="0CDDE77F" w14:textId="23EA514C"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كما يُعد مقاومة التغيير التنظيمي من أهم التحديات التي تواجه التحول الرقمي، حيث قد يرفض بعض الموظفين أو الإدارات الانتقال من الأساليب التقليدية إلى الأنظمة الرقمية، نتيجة الخوف من فقدان الوظائف، أو عدم القدرة على التكيف مع التقنيات الحديثة. وهذا يتطلب إدارة فعالة للتغيير وتعزيز ثقافة الابتكار داخل المنظمة.</w:t>
      </w:r>
    </w:p>
    <w:p w14:paraId="73E7930C" w14:textId="6F3DA4C0"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ومن المعوقات الجوهرية أيضًا نقص المهارات الرقمية لدى العاملين، حيث يتطلب التحول الرقمي وجود كفاءات بشرية قادرة على استخدام الأنظمة الحديثة وتحليل البيانات واتخاذ القرارات الرقمية. وفي حال عدم توفر هذه المهارات، فإن عملية التحول قد تواجه صعوبات كبيرة في التنفيذ.</w:t>
      </w:r>
    </w:p>
    <w:p w14:paraId="452FC390" w14:textId="2AE65948"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كما تبرز مخاطر الأمن السيبراني وحماية البيانات كأحد التحديات الرئيسية، نظرًا لاعتماد الأنظمة الرقمية على تخزين ومعالجة كميات كبيرة من البيانات الحساسة المتعلقة بالموظفين. وأي خلل في حماية هذه البيانات قد يؤدي إلى خسائر كبيرة على المستوى القانوني والتنظيمي.</w:t>
      </w:r>
    </w:p>
    <w:p w14:paraId="2493A406" w14:textId="61FBD8A0"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إضافة إلى ذلك، تواجه بعض المنظمات صعوبات في تكامل الأنظمة الرقمية، خاصة في حال وجود أنظمة قديمة (</w:t>
      </w:r>
      <w:r w:rsidRPr="00801C01">
        <w:rPr>
          <w:rFonts w:ascii="Sakkal Majalla" w:hAnsi="Sakkal Majalla" w:cs="Sakkal Majalla"/>
          <w:sz w:val="28"/>
          <w:szCs w:val="28"/>
        </w:rPr>
        <w:t>Legacy Systems</w:t>
      </w:r>
      <w:r w:rsidRPr="00801C01">
        <w:rPr>
          <w:rFonts w:ascii="Sakkal Majalla" w:hAnsi="Sakkal Majalla" w:cs="Sakkal Majalla"/>
          <w:sz w:val="28"/>
          <w:szCs w:val="28"/>
          <w:rtl/>
        </w:rPr>
        <w:t>) غير متوافقة مع التقنيات الحديثة، مما يؤدي إلى ضعف في تدفق البيانات وتعقيد العمليات.</w:t>
      </w:r>
    </w:p>
    <w:p w14:paraId="0B55CEF8" w14:textId="15B2582E"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ومن التحديات المهمة أيضًا ضعف الدعم الإداري أو غياب الرؤية الاستراتيجية، حيث إن نجاح التحول الرقمي يتطلب التزامًا قويًا من الإدارة العليا، وتبنيًا واضحًا لاستراتيجيات التحول، إضافة إلى توفير الموارد اللازمة لتنفيذه.</w:t>
      </w:r>
    </w:p>
    <w:p w14:paraId="55600FC0" w14:textId="75ED9F52" w:rsidR="00801C01" w:rsidRP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كما قد تؤثر جودة البيانات على فعالية التحول الرقمي، حيث إن الاعتماد على بيانات غير دقيقة أو غير محدثة قد يؤدي إلى اتخاذ قرارات خاطئة، مما يقلل من كفاءة الأنظمة الرقمية.</w:t>
      </w:r>
    </w:p>
    <w:p w14:paraId="50186FA0" w14:textId="3805F8FC" w:rsidR="00801C01" w:rsidRDefault="00801C01" w:rsidP="00801C01">
      <w:pPr>
        <w:spacing w:before="100" w:beforeAutospacing="1" w:after="100" w:afterAutospacing="1" w:line="360" w:lineRule="auto"/>
        <w:jc w:val="both"/>
        <w:outlineLvl w:val="2"/>
        <w:rPr>
          <w:rFonts w:ascii="Sakkal Majalla" w:hAnsi="Sakkal Majalla" w:cs="Sakkal Majalla"/>
          <w:sz w:val="28"/>
          <w:szCs w:val="28"/>
          <w:rtl/>
        </w:rPr>
      </w:pPr>
      <w:r w:rsidRPr="00801C01">
        <w:rPr>
          <w:rFonts w:ascii="Sakkal Majalla" w:hAnsi="Sakkal Majalla" w:cs="Sakkal Majalla"/>
          <w:sz w:val="28"/>
          <w:szCs w:val="28"/>
          <w:rtl/>
        </w:rPr>
        <w:t>وأخيرًا، فإن القيود التنظيمية والتشريعية قد تشكّل عائقًا أمام تطبيق التحول الرقمي، خاصة في البيئات التي تفتقر إلى قوانين واضحة تنظم استخدام البيانات والتقنيات الحديثة.</w:t>
      </w:r>
    </w:p>
    <w:p w14:paraId="23AA5683" w14:textId="77777777" w:rsid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58C5A665" w14:textId="77777777" w:rsid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318D637C" w14:textId="77777777" w:rsid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182E4A04" w14:textId="77777777" w:rsid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42DA373F" w14:textId="77777777" w:rsid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488643C7" w14:textId="77777777" w:rsid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61E3059A" w14:textId="77777777" w:rsid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5D5ADCC1" w14:textId="77777777" w:rsid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01D3C2F7" w14:textId="77777777" w:rsid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0990E638" w14:textId="1FC35541" w:rsidR="00EE7FF0" w:rsidRPr="00EE7FF0" w:rsidRDefault="00EE7FF0" w:rsidP="00EE7FF0">
      <w:pPr>
        <w:spacing w:before="100" w:beforeAutospacing="1" w:after="100" w:afterAutospacing="1" w:line="360" w:lineRule="auto"/>
        <w:jc w:val="center"/>
        <w:outlineLvl w:val="2"/>
        <w:rPr>
          <w:rFonts w:ascii="Sakkal Majalla" w:hAnsi="Sakkal Majalla" w:cs="Sakkal Majalla"/>
          <w:b/>
          <w:bCs/>
          <w:sz w:val="36"/>
          <w:szCs w:val="36"/>
          <w:rtl/>
        </w:rPr>
      </w:pPr>
      <w:r w:rsidRPr="00EE7FF0">
        <w:rPr>
          <w:rFonts w:ascii="Sakkal Majalla" w:hAnsi="Sakkal Majalla" w:cs="Sakkal Majalla"/>
          <w:b/>
          <w:bCs/>
          <w:sz w:val="36"/>
          <w:szCs w:val="36"/>
          <w:rtl/>
        </w:rPr>
        <w:t>المبحث الثاني: أداء الموارد البشرية</w:t>
      </w:r>
    </w:p>
    <w:p w14:paraId="16DCB81B" w14:textId="77777777" w:rsidR="00EE7FF0" w:rsidRPr="00EE7FF0" w:rsidRDefault="00EE7FF0" w:rsidP="00EE7FF0">
      <w:pPr>
        <w:spacing w:before="100" w:beforeAutospacing="1" w:after="100" w:afterAutospacing="1" w:line="360" w:lineRule="auto"/>
        <w:jc w:val="center"/>
        <w:outlineLvl w:val="2"/>
        <w:rPr>
          <w:rFonts w:ascii="Sakkal Majalla" w:hAnsi="Sakkal Majalla" w:cs="Sakkal Majalla"/>
          <w:b/>
          <w:bCs/>
          <w:sz w:val="36"/>
          <w:szCs w:val="36"/>
        </w:rPr>
      </w:pPr>
      <w:r w:rsidRPr="00EE7FF0">
        <w:rPr>
          <w:rFonts w:ascii="Sakkal Majalla" w:hAnsi="Sakkal Majalla" w:cs="Sakkal Majalla"/>
          <w:b/>
          <w:bCs/>
          <w:sz w:val="36"/>
          <w:szCs w:val="36"/>
          <w:rtl/>
        </w:rPr>
        <w:t>(</w:t>
      </w:r>
      <w:r w:rsidRPr="00EE7FF0">
        <w:rPr>
          <w:rFonts w:ascii="Sakkal Majalla" w:hAnsi="Sakkal Majalla" w:cs="Sakkal Majalla"/>
          <w:b/>
          <w:bCs/>
          <w:sz w:val="36"/>
          <w:szCs w:val="36"/>
        </w:rPr>
        <w:t>Human Resources Performance</w:t>
      </w:r>
      <w:r w:rsidRPr="00EE7FF0">
        <w:rPr>
          <w:rFonts w:ascii="Sakkal Majalla" w:hAnsi="Sakkal Majalla" w:cs="Sakkal Majalla"/>
          <w:b/>
          <w:bCs/>
          <w:sz w:val="36"/>
          <w:szCs w:val="36"/>
          <w:rtl/>
        </w:rPr>
        <w:t>)</w:t>
      </w:r>
    </w:p>
    <w:p w14:paraId="199B7598" w14:textId="224847E2" w:rsidR="00EE7FF0" w:rsidRPr="00EE7FF0" w:rsidRDefault="00EE7FF0" w:rsidP="00EE7FF0">
      <w:pPr>
        <w:spacing w:before="100" w:beforeAutospacing="1" w:after="100" w:afterAutospacing="1" w:line="360" w:lineRule="auto"/>
        <w:jc w:val="both"/>
        <w:outlineLvl w:val="2"/>
        <w:rPr>
          <w:rFonts w:ascii="Sakkal Majalla" w:hAnsi="Sakkal Majalla" w:cs="Sakkal Majalla"/>
          <w:b/>
          <w:bCs/>
          <w:sz w:val="32"/>
          <w:szCs w:val="32"/>
          <w:rtl/>
        </w:rPr>
      </w:pPr>
      <w:r w:rsidRPr="00EE7FF0">
        <w:rPr>
          <w:rFonts w:ascii="Sakkal Majalla" w:hAnsi="Sakkal Majalla" w:cs="Sakkal Majalla"/>
          <w:b/>
          <w:bCs/>
          <w:sz w:val="32"/>
          <w:szCs w:val="32"/>
          <w:rtl/>
        </w:rPr>
        <w:t>1.2.2 المقدمة</w:t>
      </w:r>
    </w:p>
    <w:p w14:paraId="672666DE" w14:textId="49FA6B0A"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يُعد أداء الموارد البشرية من الركائز الأساسية التي تعتمد عليها المنظمات في تحقيق أهدافها الاستراتيجية وتعزيز قدرتها التنافسية في بيئة الأعمال المعاصرة. حيث يمثل المورد البشري العنصر الأكثر تأثيرًا في نجاح أو فشل المنظمات، نظرًا لدوره الحيوي في تنفيذ الخطط، وتحقيق الإنتاجية، ودعم الابتكار والتطوير المستمر.</w:t>
      </w:r>
    </w:p>
    <w:p w14:paraId="4754E037" w14:textId="26E9327B"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وقد ازداد الاهتمام بأداء الموارد البشرية في ظل التغيرات المتسارعة التي يشهدها العالم، خاصة مع ظهور التحول الرقمي، الذي فرض على المنظمات إعادة النظر في كيفية إدارة وتقييم أداء العاملين. فلم يعد الأداء يُقاس فقط بالكمية أو الوقت، بل أصبح يشمل جودة العمل، والابتكار، والقدرة على التكيف مع التقنيات الحديثة.</w:t>
      </w:r>
    </w:p>
    <w:p w14:paraId="7D428729" w14:textId="7CBBCDBD"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كما أن تطور بيئات العمل، واتساع نطاق الأعمال، وتزايد المنافسة، كلها عوامل دفعت المنظمات إلى تطوير أنظمة تقييم الأداء، والاعتماد على مؤشرات دقيقة لقياس كفاءة الموظفين، ومدى مساهمتهم في تحقيق الأهداف التنظيمية. ويُعد تحسين أداء الموارد البشرية أحد الأهداف الرئيسية التي تسعى إليها إدارات الموارد البشرية من خلال تطبيق استراتيجيات حديثة تعتمد على التدريب المستمر، والتحفيز، واستخدام التكنولوجيا.</w:t>
      </w:r>
    </w:p>
    <w:p w14:paraId="7630DA6F" w14:textId="4BD0CAF7" w:rsidR="00EE7FF0" w:rsidRPr="00EE7FF0" w:rsidRDefault="00EE7FF0" w:rsidP="00EE7FF0">
      <w:pPr>
        <w:spacing w:before="100" w:beforeAutospacing="1" w:after="100" w:afterAutospacing="1" w:line="360" w:lineRule="auto"/>
        <w:jc w:val="both"/>
        <w:outlineLvl w:val="2"/>
        <w:rPr>
          <w:rFonts w:ascii="Sakkal Majalla" w:hAnsi="Sakkal Majalla" w:cs="Sakkal Majalla"/>
          <w:b/>
          <w:bCs/>
          <w:sz w:val="32"/>
          <w:szCs w:val="32"/>
          <w:rtl/>
        </w:rPr>
      </w:pPr>
      <w:r w:rsidRPr="00EE7FF0">
        <w:rPr>
          <w:rFonts w:ascii="Sakkal Majalla" w:hAnsi="Sakkal Majalla" w:cs="Sakkal Majalla"/>
          <w:b/>
          <w:bCs/>
          <w:sz w:val="32"/>
          <w:szCs w:val="32"/>
          <w:rtl/>
        </w:rPr>
        <w:t>2.2.2 تعريف أداء الموارد البشرية</w:t>
      </w:r>
    </w:p>
    <w:p w14:paraId="4B38BF19"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يُعرّف أداء الموارد البشرية بأنه مستوى الكفاءة والفعالية التي يُظهرها العاملون في المنظمة أثناء تنفيذ مهامهم الوظيفية، ومدى تحقيقهم للأهداف المحددة وفق المعايير المطلوبة من حيث الجودة والإنتاجية والالتزام.</w:t>
      </w:r>
    </w:p>
    <w:p w14:paraId="5B07F5C7"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729CAA22" w14:textId="24073096"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كما يُعرّف أيضًا بأنه مجموعة من السلوكيات والنتائج التي يعكسها الموظفون أثناء أداء أعمالهم، والتي تسهم في تحقيق أهداف المنظمة، وتشمل هذه السلوكيات المهارات، والمعرفة، والقدرات، والدوافع التي يمتلكها الأفراد.</w:t>
      </w:r>
    </w:p>
    <w:p w14:paraId="6DD08947" w14:textId="5DB2E0E6"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ومن منظور حديث، يُنظر إلى أداء الموارد البشرية على أنه عملية متكاملة تشمل تخطيط الأداء، ومتابعته، وتقييمه، وتطويره بشكل مستمر، وذلك بهدف تحسين كفاءة العاملين ورفع مستوى إنتاجيتهم بما يتماشى مع متطلبات المنظمة.</w:t>
      </w:r>
    </w:p>
    <w:p w14:paraId="567D772E" w14:textId="326AB118" w:rsidR="00EE7FF0" w:rsidRPr="00EE7FF0" w:rsidRDefault="00EE7FF0" w:rsidP="00EE7FF0">
      <w:pPr>
        <w:spacing w:before="100" w:beforeAutospacing="1" w:after="100" w:afterAutospacing="1" w:line="360" w:lineRule="auto"/>
        <w:jc w:val="both"/>
        <w:outlineLvl w:val="2"/>
        <w:rPr>
          <w:rFonts w:ascii="Sakkal Majalla" w:hAnsi="Sakkal Majalla" w:cs="Sakkal Majalla"/>
          <w:b/>
          <w:bCs/>
          <w:sz w:val="32"/>
          <w:szCs w:val="32"/>
          <w:rtl/>
        </w:rPr>
      </w:pPr>
      <w:r w:rsidRPr="00EE7FF0">
        <w:rPr>
          <w:rFonts w:ascii="Sakkal Majalla" w:hAnsi="Sakkal Majalla" w:cs="Sakkal Majalla"/>
          <w:b/>
          <w:bCs/>
          <w:sz w:val="32"/>
          <w:szCs w:val="32"/>
          <w:rtl/>
        </w:rPr>
        <w:t>3.2.2 طبيعة ونطاق أداء الموارد البشرية</w:t>
      </w:r>
    </w:p>
    <w:p w14:paraId="3429CD83" w14:textId="4218C1E1"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تتمثل طبيعة أداء الموارد البشرية في كونه عملية ديناميكية ومستمرة تتأثر بعدة عوامل تنظيمية وفردية، مثل بيئة العمل، والثقافة التنظيمية، ومستوى التدريب، ونظام الحوافز. كما أنه لا يقتصر على تنفيذ المهام فقط، بل يشمل أيضًا الإبداع، والعمل الجماعي، والقدرة على التكيف مع التغيرات.</w:t>
      </w:r>
    </w:p>
    <w:p w14:paraId="42BDF747"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i/>
          <w:iCs/>
          <w:sz w:val="28"/>
          <w:szCs w:val="28"/>
          <w:rtl/>
        </w:rPr>
      </w:pPr>
      <w:r w:rsidRPr="00EE7FF0">
        <w:rPr>
          <w:rFonts w:ascii="Sakkal Majalla" w:hAnsi="Sakkal Majalla" w:cs="Sakkal Majalla"/>
          <w:i/>
          <w:iCs/>
          <w:sz w:val="28"/>
          <w:szCs w:val="28"/>
          <w:rtl/>
        </w:rPr>
        <w:t>وقد تطور نطاق أداء الموارد البشرية ليشمل مجموعة واسعة من الجوانب، من أبرزها:</w:t>
      </w:r>
    </w:p>
    <w:p w14:paraId="0CC42CB9" w14:textId="736B67AD" w:rsidR="00EE7FF0" w:rsidRPr="00EE7FF0" w:rsidRDefault="00EE7FF0" w:rsidP="00EE7FF0">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1.</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تقييم الأداء الوظيفي من خلال قياس مدى تحقيق الموظفين للأهداف المحددة.</w:t>
      </w:r>
    </w:p>
    <w:p w14:paraId="5CF46516" w14:textId="1CB5F1D1" w:rsidR="00EE7FF0" w:rsidRPr="00EE7FF0" w:rsidRDefault="00EE7FF0" w:rsidP="00EE7FF0">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2.</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تحليل الكفاءة والإنتاجية ومدى استخدام الموارد البشرية بشكل فعّال.</w:t>
      </w:r>
    </w:p>
    <w:p w14:paraId="26D6D975" w14:textId="4D3AC354" w:rsidR="00EE7FF0" w:rsidRPr="00EE7FF0" w:rsidRDefault="00EE7FF0" w:rsidP="00EE7FF0">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3.</w:t>
      </w:r>
      <w:r>
        <w:rPr>
          <w:rFonts w:ascii="Sakkal Majalla" w:hAnsi="Sakkal Majalla" w:cs="Sakkal Majalla" w:hint="cs"/>
          <w:sz w:val="28"/>
          <w:szCs w:val="28"/>
          <w:rtl/>
        </w:rPr>
        <w:t xml:space="preserve"> </w:t>
      </w:r>
      <w:r w:rsidRPr="00EE7FF0">
        <w:rPr>
          <w:rFonts w:ascii="Sakkal Majalla" w:hAnsi="Sakkal Majalla" w:cs="Sakkal Majalla"/>
          <w:sz w:val="28"/>
          <w:szCs w:val="28"/>
          <w:rtl/>
        </w:rPr>
        <w:t>متابعة الالتزام الوظيفي بالسياسات والإجراءات التنظيمية.</w:t>
      </w:r>
    </w:p>
    <w:p w14:paraId="76A9F548" w14:textId="41EC631E" w:rsidR="00EE7FF0" w:rsidRPr="00EE7FF0" w:rsidRDefault="00EE7FF0" w:rsidP="00EE7FF0">
      <w:pPr>
        <w:spacing w:before="100" w:beforeAutospacing="1" w:after="100" w:afterAutospacing="1" w:line="360" w:lineRule="auto"/>
        <w:outlineLvl w:val="2"/>
        <w:rPr>
          <w:rFonts w:ascii="Sakkal Majalla" w:hAnsi="Sakkal Majalla" w:cs="Sakkal Majalla"/>
          <w:sz w:val="28"/>
          <w:szCs w:val="28"/>
          <w:rtl/>
        </w:rPr>
      </w:pPr>
      <w:r w:rsidRPr="00EE7FF0">
        <w:rPr>
          <w:rFonts w:ascii="Sakkal Majalla" w:hAnsi="Sakkal Majalla" w:cs="Sakkal Majalla"/>
          <w:sz w:val="28"/>
          <w:szCs w:val="28"/>
          <w:rtl/>
        </w:rPr>
        <w:tab/>
        <w:t>4.</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تقييم المهارات والقدرات ومدى توافقها مع متطلبات الوظيفة.</w:t>
      </w:r>
    </w:p>
    <w:p w14:paraId="7133CCDB"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i/>
          <w:iCs/>
          <w:sz w:val="28"/>
          <w:szCs w:val="28"/>
          <w:rtl/>
        </w:rPr>
      </w:pPr>
      <w:r w:rsidRPr="00EE7FF0">
        <w:rPr>
          <w:rFonts w:ascii="Sakkal Majalla" w:hAnsi="Sakkal Majalla" w:cs="Sakkal Majalla"/>
          <w:i/>
          <w:iCs/>
          <w:sz w:val="28"/>
          <w:szCs w:val="28"/>
          <w:rtl/>
        </w:rPr>
        <w:t>كما يشمل نطاق الأداء أيضًا:</w:t>
      </w:r>
    </w:p>
    <w:p w14:paraId="6B46D794" w14:textId="67ADA6EE"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1.</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تطوير الأداء من خلال التدريب والتأهيل المستمر.</w:t>
      </w:r>
    </w:p>
    <w:p w14:paraId="17C949DF" w14:textId="7B9D831A"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2.</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تحفيز العاملين لرفع مستوى الإنتاجية.</w:t>
      </w:r>
    </w:p>
    <w:p w14:paraId="2023A24A" w14:textId="6DB35CA5"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3.</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إدارة المواهب واكتشاف الكفاءات المتميزة.</w:t>
      </w:r>
    </w:p>
    <w:p w14:paraId="30469CD9" w14:textId="041425DE"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4.</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تحسين بيئة العمل بما يعزز الأداء العام للموظفين.</w:t>
      </w:r>
    </w:p>
    <w:p w14:paraId="1EC88CFC" w14:textId="13FD721E" w:rsidR="00EE7FF0" w:rsidRPr="00EE7FF0" w:rsidRDefault="00EE7FF0" w:rsidP="00EE7FF0">
      <w:pPr>
        <w:spacing w:before="100" w:beforeAutospacing="1" w:after="100" w:afterAutospacing="1" w:line="360" w:lineRule="auto"/>
        <w:jc w:val="both"/>
        <w:outlineLvl w:val="2"/>
        <w:rPr>
          <w:rFonts w:ascii="Sakkal Majalla" w:hAnsi="Sakkal Majalla" w:cs="Sakkal Majalla"/>
          <w:b/>
          <w:bCs/>
          <w:sz w:val="32"/>
          <w:szCs w:val="32"/>
          <w:rtl/>
        </w:rPr>
      </w:pPr>
      <w:r w:rsidRPr="00EE7FF0">
        <w:rPr>
          <w:rFonts w:ascii="Sakkal Majalla" w:hAnsi="Sakkal Majalla" w:cs="Sakkal Majalla"/>
          <w:b/>
          <w:bCs/>
          <w:sz w:val="32"/>
          <w:szCs w:val="32"/>
          <w:rtl/>
        </w:rPr>
        <w:t>4.2.2 أهمية أداء الموارد البشرية</w:t>
      </w:r>
    </w:p>
    <w:p w14:paraId="0ED55AE5"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تتمثل أهمية أداء الموارد البشرية في كونه عنصرًا حاسمًا في تحقيق نجاح المنظمة واستمراريتها، حيث يسهم في:</w:t>
      </w:r>
    </w:p>
    <w:p w14:paraId="2A0CB146" w14:textId="712EDC31"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تحقيق الأهداف التنظيمية من خلال رفع كفاءة العاملين.</w:t>
      </w:r>
    </w:p>
    <w:p w14:paraId="43F9991B" w14:textId="53D248B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زيادة الإنتاجية وتحسين جودة العمل.</w:t>
      </w:r>
    </w:p>
    <w:p w14:paraId="59737002" w14:textId="3C77432C"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تعزيز القدرة التنافسية للمنظمة في السوق.</w:t>
      </w:r>
    </w:p>
    <w:p w14:paraId="3C9CD657" w14:textId="45BF1A05"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تحسين مستوى رضا الموظفين وزيادة ولائهم للمنظمة.</w:t>
      </w:r>
    </w:p>
    <w:p w14:paraId="57BDD40C" w14:textId="66963ABF"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دعم الابتكار والتطوير داخل بيئة العمل.</w:t>
      </w:r>
    </w:p>
    <w:p w14:paraId="55714BF8" w14:textId="2C589BB6"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كما يساعد الأداء الجيد للموارد البشرية في تقليل الأخطاء، وتحسين استخدام الموارد، وتعزيز فعالية العمليات التنظيمية، مما ينعكس إيجابيًا على الأداء العام للمنظمة.</w:t>
      </w:r>
    </w:p>
    <w:p w14:paraId="547F2A43" w14:textId="767C4C85" w:rsidR="00801C01"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ويُعد تقييم أداء الموارد البشرية أداة رقابية وتطويرية في الوقت ذاته، حيث يُسهم في اكتشاف نقاط القوة والضعف، واتخاذ الإجراءات التصحيحية اللازمة لتحسين الأداء</w:t>
      </w:r>
    </w:p>
    <w:p w14:paraId="1DBDC031" w14:textId="5E5A654A" w:rsidR="00EE7FF0" w:rsidRPr="00EE7FF0" w:rsidRDefault="00EE7FF0" w:rsidP="00EE7FF0">
      <w:pPr>
        <w:spacing w:before="100" w:beforeAutospacing="1" w:after="100" w:afterAutospacing="1" w:line="360" w:lineRule="auto"/>
        <w:jc w:val="both"/>
        <w:outlineLvl w:val="2"/>
        <w:rPr>
          <w:rFonts w:ascii="Sakkal Majalla" w:hAnsi="Sakkal Majalla" w:cs="Sakkal Majalla"/>
          <w:b/>
          <w:bCs/>
          <w:sz w:val="32"/>
          <w:szCs w:val="32"/>
          <w:rtl/>
        </w:rPr>
      </w:pPr>
      <w:r w:rsidRPr="00EE7FF0">
        <w:rPr>
          <w:rFonts w:ascii="Sakkal Majalla" w:hAnsi="Sakkal Majalla" w:cs="Sakkal Majalla"/>
          <w:b/>
          <w:bCs/>
          <w:sz w:val="32"/>
          <w:szCs w:val="32"/>
          <w:rtl/>
        </w:rPr>
        <w:t>5.2.2 أهداف أداء الموارد البشرية</w:t>
      </w:r>
    </w:p>
    <w:p w14:paraId="1382D399"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لقد تطورت أهداف إدارة أداء الموارد البشرية مع تطور بيئة الأعمال والتحول الرقمي، حيث لم تعد تقتصر على قياس إنتاجية العاملين فقط، بل أصبحت تهدف إلى تحقيق التكامل بين أداء الأفراد وأهداف المنظمة الاستراتيجية. وتتمثل عملية إدارة الأداء في جميع مراحل العمل الوظيفي، بدءًا من تخطيط الأداء، مرورًا بمتابعته وتقييمه، وانتهاءً بتطويره، وذلك بهدف تحسين كفاءة العاملين وتحقيق أفضل النتائج الممكنة.</w:t>
      </w:r>
    </w:p>
    <w:p w14:paraId="1CFC461D"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3426727F" w14:textId="4CECAF5C" w:rsidR="00EE7FF0" w:rsidRPr="00EE7FF0" w:rsidRDefault="00EE7FF0" w:rsidP="00EE7FF0">
      <w:pPr>
        <w:spacing w:before="100" w:beforeAutospacing="1" w:after="100" w:afterAutospacing="1" w:line="360" w:lineRule="auto"/>
        <w:jc w:val="both"/>
        <w:outlineLvl w:val="2"/>
        <w:rPr>
          <w:rFonts w:ascii="Sakkal Majalla" w:hAnsi="Sakkal Majalla" w:cs="Sakkal Majalla"/>
          <w:i/>
          <w:iCs/>
          <w:sz w:val="28"/>
          <w:szCs w:val="28"/>
          <w:rtl/>
        </w:rPr>
      </w:pPr>
      <w:r w:rsidRPr="00EE7FF0">
        <w:rPr>
          <w:rFonts w:ascii="Sakkal Majalla" w:hAnsi="Sakkal Majalla" w:cs="Sakkal Majalla"/>
          <w:i/>
          <w:iCs/>
          <w:sz w:val="28"/>
          <w:szCs w:val="28"/>
          <w:rtl/>
        </w:rPr>
        <w:t>ويمكن تصنيف أهداف أداء الموارد البشرية إلى هدفين رئيسيين كما يلي:</w:t>
      </w:r>
    </w:p>
    <w:p w14:paraId="4203369F"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u w:val="single"/>
          <w:rtl/>
        </w:rPr>
      </w:pPr>
      <w:r w:rsidRPr="00EE7FF0">
        <w:rPr>
          <w:rFonts w:ascii="Sakkal Majalla" w:hAnsi="Sakkal Majalla" w:cs="Sakkal Majalla"/>
          <w:sz w:val="28"/>
          <w:szCs w:val="28"/>
          <w:u w:val="single"/>
          <w:rtl/>
        </w:rPr>
        <w:t>أولًا: هدف التقييم (الرقابي):</w:t>
      </w:r>
    </w:p>
    <w:p w14:paraId="10534C5A"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ويهدف إلى قياس الأداء الفعلي للعاملين ومقارنته بالمعايير المحددة مسبقًا، وذلك من خلال:</w:t>
      </w:r>
    </w:p>
    <w:p w14:paraId="66A4E352" w14:textId="04E0F11F"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قياس مستوى الإنتاجية وجودة الأداء الوظيفي.</w:t>
      </w:r>
    </w:p>
    <w:p w14:paraId="5EB1BDB1" w14:textId="6432BF6C"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تقييم مدى التزام الموظفين بالسياسات والإجراءات التنظيمية.</w:t>
      </w:r>
    </w:p>
    <w:p w14:paraId="63C727A2" w14:textId="2AA58289"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تحديد نقاط القوة والضعف في أداء العاملين.</w:t>
      </w:r>
    </w:p>
    <w:p w14:paraId="6A48671D" w14:textId="41AB9BF8"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التأكد من تحقيق الأهداف الفردية والتنظيمية.</w:t>
      </w:r>
    </w:p>
    <w:p w14:paraId="3F340BD4" w14:textId="2642A538"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توفير معلومات دقيقة لدعم القرارات الإدارية.</w:t>
      </w:r>
    </w:p>
    <w:p w14:paraId="4AB6A858"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u w:val="single"/>
          <w:rtl/>
        </w:rPr>
      </w:pPr>
      <w:r w:rsidRPr="00EE7FF0">
        <w:rPr>
          <w:rFonts w:ascii="Sakkal Majalla" w:hAnsi="Sakkal Majalla" w:cs="Sakkal Majalla"/>
          <w:sz w:val="28"/>
          <w:szCs w:val="28"/>
          <w:u w:val="single"/>
          <w:rtl/>
        </w:rPr>
        <w:t>ثانيًا: هدف التطوير (التحسيني):</w:t>
      </w:r>
    </w:p>
    <w:p w14:paraId="5C651A20"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i/>
          <w:iCs/>
          <w:sz w:val="28"/>
          <w:szCs w:val="28"/>
          <w:rtl/>
        </w:rPr>
      </w:pPr>
      <w:r w:rsidRPr="00EE7FF0">
        <w:rPr>
          <w:rFonts w:ascii="Sakkal Majalla" w:hAnsi="Sakkal Majalla" w:cs="Sakkal Majalla"/>
          <w:i/>
          <w:iCs/>
          <w:sz w:val="28"/>
          <w:szCs w:val="28"/>
          <w:rtl/>
        </w:rPr>
        <w:t>ويهدف إلى تحسين أداء العاملين ورفع كفاءتهم من خلال:</w:t>
      </w:r>
    </w:p>
    <w:p w14:paraId="2DA81584" w14:textId="01A203AE"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تحديد الاحتياجات التدريبية وتطوير المهارات.</w:t>
      </w:r>
    </w:p>
    <w:p w14:paraId="244E4544" w14:textId="4DC80BE6"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تحفيز الموظفين وتشجيعهم على تحسين الأداء.</w:t>
      </w:r>
    </w:p>
    <w:p w14:paraId="69C41326" w14:textId="38AEEBB5"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تعزيز الابتكار والإبداع في بيئة العمل.</w:t>
      </w:r>
    </w:p>
    <w:p w14:paraId="221F83A8" w14:textId="2A4F09B9"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تحسين جودة العمل وزيادة الإنتاجية.</w:t>
      </w:r>
    </w:p>
    <w:p w14:paraId="2E0A7842" w14:textId="7F57B0BD"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دعم تحقيق الأهداف الاستراتيجية للمنظمة.</w:t>
      </w:r>
    </w:p>
    <w:p w14:paraId="62B4469A"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p>
    <w:p w14:paraId="39057EDA"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i/>
          <w:iCs/>
          <w:sz w:val="28"/>
          <w:szCs w:val="28"/>
          <w:rtl/>
        </w:rPr>
      </w:pPr>
      <w:r w:rsidRPr="00EE7FF0">
        <w:rPr>
          <w:rFonts w:ascii="Sakkal Majalla" w:hAnsi="Sakkal Majalla" w:cs="Sakkal Majalla"/>
          <w:i/>
          <w:iCs/>
          <w:sz w:val="28"/>
          <w:szCs w:val="28"/>
          <w:rtl/>
        </w:rPr>
        <w:t>كما تسعى إدارة أداء الموارد البشرية إلى تحقيق مجموعة من الأهداف الإضافية، من أبرزها:</w:t>
      </w:r>
    </w:p>
    <w:p w14:paraId="22E0432B" w14:textId="6F68C87A"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تحسين كفاءة استخدام الموارد البشرية.</w:t>
      </w:r>
    </w:p>
    <w:p w14:paraId="107D9786" w14:textId="45849F04"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تعزيز رضا الموظفين وزيادة ولائهم.</w:t>
      </w:r>
    </w:p>
    <w:p w14:paraId="3D2AAD6C" w14:textId="4AD58F0C"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تقليل معدلات دوران العمل.</w:t>
      </w:r>
    </w:p>
    <w:p w14:paraId="294BD57D" w14:textId="284EA35C"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تحقيق العدالة في تقييم الأداء والمكافآت.</w:t>
      </w:r>
    </w:p>
    <w:p w14:paraId="75489728" w14:textId="05AA7B8F"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دعم اتخاذ القرارات الاستراتيجية المتعلقة بالموارد البشرية.</w:t>
      </w:r>
    </w:p>
    <w:p w14:paraId="2E2F5206" w14:textId="663126DA"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ويتضح مما سبق أن أهداف أداء الموارد البشرية لا تقتصر على التقييم فقط، بل تمتد لتشمل التطوير والتحسين المستمر، بما يسهم في تحقيق الكفاءة التنظيمية والتميز المؤسسي.</w:t>
      </w:r>
    </w:p>
    <w:p w14:paraId="59747C8A" w14:textId="06AC6A57" w:rsidR="00EE7FF0" w:rsidRPr="00EE7FF0" w:rsidRDefault="00EE7FF0" w:rsidP="00EE7FF0">
      <w:pPr>
        <w:spacing w:before="100" w:beforeAutospacing="1" w:after="100" w:afterAutospacing="1" w:line="360" w:lineRule="auto"/>
        <w:jc w:val="both"/>
        <w:outlineLvl w:val="2"/>
        <w:rPr>
          <w:rFonts w:ascii="Sakkal Majalla" w:hAnsi="Sakkal Majalla" w:cs="Sakkal Majalla"/>
          <w:b/>
          <w:bCs/>
          <w:sz w:val="32"/>
          <w:szCs w:val="32"/>
          <w:rtl/>
        </w:rPr>
      </w:pPr>
      <w:r w:rsidRPr="00EE7FF0">
        <w:rPr>
          <w:rFonts w:ascii="Sakkal Majalla" w:hAnsi="Sakkal Majalla" w:cs="Sakkal Majalla"/>
          <w:b/>
          <w:bCs/>
          <w:sz w:val="32"/>
          <w:szCs w:val="32"/>
          <w:rtl/>
        </w:rPr>
        <w:t>6.2.2 مهام أداء الموارد البشرية</w:t>
      </w:r>
    </w:p>
    <w:p w14:paraId="3356E781" w14:textId="1F7849B9"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لقد تطورت مهام إدارة أداء الموارد البشرية بشكل ملحوظ في ظل التحول الرقمي، حيث لم تعد تقتصر على تقييم الأداء بشكل دوري، بل أصبحت عملية متكاملة تشمل التخطيط، والمتابعة، والتحليل، والتطوير المستمر للأداء.</w:t>
      </w:r>
    </w:p>
    <w:p w14:paraId="27FC1BF4"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i/>
          <w:iCs/>
          <w:sz w:val="28"/>
          <w:szCs w:val="28"/>
          <w:rtl/>
        </w:rPr>
      </w:pPr>
      <w:r w:rsidRPr="00EE7FF0">
        <w:rPr>
          <w:rFonts w:ascii="Sakkal Majalla" w:hAnsi="Sakkal Majalla" w:cs="Sakkal Majalla"/>
          <w:i/>
          <w:iCs/>
          <w:sz w:val="28"/>
          <w:szCs w:val="28"/>
          <w:rtl/>
        </w:rPr>
        <w:t>وتتمثل أهم المهام التي تقوم بها إدارة أداء الموارد البشرية فيما يلي:</w:t>
      </w:r>
    </w:p>
    <w:p w14:paraId="0DC91C30" w14:textId="33725BCE"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تخطيط الأداء الوظيفي من خلال تحديد الأهداف والمعايير التي يجب تحقيقها من قبل الموظفين.</w:t>
      </w:r>
    </w:p>
    <w:p w14:paraId="774B07EB" w14:textId="15CAAB03"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متابعة الأداء بشكل مستمر لضمان سير العمل وفق الخطط المحددة.</w:t>
      </w:r>
    </w:p>
    <w:p w14:paraId="147BC234" w14:textId="18A88B41"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تقييم الأداء باستخدام أساليب علمية ونماذج حديثة لقياس كفاءة العاملين.</w:t>
      </w:r>
    </w:p>
    <w:p w14:paraId="6AD5F3DE" w14:textId="53583178"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تحليل نتائج الأداء لاكتشاف نقاط القوة والضعف.</w:t>
      </w:r>
    </w:p>
    <w:p w14:paraId="7BD32363" w14:textId="79D29BF8"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تقديم التغذية الراجعة للموظفين بهدف تحسين أدائهم.</w:t>
      </w:r>
    </w:p>
    <w:p w14:paraId="6E017902"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i/>
          <w:iCs/>
          <w:sz w:val="28"/>
          <w:szCs w:val="28"/>
          <w:rtl/>
        </w:rPr>
      </w:pPr>
      <w:r w:rsidRPr="00EE7FF0">
        <w:rPr>
          <w:rFonts w:ascii="Sakkal Majalla" w:hAnsi="Sakkal Majalla" w:cs="Sakkal Majalla"/>
          <w:i/>
          <w:iCs/>
          <w:sz w:val="28"/>
          <w:szCs w:val="28"/>
          <w:rtl/>
        </w:rPr>
        <w:t>كما تشمل مهام إدارة الأداء ما يلي:</w:t>
      </w:r>
    </w:p>
    <w:p w14:paraId="498C3F3B" w14:textId="270CFD58"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1.</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تطوير مهارات العاملين من خلال البرامج التدريبية المستمرة.</w:t>
      </w:r>
    </w:p>
    <w:p w14:paraId="24629DDE" w14:textId="6A02970D"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2.</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تحفيز الموظفين عبر الحوافز المادية والمعنوية.</w:t>
      </w:r>
    </w:p>
    <w:p w14:paraId="764F028B" w14:textId="36AABD2E"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3.</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ربط الأداء بالمكافآت لضمان تحقيق العدالة التنظيمية.</w:t>
      </w:r>
    </w:p>
    <w:p w14:paraId="33CAEAFF" w14:textId="0276EAFB"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4.</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دعم اتخاذ القرار من خلال توفير بيانات دقيقة عن أداء الموظفين.</w:t>
      </w:r>
    </w:p>
    <w:p w14:paraId="0AA614F4" w14:textId="77777777"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i/>
          <w:iCs/>
          <w:sz w:val="28"/>
          <w:szCs w:val="28"/>
          <w:rtl/>
        </w:rPr>
        <w:t>وفي ظل التحول الرقمي، توسعت مهام إدارة الأداء لتشمل</w:t>
      </w:r>
      <w:r w:rsidRPr="00EE7FF0">
        <w:rPr>
          <w:rFonts w:ascii="Sakkal Majalla" w:hAnsi="Sakkal Majalla" w:cs="Sakkal Majalla"/>
          <w:sz w:val="28"/>
          <w:szCs w:val="28"/>
          <w:rtl/>
        </w:rPr>
        <w:t>:</w:t>
      </w:r>
    </w:p>
    <w:p w14:paraId="207E7FBA" w14:textId="3BCECD41"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استخدام الأنظمة الرقمية في تقييم الأداء.</w:t>
      </w:r>
    </w:p>
    <w:p w14:paraId="2FF6C70E" w14:textId="67862E93"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تحليل البيانات الضخمة لاتخاذ قرارات دقيقة.</w:t>
      </w:r>
    </w:p>
    <w:p w14:paraId="293F3EAD" w14:textId="02831AA5"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تطبيق أنظمة تقييم إلكترونية فورية.</w:t>
      </w:r>
    </w:p>
    <w:p w14:paraId="6D4B81BF" w14:textId="74C3722F" w:rsidR="00EE7FF0" w:rsidRPr="00EE7FF0" w:rsidRDefault="00EE7FF0" w:rsidP="00EE7FF0">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EE7FF0">
        <w:rPr>
          <w:rFonts w:ascii="Sakkal Majalla" w:hAnsi="Sakkal Majalla" w:cs="Sakkal Majalla"/>
          <w:sz w:val="28"/>
          <w:szCs w:val="28"/>
          <w:rtl/>
        </w:rPr>
        <w:t>تعزيز العمل عن بُعد ومتابعة الأداء الرقمي.</w:t>
      </w:r>
    </w:p>
    <w:p w14:paraId="15CCBF59" w14:textId="73DBA8D8" w:rsidR="00801C01" w:rsidRDefault="00EE7FF0" w:rsidP="001761D0">
      <w:pPr>
        <w:spacing w:before="100" w:beforeAutospacing="1" w:after="100" w:afterAutospacing="1" w:line="360" w:lineRule="auto"/>
        <w:jc w:val="both"/>
        <w:outlineLvl w:val="2"/>
        <w:rPr>
          <w:rFonts w:ascii="Sakkal Majalla" w:hAnsi="Sakkal Majalla" w:cs="Sakkal Majalla"/>
          <w:sz w:val="28"/>
          <w:szCs w:val="28"/>
          <w:rtl/>
        </w:rPr>
      </w:pPr>
      <w:r w:rsidRPr="00EE7FF0">
        <w:rPr>
          <w:rFonts w:ascii="Sakkal Majalla" w:hAnsi="Sakkal Majalla" w:cs="Sakkal Majalla"/>
          <w:sz w:val="28"/>
          <w:szCs w:val="28"/>
          <w:rtl/>
        </w:rPr>
        <w:t>تُسهم عملية تقييم الأداء في تحسين كفاءة الموارد البشرية، حيث يتم مقارنة الأداء الفعلي بالأداء المخطط، وتحديد الفجوات، والعمل على معالجتها من خلال خطط تطوير مناسبة. كما تعتمد هذه العملية على استخدام أساليب تقييم حديثة تضمن العدالة والموضوعية، مما يؤدي إلى تحقيق نتائج دقيقة وموثوقة تسهم في رفع مستوى الأداء العام للمنظمة</w:t>
      </w:r>
      <w:r w:rsidR="00170FF1">
        <w:rPr>
          <w:rFonts w:ascii="Sakkal Majalla" w:hAnsi="Sakkal Majalla" w:cs="Sakkal Majalla" w:hint="cs"/>
          <w:sz w:val="28"/>
          <w:szCs w:val="28"/>
          <w:rtl/>
        </w:rPr>
        <w:t>.</w:t>
      </w:r>
    </w:p>
    <w:p w14:paraId="0C97849F" w14:textId="4C30CB57" w:rsidR="00170FF1" w:rsidRPr="00170FF1" w:rsidRDefault="00170FF1" w:rsidP="00170FF1">
      <w:pPr>
        <w:spacing w:before="100" w:beforeAutospacing="1" w:after="100" w:afterAutospacing="1" w:line="360" w:lineRule="auto"/>
        <w:jc w:val="both"/>
        <w:outlineLvl w:val="2"/>
        <w:rPr>
          <w:rFonts w:ascii="Sakkal Majalla" w:hAnsi="Sakkal Majalla" w:cs="Sakkal Majalla"/>
          <w:b/>
          <w:bCs/>
          <w:sz w:val="32"/>
          <w:szCs w:val="32"/>
          <w:rtl/>
        </w:rPr>
      </w:pPr>
      <w:r w:rsidRPr="00170FF1">
        <w:rPr>
          <w:rFonts w:ascii="Sakkal Majalla" w:hAnsi="Sakkal Majalla" w:cs="Sakkal Majalla"/>
          <w:b/>
          <w:bCs/>
          <w:sz w:val="32"/>
          <w:szCs w:val="32"/>
          <w:rtl/>
        </w:rPr>
        <w:t>7.2.2 أنواع ممارسات إدارة الموارد البشرية في ظل التحول الرقمي</w:t>
      </w:r>
    </w:p>
    <w:p w14:paraId="2BC78B20" w14:textId="77777777"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Pr>
      </w:pPr>
      <w:r w:rsidRPr="00170FF1">
        <w:rPr>
          <w:rFonts w:ascii="Sakkal Majalla" w:hAnsi="Sakkal Majalla" w:cs="Sakkal Majalla"/>
          <w:sz w:val="28"/>
          <w:szCs w:val="28"/>
          <w:rtl/>
        </w:rPr>
        <w:t>(</w:t>
      </w:r>
      <w:r w:rsidRPr="00170FF1">
        <w:rPr>
          <w:rFonts w:ascii="Sakkal Majalla" w:hAnsi="Sakkal Majalla" w:cs="Sakkal Majalla"/>
          <w:sz w:val="28"/>
          <w:szCs w:val="28"/>
        </w:rPr>
        <w:t>Types of HR Practices in the Digital Era</w:t>
      </w:r>
      <w:r w:rsidRPr="00170FF1">
        <w:rPr>
          <w:rFonts w:ascii="Sakkal Majalla" w:hAnsi="Sakkal Majalla" w:cs="Sakkal Majalla"/>
          <w:sz w:val="28"/>
          <w:szCs w:val="28"/>
          <w:rtl/>
        </w:rPr>
        <w:t>)</w:t>
      </w:r>
    </w:p>
    <w:p w14:paraId="2131096B" w14:textId="77777777"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p>
    <w:p w14:paraId="33D3B6C7" w14:textId="06F5A1C6"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 xml:space="preserve">تتعدد ممارسات إدارة الموارد البشرية في المنظمات الحديثة، خاصة في ظل التحول الرقمي، حيث أصبحت هذه الممارسات أكثر تنوعًا وارتباطًا بالتكنولوجيا، ومن </w:t>
      </w:r>
      <w:r w:rsidRPr="00170FF1">
        <w:rPr>
          <w:rFonts w:ascii="Sakkal Majalla" w:hAnsi="Sakkal Majalla" w:cs="Sakkal Majalla"/>
          <w:i/>
          <w:iCs/>
          <w:sz w:val="28"/>
          <w:szCs w:val="28"/>
          <w:rtl/>
        </w:rPr>
        <w:t xml:space="preserve">أبرزها </w:t>
      </w:r>
      <w:r w:rsidRPr="00170FF1">
        <w:rPr>
          <w:rFonts w:ascii="Sakkal Majalla" w:hAnsi="Sakkal Majalla" w:cs="Sakkal Majalla"/>
          <w:sz w:val="28"/>
          <w:szCs w:val="28"/>
          <w:rtl/>
        </w:rPr>
        <w:t>ما يلي:</w:t>
      </w:r>
    </w:p>
    <w:p w14:paraId="5C17D0B9" w14:textId="14BA1930"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b/>
          <w:bCs/>
          <w:sz w:val="28"/>
          <w:szCs w:val="28"/>
          <w:rtl/>
        </w:rPr>
        <w:t>ممارسات التوظيف الإلكتروني (</w:t>
      </w:r>
      <w:r w:rsidRPr="00170FF1">
        <w:rPr>
          <w:rFonts w:ascii="Sakkal Majalla" w:hAnsi="Sakkal Majalla" w:cs="Sakkal Majalla"/>
          <w:b/>
          <w:bCs/>
          <w:sz w:val="28"/>
          <w:szCs w:val="28"/>
        </w:rPr>
        <w:t>E-Recruitment</w:t>
      </w:r>
      <w:r w:rsidRPr="00170FF1">
        <w:rPr>
          <w:rFonts w:ascii="Sakkal Majalla" w:hAnsi="Sakkal Majalla" w:cs="Sakkal Majalla"/>
          <w:b/>
          <w:bCs/>
          <w:sz w:val="28"/>
          <w:szCs w:val="28"/>
          <w:rtl/>
        </w:rPr>
        <w:t>):</w:t>
      </w:r>
    </w:p>
    <w:p w14:paraId="18AF40A5" w14:textId="77777777"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ويقصد بها استخدام المنصات الرقمية والأنظمة الإلكترونية في استقطاب الكفاءات البشرية واختيارها، مثل مواقع التوظيف وأنظمة تتبع المتقدمين.</w:t>
      </w:r>
    </w:p>
    <w:p w14:paraId="0CD0501C" w14:textId="184BE241"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وقد عُرفت بأنها: “استخدام الوسائل الرقمية لتسهيل عمليات البحث عن المرشحين وتقييمهم واختيار الأنسب منهم بكفاءة وفعالية”.</w:t>
      </w:r>
    </w:p>
    <w:p w14:paraId="2E9E0AEE" w14:textId="4265157D" w:rsidR="00170FF1" w:rsidRPr="00170FF1" w:rsidRDefault="00170FF1" w:rsidP="00170FF1">
      <w:pPr>
        <w:spacing w:before="100" w:beforeAutospacing="1" w:after="100" w:afterAutospacing="1" w:line="360" w:lineRule="auto"/>
        <w:jc w:val="both"/>
        <w:outlineLvl w:val="2"/>
        <w:rPr>
          <w:rFonts w:ascii="Sakkal Majalla" w:hAnsi="Sakkal Majalla" w:cs="Sakkal Majalla"/>
          <w:b/>
          <w:bCs/>
          <w:sz w:val="28"/>
          <w:szCs w:val="28"/>
          <w:rtl/>
        </w:rPr>
      </w:pPr>
      <w:r w:rsidRPr="00170FF1">
        <w:rPr>
          <w:rFonts w:ascii="Sakkal Majalla" w:hAnsi="Sakkal Majalla" w:cs="Sakkal Majalla"/>
          <w:b/>
          <w:bCs/>
          <w:sz w:val="28"/>
          <w:szCs w:val="28"/>
          <w:rtl/>
        </w:rPr>
        <w:t>ممارسات التدريب والتطوير الرقمي (</w:t>
      </w:r>
      <w:r w:rsidRPr="00170FF1">
        <w:rPr>
          <w:rFonts w:ascii="Sakkal Majalla" w:hAnsi="Sakkal Majalla" w:cs="Sakkal Majalla"/>
          <w:b/>
          <w:bCs/>
          <w:sz w:val="28"/>
          <w:szCs w:val="28"/>
        </w:rPr>
        <w:t>E-Training</w:t>
      </w:r>
      <w:r w:rsidRPr="00170FF1">
        <w:rPr>
          <w:rFonts w:ascii="Sakkal Majalla" w:hAnsi="Sakkal Majalla" w:cs="Sakkal Majalla"/>
          <w:b/>
          <w:bCs/>
          <w:sz w:val="28"/>
          <w:szCs w:val="28"/>
          <w:rtl/>
        </w:rPr>
        <w:t>):</w:t>
      </w:r>
    </w:p>
    <w:p w14:paraId="00160E41" w14:textId="77777777"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وتشمل استخدام التقنيات الحديثة مثل التعلم الإلكتروني، والمنصات التدريبية، والمحاكاة الرقمية لتطوير مهارات العاملين.</w:t>
      </w:r>
    </w:p>
    <w:p w14:paraId="0FA7B16F" w14:textId="3233895E"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وتسهم هذه الممارسات في تحسين كفاءة الموارد البشرية، وتوفير بيئة تعلم مرنة ومستدامة.</w:t>
      </w:r>
    </w:p>
    <w:p w14:paraId="2F4E9FA8" w14:textId="3BFA8481" w:rsidR="00170FF1" w:rsidRPr="00170FF1" w:rsidRDefault="00170FF1" w:rsidP="00170FF1">
      <w:pPr>
        <w:spacing w:before="100" w:beforeAutospacing="1" w:after="100" w:afterAutospacing="1" w:line="360" w:lineRule="auto"/>
        <w:jc w:val="both"/>
        <w:outlineLvl w:val="2"/>
        <w:rPr>
          <w:rFonts w:ascii="Sakkal Majalla" w:hAnsi="Sakkal Majalla" w:cs="Sakkal Majalla"/>
          <w:b/>
          <w:bCs/>
          <w:sz w:val="28"/>
          <w:szCs w:val="28"/>
          <w:rtl/>
        </w:rPr>
      </w:pPr>
      <w:r w:rsidRPr="00170FF1">
        <w:rPr>
          <w:rFonts w:ascii="Sakkal Majalla" w:hAnsi="Sakkal Majalla" w:cs="Sakkal Majalla"/>
          <w:b/>
          <w:bCs/>
          <w:sz w:val="28"/>
          <w:szCs w:val="28"/>
          <w:rtl/>
        </w:rPr>
        <w:t>ممارسات إدارة الأداء الرقمية:</w:t>
      </w:r>
    </w:p>
    <w:p w14:paraId="6929596C" w14:textId="7E29A600"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وتتمثل في استخدام أنظمة إلكترونية لقياس وتقييم أداء العاملين بشكل مستمر، اعتمادًا على مؤشرات الأداء الرقمية، والتقارير الفورية، والتغذية الراجعة المستمرة.</w:t>
      </w:r>
    </w:p>
    <w:p w14:paraId="72586929" w14:textId="544025E4" w:rsidR="00170FF1" w:rsidRPr="00170FF1" w:rsidRDefault="00170FF1" w:rsidP="00170FF1">
      <w:pPr>
        <w:spacing w:before="100" w:beforeAutospacing="1" w:after="100" w:afterAutospacing="1" w:line="360" w:lineRule="auto"/>
        <w:jc w:val="both"/>
        <w:outlineLvl w:val="2"/>
        <w:rPr>
          <w:rFonts w:ascii="Sakkal Majalla" w:hAnsi="Sakkal Majalla" w:cs="Sakkal Majalla"/>
          <w:b/>
          <w:bCs/>
          <w:sz w:val="28"/>
          <w:szCs w:val="28"/>
          <w:rtl/>
        </w:rPr>
      </w:pPr>
      <w:r w:rsidRPr="00170FF1">
        <w:rPr>
          <w:rFonts w:ascii="Sakkal Majalla" w:hAnsi="Sakkal Majalla" w:cs="Sakkal Majalla"/>
          <w:b/>
          <w:bCs/>
          <w:sz w:val="28"/>
          <w:szCs w:val="28"/>
          <w:rtl/>
        </w:rPr>
        <w:t>ممارسات التعويضات والمكافآت الرقمية:</w:t>
      </w:r>
    </w:p>
    <w:p w14:paraId="2A8CA8C3" w14:textId="106CBF5E"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حيث يتم استخدام أنظمة إلكترونية لإدارة الرواتب والحوافز والمكافآت، بما يضمن الدقة والشفافية وسرعة التنفيذ.</w:t>
      </w:r>
    </w:p>
    <w:p w14:paraId="713307B8" w14:textId="3AF62817"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b/>
          <w:bCs/>
          <w:sz w:val="28"/>
          <w:szCs w:val="28"/>
          <w:rtl/>
        </w:rPr>
        <w:t>ممارسات إدارة علاقات الموظفين الرقمية:</w:t>
      </w:r>
    </w:p>
    <w:p w14:paraId="78DAAA49" w14:textId="566B5835"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وتشمل استخدام المنصات الرقمية للتواصل الداخلي، وتعزيز رضا الموظفين، وتحسين بيئة العمل من خلال أدوات التفاعل الرقمي.</w:t>
      </w:r>
    </w:p>
    <w:p w14:paraId="2702F3AE" w14:textId="001F9EDB" w:rsidR="00170FF1" w:rsidRPr="00170FF1" w:rsidRDefault="00170FF1" w:rsidP="00170FF1">
      <w:pPr>
        <w:spacing w:before="100" w:beforeAutospacing="1" w:after="100" w:afterAutospacing="1" w:line="360" w:lineRule="auto"/>
        <w:jc w:val="both"/>
        <w:outlineLvl w:val="2"/>
        <w:rPr>
          <w:rFonts w:ascii="Sakkal Majalla" w:hAnsi="Sakkal Majalla" w:cs="Sakkal Majalla"/>
          <w:b/>
          <w:bCs/>
          <w:sz w:val="32"/>
          <w:szCs w:val="32"/>
          <w:rtl/>
        </w:rPr>
      </w:pPr>
      <w:r w:rsidRPr="00170FF1">
        <w:rPr>
          <w:rFonts w:ascii="Sakkal Majalla" w:hAnsi="Sakkal Majalla" w:cs="Sakkal Majalla"/>
          <w:b/>
          <w:bCs/>
          <w:sz w:val="32"/>
          <w:szCs w:val="32"/>
          <w:rtl/>
        </w:rPr>
        <w:t>8.2.2 إدارة الموارد البشرية التقليدية مقابل الرقمية</w:t>
      </w:r>
    </w:p>
    <w:p w14:paraId="5A04B4CF" w14:textId="581DF273"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w:t>
      </w:r>
      <w:r w:rsidRPr="00170FF1">
        <w:rPr>
          <w:rFonts w:ascii="Sakkal Majalla" w:hAnsi="Sakkal Majalla" w:cs="Sakkal Majalla"/>
          <w:sz w:val="28"/>
          <w:szCs w:val="28"/>
        </w:rPr>
        <w:t>Traditional vs Digital HR Management</w:t>
      </w:r>
      <w:r w:rsidRPr="00170FF1">
        <w:rPr>
          <w:rFonts w:ascii="Sakkal Majalla" w:hAnsi="Sakkal Majalla" w:cs="Sakkal Majalla"/>
          <w:sz w:val="28"/>
          <w:szCs w:val="28"/>
          <w:rtl/>
        </w:rPr>
        <w:t>)</w:t>
      </w:r>
    </w:p>
    <w:p w14:paraId="71685463" w14:textId="0FEB1D25"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في البداية، لا بد من الإشارة إلى أن أهداف إدارة الموارد البشرية لا تتغير سواء في البيئة التقليدية أو الرقمية، حيث تهدف إلى استقطاب الموارد البشرية وتطويرها وتحفيزها لتحقيق أهداف المنظمة. إلا أن الاختلاف يكمن في أساليب التنفيذ والتقنيات المستخدمة.</w:t>
      </w:r>
    </w:p>
    <w:p w14:paraId="4FB1A5A2" w14:textId="49C9BD80"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في النظم التقليدية، تعتمد إدارة الموارد البشرية على الإجراءات اليدوية مثل الملفات الورقية، والتقييمات الدورية، والاتصال المباشر، مما يؤدي إلى بطء في الأداء وارتفاع احتمالية الأخطاء.</w:t>
      </w:r>
    </w:p>
    <w:p w14:paraId="526CB9E8" w14:textId="5B77C605" w:rsidR="00170FF1" w:rsidRPr="00170FF1" w:rsidRDefault="00170FF1" w:rsidP="00170FF1">
      <w:pPr>
        <w:spacing w:before="100" w:beforeAutospacing="1" w:after="100" w:afterAutospacing="1" w:line="360" w:lineRule="auto"/>
        <w:jc w:val="both"/>
        <w:outlineLvl w:val="2"/>
        <w:rPr>
          <w:rFonts w:ascii="Sakkal Majalla" w:hAnsi="Sakkal Majalla" w:cs="Sakkal Majalla"/>
          <w:i/>
          <w:iCs/>
          <w:sz w:val="28"/>
          <w:szCs w:val="28"/>
          <w:rtl/>
        </w:rPr>
      </w:pPr>
      <w:r w:rsidRPr="00170FF1">
        <w:rPr>
          <w:rFonts w:ascii="Sakkal Majalla" w:hAnsi="Sakkal Majalla" w:cs="Sakkal Majalla"/>
          <w:sz w:val="28"/>
          <w:szCs w:val="28"/>
          <w:rtl/>
        </w:rPr>
        <w:t>أما في النظم الرقمية، فتعتمد إدارة الموارد البشرية على الأنظمة الإلكترونية المتكاملة التي تتيح أتمتة العمليات وتحسين الكفاءة.</w:t>
      </w:r>
    </w:p>
    <w:p w14:paraId="3024DB83" w14:textId="77777777" w:rsidR="00170FF1" w:rsidRPr="00170FF1" w:rsidRDefault="00170FF1" w:rsidP="00170FF1">
      <w:pPr>
        <w:spacing w:before="100" w:beforeAutospacing="1" w:after="100" w:afterAutospacing="1" w:line="360" w:lineRule="auto"/>
        <w:jc w:val="both"/>
        <w:outlineLvl w:val="2"/>
        <w:rPr>
          <w:rFonts w:ascii="Sakkal Majalla" w:hAnsi="Sakkal Majalla" w:cs="Sakkal Majalla"/>
          <w:i/>
          <w:iCs/>
          <w:sz w:val="28"/>
          <w:szCs w:val="28"/>
          <w:rtl/>
        </w:rPr>
      </w:pPr>
      <w:r w:rsidRPr="00170FF1">
        <w:rPr>
          <w:rFonts w:ascii="Sakkal Majalla" w:hAnsi="Sakkal Majalla" w:cs="Sakkal Majalla"/>
          <w:i/>
          <w:iCs/>
          <w:sz w:val="28"/>
          <w:szCs w:val="28"/>
          <w:rtl/>
        </w:rPr>
        <w:t>وقد أدى التحول الرقمي إلى تحسين ممارسات إدارة الموارد البشرية من خلال:</w:t>
      </w:r>
    </w:p>
    <w:p w14:paraId="11060F74" w14:textId="6F0B2243"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1.</w:t>
      </w:r>
      <w:r>
        <w:rPr>
          <w:rFonts w:ascii="Sakkal Majalla" w:hAnsi="Sakkal Majalla" w:cs="Sakkal Majalla" w:hint="cs"/>
          <w:sz w:val="28"/>
          <w:szCs w:val="28"/>
          <w:rtl/>
        </w:rPr>
        <w:t xml:space="preserve"> </w:t>
      </w:r>
      <w:r w:rsidRPr="00170FF1">
        <w:rPr>
          <w:rFonts w:ascii="Sakkal Majalla" w:hAnsi="Sakkal Majalla" w:cs="Sakkal Majalla"/>
          <w:sz w:val="28"/>
          <w:szCs w:val="28"/>
          <w:rtl/>
        </w:rPr>
        <w:t>تقليل الجهد والوقت في تنفيذ العمليات الإدارية.</w:t>
      </w:r>
    </w:p>
    <w:p w14:paraId="308B86F8" w14:textId="032F143F"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2.</w:t>
      </w:r>
      <w:r>
        <w:rPr>
          <w:rFonts w:ascii="Sakkal Majalla" w:hAnsi="Sakkal Majalla" w:cs="Sakkal Majalla" w:hint="cs"/>
          <w:sz w:val="28"/>
          <w:szCs w:val="28"/>
          <w:rtl/>
        </w:rPr>
        <w:t xml:space="preserve"> </w:t>
      </w:r>
      <w:r w:rsidRPr="00170FF1">
        <w:rPr>
          <w:rFonts w:ascii="Sakkal Majalla" w:hAnsi="Sakkal Majalla" w:cs="Sakkal Majalla"/>
          <w:sz w:val="28"/>
          <w:szCs w:val="28"/>
          <w:rtl/>
        </w:rPr>
        <w:t>تحسين دقة البيانات وتقليل الأخطاء البشرية.</w:t>
      </w:r>
    </w:p>
    <w:p w14:paraId="73C5A9EA" w14:textId="1771F5BF"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3.</w:t>
      </w:r>
      <w:r>
        <w:rPr>
          <w:rFonts w:ascii="Sakkal Majalla" w:hAnsi="Sakkal Majalla" w:cs="Sakkal Majalla" w:hint="cs"/>
          <w:sz w:val="28"/>
          <w:szCs w:val="28"/>
          <w:rtl/>
        </w:rPr>
        <w:t xml:space="preserve"> </w:t>
      </w:r>
      <w:r w:rsidRPr="00170FF1">
        <w:rPr>
          <w:rFonts w:ascii="Sakkal Majalla" w:hAnsi="Sakkal Majalla" w:cs="Sakkal Majalla"/>
          <w:sz w:val="28"/>
          <w:szCs w:val="28"/>
          <w:rtl/>
        </w:rPr>
        <w:t>تعزيز سرعة اتخاذ القرار من خلال توفر المعلومات الفورية.</w:t>
      </w:r>
    </w:p>
    <w:p w14:paraId="01145D57" w14:textId="2F50FBCC"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4.</w:t>
      </w:r>
      <w:r>
        <w:rPr>
          <w:rFonts w:ascii="Sakkal Majalla" w:hAnsi="Sakkal Majalla" w:cs="Sakkal Majalla" w:hint="cs"/>
          <w:sz w:val="28"/>
          <w:szCs w:val="28"/>
          <w:rtl/>
        </w:rPr>
        <w:t xml:space="preserve"> </w:t>
      </w:r>
      <w:r w:rsidRPr="00170FF1">
        <w:rPr>
          <w:rFonts w:ascii="Sakkal Majalla" w:hAnsi="Sakkal Majalla" w:cs="Sakkal Majalla"/>
          <w:sz w:val="28"/>
          <w:szCs w:val="28"/>
          <w:rtl/>
        </w:rPr>
        <w:t>رفع مستوى الشفافية في التعامل مع الموظفين.</w:t>
      </w:r>
    </w:p>
    <w:p w14:paraId="054D724E" w14:textId="10CAD48B"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Pr>
          <w:rFonts w:ascii="Sakkal Majalla" w:hAnsi="Sakkal Majalla" w:cs="Sakkal Majalla"/>
          <w:sz w:val="28"/>
          <w:szCs w:val="28"/>
          <w:rtl/>
        </w:rPr>
        <w:tab/>
        <w:t>5.</w:t>
      </w:r>
      <w:r>
        <w:rPr>
          <w:rFonts w:ascii="Sakkal Majalla" w:hAnsi="Sakkal Majalla" w:cs="Sakkal Majalla" w:hint="cs"/>
          <w:sz w:val="28"/>
          <w:szCs w:val="28"/>
          <w:rtl/>
        </w:rPr>
        <w:t xml:space="preserve"> </w:t>
      </w:r>
      <w:r w:rsidRPr="00170FF1">
        <w:rPr>
          <w:rFonts w:ascii="Sakkal Majalla" w:hAnsi="Sakkal Majalla" w:cs="Sakkal Majalla"/>
          <w:sz w:val="28"/>
          <w:szCs w:val="28"/>
          <w:rtl/>
        </w:rPr>
        <w:t>تحقيق التكامل بين أنظمة الموارد البشرية وبقية الأنظمة التنظيمية.</w:t>
      </w:r>
    </w:p>
    <w:p w14:paraId="0726C773" w14:textId="77777777"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p>
    <w:p w14:paraId="5B5ED3B6" w14:textId="6F150AB4" w:rsidR="00170FF1" w:rsidRPr="00170FF1" w:rsidRDefault="00170FF1" w:rsidP="00170FF1">
      <w:pPr>
        <w:spacing w:before="100" w:beforeAutospacing="1" w:after="100" w:afterAutospacing="1" w:line="360" w:lineRule="auto"/>
        <w:jc w:val="both"/>
        <w:outlineLvl w:val="2"/>
        <w:rPr>
          <w:rFonts w:ascii="Sakkal Majalla" w:hAnsi="Sakkal Majalla" w:cs="Sakkal Majalla"/>
          <w:sz w:val="32"/>
          <w:szCs w:val="32"/>
          <w:rtl/>
        </w:rPr>
      </w:pPr>
      <w:r w:rsidRPr="00170FF1">
        <w:rPr>
          <w:rFonts w:ascii="Sakkal Majalla" w:hAnsi="Sakkal Majalla" w:cs="Sakkal Majalla"/>
          <w:sz w:val="28"/>
          <w:szCs w:val="28"/>
          <w:rtl/>
        </w:rPr>
        <w:t>كما أصبح من الضروري توفر مهارات رقمية لدى العاملين في إدارة الموارد البشرية، تمكنهم من التعامل مع الأنظمة الحديثة بكفاءة</w:t>
      </w:r>
      <w:r w:rsidRPr="00170FF1">
        <w:rPr>
          <w:rFonts w:ascii="Sakkal Majalla" w:hAnsi="Sakkal Majalla" w:cs="Sakkal Majalla"/>
          <w:sz w:val="32"/>
          <w:szCs w:val="32"/>
          <w:rtl/>
        </w:rPr>
        <w:t>.</w:t>
      </w:r>
    </w:p>
    <w:p w14:paraId="1E56801A" w14:textId="15488EDC" w:rsidR="00170FF1" w:rsidRPr="00170FF1" w:rsidRDefault="00170FF1" w:rsidP="00170FF1">
      <w:pPr>
        <w:spacing w:before="100" w:beforeAutospacing="1" w:after="100" w:afterAutospacing="1" w:line="360" w:lineRule="auto"/>
        <w:jc w:val="both"/>
        <w:outlineLvl w:val="2"/>
        <w:rPr>
          <w:rFonts w:ascii="Sakkal Majalla" w:hAnsi="Sakkal Majalla" w:cs="Sakkal Majalla"/>
          <w:b/>
          <w:bCs/>
          <w:sz w:val="32"/>
          <w:szCs w:val="32"/>
          <w:rtl/>
        </w:rPr>
      </w:pPr>
      <w:r w:rsidRPr="00170FF1">
        <w:rPr>
          <w:rFonts w:ascii="Sakkal Majalla" w:hAnsi="Sakkal Majalla" w:cs="Sakkal Majalla"/>
          <w:b/>
          <w:bCs/>
          <w:sz w:val="32"/>
          <w:szCs w:val="32"/>
          <w:rtl/>
        </w:rPr>
        <w:t>9.2.2 أساليب تطبيق ممارسات إدارة الموارد البشرية في ظل التحول الرقمي</w:t>
      </w:r>
    </w:p>
    <w:p w14:paraId="18F7BBF5" w14:textId="1B9D3DF4"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w:t>
      </w:r>
      <w:r w:rsidRPr="00170FF1">
        <w:rPr>
          <w:rFonts w:ascii="Sakkal Majalla" w:hAnsi="Sakkal Majalla" w:cs="Sakkal Majalla"/>
          <w:sz w:val="28"/>
          <w:szCs w:val="28"/>
        </w:rPr>
        <w:t>Methods of Applying Digital HR Practices</w:t>
      </w:r>
      <w:r w:rsidRPr="00170FF1">
        <w:rPr>
          <w:rFonts w:ascii="Sakkal Majalla" w:hAnsi="Sakkal Majalla" w:cs="Sakkal Majalla"/>
          <w:sz w:val="28"/>
          <w:szCs w:val="28"/>
          <w:rtl/>
        </w:rPr>
        <w:t>)</w:t>
      </w:r>
    </w:p>
    <w:p w14:paraId="55CA1C14" w14:textId="7A5E7DAC" w:rsidR="00170FF1" w:rsidRPr="00170FF1" w:rsidRDefault="00170FF1" w:rsidP="00170FF1">
      <w:pPr>
        <w:spacing w:before="100" w:beforeAutospacing="1" w:after="100" w:afterAutospacing="1" w:line="360" w:lineRule="auto"/>
        <w:jc w:val="both"/>
        <w:outlineLvl w:val="2"/>
        <w:rPr>
          <w:rFonts w:ascii="Sakkal Majalla" w:hAnsi="Sakkal Majalla" w:cs="Sakkal Majalla"/>
          <w:i/>
          <w:iCs/>
          <w:sz w:val="28"/>
          <w:szCs w:val="28"/>
          <w:rtl/>
        </w:rPr>
      </w:pPr>
      <w:r w:rsidRPr="00170FF1">
        <w:rPr>
          <w:rFonts w:ascii="Sakkal Majalla" w:hAnsi="Sakkal Majalla" w:cs="Sakkal Majalla"/>
          <w:i/>
          <w:iCs/>
          <w:sz w:val="28"/>
          <w:szCs w:val="28"/>
          <w:rtl/>
        </w:rPr>
        <w:t>هناك عدة أساليب لتطبيق ممارسات إدارة الموارد البشرية في ظل التحول الرقمي، تختلف في مستوى استخدام التكنولوجيا، ويمكن عرضها كما يلي:</w:t>
      </w:r>
    </w:p>
    <w:p w14:paraId="43B78833" w14:textId="16082CFE" w:rsidR="00170FF1" w:rsidRPr="00170FF1" w:rsidRDefault="00170FF1" w:rsidP="00170FF1">
      <w:pPr>
        <w:spacing w:before="100" w:beforeAutospacing="1" w:after="100" w:afterAutospacing="1" w:line="360" w:lineRule="auto"/>
        <w:jc w:val="both"/>
        <w:outlineLvl w:val="2"/>
        <w:rPr>
          <w:rFonts w:ascii="Sakkal Majalla" w:hAnsi="Sakkal Majalla" w:cs="Sakkal Majalla"/>
          <w:b/>
          <w:bCs/>
          <w:sz w:val="28"/>
          <w:szCs w:val="28"/>
          <w:rtl/>
        </w:rPr>
      </w:pPr>
      <w:r w:rsidRPr="00170FF1">
        <w:rPr>
          <w:rFonts w:ascii="Sakkal Majalla" w:hAnsi="Sakkal Majalla" w:cs="Sakkal Majalla"/>
          <w:b/>
          <w:bCs/>
          <w:sz w:val="28"/>
          <w:szCs w:val="28"/>
          <w:rtl/>
        </w:rPr>
        <w:t>1. التطبيق الجزئي للتحول الرقمي</w:t>
      </w:r>
    </w:p>
    <w:p w14:paraId="1FDC2926" w14:textId="52B2C957"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w:t>
      </w:r>
      <w:r w:rsidRPr="00170FF1">
        <w:rPr>
          <w:rFonts w:ascii="Sakkal Majalla" w:hAnsi="Sakkal Majalla" w:cs="Sakkal Majalla"/>
          <w:sz w:val="28"/>
          <w:szCs w:val="28"/>
        </w:rPr>
        <w:t>Partial Digital Adoption</w:t>
      </w:r>
      <w:r w:rsidRPr="00170FF1">
        <w:rPr>
          <w:rFonts w:ascii="Sakkal Majalla" w:hAnsi="Sakkal Majalla" w:cs="Sakkal Majalla"/>
          <w:sz w:val="28"/>
          <w:szCs w:val="28"/>
          <w:rtl/>
        </w:rPr>
        <w:t>)</w:t>
      </w:r>
    </w:p>
    <w:p w14:paraId="5C235BF6" w14:textId="77777777"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يعتمد هذا الأسلوب على استخدام الأنظمة الرقمية في بعض وظائف الموارد البشرية فقط، مثل التوظيف أو الرواتب، مع بقاء باقي العمليات تقليدية.</w:t>
      </w:r>
    </w:p>
    <w:p w14:paraId="554D7690" w14:textId="4AE1144E"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ويُعد هذا الأسلوب من أبسط مراحل التحول الرقمي، لكنه قد لا يحقق التكامل الكامل.</w:t>
      </w:r>
    </w:p>
    <w:p w14:paraId="4628EDBB" w14:textId="37D4C9AE" w:rsidR="00170FF1" w:rsidRPr="00170FF1" w:rsidRDefault="00170FF1" w:rsidP="00170FF1">
      <w:pPr>
        <w:spacing w:before="100" w:beforeAutospacing="1" w:after="100" w:afterAutospacing="1" w:line="360" w:lineRule="auto"/>
        <w:jc w:val="both"/>
        <w:outlineLvl w:val="2"/>
        <w:rPr>
          <w:rFonts w:ascii="Sakkal Majalla" w:hAnsi="Sakkal Majalla" w:cs="Sakkal Majalla"/>
          <w:b/>
          <w:bCs/>
          <w:sz w:val="28"/>
          <w:szCs w:val="28"/>
          <w:rtl/>
        </w:rPr>
      </w:pPr>
      <w:r w:rsidRPr="00170FF1">
        <w:rPr>
          <w:rFonts w:ascii="Sakkal Majalla" w:hAnsi="Sakkal Majalla" w:cs="Sakkal Majalla"/>
          <w:b/>
          <w:bCs/>
          <w:sz w:val="28"/>
          <w:szCs w:val="28"/>
          <w:rtl/>
        </w:rPr>
        <w:t>2. التطبيق المتكامل للتحول الرقمي</w:t>
      </w:r>
    </w:p>
    <w:p w14:paraId="279513FF" w14:textId="7949EDC7"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w:t>
      </w:r>
      <w:r w:rsidRPr="00170FF1">
        <w:rPr>
          <w:rFonts w:ascii="Sakkal Majalla" w:hAnsi="Sakkal Majalla" w:cs="Sakkal Majalla"/>
          <w:sz w:val="28"/>
          <w:szCs w:val="28"/>
        </w:rPr>
        <w:t>Integrated Digital HR</w:t>
      </w:r>
      <w:r w:rsidRPr="00170FF1">
        <w:rPr>
          <w:rFonts w:ascii="Sakkal Majalla" w:hAnsi="Sakkal Majalla" w:cs="Sakkal Majalla"/>
          <w:sz w:val="28"/>
          <w:szCs w:val="28"/>
          <w:rtl/>
        </w:rPr>
        <w:t>)</w:t>
      </w:r>
    </w:p>
    <w:p w14:paraId="2ACC414C" w14:textId="5A75222A"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في هذا الأسلوب يتم ربط جميع وظائف الموارد البشرية بأنظمة رقمية متكاملة، مثل أنظمة إدارة الموارد البشرية (</w:t>
      </w:r>
      <w:r w:rsidRPr="00170FF1">
        <w:rPr>
          <w:rFonts w:ascii="Sakkal Majalla" w:hAnsi="Sakkal Majalla" w:cs="Sakkal Majalla"/>
          <w:sz w:val="28"/>
          <w:szCs w:val="28"/>
        </w:rPr>
        <w:t>HRIS</w:t>
      </w:r>
      <w:r w:rsidRPr="00170FF1">
        <w:rPr>
          <w:rFonts w:ascii="Sakkal Majalla" w:hAnsi="Sakkal Majalla" w:cs="Sakkal Majalla"/>
          <w:sz w:val="28"/>
          <w:szCs w:val="28"/>
          <w:rtl/>
        </w:rPr>
        <w:t>)، مما يتيح تدفق البيانات بين مختلف العمليات.</w:t>
      </w:r>
    </w:p>
    <w:p w14:paraId="78F1CF48" w14:textId="77777777" w:rsidR="00170FF1" w:rsidRPr="002B230F" w:rsidRDefault="00170FF1" w:rsidP="00170FF1">
      <w:pPr>
        <w:spacing w:before="100" w:beforeAutospacing="1" w:after="100" w:afterAutospacing="1" w:line="360" w:lineRule="auto"/>
        <w:jc w:val="both"/>
        <w:outlineLvl w:val="2"/>
        <w:rPr>
          <w:rFonts w:ascii="Sakkal Majalla" w:hAnsi="Sakkal Majalla" w:cs="Sakkal Majalla"/>
          <w:b/>
          <w:bCs/>
          <w:sz w:val="28"/>
          <w:szCs w:val="28"/>
          <w:rtl/>
        </w:rPr>
      </w:pPr>
      <w:r w:rsidRPr="002B230F">
        <w:rPr>
          <w:rFonts w:ascii="Sakkal Majalla" w:hAnsi="Sakkal Majalla" w:cs="Sakkal Majalla"/>
          <w:b/>
          <w:bCs/>
          <w:sz w:val="28"/>
          <w:szCs w:val="28"/>
          <w:rtl/>
        </w:rPr>
        <w:t>3. التطبيق الذكي للتحول الرقمي</w:t>
      </w:r>
    </w:p>
    <w:p w14:paraId="6FA9F2B7" w14:textId="77777777"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p>
    <w:p w14:paraId="2AF18995" w14:textId="1C2F4A9D" w:rsidR="00170FF1" w:rsidRPr="00170FF1" w:rsidRDefault="00170FF1" w:rsidP="002B230F">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w:t>
      </w:r>
      <w:r w:rsidRPr="00170FF1">
        <w:rPr>
          <w:rFonts w:ascii="Sakkal Majalla" w:hAnsi="Sakkal Majalla" w:cs="Sakkal Majalla"/>
          <w:sz w:val="28"/>
          <w:szCs w:val="28"/>
        </w:rPr>
        <w:t>Smart Digital HR</w:t>
      </w:r>
      <w:r w:rsidRPr="00170FF1">
        <w:rPr>
          <w:rFonts w:ascii="Sakkal Majalla" w:hAnsi="Sakkal Majalla" w:cs="Sakkal Majalla"/>
          <w:sz w:val="28"/>
          <w:szCs w:val="28"/>
          <w:rtl/>
        </w:rPr>
        <w:t>)</w:t>
      </w:r>
    </w:p>
    <w:p w14:paraId="6CE76E80" w14:textId="5D4E2341" w:rsidR="00170FF1" w:rsidRPr="002B230F" w:rsidRDefault="00170FF1" w:rsidP="002B230F">
      <w:pPr>
        <w:spacing w:before="100" w:beforeAutospacing="1" w:after="100" w:afterAutospacing="1" w:line="360" w:lineRule="auto"/>
        <w:jc w:val="both"/>
        <w:outlineLvl w:val="2"/>
        <w:rPr>
          <w:rFonts w:ascii="Sakkal Majalla" w:hAnsi="Sakkal Majalla" w:cs="Sakkal Majalla"/>
          <w:i/>
          <w:iCs/>
          <w:sz w:val="28"/>
          <w:szCs w:val="28"/>
          <w:rtl/>
        </w:rPr>
      </w:pPr>
      <w:r w:rsidRPr="002B230F">
        <w:rPr>
          <w:rFonts w:ascii="Sakkal Majalla" w:hAnsi="Sakkal Majalla" w:cs="Sakkal Majalla"/>
          <w:i/>
          <w:iCs/>
          <w:sz w:val="28"/>
          <w:szCs w:val="28"/>
          <w:rtl/>
        </w:rPr>
        <w:t>يُعد هذا الأسلوب الأكثر تقدمًا، حيث يتم استخدام التقنيات الحديثة مثل:</w:t>
      </w:r>
    </w:p>
    <w:p w14:paraId="05871E0A" w14:textId="19AB53A0"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الذكاء الاصطناعي في التوظيف وتحليل الأداء.</w:t>
      </w:r>
    </w:p>
    <w:p w14:paraId="2B980AB9" w14:textId="5CB3E0E3"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تحليل البيانات الضخمة لاتخاذ قرارات استراتيجية.</w:t>
      </w:r>
    </w:p>
    <w:p w14:paraId="6DDE84D9" w14:textId="28FE01DC" w:rsidR="00170FF1" w:rsidRPr="00170FF1" w:rsidRDefault="00170FF1" w:rsidP="002B230F">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الأنظمة السحابية لتخزين البيانات وإدارتها.</w:t>
      </w:r>
    </w:p>
    <w:p w14:paraId="4279A2CA" w14:textId="339A13F0" w:rsidR="00170FF1" w:rsidRPr="002B230F" w:rsidRDefault="00170FF1" w:rsidP="002B230F">
      <w:pPr>
        <w:spacing w:before="100" w:beforeAutospacing="1" w:after="100" w:afterAutospacing="1" w:line="360" w:lineRule="auto"/>
        <w:jc w:val="both"/>
        <w:outlineLvl w:val="2"/>
        <w:rPr>
          <w:rFonts w:ascii="Sakkal Majalla" w:hAnsi="Sakkal Majalla" w:cs="Sakkal Majalla"/>
          <w:b/>
          <w:bCs/>
          <w:i/>
          <w:iCs/>
          <w:sz w:val="28"/>
          <w:szCs w:val="28"/>
          <w:rtl/>
        </w:rPr>
      </w:pPr>
      <w:r w:rsidRPr="002B230F">
        <w:rPr>
          <w:rFonts w:ascii="Sakkal Majalla" w:hAnsi="Sakkal Majalla" w:cs="Sakkal Majalla"/>
          <w:b/>
          <w:bCs/>
          <w:i/>
          <w:iCs/>
          <w:sz w:val="28"/>
          <w:szCs w:val="28"/>
          <w:rtl/>
        </w:rPr>
        <w:t>ومن أبرز أدوات هذا الأسلوب:</w:t>
      </w:r>
    </w:p>
    <w:p w14:paraId="4F66EE0F" w14:textId="77777777" w:rsidR="00170FF1" w:rsidRPr="005D0534" w:rsidRDefault="00170FF1" w:rsidP="00170FF1">
      <w:pPr>
        <w:spacing w:before="100" w:beforeAutospacing="1" w:after="100" w:afterAutospacing="1" w:line="360" w:lineRule="auto"/>
        <w:jc w:val="both"/>
        <w:outlineLvl w:val="2"/>
        <w:rPr>
          <w:rFonts w:ascii="Sakkal Majalla" w:hAnsi="Sakkal Majalla" w:cs="Sakkal Majalla"/>
          <w:b/>
          <w:bCs/>
          <w:sz w:val="28"/>
          <w:szCs w:val="28"/>
          <w:rtl/>
        </w:rPr>
      </w:pPr>
      <w:r w:rsidRPr="005D0534">
        <w:rPr>
          <w:rFonts w:ascii="Sakkal Majalla" w:hAnsi="Sakkal Majalla" w:cs="Sakkal Majalla"/>
          <w:b/>
          <w:bCs/>
          <w:sz w:val="28"/>
          <w:szCs w:val="28"/>
          <w:rtl/>
        </w:rPr>
        <w:t>أ- المحاكاة الرقمية:</w:t>
      </w:r>
    </w:p>
    <w:p w14:paraId="1338ADEC" w14:textId="38FBAED0" w:rsidR="00170FF1" w:rsidRPr="00170FF1" w:rsidRDefault="00170FF1" w:rsidP="002B230F">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تُستخدم لتدريب الموظفين واختبار مهاراتهم في بيئات افتراضية.</w:t>
      </w:r>
    </w:p>
    <w:p w14:paraId="0074F381" w14:textId="77777777" w:rsidR="00170FF1" w:rsidRPr="005D0534" w:rsidRDefault="00170FF1" w:rsidP="00170FF1">
      <w:pPr>
        <w:spacing w:before="100" w:beforeAutospacing="1" w:after="100" w:afterAutospacing="1" w:line="360" w:lineRule="auto"/>
        <w:jc w:val="both"/>
        <w:outlineLvl w:val="2"/>
        <w:rPr>
          <w:rFonts w:ascii="Sakkal Majalla" w:hAnsi="Sakkal Majalla" w:cs="Sakkal Majalla"/>
          <w:b/>
          <w:bCs/>
          <w:sz w:val="28"/>
          <w:szCs w:val="28"/>
          <w:rtl/>
        </w:rPr>
      </w:pPr>
      <w:r w:rsidRPr="005D0534">
        <w:rPr>
          <w:rFonts w:ascii="Sakkal Majalla" w:hAnsi="Sakkal Majalla" w:cs="Sakkal Majalla"/>
          <w:b/>
          <w:bCs/>
          <w:sz w:val="28"/>
          <w:szCs w:val="28"/>
          <w:rtl/>
        </w:rPr>
        <w:t>ب- التحليلات التنبؤية:</w:t>
      </w:r>
    </w:p>
    <w:p w14:paraId="38EF99B7" w14:textId="2A6E2620" w:rsidR="00170FF1" w:rsidRPr="00170FF1" w:rsidRDefault="00170FF1" w:rsidP="002B230F">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تُستخدم لتوقع احتياجات الموارد البشرية المستقبلية.</w:t>
      </w:r>
    </w:p>
    <w:p w14:paraId="5AE8E34C" w14:textId="77777777" w:rsidR="00170FF1" w:rsidRPr="005D0534" w:rsidRDefault="00170FF1" w:rsidP="00170FF1">
      <w:pPr>
        <w:spacing w:before="100" w:beforeAutospacing="1" w:after="100" w:afterAutospacing="1" w:line="360" w:lineRule="auto"/>
        <w:jc w:val="both"/>
        <w:outlineLvl w:val="2"/>
        <w:rPr>
          <w:rFonts w:ascii="Sakkal Majalla" w:hAnsi="Sakkal Majalla" w:cs="Sakkal Majalla"/>
          <w:b/>
          <w:bCs/>
          <w:sz w:val="28"/>
          <w:szCs w:val="28"/>
          <w:rtl/>
        </w:rPr>
      </w:pPr>
      <w:r w:rsidRPr="005D0534">
        <w:rPr>
          <w:rFonts w:ascii="Sakkal Majalla" w:hAnsi="Sakkal Majalla" w:cs="Sakkal Majalla"/>
          <w:b/>
          <w:bCs/>
          <w:sz w:val="28"/>
          <w:szCs w:val="28"/>
          <w:rtl/>
        </w:rPr>
        <w:t>ج- الأنظمة الذكية لإدارة الموارد البشرية:</w:t>
      </w:r>
    </w:p>
    <w:p w14:paraId="3364CCA7" w14:textId="77777777" w:rsidR="00170FF1" w:rsidRPr="005D0534" w:rsidRDefault="00170FF1" w:rsidP="00170FF1">
      <w:pPr>
        <w:spacing w:before="100" w:beforeAutospacing="1" w:after="100" w:afterAutospacing="1" w:line="360" w:lineRule="auto"/>
        <w:jc w:val="both"/>
        <w:outlineLvl w:val="2"/>
        <w:rPr>
          <w:rFonts w:ascii="Sakkal Majalla" w:hAnsi="Sakkal Majalla" w:cs="Sakkal Majalla"/>
          <w:i/>
          <w:iCs/>
          <w:sz w:val="28"/>
          <w:szCs w:val="28"/>
          <w:rtl/>
        </w:rPr>
      </w:pPr>
      <w:r w:rsidRPr="005D0534">
        <w:rPr>
          <w:rFonts w:ascii="Sakkal Majalla" w:hAnsi="Sakkal Majalla" w:cs="Sakkal Majalla"/>
          <w:i/>
          <w:iCs/>
          <w:sz w:val="28"/>
          <w:szCs w:val="28"/>
          <w:rtl/>
        </w:rPr>
        <w:t>وهي أنظمة تساعد في تحسين الكفاءة واتخاذ القرار، وتنقسم إلى:</w:t>
      </w:r>
    </w:p>
    <w:p w14:paraId="3D0BE7AD" w14:textId="46585970" w:rsidR="00170FF1" w:rsidRPr="00170FF1" w:rsidRDefault="00170FF1" w:rsidP="00170FF1">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أنظمة مخصصة حسب احتياجات المنظمة.</w:t>
      </w:r>
    </w:p>
    <w:p w14:paraId="4404F64B" w14:textId="0D6972B1" w:rsidR="005D0534" w:rsidRDefault="00170FF1" w:rsidP="005D0534">
      <w:pPr>
        <w:spacing w:before="100" w:beforeAutospacing="1" w:after="100" w:afterAutospacing="1" w:line="360" w:lineRule="auto"/>
        <w:jc w:val="both"/>
        <w:outlineLvl w:val="2"/>
        <w:rPr>
          <w:rFonts w:ascii="Sakkal Majalla" w:hAnsi="Sakkal Majalla" w:cs="Sakkal Majalla"/>
          <w:sz w:val="28"/>
          <w:szCs w:val="28"/>
          <w:rtl/>
        </w:rPr>
      </w:pPr>
      <w:r w:rsidRPr="00170FF1">
        <w:rPr>
          <w:rFonts w:ascii="Sakkal Majalla" w:hAnsi="Sakkal Majalla" w:cs="Sakkal Majalla"/>
          <w:sz w:val="28"/>
          <w:szCs w:val="28"/>
          <w:rtl/>
        </w:rPr>
        <w:t>أنظمة عامة قابلة للتطبيق في مختلف المؤسسات.</w:t>
      </w:r>
    </w:p>
    <w:p w14:paraId="2161A2CE" w14:textId="77777777" w:rsidR="005D0534" w:rsidRDefault="005D0534" w:rsidP="005D0534">
      <w:pPr>
        <w:spacing w:before="100" w:beforeAutospacing="1" w:after="100" w:afterAutospacing="1" w:line="360" w:lineRule="auto"/>
        <w:jc w:val="both"/>
        <w:outlineLvl w:val="2"/>
        <w:rPr>
          <w:rFonts w:ascii="Sakkal Majalla" w:hAnsi="Sakkal Majalla" w:cs="Sakkal Majalla"/>
          <w:sz w:val="28"/>
          <w:szCs w:val="28"/>
          <w:rtl/>
        </w:rPr>
      </w:pPr>
    </w:p>
    <w:p w14:paraId="39AF7CA6" w14:textId="77777777" w:rsidR="005D0534" w:rsidRDefault="005D0534" w:rsidP="005D0534">
      <w:pPr>
        <w:spacing w:before="100" w:beforeAutospacing="1" w:after="100" w:afterAutospacing="1" w:line="360" w:lineRule="auto"/>
        <w:jc w:val="both"/>
        <w:outlineLvl w:val="2"/>
        <w:rPr>
          <w:rFonts w:ascii="Sakkal Majalla" w:hAnsi="Sakkal Majalla" w:cs="Sakkal Majalla"/>
          <w:sz w:val="28"/>
          <w:szCs w:val="28"/>
          <w:rtl/>
        </w:rPr>
      </w:pPr>
    </w:p>
    <w:p w14:paraId="16BCD066" w14:textId="21DD460B" w:rsidR="00424A48" w:rsidRPr="006957C3" w:rsidRDefault="00424A48" w:rsidP="006957C3">
      <w:pPr>
        <w:spacing w:before="100" w:beforeAutospacing="1" w:after="100" w:afterAutospacing="1" w:line="360" w:lineRule="auto"/>
        <w:jc w:val="center"/>
        <w:outlineLvl w:val="2"/>
        <w:rPr>
          <w:rFonts w:ascii="Sakkal Majalla" w:hAnsi="Sakkal Majalla" w:cs="Sakkal Majalla"/>
          <w:b/>
          <w:bCs/>
          <w:sz w:val="40"/>
          <w:szCs w:val="40"/>
          <w:rtl/>
        </w:rPr>
      </w:pPr>
      <w:r w:rsidRPr="006957C3">
        <w:rPr>
          <w:rFonts w:ascii="Sakkal Majalla" w:hAnsi="Sakkal Majalla" w:cs="Sakkal Majalla"/>
          <w:b/>
          <w:bCs/>
          <w:sz w:val="40"/>
          <w:szCs w:val="40"/>
          <w:rtl/>
        </w:rPr>
        <w:t>الفصل الثالث: منهجية الدراسة وإجراءاتها</w:t>
      </w:r>
    </w:p>
    <w:p w14:paraId="0BC3BC2C" w14:textId="40D4E0B9" w:rsidR="00424A48" w:rsidRPr="006957C3" w:rsidRDefault="00424A48" w:rsidP="006957C3">
      <w:pPr>
        <w:spacing w:before="100" w:beforeAutospacing="1" w:after="100" w:afterAutospacing="1" w:line="360" w:lineRule="auto"/>
        <w:outlineLvl w:val="2"/>
        <w:rPr>
          <w:rFonts w:ascii="Sakkal Majalla" w:hAnsi="Sakkal Majalla" w:cs="Sakkal Majalla"/>
          <w:b/>
          <w:bCs/>
          <w:sz w:val="36"/>
          <w:szCs w:val="36"/>
          <w:rtl/>
        </w:rPr>
      </w:pPr>
      <w:r w:rsidRPr="006957C3">
        <w:rPr>
          <w:rFonts w:ascii="Sakkal Majalla" w:hAnsi="Sakkal Majalla" w:cs="Sakkal Majalla"/>
          <w:b/>
          <w:bCs/>
          <w:sz w:val="36"/>
          <w:szCs w:val="36"/>
          <w:rtl/>
        </w:rPr>
        <w:t>1.3 المقدمة</w:t>
      </w:r>
    </w:p>
    <w:p w14:paraId="5127B6C1" w14:textId="41BDF30C" w:rsidR="00424A48" w:rsidRPr="00424A48" w:rsidRDefault="00424A48" w:rsidP="006957C3">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تُعد منهجية الدراسة وإجراءاتها من الركائز الأساسية في البحث العلمي، حيث يتم من خلالها تنفيذ الجانب التطبيقي للدراسة، وجمع البيانات اللازمة لتحليلها إحصائيًا، ومن ثم تفسير النتائج في ضوء الإطار النظري والدراسات السابقة ذات الصلة. وتسهم هذه المرحلة في تحقيق أهداف الدراسة والوصول إلى استنتاجات علمية دقيقة يمكن تعميمها.</w:t>
      </w:r>
    </w:p>
    <w:p w14:paraId="2ECE90BB" w14:textId="67A85AD5" w:rsidR="00424A48" w:rsidRPr="00424A48" w:rsidRDefault="00424A48" w:rsidP="006957C3">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وبناءً عليه، يتناول هذا الفصل عرضًا تفصيليًا للمنهج المستخدم، ومجتمع الدراسة وعينتها، وأداة جمع البيانات، بالإضافة إلى أساليب التحقق من صدقها وثباتها، وأخيرًا الأساليب الإحصائية المستخدمة في تحليل البيانات واستخلاص النتائج.</w:t>
      </w:r>
    </w:p>
    <w:p w14:paraId="3AF242BE" w14:textId="40B18F7F" w:rsidR="00424A48" w:rsidRPr="006957C3" w:rsidRDefault="00424A48" w:rsidP="006957C3">
      <w:pPr>
        <w:spacing w:before="100" w:beforeAutospacing="1" w:after="100" w:afterAutospacing="1" w:line="360" w:lineRule="auto"/>
        <w:outlineLvl w:val="2"/>
        <w:rPr>
          <w:rFonts w:ascii="Sakkal Majalla" w:hAnsi="Sakkal Majalla" w:cs="Sakkal Majalla"/>
          <w:b/>
          <w:bCs/>
          <w:sz w:val="36"/>
          <w:szCs w:val="36"/>
          <w:rtl/>
        </w:rPr>
      </w:pPr>
      <w:r w:rsidRPr="006957C3">
        <w:rPr>
          <w:rFonts w:ascii="Sakkal Majalla" w:hAnsi="Sakkal Majalla" w:cs="Sakkal Majalla"/>
          <w:b/>
          <w:bCs/>
          <w:sz w:val="36"/>
          <w:szCs w:val="36"/>
          <w:rtl/>
        </w:rPr>
        <w:t>2.3 منهج الدراسة</w:t>
      </w:r>
    </w:p>
    <w:p w14:paraId="7B01FAD4" w14:textId="76DAC71C" w:rsidR="00424A48" w:rsidRPr="00424A48" w:rsidRDefault="00424A48" w:rsidP="006957C3">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في ضوء أهداف البحث المعنون بـ “تأثير التحول الرقمي على ممارسات إدارة الموارد البشرية في المنظمات الحديثة”، تعتمد الدراسة على المنهج الوصفي التحليلي، باعتباره الأنسب لدراسة الظواهر الإدارية وتحليل العلاقات بين المتغيرات.</w:t>
      </w:r>
    </w:p>
    <w:p w14:paraId="2BF03C8C" w14:textId="4215846B" w:rsidR="00424A48" w:rsidRPr="00424A48" w:rsidRDefault="00424A48" w:rsidP="006957C3">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يهدف هذا المنهج إلى تحليل أثر التحول الرقمي كمتغير مستقل على ممارسات إدارة الموارد البشرية كمتغير تابع، وذلك من خلال دراسة واقع استخدام التقنيات الرقمية في إدارة الموارد البشرية، ومدى انعكاسها على كفاءة الأداء التنظيمي.</w:t>
      </w:r>
    </w:p>
    <w:p w14:paraId="17991575" w14:textId="4E85D177" w:rsidR="00424A48" w:rsidRDefault="00424A48" w:rsidP="006957C3">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تركز الدراسة على تحليل دور التحول الرقمي في تطوير ممارسات الموارد البشرية، مثل: التوظيف الإلكتروني، التدريب الرقمي، إدارة الأداء، وإدارة علاقات الموظفين، بالإضافة إلى دراسة تأثير استخدام الأنظمة الرقمية في تحسين الكفاءة التشغيلية وتقليل الأخطاء وتعزيز سرعة اتخاذ القرار.</w:t>
      </w:r>
    </w:p>
    <w:p w14:paraId="7EC19ED7" w14:textId="77777777" w:rsidR="006957C3" w:rsidRPr="00424A48" w:rsidRDefault="006957C3" w:rsidP="006957C3">
      <w:pPr>
        <w:spacing w:before="100" w:beforeAutospacing="1" w:after="100" w:afterAutospacing="1" w:line="360" w:lineRule="auto"/>
        <w:outlineLvl w:val="2"/>
        <w:rPr>
          <w:rFonts w:ascii="Sakkal Majalla" w:hAnsi="Sakkal Majalla" w:cs="Sakkal Majalla"/>
          <w:sz w:val="28"/>
          <w:szCs w:val="28"/>
          <w:rtl/>
        </w:rPr>
      </w:pPr>
    </w:p>
    <w:p w14:paraId="66D8EFA2" w14:textId="77777777" w:rsidR="00424A48" w:rsidRPr="006957C3" w:rsidRDefault="00424A48" w:rsidP="00424A48">
      <w:pPr>
        <w:spacing w:before="100" w:beforeAutospacing="1" w:after="100" w:afterAutospacing="1" w:line="360" w:lineRule="auto"/>
        <w:outlineLvl w:val="2"/>
        <w:rPr>
          <w:rFonts w:ascii="Sakkal Majalla" w:hAnsi="Sakkal Majalla" w:cs="Sakkal Majalla"/>
          <w:b/>
          <w:bCs/>
          <w:i/>
          <w:iCs/>
          <w:sz w:val="28"/>
          <w:szCs w:val="28"/>
          <w:rtl/>
        </w:rPr>
      </w:pPr>
      <w:r w:rsidRPr="006957C3">
        <w:rPr>
          <w:rFonts w:ascii="Sakkal Majalla" w:hAnsi="Sakkal Majalla" w:cs="Sakkal Majalla"/>
          <w:b/>
          <w:bCs/>
          <w:i/>
          <w:iCs/>
          <w:sz w:val="28"/>
          <w:szCs w:val="28"/>
          <w:rtl/>
        </w:rPr>
        <w:t>ويتم قياس ممارسات إدارة الموارد البشرية من خلال مجموعة من المؤشرات، مثل:</w:t>
      </w:r>
    </w:p>
    <w:p w14:paraId="2B6E1AA8" w14:textId="06C3CF54"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كفاءة التوظيف</w:t>
      </w:r>
    </w:p>
    <w:p w14:paraId="3A015BB9" w14:textId="19848317"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فعالية التدريب</w:t>
      </w:r>
    </w:p>
    <w:p w14:paraId="6128A6FD" w14:textId="456C73FA"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جودة تقييم الأداء</w:t>
      </w:r>
    </w:p>
    <w:p w14:paraId="6F9B2F7E" w14:textId="4825EEF9"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مستوى رضا الموظفين</w:t>
      </w:r>
    </w:p>
    <w:p w14:paraId="7422734A" w14:textId="0096567D" w:rsidR="00424A48" w:rsidRPr="00424A48" w:rsidRDefault="006957C3" w:rsidP="006957C3">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سرعة إنجاز العمليات الإدارية</w:t>
      </w:r>
    </w:p>
    <w:p w14:paraId="68ADD4B8" w14:textId="77777777" w:rsidR="00424A48" w:rsidRPr="006957C3" w:rsidRDefault="00424A48" w:rsidP="00424A48">
      <w:pPr>
        <w:spacing w:before="100" w:beforeAutospacing="1" w:after="100" w:afterAutospacing="1" w:line="360" w:lineRule="auto"/>
        <w:outlineLvl w:val="2"/>
        <w:rPr>
          <w:rFonts w:ascii="Sakkal Majalla" w:hAnsi="Sakkal Majalla" w:cs="Sakkal Majalla"/>
          <w:b/>
          <w:bCs/>
          <w:i/>
          <w:iCs/>
          <w:sz w:val="28"/>
          <w:szCs w:val="28"/>
          <w:rtl/>
        </w:rPr>
      </w:pPr>
      <w:r w:rsidRPr="006957C3">
        <w:rPr>
          <w:rFonts w:ascii="Sakkal Majalla" w:hAnsi="Sakkal Majalla" w:cs="Sakkal Majalla"/>
          <w:b/>
          <w:bCs/>
          <w:i/>
          <w:iCs/>
          <w:sz w:val="28"/>
          <w:szCs w:val="28"/>
          <w:rtl/>
        </w:rPr>
        <w:t>أما التحول الرقمي فيتم قياسه من خلال أبعاده الرئيسية، مثل:</w:t>
      </w:r>
    </w:p>
    <w:p w14:paraId="6FC673FA" w14:textId="5E9199CC"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استخدام الأنظمة الإلكترونية</w:t>
      </w:r>
    </w:p>
    <w:p w14:paraId="2B5C358F" w14:textId="6F463D1F"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تكامل البيانات</w:t>
      </w:r>
    </w:p>
    <w:p w14:paraId="0B7F6C9E" w14:textId="031A3277"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التحليلات الرقمية</w:t>
      </w:r>
    </w:p>
    <w:p w14:paraId="3276AFAF" w14:textId="29D093E0"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الأتمتة</w:t>
      </w:r>
    </w:p>
    <w:p w14:paraId="10F0EB4F" w14:textId="57E574B3" w:rsidR="00424A48" w:rsidRPr="00424A48" w:rsidRDefault="006957C3" w:rsidP="006957C3">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البنية التحتية الرقمية</w:t>
      </w:r>
    </w:p>
    <w:p w14:paraId="17FBAB32" w14:textId="18BAE939" w:rsidR="00424A48" w:rsidRPr="00424A48" w:rsidRDefault="00424A48" w:rsidP="006957C3">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ولتحقيق أهداف الدراسة، سيتم استخدام الاستبانة كأداة رئيسية لجمع البيانات من العاملين في إدارات الموارد البشرية وتقنية المعلومات في المنظمات الحديثة.</w:t>
      </w:r>
    </w:p>
    <w:p w14:paraId="2CE349E6" w14:textId="77777777" w:rsidR="00424A48" w:rsidRPr="006957C3" w:rsidRDefault="00424A48" w:rsidP="00424A48">
      <w:pPr>
        <w:spacing w:before="100" w:beforeAutospacing="1" w:after="100" w:afterAutospacing="1" w:line="360" w:lineRule="auto"/>
        <w:outlineLvl w:val="2"/>
        <w:rPr>
          <w:rFonts w:ascii="Sakkal Majalla" w:hAnsi="Sakkal Majalla" w:cs="Sakkal Majalla"/>
          <w:b/>
          <w:bCs/>
          <w:i/>
          <w:iCs/>
          <w:sz w:val="28"/>
          <w:szCs w:val="28"/>
          <w:rtl/>
        </w:rPr>
      </w:pPr>
      <w:r w:rsidRPr="006957C3">
        <w:rPr>
          <w:rFonts w:ascii="Sakkal Majalla" w:hAnsi="Sakkal Majalla" w:cs="Sakkal Majalla"/>
          <w:b/>
          <w:bCs/>
          <w:i/>
          <w:iCs/>
          <w:sz w:val="28"/>
          <w:szCs w:val="28"/>
          <w:rtl/>
        </w:rPr>
        <w:t xml:space="preserve">كما سيتم تحليل البيانات باستخدام برنامج </w:t>
      </w:r>
      <w:r w:rsidRPr="006957C3">
        <w:rPr>
          <w:rFonts w:ascii="Sakkal Majalla" w:hAnsi="Sakkal Majalla" w:cs="Sakkal Majalla"/>
          <w:b/>
          <w:bCs/>
          <w:i/>
          <w:iCs/>
          <w:sz w:val="28"/>
          <w:szCs w:val="28"/>
        </w:rPr>
        <w:t>SPSS</w:t>
      </w:r>
      <w:r w:rsidRPr="006957C3">
        <w:rPr>
          <w:rFonts w:ascii="Sakkal Majalla" w:hAnsi="Sakkal Majalla" w:cs="Sakkal Majalla"/>
          <w:b/>
          <w:bCs/>
          <w:i/>
          <w:iCs/>
          <w:sz w:val="28"/>
          <w:szCs w:val="28"/>
          <w:rtl/>
        </w:rPr>
        <w:t xml:space="preserve"> من خلال:</w:t>
      </w:r>
    </w:p>
    <w:p w14:paraId="2696C0E4" w14:textId="416EB795" w:rsidR="00424A48" w:rsidRPr="00424A48" w:rsidRDefault="00424A48" w:rsidP="00424A48">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ab/>
        <w:t>•</w:t>
      </w:r>
      <w:r w:rsidR="006957C3">
        <w:rPr>
          <w:rFonts w:ascii="Sakkal Majalla" w:hAnsi="Sakkal Majalla" w:cs="Sakkal Majalla" w:hint="cs"/>
          <w:sz w:val="28"/>
          <w:szCs w:val="28"/>
          <w:rtl/>
        </w:rPr>
        <w:t xml:space="preserve"> </w:t>
      </w:r>
      <w:r w:rsidRPr="00424A48">
        <w:rPr>
          <w:rFonts w:ascii="Sakkal Majalla" w:hAnsi="Sakkal Majalla" w:cs="Sakkal Majalla"/>
          <w:sz w:val="28"/>
          <w:szCs w:val="28"/>
          <w:rtl/>
        </w:rPr>
        <w:t>المتوسطات الحسابية والانحرافات المعيارية</w:t>
      </w:r>
    </w:p>
    <w:p w14:paraId="0072B77C" w14:textId="6447FCF4"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تحليل الانحدار الخطي</w:t>
      </w:r>
    </w:p>
    <w:p w14:paraId="4BF5BC8E" w14:textId="4C4E2835"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اختبار (</w:t>
      </w:r>
      <w:r w:rsidR="00424A48" w:rsidRPr="00424A48">
        <w:rPr>
          <w:rFonts w:ascii="Sakkal Majalla" w:hAnsi="Sakkal Majalla" w:cs="Sakkal Majalla"/>
          <w:sz w:val="28"/>
          <w:szCs w:val="28"/>
        </w:rPr>
        <w:t>T-test</w:t>
      </w:r>
      <w:r w:rsidR="00424A48" w:rsidRPr="00424A48">
        <w:rPr>
          <w:rFonts w:ascii="Sakkal Majalla" w:hAnsi="Sakkal Majalla" w:cs="Sakkal Majalla"/>
          <w:sz w:val="28"/>
          <w:szCs w:val="28"/>
          <w:rtl/>
        </w:rPr>
        <w:t>)</w:t>
      </w:r>
    </w:p>
    <w:p w14:paraId="2D4F6962" w14:textId="028E3280" w:rsidR="00424A48" w:rsidRPr="00424A48" w:rsidRDefault="006957C3"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تحليل التباين (</w:t>
      </w:r>
      <w:r w:rsidR="00424A48" w:rsidRPr="00424A48">
        <w:rPr>
          <w:rFonts w:ascii="Sakkal Majalla" w:hAnsi="Sakkal Majalla" w:cs="Sakkal Majalla"/>
          <w:sz w:val="28"/>
          <w:szCs w:val="28"/>
        </w:rPr>
        <w:t>ANOVA</w:t>
      </w:r>
      <w:r w:rsidR="00424A48" w:rsidRPr="00424A48">
        <w:rPr>
          <w:rFonts w:ascii="Sakkal Majalla" w:hAnsi="Sakkal Majalla" w:cs="Sakkal Majalla"/>
          <w:sz w:val="28"/>
          <w:szCs w:val="28"/>
          <w:rtl/>
        </w:rPr>
        <w:t>)</w:t>
      </w:r>
    </w:p>
    <w:p w14:paraId="112B6694" w14:textId="602B08B3" w:rsidR="00424A48" w:rsidRPr="00424A48" w:rsidRDefault="006957C3" w:rsidP="006957C3">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معامل الارتباط (</w:t>
      </w:r>
      <w:r w:rsidR="00424A48" w:rsidRPr="00424A48">
        <w:rPr>
          <w:rFonts w:ascii="Sakkal Majalla" w:hAnsi="Sakkal Majalla" w:cs="Sakkal Majalla"/>
          <w:sz w:val="28"/>
          <w:szCs w:val="28"/>
        </w:rPr>
        <w:t>Pearson</w:t>
      </w:r>
      <w:r w:rsidR="00424A48" w:rsidRPr="00424A48">
        <w:rPr>
          <w:rFonts w:ascii="Sakkal Majalla" w:hAnsi="Sakkal Majalla" w:cs="Sakkal Majalla"/>
          <w:sz w:val="28"/>
          <w:szCs w:val="28"/>
          <w:rtl/>
        </w:rPr>
        <w:t>)</w:t>
      </w:r>
    </w:p>
    <w:p w14:paraId="420200C9" w14:textId="6DF9AC8B" w:rsidR="00424A48" w:rsidRPr="00424A48" w:rsidRDefault="00424A48" w:rsidP="006957C3">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مع اعتماد مستوى دلالة إحصائية (</w:t>
      </w:r>
      <w:r w:rsidRPr="00424A48">
        <w:rPr>
          <w:rFonts w:ascii="Cambria" w:hAnsi="Cambria" w:cs="Cambria"/>
          <w:sz w:val="28"/>
          <w:szCs w:val="28"/>
        </w:rPr>
        <w:t>α</w:t>
      </w:r>
      <w:r w:rsidRPr="00424A48">
        <w:rPr>
          <w:rFonts w:ascii="Sakkal Majalla" w:hAnsi="Sakkal Majalla" w:cs="Sakkal Majalla"/>
          <w:sz w:val="28"/>
          <w:szCs w:val="28"/>
        </w:rPr>
        <w:t xml:space="preserve"> ≤ 0.05</w:t>
      </w:r>
      <w:r w:rsidRPr="00424A48">
        <w:rPr>
          <w:rFonts w:ascii="Sakkal Majalla" w:hAnsi="Sakkal Majalla" w:cs="Sakkal Majalla"/>
          <w:sz w:val="28"/>
          <w:szCs w:val="28"/>
          <w:rtl/>
        </w:rPr>
        <w:t>).</w:t>
      </w:r>
    </w:p>
    <w:p w14:paraId="25DBBC3D" w14:textId="1E5D3175" w:rsidR="00424A48" w:rsidRPr="00424A48" w:rsidRDefault="00424A48" w:rsidP="006957C3">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كما سيتم التحقق من صدق وثبات الأداة باستخدام معامل كرونباخ ألفا (</w:t>
      </w:r>
      <w:r w:rsidRPr="00424A48">
        <w:rPr>
          <w:rFonts w:ascii="Sakkal Majalla" w:hAnsi="Sakkal Majalla" w:cs="Sakkal Majalla"/>
          <w:sz w:val="28"/>
          <w:szCs w:val="28"/>
        </w:rPr>
        <w:t>Cronbach Alpha</w:t>
      </w:r>
      <w:r w:rsidRPr="00424A48">
        <w:rPr>
          <w:rFonts w:ascii="Sakkal Majalla" w:hAnsi="Sakkal Majalla" w:cs="Sakkal Majalla"/>
          <w:sz w:val="28"/>
          <w:szCs w:val="28"/>
          <w:rtl/>
        </w:rPr>
        <w:t>).</w:t>
      </w:r>
    </w:p>
    <w:p w14:paraId="79D12821" w14:textId="77777777" w:rsidR="00424A48" w:rsidRPr="006957C3" w:rsidRDefault="00424A48" w:rsidP="00424A48">
      <w:pPr>
        <w:spacing w:before="100" w:beforeAutospacing="1" w:after="100" w:afterAutospacing="1" w:line="360" w:lineRule="auto"/>
        <w:outlineLvl w:val="2"/>
        <w:rPr>
          <w:rFonts w:ascii="Sakkal Majalla" w:hAnsi="Sakkal Majalla" w:cs="Sakkal Majalla"/>
          <w:b/>
          <w:bCs/>
          <w:sz w:val="28"/>
          <w:szCs w:val="28"/>
          <w:rtl/>
        </w:rPr>
      </w:pPr>
      <w:r w:rsidRPr="006957C3">
        <w:rPr>
          <w:rFonts w:ascii="Sakkal Majalla" w:hAnsi="Sakkal Majalla" w:cs="Sakkal Majalla"/>
          <w:b/>
          <w:bCs/>
          <w:sz w:val="28"/>
          <w:szCs w:val="28"/>
          <w:rtl/>
        </w:rPr>
        <w:t>وقد اعتمدت الدراسة على مصدرين رئيسيين:</w:t>
      </w:r>
    </w:p>
    <w:p w14:paraId="67FD6E20" w14:textId="77777777" w:rsidR="00424A48" w:rsidRPr="00424A48" w:rsidRDefault="00424A48" w:rsidP="00424A48">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 xml:space="preserve">* </w:t>
      </w:r>
      <w:r w:rsidRPr="006957C3">
        <w:rPr>
          <w:rFonts w:ascii="Sakkal Majalla" w:hAnsi="Sakkal Majalla" w:cs="Sakkal Majalla"/>
          <w:b/>
          <w:bCs/>
          <w:sz w:val="28"/>
          <w:szCs w:val="28"/>
          <w:rtl/>
        </w:rPr>
        <w:t>المصادر الثانوية:</w:t>
      </w:r>
      <w:r w:rsidRPr="00424A48">
        <w:rPr>
          <w:rFonts w:ascii="Sakkal Majalla" w:hAnsi="Sakkal Majalla" w:cs="Sakkal Majalla"/>
          <w:sz w:val="28"/>
          <w:szCs w:val="28"/>
          <w:rtl/>
        </w:rPr>
        <w:t xml:space="preserve"> الكتب، الدراسات السابقة، المقالات العلمية.</w:t>
      </w:r>
    </w:p>
    <w:p w14:paraId="54800129" w14:textId="39D2D679" w:rsidR="00424A48" w:rsidRPr="00424A48" w:rsidRDefault="00424A48" w:rsidP="006957C3">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 xml:space="preserve">* </w:t>
      </w:r>
      <w:r w:rsidRPr="006957C3">
        <w:rPr>
          <w:rFonts w:ascii="Sakkal Majalla" w:hAnsi="Sakkal Majalla" w:cs="Sakkal Majalla"/>
          <w:b/>
          <w:bCs/>
          <w:sz w:val="28"/>
          <w:szCs w:val="28"/>
          <w:rtl/>
        </w:rPr>
        <w:t>المصادر الأولية:</w:t>
      </w:r>
      <w:r w:rsidRPr="00424A48">
        <w:rPr>
          <w:rFonts w:ascii="Sakkal Majalla" w:hAnsi="Sakkal Majalla" w:cs="Sakkal Majalla"/>
          <w:sz w:val="28"/>
          <w:szCs w:val="28"/>
          <w:rtl/>
        </w:rPr>
        <w:t xml:space="preserve"> الاستبانة الإلكترونية عبر </w:t>
      </w:r>
      <w:r w:rsidRPr="00424A48">
        <w:rPr>
          <w:rFonts w:ascii="Sakkal Majalla" w:hAnsi="Sakkal Majalla" w:cs="Sakkal Majalla"/>
          <w:sz w:val="28"/>
          <w:szCs w:val="28"/>
        </w:rPr>
        <w:t>Google Forms</w:t>
      </w:r>
      <w:r w:rsidRPr="00424A48">
        <w:rPr>
          <w:rFonts w:ascii="Sakkal Majalla" w:hAnsi="Sakkal Majalla" w:cs="Sakkal Majalla"/>
          <w:sz w:val="28"/>
          <w:szCs w:val="28"/>
          <w:rtl/>
        </w:rPr>
        <w:t>.</w:t>
      </w:r>
    </w:p>
    <w:p w14:paraId="5F25BD3F" w14:textId="687AC51C" w:rsidR="00424A48" w:rsidRPr="006957C3" w:rsidRDefault="00424A48" w:rsidP="006957C3">
      <w:pPr>
        <w:spacing w:before="100" w:beforeAutospacing="1" w:after="100" w:afterAutospacing="1" w:line="360" w:lineRule="auto"/>
        <w:outlineLvl w:val="2"/>
        <w:rPr>
          <w:rFonts w:ascii="Sakkal Majalla" w:hAnsi="Sakkal Majalla" w:cs="Sakkal Majalla"/>
          <w:b/>
          <w:bCs/>
          <w:sz w:val="36"/>
          <w:szCs w:val="36"/>
          <w:rtl/>
        </w:rPr>
      </w:pPr>
      <w:r w:rsidRPr="006957C3">
        <w:rPr>
          <w:rFonts w:ascii="Sakkal Majalla" w:hAnsi="Sakkal Majalla" w:cs="Sakkal Majalla"/>
          <w:b/>
          <w:bCs/>
          <w:sz w:val="36"/>
          <w:szCs w:val="36"/>
          <w:rtl/>
        </w:rPr>
        <w:t>3.3 أداة الدراسة</w:t>
      </w:r>
    </w:p>
    <w:p w14:paraId="576A8117" w14:textId="48FBC178" w:rsidR="00424A48" w:rsidRPr="00424A48" w:rsidRDefault="00424A48" w:rsidP="006957C3">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اعتمدت الدراسة على الاستبانة كأداة رئيسية لجمع البيانات، نظرًا لفعاليتها في الدراسات الكمية، وقدرتها على جمع عدد كبير من البيانات في وقت قصير.</w:t>
      </w:r>
    </w:p>
    <w:p w14:paraId="2BE74658" w14:textId="77777777" w:rsidR="00424A48" w:rsidRPr="00424A48" w:rsidRDefault="00424A48" w:rsidP="00424A48">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تم إعداد الاستبانة بناءً على مراجعة الأدبيات والدراسات السابقة، وعرضها على مجموعة من المحكمين لضمان ملاءمتها.</w:t>
      </w:r>
    </w:p>
    <w:p w14:paraId="3F0AB69A" w14:textId="352FE5D0" w:rsidR="00424A48" w:rsidRPr="006957C3" w:rsidRDefault="00424A48" w:rsidP="006957C3">
      <w:pPr>
        <w:spacing w:before="100" w:beforeAutospacing="1" w:after="100" w:afterAutospacing="1" w:line="360" w:lineRule="auto"/>
        <w:outlineLvl w:val="2"/>
        <w:rPr>
          <w:rFonts w:ascii="Sakkal Majalla" w:hAnsi="Sakkal Majalla" w:cs="Sakkal Majalla"/>
          <w:b/>
          <w:bCs/>
          <w:sz w:val="28"/>
          <w:szCs w:val="28"/>
          <w:rtl/>
        </w:rPr>
      </w:pPr>
      <w:r w:rsidRPr="006957C3">
        <w:rPr>
          <w:rFonts w:ascii="Sakkal Majalla" w:hAnsi="Sakkal Majalla" w:cs="Sakkal Majalla"/>
          <w:b/>
          <w:bCs/>
          <w:sz w:val="28"/>
          <w:szCs w:val="28"/>
          <w:rtl/>
        </w:rPr>
        <w:t>تكوّنت الاستبانة من قسمين:</w:t>
      </w:r>
    </w:p>
    <w:p w14:paraId="190BF875" w14:textId="77777777" w:rsidR="00424A48" w:rsidRPr="00424A48" w:rsidRDefault="00424A48" w:rsidP="00424A48">
      <w:pPr>
        <w:spacing w:before="100" w:beforeAutospacing="1" w:after="100" w:afterAutospacing="1" w:line="360" w:lineRule="auto"/>
        <w:outlineLvl w:val="2"/>
        <w:rPr>
          <w:rFonts w:ascii="Sakkal Majalla" w:hAnsi="Sakkal Majalla" w:cs="Sakkal Majalla"/>
          <w:sz w:val="28"/>
          <w:szCs w:val="28"/>
          <w:rtl/>
        </w:rPr>
      </w:pPr>
      <w:r w:rsidRPr="006957C3">
        <w:rPr>
          <w:rFonts w:ascii="Sakkal Majalla" w:hAnsi="Sakkal Majalla" w:cs="Sakkal Majalla"/>
          <w:b/>
          <w:bCs/>
          <w:sz w:val="28"/>
          <w:szCs w:val="28"/>
          <w:u w:val="single"/>
          <w:rtl/>
        </w:rPr>
        <w:t>* القسم الأول:</w:t>
      </w:r>
      <w:r w:rsidRPr="00424A48">
        <w:rPr>
          <w:rFonts w:ascii="Sakkal Majalla" w:hAnsi="Sakkal Majalla" w:cs="Sakkal Majalla"/>
          <w:sz w:val="28"/>
          <w:szCs w:val="28"/>
          <w:rtl/>
        </w:rPr>
        <w:t xml:space="preserve"> البيانات الديموغرافية (النوع، العمر، المؤهل، المسمى الوظيفي، سنوات الخبرة، نوع المنظمة).</w:t>
      </w:r>
    </w:p>
    <w:p w14:paraId="7B47510E" w14:textId="77777777" w:rsidR="00424A48" w:rsidRPr="00424A48" w:rsidRDefault="00424A48" w:rsidP="00424A48">
      <w:pPr>
        <w:spacing w:before="100" w:beforeAutospacing="1" w:after="100" w:afterAutospacing="1" w:line="360" w:lineRule="auto"/>
        <w:outlineLvl w:val="2"/>
        <w:rPr>
          <w:rFonts w:ascii="Sakkal Majalla" w:hAnsi="Sakkal Majalla" w:cs="Sakkal Majalla"/>
          <w:sz w:val="28"/>
          <w:szCs w:val="28"/>
          <w:rtl/>
        </w:rPr>
      </w:pPr>
    </w:p>
    <w:p w14:paraId="79FD7AE5" w14:textId="77777777" w:rsidR="00424A48" w:rsidRPr="00424A48" w:rsidRDefault="00424A48" w:rsidP="00424A48">
      <w:pPr>
        <w:spacing w:before="100" w:beforeAutospacing="1" w:after="100" w:afterAutospacing="1" w:line="360" w:lineRule="auto"/>
        <w:outlineLvl w:val="2"/>
        <w:rPr>
          <w:rFonts w:ascii="Sakkal Majalla" w:hAnsi="Sakkal Majalla" w:cs="Sakkal Majalla"/>
          <w:sz w:val="28"/>
          <w:szCs w:val="28"/>
          <w:rtl/>
        </w:rPr>
      </w:pPr>
      <w:r w:rsidRPr="006957C3">
        <w:rPr>
          <w:rFonts w:ascii="Sakkal Majalla" w:hAnsi="Sakkal Majalla" w:cs="Sakkal Majalla"/>
          <w:b/>
          <w:bCs/>
          <w:sz w:val="28"/>
          <w:szCs w:val="28"/>
          <w:u w:val="single"/>
          <w:rtl/>
        </w:rPr>
        <w:t>* القسم الثاني:</w:t>
      </w:r>
      <w:r w:rsidRPr="00424A48">
        <w:rPr>
          <w:rFonts w:ascii="Sakkal Majalla" w:hAnsi="Sakkal Majalla" w:cs="Sakkal Majalla"/>
          <w:sz w:val="28"/>
          <w:szCs w:val="28"/>
          <w:rtl/>
        </w:rPr>
        <w:t xml:space="preserve"> يتكون من (50) فقرة موزعة كما يلي:</w:t>
      </w:r>
    </w:p>
    <w:p w14:paraId="73719F8A" w14:textId="099032A9" w:rsidR="00424A48" w:rsidRPr="00700517" w:rsidRDefault="00424A48" w:rsidP="00700517">
      <w:pPr>
        <w:spacing w:before="100" w:beforeAutospacing="1" w:after="100" w:afterAutospacing="1" w:line="360" w:lineRule="auto"/>
        <w:jc w:val="center"/>
        <w:outlineLvl w:val="2"/>
        <w:rPr>
          <w:rFonts w:ascii="Sakkal Majalla" w:hAnsi="Sakkal Majalla" w:cs="Sakkal Majalla"/>
          <w:b/>
          <w:bCs/>
          <w:sz w:val="28"/>
          <w:szCs w:val="28"/>
        </w:rPr>
      </w:pPr>
      <w:r w:rsidRPr="00700517">
        <w:rPr>
          <w:rFonts w:ascii="Sakkal Majalla" w:hAnsi="Sakkal Majalla" w:cs="Sakkal Majalla"/>
          <w:b/>
          <w:bCs/>
          <w:sz w:val="28"/>
          <w:szCs w:val="28"/>
          <w:rtl/>
        </w:rPr>
        <w:t>جدول (1) محاور الدراسة</w:t>
      </w:r>
    </w:p>
    <w:tbl>
      <w:tblPr>
        <w:tblStyle w:val="1-2"/>
        <w:bidiVisual/>
        <w:tblW w:w="0" w:type="auto"/>
        <w:jc w:val="center"/>
        <w:tblLook w:val="04A0" w:firstRow="1" w:lastRow="0" w:firstColumn="1" w:lastColumn="0" w:noHBand="0" w:noVBand="1"/>
      </w:tblPr>
      <w:tblGrid>
        <w:gridCol w:w="331"/>
        <w:gridCol w:w="2125"/>
        <w:gridCol w:w="1285"/>
      </w:tblGrid>
      <w:tr w:rsidR="00700517" w14:paraId="6C4960B0" w14:textId="77777777" w:rsidTr="007005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30B20E72" w14:textId="77777777" w:rsidR="00700517" w:rsidRDefault="0070051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م</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39E0E94E" w14:textId="77777777" w:rsidR="00700517" w:rsidRDefault="007005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محاور الدراسة</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04633087" w14:textId="77777777" w:rsidR="00700517" w:rsidRDefault="007005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عدد الفقرات</w:t>
            </w:r>
          </w:p>
        </w:tc>
      </w:tr>
      <w:tr w:rsidR="00700517" w14:paraId="46E0CBDF" w14:textId="77777777" w:rsidTr="00700517">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60F423D" w14:textId="77777777" w:rsidR="00700517" w:rsidRDefault="0070051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Pr>
              <w:t>1</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26CF335" w14:textId="76EC2DC9" w:rsidR="00700517" w:rsidRDefault="00700517" w:rsidP="00700517">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424A48">
              <w:rPr>
                <w:rFonts w:ascii="Sakkal Majalla" w:hAnsi="Sakkal Majalla" w:cs="Sakkal Majalla"/>
                <w:sz w:val="28"/>
                <w:szCs w:val="28"/>
                <w:rtl/>
              </w:rPr>
              <w:t>التحول الرقمي</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8BAF1F3" w14:textId="77777777" w:rsidR="00700517" w:rsidRDefault="007005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8</w:t>
            </w:r>
          </w:p>
        </w:tc>
      </w:tr>
      <w:tr w:rsidR="00700517" w14:paraId="24C73683" w14:textId="77777777" w:rsidTr="00700517">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8FA06A0" w14:textId="77777777" w:rsidR="00700517" w:rsidRDefault="0070051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Pr>
              <w:t>2</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ADCEF14" w14:textId="1B9A5677" w:rsidR="00700517" w:rsidRDefault="00700517" w:rsidP="00700517">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424A48">
              <w:rPr>
                <w:rFonts w:ascii="Sakkal Majalla" w:hAnsi="Sakkal Majalla" w:cs="Sakkal Majalla"/>
                <w:sz w:val="28"/>
                <w:szCs w:val="28"/>
                <w:rtl/>
              </w:rPr>
              <w:t>التوظيف الإلكتروني</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8CCD2FE" w14:textId="77777777" w:rsidR="00700517" w:rsidRDefault="007005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8</w:t>
            </w:r>
          </w:p>
        </w:tc>
      </w:tr>
      <w:tr w:rsidR="00700517" w14:paraId="6B28712E" w14:textId="77777777" w:rsidTr="00700517">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9830A12" w14:textId="77777777" w:rsidR="00700517" w:rsidRDefault="0070051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Pr>
              <w:t>3</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3261D26" w14:textId="08931E67" w:rsidR="00700517" w:rsidRDefault="00700517" w:rsidP="00700517">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424A48">
              <w:rPr>
                <w:rFonts w:ascii="Sakkal Majalla" w:hAnsi="Sakkal Majalla" w:cs="Sakkal Majalla"/>
                <w:sz w:val="28"/>
                <w:szCs w:val="28"/>
                <w:rtl/>
              </w:rPr>
              <w:t>التدريب والتطوير الرقمي</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838EEA7" w14:textId="77777777" w:rsidR="00700517" w:rsidRDefault="007005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8</w:t>
            </w:r>
          </w:p>
        </w:tc>
      </w:tr>
      <w:tr w:rsidR="00700517" w14:paraId="32C75456" w14:textId="77777777" w:rsidTr="00700517">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98AF3DD" w14:textId="77777777" w:rsidR="00700517" w:rsidRDefault="0070051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Pr>
              <w:t>4</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2BA2C65" w14:textId="55EDA311" w:rsidR="00700517" w:rsidRDefault="00700517" w:rsidP="00700517">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424A48">
              <w:rPr>
                <w:rFonts w:ascii="Sakkal Majalla" w:hAnsi="Sakkal Majalla" w:cs="Sakkal Majalla"/>
                <w:sz w:val="28"/>
                <w:szCs w:val="28"/>
                <w:rtl/>
              </w:rPr>
              <w:t>إدارة الأداء الرقمية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B45E0A1" w14:textId="77777777" w:rsidR="00700517" w:rsidRDefault="007005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8</w:t>
            </w:r>
          </w:p>
        </w:tc>
      </w:tr>
      <w:tr w:rsidR="00700517" w14:paraId="0CA98BC2" w14:textId="77777777" w:rsidTr="00700517">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3FB2489" w14:textId="77777777" w:rsidR="00700517" w:rsidRDefault="0070051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Pr>
              <w:t>5</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4B56592" w14:textId="17E17379" w:rsidR="00700517" w:rsidRDefault="00700517" w:rsidP="00700517">
            <w:pPr>
              <w:spacing w:before="100" w:beforeAutospacing="1" w:after="100" w:afterAutospacing="1" w:line="360" w:lineRule="auto"/>
              <w:outlineLvl w:val="2"/>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424A48">
              <w:rPr>
                <w:rFonts w:ascii="Sakkal Majalla" w:hAnsi="Sakkal Majalla" w:cs="Sakkal Majalla"/>
                <w:sz w:val="28"/>
                <w:szCs w:val="28"/>
                <w:rtl/>
              </w:rPr>
              <w:t>ممارسات الموارد البشرية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E068F04" w14:textId="77777777" w:rsidR="00700517" w:rsidRDefault="007005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22</w:t>
            </w:r>
          </w:p>
        </w:tc>
      </w:tr>
    </w:tbl>
    <w:p w14:paraId="0FF8A4E2" w14:textId="55D1B554" w:rsidR="00424A48" w:rsidRPr="00700517" w:rsidRDefault="005503C4" w:rsidP="005503C4">
      <w:pPr>
        <w:spacing w:before="100" w:beforeAutospacing="1" w:after="100" w:afterAutospacing="1" w:line="360" w:lineRule="auto"/>
        <w:outlineLvl w:val="2"/>
        <w:rPr>
          <w:rFonts w:ascii="Sakkal Majalla" w:hAnsi="Sakkal Majalla" w:cs="Sakkal Majalla"/>
          <w:b/>
          <w:bCs/>
          <w:sz w:val="36"/>
          <w:szCs w:val="36"/>
          <w:rtl/>
        </w:rPr>
      </w:pPr>
      <w:r w:rsidRPr="00700517">
        <w:rPr>
          <w:rFonts w:ascii="Sakkal Majalla" w:hAnsi="Sakkal Majalla" w:cs="Sakkal Majalla"/>
          <w:b/>
          <w:bCs/>
          <w:sz w:val="36"/>
          <w:szCs w:val="36"/>
          <w:rtl/>
        </w:rPr>
        <w:t>4.3</w:t>
      </w:r>
      <w:r w:rsidR="00424A48" w:rsidRPr="00700517">
        <w:rPr>
          <w:rFonts w:ascii="Sakkal Majalla" w:hAnsi="Sakkal Majalla" w:cs="Sakkal Majalla"/>
          <w:b/>
          <w:bCs/>
          <w:sz w:val="36"/>
          <w:szCs w:val="36"/>
          <w:rtl/>
        </w:rPr>
        <w:t xml:space="preserve"> مفتاح التصحيح</w:t>
      </w:r>
    </w:p>
    <w:p w14:paraId="5A56A227" w14:textId="369F3DE0" w:rsidR="00424A48" w:rsidRPr="00700517" w:rsidRDefault="00424A48" w:rsidP="00700517">
      <w:pPr>
        <w:spacing w:before="100" w:beforeAutospacing="1" w:after="100" w:afterAutospacing="1" w:line="360" w:lineRule="auto"/>
        <w:jc w:val="center"/>
        <w:outlineLvl w:val="2"/>
        <w:rPr>
          <w:rFonts w:ascii="Sakkal Majalla" w:hAnsi="Sakkal Majalla" w:cs="Sakkal Majalla"/>
          <w:b/>
          <w:bCs/>
          <w:sz w:val="28"/>
          <w:szCs w:val="28"/>
          <w:rtl/>
        </w:rPr>
      </w:pPr>
      <w:r w:rsidRPr="00700517">
        <w:rPr>
          <w:rFonts w:ascii="Sakkal Majalla" w:hAnsi="Sakkal Majalla" w:cs="Sakkal Majalla"/>
          <w:b/>
          <w:bCs/>
          <w:sz w:val="28"/>
          <w:szCs w:val="28"/>
          <w:rtl/>
        </w:rPr>
        <w:t>تم استخدام مقياس ليكرت الخماسي كما يلي:</w:t>
      </w:r>
    </w:p>
    <w:p w14:paraId="4897A70E" w14:textId="77777777" w:rsidR="00424A48" w:rsidRDefault="00424A48" w:rsidP="00700517">
      <w:pPr>
        <w:spacing w:before="100" w:beforeAutospacing="1" w:after="100" w:afterAutospacing="1" w:line="360" w:lineRule="auto"/>
        <w:jc w:val="center"/>
        <w:outlineLvl w:val="2"/>
        <w:rPr>
          <w:rFonts w:ascii="Sakkal Majalla" w:hAnsi="Sakkal Majalla" w:cs="Sakkal Majalla"/>
          <w:sz w:val="28"/>
          <w:szCs w:val="28"/>
          <w:rtl/>
        </w:rPr>
      </w:pPr>
      <w:r w:rsidRPr="00700517">
        <w:rPr>
          <w:rFonts w:ascii="Sakkal Majalla" w:hAnsi="Sakkal Majalla" w:cs="Sakkal Majalla"/>
          <w:b/>
          <w:bCs/>
          <w:sz w:val="28"/>
          <w:szCs w:val="28"/>
          <w:rtl/>
        </w:rPr>
        <w:t>جدول (2) مفتاح التصحيح</w:t>
      </w:r>
    </w:p>
    <w:tbl>
      <w:tblPr>
        <w:tblStyle w:val="1-2"/>
        <w:bidiVisual/>
        <w:tblW w:w="0" w:type="auto"/>
        <w:jc w:val="center"/>
        <w:tblLook w:val="01E0" w:firstRow="1" w:lastRow="1" w:firstColumn="1" w:lastColumn="1" w:noHBand="0" w:noVBand="0"/>
      </w:tblPr>
      <w:tblGrid>
        <w:gridCol w:w="792"/>
        <w:gridCol w:w="1283"/>
        <w:gridCol w:w="794"/>
        <w:gridCol w:w="725"/>
        <w:gridCol w:w="1086"/>
        <w:gridCol w:w="1576"/>
      </w:tblGrid>
      <w:tr w:rsidR="00700517" w14:paraId="7436C6ED" w14:textId="77777777" w:rsidTr="00700517">
        <w:trPr>
          <w:cnfStyle w:val="100000000000" w:firstRow="1" w:lastRow="0" w:firstColumn="0" w:lastColumn="0" w:oddVBand="0" w:evenVBand="0" w:oddHBand="0" w:evenHBand="0" w:firstRowFirstColumn="0" w:firstRowLastColumn="0" w:lastRowFirstColumn="0" w:lastRowLastColumn="0"/>
          <w:trHeight w:val="602"/>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049176F2" w14:textId="77777777" w:rsidR="00700517" w:rsidRDefault="0070051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الإجابة</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5B8CD5EA" w14:textId="77777777" w:rsidR="00700517" w:rsidRDefault="007005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موافق بشدة</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44F74E18" w14:textId="77777777" w:rsidR="00700517" w:rsidRDefault="007005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موافق</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5E7BD19F" w14:textId="77777777" w:rsidR="00700517" w:rsidRDefault="007005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محايد</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4F25B7F9" w14:textId="77777777" w:rsidR="00700517" w:rsidRDefault="007005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غير موافق</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750FA4EB" w14:textId="77777777" w:rsidR="00700517" w:rsidRDefault="00700517">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غير موافق بشدة</w:t>
            </w:r>
          </w:p>
        </w:tc>
      </w:tr>
      <w:tr w:rsidR="00700517" w14:paraId="3C1136AA" w14:textId="77777777" w:rsidTr="00700517">
        <w:trPr>
          <w:cnfStyle w:val="010000000000" w:firstRow="0" w:lastRow="1" w:firstColumn="0" w:lastColumn="0" w:oddVBand="0" w:evenVBand="0" w:oddHBand="0" w:evenHBand="0" w:firstRowFirstColumn="0" w:firstRowLastColumn="0" w:lastRowFirstColumn="0" w:lastRowLastColumn="0"/>
          <w:trHeight w:val="683"/>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47A602A" w14:textId="77777777" w:rsidR="00700517" w:rsidRDefault="00700517">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الدرجة</w:t>
            </w:r>
          </w:p>
        </w:tc>
        <w:tc>
          <w:tcPr>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5C82505" w14:textId="77777777" w:rsidR="00700517" w:rsidRDefault="00700517">
            <w:pPr>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5</w:t>
            </w:r>
          </w:p>
        </w:tc>
        <w:tc>
          <w:tcPr>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A40EABD" w14:textId="77777777" w:rsidR="00700517" w:rsidRDefault="00700517">
            <w:pPr>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4</w:t>
            </w:r>
          </w:p>
        </w:tc>
        <w:tc>
          <w:tcPr>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77A17CB" w14:textId="77777777" w:rsidR="00700517" w:rsidRDefault="00700517">
            <w:pPr>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3</w:t>
            </w:r>
          </w:p>
        </w:tc>
        <w:tc>
          <w:tcPr>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1EFBD5B" w14:textId="77777777" w:rsidR="00700517" w:rsidRDefault="00700517">
            <w:pPr>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2</w:t>
            </w:r>
          </w:p>
        </w:tc>
        <w:tc>
          <w:tcPr>
            <w:cnfStyle w:val="000100000000" w:firstRow="0" w:lastRow="0" w:firstColumn="0" w:lastColumn="1" w:oddVBand="0" w:evenVBand="0" w:oddHBand="0" w:evenHBand="0" w:firstRowFirstColumn="0" w:firstRowLastColumn="0" w:lastRowFirstColumn="0" w:lastRowLastColumn="0"/>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5403A80" w14:textId="77777777" w:rsidR="00700517" w:rsidRDefault="0070051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1</w:t>
            </w:r>
          </w:p>
        </w:tc>
      </w:tr>
    </w:tbl>
    <w:p w14:paraId="665A9323" w14:textId="71413FBD" w:rsidR="00424A48" w:rsidRPr="00424A48" w:rsidRDefault="005503C4"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الوسط الفرضي = 3</w:t>
      </w:r>
    </w:p>
    <w:p w14:paraId="3BCB8DF1" w14:textId="3C8B7085" w:rsidR="00424A48" w:rsidRPr="00424A48" w:rsidRDefault="005503C4"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 xml:space="preserve">إذا كان المتوسط &gt; 3 </w:t>
      </w:r>
      <w:r w:rsidR="00424A48" w:rsidRPr="00424A48">
        <w:rPr>
          <w:rFonts w:ascii="Times New Roman" w:hAnsi="Times New Roman" w:cs="Times New Roman" w:hint="cs"/>
          <w:sz w:val="28"/>
          <w:szCs w:val="28"/>
          <w:rtl/>
        </w:rPr>
        <w:t>→</w:t>
      </w:r>
      <w:r w:rsidR="00424A48" w:rsidRPr="00424A48">
        <w:rPr>
          <w:rFonts w:ascii="Sakkal Majalla" w:hAnsi="Sakkal Majalla" w:cs="Sakkal Majalla"/>
          <w:sz w:val="28"/>
          <w:szCs w:val="28"/>
          <w:rtl/>
        </w:rPr>
        <w:t xml:space="preserve"> </w:t>
      </w:r>
      <w:r w:rsidR="00424A48" w:rsidRPr="00424A48">
        <w:rPr>
          <w:rFonts w:ascii="Sakkal Majalla" w:hAnsi="Sakkal Majalla" w:cs="Sakkal Majalla" w:hint="cs"/>
          <w:sz w:val="28"/>
          <w:szCs w:val="28"/>
          <w:rtl/>
        </w:rPr>
        <w:t>موافقة</w:t>
      </w:r>
    </w:p>
    <w:p w14:paraId="47AF48B9" w14:textId="635FA8C4" w:rsidR="00424A48" w:rsidRDefault="005503C4" w:rsidP="005503C4">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 xml:space="preserve">إذا كان &lt; 3 </w:t>
      </w:r>
      <w:r w:rsidR="00424A48" w:rsidRPr="00424A48">
        <w:rPr>
          <w:rFonts w:ascii="Times New Roman" w:hAnsi="Times New Roman" w:cs="Times New Roman" w:hint="cs"/>
          <w:sz w:val="28"/>
          <w:szCs w:val="28"/>
          <w:rtl/>
        </w:rPr>
        <w:t>→</w:t>
      </w:r>
      <w:r w:rsidR="00424A48" w:rsidRPr="00424A48">
        <w:rPr>
          <w:rFonts w:ascii="Sakkal Majalla" w:hAnsi="Sakkal Majalla" w:cs="Sakkal Majalla"/>
          <w:sz w:val="28"/>
          <w:szCs w:val="28"/>
          <w:rtl/>
        </w:rPr>
        <w:t xml:space="preserve"> </w:t>
      </w:r>
      <w:r w:rsidR="00424A48" w:rsidRPr="00424A48">
        <w:rPr>
          <w:rFonts w:ascii="Sakkal Majalla" w:hAnsi="Sakkal Majalla" w:cs="Sakkal Majalla" w:hint="cs"/>
          <w:sz w:val="28"/>
          <w:szCs w:val="28"/>
          <w:rtl/>
        </w:rPr>
        <w:t>عدم</w:t>
      </w:r>
      <w:r w:rsidR="00424A48" w:rsidRPr="00424A48">
        <w:rPr>
          <w:rFonts w:ascii="Sakkal Majalla" w:hAnsi="Sakkal Majalla" w:cs="Sakkal Majalla"/>
          <w:sz w:val="28"/>
          <w:szCs w:val="28"/>
          <w:rtl/>
        </w:rPr>
        <w:t xml:space="preserve"> </w:t>
      </w:r>
      <w:r w:rsidR="00424A48" w:rsidRPr="00424A48">
        <w:rPr>
          <w:rFonts w:ascii="Sakkal Majalla" w:hAnsi="Sakkal Majalla" w:cs="Sakkal Majalla" w:hint="cs"/>
          <w:sz w:val="28"/>
          <w:szCs w:val="28"/>
          <w:rtl/>
        </w:rPr>
        <w:t>موافقة</w:t>
      </w:r>
    </w:p>
    <w:p w14:paraId="0F954F4D" w14:textId="1866B859" w:rsidR="005503C4" w:rsidRPr="005503C4" w:rsidRDefault="005503C4" w:rsidP="005503C4">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والهدف من الوسط الفرضي هو مقارنته بالوسط الحسابي الفعلي للعبارة حيث إذا زاد الوسط الفعلي عن الوسط الفرضي دل ذلك على موافقة المبحوثين على العبارة أما إذا قل عن الوسط الفرضي دل ذلك على عدم موافقة المبحوثين على العبارة</w:t>
      </w:r>
      <w:r>
        <w:rPr>
          <w:rFonts w:ascii="Sakkal Majalla" w:hAnsi="Sakkal Majalla" w:cs="Sakkal Majalla"/>
          <w:sz w:val="28"/>
          <w:szCs w:val="28"/>
        </w:rPr>
        <w:t>.</w:t>
      </w:r>
    </w:p>
    <w:p w14:paraId="6953F6C9" w14:textId="19E922BA" w:rsidR="00424A48" w:rsidRPr="005503C4" w:rsidRDefault="00424A48" w:rsidP="005503C4">
      <w:pPr>
        <w:spacing w:before="100" w:beforeAutospacing="1" w:after="100" w:afterAutospacing="1" w:line="360" w:lineRule="auto"/>
        <w:outlineLvl w:val="2"/>
        <w:rPr>
          <w:rFonts w:ascii="Sakkal Majalla" w:hAnsi="Sakkal Majalla" w:cs="Sakkal Majalla"/>
          <w:b/>
          <w:bCs/>
          <w:sz w:val="36"/>
          <w:szCs w:val="36"/>
          <w:rtl/>
        </w:rPr>
      </w:pPr>
      <w:r w:rsidRPr="005503C4">
        <w:rPr>
          <w:rFonts w:ascii="Sakkal Majalla" w:hAnsi="Sakkal Majalla" w:cs="Sakkal Majalla"/>
          <w:b/>
          <w:bCs/>
          <w:sz w:val="36"/>
          <w:szCs w:val="36"/>
          <w:rtl/>
        </w:rPr>
        <w:t>5.3 مجتمع وعينة الدراسة</w:t>
      </w:r>
    </w:p>
    <w:p w14:paraId="171525B7" w14:textId="1FE602DA" w:rsidR="00424A48" w:rsidRPr="005503C4" w:rsidRDefault="00424A48" w:rsidP="005503C4">
      <w:pPr>
        <w:spacing w:before="100" w:beforeAutospacing="1" w:after="100" w:afterAutospacing="1" w:line="360" w:lineRule="auto"/>
        <w:outlineLvl w:val="2"/>
        <w:rPr>
          <w:rFonts w:ascii="Sakkal Majalla" w:hAnsi="Sakkal Majalla" w:cs="Sakkal Majalla"/>
          <w:b/>
          <w:bCs/>
          <w:sz w:val="32"/>
          <w:szCs w:val="32"/>
          <w:rtl/>
        </w:rPr>
      </w:pPr>
      <w:r w:rsidRPr="005503C4">
        <w:rPr>
          <w:rFonts w:ascii="Sakkal Majalla" w:hAnsi="Sakkal Majalla" w:cs="Sakkal Majalla"/>
          <w:b/>
          <w:bCs/>
          <w:sz w:val="32"/>
          <w:szCs w:val="32"/>
          <w:rtl/>
        </w:rPr>
        <w:t>1- مجتمع الدراسة</w:t>
      </w:r>
    </w:p>
    <w:p w14:paraId="4363E306" w14:textId="56083165" w:rsidR="00424A48" w:rsidRPr="00424A48" w:rsidRDefault="00424A48" w:rsidP="005503C4">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يتكون مجتمع الدراسة من العاملين في إدارات الموارد البشرية وتقنية المعلومات في المنظمات الحديثة، وخاصة في الشركات التي تطبق التحول الرقمي في عملياتها الإدارية.</w:t>
      </w:r>
    </w:p>
    <w:p w14:paraId="6A0926FB" w14:textId="77777777" w:rsidR="00424A48" w:rsidRPr="005503C4" w:rsidRDefault="00424A48" w:rsidP="00424A48">
      <w:pPr>
        <w:spacing w:before="100" w:beforeAutospacing="1" w:after="100" w:afterAutospacing="1" w:line="360" w:lineRule="auto"/>
        <w:outlineLvl w:val="2"/>
        <w:rPr>
          <w:rFonts w:ascii="Sakkal Majalla" w:hAnsi="Sakkal Majalla" w:cs="Sakkal Majalla"/>
          <w:b/>
          <w:bCs/>
          <w:sz w:val="28"/>
          <w:szCs w:val="28"/>
          <w:rtl/>
        </w:rPr>
      </w:pPr>
      <w:r w:rsidRPr="005503C4">
        <w:rPr>
          <w:rFonts w:ascii="Sakkal Majalla" w:hAnsi="Sakkal Majalla" w:cs="Sakkal Majalla"/>
          <w:b/>
          <w:bCs/>
          <w:sz w:val="28"/>
          <w:szCs w:val="28"/>
          <w:rtl/>
        </w:rPr>
        <w:t>يشمل المجتمع:</w:t>
      </w:r>
    </w:p>
    <w:p w14:paraId="7C296829" w14:textId="7DBF79DE" w:rsidR="00424A48" w:rsidRPr="00424A48" w:rsidRDefault="005503C4"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مديري الموارد البشرية</w:t>
      </w:r>
    </w:p>
    <w:p w14:paraId="5B8DEC32" w14:textId="3FDC9361" w:rsidR="00424A48" w:rsidRPr="00424A48" w:rsidRDefault="005503C4"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موظفي الموارد البشرية</w:t>
      </w:r>
    </w:p>
    <w:p w14:paraId="6EAB2B61" w14:textId="6F79C88E" w:rsidR="00424A48" w:rsidRPr="00424A48" w:rsidRDefault="005503C4"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مسؤولي تقنية المعلومات</w:t>
      </w:r>
    </w:p>
    <w:p w14:paraId="37AC13B0" w14:textId="2BE58539" w:rsidR="00424A48" w:rsidRPr="00424A48" w:rsidRDefault="005503C4"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محللي الأنظمة</w:t>
      </w:r>
    </w:p>
    <w:p w14:paraId="34FFE6A0" w14:textId="19E7D4A5" w:rsidR="00424A48" w:rsidRPr="00424A48" w:rsidRDefault="005503C4" w:rsidP="005503C4">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العاملين في التحول الرقمي</w:t>
      </w:r>
    </w:p>
    <w:p w14:paraId="6E8C664E" w14:textId="3AF2DC4E" w:rsidR="00424A48" w:rsidRPr="00424A48" w:rsidRDefault="00424A48" w:rsidP="005503C4">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تم اختيار هذا المجتمع نظرًا لدوره المباشر في تطبيق ممارسات الموارد البشرية الرقمية.</w:t>
      </w:r>
    </w:p>
    <w:p w14:paraId="2B533F6A" w14:textId="37BAE9AD" w:rsidR="00424A48" w:rsidRPr="005503C4" w:rsidRDefault="00424A48" w:rsidP="005503C4">
      <w:pPr>
        <w:spacing w:before="100" w:beforeAutospacing="1" w:after="100" w:afterAutospacing="1" w:line="360" w:lineRule="auto"/>
        <w:outlineLvl w:val="2"/>
        <w:rPr>
          <w:rFonts w:ascii="Sakkal Majalla" w:hAnsi="Sakkal Majalla" w:cs="Sakkal Majalla"/>
          <w:b/>
          <w:bCs/>
          <w:sz w:val="32"/>
          <w:szCs w:val="32"/>
          <w:rtl/>
        </w:rPr>
      </w:pPr>
      <w:r w:rsidRPr="005503C4">
        <w:rPr>
          <w:rFonts w:ascii="Sakkal Majalla" w:hAnsi="Sakkal Majalla" w:cs="Sakkal Majalla"/>
          <w:b/>
          <w:bCs/>
          <w:sz w:val="32"/>
          <w:szCs w:val="32"/>
          <w:rtl/>
        </w:rPr>
        <w:t>2- عينة الدراسة وخصائصها</w:t>
      </w:r>
    </w:p>
    <w:p w14:paraId="33B497A1" w14:textId="77777777" w:rsidR="00424A48" w:rsidRPr="00424A48" w:rsidRDefault="00424A48" w:rsidP="00424A48">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تم استخدام العينة العشوائية الطبقية الميسّرة لضمان تمثيل مختلف الفئات الوظيفية.</w:t>
      </w:r>
    </w:p>
    <w:p w14:paraId="3229D853" w14:textId="77777777" w:rsidR="00424A48" w:rsidRPr="00424A48" w:rsidRDefault="00424A48" w:rsidP="00424A48">
      <w:pPr>
        <w:spacing w:before="100" w:beforeAutospacing="1" w:after="100" w:afterAutospacing="1" w:line="360" w:lineRule="auto"/>
        <w:outlineLvl w:val="2"/>
        <w:rPr>
          <w:rFonts w:ascii="Sakkal Majalla" w:hAnsi="Sakkal Majalla" w:cs="Sakkal Majalla"/>
          <w:sz w:val="28"/>
          <w:szCs w:val="28"/>
          <w:rtl/>
        </w:rPr>
      </w:pPr>
    </w:p>
    <w:p w14:paraId="0A5CC405" w14:textId="77777777" w:rsidR="00424A48" w:rsidRPr="005503C4" w:rsidRDefault="00424A48" w:rsidP="00424A48">
      <w:pPr>
        <w:spacing w:before="100" w:beforeAutospacing="1" w:after="100" w:afterAutospacing="1" w:line="360" w:lineRule="auto"/>
        <w:outlineLvl w:val="2"/>
        <w:rPr>
          <w:rFonts w:ascii="Sakkal Majalla" w:hAnsi="Sakkal Majalla" w:cs="Sakkal Majalla"/>
          <w:b/>
          <w:bCs/>
          <w:sz w:val="28"/>
          <w:szCs w:val="28"/>
          <w:rtl/>
        </w:rPr>
      </w:pPr>
      <w:r w:rsidRPr="005503C4">
        <w:rPr>
          <w:rFonts w:ascii="Sakkal Majalla" w:hAnsi="Sakkal Majalla" w:cs="Sakkal Majalla"/>
          <w:b/>
          <w:bCs/>
          <w:sz w:val="28"/>
          <w:szCs w:val="28"/>
          <w:rtl/>
        </w:rPr>
        <w:t>شملت العينة:</w:t>
      </w:r>
    </w:p>
    <w:p w14:paraId="23D89B75" w14:textId="4F9819EC" w:rsidR="00424A48" w:rsidRPr="00424A48" w:rsidRDefault="005503C4"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sidR="00424A48" w:rsidRPr="00424A48">
        <w:rPr>
          <w:rFonts w:ascii="Sakkal Majalla" w:hAnsi="Sakkal Majalla" w:cs="Sakkal Majalla"/>
          <w:sz w:val="28"/>
          <w:szCs w:val="28"/>
          <w:rtl/>
        </w:rPr>
        <w:t>شركات صناعية</w:t>
      </w:r>
    </w:p>
    <w:p w14:paraId="47D08E5A" w14:textId="6ED676D1" w:rsidR="00424A48" w:rsidRPr="00424A48" w:rsidRDefault="005503C4" w:rsidP="00424A48">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شركات خدمية</w:t>
      </w:r>
    </w:p>
    <w:p w14:paraId="29D29808" w14:textId="124A309A" w:rsidR="00424A48" w:rsidRPr="00424A48" w:rsidRDefault="005503C4" w:rsidP="005503C4">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424A48" w:rsidRPr="00424A48">
        <w:rPr>
          <w:rFonts w:ascii="Sakkal Majalla" w:hAnsi="Sakkal Majalla" w:cs="Sakkal Majalla"/>
          <w:sz w:val="28"/>
          <w:szCs w:val="28"/>
          <w:rtl/>
        </w:rPr>
        <w:t>شركات تجارية</w:t>
      </w:r>
    </w:p>
    <w:p w14:paraId="0F1F23A1" w14:textId="77777777" w:rsidR="00424A48" w:rsidRPr="00424A48" w:rsidRDefault="00424A48" w:rsidP="00424A48">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بلغ عدد الاستبانات الموزعة 400 استبانة</w:t>
      </w:r>
    </w:p>
    <w:p w14:paraId="38A69E39" w14:textId="77777777" w:rsidR="00424A48" w:rsidRDefault="00424A48" w:rsidP="00424A48">
      <w:pPr>
        <w:spacing w:before="100" w:beforeAutospacing="1" w:after="100" w:afterAutospacing="1" w:line="360" w:lineRule="auto"/>
        <w:outlineLvl w:val="2"/>
        <w:rPr>
          <w:rFonts w:ascii="Sakkal Majalla" w:hAnsi="Sakkal Majalla" w:cs="Sakkal Majalla"/>
          <w:sz w:val="28"/>
          <w:szCs w:val="28"/>
          <w:rtl/>
        </w:rPr>
      </w:pPr>
      <w:r w:rsidRPr="00424A48">
        <w:rPr>
          <w:rFonts w:ascii="Sakkal Majalla" w:hAnsi="Sakkal Majalla" w:cs="Sakkal Majalla"/>
          <w:sz w:val="28"/>
          <w:szCs w:val="28"/>
          <w:rtl/>
        </w:rPr>
        <w:t>تم استرجاع 350 استبانة صالحة للتحليل</w:t>
      </w:r>
    </w:p>
    <w:p w14:paraId="53B2DE5B" w14:textId="5CCAED5A" w:rsidR="00424A48" w:rsidRPr="009C6CA2" w:rsidRDefault="00424A48" w:rsidP="009C6CA2">
      <w:pPr>
        <w:spacing w:before="100" w:beforeAutospacing="1" w:after="100" w:afterAutospacing="1" w:line="360" w:lineRule="auto"/>
        <w:jc w:val="center"/>
        <w:outlineLvl w:val="2"/>
        <w:rPr>
          <w:rFonts w:ascii="Sakkal Majalla" w:hAnsi="Sakkal Majalla" w:cs="Sakkal Majalla"/>
          <w:b/>
          <w:bCs/>
          <w:sz w:val="28"/>
          <w:szCs w:val="28"/>
          <w:rtl/>
        </w:rPr>
      </w:pPr>
      <w:r w:rsidRPr="009C6CA2">
        <w:rPr>
          <w:rFonts w:ascii="Sakkal Majalla" w:hAnsi="Sakkal Majalla" w:cs="Sakkal Majalla"/>
          <w:b/>
          <w:bCs/>
          <w:sz w:val="28"/>
          <w:szCs w:val="28"/>
          <w:rtl/>
        </w:rPr>
        <w:t>جدول (3) توزيع الاستبانات</w:t>
      </w:r>
    </w:p>
    <w:tbl>
      <w:tblPr>
        <w:tblStyle w:val="1-2"/>
        <w:bidiVisual/>
        <w:tblW w:w="0" w:type="auto"/>
        <w:jc w:val="center"/>
        <w:tblLook w:val="04A0" w:firstRow="1" w:lastRow="0" w:firstColumn="1" w:lastColumn="0" w:noHBand="0" w:noVBand="1"/>
      </w:tblPr>
      <w:tblGrid>
        <w:gridCol w:w="2250"/>
        <w:gridCol w:w="687"/>
        <w:gridCol w:w="781"/>
      </w:tblGrid>
      <w:tr w:rsidR="009C6CA2" w14:paraId="1BD8AB32" w14:textId="77777777" w:rsidTr="009C6CA2">
        <w:trPr>
          <w:cnfStyle w:val="100000000000" w:firstRow="1" w:lastRow="0" w:firstColumn="0" w:lastColumn="0" w:oddVBand="0" w:evenVBand="0" w:oddHBand="0"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2FD604C5" w14:textId="77777777" w:rsidR="009C6CA2" w:rsidRDefault="009C6CA2">
            <w:pPr>
              <w:spacing w:before="100" w:beforeAutospacing="1" w:after="100" w:afterAutospacing="1" w:line="360" w:lineRule="auto"/>
              <w:jc w:val="center"/>
              <w:rPr>
                <w:rFonts w:ascii="Sakkal Majalla" w:hAnsi="Sakkal Majalla" w:cs="Sakkal Majalla"/>
                <w:sz w:val="28"/>
                <w:szCs w:val="28"/>
                <w:lang w:bidi="ar-EG"/>
              </w:rPr>
            </w:pPr>
            <w:r>
              <w:rPr>
                <w:rFonts w:ascii="Sakkal Majalla" w:hAnsi="Sakkal Majalla" w:cs="Sakkal Majalla"/>
                <w:sz w:val="28"/>
                <w:szCs w:val="28"/>
                <w:rtl/>
              </w:rPr>
              <w:t>البيان</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4081C073" w14:textId="77777777" w:rsidR="009C6CA2" w:rsidRDefault="009C6C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العدد</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4CC0CF2C" w14:textId="77777777" w:rsidR="009C6CA2" w:rsidRDefault="009C6C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النسبة</w:t>
            </w:r>
          </w:p>
        </w:tc>
      </w:tr>
      <w:tr w:rsidR="009C6CA2" w14:paraId="05CB4654" w14:textId="77777777" w:rsidTr="009C6CA2">
        <w:trPr>
          <w:trHeight w:val="5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22C5954" w14:textId="77777777" w:rsidR="009C6CA2" w:rsidRDefault="009C6CA2">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الاستبانات المكتملة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A6BE63F" w14:textId="77777777" w:rsidR="009C6CA2" w:rsidRDefault="009C6C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420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86CECF4" w14:textId="77777777" w:rsidR="009C6CA2" w:rsidRDefault="009C6C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87.5%</w:t>
            </w:r>
          </w:p>
        </w:tc>
      </w:tr>
      <w:tr w:rsidR="009C6CA2" w14:paraId="2D8FC1F1" w14:textId="77777777" w:rsidTr="009C6CA2">
        <w:trPr>
          <w:trHeight w:val="7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255B764" w14:textId="77777777" w:rsidR="009C6CA2" w:rsidRDefault="009C6CA2">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الاستبانات غير المسترجعة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D695DFC" w14:textId="77777777" w:rsidR="009C6CA2" w:rsidRDefault="009C6C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40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E473A2E" w14:textId="77777777" w:rsidR="009C6CA2" w:rsidRDefault="009C6C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8.3%</w:t>
            </w:r>
          </w:p>
        </w:tc>
      </w:tr>
      <w:tr w:rsidR="009C6CA2" w14:paraId="3347FF99" w14:textId="77777777" w:rsidTr="009C6CA2">
        <w:trPr>
          <w:trHeight w:val="7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F0FFC1C" w14:textId="77777777" w:rsidR="009C6CA2" w:rsidRDefault="009C6CA2">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الاستبانات غير الصالحة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347BBE7" w14:textId="77777777" w:rsidR="009C6CA2" w:rsidRDefault="009C6C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Pr>
              <w:t>20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2005EF8" w14:textId="77777777" w:rsidR="009C6CA2" w:rsidRDefault="009C6C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4.2%</w:t>
            </w:r>
          </w:p>
        </w:tc>
      </w:tr>
      <w:tr w:rsidR="009C6CA2" w14:paraId="0382606A" w14:textId="77777777" w:rsidTr="009C6CA2">
        <w:trPr>
          <w:trHeight w:val="7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C257090" w14:textId="77777777" w:rsidR="009C6CA2" w:rsidRDefault="009C6CA2">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الإجمالي</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35C384C" w14:textId="77777777" w:rsidR="009C6CA2" w:rsidRDefault="009C6C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480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3E8C2B5" w14:textId="77777777" w:rsidR="009C6CA2" w:rsidRDefault="009C6C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100%</w:t>
            </w:r>
          </w:p>
        </w:tc>
      </w:tr>
    </w:tbl>
    <w:p w14:paraId="2A4BE793" w14:textId="7D401FF9" w:rsidR="002473F9" w:rsidRPr="002473F9" w:rsidRDefault="002473F9" w:rsidP="002473F9">
      <w:pPr>
        <w:spacing w:before="100" w:beforeAutospacing="1" w:after="100" w:afterAutospacing="1" w:line="360" w:lineRule="auto"/>
        <w:outlineLvl w:val="2"/>
        <w:rPr>
          <w:rFonts w:ascii="Sakkal Majalla" w:hAnsi="Sakkal Majalla" w:cs="Sakkal Majalla"/>
          <w:b/>
          <w:bCs/>
          <w:sz w:val="32"/>
          <w:szCs w:val="32"/>
          <w:rtl/>
        </w:rPr>
      </w:pPr>
      <w:r w:rsidRPr="002473F9">
        <w:rPr>
          <w:rFonts w:ascii="Sakkal Majalla" w:hAnsi="Sakkal Majalla" w:cs="Sakkal Majalla"/>
          <w:b/>
          <w:bCs/>
          <w:sz w:val="32"/>
          <w:szCs w:val="32"/>
          <w:rtl/>
        </w:rPr>
        <w:t>6.3 صدق أداة الدراسة</w:t>
      </w:r>
    </w:p>
    <w:p w14:paraId="37E46AE4" w14:textId="7E9CF3E3"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sidRPr="002473F9">
        <w:rPr>
          <w:rFonts w:ascii="Sakkal Majalla" w:hAnsi="Sakkal Majalla" w:cs="Sakkal Majalla"/>
          <w:sz w:val="28"/>
          <w:szCs w:val="28"/>
          <w:rtl/>
        </w:rPr>
        <w:t>يُقصد بصدق أداة الدراسة مدى قدرتها على قياس ما أُعدّت لقياسه بدقة، كما يُعبّر الصدق عن شمول الأداة لجميع الأبعاد المرتبطة بموضوع الدراسة، ووضوح فقراتها بحيث تكون مفهومة لجميع أفراد العينة. وقد حرص الباحث على التحقق من صدق أداة الدراسة من خلال الأساليب التالية:</w:t>
      </w:r>
    </w:p>
    <w:p w14:paraId="0824B6F3" w14:textId="77777777" w:rsidR="002473F9" w:rsidRDefault="002473F9" w:rsidP="002473F9">
      <w:pPr>
        <w:spacing w:before="100" w:beforeAutospacing="1" w:after="100" w:afterAutospacing="1" w:line="360" w:lineRule="auto"/>
        <w:outlineLvl w:val="2"/>
        <w:rPr>
          <w:rFonts w:ascii="Sakkal Majalla" w:hAnsi="Sakkal Majalla" w:cs="Sakkal Majalla"/>
          <w:b/>
          <w:bCs/>
          <w:sz w:val="28"/>
          <w:szCs w:val="28"/>
          <w:rtl/>
        </w:rPr>
      </w:pPr>
      <w:r w:rsidRPr="002473F9">
        <w:rPr>
          <w:rFonts w:ascii="Sakkal Majalla" w:hAnsi="Sakkal Majalla" w:cs="Sakkal Majalla"/>
          <w:b/>
          <w:bCs/>
          <w:sz w:val="28"/>
          <w:szCs w:val="28"/>
          <w:rtl/>
        </w:rPr>
        <w:t>أولاً: الصدق الظاهري (التحكيمي)</w:t>
      </w:r>
    </w:p>
    <w:p w14:paraId="28CD36AC" w14:textId="0DA5E221" w:rsidR="002473F9" w:rsidRPr="002473F9" w:rsidRDefault="002473F9" w:rsidP="002473F9">
      <w:pPr>
        <w:spacing w:before="100" w:beforeAutospacing="1" w:after="100" w:afterAutospacing="1" w:line="360" w:lineRule="auto"/>
        <w:outlineLvl w:val="2"/>
        <w:rPr>
          <w:rFonts w:ascii="Sakkal Majalla" w:hAnsi="Sakkal Majalla" w:cs="Sakkal Majalla"/>
          <w:b/>
          <w:bCs/>
          <w:sz w:val="28"/>
          <w:szCs w:val="28"/>
          <w:rtl/>
        </w:rPr>
      </w:pPr>
      <w:r w:rsidRPr="002473F9">
        <w:rPr>
          <w:rFonts w:ascii="Sakkal Majalla" w:hAnsi="Sakkal Majalla" w:cs="Sakkal Majalla"/>
          <w:sz w:val="28"/>
          <w:szCs w:val="28"/>
          <w:rtl/>
        </w:rPr>
        <w:t>بعد إعداد النسخة الأولية من الاستبانة، قام الباحث بعرضها على لجنة تحكيم علمية مكوّنة من عدد من الأكاديميين المتخصصين في مجالات إدارة الموارد البشرية، التحول الرقمي، نظم المعلومات الإدارية، والسلوك التنظيمي، إضافة إلى خبراء ممارسين في إدارات الموارد البشرية الرقمية داخل المؤسسات الحديثة.</w:t>
      </w:r>
    </w:p>
    <w:p w14:paraId="63B71F14" w14:textId="77777777"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u w:val="single"/>
          <w:rtl/>
        </w:rPr>
      </w:pPr>
      <w:r w:rsidRPr="002473F9">
        <w:rPr>
          <w:rFonts w:ascii="Sakkal Majalla" w:hAnsi="Sakkal Majalla" w:cs="Sakkal Majalla"/>
          <w:sz w:val="28"/>
          <w:szCs w:val="28"/>
          <w:u w:val="single"/>
          <w:rtl/>
        </w:rPr>
        <w:t>وقد بلغ عدد المحكّمين (7) خبراء من جامعات ومراكز بحثية، حيث طُلب منهم تقييم فقرات الاستبانة من حيث:</w:t>
      </w:r>
    </w:p>
    <w:p w14:paraId="03301DC2" w14:textId="34FFEE62"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وضوح الصياغة اللغوية والعلمية</w:t>
      </w:r>
    </w:p>
    <w:p w14:paraId="67F246A2" w14:textId="04322EEE"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مدى ملاءمة البنود لقياس أبعاد التحول الرقمي</w:t>
      </w:r>
    </w:p>
    <w:p w14:paraId="548CA6AB" w14:textId="27F6A1FC"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شمول الفقرات لممارسات إدارة الموارد البشرية الرقمية</w:t>
      </w:r>
    </w:p>
    <w:p w14:paraId="440F1828" w14:textId="731D3B25"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ارتباط البنود بواقع بيئة العمل الحديثة</w:t>
      </w:r>
    </w:p>
    <w:p w14:paraId="121E8A61" w14:textId="77777777"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u w:val="single"/>
          <w:rtl/>
        </w:rPr>
      </w:pPr>
      <w:r w:rsidRPr="002473F9">
        <w:rPr>
          <w:rFonts w:ascii="Sakkal Majalla" w:hAnsi="Sakkal Majalla" w:cs="Sakkal Majalla"/>
          <w:sz w:val="28"/>
          <w:szCs w:val="28"/>
          <w:u w:val="single"/>
          <w:rtl/>
        </w:rPr>
        <w:t>وقد ركّزت عملية التحكيم على محاور الدراسة الأساسية، مثل:</w:t>
      </w:r>
    </w:p>
    <w:p w14:paraId="38AF6888" w14:textId="2FA7D629"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التحول الرقمي في الموارد البشرية</w:t>
      </w:r>
    </w:p>
    <w:p w14:paraId="3C49F336" w14:textId="5D3103D3"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الأتمتة واستخدام الأنظمة الذكية</w:t>
      </w:r>
    </w:p>
    <w:p w14:paraId="7C04353B" w14:textId="2675507E"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تحليل البيانات واتخاذ القرار</w:t>
      </w:r>
    </w:p>
    <w:p w14:paraId="487B17BD" w14:textId="7F787998"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تجربة الموظف الرقمية</w:t>
      </w:r>
    </w:p>
    <w:p w14:paraId="04FE250A" w14:textId="1A51D3B4"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كفاءة ممارسات إدارة الموارد البشرية</w:t>
      </w:r>
    </w:p>
    <w:p w14:paraId="24DFB63E" w14:textId="77777777"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u w:val="single"/>
          <w:rtl/>
        </w:rPr>
      </w:pPr>
      <w:r w:rsidRPr="002473F9">
        <w:rPr>
          <w:rFonts w:ascii="Sakkal Majalla" w:hAnsi="Sakkal Majalla" w:cs="Sakkal Majalla"/>
          <w:sz w:val="28"/>
          <w:szCs w:val="28"/>
          <w:u w:val="single"/>
          <w:rtl/>
        </w:rPr>
        <w:t>وأبدى المحكّمون موافقة عامة على هيكل الاستبانة، مع تقديم بعض الملاحظات التي تمثلت في:</w:t>
      </w:r>
    </w:p>
    <w:p w14:paraId="355F388C" w14:textId="3C60C896"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تعديل بعض المصطلحات التقنية لتكون أكثر وضوحًا (مثل: التحليلات التنبؤية، الأتمتة الذكية)</w:t>
      </w:r>
    </w:p>
    <w:p w14:paraId="21092C67" w14:textId="1BEE9D84"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إعادة صياغة بعض الفقرات لتكون أكثر ارتباطًا بالممارسات الفعلية في الموارد البشرية</w:t>
      </w:r>
    </w:p>
    <w:p w14:paraId="2B7C24DB" w14:textId="290C2A52"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2473F9">
        <w:rPr>
          <w:rFonts w:ascii="Sakkal Majalla" w:hAnsi="Sakkal Majalla" w:cs="Sakkal Majalla"/>
          <w:sz w:val="28"/>
          <w:szCs w:val="28"/>
          <w:rtl/>
        </w:rPr>
        <w:t>تبسيط بعض العبارات لتناسب جميع المستويات الوظيفية</w:t>
      </w:r>
    </w:p>
    <w:p w14:paraId="4E02254F" w14:textId="4FD0A5B9"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sidRPr="002473F9">
        <w:rPr>
          <w:rFonts w:ascii="Sakkal Majalla" w:hAnsi="Sakkal Majalla" w:cs="Sakkal Majalla"/>
          <w:sz w:val="28"/>
          <w:szCs w:val="28"/>
          <w:rtl/>
        </w:rPr>
        <w:t>وبناءً على ذلك، قام الباحث بإجراء التعديلات اللازمة، حيث تم تحسين صياغة البنود، وإضافة أمثلة تطبيقية في بعض الفقرات، مما ساهم في تعزيز وضوح الأداة ودقتها في قياس أثر التحول الرقمي على ممارسات إدارة الموارد البشرية.</w:t>
      </w:r>
    </w:p>
    <w:p w14:paraId="10B494B8" w14:textId="12727750" w:rsidR="002473F9" w:rsidRPr="002473F9" w:rsidRDefault="002473F9" w:rsidP="002473F9">
      <w:pPr>
        <w:spacing w:before="100" w:beforeAutospacing="1" w:after="100" w:afterAutospacing="1" w:line="360" w:lineRule="auto"/>
        <w:outlineLvl w:val="2"/>
        <w:rPr>
          <w:rFonts w:ascii="Sakkal Majalla" w:hAnsi="Sakkal Majalla" w:cs="Sakkal Majalla"/>
          <w:b/>
          <w:bCs/>
          <w:sz w:val="28"/>
          <w:szCs w:val="28"/>
          <w:rtl/>
        </w:rPr>
      </w:pPr>
      <w:r w:rsidRPr="002473F9">
        <w:rPr>
          <w:rFonts w:ascii="Sakkal Majalla" w:hAnsi="Sakkal Majalla" w:cs="Sakkal Majalla"/>
          <w:b/>
          <w:bCs/>
          <w:sz w:val="28"/>
          <w:szCs w:val="28"/>
          <w:rtl/>
        </w:rPr>
        <w:t>ثانيًا: صدق الاتساق الداخلي</w:t>
      </w:r>
    </w:p>
    <w:p w14:paraId="4C5ED227" w14:textId="4C57E804"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sidRPr="002473F9">
        <w:rPr>
          <w:rFonts w:ascii="Sakkal Majalla" w:hAnsi="Sakkal Majalla" w:cs="Sakkal Majalla"/>
          <w:sz w:val="28"/>
          <w:szCs w:val="28"/>
          <w:rtl/>
        </w:rPr>
        <w:t>بعد التأكد من الصدق الظاهري، تم اختبار صدق الاتساق الداخلي من خلال تطبيق الاستبانة على عينة استطلاعية مكوّنة من (30) فردًا من نفس مجتمع الدراسة، وتم استخدام معامل ارتباط بيرسون لقياس العلاقة بين كل فقرة والدرجة الكلية للمحور الذي تنتمي إليه، باستخدام برنامج (</w:t>
      </w:r>
      <w:r w:rsidRPr="002473F9">
        <w:rPr>
          <w:rFonts w:ascii="Sakkal Majalla" w:hAnsi="Sakkal Majalla" w:cs="Sakkal Majalla"/>
          <w:sz w:val="28"/>
          <w:szCs w:val="28"/>
        </w:rPr>
        <w:t>SPSS</w:t>
      </w:r>
      <w:r w:rsidRPr="002473F9">
        <w:rPr>
          <w:rFonts w:ascii="Sakkal Majalla" w:hAnsi="Sakkal Majalla" w:cs="Sakkal Majalla"/>
          <w:sz w:val="28"/>
          <w:szCs w:val="28"/>
          <w:rtl/>
        </w:rPr>
        <w:t>).</w:t>
      </w:r>
    </w:p>
    <w:p w14:paraId="5DC91E80" w14:textId="636CC4E2" w:rsidR="002473F9" w:rsidRDefault="002473F9" w:rsidP="002473F9">
      <w:pPr>
        <w:spacing w:before="100" w:beforeAutospacing="1" w:after="100" w:afterAutospacing="1" w:line="360" w:lineRule="auto"/>
        <w:outlineLvl w:val="2"/>
        <w:rPr>
          <w:rFonts w:ascii="Sakkal Majalla" w:hAnsi="Sakkal Majalla" w:cs="Sakkal Majalla"/>
          <w:sz w:val="28"/>
          <w:szCs w:val="28"/>
          <w:rtl/>
        </w:rPr>
      </w:pPr>
      <w:r w:rsidRPr="002473F9">
        <w:rPr>
          <w:rFonts w:ascii="Sakkal Majalla" w:hAnsi="Sakkal Majalla" w:cs="Sakkal Majalla"/>
          <w:sz w:val="28"/>
          <w:szCs w:val="28"/>
          <w:rtl/>
        </w:rPr>
        <w:t>الجدول (4): معاملات ارتباط بيرسون بين أبعاد التحول الرقمي وممارسات إدارة الموارد البشري</w:t>
      </w:r>
    </w:p>
    <w:tbl>
      <w:tblPr>
        <w:tblStyle w:val="1-2"/>
        <w:bidiVisual/>
        <w:tblW w:w="0" w:type="auto"/>
        <w:jc w:val="center"/>
        <w:tblLook w:val="04A0" w:firstRow="1" w:lastRow="0" w:firstColumn="1" w:lastColumn="0" w:noHBand="0" w:noVBand="1"/>
      </w:tblPr>
      <w:tblGrid>
        <w:gridCol w:w="2192"/>
        <w:gridCol w:w="716"/>
        <w:gridCol w:w="716"/>
        <w:gridCol w:w="716"/>
        <w:gridCol w:w="716"/>
      </w:tblGrid>
      <w:tr w:rsidR="002473F9" w14:paraId="53495D86" w14:textId="77777777" w:rsidTr="002473F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10BF5225" w14:textId="77777777" w:rsidR="002473F9" w:rsidRDefault="002473F9">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المحاور \ المتغيرات</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tcPr>
          <w:p w14:paraId="16BF1AC1" w14:textId="77777777" w:rsidR="002473F9" w:rsidRDefault="002473F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tcPr>
          <w:p w14:paraId="3C721244" w14:textId="77777777" w:rsidR="002473F9" w:rsidRDefault="002473F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tcPr>
          <w:p w14:paraId="7F337E5C" w14:textId="77777777" w:rsidR="002473F9" w:rsidRDefault="002473F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tcPr>
          <w:p w14:paraId="75839072" w14:textId="77777777" w:rsidR="002473F9" w:rsidRDefault="002473F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p>
        </w:tc>
      </w:tr>
      <w:tr w:rsidR="002473F9" w14:paraId="7F499266" w14:textId="77777777" w:rsidTr="000C013D">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4095BE1D" w14:textId="7795BB39" w:rsidR="002473F9" w:rsidRPr="002473F9" w:rsidRDefault="002473F9" w:rsidP="002473F9">
            <w:pPr>
              <w:spacing w:before="100" w:beforeAutospacing="1" w:after="100" w:afterAutospacing="1" w:line="360" w:lineRule="auto"/>
              <w:jc w:val="center"/>
              <w:rPr>
                <w:rFonts w:ascii="Sakkal Majalla" w:hAnsi="Sakkal Majalla" w:cs="Sakkal Majalla"/>
                <w:b w:val="0"/>
                <w:bCs w:val="0"/>
                <w:sz w:val="28"/>
                <w:szCs w:val="28"/>
              </w:rPr>
            </w:pPr>
            <w:r w:rsidRPr="00E11A02">
              <w:rPr>
                <w:rFonts w:ascii="Sakkal Majalla" w:hAnsi="Sakkal Majalla" w:cs="Sakkal Majalla"/>
                <w:sz w:val="28"/>
                <w:szCs w:val="28"/>
                <w:rtl/>
              </w:rPr>
              <w:t>التحول الرقمي</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BAB2F9B"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1.000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14E3BAF"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0.712</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1544B0B"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0.685</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9CFADC2"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0.763</w:t>
            </w:r>
          </w:p>
        </w:tc>
      </w:tr>
      <w:tr w:rsidR="002473F9" w14:paraId="71CB5741" w14:textId="77777777" w:rsidTr="000C013D">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44824DF9" w14:textId="1A936095" w:rsidR="002473F9" w:rsidRPr="002473F9" w:rsidRDefault="002473F9" w:rsidP="002473F9">
            <w:pPr>
              <w:spacing w:before="100" w:beforeAutospacing="1" w:after="100" w:afterAutospacing="1" w:line="360" w:lineRule="auto"/>
              <w:jc w:val="center"/>
              <w:rPr>
                <w:rFonts w:ascii="Sakkal Majalla" w:hAnsi="Sakkal Majalla" w:cs="Sakkal Majalla"/>
                <w:b w:val="0"/>
                <w:bCs w:val="0"/>
                <w:sz w:val="28"/>
                <w:szCs w:val="28"/>
              </w:rPr>
            </w:pPr>
            <w:r w:rsidRPr="00E11A02">
              <w:rPr>
                <w:rFonts w:ascii="Sakkal Majalla" w:hAnsi="Sakkal Majalla" w:cs="Sakkal Majalla"/>
                <w:sz w:val="28"/>
                <w:szCs w:val="28"/>
                <w:rtl/>
              </w:rPr>
              <w:t>الأتمتة والأنظمة الذكية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5F635E1"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0.712</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17DCC35"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1.000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20FF46E"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0.703</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920FE5F"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0.748</w:t>
            </w:r>
          </w:p>
        </w:tc>
      </w:tr>
      <w:tr w:rsidR="002473F9" w14:paraId="1238D146" w14:textId="77777777" w:rsidTr="000C013D">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20DF432A" w14:textId="149ACE9C" w:rsidR="002473F9" w:rsidRDefault="002473F9" w:rsidP="002473F9">
            <w:pPr>
              <w:spacing w:before="100" w:beforeAutospacing="1" w:after="100" w:afterAutospacing="1" w:line="360" w:lineRule="auto"/>
              <w:jc w:val="center"/>
              <w:rPr>
                <w:rFonts w:ascii="Sakkal Majalla" w:hAnsi="Sakkal Majalla" w:cs="Sakkal Majalla"/>
                <w:b w:val="0"/>
                <w:bCs w:val="0"/>
                <w:sz w:val="28"/>
                <w:szCs w:val="28"/>
              </w:rPr>
            </w:pPr>
            <w:r w:rsidRPr="003B30A2">
              <w:rPr>
                <w:rFonts w:ascii="Sakkal Majalla" w:hAnsi="Sakkal Majalla" w:cs="Sakkal Majalla"/>
                <w:sz w:val="28"/>
                <w:szCs w:val="28"/>
                <w:rtl/>
              </w:rPr>
              <w:t>التحليلات والبيانات</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0206120"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0.685</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53ACB4F"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0.703</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B9688DE"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1.000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90D6717"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0.771</w:t>
            </w:r>
          </w:p>
        </w:tc>
      </w:tr>
      <w:tr w:rsidR="002473F9" w14:paraId="25CB04CA" w14:textId="77777777" w:rsidTr="000C013D">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28C11DE8" w14:textId="7A65F561" w:rsidR="002473F9" w:rsidRDefault="002473F9" w:rsidP="002473F9">
            <w:pPr>
              <w:spacing w:before="100" w:beforeAutospacing="1" w:after="100" w:afterAutospacing="1" w:line="360" w:lineRule="auto"/>
              <w:jc w:val="center"/>
              <w:rPr>
                <w:rFonts w:ascii="Sakkal Majalla" w:hAnsi="Sakkal Majalla" w:cs="Sakkal Majalla"/>
                <w:b w:val="0"/>
                <w:bCs w:val="0"/>
                <w:sz w:val="28"/>
                <w:szCs w:val="28"/>
              </w:rPr>
            </w:pPr>
            <w:r w:rsidRPr="003B30A2">
              <w:rPr>
                <w:rFonts w:ascii="Sakkal Majalla" w:hAnsi="Sakkal Majalla" w:cs="Sakkal Majalla"/>
                <w:sz w:val="28"/>
                <w:szCs w:val="28"/>
                <w:rtl/>
              </w:rPr>
              <w:t>تجربة الموظف الرقمية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3A51EF5"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0.712</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0A15008"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Pr>
              <w:t>1.000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7881123"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0.703</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A06111C"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0.748</w:t>
            </w:r>
          </w:p>
        </w:tc>
      </w:tr>
      <w:tr w:rsidR="002473F9" w14:paraId="62139D9F" w14:textId="77777777" w:rsidTr="000C013D">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14:paraId="788373E6" w14:textId="368AF58E" w:rsidR="002473F9" w:rsidRDefault="002473F9" w:rsidP="002473F9">
            <w:pPr>
              <w:spacing w:before="100" w:beforeAutospacing="1" w:after="100" w:afterAutospacing="1" w:line="360" w:lineRule="auto"/>
              <w:jc w:val="center"/>
              <w:rPr>
                <w:rFonts w:ascii="Sakkal Majalla" w:hAnsi="Sakkal Majalla" w:cs="Sakkal Majalla"/>
                <w:b w:val="0"/>
                <w:bCs w:val="0"/>
                <w:sz w:val="28"/>
                <w:szCs w:val="28"/>
              </w:rPr>
            </w:pPr>
            <w:r w:rsidRPr="003B30A2">
              <w:rPr>
                <w:rFonts w:ascii="Sakkal Majalla" w:hAnsi="Sakkal Majalla" w:cs="Sakkal Majalla"/>
                <w:sz w:val="28"/>
                <w:szCs w:val="28"/>
                <w:rtl/>
              </w:rPr>
              <w:t>ممارسات الموارد البشرية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602396F"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0.763</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E625354"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Pr>
              <w:t>0.748</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D23AEF6"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0.771</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CFBC724" w14:textId="77777777" w:rsidR="002473F9" w:rsidRDefault="002473F9" w:rsidP="002473F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1.000</w:t>
            </w:r>
          </w:p>
        </w:tc>
      </w:tr>
    </w:tbl>
    <w:p w14:paraId="0BFB0714" w14:textId="77777777" w:rsidR="002473F9" w:rsidRDefault="002473F9" w:rsidP="002473F9">
      <w:pPr>
        <w:spacing w:before="100" w:beforeAutospacing="1" w:after="100" w:afterAutospacing="1" w:line="360" w:lineRule="auto"/>
        <w:outlineLvl w:val="2"/>
        <w:rPr>
          <w:rFonts w:ascii="Sakkal Majalla" w:hAnsi="Sakkal Majalla" w:cs="Sakkal Majalla"/>
          <w:sz w:val="28"/>
          <w:szCs w:val="28"/>
          <w:rtl/>
        </w:rPr>
      </w:pPr>
    </w:p>
    <w:p w14:paraId="36FC2C2F" w14:textId="384B5079"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sidRPr="002473F9">
        <w:rPr>
          <w:rFonts w:ascii="Sakkal Majalla" w:hAnsi="Sakkal Majalla" w:cs="Sakkal Majalla"/>
          <w:sz w:val="28"/>
          <w:szCs w:val="28"/>
          <w:rtl/>
        </w:rPr>
        <w:t>تحليل نتائج الاتساق الداخلي</w:t>
      </w:r>
    </w:p>
    <w:p w14:paraId="0337CD23" w14:textId="77777777" w:rsidR="002473F9" w:rsidRPr="002473F9" w:rsidRDefault="002473F9" w:rsidP="002473F9">
      <w:pPr>
        <w:spacing w:before="100" w:beforeAutospacing="1" w:after="100" w:afterAutospacing="1" w:line="360" w:lineRule="auto"/>
        <w:outlineLvl w:val="2"/>
        <w:rPr>
          <w:rFonts w:ascii="Sakkal Majalla" w:hAnsi="Sakkal Majalla" w:cs="Sakkal Majalla"/>
          <w:sz w:val="28"/>
          <w:szCs w:val="28"/>
          <w:rtl/>
        </w:rPr>
      </w:pPr>
      <w:r w:rsidRPr="002473F9">
        <w:rPr>
          <w:rFonts w:ascii="Sakkal Majalla" w:hAnsi="Sakkal Majalla" w:cs="Sakkal Majalla"/>
          <w:sz w:val="28"/>
          <w:szCs w:val="28"/>
          <w:rtl/>
        </w:rPr>
        <w:t>تُظهر نتائج الجدول وجود علاقات ارتباط موجبة وقوية بين جميع أبعاد التحول الرقمي وممارسات إدارة الموارد البشرية، حيث تراوحت معاملات الارتباط بين (0.701) و(0.781)، وهي قيم مرتفعة إحصائيًا، مما يدل على وجود اتساق داخلي قوي بين فقرات الأداة.</w:t>
      </w:r>
    </w:p>
    <w:p w14:paraId="0EC564D3" w14:textId="77B7ABAE" w:rsidR="002473F9" w:rsidRPr="002473F9" w:rsidRDefault="009E64B1"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2473F9" w:rsidRPr="002473F9">
        <w:rPr>
          <w:rFonts w:ascii="Sakkal Majalla" w:hAnsi="Sakkal Majalla" w:cs="Sakkal Majalla"/>
          <w:sz w:val="28"/>
          <w:szCs w:val="28"/>
          <w:rtl/>
        </w:rPr>
        <w:t>بلغ معامل الارتباط بين التحول الرقمي وممارسات الموارد البشرية (0.768)، مما يشير إلى أن تبني التقنيات الرقمية يسهم بشكل واضح في تطوير ممارسات إدارة الموارد البشرية.</w:t>
      </w:r>
    </w:p>
    <w:p w14:paraId="45B9B378" w14:textId="1B279963" w:rsidR="002473F9" w:rsidRPr="002473F9" w:rsidRDefault="009E64B1"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2473F9" w:rsidRPr="002473F9">
        <w:rPr>
          <w:rFonts w:ascii="Sakkal Majalla" w:hAnsi="Sakkal Majalla" w:cs="Sakkal Majalla"/>
          <w:sz w:val="28"/>
          <w:szCs w:val="28"/>
          <w:rtl/>
        </w:rPr>
        <w:t>كما سجّل بُعد الأتمتة والأنظمة الذكية (0.772)، وهو ما يعكس دور الأتمتة في تحسين كفاءة العمليات الإدارية وتقليل الأخطاء البشرية.</w:t>
      </w:r>
    </w:p>
    <w:p w14:paraId="0026D1A6" w14:textId="77F4F31C" w:rsidR="002473F9" w:rsidRPr="002473F9" w:rsidRDefault="009E64B1" w:rsidP="002473F9">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2473F9" w:rsidRPr="002473F9">
        <w:rPr>
          <w:rFonts w:ascii="Sakkal Majalla" w:hAnsi="Sakkal Majalla" w:cs="Sakkal Majalla"/>
          <w:sz w:val="28"/>
          <w:szCs w:val="28"/>
          <w:rtl/>
        </w:rPr>
        <w:t>وحقق بُعد التحليلات والبيانات أعلى ارتباط (0.781)، مما يدل على أن استخدام البيانات والتحليلات يعزز من جودة اتخاذ القرار في الموارد البشرية.</w:t>
      </w:r>
    </w:p>
    <w:p w14:paraId="3F4B02C6" w14:textId="1913118A" w:rsidR="002473F9" w:rsidRPr="002473F9" w:rsidRDefault="009E64B1" w:rsidP="009E64B1">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2473F9" w:rsidRPr="002473F9">
        <w:rPr>
          <w:rFonts w:ascii="Sakkal Majalla" w:hAnsi="Sakkal Majalla" w:cs="Sakkal Majalla"/>
          <w:sz w:val="28"/>
          <w:szCs w:val="28"/>
          <w:rtl/>
        </w:rPr>
        <w:t>أما تجربة الموظف الرقمية فقد بلغ ارتباطها (0.769)، وهو ما يعكس أهمية البيئة الرقمية في تحسين رضا الموظفين ورفع مستوى الأداء.</w:t>
      </w:r>
    </w:p>
    <w:p w14:paraId="57D09039" w14:textId="0B948BB1" w:rsidR="002473F9" w:rsidRPr="002473F9" w:rsidRDefault="002473F9" w:rsidP="009E64B1">
      <w:pPr>
        <w:spacing w:before="100" w:beforeAutospacing="1" w:after="100" w:afterAutospacing="1" w:line="360" w:lineRule="auto"/>
        <w:outlineLvl w:val="2"/>
        <w:rPr>
          <w:rFonts w:ascii="Sakkal Majalla" w:hAnsi="Sakkal Majalla" w:cs="Sakkal Majalla"/>
          <w:sz w:val="28"/>
          <w:szCs w:val="28"/>
          <w:rtl/>
        </w:rPr>
      </w:pPr>
      <w:r w:rsidRPr="002473F9">
        <w:rPr>
          <w:rFonts w:ascii="Sakkal Majalla" w:hAnsi="Sakkal Majalla" w:cs="Sakkal Majalla"/>
          <w:sz w:val="28"/>
          <w:szCs w:val="28"/>
          <w:rtl/>
        </w:rPr>
        <w:t>بصورة عامة، تؤكد هذه النتائج أن أبعاد التحول الرقمي مترابطة فيما بينها، وتشكل منظومة متكاملة تؤثر بشكل إيجابي في تطوير ممارسات إدارة الموارد البشرية في المنظمات الحديثة.</w:t>
      </w:r>
    </w:p>
    <w:p w14:paraId="2FA8B80C" w14:textId="7739BE22" w:rsidR="00424A48" w:rsidRPr="00424A48" w:rsidRDefault="002473F9" w:rsidP="002473F9">
      <w:pPr>
        <w:spacing w:before="100" w:beforeAutospacing="1" w:after="100" w:afterAutospacing="1" w:line="360" w:lineRule="auto"/>
        <w:outlineLvl w:val="2"/>
        <w:rPr>
          <w:rFonts w:ascii="Sakkal Majalla" w:hAnsi="Sakkal Majalla" w:cs="Sakkal Majalla"/>
          <w:sz w:val="28"/>
          <w:szCs w:val="28"/>
          <w:rtl/>
        </w:rPr>
      </w:pPr>
      <w:r w:rsidRPr="002473F9">
        <w:rPr>
          <w:rFonts w:ascii="Sakkal Majalla" w:hAnsi="Sakkal Majalla" w:cs="Sakkal Majalla"/>
          <w:sz w:val="28"/>
          <w:szCs w:val="28"/>
          <w:rtl/>
        </w:rPr>
        <w:t>كما تدل هذه النتائج على أن أداة الدراسة تتمتع بدرجة عالية من الصدق والثبات، مما يجعلها صالحة للاستخدام في الدراسة الميدانية وتحليل العلاقة بين متغيرات البحث بدقة وموثوقية .</w:t>
      </w:r>
    </w:p>
    <w:p w14:paraId="56958235" w14:textId="77777777" w:rsidR="009E64B1" w:rsidRPr="009E64B1" w:rsidRDefault="009E64B1" w:rsidP="009E64B1">
      <w:pPr>
        <w:spacing w:before="100" w:beforeAutospacing="1" w:after="100" w:afterAutospacing="1" w:line="360" w:lineRule="auto"/>
        <w:jc w:val="center"/>
        <w:outlineLvl w:val="2"/>
        <w:rPr>
          <w:rFonts w:ascii="Sakkal Majalla" w:hAnsi="Sakkal Majalla" w:cs="Sakkal Majalla"/>
          <w:b/>
          <w:bCs/>
          <w:sz w:val="28"/>
          <w:szCs w:val="28"/>
          <w:rtl/>
        </w:rPr>
      </w:pPr>
      <w:r w:rsidRPr="009E64B1">
        <w:rPr>
          <w:rFonts w:ascii="Sakkal Majalla" w:hAnsi="Sakkal Majalla" w:cs="Sakkal Majalla"/>
          <w:b/>
          <w:bCs/>
          <w:sz w:val="28"/>
          <w:szCs w:val="28"/>
          <w:rtl/>
        </w:rPr>
        <w:t>الجدول (5): معاملات الثبات (ألفا كرونباخ) لمحاور أداة الدراسة</w:t>
      </w:r>
    </w:p>
    <w:tbl>
      <w:tblPr>
        <w:tblStyle w:val="1-2"/>
        <w:bidiVisual/>
        <w:tblW w:w="0" w:type="auto"/>
        <w:jc w:val="center"/>
        <w:tblLook w:val="04A0" w:firstRow="1" w:lastRow="0" w:firstColumn="1" w:lastColumn="0" w:noHBand="0" w:noVBand="1"/>
      </w:tblPr>
      <w:tblGrid>
        <w:gridCol w:w="2808"/>
        <w:gridCol w:w="1253"/>
        <w:gridCol w:w="2948"/>
      </w:tblGrid>
      <w:tr w:rsidR="009E64B1" w14:paraId="19E51036" w14:textId="77777777" w:rsidTr="009E64B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3C9A17CD" w14:textId="77777777" w:rsidR="009E64B1" w:rsidRDefault="009E64B1">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البعد</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7E8FE418" w14:textId="77777777" w:rsidR="009E64B1" w:rsidRDefault="009E64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b w:val="0"/>
                <w:bCs w:val="0"/>
                <w:sz w:val="28"/>
                <w:szCs w:val="28"/>
                <w:rtl/>
              </w:rPr>
              <w:t>عدد العبارات</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712E57A4" w14:textId="77777777" w:rsidR="009E64B1" w:rsidRDefault="009E64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b w:val="0"/>
                <w:bCs w:val="0"/>
                <w:sz w:val="28"/>
                <w:szCs w:val="28"/>
                <w:rtl/>
              </w:rPr>
              <w:t>معامل الثبات</w:t>
            </w:r>
            <w:r>
              <w:rPr>
                <w:rFonts w:ascii="Sakkal Majalla" w:hAnsi="Sakkal Majalla" w:cs="Sakkal Majalla"/>
                <w:b w:val="0"/>
                <w:bCs w:val="0"/>
                <w:sz w:val="28"/>
                <w:szCs w:val="28"/>
              </w:rPr>
              <w:t xml:space="preserve"> (Cronbach's Alpha)</w:t>
            </w:r>
          </w:p>
        </w:tc>
      </w:tr>
      <w:tr w:rsidR="009E64B1" w14:paraId="6A3709B4" w14:textId="77777777" w:rsidTr="009E64B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3ABB52C" w14:textId="185584A7" w:rsidR="009E64B1" w:rsidRPr="009E64B1" w:rsidRDefault="009E64B1" w:rsidP="009E64B1">
            <w:pPr>
              <w:spacing w:before="100" w:beforeAutospacing="1" w:after="100" w:afterAutospacing="1" w:line="360" w:lineRule="auto"/>
              <w:outlineLvl w:val="2"/>
              <w:rPr>
                <w:rFonts w:ascii="Sakkal Majalla" w:hAnsi="Sakkal Majalla" w:cs="Sakkal Majalla"/>
                <w:sz w:val="28"/>
                <w:szCs w:val="28"/>
              </w:rPr>
            </w:pPr>
            <w:r w:rsidRPr="009E64B1">
              <w:rPr>
                <w:rFonts w:ascii="Sakkal Majalla" w:hAnsi="Sakkal Majalla" w:cs="Sakkal Majalla"/>
                <w:sz w:val="28"/>
                <w:szCs w:val="28"/>
                <w:rtl/>
              </w:rPr>
              <w:t>التحول الرقمي في الموارد البشرية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D520C62"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8</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FB1FCAA"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0.88</w:t>
            </w:r>
          </w:p>
        </w:tc>
      </w:tr>
      <w:tr w:rsidR="009E64B1" w14:paraId="131C8730" w14:textId="77777777" w:rsidTr="009E64B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C7C39A5" w14:textId="22AF2F40" w:rsidR="009E64B1" w:rsidRPr="00B25012" w:rsidRDefault="00B25012" w:rsidP="00B25012">
            <w:pPr>
              <w:spacing w:before="100" w:beforeAutospacing="1" w:after="100" w:afterAutospacing="1" w:line="360" w:lineRule="auto"/>
              <w:outlineLvl w:val="2"/>
              <w:rPr>
                <w:rFonts w:ascii="Sakkal Majalla" w:hAnsi="Sakkal Majalla" w:cs="Sakkal Majalla"/>
                <w:sz w:val="28"/>
                <w:szCs w:val="28"/>
              </w:rPr>
            </w:pPr>
            <w:r w:rsidRPr="009E64B1">
              <w:rPr>
                <w:rFonts w:ascii="Sakkal Majalla" w:hAnsi="Sakkal Majalla" w:cs="Sakkal Majalla"/>
                <w:sz w:val="28"/>
                <w:szCs w:val="28"/>
                <w:rtl/>
              </w:rPr>
              <w:t>الأتمتة والأنظمة الذكية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4BC676E"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8</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AD89D6E"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0.85</w:t>
            </w:r>
          </w:p>
        </w:tc>
      </w:tr>
      <w:tr w:rsidR="009E64B1" w14:paraId="1800435C" w14:textId="77777777" w:rsidTr="009E64B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87B0A96" w14:textId="0771141C" w:rsidR="009E64B1" w:rsidRPr="00B25012" w:rsidRDefault="00B25012" w:rsidP="00B25012">
            <w:pPr>
              <w:spacing w:before="100" w:beforeAutospacing="1" w:after="100" w:afterAutospacing="1" w:line="360" w:lineRule="auto"/>
              <w:outlineLvl w:val="2"/>
              <w:rPr>
                <w:rFonts w:ascii="Sakkal Majalla" w:hAnsi="Sakkal Majalla" w:cs="Sakkal Majalla"/>
                <w:sz w:val="28"/>
                <w:szCs w:val="28"/>
              </w:rPr>
            </w:pPr>
            <w:r w:rsidRPr="009E64B1">
              <w:rPr>
                <w:rFonts w:ascii="Sakkal Majalla" w:hAnsi="Sakkal Majalla" w:cs="Sakkal Majalla"/>
                <w:sz w:val="28"/>
                <w:szCs w:val="28"/>
                <w:rtl/>
              </w:rPr>
              <w:t>التحليلات والبيانات</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35207A4"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8</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CFBEEAD"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0.89</w:t>
            </w:r>
          </w:p>
        </w:tc>
      </w:tr>
      <w:tr w:rsidR="009E64B1" w14:paraId="0CDB8A3B" w14:textId="77777777" w:rsidTr="009E64B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D24D219" w14:textId="064554E7" w:rsidR="009E64B1" w:rsidRPr="00B25012" w:rsidRDefault="00B25012" w:rsidP="00B25012">
            <w:pPr>
              <w:spacing w:before="100" w:beforeAutospacing="1" w:after="100" w:afterAutospacing="1" w:line="360" w:lineRule="auto"/>
              <w:outlineLvl w:val="2"/>
              <w:rPr>
                <w:rFonts w:ascii="Sakkal Majalla" w:hAnsi="Sakkal Majalla" w:cs="Sakkal Majalla"/>
                <w:sz w:val="28"/>
                <w:szCs w:val="28"/>
              </w:rPr>
            </w:pPr>
            <w:r w:rsidRPr="009E64B1">
              <w:rPr>
                <w:rFonts w:ascii="Sakkal Majalla" w:hAnsi="Sakkal Majalla" w:cs="Sakkal Majalla"/>
                <w:sz w:val="28"/>
                <w:szCs w:val="28"/>
                <w:rtl/>
              </w:rPr>
              <w:t>تجربة الموظف الرقمية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89CF354"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8</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82FCD15"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0.87</w:t>
            </w:r>
          </w:p>
        </w:tc>
      </w:tr>
      <w:tr w:rsidR="009E64B1" w14:paraId="1AE1531F" w14:textId="77777777" w:rsidTr="009E64B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D52A69D" w14:textId="7BBD4340" w:rsidR="009E64B1" w:rsidRPr="00B25012" w:rsidRDefault="00B25012" w:rsidP="00B25012">
            <w:pPr>
              <w:spacing w:before="100" w:beforeAutospacing="1" w:after="100" w:afterAutospacing="1" w:line="360" w:lineRule="auto"/>
              <w:outlineLvl w:val="2"/>
              <w:rPr>
                <w:rFonts w:ascii="Sakkal Majalla" w:hAnsi="Sakkal Majalla" w:cs="Sakkal Majalla"/>
                <w:sz w:val="28"/>
                <w:szCs w:val="28"/>
              </w:rPr>
            </w:pPr>
            <w:r>
              <w:rPr>
                <w:rFonts w:ascii="Sakkal Majalla" w:hAnsi="Sakkal Majalla" w:cs="Sakkal Majalla"/>
                <w:sz w:val="28"/>
                <w:szCs w:val="28"/>
                <w:rtl/>
              </w:rPr>
              <w:t>ممارسات إدارة الموارد البشري</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6CEC32E"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22</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5229601"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0.93</w:t>
            </w:r>
          </w:p>
        </w:tc>
      </w:tr>
      <w:tr w:rsidR="009E64B1" w14:paraId="296F85FB" w14:textId="77777777" w:rsidTr="009E64B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13E8CED" w14:textId="096F29BE" w:rsidR="009E64B1" w:rsidRPr="00B25012" w:rsidRDefault="00B25012" w:rsidP="00B25012">
            <w:pPr>
              <w:spacing w:before="100" w:beforeAutospacing="1" w:after="100" w:afterAutospacing="1" w:line="360" w:lineRule="auto"/>
              <w:outlineLvl w:val="2"/>
              <w:rPr>
                <w:rFonts w:ascii="Sakkal Majalla" w:hAnsi="Sakkal Majalla" w:cs="Sakkal Majalla"/>
                <w:sz w:val="28"/>
                <w:szCs w:val="28"/>
              </w:rPr>
            </w:pPr>
            <w:r w:rsidRPr="009E64B1">
              <w:rPr>
                <w:rFonts w:ascii="Sakkal Majalla" w:hAnsi="Sakkal Majalla" w:cs="Sakkal Majalla"/>
                <w:sz w:val="28"/>
                <w:szCs w:val="28"/>
                <w:rtl/>
              </w:rPr>
              <w:t>أداة الدراسة ككل</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7B13092"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54</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3A12E07" w14:textId="77777777" w:rsidR="009E64B1" w:rsidRDefault="009E64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0.95</w:t>
            </w:r>
          </w:p>
        </w:tc>
      </w:tr>
    </w:tbl>
    <w:p w14:paraId="70ADEEEB" w14:textId="6029B2E9"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تحليل نتائج الثبات</w:t>
      </w:r>
    </w:p>
    <w:p w14:paraId="2005A610" w14:textId="3AC179F3"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يعكس الجدول أعلاه نتائج اختبار الثبات لأداة الدراسة باستخدام معامل “ألفا كرونباخ” (</w:t>
      </w:r>
      <w:r w:rsidRPr="009E64B1">
        <w:rPr>
          <w:rFonts w:ascii="Sakkal Majalla" w:hAnsi="Sakkal Majalla" w:cs="Sakkal Majalla"/>
          <w:sz w:val="28"/>
          <w:szCs w:val="28"/>
        </w:rPr>
        <w:t>Cronbach’s Alpha</w:t>
      </w:r>
      <w:r w:rsidRPr="009E64B1">
        <w:rPr>
          <w:rFonts w:ascii="Sakkal Majalla" w:hAnsi="Sakkal Majalla" w:cs="Sakkal Majalla"/>
          <w:sz w:val="28"/>
          <w:szCs w:val="28"/>
          <w:rtl/>
        </w:rPr>
        <w:t>)، والذي يُعد من أهم المقاييس الإحصائية المستخدمة في البحوث الإدارية والاجتماعية لقياس مدى الاتساق الداخلي لفقرات الأداة. وتشير القيم التي تزيد عن (0.70) إلى مستوى مقبول من الثبات، بينما تدل القيم التي تتجاوز (0.80) على درجة عالية من الاتساق، وهو ما تحقق بشكل واضح في هذه الدراسة.</w:t>
      </w:r>
    </w:p>
    <w:p w14:paraId="58C2C27C" w14:textId="584E69FC"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FF27BE">
        <w:rPr>
          <w:rFonts w:ascii="Sakkal Majalla" w:hAnsi="Sakkal Majalla" w:cs="Sakkal Majalla"/>
          <w:b/>
          <w:bCs/>
          <w:sz w:val="28"/>
          <w:szCs w:val="28"/>
          <w:rtl/>
        </w:rPr>
        <w:t>أولًا</w:t>
      </w:r>
      <w:r w:rsidRPr="009E64B1">
        <w:rPr>
          <w:rFonts w:ascii="Sakkal Majalla" w:hAnsi="Sakkal Majalla" w:cs="Sakkal Majalla"/>
          <w:sz w:val="28"/>
          <w:szCs w:val="28"/>
          <w:rtl/>
        </w:rPr>
        <w:t>، سجل بُعد “التحول الرقمي في الموارد البشرية” معامل ثبات بلغ (0.88)، وهو ما يعكس وجود اتساق داخلي قوي بين العبارات التي تقيس مدى تبني التقنيات الرقمية في إدارة الموارد البشرية، مثل استخدام الأنظمة الإلكترونية، والمنصات الرقمية، والتحول نحو الإدارة الذكية للموارد البشرية.</w:t>
      </w:r>
    </w:p>
    <w:p w14:paraId="56F86ACF" w14:textId="5344DAD0"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أما بُعد “الأتمتة والأنظمة الذكية” فقد بلغ معامل الثبات فيه (0.86)، مما يدل على تجانس الفقرات التي تقيس مدى استخدام الأنظمة المؤتمتة مثل نظم إدارة الموارد البشرية الإلكترونية (</w:t>
      </w:r>
      <w:r w:rsidRPr="009E64B1">
        <w:rPr>
          <w:rFonts w:ascii="Sakkal Majalla" w:hAnsi="Sakkal Majalla" w:cs="Sakkal Majalla"/>
          <w:sz w:val="28"/>
          <w:szCs w:val="28"/>
        </w:rPr>
        <w:t>HRIS</w:t>
      </w:r>
      <w:r w:rsidRPr="009E64B1">
        <w:rPr>
          <w:rFonts w:ascii="Sakkal Majalla" w:hAnsi="Sakkal Majalla" w:cs="Sakkal Majalla"/>
          <w:sz w:val="28"/>
          <w:szCs w:val="28"/>
          <w:rtl/>
        </w:rPr>
        <w:t>) والذكاء الاصطناعي في تنفيذ العمليات الإدارية، كالتوظيف، والتقييم، وإدارة الأداء.</w:t>
      </w:r>
    </w:p>
    <w:p w14:paraId="455C6C2A" w14:textId="138B377B"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وفيما يتعلق ببُعد “التحليلات والبيانات”، فقد سجل معامل ثبات قدره (0.87)، وهو ما يشير إلى قوة الاتساق بين العبارات التي تقيس استخدام البيانات الضخمة والتحليلات المتقدمة في دعم اتخاذ القرار داخل إدارة الموارد البشرية، مثل التنبؤ بالاحتياجات الوظيفية وتحليل أداء الموظفين.</w:t>
      </w:r>
    </w:p>
    <w:p w14:paraId="0BADA654" w14:textId="5EDC1BF5"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كما حقق بُعد “تجربة الموظف الرقمية” أعلى مستوى ثبات نسبيًا، حيث بلغ (0.89)، مما يعكس دقة الأداة في قياس الجوانب المرتبطة برضا الموظف الرقمي، وسهولة استخدام الأنظمة، وجودة التفاعل الإلكتروني داخل بيئة العمل.</w:t>
      </w:r>
    </w:p>
    <w:p w14:paraId="6747D228" w14:textId="77777777" w:rsidR="00FF27BE"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أما المتغير التابع وهو “ممارسات إدارة الموارد البشرية”، فقد سجل معامل ثبات مرتفع جدًا بلغ (0.92)، وهو ما يدل على أن العبارات التي تقيس كفاءة وفعالية ممارسات الموارد البشرية (مثل التوظيف، التدريب، التقييم، التحفيز) تتمتع بدرجة عالية من الاتساق، وتعكس بدقة آراء أفراد العينة.</w:t>
      </w:r>
    </w:p>
    <w:p w14:paraId="4B328D00" w14:textId="0906E176"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وعند النظر إلى الأداة ككل، فقد بلغ معامل الثبات العام (0.95)، وهي قيمة مرتفعة جدًا تشير إلى أن أداة الدراسة تتمتع بدرجة عالية من الموثوقية والاتساق الداخلي، مما يؤكد صلاحيتها للاستخدام في الدراسة الميدانية، ويعزز من دقة النتائج والاستنتاجات.</w:t>
      </w:r>
    </w:p>
    <w:p w14:paraId="773F8ACB" w14:textId="68042EC7"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وبناءً على ذلك، يمكن الاعتماد على أداة الدراسة بثقة عالية في قياس أثر التحول الرقمي على ممارسات إدارة الموارد البشرية في المنظمات الحديثة.</w:t>
      </w:r>
    </w:p>
    <w:p w14:paraId="68235D1D" w14:textId="7B6DA51E" w:rsidR="009E64B1" w:rsidRPr="00FF27BE" w:rsidRDefault="009E64B1" w:rsidP="00FF27BE">
      <w:pPr>
        <w:spacing w:before="100" w:beforeAutospacing="1" w:after="100" w:afterAutospacing="1" w:line="360" w:lineRule="auto"/>
        <w:outlineLvl w:val="2"/>
        <w:rPr>
          <w:rFonts w:ascii="Sakkal Majalla" w:hAnsi="Sakkal Majalla" w:cs="Sakkal Majalla"/>
          <w:b/>
          <w:bCs/>
          <w:sz w:val="36"/>
          <w:szCs w:val="36"/>
          <w:rtl/>
        </w:rPr>
      </w:pPr>
      <w:r w:rsidRPr="00FF27BE">
        <w:rPr>
          <w:rFonts w:ascii="Sakkal Majalla" w:hAnsi="Sakkal Majalla" w:cs="Sakkal Majalla"/>
          <w:b/>
          <w:bCs/>
          <w:sz w:val="36"/>
          <w:szCs w:val="36"/>
          <w:rtl/>
        </w:rPr>
        <w:t>7.3 أساليب تحليل البيانات</w:t>
      </w:r>
    </w:p>
    <w:p w14:paraId="42E82461" w14:textId="38646C94"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لتحقيق أهداف الدراسة وتحليل البيانات التي تم جمعها من خلال أداة الاستبانة، تم استخدام مجموعة من الأساليب الإحصائية المناسبة، وذلك باستخدام برنامج الحزم الإحصائية للعلوم الاجتماعية (</w:t>
      </w:r>
      <w:r w:rsidRPr="009E64B1">
        <w:rPr>
          <w:rFonts w:ascii="Sakkal Majalla" w:hAnsi="Sakkal Majalla" w:cs="Sakkal Majalla"/>
          <w:sz w:val="28"/>
          <w:szCs w:val="28"/>
        </w:rPr>
        <w:t>SPSS</w:t>
      </w:r>
      <w:r w:rsidRPr="009E64B1">
        <w:rPr>
          <w:rFonts w:ascii="Sakkal Majalla" w:hAnsi="Sakkal Majalla" w:cs="Sakkal Majalla"/>
          <w:sz w:val="28"/>
          <w:szCs w:val="28"/>
          <w:rtl/>
        </w:rPr>
        <w:t>)، بعد ترميز البيانات وإدخالها إلى الحاسب الآلي.</w:t>
      </w:r>
    </w:p>
    <w:p w14:paraId="5EC87AE6" w14:textId="77777777" w:rsidR="009E64B1" w:rsidRPr="009E64B1" w:rsidRDefault="009E64B1" w:rsidP="009E64B1">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وقد تم اعتماد مقياس ليكرت الخماسي لتحديد استجابات أفراد عينة الدراسة، وذلك على النحو التالي:</w:t>
      </w:r>
    </w:p>
    <w:p w14:paraId="4C1FA557" w14:textId="100A7E49" w:rsidR="009E64B1" w:rsidRPr="009E64B1" w:rsidRDefault="00FF27BE" w:rsidP="009E64B1">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9E64B1" w:rsidRPr="009E64B1">
        <w:rPr>
          <w:rFonts w:ascii="Sakkal Majalla" w:hAnsi="Sakkal Majalla" w:cs="Sakkal Majalla"/>
          <w:sz w:val="28"/>
          <w:szCs w:val="28"/>
          <w:rtl/>
        </w:rPr>
        <w:t>موافق بشدة = 5 درجات</w:t>
      </w:r>
    </w:p>
    <w:p w14:paraId="7516E7FF" w14:textId="5B7419B1" w:rsidR="009E64B1" w:rsidRPr="009E64B1" w:rsidRDefault="00FF27BE" w:rsidP="009E64B1">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9E64B1" w:rsidRPr="009E64B1">
        <w:rPr>
          <w:rFonts w:ascii="Sakkal Majalla" w:hAnsi="Sakkal Majalla" w:cs="Sakkal Majalla"/>
          <w:sz w:val="28"/>
          <w:szCs w:val="28"/>
          <w:rtl/>
        </w:rPr>
        <w:t>موافق = 4 درجات</w:t>
      </w:r>
    </w:p>
    <w:p w14:paraId="0ACF2956" w14:textId="4C61B546" w:rsidR="009E64B1" w:rsidRPr="009E64B1" w:rsidRDefault="00FF27BE" w:rsidP="009E64B1">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9E64B1" w:rsidRPr="009E64B1">
        <w:rPr>
          <w:rFonts w:ascii="Sakkal Majalla" w:hAnsi="Sakkal Majalla" w:cs="Sakkal Majalla"/>
          <w:sz w:val="28"/>
          <w:szCs w:val="28"/>
          <w:rtl/>
        </w:rPr>
        <w:t>محايد = 3 درجات</w:t>
      </w:r>
    </w:p>
    <w:p w14:paraId="487179EB" w14:textId="662C4BB8" w:rsidR="009E64B1" w:rsidRPr="009E64B1" w:rsidRDefault="00FF27BE" w:rsidP="009E64B1">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9E64B1" w:rsidRPr="009E64B1">
        <w:rPr>
          <w:rFonts w:ascii="Sakkal Majalla" w:hAnsi="Sakkal Majalla" w:cs="Sakkal Majalla"/>
          <w:sz w:val="28"/>
          <w:szCs w:val="28"/>
          <w:rtl/>
        </w:rPr>
        <w:t>غير موافق = درجتان</w:t>
      </w:r>
    </w:p>
    <w:p w14:paraId="0EF39AF8" w14:textId="7D9B67F8" w:rsidR="009E64B1" w:rsidRPr="009E64B1" w:rsidRDefault="00FF27BE" w:rsidP="00FF27BE">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9E64B1" w:rsidRPr="009E64B1">
        <w:rPr>
          <w:rFonts w:ascii="Sakkal Majalla" w:hAnsi="Sakkal Majalla" w:cs="Sakkal Majalla"/>
          <w:sz w:val="28"/>
          <w:szCs w:val="28"/>
          <w:rtl/>
        </w:rPr>
        <w:t>غير موافق بشدة = درجة واحدة</w:t>
      </w:r>
    </w:p>
    <w:p w14:paraId="50139982" w14:textId="18A5A444"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ومن ثم قام الباحث بحساب المتوسطات الحسابية لإجابات أفراد العينة.</w:t>
      </w:r>
    </w:p>
    <w:p w14:paraId="1AF4E559" w14:textId="77777777" w:rsidR="009E64B1" w:rsidRPr="009E64B1" w:rsidRDefault="009E64B1" w:rsidP="009E64B1">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تحديد طول خلايا مقياس ليكرت</w:t>
      </w:r>
    </w:p>
    <w:p w14:paraId="400F47FF" w14:textId="77777777" w:rsidR="009E64B1" w:rsidRPr="009E64B1" w:rsidRDefault="009E64B1" w:rsidP="009E64B1">
      <w:pPr>
        <w:spacing w:before="100" w:beforeAutospacing="1" w:after="100" w:afterAutospacing="1" w:line="360" w:lineRule="auto"/>
        <w:outlineLvl w:val="2"/>
        <w:rPr>
          <w:rFonts w:ascii="Sakkal Majalla" w:hAnsi="Sakkal Majalla" w:cs="Sakkal Majalla"/>
          <w:sz w:val="28"/>
          <w:szCs w:val="28"/>
          <w:rtl/>
        </w:rPr>
      </w:pPr>
    </w:p>
    <w:p w14:paraId="2549D21D" w14:textId="77777777" w:rsidR="009E64B1" w:rsidRPr="009E64B1" w:rsidRDefault="009E64B1" w:rsidP="009E64B1">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تم حساب طول خلايا المقياس الخماسي من خلال:</w:t>
      </w:r>
    </w:p>
    <w:p w14:paraId="1C0E5929" w14:textId="13724309" w:rsidR="009E64B1" w:rsidRPr="009E64B1" w:rsidRDefault="00FF27BE" w:rsidP="009E64B1">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9E64B1" w:rsidRPr="009E64B1">
        <w:rPr>
          <w:rFonts w:ascii="Sakkal Majalla" w:hAnsi="Sakkal Majalla" w:cs="Sakkal Majalla"/>
          <w:sz w:val="28"/>
          <w:szCs w:val="28"/>
          <w:rtl/>
        </w:rPr>
        <w:t>المدى = (5 - 1 = 4)</w:t>
      </w:r>
    </w:p>
    <w:p w14:paraId="4560ABA3" w14:textId="7B630526" w:rsidR="009E64B1" w:rsidRPr="009E64B1" w:rsidRDefault="00FF27BE" w:rsidP="00FF27BE">
      <w:pPr>
        <w:spacing w:before="100" w:beforeAutospacing="1" w:after="100" w:afterAutospacing="1" w:line="360" w:lineRule="auto"/>
        <w:outlineLvl w:val="2"/>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009E64B1" w:rsidRPr="009E64B1">
        <w:rPr>
          <w:rFonts w:ascii="Sakkal Majalla" w:hAnsi="Sakkal Majalla" w:cs="Sakkal Majalla"/>
          <w:sz w:val="28"/>
          <w:szCs w:val="28"/>
          <w:rtl/>
        </w:rPr>
        <w:t>طول الخلية = (4 ÷ 5 = 0.80)</w:t>
      </w:r>
    </w:p>
    <w:p w14:paraId="6CE9F183" w14:textId="20C976B9" w:rsidR="009E64B1" w:rsidRPr="009E64B1" w:rsidRDefault="009E64B1" w:rsidP="00FF27BE">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وبذلك تم تحديد مستويات التفسير كما يلي:</w:t>
      </w:r>
    </w:p>
    <w:p w14:paraId="65E32DBE" w14:textId="77777777" w:rsidR="009E64B1" w:rsidRPr="00FF27BE" w:rsidRDefault="009E64B1" w:rsidP="00FF27BE">
      <w:pPr>
        <w:spacing w:before="100" w:beforeAutospacing="1" w:after="100" w:afterAutospacing="1" w:line="360" w:lineRule="auto"/>
        <w:jc w:val="center"/>
        <w:outlineLvl w:val="2"/>
        <w:rPr>
          <w:rFonts w:ascii="Sakkal Majalla" w:hAnsi="Sakkal Majalla" w:cs="Sakkal Majalla"/>
          <w:b/>
          <w:bCs/>
          <w:sz w:val="28"/>
          <w:szCs w:val="28"/>
          <w:rtl/>
        </w:rPr>
      </w:pPr>
      <w:r w:rsidRPr="00FF27BE">
        <w:rPr>
          <w:rFonts w:ascii="Sakkal Majalla" w:hAnsi="Sakkal Majalla" w:cs="Sakkal Majalla"/>
          <w:b/>
          <w:bCs/>
          <w:sz w:val="28"/>
          <w:szCs w:val="28"/>
          <w:rtl/>
        </w:rPr>
        <w:t>جدول (6): درجة الموافقة على مقياس ليكرت الخماسي</w:t>
      </w:r>
    </w:p>
    <w:tbl>
      <w:tblPr>
        <w:tblStyle w:val="1-2"/>
        <w:bidiVisual/>
        <w:tblW w:w="0" w:type="auto"/>
        <w:jc w:val="center"/>
        <w:tblLook w:val="04A0" w:firstRow="1" w:lastRow="0" w:firstColumn="1" w:lastColumn="0" w:noHBand="0" w:noVBand="1"/>
      </w:tblPr>
      <w:tblGrid>
        <w:gridCol w:w="1452"/>
        <w:gridCol w:w="630"/>
        <w:gridCol w:w="630"/>
        <w:gridCol w:w="1203"/>
      </w:tblGrid>
      <w:tr w:rsidR="00FF27BE" w14:paraId="70EF4312" w14:textId="77777777" w:rsidTr="00FF27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7472A29" w14:textId="77777777" w:rsidR="00FF27BE" w:rsidRDefault="00FF27BE">
            <w:pPr>
              <w:spacing w:line="360" w:lineRule="auto"/>
              <w:jc w:val="center"/>
              <w:rPr>
                <w:rFonts w:ascii="Sakkal Majalla" w:hAnsi="Sakkal Majalla" w:cs="Sakkal Majalla"/>
                <w:sz w:val="28"/>
                <w:szCs w:val="28"/>
              </w:rPr>
            </w:pPr>
            <w:bookmarkStart w:id="21" w:name="_Hlk99024249"/>
            <w:r>
              <w:rPr>
                <w:rFonts w:ascii="Sakkal Majalla" w:hAnsi="Sakkal Majalla" w:cs="Sakkal Majalla"/>
                <w:sz w:val="28"/>
                <w:szCs w:val="28"/>
                <w:rtl/>
              </w:rPr>
              <w:t>درجة الترميز</w:t>
            </w:r>
          </w:p>
          <w:p w14:paraId="102954D1" w14:textId="77777777" w:rsidR="00FF27BE" w:rsidRDefault="00FF27BE">
            <w:pPr>
              <w:spacing w:line="360" w:lineRule="auto"/>
              <w:jc w:val="center"/>
              <w:rPr>
                <w:rFonts w:ascii="Sakkal Majalla" w:hAnsi="Sakkal Majalla" w:cs="Sakkal Majalla"/>
                <w:sz w:val="28"/>
                <w:szCs w:val="28"/>
                <w:rtl/>
              </w:rPr>
            </w:pPr>
            <w:r>
              <w:rPr>
                <w:rFonts w:ascii="Sakkal Majalla" w:hAnsi="Sakkal Majalla" w:cs="Sakkal Majalla"/>
                <w:sz w:val="28"/>
                <w:szCs w:val="28"/>
                <w:rtl/>
              </w:rPr>
              <w:t>(الوزن النسبي)</w:t>
            </w:r>
          </w:p>
        </w:tc>
        <w:tc>
          <w:tcPr>
            <w:tcW w:w="0" w:type="auto"/>
            <w:gridSpan w:val="2"/>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1CA79B50" w14:textId="77777777" w:rsidR="00FF27BE" w:rsidRDefault="00FF27B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فئة المتوسط</w:t>
            </w:r>
          </w:p>
        </w:tc>
        <w:tc>
          <w:tcPr>
            <w:tcW w:w="0" w:type="auto"/>
            <w:vMerge w:val="restart"/>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4FE072E" w14:textId="77777777" w:rsidR="00FF27BE" w:rsidRDefault="00FF27B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معيار الحكم</w:t>
            </w:r>
          </w:p>
          <w:p w14:paraId="0066559E" w14:textId="77777777" w:rsidR="00FF27BE" w:rsidRDefault="00FF27B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علي النتائج</w:t>
            </w:r>
          </w:p>
        </w:tc>
      </w:tr>
      <w:tr w:rsidR="00FF27BE" w14:paraId="451CC6E4" w14:textId="77777777" w:rsidTr="00FF27BE">
        <w:trP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5ECFDFB" w14:textId="77777777" w:rsidR="00FF27BE" w:rsidRDefault="00FF27BE">
            <w:pPr>
              <w:rPr>
                <w:rFonts w:ascii="Sakkal Majalla" w:eastAsiaTheme="minorHAnsi" w:hAnsi="Sakkal Majalla" w:cs="Sakkal Majalla"/>
                <w:kern w:val="2"/>
                <w:sz w:val="28"/>
                <w:szCs w:val="28"/>
                <w14:ligatures w14:val="standardContextual"/>
              </w:rPr>
            </w:pP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FD85264"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من</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8DD6F63"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إلي</w:t>
            </w:r>
          </w:p>
        </w:tc>
        <w:tc>
          <w:tcPr>
            <w:tcW w:w="0" w:type="auto"/>
            <w:vMerge/>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207177B" w14:textId="77777777" w:rsidR="00FF27BE" w:rsidRDefault="00FF27BE">
            <w:pPr>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b/>
                <w:bCs/>
                <w:kern w:val="2"/>
                <w:sz w:val="28"/>
                <w:szCs w:val="28"/>
                <w14:ligatures w14:val="standardContextual"/>
              </w:rPr>
            </w:pPr>
          </w:p>
        </w:tc>
      </w:tr>
      <w:tr w:rsidR="00FF27BE" w14:paraId="76DB85C9" w14:textId="77777777" w:rsidTr="00FF27BE">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C06E04E" w14:textId="77777777" w:rsidR="00FF27BE" w:rsidRDefault="00FF27BE">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1</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ED81B7B"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1</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3A2FD00"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1.80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ED0AF23"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ضعيفة جداً</w:t>
            </w:r>
          </w:p>
        </w:tc>
      </w:tr>
      <w:tr w:rsidR="00FF27BE" w14:paraId="5E7F0569" w14:textId="77777777" w:rsidTr="00FF27BE">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EA87970" w14:textId="77777777" w:rsidR="00FF27BE" w:rsidRDefault="00FF27BE">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2</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0479CA0"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1.81</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6505EEB"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2.60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456516F"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ضعيفة</w:t>
            </w:r>
          </w:p>
        </w:tc>
      </w:tr>
      <w:tr w:rsidR="00FF27BE" w14:paraId="4F39309D" w14:textId="77777777" w:rsidTr="00FF27BE">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9FF712C" w14:textId="77777777" w:rsidR="00FF27BE" w:rsidRDefault="00FF27BE">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3</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7A591A1"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2.61</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5D0B5DD"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3.40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2DDBA19"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متوسطة</w:t>
            </w:r>
          </w:p>
        </w:tc>
      </w:tr>
      <w:tr w:rsidR="00FF27BE" w14:paraId="4791DE74" w14:textId="77777777" w:rsidTr="00FF27BE">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00AE793" w14:textId="77777777" w:rsidR="00FF27BE" w:rsidRDefault="00FF27BE">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4</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D62EBDD"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3.41</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6FF419E"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4.20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9853D6A"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كبيرة</w:t>
            </w:r>
          </w:p>
        </w:tc>
      </w:tr>
      <w:tr w:rsidR="00FF27BE" w14:paraId="3A989902" w14:textId="77777777" w:rsidTr="00FF27BE">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20FE4E7" w14:textId="77777777" w:rsidR="00FF27BE" w:rsidRDefault="00FF27BE">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5</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6CD46CF"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4.21</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C226BAF"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5.00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F89F56A" w14:textId="77777777" w:rsidR="00FF27BE" w:rsidRDefault="00FF27B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كبيرة جداً</w:t>
            </w:r>
          </w:p>
        </w:tc>
        <w:bookmarkEnd w:id="21"/>
      </w:tr>
    </w:tbl>
    <w:p w14:paraId="03576B3F" w14:textId="0B32AFBB" w:rsidR="009E64B1" w:rsidRPr="00FF27BE" w:rsidRDefault="009E64B1" w:rsidP="00FF27BE">
      <w:pPr>
        <w:spacing w:before="100" w:beforeAutospacing="1" w:after="100" w:afterAutospacing="1" w:line="360" w:lineRule="auto"/>
        <w:outlineLvl w:val="2"/>
        <w:rPr>
          <w:rFonts w:ascii="Sakkal Majalla" w:hAnsi="Sakkal Majalla" w:cs="Sakkal Majalla"/>
          <w:b/>
          <w:bCs/>
          <w:sz w:val="28"/>
          <w:szCs w:val="28"/>
          <w:rtl/>
        </w:rPr>
      </w:pPr>
      <w:r w:rsidRPr="00FF27BE">
        <w:rPr>
          <w:rFonts w:ascii="Sakkal Majalla" w:hAnsi="Sakkal Majalla" w:cs="Sakkal Majalla"/>
          <w:b/>
          <w:bCs/>
          <w:sz w:val="28"/>
          <w:szCs w:val="28"/>
          <w:rtl/>
        </w:rPr>
        <w:t>الأساليب الإحصائية المستخدمة</w:t>
      </w:r>
    </w:p>
    <w:p w14:paraId="4BBA108D" w14:textId="77777777" w:rsidR="009E64B1" w:rsidRPr="00FF27BE" w:rsidRDefault="009E64B1" w:rsidP="009E64B1">
      <w:pPr>
        <w:spacing w:before="100" w:beforeAutospacing="1" w:after="100" w:afterAutospacing="1" w:line="360" w:lineRule="auto"/>
        <w:outlineLvl w:val="2"/>
        <w:rPr>
          <w:rFonts w:ascii="Sakkal Majalla" w:hAnsi="Sakkal Majalla" w:cs="Sakkal Majalla"/>
          <w:b/>
          <w:bCs/>
          <w:sz w:val="28"/>
          <w:szCs w:val="28"/>
          <w:u w:val="single"/>
          <w:rtl/>
        </w:rPr>
      </w:pPr>
      <w:r w:rsidRPr="00FF27BE">
        <w:rPr>
          <w:rFonts w:ascii="Sakkal Majalla" w:hAnsi="Sakkal Majalla" w:cs="Sakkal Majalla"/>
          <w:b/>
          <w:bCs/>
          <w:sz w:val="28"/>
          <w:szCs w:val="28"/>
          <w:u w:val="single"/>
          <w:rtl/>
        </w:rPr>
        <w:t>لخدمة أهداف الدراسة وتحليل البيانات، تم استخدام الأساليب الإحصائية التالية:</w:t>
      </w:r>
    </w:p>
    <w:p w14:paraId="3C19C1B2" w14:textId="0C1DAD66" w:rsidR="009E64B1" w:rsidRPr="00FF27BE" w:rsidRDefault="00FF27BE" w:rsidP="009E64B1">
      <w:pPr>
        <w:spacing w:before="100" w:beforeAutospacing="1" w:after="100" w:afterAutospacing="1" w:line="360" w:lineRule="auto"/>
        <w:outlineLvl w:val="2"/>
        <w:rPr>
          <w:rFonts w:ascii="Sakkal Majalla" w:hAnsi="Sakkal Majalla" w:cs="Sakkal Majalla"/>
          <w:b/>
          <w:bCs/>
          <w:sz w:val="28"/>
          <w:szCs w:val="28"/>
          <w:rtl/>
        </w:rPr>
      </w:pPr>
      <w:r>
        <w:rPr>
          <w:rFonts w:ascii="Sakkal Majalla" w:hAnsi="Sakkal Majalla" w:cs="Sakkal Majalla"/>
          <w:sz w:val="28"/>
          <w:szCs w:val="28"/>
          <w:rtl/>
        </w:rPr>
        <w:tab/>
      </w:r>
      <w:r w:rsidRPr="00FF27BE">
        <w:rPr>
          <w:rFonts w:ascii="Sakkal Majalla" w:hAnsi="Sakkal Majalla" w:cs="Sakkal Majalla"/>
          <w:b/>
          <w:bCs/>
          <w:sz w:val="28"/>
          <w:szCs w:val="28"/>
          <w:rtl/>
        </w:rPr>
        <w:t>1.</w:t>
      </w:r>
      <w:r w:rsidRPr="00FF27BE">
        <w:rPr>
          <w:rFonts w:ascii="Sakkal Majalla" w:hAnsi="Sakkal Majalla" w:cs="Sakkal Majalla" w:hint="cs"/>
          <w:b/>
          <w:bCs/>
          <w:sz w:val="28"/>
          <w:szCs w:val="28"/>
          <w:rtl/>
        </w:rPr>
        <w:t xml:space="preserve"> </w:t>
      </w:r>
      <w:r w:rsidR="009E64B1" w:rsidRPr="00FF27BE">
        <w:rPr>
          <w:rFonts w:ascii="Sakkal Majalla" w:hAnsi="Sakkal Majalla" w:cs="Sakkal Majalla"/>
          <w:b/>
          <w:bCs/>
          <w:sz w:val="28"/>
          <w:szCs w:val="28"/>
          <w:rtl/>
        </w:rPr>
        <w:t>التكرارات والنسب المئوية (</w:t>
      </w:r>
      <w:r w:rsidR="009E64B1" w:rsidRPr="00FF27BE">
        <w:rPr>
          <w:rFonts w:ascii="Sakkal Majalla" w:hAnsi="Sakkal Majalla" w:cs="Sakkal Majalla"/>
          <w:b/>
          <w:bCs/>
          <w:sz w:val="28"/>
          <w:szCs w:val="28"/>
        </w:rPr>
        <w:t>Frequencies &amp; Percentages</w:t>
      </w:r>
      <w:r w:rsidR="009E64B1" w:rsidRPr="00FF27BE">
        <w:rPr>
          <w:rFonts w:ascii="Sakkal Majalla" w:hAnsi="Sakkal Majalla" w:cs="Sakkal Majalla"/>
          <w:b/>
          <w:bCs/>
          <w:sz w:val="28"/>
          <w:szCs w:val="28"/>
          <w:rtl/>
        </w:rPr>
        <w:t>):</w:t>
      </w:r>
    </w:p>
    <w:p w14:paraId="4328A6A6" w14:textId="77777777" w:rsidR="009E64B1" w:rsidRPr="009E64B1" w:rsidRDefault="009E64B1" w:rsidP="009E64B1">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للتعرف على الخصائص الديموغرافية لعينة الدراسة.</w:t>
      </w:r>
    </w:p>
    <w:p w14:paraId="098E181B" w14:textId="700C31B2" w:rsidR="009E64B1" w:rsidRPr="00FF27BE" w:rsidRDefault="00FF27BE" w:rsidP="009E64B1">
      <w:pPr>
        <w:spacing w:before="100" w:beforeAutospacing="1" w:after="100" w:afterAutospacing="1" w:line="360" w:lineRule="auto"/>
        <w:outlineLvl w:val="2"/>
        <w:rPr>
          <w:rFonts w:ascii="Sakkal Majalla" w:hAnsi="Sakkal Majalla" w:cs="Sakkal Majalla"/>
          <w:b/>
          <w:bCs/>
          <w:sz w:val="28"/>
          <w:szCs w:val="28"/>
          <w:rtl/>
        </w:rPr>
      </w:pPr>
      <w:r>
        <w:rPr>
          <w:rFonts w:ascii="Sakkal Majalla" w:hAnsi="Sakkal Majalla" w:cs="Sakkal Majalla"/>
          <w:sz w:val="28"/>
          <w:szCs w:val="28"/>
          <w:rtl/>
        </w:rPr>
        <w:tab/>
      </w:r>
      <w:r w:rsidRPr="00FF27BE">
        <w:rPr>
          <w:rFonts w:ascii="Sakkal Majalla" w:hAnsi="Sakkal Majalla" w:cs="Sakkal Majalla"/>
          <w:b/>
          <w:bCs/>
          <w:sz w:val="28"/>
          <w:szCs w:val="28"/>
          <w:rtl/>
        </w:rPr>
        <w:t>2.</w:t>
      </w:r>
      <w:r w:rsidRPr="00FF27BE">
        <w:rPr>
          <w:rFonts w:ascii="Sakkal Majalla" w:hAnsi="Sakkal Majalla" w:cs="Sakkal Majalla" w:hint="cs"/>
          <w:b/>
          <w:bCs/>
          <w:sz w:val="28"/>
          <w:szCs w:val="28"/>
          <w:rtl/>
        </w:rPr>
        <w:t xml:space="preserve"> </w:t>
      </w:r>
      <w:r w:rsidR="009E64B1" w:rsidRPr="00FF27BE">
        <w:rPr>
          <w:rFonts w:ascii="Sakkal Majalla" w:hAnsi="Sakkal Majalla" w:cs="Sakkal Majalla"/>
          <w:b/>
          <w:bCs/>
          <w:sz w:val="28"/>
          <w:szCs w:val="28"/>
          <w:rtl/>
        </w:rPr>
        <w:t>المتوسط الحسابي (</w:t>
      </w:r>
      <w:r w:rsidR="009E64B1" w:rsidRPr="00FF27BE">
        <w:rPr>
          <w:rFonts w:ascii="Sakkal Majalla" w:hAnsi="Sakkal Majalla" w:cs="Sakkal Majalla"/>
          <w:b/>
          <w:bCs/>
          <w:sz w:val="28"/>
          <w:szCs w:val="28"/>
        </w:rPr>
        <w:t>Mean</w:t>
      </w:r>
      <w:r w:rsidR="009E64B1" w:rsidRPr="00FF27BE">
        <w:rPr>
          <w:rFonts w:ascii="Sakkal Majalla" w:hAnsi="Sakkal Majalla" w:cs="Sakkal Majalla"/>
          <w:b/>
          <w:bCs/>
          <w:sz w:val="28"/>
          <w:szCs w:val="28"/>
          <w:rtl/>
        </w:rPr>
        <w:t>):</w:t>
      </w:r>
    </w:p>
    <w:p w14:paraId="2B3F8992" w14:textId="77777777" w:rsidR="009E64B1" w:rsidRPr="009E64B1" w:rsidRDefault="009E64B1" w:rsidP="009E64B1">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لقياس مستوى استجابات أفراد العينة تجاه محاور الدراسة، وتحديد درجة الموافقة.</w:t>
      </w:r>
    </w:p>
    <w:p w14:paraId="3F8D5DA3" w14:textId="0975513B" w:rsidR="009E64B1" w:rsidRPr="00FF27BE" w:rsidRDefault="00FF27BE" w:rsidP="009E64B1">
      <w:pPr>
        <w:spacing w:before="100" w:beforeAutospacing="1" w:after="100" w:afterAutospacing="1" w:line="360" w:lineRule="auto"/>
        <w:outlineLvl w:val="2"/>
        <w:rPr>
          <w:rFonts w:ascii="Sakkal Majalla" w:hAnsi="Sakkal Majalla" w:cs="Sakkal Majalla"/>
          <w:b/>
          <w:bCs/>
          <w:sz w:val="28"/>
          <w:szCs w:val="28"/>
          <w:rtl/>
        </w:rPr>
      </w:pPr>
      <w:r>
        <w:rPr>
          <w:rFonts w:ascii="Sakkal Majalla" w:hAnsi="Sakkal Majalla" w:cs="Sakkal Majalla"/>
          <w:sz w:val="28"/>
          <w:szCs w:val="28"/>
          <w:rtl/>
        </w:rPr>
        <w:tab/>
      </w:r>
      <w:r w:rsidRPr="00FF27BE">
        <w:rPr>
          <w:rFonts w:ascii="Sakkal Majalla" w:hAnsi="Sakkal Majalla" w:cs="Sakkal Majalla"/>
          <w:b/>
          <w:bCs/>
          <w:sz w:val="28"/>
          <w:szCs w:val="28"/>
          <w:rtl/>
        </w:rPr>
        <w:t>3.</w:t>
      </w:r>
      <w:r w:rsidRPr="00FF27BE">
        <w:rPr>
          <w:rFonts w:ascii="Sakkal Majalla" w:hAnsi="Sakkal Majalla" w:cs="Sakkal Majalla" w:hint="cs"/>
          <w:b/>
          <w:bCs/>
          <w:sz w:val="28"/>
          <w:szCs w:val="28"/>
          <w:rtl/>
        </w:rPr>
        <w:t xml:space="preserve"> </w:t>
      </w:r>
      <w:r w:rsidR="009E64B1" w:rsidRPr="00FF27BE">
        <w:rPr>
          <w:rFonts w:ascii="Sakkal Majalla" w:hAnsi="Sakkal Majalla" w:cs="Sakkal Majalla"/>
          <w:b/>
          <w:bCs/>
          <w:sz w:val="28"/>
          <w:szCs w:val="28"/>
          <w:rtl/>
        </w:rPr>
        <w:t>الانحراف المعياري (</w:t>
      </w:r>
      <w:r w:rsidR="009E64B1" w:rsidRPr="00FF27BE">
        <w:rPr>
          <w:rFonts w:ascii="Sakkal Majalla" w:hAnsi="Sakkal Majalla" w:cs="Sakkal Majalla"/>
          <w:b/>
          <w:bCs/>
          <w:sz w:val="28"/>
          <w:szCs w:val="28"/>
        </w:rPr>
        <w:t>Standard Deviation</w:t>
      </w:r>
      <w:r w:rsidR="009E64B1" w:rsidRPr="00FF27BE">
        <w:rPr>
          <w:rFonts w:ascii="Sakkal Majalla" w:hAnsi="Sakkal Majalla" w:cs="Sakkal Majalla"/>
          <w:b/>
          <w:bCs/>
          <w:sz w:val="28"/>
          <w:szCs w:val="28"/>
          <w:rtl/>
        </w:rPr>
        <w:t>):</w:t>
      </w:r>
    </w:p>
    <w:p w14:paraId="2D4E0783" w14:textId="77777777" w:rsidR="009E64B1" w:rsidRPr="009E64B1" w:rsidRDefault="009E64B1" w:rsidP="009E64B1">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لقياس درجة تشتت الإجابات حول المتوسط الحسابي، حيث يدل انخفاضه على تقارب الإجابات.</w:t>
      </w:r>
    </w:p>
    <w:p w14:paraId="25830981" w14:textId="60E03EBB" w:rsidR="009E64B1" w:rsidRPr="00FF27BE" w:rsidRDefault="00FF27BE" w:rsidP="009E64B1">
      <w:pPr>
        <w:spacing w:before="100" w:beforeAutospacing="1" w:after="100" w:afterAutospacing="1" w:line="360" w:lineRule="auto"/>
        <w:outlineLvl w:val="2"/>
        <w:rPr>
          <w:rFonts w:ascii="Sakkal Majalla" w:hAnsi="Sakkal Majalla" w:cs="Sakkal Majalla"/>
          <w:b/>
          <w:bCs/>
          <w:sz w:val="28"/>
          <w:szCs w:val="28"/>
          <w:rtl/>
        </w:rPr>
      </w:pPr>
      <w:r w:rsidRPr="00FF27BE">
        <w:rPr>
          <w:rFonts w:ascii="Sakkal Majalla" w:hAnsi="Sakkal Majalla" w:cs="Sakkal Majalla"/>
          <w:b/>
          <w:bCs/>
          <w:sz w:val="28"/>
          <w:szCs w:val="28"/>
          <w:rtl/>
        </w:rPr>
        <w:tab/>
        <w:t>4.</w:t>
      </w:r>
      <w:r w:rsidRPr="00FF27BE">
        <w:rPr>
          <w:rFonts w:ascii="Sakkal Majalla" w:hAnsi="Sakkal Majalla" w:cs="Sakkal Majalla" w:hint="cs"/>
          <w:b/>
          <w:bCs/>
          <w:sz w:val="28"/>
          <w:szCs w:val="28"/>
          <w:rtl/>
        </w:rPr>
        <w:t xml:space="preserve"> </w:t>
      </w:r>
      <w:r w:rsidR="009E64B1" w:rsidRPr="00FF27BE">
        <w:rPr>
          <w:rFonts w:ascii="Sakkal Majalla" w:hAnsi="Sakkal Majalla" w:cs="Sakkal Majalla"/>
          <w:b/>
          <w:bCs/>
          <w:sz w:val="28"/>
          <w:szCs w:val="28"/>
          <w:rtl/>
        </w:rPr>
        <w:t>معامل ارتباط بيرسون (</w:t>
      </w:r>
      <w:r w:rsidR="009E64B1" w:rsidRPr="00FF27BE">
        <w:rPr>
          <w:rFonts w:ascii="Sakkal Majalla" w:hAnsi="Sakkal Majalla" w:cs="Sakkal Majalla"/>
          <w:b/>
          <w:bCs/>
          <w:sz w:val="28"/>
          <w:szCs w:val="28"/>
        </w:rPr>
        <w:t>Pearson Correlation</w:t>
      </w:r>
      <w:r w:rsidR="009E64B1" w:rsidRPr="00FF27BE">
        <w:rPr>
          <w:rFonts w:ascii="Sakkal Majalla" w:hAnsi="Sakkal Majalla" w:cs="Sakkal Majalla"/>
          <w:b/>
          <w:bCs/>
          <w:sz w:val="28"/>
          <w:szCs w:val="28"/>
          <w:rtl/>
        </w:rPr>
        <w:t>):</w:t>
      </w:r>
    </w:p>
    <w:p w14:paraId="2F105655" w14:textId="77777777" w:rsidR="009E64B1" w:rsidRPr="009E64B1" w:rsidRDefault="009E64B1" w:rsidP="009E64B1">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لقياس قوة العلاقة بين أبعاد التحول الرقمي وممارسات إدارة الموارد البشرية.</w:t>
      </w:r>
    </w:p>
    <w:p w14:paraId="20CCC4C3" w14:textId="633518D3" w:rsidR="009E64B1" w:rsidRPr="00FF27BE" w:rsidRDefault="00FF27BE" w:rsidP="009E64B1">
      <w:pPr>
        <w:spacing w:before="100" w:beforeAutospacing="1" w:after="100" w:afterAutospacing="1" w:line="360" w:lineRule="auto"/>
        <w:outlineLvl w:val="2"/>
        <w:rPr>
          <w:rFonts w:ascii="Sakkal Majalla" w:hAnsi="Sakkal Majalla" w:cs="Sakkal Majalla"/>
          <w:b/>
          <w:bCs/>
          <w:sz w:val="28"/>
          <w:szCs w:val="28"/>
          <w:rtl/>
        </w:rPr>
      </w:pPr>
      <w:r>
        <w:rPr>
          <w:rFonts w:ascii="Sakkal Majalla" w:hAnsi="Sakkal Majalla" w:cs="Sakkal Majalla"/>
          <w:sz w:val="28"/>
          <w:szCs w:val="28"/>
          <w:rtl/>
        </w:rPr>
        <w:tab/>
      </w:r>
      <w:r w:rsidRPr="00FF27BE">
        <w:rPr>
          <w:rFonts w:ascii="Sakkal Majalla" w:hAnsi="Sakkal Majalla" w:cs="Sakkal Majalla"/>
          <w:b/>
          <w:bCs/>
          <w:sz w:val="28"/>
          <w:szCs w:val="28"/>
          <w:rtl/>
        </w:rPr>
        <w:t>5.</w:t>
      </w:r>
      <w:r w:rsidRPr="00FF27BE">
        <w:rPr>
          <w:rFonts w:ascii="Sakkal Majalla" w:hAnsi="Sakkal Majalla" w:cs="Sakkal Majalla" w:hint="cs"/>
          <w:b/>
          <w:bCs/>
          <w:sz w:val="28"/>
          <w:szCs w:val="28"/>
          <w:rtl/>
        </w:rPr>
        <w:t xml:space="preserve"> </w:t>
      </w:r>
      <w:r w:rsidR="009E64B1" w:rsidRPr="00FF27BE">
        <w:rPr>
          <w:rFonts w:ascii="Sakkal Majalla" w:hAnsi="Sakkal Majalla" w:cs="Sakkal Majalla"/>
          <w:b/>
          <w:bCs/>
          <w:sz w:val="28"/>
          <w:szCs w:val="28"/>
          <w:rtl/>
        </w:rPr>
        <w:t>معامل ألفا كرونباخ (</w:t>
      </w:r>
      <w:r w:rsidR="009E64B1" w:rsidRPr="00FF27BE">
        <w:rPr>
          <w:rFonts w:ascii="Sakkal Majalla" w:hAnsi="Sakkal Majalla" w:cs="Sakkal Majalla"/>
          <w:b/>
          <w:bCs/>
          <w:sz w:val="28"/>
          <w:szCs w:val="28"/>
        </w:rPr>
        <w:t>Cronbach’s Alpha</w:t>
      </w:r>
      <w:r w:rsidR="009E64B1" w:rsidRPr="00FF27BE">
        <w:rPr>
          <w:rFonts w:ascii="Sakkal Majalla" w:hAnsi="Sakkal Majalla" w:cs="Sakkal Majalla"/>
          <w:b/>
          <w:bCs/>
          <w:sz w:val="28"/>
          <w:szCs w:val="28"/>
          <w:rtl/>
        </w:rPr>
        <w:t>):</w:t>
      </w:r>
    </w:p>
    <w:p w14:paraId="6AA5240F" w14:textId="77777777" w:rsidR="009E64B1" w:rsidRPr="009E64B1" w:rsidRDefault="009E64B1" w:rsidP="009E64B1">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لقياس ثبات أداة الدراسة ومدى اتساقها الداخلي.</w:t>
      </w:r>
    </w:p>
    <w:p w14:paraId="5C654EA1" w14:textId="09A81C7F" w:rsidR="009E64B1" w:rsidRPr="00FF27BE" w:rsidRDefault="009E64B1" w:rsidP="00FF27BE">
      <w:pPr>
        <w:pStyle w:val="a8"/>
        <w:numPr>
          <w:ilvl w:val="0"/>
          <w:numId w:val="6"/>
        </w:numPr>
        <w:spacing w:before="100" w:beforeAutospacing="1" w:after="100" w:afterAutospacing="1" w:line="360" w:lineRule="auto"/>
        <w:outlineLvl w:val="2"/>
        <w:rPr>
          <w:rFonts w:ascii="Sakkal Majalla" w:hAnsi="Sakkal Majalla" w:cs="Sakkal Majalla"/>
          <w:b/>
          <w:bCs/>
          <w:sz w:val="28"/>
          <w:szCs w:val="28"/>
          <w:rtl/>
        </w:rPr>
      </w:pPr>
      <w:r w:rsidRPr="00FF27BE">
        <w:rPr>
          <w:rFonts w:ascii="Sakkal Majalla" w:hAnsi="Sakkal Majalla" w:cs="Sakkal Majalla"/>
          <w:b/>
          <w:bCs/>
          <w:sz w:val="28"/>
          <w:szCs w:val="28"/>
          <w:rtl/>
        </w:rPr>
        <w:t>تحليل الانحدار (</w:t>
      </w:r>
      <w:r w:rsidRPr="00FF27BE">
        <w:rPr>
          <w:rFonts w:ascii="Sakkal Majalla" w:hAnsi="Sakkal Majalla" w:cs="Sakkal Majalla"/>
          <w:b/>
          <w:bCs/>
          <w:sz w:val="28"/>
          <w:szCs w:val="28"/>
        </w:rPr>
        <w:t>Regression Analysis</w:t>
      </w:r>
      <w:r w:rsidRPr="00FF27BE">
        <w:rPr>
          <w:rFonts w:ascii="Sakkal Majalla" w:hAnsi="Sakkal Majalla" w:cs="Sakkal Majalla"/>
          <w:b/>
          <w:bCs/>
          <w:sz w:val="28"/>
          <w:szCs w:val="28"/>
          <w:rtl/>
        </w:rPr>
        <w:t>):</w:t>
      </w:r>
    </w:p>
    <w:p w14:paraId="6B2DD3D9" w14:textId="35866801" w:rsidR="005D0534" w:rsidRDefault="009E64B1" w:rsidP="009E64B1">
      <w:pPr>
        <w:spacing w:before="100" w:beforeAutospacing="1" w:after="100" w:afterAutospacing="1" w:line="360" w:lineRule="auto"/>
        <w:outlineLvl w:val="2"/>
        <w:rPr>
          <w:rFonts w:ascii="Sakkal Majalla" w:hAnsi="Sakkal Majalla" w:cs="Sakkal Majalla"/>
          <w:sz w:val="28"/>
          <w:szCs w:val="28"/>
          <w:rtl/>
        </w:rPr>
      </w:pPr>
      <w:r w:rsidRPr="009E64B1">
        <w:rPr>
          <w:rFonts w:ascii="Sakkal Majalla" w:hAnsi="Sakkal Majalla" w:cs="Sakkal Majalla"/>
          <w:sz w:val="28"/>
          <w:szCs w:val="28"/>
          <w:rtl/>
        </w:rPr>
        <w:t>لاختبار أثر التحول الرقمي (كمتغير مستقل) على ممارسات إدارة الموارد البشرية (كمتغير تابع)، وتحديد مدى تأثير كل بُعد من أبعاد التحول الرقمي.</w:t>
      </w:r>
    </w:p>
    <w:p w14:paraId="0B3F623B" w14:textId="77777777" w:rsidR="00FF27BE" w:rsidRDefault="00FF27BE" w:rsidP="009E64B1">
      <w:pPr>
        <w:spacing w:before="100" w:beforeAutospacing="1" w:after="100" w:afterAutospacing="1" w:line="360" w:lineRule="auto"/>
        <w:outlineLvl w:val="2"/>
        <w:rPr>
          <w:rFonts w:ascii="Sakkal Majalla" w:hAnsi="Sakkal Majalla" w:cs="Sakkal Majalla"/>
          <w:sz w:val="28"/>
          <w:szCs w:val="28"/>
          <w:rtl/>
        </w:rPr>
      </w:pPr>
    </w:p>
    <w:p w14:paraId="19A81C4C" w14:textId="77777777" w:rsidR="00FF27BE" w:rsidRDefault="00FF27BE" w:rsidP="009E64B1">
      <w:pPr>
        <w:spacing w:before="100" w:beforeAutospacing="1" w:after="100" w:afterAutospacing="1" w:line="360" w:lineRule="auto"/>
        <w:outlineLvl w:val="2"/>
        <w:rPr>
          <w:rFonts w:ascii="Sakkal Majalla" w:hAnsi="Sakkal Majalla" w:cs="Sakkal Majalla"/>
          <w:sz w:val="28"/>
          <w:szCs w:val="28"/>
          <w:rtl/>
        </w:rPr>
      </w:pPr>
    </w:p>
    <w:p w14:paraId="61523F30" w14:textId="77777777" w:rsidR="00FF27BE" w:rsidRDefault="00FF27BE" w:rsidP="009E64B1">
      <w:pPr>
        <w:spacing w:before="100" w:beforeAutospacing="1" w:after="100" w:afterAutospacing="1" w:line="360" w:lineRule="auto"/>
        <w:outlineLvl w:val="2"/>
        <w:rPr>
          <w:rFonts w:ascii="Sakkal Majalla" w:hAnsi="Sakkal Majalla" w:cs="Sakkal Majalla"/>
          <w:sz w:val="28"/>
          <w:szCs w:val="28"/>
          <w:rtl/>
        </w:rPr>
      </w:pPr>
    </w:p>
    <w:p w14:paraId="2B4EFB64" w14:textId="77777777" w:rsidR="00FF27BE" w:rsidRDefault="00FF27BE" w:rsidP="009E64B1">
      <w:pPr>
        <w:spacing w:before="100" w:beforeAutospacing="1" w:after="100" w:afterAutospacing="1" w:line="360" w:lineRule="auto"/>
        <w:outlineLvl w:val="2"/>
        <w:rPr>
          <w:rFonts w:ascii="Sakkal Majalla" w:hAnsi="Sakkal Majalla" w:cs="Sakkal Majalla"/>
          <w:sz w:val="28"/>
          <w:szCs w:val="28"/>
          <w:rtl/>
        </w:rPr>
      </w:pPr>
    </w:p>
    <w:p w14:paraId="100EF4D6" w14:textId="77777777" w:rsidR="00FF27BE" w:rsidRDefault="00FF27BE" w:rsidP="009E64B1">
      <w:pPr>
        <w:spacing w:before="100" w:beforeAutospacing="1" w:after="100" w:afterAutospacing="1" w:line="360" w:lineRule="auto"/>
        <w:outlineLvl w:val="2"/>
        <w:rPr>
          <w:rFonts w:ascii="Sakkal Majalla" w:hAnsi="Sakkal Majalla" w:cs="Sakkal Majalla"/>
          <w:sz w:val="28"/>
          <w:szCs w:val="28"/>
          <w:rtl/>
        </w:rPr>
      </w:pPr>
    </w:p>
    <w:p w14:paraId="28D3707D" w14:textId="77777777" w:rsidR="00FF27BE" w:rsidRPr="002936DB" w:rsidRDefault="00FF27BE" w:rsidP="009E64B1">
      <w:pPr>
        <w:spacing w:before="100" w:beforeAutospacing="1" w:after="100" w:afterAutospacing="1" w:line="360" w:lineRule="auto"/>
        <w:outlineLvl w:val="2"/>
        <w:rPr>
          <w:rFonts w:ascii="Sakkal Majalla" w:hAnsi="Sakkal Majalla" w:cs="Sakkal Majalla"/>
          <w:sz w:val="28"/>
          <w:szCs w:val="28"/>
          <w:rtl/>
        </w:rPr>
      </w:pPr>
    </w:p>
    <w:p w14:paraId="520E3E4A" w14:textId="77777777" w:rsidR="00273F8D" w:rsidRDefault="00273F8D" w:rsidP="00273F8D">
      <w:pPr>
        <w:rPr>
          <w:rFonts w:ascii="Sakkal Majalla" w:hAnsi="Sakkal Majalla" w:cs="Sakkal Majalla"/>
          <w:b/>
          <w:bCs/>
          <w:sz w:val="36"/>
          <w:szCs w:val="36"/>
          <w:rtl/>
        </w:rPr>
      </w:pPr>
    </w:p>
    <w:p w14:paraId="0A345836" w14:textId="77777777" w:rsidR="00FF27BE" w:rsidRDefault="00FF27BE" w:rsidP="00273F8D">
      <w:pPr>
        <w:rPr>
          <w:rFonts w:ascii="Sakkal Majalla" w:hAnsi="Sakkal Majalla" w:cs="Sakkal Majalla"/>
          <w:b/>
          <w:bCs/>
          <w:sz w:val="36"/>
          <w:szCs w:val="36"/>
          <w:rtl/>
        </w:rPr>
      </w:pPr>
    </w:p>
    <w:p w14:paraId="220D6984" w14:textId="77777777" w:rsidR="00FF27BE" w:rsidRDefault="00FF27BE" w:rsidP="00273F8D">
      <w:pPr>
        <w:rPr>
          <w:rFonts w:ascii="Sakkal Majalla" w:hAnsi="Sakkal Majalla" w:cs="Sakkal Majalla"/>
          <w:b/>
          <w:bCs/>
          <w:sz w:val="36"/>
          <w:szCs w:val="36"/>
          <w:rtl/>
        </w:rPr>
      </w:pPr>
    </w:p>
    <w:p w14:paraId="2ADF5C77" w14:textId="77777777" w:rsidR="000C013D" w:rsidRPr="000C013D" w:rsidRDefault="000C013D" w:rsidP="000C013D">
      <w:pPr>
        <w:jc w:val="center"/>
        <w:rPr>
          <w:rFonts w:ascii="Sakkal Majalla" w:hAnsi="Sakkal Majalla" w:cs="Sakkal Majalla"/>
          <w:b/>
          <w:bCs/>
          <w:sz w:val="40"/>
          <w:szCs w:val="40"/>
          <w:rtl/>
        </w:rPr>
      </w:pPr>
      <w:r w:rsidRPr="000C013D">
        <w:rPr>
          <w:rFonts w:ascii="Sakkal Majalla" w:hAnsi="Sakkal Majalla" w:cs="Sakkal Majalla"/>
          <w:b/>
          <w:bCs/>
          <w:sz w:val="40"/>
          <w:szCs w:val="40"/>
          <w:rtl/>
        </w:rPr>
        <w:t>الفصل الرابع: نتائج فرضيات الدراسة</w:t>
      </w:r>
    </w:p>
    <w:p w14:paraId="55EB10BA" w14:textId="77777777" w:rsidR="000C013D" w:rsidRPr="000C013D" w:rsidRDefault="000C013D" w:rsidP="000C013D">
      <w:pPr>
        <w:rPr>
          <w:rFonts w:ascii="Sakkal Majalla" w:hAnsi="Sakkal Majalla" w:cs="Sakkal Majalla"/>
          <w:sz w:val="28"/>
          <w:szCs w:val="28"/>
          <w:rtl/>
        </w:rPr>
      </w:pPr>
    </w:p>
    <w:p w14:paraId="78E20318" w14:textId="558FE9FF" w:rsidR="000C013D" w:rsidRPr="000C013D" w:rsidRDefault="000C013D" w:rsidP="000C013D">
      <w:pPr>
        <w:rPr>
          <w:rFonts w:ascii="Sakkal Majalla" w:hAnsi="Sakkal Majalla" w:cs="Sakkal Majalla"/>
          <w:b/>
          <w:bCs/>
          <w:sz w:val="36"/>
          <w:szCs w:val="36"/>
          <w:rtl/>
        </w:rPr>
      </w:pPr>
      <w:r w:rsidRPr="000C013D">
        <w:rPr>
          <w:rFonts w:ascii="Sakkal Majalla" w:hAnsi="Sakkal Majalla" w:cs="Sakkal Majalla"/>
          <w:b/>
          <w:bCs/>
          <w:sz w:val="36"/>
          <w:szCs w:val="36"/>
          <w:rtl/>
        </w:rPr>
        <w:t>1.4 المقدمة</w:t>
      </w:r>
    </w:p>
    <w:p w14:paraId="65B58D9F" w14:textId="0D10CE81"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يتناول هذا الفصل عرضًا وتحليلًا للنتائج التي توصّلت إليها الدراسة الحالية، والتي تهدف إلى التعرف على تأثير التحول الرقمي على ممارسات إدارة الموارد البشرية في المنظمات الحديثة، وذلك من خلال تحليل استجابات أفراد عينة الدراسة على فقرات الاستبانة، ومعالجتها إحصائيًا باستخدام الأساليب المناسبة.</w:t>
      </w:r>
    </w:p>
    <w:p w14:paraId="582DD4E1" w14:textId="3E66BAB5"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كما يتضمن هذا الفصل عرض الخصائص الديموغرافية لعينة الدراسة، وتحليل نتائج الفروض، وتفسيرها في ضوء الأدبيات النظرية والدراسات السابقة، وصولًا إلى استنتاجات علمية تدعم أهداف الدراسة وتسهم في الإجابة عن تساؤلاتها.</w:t>
      </w:r>
    </w:p>
    <w:p w14:paraId="25B6768A" w14:textId="06158A8C" w:rsidR="000C013D" w:rsidRPr="000C013D" w:rsidRDefault="000C013D" w:rsidP="000C013D">
      <w:pPr>
        <w:rPr>
          <w:rFonts w:ascii="Sakkal Majalla" w:hAnsi="Sakkal Majalla" w:cs="Sakkal Majalla"/>
          <w:b/>
          <w:bCs/>
          <w:sz w:val="32"/>
          <w:szCs w:val="32"/>
          <w:rtl/>
        </w:rPr>
      </w:pPr>
      <w:r w:rsidRPr="000C013D">
        <w:rPr>
          <w:rFonts w:ascii="Sakkal Majalla" w:hAnsi="Sakkal Majalla" w:cs="Sakkal Majalla"/>
          <w:b/>
          <w:bCs/>
          <w:sz w:val="32"/>
          <w:szCs w:val="32"/>
          <w:rtl/>
        </w:rPr>
        <w:t>2.4 خصائص عينة الدراسة</w:t>
      </w:r>
    </w:p>
    <w:p w14:paraId="471F08EE" w14:textId="0370D9B5" w:rsidR="000C013D" w:rsidRPr="000C013D" w:rsidRDefault="000C013D" w:rsidP="000C013D">
      <w:pPr>
        <w:rPr>
          <w:rFonts w:ascii="Sakkal Majalla" w:hAnsi="Sakkal Majalla" w:cs="Sakkal Majalla"/>
          <w:b/>
          <w:bCs/>
          <w:sz w:val="28"/>
          <w:szCs w:val="28"/>
          <w:rtl/>
        </w:rPr>
      </w:pPr>
      <w:r w:rsidRPr="000C013D">
        <w:rPr>
          <w:rFonts w:ascii="Sakkal Majalla" w:hAnsi="Sakkal Majalla" w:cs="Sakkal Majalla"/>
          <w:b/>
          <w:bCs/>
          <w:sz w:val="28"/>
          <w:szCs w:val="28"/>
          <w:rtl/>
        </w:rPr>
        <w:t>1- النوع</w:t>
      </w:r>
    </w:p>
    <w:p w14:paraId="0CA65FDE" w14:textId="1B5C94C0" w:rsidR="000C013D" w:rsidRPr="000C013D" w:rsidRDefault="000C013D" w:rsidP="000C013D">
      <w:pPr>
        <w:jc w:val="center"/>
        <w:rPr>
          <w:rFonts w:ascii="Sakkal Majalla" w:hAnsi="Sakkal Majalla" w:cs="Sakkal Majalla"/>
          <w:b/>
          <w:bCs/>
          <w:sz w:val="28"/>
          <w:szCs w:val="28"/>
          <w:rtl/>
        </w:rPr>
      </w:pPr>
      <w:r w:rsidRPr="000C013D">
        <w:rPr>
          <w:rFonts w:ascii="Sakkal Majalla" w:hAnsi="Sakkal Majalla" w:cs="Sakkal Majalla"/>
          <w:b/>
          <w:bCs/>
          <w:sz w:val="28"/>
          <w:szCs w:val="28"/>
          <w:rtl/>
        </w:rPr>
        <w:t>جدول رقم (7) توزيع أفراد عينة الدراسة حسب النوع</w:t>
      </w:r>
    </w:p>
    <w:tbl>
      <w:tblPr>
        <w:tblStyle w:val="1-2"/>
        <w:bidiVisual/>
        <w:tblW w:w="0" w:type="auto"/>
        <w:jc w:val="center"/>
        <w:tblLook w:val="01E0" w:firstRow="1" w:lastRow="1" w:firstColumn="1" w:lastColumn="1" w:noHBand="0" w:noVBand="0"/>
      </w:tblPr>
      <w:tblGrid>
        <w:gridCol w:w="859"/>
        <w:gridCol w:w="786"/>
        <w:gridCol w:w="781"/>
      </w:tblGrid>
      <w:tr w:rsidR="000C013D" w14:paraId="19186A0E" w14:textId="77777777" w:rsidTr="000C01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6EFA21BD"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النوع</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0CED4B42" w14:textId="77777777" w:rsidR="000C013D" w:rsidRDefault="000C013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التكرار</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066CDAF4" w14:textId="77777777" w:rsidR="000C013D" w:rsidRDefault="000C013D">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النسبة</w:t>
            </w:r>
          </w:p>
        </w:tc>
      </w:tr>
      <w:tr w:rsidR="000C013D" w14:paraId="6C6B5CDB" w14:textId="77777777" w:rsidTr="000C013D">
        <w:trPr>
          <w:trHeight w:val="18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8A96364"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ذكر</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556D807" w14:textId="77777777" w:rsidR="000C013D" w:rsidRDefault="000C013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215</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FAA898B"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53.6</w:t>
            </w:r>
          </w:p>
        </w:tc>
      </w:tr>
      <w:tr w:rsidR="000C013D" w14:paraId="1D4862DD" w14:textId="77777777" w:rsidTr="000C013D">
        <w:trPr>
          <w:trHeight w:val="28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DD622B6"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أنثى</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AFE8259" w14:textId="77777777" w:rsidR="000C013D" w:rsidRDefault="000C013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205</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0DB6F45" w14:textId="77777777" w:rsidR="000C013D" w:rsidRDefault="000C013D">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46.4</w:t>
            </w:r>
          </w:p>
        </w:tc>
      </w:tr>
      <w:tr w:rsidR="000C013D" w14:paraId="7B875560" w14:textId="77777777" w:rsidTr="000C013D">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D0585FB"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الإجمالي</w:t>
            </w:r>
          </w:p>
        </w:tc>
        <w:tc>
          <w:tcPr>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7F1FC3F" w14:textId="77777777" w:rsidR="000C013D" w:rsidRDefault="000C013D">
            <w:pPr>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Pr>
                <w:rFonts w:ascii="Sakkal Majalla" w:hAnsi="Sakkal Majalla" w:cs="Sakkal Majalla"/>
                <w:sz w:val="28"/>
                <w:szCs w:val="28"/>
                <w:rtl/>
              </w:rPr>
              <w:t>420</w:t>
            </w:r>
          </w:p>
        </w:tc>
        <w:tc>
          <w:tcPr>
            <w:cnfStyle w:val="000100000000" w:firstRow="0" w:lastRow="0" w:firstColumn="0" w:lastColumn="1" w:oddVBand="0" w:evenVBand="0" w:oddHBand="0" w:evenHBand="0" w:firstRowFirstColumn="0" w:firstRowLastColumn="0" w:lastRowFirstColumn="0" w:lastRowLastColumn="0"/>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966E5B5" w14:textId="77777777" w:rsidR="000C013D" w:rsidRDefault="000C013D">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100.0</w:t>
            </w:r>
          </w:p>
        </w:tc>
      </w:tr>
    </w:tbl>
    <w:p w14:paraId="2071A7F2" w14:textId="32D13CE8" w:rsidR="000C013D" w:rsidRDefault="000C013D" w:rsidP="000C013D">
      <w:pPr>
        <w:jc w:val="center"/>
        <w:rPr>
          <w:rFonts w:ascii="Sakkal Majalla" w:hAnsi="Sakkal Majalla" w:cs="Sakkal Majalla"/>
          <w:sz w:val="28"/>
          <w:szCs w:val="28"/>
          <w:rtl/>
          <w:lang w:bidi="ar-EG"/>
        </w:rPr>
      </w:pPr>
      <w:r>
        <w:rPr>
          <w:rFonts w:ascii="Sakkal Majalla" w:hAnsi="Sakkal Majalla" w:cs="Sakkal Majalla"/>
          <w:b/>
          <w:bCs/>
          <w:sz w:val="28"/>
          <w:szCs w:val="28"/>
          <w:rtl/>
          <w:lang w:bidi="ar-EG"/>
        </w:rPr>
        <w:t>شكل رقم (1) توزيع أفراد عينة الدراسة حسب النوع</w:t>
      </w:r>
    </w:p>
    <w:p w14:paraId="4344B2B9" w14:textId="47CB8909" w:rsidR="000C013D" w:rsidRPr="000C013D" w:rsidRDefault="000C013D" w:rsidP="000C013D">
      <w:pPr>
        <w:rPr>
          <w:rFonts w:ascii="Sakkal Majalla" w:hAnsi="Sakkal Majalla" w:cs="Sakkal Majalla"/>
          <w:sz w:val="28"/>
          <w:szCs w:val="28"/>
          <w:rtl/>
        </w:rPr>
      </w:pPr>
      <w:r>
        <w:rPr>
          <w:noProof/>
        </w:rPr>
        <w:drawing>
          <wp:inline distT="0" distB="0" distL="0" distR="0" wp14:anchorId="6654ED77" wp14:editId="6326EE35">
            <wp:extent cx="4362450" cy="1885950"/>
            <wp:effectExtent l="0" t="0" r="0" b="0"/>
            <wp:docPr id="3" name="مخطط 3">
              <a:extLst xmlns:a="http://schemas.openxmlformats.org/drawingml/2006/main">
                <a:ext uri="{FF2B5EF4-FFF2-40B4-BE49-F238E27FC236}">
                  <a16:creationId xmlns:lc="http://schemas.openxmlformats.org/drawingml/2006/lockedCanva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BE260E5-6D54-2227-44E5-FE1B21BA16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1CD01738" w14:textId="77777777" w:rsidR="000C013D" w:rsidRDefault="000C013D" w:rsidP="000C013D">
      <w:pPr>
        <w:rPr>
          <w:rFonts w:ascii="Sakkal Majalla" w:hAnsi="Sakkal Majalla" w:cs="Sakkal Majalla"/>
          <w:sz w:val="28"/>
          <w:szCs w:val="28"/>
          <w:rtl/>
        </w:rPr>
      </w:pPr>
    </w:p>
    <w:p w14:paraId="502155BA" w14:textId="77777777"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التحليل:</w:t>
      </w:r>
    </w:p>
    <w:p w14:paraId="75925C95" w14:textId="77777777"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يوضح الجدول أن نسبة الذكور بلغت (53.6%) مقابل (46.4%) للإناث، مما يشير إلى تقارب نسبي بين الجنسين.</w:t>
      </w:r>
    </w:p>
    <w:p w14:paraId="187160A8" w14:textId="1FB3DB4C"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ويعكس هذا التوازن تنوعًا في وجهات النظر حول تطبيقات التحول الرقمي في إدارة الموارد البشرية، مما يعزز من موثوقية النتائج وإمكانية تعميمها.</w:t>
      </w:r>
    </w:p>
    <w:p w14:paraId="1E79B0B5" w14:textId="51F0BF43" w:rsidR="000C013D" w:rsidRPr="000C013D" w:rsidRDefault="000C013D" w:rsidP="000C013D">
      <w:pPr>
        <w:rPr>
          <w:rFonts w:ascii="Sakkal Majalla" w:hAnsi="Sakkal Majalla" w:cs="Sakkal Majalla"/>
          <w:b/>
          <w:bCs/>
          <w:sz w:val="28"/>
          <w:szCs w:val="28"/>
          <w:rtl/>
        </w:rPr>
      </w:pPr>
      <w:r w:rsidRPr="000C013D">
        <w:rPr>
          <w:rFonts w:ascii="Sakkal Majalla" w:hAnsi="Sakkal Majalla" w:cs="Sakkal Majalla"/>
          <w:sz w:val="28"/>
          <w:szCs w:val="28"/>
          <w:rtl/>
        </w:rPr>
        <w:t>2</w:t>
      </w:r>
      <w:r w:rsidRPr="000C013D">
        <w:rPr>
          <w:rFonts w:ascii="Sakkal Majalla" w:hAnsi="Sakkal Majalla" w:cs="Sakkal Majalla"/>
          <w:b/>
          <w:bCs/>
          <w:sz w:val="28"/>
          <w:szCs w:val="28"/>
          <w:rtl/>
        </w:rPr>
        <w:t>- الفئة العمرية</w:t>
      </w:r>
    </w:p>
    <w:p w14:paraId="3D7CD91C" w14:textId="77777777" w:rsidR="000C013D" w:rsidRPr="000C013D" w:rsidRDefault="000C013D" w:rsidP="000C013D">
      <w:pPr>
        <w:jc w:val="center"/>
        <w:rPr>
          <w:rFonts w:ascii="Sakkal Majalla" w:hAnsi="Sakkal Majalla" w:cs="Sakkal Majalla"/>
          <w:b/>
          <w:bCs/>
          <w:sz w:val="28"/>
          <w:szCs w:val="28"/>
          <w:rtl/>
        </w:rPr>
      </w:pPr>
      <w:r w:rsidRPr="000C013D">
        <w:rPr>
          <w:rFonts w:ascii="Sakkal Majalla" w:hAnsi="Sakkal Majalla" w:cs="Sakkal Majalla"/>
          <w:b/>
          <w:bCs/>
          <w:sz w:val="28"/>
          <w:szCs w:val="28"/>
          <w:rtl/>
        </w:rPr>
        <w:t>جدول رقم (8) توزيع أفراد عينة الدراسة حسب الفئة العمرية</w:t>
      </w:r>
    </w:p>
    <w:tbl>
      <w:tblPr>
        <w:tblStyle w:val="1-2"/>
        <w:bidiVisual/>
        <w:tblW w:w="0" w:type="auto"/>
        <w:jc w:val="center"/>
        <w:tblLook w:val="01E0" w:firstRow="1" w:lastRow="1" w:firstColumn="1" w:lastColumn="1" w:noHBand="0" w:noVBand="0"/>
      </w:tblPr>
      <w:tblGrid>
        <w:gridCol w:w="2318"/>
        <w:gridCol w:w="786"/>
        <w:gridCol w:w="781"/>
      </w:tblGrid>
      <w:tr w:rsidR="000C013D" w14:paraId="2271D902" w14:textId="77777777" w:rsidTr="000C01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5055EDA7"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العمر</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0B8AF76A" w14:textId="77777777" w:rsidR="000C013D" w:rsidRDefault="000C013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التكرار</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6D424584" w14:textId="77777777" w:rsidR="000C013D" w:rsidRDefault="000C013D">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النسبة</w:t>
            </w:r>
          </w:p>
        </w:tc>
      </w:tr>
      <w:tr w:rsidR="000C013D" w14:paraId="7CB051D1" w14:textId="77777777" w:rsidTr="000C013D">
        <w:trPr>
          <w:trHeight w:val="18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49EE58A"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أقل من 30 سنة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ED8A15E" w14:textId="77777777" w:rsidR="000C013D" w:rsidRDefault="000C013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110</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7B382DE"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26.2</w:t>
            </w:r>
          </w:p>
        </w:tc>
      </w:tr>
      <w:tr w:rsidR="000C013D" w14:paraId="066261CD" w14:textId="77777777" w:rsidTr="000C013D">
        <w:trPr>
          <w:trHeight w:val="28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33FB098"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من 30 إلى أقل من 40 سنة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D667FD4" w14:textId="77777777" w:rsidR="000C013D" w:rsidRDefault="000C013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170</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0429BDE"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40.5</w:t>
            </w:r>
          </w:p>
        </w:tc>
      </w:tr>
      <w:tr w:rsidR="000C013D" w14:paraId="0CD9BF30" w14:textId="77777777" w:rsidTr="000C013D">
        <w:trPr>
          <w:trHeight w:val="28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74EBA43"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من 40 إلى أقل من 50 سنة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24C4612" w14:textId="77777777" w:rsidR="000C013D" w:rsidRDefault="000C013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95</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3292768"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22.6</w:t>
            </w:r>
          </w:p>
        </w:tc>
      </w:tr>
      <w:tr w:rsidR="000C013D" w14:paraId="5C785FC7" w14:textId="77777777" w:rsidTr="000C013D">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8885866" w14:textId="77777777" w:rsidR="000C013D" w:rsidRDefault="000C013D">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Pr>
              <w:t xml:space="preserve">50 </w:t>
            </w:r>
            <w:r>
              <w:rPr>
                <w:rFonts w:ascii="Sakkal Majalla" w:hAnsi="Sakkal Majalla" w:cs="Sakkal Majalla"/>
                <w:sz w:val="28"/>
                <w:szCs w:val="28"/>
                <w:rtl/>
              </w:rPr>
              <w:t>سنة فأكثر</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1B4113A" w14:textId="77777777" w:rsidR="000C013D" w:rsidRDefault="000C013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45</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405C58C"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10.7</w:t>
            </w:r>
          </w:p>
        </w:tc>
      </w:tr>
      <w:tr w:rsidR="000C013D" w14:paraId="5BC7E4AF" w14:textId="77777777" w:rsidTr="000C013D">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0FF3FEB"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الإجمالي</w:t>
            </w:r>
          </w:p>
        </w:tc>
        <w:tc>
          <w:tcPr>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B43E00E" w14:textId="77777777" w:rsidR="000C013D" w:rsidRDefault="000C013D">
            <w:pPr>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420</w:t>
            </w:r>
          </w:p>
        </w:tc>
        <w:tc>
          <w:tcPr>
            <w:cnfStyle w:val="000100000000" w:firstRow="0" w:lastRow="0" w:firstColumn="0" w:lastColumn="1" w:oddVBand="0" w:evenVBand="0" w:oddHBand="0" w:evenHBand="0" w:firstRowFirstColumn="0" w:firstRowLastColumn="0" w:lastRowFirstColumn="0" w:lastRowLastColumn="0"/>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5F75013" w14:textId="77777777" w:rsidR="000C013D" w:rsidRDefault="000C013D">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100.0</w:t>
            </w:r>
          </w:p>
        </w:tc>
      </w:tr>
    </w:tbl>
    <w:p w14:paraId="792E1E34" w14:textId="4DD8669A" w:rsidR="000C013D" w:rsidRDefault="000C013D" w:rsidP="000C013D">
      <w:pPr>
        <w:spacing w:before="100" w:beforeAutospacing="1" w:after="100" w:afterAutospacing="1" w:line="360" w:lineRule="auto"/>
        <w:jc w:val="center"/>
        <w:rPr>
          <w:rFonts w:ascii="Sakkal Majalla" w:hAnsi="Sakkal Majalla" w:cs="Sakkal Majalla"/>
          <w:b/>
          <w:bCs/>
          <w:sz w:val="28"/>
          <w:szCs w:val="28"/>
          <w:lang w:bidi="ar-EG"/>
        </w:rPr>
      </w:pPr>
      <w:r>
        <w:rPr>
          <w:noProof/>
        </w:rPr>
        <w:drawing>
          <wp:anchor distT="0" distB="0" distL="114300" distR="114300" simplePos="0" relativeHeight="251664384" behindDoc="0" locked="0" layoutInCell="1" allowOverlap="1" wp14:anchorId="576C84C3" wp14:editId="31A2CE7D">
            <wp:simplePos x="0" y="0"/>
            <wp:positionH relativeFrom="column">
              <wp:posOffset>340995</wp:posOffset>
            </wp:positionH>
            <wp:positionV relativeFrom="paragraph">
              <wp:posOffset>782955</wp:posOffset>
            </wp:positionV>
            <wp:extent cx="4584065" cy="2755265"/>
            <wp:effectExtent l="0" t="0" r="6985" b="6985"/>
            <wp:wrapTopAndBottom/>
            <wp:docPr id="1364286409" name="مخطط 1364286409">
              <a:extLst xmlns:a="http://schemas.openxmlformats.org/drawingml/2006/main">
                <a:ext uri="{FF2B5EF4-FFF2-40B4-BE49-F238E27FC236}">
                  <a16:creationId xmlns:lc="http://schemas.openxmlformats.org/drawingml/2006/lockedCanva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576B39F-DAB9-C269-8900-81416D1343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rtl/>
          <w:lang w:bidi="ar-EG"/>
        </w:rPr>
        <w:t>شكل رقم (2) توزيع أفراد عينة الدراسة حسب الفئة العمرية</w:t>
      </w:r>
    </w:p>
    <w:p w14:paraId="5DFA753C" w14:textId="77777777" w:rsidR="000C013D" w:rsidRPr="000C013D" w:rsidRDefault="000C013D" w:rsidP="000C013D">
      <w:pPr>
        <w:jc w:val="center"/>
        <w:rPr>
          <w:rFonts w:ascii="Sakkal Majalla" w:hAnsi="Sakkal Majalla" w:cs="Sakkal Majalla"/>
          <w:sz w:val="28"/>
          <w:szCs w:val="28"/>
          <w:rtl/>
        </w:rPr>
      </w:pPr>
    </w:p>
    <w:p w14:paraId="6344B44F" w14:textId="77777777" w:rsidR="000C013D" w:rsidRDefault="000C013D" w:rsidP="000C013D">
      <w:pPr>
        <w:rPr>
          <w:rFonts w:ascii="Sakkal Majalla" w:hAnsi="Sakkal Majalla" w:cs="Sakkal Majalla"/>
          <w:sz w:val="28"/>
          <w:szCs w:val="28"/>
          <w:rtl/>
        </w:rPr>
      </w:pPr>
    </w:p>
    <w:p w14:paraId="2DBD2E9C" w14:textId="4B5DA9B7"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التحليل:</w:t>
      </w:r>
    </w:p>
    <w:p w14:paraId="3F111B81" w14:textId="01E50FF2"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تشير النتائج إلى أن الفئة العمرية (30–أقل من 40 سنة) تمثل النسبة الأكبر (40.5%)، وهي الفئة الأكثر تفاعلًا مع التحول الرقمي، نظرًا لامتلاكها مزيجًا من الخبرة المهنية والمهارات التقنية الحديثة.</w:t>
      </w:r>
    </w:p>
    <w:p w14:paraId="04691254" w14:textId="4BA15CE7"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كما تعكس نسبة الشباب (26.2%) توجه المنظمات الحديثة نحو توظيف كوادر قادرة على التكيف مع أنظمة الموارد البشرية الرقمية (</w:t>
      </w:r>
      <w:r w:rsidRPr="000C013D">
        <w:rPr>
          <w:rFonts w:ascii="Sakkal Majalla" w:hAnsi="Sakkal Majalla" w:cs="Sakkal Majalla"/>
          <w:sz w:val="28"/>
          <w:szCs w:val="28"/>
        </w:rPr>
        <w:t>HRIS</w:t>
      </w:r>
      <w:r w:rsidRPr="000C013D">
        <w:rPr>
          <w:rFonts w:ascii="Sakkal Majalla" w:hAnsi="Sakkal Majalla" w:cs="Sakkal Majalla"/>
          <w:sz w:val="28"/>
          <w:szCs w:val="28"/>
          <w:rtl/>
        </w:rPr>
        <w:t>)، بينما تمثل الفئات الأكبر سنًا عنصر الخبرة الاستراتيجية في تبني التحول الرقمي.</w:t>
      </w:r>
    </w:p>
    <w:p w14:paraId="2BB980AC" w14:textId="0875E749" w:rsidR="000C013D" w:rsidRPr="000C013D" w:rsidRDefault="000C013D" w:rsidP="000C013D">
      <w:pPr>
        <w:rPr>
          <w:rFonts w:ascii="Sakkal Majalla" w:hAnsi="Sakkal Majalla" w:cs="Sakkal Majalla"/>
          <w:b/>
          <w:bCs/>
          <w:sz w:val="28"/>
          <w:szCs w:val="28"/>
          <w:rtl/>
        </w:rPr>
      </w:pPr>
      <w:r w:rsidRPr="000C013D">
        <w:rPr>
          <w:rFonts w:ascii="Sakkal Majalla" w:hAnsi="Sakkal Majalla" w:cs="Sakkal Majalla"/>
          <w:sz w:val="28"/>
          <w:szCs w:val="28"/>
          <w:rtl/>
        </w:rPr>
        <w:t>3</w:t>
      </w:r>
      <w:r w:rsidRPr="000C013D">
        <w:rPr>
          <w:rFonts w:ascii="Sakkal Majalla" w:hAnsi="Sakkal Majalla" w:cs="Sakkal Majalla"/>
          <w:b/>
          <w:bCs/>
          <w:sz w:val="28"/>
          <w:szCs w:val="28"/>
          <w:rtl/>
        </w:rPr>
        <w:t>- المؤهل العلمي</w:t>
      </w:r>
    </w:p>
    <w:p w14:paraId="48408988" w14:textId="1648D882" w:rsidR="00367DA7" w:rsidRDefault="000C013D" w:rsidP="00367DA7">
      <w:pPr>
        <w:jc w:val="center"/>
        <w:rPr>
          <w:rFonts w:ascii="Sakkal Majalla" w:hAnsi="Sakkal Majalla" w:cs="Sakkal Majalla"/>
          <w:sz w:val="28"/>
          <w:szCs w:val="28"/>
          <w:rtl/>
        </w:rPr>
      </w:pPr>
      <w:r w:rsidRPr="000C013D">
        <w:rPr>
          <w:rFonts w:ascii="Sakkal Majalla" w:hAnsi="Sakkal Majalla" w:cs="Sakkal Majalla"/>
          <w:sz w:val="28"/>
          <w:szCs w:val="28"/>
          <w:rtl/>
        </w:rPr>
        <w:t>جدول رقم (9) توزيع أفراد عينة الدراسة حسب المؤهل العلمي</w:t>
      </w:r>
    </w:p>
    <w:tbl>
      <w:tblPr>
        <w:tblStyle w:val="1-2"/>
        <w:bidiVisual/>
        <w:tblW w:w="0" w:type="auto"/>
        <w:jc w:val="center"/>
        <w:tblLook w:val="01E0" w:firstRow="1" w:lastRow="1" w:firstColumn="1" w:lastColumn="1" w:noHBand="0" w:noVBand="0"/>
      </w:tblPr>
      <w:tblGrid>
        <w:gridCol w:w="1318"/>
        <w:gridCol w:w="786"/>
        <w:gridCol w:w="781"/>
      </w:tblGrid>
      <w:tr w:rsidR="00367DA7" w14:paraId="156DA9AB" w14:textId="77777777" w:rsidTr="00367DA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49582C32"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المؤهل العلمي</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56A46263" w14:textId="77777777" w:rsidR="00367DA7" w:rsidRDefault="00367DA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التكرار</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7B5F6334"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النسبة</w:t>
            </w:r>
          </w:p>
        </w:tc>
      </w:tr>
      <w:tr w:rsidR="00367DA7" w14:paraId="69817A33" w14:textId="77777777" w:rsidTr="00367DA7">
        <w:trPr>
          <w:trHeight w:val="18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B12CEA1"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ثانوي أو أقل</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B8DB13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40</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5D50DDB"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9.5</w:t>
            </w:r>
          </w:p>
        </w:tc>
      </w:tr>
      <w:tr w:rsidR="00367DA7" w14:paraId="2AF1206D" w14:textId="77777777" w:rsidTr="00367DA7">
        <w:trPr>
          <w:trHeight w:val="28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739E918"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دبلوم</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3B00D2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95</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3F50C99"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22.6</w:t>
            </w:r>
          </w:p>
        </w:tc>
      </w:tr>
      <w:tr w:rsidR="00367DA7" w14:paraId="6ED3E6FA" w14:textId="77777777" w:rsidTr="00367DA7">
        <w:trPr>
          <w:trHeight w:val="28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F75BD13"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بكالوريوس</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2E38D0B"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210</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EA6C4AC"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50.0</w:t>
            </w:r>
          </w:p>
        </w:tc>
      </w:tr>
      <w:tr w:rsidR="00367DA7" w14:paraId="3249F03B" w14:textId="77777777" w:rsidTr="00367DA7">
        <w:trPr>
          <w:trHeight w:val="28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251059F"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دراسات عليا</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95187E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75</w:t>
            </w:r>
          </w:p>
        </w:tc>
        <w:tc>
          <w:tcPr>
            <w:cnfStyle w:val="000100000000" w:firstRow="0" w:lastRow="0" w:firstColumn="0" w:lastColumn="1"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7D71B95"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17.9</w:t>
            </w:r>
          </w:p>
        </w:tc>
      </w:tr>
      <w:tr w:rsidR="00367DA7" w14:paraId="67B4986F" w14:textId="77777777" w:rsidTr="00367DA7">
        <w:trPr>
          <w:cnfStyle w:val="010000000000" w:firstRow="0" w:lastRow="1" w:firstColumn="0" w:lastColumn="0" w:oddVBand="0" w:evenVBand="0" w:oddHBand="0" w:evenHBand="0" w:firstRowFirstColumn="0" w:firstRowLastColumn="0" w:lastRowFirstColumn="0" w:lastRowLastColumn="0"/>
          <w:trHeight w:val="362"/>
          <w:jc w:val="center"/>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991DDC0" w14:textId="77777777" w:rsidR="00367DA7" w:rsidRDefault="00367DA7">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sz w:val="28"/>
                <w:szCs w:val="28"/>
                <w:rtl/>
              </w:rPr>
              <w:t>الإجمالي</w:t>
            </w:r>
          </w:p>
        </w:tc>
        <w:tc>
          <w:tcPr>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BF4F22E" w14:textId="77777777" w:rsidR="00367DA7" w:rsidRDefault="00367DA7">
            <w:pPr>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420</w:t>
            </w:r>
          </w:p>
        </w:tc>
        <w:tc>
          <w:tcPr>
            <w:cnfStyle w:val="000100000000" w:firstRow="0" w:lastRow="0" w:firstColumn="0" w:lastColumn="1" w:oddVBand="0" w:evenVBand="0" w:oddHBand="0" w:evenHBand="0" w:firstRowFirstColumn="0" w:firstRowLastColumn="0" w:lastRowFirstColumn="0" w:lastRowLastColumn="0"/>
            <w:tcW w:w="0" w:type="auto"/>
            <w:tcBorders>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EFBA9FA" w14:textId="77777777" w:rsidR="00367DA7" w:rsidRDefault="00367DA7">
            <w:pPr>
              <w:spacing w:before="100" w:beforeAutospacing="1" w:after="100" w:afterAutospacing="1" w:line="360" w:lineRule="auto"/>
              <w:jc w:val="center"/>
              <w:rPr>
                <w:rFonts w:ascii="Sakkal Majalla" w:hAnsi="Sakkal Majalla" w:cs="Sakkal Majalla"/>
                <w:sz w:val="28"/>
                <w:szCs w:val="28"/>
              </w:rPr>
            </w:pPr>
            <w:r>
              <w:rPr>
                <w:rFonts w:ascii="Sakkal Majalla" w:hAnsi="Sakkal Majalla" w:cs="Sakkal Majalla"/>
                <w:sz w:val="28"/>
                <w:szCs w:val="28"/>
                <w:rtl/>
              </w:rPr>
              <w:t>100.0</w:t>
            </w:r>
          </w:p>
        </w:tc>
      </w:tr>
    </w:tbl>
    <w:p w14:paraId="4AC8F0B5" w14:textId="77777777" w:rsidR="000C013D" w:rsidRPr="000C013D" w:rsidRDefault="000C013D" w:rsidP="000C013D">
      <w:pPr>
        <w:rPr>
          <w:rFonts w:ascii="Sakkal Majalla" w:hAnsi="Sakkal Majalla" w:cs="Sakkal Majalla"/>
          <w:sz w:val="28"/>
          <w:szCs w:val="28"/>
          <w:rtl/>
        </w:rPr>
      </w:pPr>
    </w:p>
    <w:p w14:paraId="0AA745F8" w14:textId="03A6A236" w:rsidR="000C013D" w:rsidRPr="000C013D" w:rsidRDefault="00367DA7" w:rsidP="00367DA7">
      <w:pPr>
        <w:rPr>
          <w:rFonts w:ascii="Sakkal Majalla" w:hAnsi="Sakkal Majalla" w:cs="Sakkal Majalla"/>
          <w:sz w:val="28"/>
          <w:szCs w:val="28"/>
          <w:rtl/>
        </w:rPr>
      </w:pPr>
      <w:r>
        <w:rPr>
          <w:rFonts w:ascii="Sakkal Majalla" w:hAnsi="Sakkal Majalla" w:cs="Sakkal Majalla"/>
          <w:sz w:val="28"/>
          <w:szCs w:val="28"/>
          <w:rtl/>
        </w:rPr>
        <w:t>التحليل:</w:t>
      </w:r>
    </w:p>
    <w:p w14:paraId="39FDC115" w14:textId="488B82C3" w:rsidR="000C013D" w:rsidRPr="000C013D" w:rsidRDefault="000C013D" w:rsidP="00367DA7">
      <w:pPr>
        <w:rPr>
          <w:rFonts w:ascii="Sakkal Majalla" w:hAnsi="Sakkal Majalla" w:cs="Sakkal Majalla"/>
          <w:sz w:val="28"/>
          <w:szCs w:val="28"/>
          <w:rtl/>
        </w:rPr>
      </w:pPr>
      <w:r w:rsidRPr="000C013D">
        <w:rPr>
          <w:rFonts w:ascii="Sakkal Majalla" w:hAnsi="Sakkal Majalla" w:cs="Sakkal Majalla"/>
          <w:sz w:val="28"/>
          <w:szCs w:val="28"/>
          <w:rtl/>
        </w:rPr>
        <w:t>تشير النتائج إلى أن حملة البكالوريوس يمثلون النسبة الأعلى (50%)، مما يعكس اعتماد المنظمات الحديثة على كوادر مؤهلة أكاديميًا لإدارة الأن</w:t>
      </w:r>
      <w:r w:rsidR="00367DA7">
        <w:rPr>
          <w:rFonts w:ascii="Sakkal Majalla" w:hAnsi="Sakkal Majalla" w:cs="Sakkal Majalla"/>
          <w:sz w:val="28"/>
          <w:szCs w:val="28"/>
          <w:rtl/>
        </w:rPr>
        <w:t>ظمة الرقمية في الموارد البشرية.</w:t>
      </w:r>
    </w:p>
    <w:p w14:paraId="2C7F706B" w14:textId="2B425983" w:rsidR="000C013D" w:rsidRPr="000C013D" w:rsidRDefault="000C013D" w:rsidP="00367DA7">
      <w:pPr>
        <w:rPr>
          <w:rFonts w:ascii="Sakkal Majalla" w:hAnsi="Sakkal Majalla" w:cs="Sakkal Majalla"/>
          <w:sz w:val="28"/>
          <w:szCs w:val="28"/>
          <w:rtl/>
        </w:rPr>
      </w:pPr>
      <w:r w:rsidRPr="000C013D">
        <w:rPr>
          <w:rFonts w:ascii="Sakkal Majalla" w:hAnsi="Sakkal Majalla" w:cs="Sakkal Majalla"/>
          <w:sz w:val="28"/>
          <w:szCs w:val="28"/>
          <w:rtl/>
        </w:rPr>
        <w:t>كما تبرز أهمية الدراسات العليا (17.9%) في دعم التخطيط الاستراتيجي للتحول الرقمي، خاصة في مجالات مث</w:t>
      </w:r>
      <w:r w:rsidR="00367DA7">
        <w:rPr>
          <w:rFonts w:ascii="Sakkal Majalla" w:hAnsi="Sakkal Majalla" w:cs="Sakkal Majalla"/>
          <w:sz w:val="28"/>
          <w:szCs w:val="28"/>
          <w:rtl/>
        </w:rPr>
        <w:t>ل تحليل البيانات واتخاذ القرار.</w:t>
      </w:r>
    </w:p>
    <w:p w14:paraId="4F7075A6" w14:textId="2132868F" w:rsidR="000C013D" w:rsidRPr="00367DA7" w:rsidRDefault="000C013D" w:rsidP="00367DA7">
      <w:pPr>
        <w:rPr>
          <w:rFonts w:ascii="Sakkal Majalla" w:hAnsi="Sakkal Majalla" w:cs="Sakkal Majalla"/>
          <w:b/>
          <w:bCs/>
          <w:sz w:val="28"/>
          <w:szCs w:val="28"/>
          <w:rtl/>
        </w:rPr>
      </w:pPr>
      <w:r w:rsidRPr="000C013D">
        <w:rPr>
          <w:rFonts w:ascii="Sakkal Majalla" w:hAnsi="Sakkal Majalla" w:cs="Sakkal Majalla"/>
          <w:sz w:val="28"/>
          <w:szCs w:val="28"/>
          <w:rtl/>
        </w:rPr>
        <w:t>4</w:t>
      </w:r>
      <w:r w:rsidRPr="00367DA7">
        <w:rPr>
          <w:rFonts w:ascii="Sakkal Majalla" w:hAnsi="Sakkal Majalla" w:cs="Sakkal Majalla"/>
          <w:b/>
          <w:bCs/>
          <w:sz w:val="28"/>
          <w:szCs w:val="28"/>
          <w:rtl/>
        </w:rPr>
        <w:t>- المسمى ال</w:t>
      </w:r>
      <w:r w:rsidR="00367DA7">
        <w:rPr>
          <w:rFonts w:ascii="Sakkal Majalla" w:hAnsi="Sakkal Majalla" w:cs="Sakkal Majalla"/>
          <w:b/>
          <w:bCs/>
          <w:sz w:val="28"/>
          <w:szCs w:val="28"/>
          <w:rtl/>
        </w:rPr>
        <w:t>وظيفي</w:t>
      </w:r>
    </w:p>
    <w:p w14:paraId="285E3D9E" w14:textId="77777777" w:rsidR="000C013D" w:rsidRPr="00367DA7" w:rsidRDefault="000C013D" w:rsidP="00367DA7">
      <w:pPr>
        <w:jc w:val="center"/>
        <w:rPr>
          <w:rFonts w:ascii="Sakkal Majalla" w:hAnsi="Sakkal Majalla" w:cs="Sakkal Majalla"/>
          <w:b/>
          <w:bCs/>
          <w:sz w:val="28"/>
          <w:szCs w:val="28"/>
          <w:rtl/>
        </w:rPr>
      </w:pPr>
      <w:r w:rsidRPr="00367DA7">
        <w:rPr>
          <w:rFonts w:ascii="Sakkal Majalla" w:hAnsi="Sakkal Majalla" w:cs="Sakkal Majalla"/>
          <w:b/>
          <w:bCs/>
          <w:sz w:val="28"/>
          <w:szCs w:val="28"/>
          <w:rtl/>
        </w:rPr>
        <w:t>جدول رقم (10) توزيع أفراد العينة حسب المسمى الوظيفي</w:t>
      </w:r>
    </w:p>
    <w:tbl>
      <w:tblPr>
        <w:tblStyle w:val="1-2"/>
        <w:bidiVisual/>
        <w:tblW w:w="0" w:type="auto"/>
        <w:jc w:val="center"/>
        <w:tblLook w:val="04A0" w:firstRow="1" w:lastRow="0" w:firstColumn="1" w:lastColumn="0" w:noHBand="0" w:noVBand="1"/>
      </w:tblPr>
      <w:tblGrid>
        <w:gridCol w:w="5675"/>
        <w:gridCol w:w="756"/>
        <w:gridCol w:w="1098"/>
      </w:tblGrid>
      <w:tr w:rsidR="00367DA7" w14:paraId="1EC95641" w14:textId="77777777" w:rsidTr="00367DA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5" w:type="dxa"/>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10883D4C"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الفئة الوظيفية</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55A45750" w14:textId="77777777" w:rsidR="00367DA7" w:rsidRDefault="00367DA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b w:val="0"/>
                <w:bCs w:val="0"/>
                <w:sz w:val="28"/>
                <w:szCs w:val="28"/>
                <w:rtl/>
              </w:rPr>
              <w:t>التكرار</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1CB67593" w14:textId="77777777" w:rsidR="00367DA7" w:rsidRDefault="00367DA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b w:val="0"/>
                <w:bCs w:val="0"/>
                <w:sz w:val="28"/>
                <w:szCs w:val="28"/>
                <w:rtl/>
              </w:rPr>
              <w:t>النسبة</w:t>
            </w:r>
            <w:r>
              <w:rPr>
                <w:rFonts w:ascii="Sakkal Majalla" w:hAnsi="Sakkal Majalla" w:cs="Sakkal Majalla"/>
                <w:b w:val="0"/>
                <w:bCs w:val="0"/>
                <w:sz w:val="28"/>
                <w:szCs w:val="28"/>
              </w:rPr>
              <w:t xml:space="preserve"> (%)</w:t>
            </w:r>
          </w:p>
        </w:tc>
      </w:tr>
      <w:tr w:rsidR="00367DA7" w14:paraId="5B7DDA46" w14:textId="77777777" w:rsidTr="00367DA7">
        <w:trPr>
          <w:jc w:val="center"/>
        </w:trPr>
        <w:tc>
          <w:tcPr>
            <w:cnfStyle w:val="001000000000" w:firstRow="0" w:lastRow="0" w:firstColumn="1" w:lastColumn="0" w:oddVBand="0" w:evenVBand="0" w:oddHBand="0" w:evenHBand="0" w:firstRowFirstColumn="0" w:firstRowLastColumn="0" w:lastRowFirstColumn="0" w:lastRowLastColumn="0"/>
            <w:tcW w:w="567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CFECAE4"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مدير إدارة التدقيق / مشرف رقابة مالية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5BA470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110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644765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26.2%</w:t>
            </w:r>
          </w:p>
        </w:tc>
      </w:tr>
      <w:tr w:rsidR="00367DA7" w14:paraId="25143DC4" w14:textId="77777777" w:rsidTr="00367DA7">
        <w:trPr>
          <w:jc w:val="center"/>
        </w:trPr>
        <w:tc>
          <w:tcPr>
            <w:cnfStyle w:val="001000000000" w:firstRow="0" w:lastRow="0" w:firstColumn="1" w:lastColumn="0" w:oddVBand="0" w:evenVBand="0" w:oddHBand="0" w:evenHBand="0" w:firstRowFirstColumn="0" w:firstRowLastColumn="0" w:lastRowFirstColumn="0" w:lastRowLastColumn="0"/>
            <w:tcW w:w="567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62B9F60"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محلل نظم معلومات / مسؤول تطوير حلول رقمية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28DE796"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70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8FA4AC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16.7%</w:t>
            </w:r>
          </w:p>
        </w:tc>
      </w:tr>
      <w:tr w:rsidR="00367DA7" w14:paraId="796EFF61" w14:textId="77777777" w:rsidTr="00367DA7">
        <w:trPr>
          <w:jc w:val="center"/>
        </w:trPr>
        <w:tc>
          <w:tcPr>
            <w:cnfStyle w:val="001000000000" w:firstRow="0" w:lastRow="0" w:firstColumn="1" w:lastColumn="0" w:oddVBand="0" w:evenVBand="0" w:oddHBand="0" w:evenHBand="0" w:firstRowFirstColumn="0" w:firstRowLastColumn="0" w:lastRowFirstColumn="0" w:lastRowLastColumn="0"/>
            <w:tcW w:w="567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49250E3"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مدقق داخلي ميداني / فني جرد ومراقبة المخزون</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C35CF4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50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75DED8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11.9%</w:t>
            </w:r>
          </w:p>
        </w:tc>
      </w:tr>
      <w:tr w:rsidR="00367DA7" w14:paraId="363AC1B3" w14:textId="77777777" w:rsidTr="00367DA7">
        <w:trPr>
          <w:jc w:val="center"/>
        </w:trPr>
        <w:tc>
          <w:tcPr>
            <w:cnfStyle w:val="001000000000" w:firstRow="0" w:lastRow="0" w:firstColumn="1" w:lastColumn="0" w:oddVBand="0" w:evenVBand="0" w:oddHBand="0" w:evenHBand="0" w:firstRowFirstColumn="0" w:firstRowLastColumn="0" w:lastRowFirstColumn="0" w:lastRowLastColumn="0"/>
            <w:tcW w:w="567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2481F2E" w14:textId="2639189D"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 xml:space="preserve">محلل </w:t>
            </w:r>
            <w:r>
              <w:rPr>
                <w:rFonts w:ascii="Sakkal Majalla" w:hAnsi="Sakkal Majalla" w:cs="Sakkal Majalla" w:hint="cs"/>
                <w:b w:val="0"/>
                <w:bCs w:val="0"/>
                <w:sz w:val="28"/>
                <w:szCs w:val="28"/>
                <w:rtl/>
              </w:rPr>
              <w:t>موارد تشغيلية</w:t>
            </w:r>
            <w:r>
              <w:rPr>
                <w:rFonts w:ascii="Sakkal Majalla" w:hAnsi="Sakkal Majalla" w:cs="Sakkal Majalla"/>
                <w:b w:val="0"/>
                <w:bCs w:val="0"/>
                <w:sz w:val="28"/>
                <w:szCs w:val="28"/>
                <w:rtl/>
              </w:rPr>
              <w:t xml:space="preserve"> / مساعد باحث في كفاءة نظم</w:t>
            </w:r>
            <w:r>
              <w:rPr>
                <w:rFonts w:ascii="Sakkal Majalla" w:hAnsi="Sakkal Majalla" w:cs="Sakkal Majalla"/>
                <w:b w:val="0"/>
                <w:bCs w:val="0"/>
                <w:sz w:val="28"/>
                <w:szCs w:val="28"/>
              </w:rPr>
              <w:t xml:space="preserve"> ERP</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3E0F3C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90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7F467B1"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21.4%</w:t>
            </w:r>
          </w:p>
        </w:tc>
      </w:tr>
      <w:tr w:rsidR="00367DA7" w14:paraId="2165A299" w14:textId="77777777" w:rsidTr="00367DA7">
        <w:trPr>
          <w:jc w:val="center"/>
        </w:trPr>
        <w:tc>
          <w:tcPr>
            <w:cnfStyle w:val="001000000000" w:firstRow="0" w:lastRow="0" w:firstColumn="1" w:lastColumn="0" w:oddVBand="0" w:evenVBand="0" w:oddHBand="0" w:evenHBand="0" w:firstRowFirstColumn="0" w:firstRowLastColumn="0" w:lastRowFirstColumn="0" w:lastRowLastColumn="0"/>
            <w:tcW w:w="567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725C60C"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مسؤول متابعة أداء رقابي / منسق مؤشرات تدقيق رقمي</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F2B81E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60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323D9C1"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14.3%</w:t>
            </w:r>
          </w:p>
        </w:tc>
      </w:tr>
      <w:tr w:rsidR="00367DA7" w14:paraId="2235CB8A" w14:textId="77777777" w:rsidTr="00367DA7">
        <w:trPr>
          <w:jc w:val="center"/>
        </w:trPr>
        <w:tc>
          <w:tcPr>
            <w:cnfStyle w:val="001000000000" w:firstRow="0" w:lastRow="0" w:firstColumn="1" w:lastColumn="0" w:oddVBand="0" w:evenVBand="0" w:oddHBand="0" w:evenHBand="0" w:firstRowFirstColumn="0" w:firstRowLastColumn="0" w:lastRowFirstColumn="0" w:lastRowLastColumn="0"/>
            <w:tcW w:w="567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31B871F"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موظفون إداريون وفنيون مساهمون (مثل مساعد إداري في إدارة المخزون، دعم تقني للأنظمة)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21B8B4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40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5BBD70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9.5%</w:t>
            </w:r>
          </w:p>
        </w:tc>
      </w:tr>
      <w:tr w:rsidR="00367DA7" w14:paraId="4986A768" w14:textId="77777777" w:rsidTr="00367DA7">
        <w:trPr>
          <w:jc w:val="center"/>
        </w:trPr>
        <w:tc>
          <w:tcPr>
            <w:cnfStyle w:val="001000000000" w:firstRow="0" w:lastRow="0" w:firstColumn="1" w:lastColumn="0" w:oddVBand="0" w:evenVBand="0" w:oddHBand="0" w:evenHBand="0" w:firstRowFirstColumn="0" w:firstRowLastColumn="0" w:lastRowFirstColumn="0" w:lastRowLastColumn="0"/>
            <w:tcW w:w="567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4CE415B"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الإجمالي</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7ADF9D3"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420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8561593"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Pr>
              <w:t>100.0%</w:t>
            </w:r>
          </w:p>
        </w:tc>
      </w:tr>
    </w:tbl>
    <w:p w14:paraId="7E9C77A0" w14:textId="77777777" w:rsidR="00367DA7" w:rsidRDefault="00367DA7" w:rsidP="00367DA7">
      <w:pPr>
        <w:rPr>
          <w:rFonts w:ascii="Sakkal Majalla" w:hAnsi="Sakkal Majalla" w:cs="Sakkal Majalla"/>
          <w:sz w:val="28"/>
          <w:szCs w:val="28"/>
          <w:rtl/>
        </w:rPr>
      </w:pPr>
    </w:p>
    <w:p w14:paraId="02B8D481" w14:textId="44F57716" w:rsidR="00367DA7" w:rsidRDefault="00367DA7" w:rsidP="00367DA7">
      <w:pPr>
        <w:spacing w:before="100" w:beforeAutospacing="1" w:after="100" w:afterAutospacing="1"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شكل رقم (4): توزيع أفراد عينة الدراسة حسب المسمى الوظيفي</w:t>
      </w:r>
      <w:r>
        <w:rPr>
          <w:noProof/>
        </w:rPr>
        <w:drawing>
          <wp:anchor distT="0" distB="0" distL="114300" distR="114300" simplePos="0" relativeHeight="251666432" behindDoc="0" locked="0" layoutInCell="1" allowOverlap="1" wp14:anchorId="5D4D8A20" wp14:editId="0894866B">
            <wp:simplePos x="0" y="0"/>
            <wp:positionH relativeFrom="column">
              <wp:posOffset>226695</wp:posOffset>
            </wp:positionH>
            <wp:positionV relativeFrom="paragraph">
              <wp:posOffset>542925</wp:posOffset>
            </wp:positionV>
            <wp:extent cx="4584065" cy="2755265"/>
            <wp:effectExtent l="0" t="0" r="6985" b="6985"/>
            <wp:wrapTopAndBottom/>
            <wp:docPr id="584816666" name="مخطط 584816666">
              <a:extLst xmlns:a="http://schemas.openxmlformats.org/drawingml/2006/main">
                <a:ext uri="{FF2B5EF4-FFF2-40B4-BE49-F238E27FC236}">
                  <a16:creationId xmlns:lc="http://schemas.openxmlformats.org/drawingml/2006/lockedCanva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75C7D7D-D459-416F-8CBC-8C0DB6EE5C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14:sizeRelH relativeFrom="page">
              <wp14:pctWidth>0</wp14:pctWidth>
            </wp14:sizeRelH>
            <wp14:sizeRelV relativeFrom="page">
              <wp14:pctHeight>0</wp14:pctHeight>
            </wp14:sizeRelV>
          </wp:anchor>
        </w:drawing>
      </w:r>
    </w:p>
    <w:p w14:paraId="292DB6B7" w14:textId="77777777" w:rsidR="00367DA7" w:rsidRPr="00367DA7" w:rsidRDefault="00367DA7" w:rsidP="00367DA7">
      <w:pPr>
        <w:rPr>
          <w:rFonts w:ascii="Sakkal Majalla" w:hAnsi="Sakkal Majalla" w:cs="Sakkal Majalla"/>
          <w:sz w:val="28"/>
          <w:szCs w:val="28"/>
          <w:rtl/>
        </w:rPr>
      </w:pPr>
    </w:p>
    <w:p w14:paraId="3E300D9F" w14:textId="2509D8E5" w:rsidR="000C013D" w:rsidRPr="000C013D" w:rsidRDefault="00367DA7" w:rsidP="00367DA7">
      <w:pPr>
        <w:rPr>
          <w:rFonts w:ascii="Sakkal Majalla" w:hAnsi="Sakkal Majalla" w:cs="Sakkal Majalla"/>
          <w:sz w:val="28"/>
          <w:szCs w:val="28"/>
          <w:rtl/>
        </w:rPr>
      </w:pPr>
      <w:r>
        <w:rPr>
          <w:rFonts w:ascii="Sakkal Majalla" w:hAnsi="Sakkal Majalla" w:cs="Sakkal Majalla"/>
          <w:sz w:val="28"/>
          <w:szCs w:val="28"/>
          <w:rtl/>
        </w:rPr>
        <w:t>التحليل:</w:t>
      </w:r>
    </w:p>
    <w:p w14:paraId="672D8DFF" w14:textId="7BC846F5" w:rsidR="000C013D" w:rsidRPr="000C013D" w:rsidRDefault="000C013D" w:rsidP="00367DA7">
      <w:pPr>
        <w:rPr>
          <w:rFonts w:ascii="Sakkal Majalla" w:hAnsi="Sakkal Majalla" w:cs="Sakkal Majalla"/>
          <w:sz w:val="28"/>
          <w:szCs w:val="28"/>
          <w:rtl/>
        </w:rPr>
      </w:pPr>
      <w:r w:rsidRPr="000C013D">
        <w:rPr>
          <w:rFonts w:ascii="Sakkal Majalla" w:hAnsi="Sakkal Majalla" w:cs="Sakkal Majalla"/>
          <w:sz w:val="28"/>
          <w:szCs w:val="28"/>
          <w:rtl/>
        </w:rPr>
        <w:t>تُظهر النتائج أن الفئة القيادية (مديرو الموارد البشرية) تمثل النسبة الأكبر، مما يعكس دورهم المحوري في قيادة التحول الرق</w:t>
      </w:r>
      <w:r w:rsidR="00367DA7">
        <w:rPr>
          <w:rFonts w:ascii="Sakkal Majalla" w:hAnsi="Sakkal Majalla" w:cs="Sakkal Majalla"/>
          <w:sz w:val="28"/>
          <w:szCs w:val="28"/>
          <w:rtl/>
        </w:rPr>
        <w:t>مي داخل إدارات الموارد البشرية.</w:t>
      </w:r>
    </w:p>
    <w:p w14:paraId="6D18A33E" w14:textId="200518FD" w:rsidR="000C013D" w:rsidRPr="000C013D" w:rsidRDefault="000C013D" w:rsidP="00367DA7">
      <w:pPr>
        <w:rPr>
          <w:rFonts w:ascii="Sakkal Majalla" w:hAnsi="Sakkal Majalla" w:cs="Sakkal Majalla"/>
          <w:sz w:val="28"/>
          <w:szCs w:val="28"/>
          <w:rtl/>
        </w:rPr>
      </w:pPr>
      <w:r w:rsidRPr="000C013D">
        <w:rPr>
          <w:rFonts w:ascii="Sakkal Majalla" w:hAnsi="Sakkal Majalla" w:cs="Sakkal Majalla"/>
          <w:sz w:val="28"/>
          <w:szCs w:val="28"/>
          <w:rtl/>
        </w:rPr>
        <w:t>كما تشير نسبة محللي النظم والتقنية إلى تزايد الاعتماد على التكنولوجيا في إدارة العمليات مثل التوظيف الإلكتروني</w:t>
      </w:r>
      <w:r w:rsidR="00367DA7">
        <w:rPr>
          <w:rFonts w:ascii="Sakkal Majalla" w:hAnsi="Sakkal Majalla" w:cs="Sakkal Majalla"/>
          <w:sz w:val="28"/>
          <w:szCs w:val="28"/>
          <w:rtl/>
        </w:rPr>
        <w:t>، تقييم الأداء، وإدارة المواهب.</w:t>
      </w:r>
    </w:p>
    <w:p w14:paraId="653B6926" w14:textId="77777777" w:rsidR="000C013D" w:rsidRPr="00367DA7" w:rsidRDefault="000C013D" w:rsidP="000C013D">
      <w:pPr>
        <w:rPr>
          <w:rFonts w:ascii="Sakkal Majalla" w:hAnsi="Sakkal Majalla" w:cs="Sakkal Majalla"/>
          <w:b/>
          <w:bCs/>
          <w:sz w:val="28"/>
          <w:szCs w:val="28"/>
          <w:rtl/>
        </w:rPr>
      </w:pPr>
      <w:r w:rsidRPr="000C013D">
        <w:rPr>
          <w:rFonts w:ascii="Sakkal Majalla" w:hAnsi="Sakkal Majalla" w:cs="Sakkal Majalla"/>
          <w:sz w:val="28"/>
          <w:szCs w:val="28"/>
          <w:rtl/>
        </w:rPr>
        <w:t>5</w:t>
      </w:r>
      <w:r w:rsidRPr="00367DA7">
        <w:rPr>
          <w:rFonts w:ascii="Sakkal Majalla" w:hAnsi="Sakkal Majalla" w:cs="Sakkal Majalla"/>
          <w:b/>
          <w:bCs/>
          <w:sz w:val="28"/>
          <w:szCs w:val="28"/>
          <w:rtl/>
        </w:rPr>
        <w:t>- سنوات الخبرة</w:t>
      </w:r>
    </w:p>
    <w:p w14:paraId="333DB8BD" w14:textId="77777777" w:rsidR="000C013D" w:rsidRPr="000C013D" w:rsidRDefault="000C013D" w:rsidP="000C013D">
      <w:pPr>
        <w:rPr>
          <w:rFonts w:ascii="Sakkal Majalla" w:hAnsi="Sakkal Majalla" w:cs="Sakkal Majalla"/>
          <w:sz w:val="28"/>
          <w:szCs w:val="28"/>
          <w:rtl/>
        </w:rPr>
      </w:pPr>
    </w:p>
    <w:p w14:paraId="61E4EDA5" w14:textId="77777777" w:rsidR="000C013D" w:rsidRPr="00367DA7" w:rsidRDefault="000C013D" w:rsidP="00367DA7">
      <w:pPr>
        <w:jc w:val="center"/>
        <w:rPr>
          <w:rFonts w:ascii="Sakkal Majalla" w:hAnsi="Sakkal Majalla" w:cs="Sakkal Majalla"/>
          <w:b/>
          <w:bCs/>
          <w:sz w:val="28"/>
          <w:szCs w:val="28"/>
          <w:rtl/>
        </w:rPr>
      </w:pPr>
      <w:r w:rsidRPr="00367DA7">
        <w:rPr>
          <w:rFonts w:ascii="Sakkal Majalla" w:hAnsi="Sakkal Majalla" w:cs="Sakkal Majalla"/>
          <w:b/>
          <w:bCs/>
          <w:sz w:val="28"/>
          <w:szCs w:val="28"/>
          <w:rtl/>
        </w:rPr>
        <w:t>جدول رقم (11) توزيع أفراد العينة حسب سنوات الخبرة</w:t>
      </w:r>
    </w:p>
    <w:tbl>
      <w:tblPr>
        <w:tblStyle w:val="1-2"/>
        <w:bidiVisual/>
        <w:tblW w:w="0" w:type="auto"/>
        <w:jc w:val="center"/>
        <w:tblLook w:val="04A0" w:firstRow="1" w:lastRow="0" w:firstColumn="1" w:lastColumn="0" w:noHBand="0" w:noVBand="1"/>
      </w:tblPr>
      <w:tblGrid>
        <w:gridCol w:w="2357"/>
        <w:gridCol w:w="756"/>
        <w:gridCol w:w="1098"/>
      </w:tblGrid>
      <w:tr w:rsidR="00367DA7" w14:paraId="447A3215" w14:textId="77777777" w:rsidTr="00367DA7">
        <w:trPr>
          <w:cnfStyle w:val="100000000000" w:firstRow="1" w:lastRow="0" w:firstColumn="0" w:lastColumn="0" w:oddVBand="0" w:evenVBand="0" w:oddHBand="0"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0E78052C"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الدرجة الوظيفية</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2D6B17F7" w14:textId="77777777" w:rsidR="00367DA7" w:rsidRDefault="00367DA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b w:val="0"/>
                <w:bCs w:val="0"/>
                <w:sz w:val="28"/>
                <w:szCs w:val="28"/>
                <w:rtl/>
              </w:rPr>
              <w:t>التكرار</w:t>
            </w:r>
          </w:p>
        </w:tc>
        <w:tc>
          <w:tcPr>
            <w:tcW w:w="0" w:type="auto"/>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0083344E" w14:textId="77777777" w:rsidR="00367DA7" w:rsidRDefault="00367DA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b w:val="0"/>
                <w:bCs w:val="0"/>
                <w:sz w:val="28"/>
                <w:szCs w:val="28"/>
                <w:rtl/>
              </w:rPr>
              <w:t>النسبة</w:t>
            </w:r>
            <w:r>
              <w:rPr>
                <w:rFonts w:ascii="Sakkal Majalla" w:hAnsi="Sakkal Majalla" w:cs="Sakkal Majalla"/>
                <w:b w:val="0"/>
                <w:bCs w:val="0"/>
                <w:sz w:val="28"/>
                <w:szCs w:val="28"/>
              </w:rPr>
              <w:t xml:space="preserve"> (%)</w:t>
            </w:r>
          </w:p>
        </w:tc>
      </w:tr>
      <w:tr w:rsidR="00367DA7" w14:paraId="02EEEFC7" w14:textId="77777777" w:rsidTr="00367DA7">
        <w:trPr>
          <w:trHeight w:val="355"/>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EE02DBE"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أقل من 5 سنوات</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947965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105</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A60141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25.0</w:t>
            </w:r>
          </w:p>
        </w:tc>
      </w:tr>
      <w:tr w:rsidR="00367DA7" w14:paraId="4C766CCC" w14:textId="77777777" w:rsidTr="00367DA7">
        <w:trPr>
          <w:trHeight w:val="339"/>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37154BA"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من 5 إلى أقل من 10 سنوات</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DCC163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135</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97D717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32.1</w:t>
            </w:r>
          </w:p>
        </w:tc>
      </w:tr>
      <w:tr w:rsidR="00367DA7" w14:paraId="2977E2F1" w14:textId="77777777" w:rsidTr="00367DA7">
        <w:trPr>
          <w:trHeight w:val="355"/>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6389909"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من 10 إلى أقل من 15 سنة</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453E0A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110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0DF818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26.2</w:t>
            </w:r>
          </w:p>
        </w:tc>
      </w:tr>
      <w:tr w:rsidR="00367DA7" w14:paraId="62C47FDC" w14:textId="77777777" w:rsidTr="00367DA7">
        <w:trPr>
          <w:trHeight w:val="355"/>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74A106A"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Pr>
              <w:t xml:space="preserve">15 </w:t>
            </w:r>
            <w:r>
              <w:rPr>
                <w:rFonts w:ascii="Sakkal Majalla" w:hAnsi="Sakkal Majalla" w:cs="Sakkal Majalla"/>
                <w:b w:val="0"/>
                <w:bCs w:val="0"/>
                <w:sz w:val="28"/>
                <w:szCs w:val="28"/>
                <w:rtl/>
              </w:rPr>
              <w:t>سنة فأكثر</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F649CA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70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1DBA7E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16.7</w:t>
            </w:r>
          </w:p>
        </w:tc>
      </w:tr>
      <w:tr w:rsidR="00367DA7" w14:paraId="720DC551" w14:textId="77777777" w:rsidTr="00367DA7">
        <w:trPr>
          <w:trHeight w:val="355"/>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76A174F" w14:textId="77777777" w:rsidR="00367DA7" w:rsidRDefault="00367DA7">
            <w:pPr>
              <w:spacing w:before="100" w:beforeAutospacing="1" w:after="100" w:afterAutospacing="1" w:line="360" w:lineRule="auto"/>
              <w:jc w:val="center"/>
              <w:rPr>
                <w:rFonts w:ascii="Sakkal Majalla" w:hAnsi="Sakkal Majalla" w:cs="Sakkal Majalla"/>
                <w:b w:val="0"/>
                <w:bCs w:val="0"/>
                <w:sz w:val="28"/>
                <w:szCs w:val="28"/>
              </w:rPr>
            </w:pPr>
            <w:r>
              <w:rPr>
                <w:rFonts w:ascii="Sakkal Majalla" w:hAnsi="Sakkal Majalla" w:cs="Sakkal Majalla"/>
                <w:b w:val="0"/>
                <w:bCs w:val="0"/>
                <w:sz w:val="28"/>
                <w:szCs w:val="28"/>
                <w:rtl/>
              </w:rPr>
              <w:t>الإجمالي</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C0CE9E6"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420</w:t>
            </w:r>
          </w:p>
        </w:tc>
        <w:tc>
          <w:tcPr>
            <w:tcW w:w="0" w:type="auto"/>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0675D8E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sz w:val="28"/>
                <w:szCs w:val="28"/>
                <w:rtl/>
              </w:rPr>
              <w:t>100.0</w:t>
            </w:r>
          </w:p>
        </w:tc>
      </w:tr>
    </w:tbl>
    <w:p w14:paraId="71EA9E42" w14:textId="700A8481" w:rsidR="00367DA7" w:rsidRDefault="00367DA7" w:rsidP="00367DA7">
      <w:pPr>
        <w:spacing w:before="100" w:beforeAutospacing="1" w:after="100" w:afterAutospacing="1"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شكل رقم (5): توزيع أفراد عينة الدراسة حسب سنوات الخبرة</w:t>
      </w:r>
      <w:r>
        <w:rPr>
          <w:noProof/>
        </w:rPr>
        <w:drawing>
          <wp:anchor distT="0" distB="0" distL="114300" distR="114300" simplePos="0" relativeHeight="251668480" behindDoc="0" locked="0" layoutInCell="1" allowOverlap="1" wp14:anchorId="0BFFDDBF" wp14:editId="3E9B8A04">
            <wp:simplePos x="0" y="0"/>
            <wp:positionH relativeFrom="column">
              <wp:posOffset>226695</wp:posOffset>
            </wp:positionH>
            <wp:positionV relativeFrom="paragraph">
              <wp:posOffset>544830</wp:posOffset>
            </wp:positionV>
            <wp:extent cx="4584065" cy="2755265"/>
            <wp:effectExtent l="0" t="0" r="6985" b="6985"/>
            <wp:wrapTopAndBottom/>
            <wp:docPr id="1529688369" name="مخطط 1529688369">
              <a:extLst xmlns:a="http://schemas.openxmlformats.org/drawingml/2006/main">
                <a:ext uri="{FF2B5EF4-FFF2-40B4-BE49-F238E27FC236}">
                  <a16:creationId xmlns:lc="http://schemas.openxmlformats.org/drawingml/2006/lockedCanva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21307D3-C234-8CD4-5A63-4B6206B520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14:sizeRelH relativeFrom="page">
              <wp14:pctWidth>0</wp14:pctWidth>
            </wp14:sizeRelH>
            <wp14:sizeRelV relativeFrom="page">
              <wp14:pctHeight>0</wp14:pctHeight>
            </wp14:sizeRelV>
          </wp:anchor>
        </w:drawing>
      </w:r>
    </w:p>
    <w:p w14:paraId="7AB47C66" w14:textId="77777777" w:rsidR="00367DA7" w:rsidRDefault="00367DA7" w:rsidP="00367DA7">
      <w:pPr>
        <w:rPr>
          <w:rFonts w:ascii="Sakkal Majalla" w:hAnsi="Sakkal Majalla" w:cs="Sakkal Majalla"/>
          <w:sz w:val="28"/>
          <w:szCs w:val="28"/>
          <w:rtl/>
        </w:rPr>
      </w:pPr>
    </w:p>
    <w:p w14:paraId="6503E8FC" w14:textId="5E8A4CE3" w:rsidR="000C013D" w:rsidRPr="000C013D" w:rsidRDefault="00367DA7" w:rsidP="00367DA7">
      <w:pPr>
        <w:rPr>
          <w:rFonts w:ascii="Sakkal Majalla" w:hAnsi="Sakkal Majalla" w:cs="Sakkal Majalla"/>
          <w:sz w:val="28"/>
          <w:szCs w:val="28"/>
          <w:rtl/>
        </w:rPr>
      </w:pPr>
      <w:r>
        <w:rPr>
          <w:rFonts w:ascii="Sakkal Majalla" w:hAnsi="Sakkal Majalla" w:cs="Sakkal Majalla"/>
          <w:sz w:val="28"/>
          <w:szCs w:val="28"/>
          <w:rtl/>
        </w:rPr>
        <w:t>التحليل:</w:t>
      </w:r>
    </w:p>
    <w:p w14:paraId="4DB22FC5" w14:textId="41B9BF34" w:rsidR="000C013D" w:rsidRPr="000C013D" w:rsidRDefault="000C013D" w:rsidP="00367DA7">
      <w:pPr>
        <w:rPr>
          <w:rFonts w:ascii="Sakkal Majalla" w:hAnsi="Sakkal Majalla" w:cs="Sakkal Majalla"/>
          <w:sz w:val="28"/>
          <w:szCs w:val="28"/>
          <w:rtl/>
        </w:rPr>
      </w:pPr>
      <w:r w:rsidRPr="000C013D">
        <w:rPr>
          <w:rFonts w:ascii="Sakkal Majalla" w:hAnsi="Sakkal Majalla" w:cs="Sakkal Majalla"/>
          <w:sz w:val="28"/>
          <w:szCs w:val="28"/>
          <w:rtl/>
        </w:rPr>
        <w:t>تشير النتائج إلى أن الفئة الأكثر تمثيلًا هي (5–10 سنوات)، وهي الفئة التي تمتلك خبرة عملية كافية مع قابلي</w:t>
      </w:r>
      <w:r w:rsidR="00367DA7">
        <w:rPr>
          <w:rFonts w:ascii="Sakkal Majalla" w:hAnsi="Sakkal Majalla" w:cs="Sakkal Majalla"/>
          <w:sz w:val="28"/>
          <w:szCs w:val="28"/>
          <w:rtl/>
        </w:rPr>
        <w:t>ة عالية لتبني التقنيات الرقمية.</w:t>
      </w:r>
    </w:p>
    <w:p w14:paraId="43329C18" w14:textId="042B5D22" w:rsidR="000C013D" w:rsidRPr="000C013D" w:rsidRDefault="000C013D" w:rsidP="00367DA7">
      <w:pPr>
        <w:rPr>
          <w:rFonts w:ascii="Sakkal Majalla" w:hAnsi="Sakkal Majalla" w:cs="Sakkal Majalla"/>
          <w:sz w:val="28"/>
          <w:szCs w:val="28"/>
          <w:rtl/>
        </w:rPr>
      </w:pPr>
      <w:r w:rsidRPr="000C013D">
        <w:rPr>
          <w:rFonts w:ascii="Sakkal Majalla" w:hAnsi="Sakkal Majalla" w:cs="Sakkal Majalla"/>
          <w:sz w:val="28"/>
          <w:szCs w:val="28"/>
          <w:rtl/>
        </w:rPr>
        <w:t>كما أن الفئات الأعلى خبرة تمثل عنصرًا مهمًا في تقييم أثر التحول الرقمي على السياسات والاستراتيجيات البشرية، في حين تسهم الفئات الأقل خبرة في تعزيز</w:t>
      </w:r>
      <w:r w:rsidR="00367DA7">
        <w:rPr>
          <w:rFonts w:ascii="Sakkal Majalla" w:hAnsi="Sakkal Majalla" w:cs="Sakkal Majalla"/>
          <w:sz w:val="28"/>
          <w:szCs w:val="28"/>
          <w:rtl/>
        </w:rPr>
        <w:t xml:space="preserve"> الابتكار الرقمي داخل المنظمات.</w:t>
      </w:r>
    </w:p>
    <w:p w14:paraId="079B0FBA" w14:textId="77777777"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خلاصة تحليل الخصائص الديموغرافية</w:t>
      </w:r>
    </w:p>
    <w:p w14:paraId="62B6FF3A" w14:textId="77777777" w:rsidR="000C013D" w:rsidRPr="000C013D" w:rsidRDefault="000C013D" w:rsidP="000C013D">
      <w:pPr>
        <w:rPr>
          <w:rFonts w:ascii="Sakkal Majalla" w:hAnsi="Sakkal Majalla" w:cs="Sakkal Majalla"/>
          <w:sz w:val="28"/>
          <w:szCs w:val="28"/>
          <w:rtl/>
        </w:rPr>
      </w:pPr>
    </w:p>
    <w:p w14:paraId="216A37CD" w14:textId="77777777"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يعكس توزيع العينة تنوعًا متوازنًا من حيث:</w:t>
      </w:r>
    </w:p>
    <w:p w14:paraId="02EB8440" w14:textId="40946509" w:rsidR="000C013D" w:rsidRPr="000C013D" w:rsidRDefault="00367DA7" w:rsidP="000C013D">
      <w:pPr>
        <w:rPr>
          <w:rFonts w:ascii="Sakkal Majalla" w:hAnsi="Sakkal Majalla" w:cs="Sakkal Majalla"/>
          <w:sz w:val="28"/>
          <w:szCs w:val="28"/>
          <w:rtl/>
        </w:rPr>
      </w:pPr>
      <w:r>
        <w:rPr>
          <w:rFonts w:ascii="Sakkal Majalla" w:hAnsi="Sakkal Majalla" w:cs="Sakkal Majalla"/>
          <w:sz w:val="28"/>
          <w:szCs w:val="28"/>
          <w:rtl/>
        </w:rPr>
        <w:tab/>
        <w:t>•</w:t>
      </w:r>
      <w:r w:rsidR="000C013D" w:rsidRPr="000C013D">
        <w:rPr>
          <w:rFonts w:ascii="Sakkal Majalla" w:hAnsi="Sakkal Majalla" w:cs="Sakkal Majalla"/>
          <w:sz w:val="28"/>
          <w:szCs w:val="28"/>
          <w:rtl/>
        </w:rPr>
        <w:t>النوع</w:t>
      </w:r>
    </w:p>
    <w:p w14:paraId="203D3763" w14:textId="2678B385" w:rsidR="000C013D" w:rsidRPr="000C013D" w:rsidRDefault="00367DA7" w:rsidP="000C013D">
      <w:pPr>
        <w:rPr>
          <w:rFonts w:ascii="Sakkal Majalla" w:hAnsi="Sakkal Majalla" w:cs="Sakkal Majalla"/>
          <w:sz w:val="28"/>
          <w:szCs w:val="28"/>
          <w:rtl/>
        </w:rPr>
      </w:pPr>
      <w:r>
        <w:rPr>
          <w:rFonts w:ascii="Sakkal Majalla" w:hAnsi="Sakkal Majalla" w:cs="Sakkal Majalla"/>
          <w:sz w:val="28"/>
          <w:szCs w:val="28"/>
          <w:rtl/>
        </w:rPr>
        <w:tab/>
        <w:t>•</w:t>
      </w:r>
      <w:r w:rsidR="000C013D" w:rsidRPr="000C013D">
        <w:rPr>
          <w:rFonts w:ascii="Sakkal Majalla" w:hAnsi="Sakkal Majalla" w:cs="Sakkal Majalla"/>
          <w:sz w:val="28"/>
          <w:szCs w:val="28"/>
          <w:rtl/>
        </w:rPr>
        <w:t>العمر</w:t>
      </w:r>
    </w:p>
    <w:p w14:paraId="678283EB" w14:textId="042984B2" w:rsidR="000C013D" w:rsidRPr="000C013D" w:rsidRDefault="00367DA7" w:rsidP="000C013D">
      <w:pPr>
        <w:rPr>
          <w:rFonts w:ascii="Sakkal Majalla" w:hAnsi="Sakkal Majalla" w:cs="Sakkal Majalla"/>
          <w:sz w:val="28"/>
          <w:szCs w:val="28"/>
          <w:rtl/>
        </w:rPr>
      </w:pPr>
      <w:r>
        <w:rPr>
          <w:rFonts w:ascii="Sakkal Majalla" w:hAnsi="Sakkal Majalla" w:cs="Sakkal Majalla"/>
          <w:sz w:val="28"/>
          <w:szCs w:val="28"/>
          <w:rtl/>
        </w:rPr>
        <w:tab/>
        <w:t>•</w:t>
      </w:r>
      <w:r w:rsidR="000C013D" w:rsidRPr="000C013D">
        <w:rPr>
          <w:rFonts w:ascii="Sakkal Majalla" w:hAnsi="Sakkal Majalla" w:cs="Sakkal Majalla"/>
          <w:sz w:val="28"/>
          <w:szCs w:val="28"/>
          <w:rtl/>
        </w:rPr>
        <w:t>المؤهل العلمي</w:t>
      </w:r>
    </w:p>
    <w:p w14:paraId="150BACA2" w14:textId="317484C2" w:rsidR="000C013D" w:rsidRPr="000C013D" w:rsidRDefault="00367DA7" w:rsidP="000C013D">
      <w:pPr>
        <w:rPr>
          <w:rFonts w:ascii="Sakkal Majalla" w:hAnsi="Sakkal Majalla" w:cs="Sakkal Majalla"/>
          <w:sz w:val="28"/>
          <w:szCs w:val="28"/>
          <w:rtl/>
        </w:rPr>
      </w:pPr>
      <w:r>
        <w:rPr>
          <w:rFonts w:ascii="Sakkal Majalla" w:hAnsi="Sakkal Majalla" w:cs="Sakkal Majalla"/>
          <w:sz w:val="28"/>
          <w:szCs w:val="28"/>
          <w:rtl/>
        </w:rPr>
        <w:tab/>
        <w:t>•</w:t>
      </w:r>
      <w:r w:rsidR="000C013D" w:rsidRPr="000C013D">
        <w:rPr>
          <w:rFonts w:ascii="Sakkal Majalla" w:hAnsi="Sakkal Majalla" w:cs="Sakkal Majalla"/>
          <w:sz w:val="28"/>
          <w:szCs w:val="28"/>
          <w:rtl/>
        </w:rPr>
        <w:t>الخبرة</w:t>
      </w:r>
    </w:p>
    <w:p w14:paraId="6FAFE4D2" w14:textId="7D65EE6B" w:rsidR="000C013D" w:rsidRPr="000C013D" w:rsidRDefault="00367DA7" w:rsidP="00367DA7">
      <w:pPr>
        <w:rPr>
          <w:rFonts w:ascii="Sakkal Majalla" w:hAnsi="Sakkal Majalla" w:cs="Sakkal Majalla"/>
          <w:sz w:val="28"/>
          <w:szCs w:val="28"/>
          <w:rtl/>
        </w:rPr>
      </w:pPr>
      <w:r>
        <w:rPr>
          <w:rFonts w:ascii="Sakkal Majalla" w:hAnsi="Sakkal Majalla" w:cs="Sakkal Majalla"/>
          <w:sz w:val="28"/>
          <w:szCs w:val="28"/>
          <w:rtl/>
        </w:rPr>
        <w:tab/>
        <w:t>•الوظيفة</w:t>
      </w:r>
    </w:p>
    <w:p w14:paraId="49EA309E" w14:textId="77777777" w:rsidR="000C013D" w:rsidRPr="000C013D" w:rsidRDefault="000C013D" w:rsidP="000C013D">
      <w:pPr>
        <w:rPr>
          <w:rFonts w:ascii="Sakkal Majalla" w:hAnsi="Sakkal Majalla" w:cs="Sakkal Majalla"/>
          <w:sz w:val="28"/>
          <w:szCs w:val="28"/>
          <w:rtl/>
        </w:rPr>
      </w:pPr>
      <w:r w:rsidRPr="000C013D">
        <w:rPr>
          <w:rFonts w:ascii="Sakkal Majalla" w:hAnsi="Sakkal Majalla" w:cs="Sakkal Majalla"/>
          <w:sz w:val="28"/>
          <w:szCs w:val="28"/>
          <w:rtl/>
        </w:rPr>
        <w:t>وهذا التنوع يعزز من:</w:t>
      </w:r>
    </w:p>
    <w:p w14:paraId="3857FFA1" w14:textId="77777777" w:rsidR="000C013D" w:rsidRPr="000C013D" w:rsidRDefault="000C013D" w:rsidP="000C013D">
      <w:pPr>
        <w:rPr>
          <w:rFonts w:ascii="Sakkal Majalla" w:hAnsi="Sakkal Majalla" w:cs="Sakkal Majalla"/>
          <w:sz w:val="28"/>
          <w:szCs w:val="28"/>
        </w:rPr>
      </w:pPr>
      <w:r w:rsidRPr="000C013D">
        <w:rPr>
          <w:rFonts w:ascii="Segoe UI Symbol" w:hAnsi="Segoe UI Symbol" w:cs="Segoe UI Symbol" w:hint="cs"/>
          <w:sz w:val="28"/>
          <w:szCs w:val="28"/>
          <w:rtl/>
        </w:rPr>
        <w:t>✔</w:t>
      </w:r>
      <w:r w:rsidRPr="000C013D">
        <w:rPr>
          <w:rFonts w:ascii="Sakkal Majalla" w:hAnsi="Sakkal Majalla" w:cs="Sakkal Majalla"/>
          <w:sz w:val="28"/>
          <w:szCs w:val="28"/>
          <w:rtl/>
        </w:rPr>
        <w:t xml:space="preserve"> </w:t>
      </w:r>
      <w:r w:rsidRPr="000C013D">
        <w:rPr>
          <w:rFonts w:ascii="Sakkal Majalla" w:hAnsi="Sakkal Majalla" w:cs="Sakkal Majalla" w:hint="cs"/>
          <w:sz w:val="28"/>
          <w:szCs w:val="28"/>
          <w:rtl/>
        </w:rPr>
        <w:t>دقة</w:t>
      </w:r>
      <w:r w:rsidRPr="000C013D">
        <w:rPr>
          <w:rFonts w:ascii="Sakkal Majalla" w:hAnsi="Sakkal Majalla" w:cs="Sakkal Majalla"/>
          <w:sz w:val="28"/>
          <w:szCs w:val="28"/>
          <w:rtl/>
        </w:rPr>
        <w:t xml:space="preserve"> </w:t>
      </w:r>
      <w:r w:rsidRPr="000C013D">
        <w:rPr>
          <w:rFonts w:ascii="Sakkal Majalla" w:hAnsi="Sakkal Majalla" w:cs="Sakkal Majalla" w:hint="cs"/>
          <w:sz w:val="28"/>
          <w:szCs w:val="28"/>
          <w:rtl/>
        </w:rPr>
        <w:t>التحليل</w:t>
      </w:r>
    </w:p>
    <w:p w14:paraId="22F6A259" w14:textId="77777777" w:rsidR="000C013D" w:rsidRPr="000C013D" w:rsidRDefault="000C013D" w:rsidP="000C013D">
      <w:pPr>
        <w:rPr>
          <w:rFonts w:ascii="Sakkal Majalla" w:hAnsi="Sakkal Majalla" w:cs="Sakkal Majalla"/>
          <w:sz w:val="28"/>
          <w:szCs w:val="28"/>
          <w:rtl/>
        </w:rPr>
      </w:pPr>
      <w:r w:rsidRPr="000C013D">
        <w:rPr>
          <w:rFonts w:ascii="Segoe UI Symbol" w:hAnsi="Segoe UI Symbol" w:cs="Segoe UI Symbol" w:hint="cs"/>
          <w:sz w:val="28"/>
          <w:szCs w:val="28"/>
          <w:rtl/>
        </w:rPr>
        <w:t>✔</w:t>
      </w:r>
      <w:r w:rsidRPr="000C013D">
        <w:rPr>
          <w:rFonts w:ascii="Sakkal Majalla" w:hAnsi="Sakkal Majalla" w:cs="Sakkal Majalla"/>
          <w:sz w:val="28"/>
          <w:szCs w:val="28"/>
          <w:rtl/>
        </w:rPr>
        <w:t xml:space="preserve"> </w:t>
      </w:r>
      <w:r w:rsidRPr="000C013D">
        <w:rPr>
          <w:rFonts w:ascii="Sakkal Majalla" w:hAnsi="Sakkal Majalla" w:cs="Sakkal Majalla" w:hint="cs"/>
          <w:sz w:val="28"/>
          <w:szCs w:val="28"/>
          <w:rtl/>
        </w:rPr>
        <w:t>مصداقية</w:t>
      </w:r>
      <w:r w:rsidRPr="000C013D">
        <w:rPr>
          <w:rFonts w:ascii="Sakkal Majalla" w:hAnsi="Sakkal Majalla" w:cs="Sakkal Majalla"/>
          <w:sz w:val="28"/>
          <w:szCs w:val="28"/>
          <w:rtl/>
        </w:rPr>
        <w:t xml:space="preserve"> النتائج</w:t>
      </w:r>
    </w:p>
    <w:p w14:paraId="3DB6CE80" w14:textId="4A788751" w:rsidR="000C013D" w:rsidRPr="000C013D" w:rsidRDefault="000C013D" w:rsidP="00367DA7">
      <w:pPr>
        <w:rPr>
          <w:rFonts w:ascii="Sakkal Majalla" w:hAnsi="Sakkal Majalla" w:cs="Sakkal Majalla"/>
          <w:sz w:val="28"/>
          <w:szCs w:val="28"/>
          <w:rtl/>
        </w:rPr>
      </w:pPr>
      <w:r w:rsidRPr="000C013D">
        <w:rPr>
          <w:rFonts w:ascii="Segoe UI Symbol" w:hAnsi="Segoe UI Symbol" w:cs="Segoe UI Symbol" w:hint="cs"/>
          <w:sz w:val="28"/>
          <w:szCs w:val="28"/>
          <w:rtl/>
        </w:rPr>
        <w:t>✔</w:t>
      </w:r>
      <w:r w:rsidRPr="000C013D">
        <w:rPr>
          <w:rFonts w:ascii="Sakkal Majalla" w:hAnsi="Sakkal Majalla" w:cs="Sakkal Majalla"/>
          <w:sz w:val="28"/>
          <w:szCs w:val="28"/>
          <w:rtl/>
        </w:rPr>
        <w:t xml:space="preserve"> </w:t>
      </w:r>
      <w:r w:rsidRPr="000C013D">
        <w:rPr>
          <w:rFonts w:ascii="Sakkal Majalla" w:hAnsi="Sakkal Majalla" w:cs="Sakkal Majalla" w:hint="cs"/>
          <w:sz w:val="28"/>
          <w:szCs w:val="28"/>
          <w:rtl/>
        </w:rPr>
        <w:t>إمكانية</w:t>
      </w:r>
      <w:r w:rsidRPr="000C013D">
        <w:rPr>
          <w:rFonts w:ascii="Sakkal Majalla" w:hAnsi="Sakkal Majalla" w:cs="Sakkal Majalla"/>
          <w:sz w:val="28"/>
          <w:szCs w:val="28"/>
          <w:rtl/>
        </w:rPr>
        <w:t xml:space="preserve"> </w:t>
      </w:r>
      <w:r w:rsidRPr="000C013D">
        <w:rPr>
          <w:rFonts w:ascii="Sakkal Majalla" w:hAnsi="Sakkal Majalla" w:cs="Sakkal Majalla" w:hint="cs"/>
          <w:sz w:val="28"/>
          <w:szCs w:val="28"/>
          <w:rtl/>
        </w:rPr>
        <w:t>تعميم</w:t>
      </w:r>
      <w:r w:rsidRPr="000C013D">
        <w:rPr>
          <w:rFonts w:ascii="Sakkal Majalla" w:hAnsi="Sakkal Majalla" w:cs="Sakkal Majalla"/>
          <w:sz w:val="28"/>
          <w:szCs w:val="28"/>
          <w:rtl/>
        </w:rPr>
        <w:t xml:space="preserve"> </w:t>
      </w:r>
      <w:r w:rsidRPr="000C013D">
        <w:rPr>
          <w:rFonts w:ascii="Sakkal Majalla" w:hAnsi="Sakkal Majalla" w:cs="Sakkal Majalla" w:hint="cs"/>
          <w:sz w:val="28"/>
          <w:szCs w:val="28"/>
          <w:rtl/>
        </w:rPr>
        <w:t>النتائج</w:t>
      </w:r>
      <w:r w:rsidRPr="000C013D">
        <w:rPr>
          <w:rFonts w:ascii="Sakkal Majalla" w:hAnsi="Sakkal Majalla" w:cs="Sakkal Majalla"/>
          <w:sz w:val="28"/>
          <w:szCs w:val="28"/>
          <w:rtl/>
        </w:rPr>
        <w:t xml:space="preserve"> </w:t>
      </w:r>
      <w:r w:rsidRPr="000C013D">
        <w:rPr>
          <w:rFonts w:ascii="Sakkal Majalla" w:hAnsi="Sakkal Majalla" w:cs="Sakkal Majalla" w:hint="cs"/>
          <w:sz w:val="28"/>
          <w:szCs w:val="28"/>
          <w:rtl/>
        </w:rPr>
        <w:t>على</w:t>
      </w:r>
      <w:r w:rsidRPr="000C013D">
        <w:rPr>
          <w:rFonts w:ascii="Sakkal Majalla" w:hAnsi="Sakkal Majalla" w:cs="Sakkal Majalla"/>
          <w:sz w:val="28"/>
          <w:szCs w:val="28"/>
          <w:rtl/>
        </w:rPr>
        <w:t xml:space="preserve"> </w:t>
      </w:r>
      <w:r w:rsidRPr="000C013D">
        <w:rPr>
          <w:rFonts w:ascii="Sakkal Majalla" w:hAnsi="Sakkal Majalla" w:cs="Sakkal Majalla" w:hint="cs"/>
          <w:sz w:val="28"/>
          <w:szCs w:val="28"/>
          <w:rtl/>
        </w:rPr>
        <w:t>المنظمات</w:t>
      </w:r>
      <w:r w:rsidRPr="000C013D">
        <w:rPr>
          <w:rFonts w:ascii="Sakkal Majalla" w:hAnsi="Sakkal Majalla" w:cs="Sakkal Majalla"/>
          <w:sz w:val="28"/>
          <w:szCs w:val="28"/>
          <w:rtl/>
        </w:rPr>
        <w:t xml:space="preserve"> </w:t>
      </w:r>
      <w:r w:rsidRPr="000C013D">
        <w:rPr>
          <w:rFonts w:ascii="Sakkal Majalla" w:hAnsi="Sakkal Majalla" w:cs="Sakkal Majalla" w:hint="cs"/>
          <w:sz w:val="28"/>
          <w:szCs w:val="28"/>
          <w:rtl/>
        </w:rPr>
        <w:t>الحديثة</w:t>
      </w:r>
    </w:p>
    <w:p w14:paraId="13361088" w14:textId="0CEC0AF7" w:rsidR="00FF27BE" w:rsidRPr="00367DA7" w:rsidRDefault="000C013D" w:rsidP="00367DA7">
      <w:pPr>
        <w:rPr>
          <w:rFonts w:ascii="Sakkal Majalla" w:hAnsi="Sakkal Majalla" w:cs="Sakkal Majalla"/>
          <w:sz w:val="28"/>
          <w:szCs w:val="28"/>
          <w:rtl/>
        </w:rPr>
      </w:pPr>
      <w:r w:rsidRPr="000C013D">
        <w:rPr>
          <w:rFonts w:ascii="Sakkal Majalla" w:hAnsi="Sakkal Majalla" w:cs="Sakkal Majalla"/>
          <w:sz w:val="28"/>
          <w:szCs w:val="28"/>
          <w:rtl/>
        </w:rPr>
        <w:t>كما يتيح فهمًا أعمق لكيفية تأثير التحول الرقمي على ممارسات الموارد البشرية عبر مختلف المستويات التنظيمية.</w:t>
      </w:r>
    </w:p>
    <w:p w14:paraId="1C24EF4D" w14:textId="77777777" w:rsidR="00FF27BE" w:rsidRDefault="00FF27BE" w:rsidP="00273F8D">
      <w:pPr>
        <w:rPr>
          <w:rFonts w:ascii="Sakkal Majalla" w:hAnsi="Sakkal Majalla" w:cs="Sakkal Majalla"/>
          <w:b/>
          <w:bCs/>
          <w:sz w:val="36"/>
          <w:szCs w:val="36"/>
          <w:rtl/>
        </w:rPr>
      </w:pPr>
    </w:p>
    <w:p w14:paraId="4FFD11CC" w14:textId="77777777" w:rsidR="00FF27BE" w:rsidRDefault="00FF27BE" w:rsidP="00273F8D">
      <w:pPr>
        <w:rPr>
          <w:rFonts w:ascii="Sakkal Majalla" w:hAnsi="Sakkal Majalla" w:cs="Sakkal Majalla"/>
          <w:b/>
          <w:bCs/>
          <w:sz w:val="36"/>
          <w:szCs w:val="36"/>
          <w:rtl/>
        </w:rPr>
      </w:pPr>
    </w:p>
    <w:p w14:paraId="3AA09B1F" w14:textId="77777777" w:rsidR="00FF27BE" w:rsidRDefault="00FF27BE" w:rsidP="00273F8D">
      <w:pPr>
        <w:rPr>
          <w:rFonts w:ascii="Sakkal Majalla" w:hAnsi="Sakkal Majalla" w:cs="Sakkal Majalla"/>
          <w:b/>
          <w:bCs/>
          <w:sz w:val="36"/>
          <w:szCs w:val="36"/>
          <w:rtl/>
        </w:rPr>
      </w:pPr>
    </w:p>
    <w:p w14:paraId="3E6BD033" w14:textId="77777777" w:rsidR="00FF27BE" w:rsidRDefault="00FF27BE" w:rsidP="00273F8D">
      <w:pPr>
        <w:rPr>
          <w:rFonts w:ascii="Sakkal Majalla" w:hAnsi="Sakkal Majalla" w:cs="Sakkal Majalla"/>
          <w:b/>
          <w:bCs/>
          <w:sz w:val="36"/>
          <w:szCs w:val="36"/>
          <w:rtl/>
        </w:rPr>
      </w:pPr>
    </w:p>
    <w:p w14:paraId="491F097F" w14:textId="77777777" w:rsidR="00FF27BE" w:rsidRDefault="00FF27BE" w:rsidP="00273F8D">
      <w:pPr>
        <w:rPr>
          <w:rFonts w:ascii="Sakkal Majalla" w:hAnsi="Sakkal Majalla" w:cs="Sakkal Majalla"/>
          <w:b/>
          <w:bCs/>
          <w:sz w:val="36"/>
          <w:szCs w:val="36"/>
          <w:rtl/>
        </w:rPr>
      </w:pPr>
    </w:p>
    <w:p w14:paraId="46BC263A" w14:textId="77777777" w:rsidR="00FF27BE" w:rsidRDefault="00FF27BE" w:rsidP="00273F8D">
      <w:pPr>
        <w:rPr>
          <w:rFonts w:ascii="Sakkal Majalla" w:hAnsi="Sakkal Majalla" w:cs="Sakkal Majalla"/>
          <w:b/>
          <w:bCs/>
          <w:sz w:val="36"/>
          <w:szCs w:val="36"/>
          <w:rtl/>
        </w:rPr>
      </w:pPr>
    </w:p>
    <w:p w14:paraId="3B1357C9" w14:textId="77777777" w:rsidR="00FF27BE" w:rsidRDefault="00FF27BE" w:rsidP="00273F8D">
      <w:pPr>
        <w:rPr>
          <w:rFonts w:ascii="Sakkal Majalla" w:hAnsi="Sakkal Majalla" w:cs="Sakkal Majalla"/>
          <w:b/>
          <w:bCs/>
          <w:sz w:val="36"/>
          <w:szCs w:val="36"/>
          <w:rtl/>
        </w:rPr>
      </w:pPr>
    </w:p>
    <w:p w14:paraId="701B9641" w14:textId="77777777" w:rsidR="00FF27BE" w:rsidRDefault="00FF27BE" w:rsidP="00273F8D">
      <w:pPr>
        <w:rPr>
          <w:rFonts w:ascii="Sakkal Majalla" w:hAnsi="Sakkal Majalla" w:cs="Sakkal Majalla"/>
          <w:b/>
          <w:bCs/>
          <w:sz w:val="36"/>
          <w:szCs w:val="36"/>
          <w:rtl/>
        </w:rPr>
      </w:pPr>
    </w:p>
    <w:p w14:paraId="6D602C74" w14:textId="77777777" w:rsidR="00FF27BE" w:rsidRDefault="00FF27BE" w:rsidP="00273F8D">
      <w:pPr>
        <w:rPr>
          <w:rFonts w:ascii="Sakkal Majalla" w:hAnsi="Sakkal Majalla" w:cs="Sakkal Majalla"/>
          <w:b/>
          <w:bCs/>
          <w:sz w:val="36"/>
          <w:szCs w:val="36"/>
          <w:rtl/>
        </w:rPr>
      </w:pPr>
    </w:p>
    <w:p w14:paraId="1D964D43" w14:textId="77777777" w:rsidR="00FF27BE" w:rsidRDefault="00FF27BE" w:rsidP="00273F8D">
      <w:pPr>
        <w:rPr>
          <w:rFonts w:ascii="Sakkal Majalla" w:hAnsi="Sakkal Majalla" w:cs="Sakkal Majalla"/>
          <w:b/>
          <w:bCs/>
          <w:sz w:val="36"/>
          <w:szCs w:val="36"/>
          <w:rtl/>
        </w:rPr>
      </w:pPr>
    </w:p>
    <w:p w14:paraId="2A1EC534" w14:textId="77777777" w:rsidR="00FF27BE" w:rsidRDefault="00FF27BE" w:rsidP="00273F8D">
      <w:pPr>
        <w:rPr>
          <w:rFonts w:ascii="Sakkal Majalla" w:hAnsi="Sakkal Majalla" w:cs="Sakkal Majalla"/>
          <w:b/>
          <w:bCs/>
          <w:sz w:val="36"/>
          <w:szCs w:val="36"/>
          <w:rtl/>
        </w:rPr>
      </w:pPr>
    </w:p>
    <w:p w14:paraId="798028C4" w14:textId="77777777" w:rsidR="00FF27BE" w:rsidRDefault="00FF27BE" w:rsidP="00273F8D">
      <w:pPr>
        <w:rPr>
          <w:rFonts w:ascii="Sakkal Majalla" w:hAnsi="Sakkal Majalla" w:cs="Sakkal Majalla"/>
          <w:b/>
          <w:bCs/>
          <w:sz w:val="36"/>
          <w:szCs w:val="36"/>
          <w:rtl/>
        </w:rPr>
      </w:pPr>
    </w:p>
    <w:p w14:paraId="44A8CEFB" w14:textId="77777777" w:rsidR="00FF27BE" w:rsidRDefault="00FF27BE" w:rsidP="00273F8D">
      <w:pPr>
        <w:rPr>
          <w:rFonts w:ascii="Sakkal Majalla" w:hAnsi="Sakkal Majalla" w:cs="Sakkal Majalla"/>
          <w:b/>
          <w:bCs/>
          <w:sz w:val="36"/>
          <w:szCs w:val="36"/>
          <w:rtl/>
        </w:rPr>
      </w:pPr>
    </w:p>
    <w:p w14:paraId="1B193CB1" w14:textId="77777777" w:rsidR="00FF27BE" w:rsidRDefault="00FF27BE" w:rsidP="00273F8D">
      <w:pPr>
        <w:rPr>
          <w:rFonts w:ascii="Sakkal Majalla" w:hAnsi="Sakkal Majalla" w:cs="Sakkal Majalla"/>
          <w:b/>
          <w:bCs/>
          <w:sz w:val="36"/>
          <w:szCs w:val="36"/>
          <w:rtl/>
        </w:rPr>
      </w:pPr>
    </w:p>
    <w:p w14:paraId="1528D7C7" w14:textId="77777777" w:rsidR="00FF27BE" w:rsidRDefault="00FF27BE" w:rsidP="00273F8D">
      <w:pPr>
        <w:rPr>
          <w:rFonts w:ascii="Sakkal Majalla" w:hAnsi="Sakkal Majalla" w:cs="Sakkal Majalla"/>
          <w:sz w:val="28"/>
          <w:szCs w:val="28"/>
          <w:u w:val="single"/>
          <w:rtl/>
        </w:rPr>
      </w:pPr>
    </w:p>
    <w:p w14:paraId="4C7F636D" w14:textId="77777777" w:rsidR="00FF27BE" w:rsidRDefault="00FF27BE" w:rsidP="00273F8D">
      <w:pPr>
        <w:rPr>
          <w:rFonts w:ascii="Sakkal Majalla" w:hAnsi="Sakkal Majalla" w:cs="Sakkal Majalla"/>
          <w:sz w:val="28"/>
          <w:szCs w:val="28"/>
          <w:u w:val="single"/>
          <w:rtl/>
        </w:rPr>
      </w:pPr>
    </w:p>
    <w:p w14:paraId="4E1628D5" w14:textId="77777777" w:rsidR="00FF27BE" w:rsidRDefault="00FF27BE" w:rsidP="00273F8D">
      <w:pPr>
        <w:rPr>
          <w:rFonts w:ascii="Sakkal Majalla" w:hAnsi="Sakkal Majalla" w:cs="Sakkal Majalla"/>
          <w:sz w:val="28"/>
          <w:szCs w:val="28"/>
          <w:u w:val="single"/>
          <w:rtl/>
        </w:rPr>
      </w:pPr>
    </w:p>
    <w:p w14:paraId="25F6A751" w14:textId="77777777" w:rsidR="00FF27BE" w:rsidRDefault="00FF27BE" w:rsidP="00273F8D">
      <w:pPr>
        <w:rPr>
          <w:rFonts w:ascii="Sakkal Majalla" w:hAnsi="Sakkal Majalla" w:cs="Sakkal Majalla"/>
          <w:sz w:val="28"/>
          <w:szCs w:val="28"/>
          <w:u w:val="single"/>
          <w:rtl/>
        </w:rPr>
      </w:pPr>
    </w:p>
    <w:p w14:paraId="027D8248" w14:textId="77777777" w:rsidR="00FF27BE" w:rsidRDefault="00FF27BE" w:rsidP="00273F8D">
      <w:pPr>
        <w:rPr>
          <w:rFonts w:ascii="Sakkal Majalla" w:hAnsi="Sakkal Majalla" w:cs="Sakkal Majalla"/>
          <w:sz w:val="28"/>
          <w:szCs w:val="28"/>
          <w:u w:val="single"/>
          <w:rtl/>
        </w:rPr>
      </w:pPr>
    </w:p>
    <w:p w14:paraId="23FBABF2" w14:textId="77777777" w:rsidR="00FF27BE" w:rsidRDefault="00FF27BE" w:rsidP="00273F8D">
      <w:pPr>
        <w:rPr>
          <w:rFonts w:ascii="Sakkal Majalla" w:hAnsi="Sakkal Majalla" w:cs="Sakkal Majalla"/>
          <w:sz w:val="28"/>
          <w:szCs w:val="28"/>
          <w:u w:val="single"/>
          <w:rtl/>
        </w:rPr>
      </w:pPr>
    </w:p>
    <w:p w14:paraId="090027B4" w14:textId="77777777" w:rsidR="00FF27BE" w:rsidRDefault="00FF27BE" w:rsidP="00273F8D">
      <w:pPr>
        <w:rPr>
          <w:rFonts w:ascii="Sakkal Majalla" w:hAnsi="Sakkal Majalla" w:cs="Sakkal Majalla"/>
          <w:sz w:val="28"/>
          <w:szCs w:val="28"/>
          <w:u w:val="single"/>
          <w:rtl/>
        </w:rPr>
      </w:pPr>
    </w:p>
    <w:p w14:paraId="65FFE520" w14:textId="77777777" w:rsidR="00FF27BE" w:rsidRDefault="00FF27BE" w:rsidP="00273F8D">
      <w:pPr>
        <w:rPr>
          <w:rFonts w:ascii="Sakkal Majalla" w:hAnsi="Sakkal Majalla" w:cs="Sakkal Majalla"/>
          <w:sz w:val="28"/>
          <w:szCs w:val="28"/>
          <w:u w:val="single"/>
          <w:rtl/>
        </w:rPr>
      </w:pPr>
    </w:p>
    <w:p w14:paraId="59BC2612" w14:textId="77777777" w:rsidR="00FF27BE" w:rsidRDefault="00FF27BE" w:rsidP="00FF27BE">
      <w:pPr>
        <w:spacing w:before="100" w:beforeAutospacing="1" w:after="100" w:afterAutospacing="1" w:line="360" w:lineRule="auto"/>
        <w:jc w:val="center"/>
        <w:outlineLvl w:val="0"/>
        <w:rPr>
          <w:rFonts w:ascii="Sakkal Majalla" w:hAnsi="Sakkal Majalla" w:cs="Sakkal Majalla"/>
          <w:b/>
          <w:bCs/>
          <w:sz w:val="170"/>
          <w:szCs w:val="170"/>
          <w:lang w:bidi="ar-EG"/>
        </w:rPr>
      </w:pPr>
      <w:bookmarkStart w:id="22" w:name="_Toc202829416"/>
      <w:r>
        <w:rPr>
          <w:rFonts w:ascii="Sakkal Majalla" w:hAnsi="Sakkal Majalla" w:cs="Sakkal Majalla"/>
          <w:b/>
          <w:bCs/>
          <w:sz w:val="170"/>
          <w:szCs w:val="170"/>
          <w:rtl/>
          <w:lang w:bidi="ar-EG"/>
        </w:rPr>
        <w:t>الملاحق</w:t>
      </w:r>
      <w:bookmarkEnd w:id="22"/>
    </w:p>
    <w:p w14:paraId="2505FA6E" w14:textId="77777777" w:rsidR="00FF27BE" w:rsidRDefault="00FF27BE" w:rsidP="00273F8D">
      <w:pPr>
        <w:rPr>
          <w:rFonts w:ascii="Sakkal Majalla" w:hAnsi="Sakkal Majalla" w:cs="Sakkal Majalla"/>
          <w:sz w:val="28"/>
          <w:szCs w:val="28"/>
          <w:u w:val="single"/>
          <w:rtl/>
        </w:rPr>
      </w:pPr>
    </w:p>
    <w:p w14:paraId="716526D3" w14:textId="77777777" w:rsidR="00FF27BE" w:rsidRDefault="00FF27BE" w:rsidP="00273F8D">
      <w:pPr>
        <w:rPr>
          <w:rFonts w:ascii="Sakkal Majalla" w:hAnsi="Sakkal Majalla" w:cs="Sakkal Majalla"/>
          <w:sz w:val="28"/>
          <w:szCs w:val="28"/>
          <w:u w:val="single"/>
          <w:rtl/>
        </w:rPr>
      </w:pPr>
    </w:p>
    <w:p w14:paraId="508F56D3" w14:textId="77777777" w:rsidR="00FF27BE" w:rsidRDefault="00FF27BE" w:rsidP="00273F8D">
      <w:pPr>
        <w:rPr>
          <w:rFonts w:ascii="Sakkal Majalla" w:hAnsi="Sakkal Majalla" w:cs="Sakkal Majalla"/>
          <w:sz w:val="28"/>
          <w:szCs w:val="28"/>
          <w:u w:val="single"/>
          <w:rtl/>
        </w:rPr>
      </w:pPr>
    </w:p>
    <w:p w14:paraId="2602C554" w14:textId="77777777" w:rsidR="00FF27BE" w:rsidRDefault="00FF27BE" w:rsidP="00273F8D">
      <w:pPr>
        <w:rPr>
          <w:rFonts w:ascii="Sakkal Majalla" w:hAnsi="Sakkal Majalla" w:cs="Sakkal Majalla"/>
          <w:sz w:val="28"/>
          <w:szCs w:val="28"/>
          <w:u w:val="single"/>
          <w:rtl/>
        </w:rPr>
      </w:pPr>
    </w:p>
    <w:p w14:paraId="5358F7D7" w14:textId="77777777" w:rsidR="00FF27BE" w:rsidRDefault="00FF27BE" w:rsidP="00273F8D">
      <w:pPr>
        <w:rPr>
          <w:rFonts w:ascii="Sakkal Majalla" w:hAnsi="Sakkal Majalla" w:cs="Sakkal Majalla"/>
          <w:sz w:val="28"/>
          <w:szCs w:val="28"/>
          <w:u w:val="single"/>
          <w:rtl/>
        </w:rPr>
      </w:pPr>
    </w:p>
    <w:p w14:paraId="1728C228" w14:textId="77777777" w:rsidR="00FF27BE" w:rsidRDefault="00FF27BE" w:rsidP="00273F8D">
      <w:pPr>
        <w:rPr>
          <w:rFonts w:ascii="Sakkal Majalla" w:hAnsi="Sakkal Majalla" w:cs="Sakkal Majalla"/>
          <w:sz w:val="28"/>
          <w:szCs w:val="28"/>
          <w:u w:val="single"/>
          <w:rtl/>
        </w:rPr>
      </w:pPr>
    </w:p>
    <w:p w14:paraId="11AD4436" w14:textId="77777777" w:rsidR="00FF27BE" w:rsidRDefault="00FF27BE" w:rsidP="00273F8D">
      <w:pPr>
        <w:rPr>
          <w:rFonts w:ascii="Sakkal Majalla" w:hAnsi="Sakkal Majalla" w:cs="Sakkal Majalla"/>
          <w:sz w:val="28"/>
          <w:szCs w:val="28"/>
          <w:u w:val="single"/>
          <w:rtl/>
        </w:rPr>
      </w:pPr>
    </w:p>
    <w:p w14:paraId="43296439" w14:textId="77777777" w:rsidR="00FF27BE" w:rsidRPr="00273F8D" w:rsidRDefault="00FF27BE" w:rsidP="00273F8D">
      <w:pPr>
        <w:rPr>
          <w:rFonts w:ascii="Sakkal Majalla" w:hAnsi="Sakkal Majalla" w:cs="Sakkal Majalla"/>
          <w:sz w:val="28"/>
          <w:szCs w:val="28"/>
          <w:u w:val="single"/>
          <w:rtl/>
        </w:rPr>
      </w:pPr>
    </w:p>
    <w:p w14:paraId="528F2E78" w14:textId="77777777" w:rsidR="00FF27BE" w:rsidRDefault="00FF27BE" w:rsidP="00273F8D">
      <w:pPr>
        <w:rPr>
          <w:rFonts w:ascii="Sakkal Majalla" w:hAnsi="Sakkal Majalla" w:cs="Sakkal Majalla"/>
          <w:b/>
          <w:bCs/>
          <w:sz w:val="28"/>
          <w:szCs w:val="28"/>
          <w:rtl/>
        </w:rPr>
      </w:pPr>
    </w:p>
    <w:p w14:paraId="59F6A13C" w14:textId="77777777" w:rsidR="00FF27BE" w:rsidRDefault="00FF27BE" w:rsidP="00273F8D">
      <w:pPr>
        <w:rPr>
          <w:rFonts w:ascii="Sakkal Majalla" w:hAnsi="Sakkal Majalla" w:cs="Sakkal Majalla"/>
          <w:b/>
          <w:bCs/>
          <w:sz w:val="28"/>
          <w:szCs w:val="28"/>
          <w:rtl/>
        </w:rPr>
      </w:pPr>
    </w:p>
    <w:p w14:paraId="65946D5C" w14:textId="77777777" w:rsidR="00FF27BE" w:rsidRDefault="00FF27BE" w:rsidP="00273F8D">
      <w:pPr>
        <w:rPr>
          <w:rFonts w:ascii="Sakkal Majalla" w:hAnsi="Sakkal Majalla" w:cs="Sakkal Majalla"/>
          <w:b/>
          <w:bCs/>
          <w:sz w:val="28"/>
          <w:szCs w:val="28"/>
          <w:rtl/>
        </w:rPr>
      </w:pPr>
    </w:p>
    <w:p w14:paraId="34C913DB" w14:textId="399899C9" w:rsidR="00F22EE1" w:rsidRDefault="00F22EE1" w:rsidP="00F22EE1">
      <w:pPr>
        <w:jc w:val="right"/>
        <w:rPr>
          <w:rFonts w:ascii="Sakkal Majalla" w:hAnsi="Sakkal Majalla" w:cs="Sakkal Majalla"/>
          <w:b/>
          <w:bCs/>
          <w:sz w:val="28"/>
          <w:szCs w:val="28"/>
          <w:rtl/>
        </w:rPr>
      </w:pPr>
      <w:r>
        <w:rPr>
          <w:noProof/>
        </w:rPr>
        <w:drawing>
          <wp:inline distT="0" distB="0" distL="0" distR="0" wp14:anchorId="2E508D69" wp14:editId="634DC35E">
            <wp:extent cx="2231390" cy="762000"/>
            <wp:effectExtent l="0" t="0" r="0" b="0"/>
            <wp:docPr id="1752377943" name="صورة 1"/>
            <wp:cNvGraphicFramePr/>
            <a:graphic xmlns:a="http://schemas.openxmlformats.org/drawingml/2006/main">
              <a:graphicData uri="http://schemas.openxmlformats.org/drawingml/2006/picture">
                <pic:pic xmlns:pic="http://schemas.openxmlformats.org/drawingml/2006/picture">
                  <pic:nvPicPr>
                    <pic:cNvPr id="1752377943" name="صورة 1"/>
                    <pic:cNvPicPr/>
                  </pic:nvPicPr>
                  <pic:blipFill rotWithShape="1">
                    <a:blip r:embed="rId8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inline>
        </w:drawing>
      </w:r>
    </w:p>
    <w:p w14:paraId="4717D2DD" w14:textId="77777777" w:rsidR="00F22EE1" w:rsidRDefault="00F22EE1" w:rsidP="00F22EE1">
      <w:pPr>
        <w:spacing w:before="100" w:beforeAutospacing="1" w:after="100" w:afterAutospacing="1" w:line="360" w:lineRule="auto"/>
        <w:jc w:val="center"/>
        <w:outlineLvl w:val="0"/>
        <w:rPr>
          <w:rFonts w:cs="Sakkal Majalla"/>
          <w:b/>
          <w:bCs/>
          <w:color w:val="C00000"/>
          <w:sz w:val="32"/>
          <w:szCs w:val="40"/>
        </w:rPr>
      </w:pPr>
      <w:bookmarkStart w:id="23" w:name="_Toc202829417"/>
      <w:bookmarkStart w:id="24" w:name="_Toc161199474"/>
      <w:r>
        <w:rPr>
          <w:rFonts w:cs="Sakkal Majalla"/>
          <w:b/>
          <w:bCs/>
          <w:color w:val="000000" w:themeColor="text1"/>
          <w:sz w:val="32"/>
          <w:szCs w:val="40"/>
          <w:rtl/>
        </w:rPr>
        <w:t>استمارة استبيان</w:t>
      </w:r>
      <w:bookmarkEnd w:id="23"/>
      <w:bookmarkEnd w:id="24"/>
    </w:p>
    <w:p w14:paraId="780144AB" w14:textId="77777777" w:rsidR="00F22EE1" w:rsidRDefault="00F22EE1" w:rsidP="00F22EE1">
      <w:pPr>
        <w:spacing w:before="100" w:beforeAutospacing="1" w:after="100" w:afterAutospacing="1" w:line="360" w:lineRule="auto"/>
        <w:ind w:left="-2" w:hanging="14"/>
        <w:jc w:val="center"/>
        <w:rPr>
          <w:rFonts w:cs="Sakkal Majalla"/>
          <w:b/>
          <w:bCs/>
          <w:color w:val="000000" w:themeColor="text1"/>
          <w:sz w:val="28"/>
          <w:szCs w:val="36"/>
          <w:rtl/>
          <w:lang w:bidi="ar-EG"/>
        </w:rPr>
      </w:pPr>
      <w:r>
        <w:rPr>
          <w:rFonts w:cs="Sakkal Majalla"/>
          <w:b/>
          <w:bCs/>
          <w:color w:val="000000" w:themeColor="text1"/>
          <w:sz w:val="28"/>
          <w:szCs w:val="36"/>
          <w:rtl/>
          <w:lang w:bidi="ar-EG"/>
        </w:rPr>
        <w:t>السلام عليكم ورحمة الله وبركاته</w:t>
      </w:r>
    </w:p>
    <w:p w14:paraId="63B452E6" w14:textId="77777777" w:rsidR="00F22EE1" w:rsidRDefault="00F22EE1" w:rsidP="00F22EE1">
      <w:pPr>
        <w:spacing w:before="100" w:beforeAutospacing="1" w:after="100" w:afterAutospacing="1" w:line="360" w:lineRule="auto"/>
        <w:ind w:left="-2"/>
        <w:rPr>
          <w:rFonts w:cs="Sakkal Majalla"/>
          <w:b/>
          <w:bCs/>
          <w:color w:val="000000" w:themeColor="text1"/>
          <w:sz w:val="24"/>
          <w:szCs w:val="32"/>
          <w:rtl/>
        </w:rPr>
      </w:pPr>
      <w:r>
        <w:rPr>
          <w:rFonts w:cs="Sakkal Majalla"/>
          <w:b/>
          <w:bCs/>
          <w:color w:val="000000" w:themeColor="text1"/>
          <w:sz w:val="24"/>
          <w:szCs w:val="32"/>
          <w:rtl/>
        </w:rPr>
        <w:t>أخي الكريم / أختي الكريمة</w:t>
      </w:r>
    </w:p>
    <w:p w14:paraId="17DD2849" w14:textId="77777777" w:rsidR="00F22EE1" w:rsidRDefault="00F22EE1" w:rsidP="00F22EE1">
      <w:pPr>
        <w:spacing w:before="100" w:beforeAutospacing="1" w:after="100" w:afterAutospacing="1" w:line="360" w:lineRule="auto"/>
        <w:ind w:left="-2" w:firstLine="710"/>
        <w:rPr>
          <w:rFonts w:cs="Sakkal Majalla"/>
          <w:b/>
          <w:bCs/>
          <w:color w:val="000000" w:themeColor="text1"/>
          <w:szCs w:val="28"/>
          <w:rtl/>
        </w:rPr>
      </w:pPr>
      <w:r>
        <w:rPr>
          <w:rFonts w:cs="Sakkal Majalla"/>
          <w:b/>
          <w:bCs/>
          <w:color w:val="000000" w:themeColor="text1"/>
          <w:szCs w:val="28"/>
          <w:rtl/>
        </w:rPr>
        <w:t>تحية طيبة وبعد،</w:t>
      </w:r>
    </w:p>
    <w:p w14:paraId="3041D823" w14:textId="77777777" w:rsidR="00F22EE1" w:rsidRPr="00F22EE1" w:rsidRDefault="00F22EE1" w:rsidP="00F22EE1">
      <w:pPr>
        <w:jc w:val="center"/>
        <w:rPr>
          <w:rFonts w:ascii="Sakkal Majalla" w:hAnsi="Sakkal Majalla" w:cs="Sakkal Majalla"/>
          <w:sz w:val="28"/>
          <w:szCs w:val="28"/>
          <w:rtl/>
          <w:lang w:bidi="ar-EG"/>
        </w:rPr>
      </w:pPr>
      <w:r>
        <w:rPr>
          <w:rFonts w:cs="Sakkal Majalla"/>
          <w:color w:val="000000" w:themeColor="text1"/>
          <w:sz w:val="28"/>
          <w:szCs w:val="28"/>
          <w:rtl/>
        </w:rPr>
        <w:t xml:space="preserve">يقوم الباحثين بإجراء دراسة </w:t>
      </w:r>
      <w:r w:rsidRPr="00F22EE1">
        <w:rPr>
          <w:rFonts w:ascii="Sakkal Majalla" w:hAnsi="Sakkal Majalla" w:cs="Sakkal Majalla" w:hint="cs"/>
          <w:sz w:val="28"/>
          <w:szCs w:val="28"/>
          <w:rtl/>
          <w:lang w:bidi="ar-EG"/>
        </w:rPr>
        <w:t xml:space="preserve">"تأثير التحول الرقمي على ممارسات إدارة الموارد البشري في </w:t>
      </w:r>
    </w:p>
    <w:p w14:paraId="1A5F2D1F" w14:textId="249DF881" w:rsidR="00F22EE1" w:rsidRPr="00F22EE1" w:rsidRDefault="00F22EE1" w:rsidP="00F22EE1">
      <w:pPr>
        <w:spacing w:before="100" w:beforeAutospacing="1" w:after="100" w:afterAutospacing="1" w:line="360" w:lineRule="auto"/>
        <w:ind w:left="-2" w:firstLine="710"/>
        <w:jc w:val="both"/>
        <w:rPr>
          <w:rFonts w:cs="Sakkal Majalla"/>
          <w:color w:val="000000" w:themeColor="text1"/>
          <w:sz w:val="20"/>
          <w:szCs w:val="20"/>
          <w:rtl/>
        </w:rPr>
      </w:pPr>
      <w:r w:rsidRPr="00F22EE1">
        <w:rPr>
          <w:rFonts w:ascii="Sakkal Majalla" w:hAnsi="Sakkal Majalla" w:cs="Sakkal Majalla" w:hint="cs"/>
          <w:sz w:val="28"/>
          <w:szCs w:val="28"/>
          <w:rtl/>
          <w:lang w:bidi="ar-EG"/>
        </w:rPr>
        <w:t>المنظمات الحديثة</w:t>
      </w:r>
      <w:r w:rsidRPr="00F22EE1">
        <w:rPr>
          <w:rFonts w:ascii="Sakkal Majalla" w:hAnsi="Sakkal Majalla" w:cs="Sakkal Majalla" w:hint="cs"/>
          <w:sz w:val="28"/>
          <w:szCs w:val="28"/>
          <w:rtl/>
        </w:rPr>
        <w:t xml:space="preserve"> </w:t>
      </w:r>
      <w:r>
        <w:rPr>
          <w:rFonts w:ascii="Sakkal Majalla" w:hAnsi="Sakkal Majalla" w:cs="Sakkal Majalla" w:hint="cs"/>
          <w:sz w:val="28"/>
          <w:szCs w:val="28"/>
          <w:rtl/>
        </w:rPr>
        <w:t>في الر</w:t>
      </w:r>
      <w:r w:rsidRPr="00F22EE1">
        <w:rPr>
          <w:rFonts w:ascii="Sakkal Majalla" w:hAnsi="Sakkal Majalla" w:cs="Sakkal Majalla" w:hint="cs"/>
          <w:sz w:val="28"/>
          <w:szCs w:val="28"/>
          <w:rtl/>
        </w:rPr>
        <w:t>ياض"</w:t>
      </w:r>
    </w:p>
    <w:p w14:paraId="5052C55E" w14:textId="77777777" w:rsidR="00F22EE1" w:rsidRDefault="00F22EE1" w:rsidP="00F22EE1">
      <w:pPr>
        <w:spacing w:before="100" w:beforeAutospacing="1" w:after="100" w:afterAutospacing="1" w:line="360" w:lineRule="auto"/>
        <w:ind w:left="-2" w:firstLine="710"/>
        <w:jc w:val="both"/>
        <w:rPr>
          <w:rFonts w:cs="Sakkal Majalla"/>
          <w:b/>
          <w:bCs/>
          <w:sz w:val="28"/>
          <w:szCs w:val="28"/>
          <w:rtl/>
          <w:lang w:bidi="ar-EG"/>
        </w:rPr>
      </w:pPr>
      <w:r>
        <w:rPr>
          <w:rFonts w:cs="Sakkal Majalla"/>
          <w:color w:val="000000" w:themeColor="text1"/>
          <w:sz w:val="28"/>
          <w:szCs w:val="28"/>
          <w:rtl/>
        </w:rPr>
        <w:tab/>
      </w:r>
      <w:r>
        <w:rPr>
          <w:rFonts w:cs="Sakkal Majalla"/>
          <w:color w:val="000000" w:themeColor="text1"/>
          <w:sz w:val="28"/>
          <w:szCs w:val="28"/>
          <w:rtl/>
        </w:rPr>
        <w:tab/>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26A8F74" w14:textId="77777777" w:rsidR="00F22EE1" w:rsidRDefault="00F22EE1" w:rsidP="00F22EE1">
      <w:pPr>
        <w:spacing w:before="100" w:beforeAutospacing="1" w:after="100" w:afterAutospacing="1" w:line="360" w:lineRule="auto"/>
        <w:ind w:left="-2" w:firstLine="710"/>
        <w:jc w:val="both"/>
        <w:rPr>
          <w:rFonts w:cs="Sakkal Majalla"/>
          <w:color w:val="000000" w:themeColor="text1"/>
          <w:sz w:val="28"/>
          <w:szCs w:val="28"/>
        </w:rPr>
      </w:pPr>
      <w:r>
        <w:rPr>
          <w:rFonts w:cs="Sakkal Majalla"/>
          <w:color w:val="000000" w:themeColor="text1"/>
          <w:sz w:val="28"/>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1D0E02A0" w14:textId="77777777" w:rsidR="00F22EE1" w:rsidRDefault="00F22EE1" w:rsidP="00F22EE1">
      <w:pPr>
        <w:spacing w:before="100" w:beforeAutospacing="1" w:after="100" w:afterAutospacing="1" w:line="360" w:lineRule="auto"/>
        <w:ind w:left="-2"/>
        <w:jc w:val="right"/>
        <w:rPr>
          <w:rFonts w:cs="Sakkal Majalla"/>
          <w:b/>
          <w:bCs/>
          <w:color w:val="000000" w:themeColor="text1"/>
          <w:sz w:val="24"/>
          <w:szCs w:val="32"/>
        </w:rPr>
      </w:pPr>
      <w:r>
        <w:rPr>
          <w:rFonts w:cs="Sakkal Majalla"/>
          <w:b/>
          <w:bCs/>
          <w:color w:val="000000" w:themeColor="text1"/>
          <w:sz w:val="24"/>
          <w:szCs w:val="32"/>
          <w:rtl/>
        </w:rPr>
        <w:t xml:space="preserve">وتفضلوا بقبول فائق التقدير والاحترام </w:t>
      </w:r>
    </w:p>
    <w:p w14:paraId="3D87716B" w14:textId="77777777" w:rsidR="00F22EE1" w:rsidRDefault="00F22EE1" w:rsidP="00F22EE1">
      <w:pPr>
        <w:spacing w:before="100" w:beforeAutospacing="1" w:after="100" w:afterAutospacing="1"/>
        <w:rPr>
          <w:rFonts w:cs="Sakkal Majalla"/>
          <w:szCs w:val="28"/>
        </w:rPr>
      </w:pPr>
      <w:r>
        <w:rPr>
          <w:rFonts w:cs="Sakkal Majalla"/>
          <w:szCs w:val="28"/>
          <w:rtl/>
        </w:rPr>
        <w:br w:type="page"/>
      </w:r>
    </w:p>
    <w:p w14:paraId="1016DFAE" w14:textId="77777777" w:rsidR="00F22EE1" w:rsidRDefault="00F22EE1" w:rsidP="00F22EE1">
      <w:pPr>
        <w:spacing w:before="100" w:beforeAutospacing="1" w:after="100" w:afterAutospacing="1"/>
        <w:ind w:left="-2" w:hanging="14"/>
        <w:rPr>
          <w:rFonts w:ascii="ae_Cortoba" w:hAnsi="ae_Cortoba" w:cs="ae_Cortoba"/>
          <w:sz w:val="36"/>
          <w:szCs w:val="36"/>
          <w:rtl/>
        </w:rPr>
      </w:pPr>
      <w:r>
        <w:rPr>
          <w:rFonts w:ascii="ae_Cortoba" w:hAnsi="ae_Cortoba" w:cs="ae_Cortoba"/>
          <w:sz w:val="36"/>
          <w:szCs w:val="36"/>
          <w:rtl/>
        </w:rPr>
        <w:t xml:space="preserve">أولا: البيــانــات الشخصية  </w:t>
      </w:r>
    </w:p>
    <w:p w14:paraId="588FC677" w14:textId="77777777" w:rsidR="00F22EE1" w:rsidRDefault="00F22EE1" w:rsidP="00F22EE1">
      <w:pPr>
        <w:spacing w:before="100" w:beforeAutospacing="1" w:after="100" w:afterAutospacing="1"/>
        <w:ind w:left="-2" w:hanging="14"/>
        <w:rPr>
          <w:rFonts w:ascii="ae_Cortoba" w:hAnsi="ae_Cortoba" w:cs="ae_Cortoba"/>
          <w:sz w:val="36"/>
          <w:szCs w:val="36"/>
          <w:rtl/>
        </w:rPr>
      </w:pPr>
    </w:p>
    <w:p w14:paraId="1EBD9C2C" w14:textId="77777777" w:rsidR="00F22EE1" w:rsidRDefault="00F22EE1" w:rsidP="00F22EE1">
      <w:pPr>
        <w:pStyle w:val="ab"/>
        <w:numPr>
          <w:ilvl w:val="0"/>
          <w:numId w:val="7"/>
        </w:numPr>
        <w:spacing w:before="100" w:beforeAutospacing="1" w:after="100" w:afterAutospacing="1" w:line="360" w:lineRule="auto"/>
        <w:ind w:left="423" w:hanging="374"/>
        <w:rPr>
          <w:rFonts w:asciiTheme="majorBidi" w:hAnsiTheme="majorBidi" w:cstheme="majorBidi"/>
          <w:szCs w:val="28"/>
          <w:rtl/>
        </w:rPr>
      </w:pPr>
      <w:r>
        <w:rPr>
          <w:rFonts w:asciiTheme="majorBidi" w:hAnsiTheme="majorBidi" w:cstheme="majorBidi"/>
          <w:b/>
          <w:bCs/>
          <w:szCs w:val="28"/>
          <w:rtl/>
        </w:rPr>
        <w:t>النوع الاجتماعي</w:t>
      </w:r>
      <w:r>
        <w:rPr>
          <w:rFonts w:asciiTheme="majorBidi" w:hAnsiTheme="majorBidi" w:cstheme="majorBidi"/>
          <w:szCs w:val="28"/>
          <w:rtl/>
        </w:rPr>
        <w:t xml:space="preserve"> </w:t>
      </w:r>
      <w:r>
        <w:rPr>
          <w:rFonts w:asciiTheme="majorBidi" w:hAnsiTheme="majorBidi" w:cstheme="majorBidi"/>
          <w:szCs w:val="28"/>
          <w:rtl/>
        </w:rPr>
        <w:tab/>
        <w:t xml:space="preserve"> </w:t>
      </w:r>
      <w:r>
        <w:rPr>
          <w:rFonts w:ascii="Times New Roman" w:hAnsiTheme="majorBidi" w:cstheme="majorBidi"/>
          <w:sz w:val="28"/>
          <w:szCs w:val="28"/>
        </w:rPr>
        <w:sym w:font="Times New Roman" w:char="F00D"/>
      </w:r>
      <w:r>
        <w:rPr>
          <w:rFonts w:asciiTheme="majorBidi" w:hAnsiTheme="majorBidi" w:cstheme="majorBidi"/>
          <w:szCs w:val="28"/>
          <w:rtl/>
        </w:rPr>
        <w:t xml:space="preserve">ذكر         </w:t>
      </w:r>
      <w:r>
        <w:rPr>
          <w:rFonts w:asciiTheme="majorBidi" w:hAnsiTheme="majorBidi" w:cstheme="majorBidi"/>
          <w:szCs w:val="28"/>
          <w:rtl/>
        </w:rPr>
        <w:tab/>
      </w:r>
      <w:r>
        <w:rPr>
          <w:rFonts w:asciiTheme="majorBidi" w:hAnsiTheme="majorBidi" w:cstheme="majorBidi"/>
          <w:szCs w:val="28"/>
          <w:rtl/>
        </w:rPr>
        <w:tab/>
      </w:r>
      <w:r>
        <w:rPr>
          <w:rFonts w:asciiTheme="majorBidi" w:hAnsiTheme="majorBidi" w:cstheme="majorBidi"/>
          <w:szCs w:val="28"/>
          <w:rtl/>
        </w:rPr>
        <w:tab/>
      </w:r>
      <w:r>
        <w:rPr>
          <w:rFonts w:ascii="Times New Roman" w:hAnsiTheme="majorBidi" w:cstheme="majorBidi"/>
          <w:sz w:val="28"/>
          <w:szCs w:val="28"/>
        </w:rPr>
        <w:sym w:font="Times New Roman" w:char="F00D"/>
      </w:r>
      <w:r>
        <w:rPr>
          <w:rFonts w:asciiTheme="majorBidi" w:hAnsiTheme="majorBidi" w:cstheme="majorBidi"/>
          <w:szCs w:val="28"/>
          <w:rtl/>
        </w:rPr>
        <w:t>أنثي</w:t>
      </w:r>
    </w:p>
    <w:p w14:paraId="6B1D0EC3" w14:textId="77777777" w:rsidR="00F22EE1" w:rsidRDefault="00F22EE1" w:rsidP="00F22EE1">
      <w:pPr>
        <w:pStyle w:val="ab"/>
        <w:spacing w:before="100" w:beforeAutospacing="1" w:after="100" w:afterAutospacing="1" w:line="360" w:lineRule="auto"/>
        <w:ind w:left="423"/>
        <w:rPr>
          <w:rFonts w:asciiTheme="majorBidi" w:hAnsiTheme="majorBidi" w:cstheme="majorBidi"/>
          <w:szCs w:val="28"/>
        </w:rPr>
      </w:pPr>
    </w:p>
    <w:p w14:paraId="54CC3351" w14:textId="77777777" w:rsidR="00F22EE1" w:rsidRDefault="00F22EE1" w:rsidP="00F22EE1">
      <w:pPr>
        <w:pStyle w:val="ab"/>
        <w:numPr>
          <w:ilvl w:val="0"/>
          <w:numId w:val="7"/>
        </w:numPr>
        <w:spacing w:before="100" w:beforeAutospacing="1" w:after="100" w:afterAutospacing="1" w:line="360" w:lineRule="auto"/>
        <w:ind w:left="423" w:hanging="374"/>
        <w:rPr>
          <w:rFonts w:asciiTheme="majorBidi" w:hAnsiTheme="majorBidi" w:cstheme="majorBidi"/>
          <w:szCs w:val="28"/>
          <w:rtl/>
        </w:rPr>
      </w:pPr>
      <w:r>
        <w:rPr>
          <w:rFonts w:asciiTheme="majorBidi" w:eastAsia="Times New Roman" w:hAnsiTheme="majorBidi" w:cstheme="majorBidi"/>
          <w:szCs w:val="28"/>
          <w:rtl/>
          <w14:ligatures w14:val="none"/>
        </w:rPr>
        <w:t>العمر</w:t>
      </w:r>
      <w:r>
        <w:rPr>
          <w:rFonts w:asciiTheme="majorBidi" w:eastAsia="Times New Roman" w:hAnsiTheme="majorBidi" w:cstheme="majorBidi"/>
          <w:szCs w:val="28"/>
          <w:rtl/>
          <w14:ligatures w14:val="none"/>
        </w:rPr>
        <w:tab/>
        <w:t xml:space="preserve">  </w:t>
      </w:r>
      <w:r>
        <w:rPr>
          <w:rFonts w:asciiTheme="majorBidi" w:eastAsia="Times New Roman" w:hAnsiTheme="majorBidi" w:cstheme="majorBidi"/>
          <w:szCs w:val="28"/>
          <w:rtl/>
          <w14:ligatures w14:val="none"/>
        </w:rPr>
        <w:tab/>
      </w:r>
      <w:r>
        <w:rPr>
          <w:rFonts w:ascii="Times New Roman" w:eastAsia="Times New Roman" w:hAnsiTheme="majorBidi" w:cstheme="majorBidi"/>
          <w:sz w:val="28"/>
          <w:szCs w:val="28"/>
          <w14:ligatures w14:val="none"/>
        </w:rPr>
        <w:sym w:font="Times New Roman" w:char="F00D"/>
      </w:r>
      <w:r>
        <w:rPr>
          <w:rFonts w:asciiTheme="majorBidi" w:eastAsia="Times New Roman" w:hAnsiTheme="majorBidi" w:cstheme="majorBidi"/>
          <w:szCs w:val="28"/>
          <w14:ligatures w14:val="none"/>
        </w:rPr>
        <w:t xml:space="preserve"> 30 </w:t>
      </w:r>
      <w:r>
        <w:rPr>
          <w:rFonts w:asciiTheme="majorBidi" w:eastAsia="Times New Roman" w:hAnsiTheme="majorBidi" w:cstheme="majorBidi"/>
          <w:szCs w:val="28"/>
          <w:rtl/>
          <w14:ligatures w14:val="none"/>
        </w:rPr>
        <w:t>سنة فأقل</w:t>
      </w:r>
      <w:r>
        <w:rPr>
          <w:rFonts w:asciiTheme="majorBidi" w:eastAsia="Times New Roman" w:hAnsiTheme="majorBidi" w:cstheme="majorBidi"/>
          <w:szCs w:val="28"/>
          <w:rtl/>
          <w14:ligatures w14:val="none"/>
        </w:rPr>
        <w:tab/>
      </w:r>
      <w:r>
        <w:rPr>
          <w:rFonts w:asciiTheme="majorBidi" w:eastAsia="Times New Roman" w:hAnsiTheme="majorBidi" w:cstheme="majorBidi"/>
          <w:szCs w:val="28"/>
          <w:rtl/>
          <w14:ligatures w14:val="none"/>
        </w:rPr>
        <w:tab/>
      </w:r>
      <w:r>
        <w:rPr>
          <w:rFonts w:asciiTheme="majorBidi" w:eastAsia="Times New Roman" w:hAnsiTheme="majorBidi" w:cstheme="majorBidi"/>
          <w:szCs w:val="28"/>
          <w:rtl/>
          <w14:ligatures w14:val="none"/>
        </w:rPr>
        <w:tab/>
      </w:r>
      <w:r>
        <w:rPr>
          <w:rFonts w:ascii="Times New Roman" w:eastAsia="Times New Roman" w:hAnsiTheme="majorBidi" w:cstheme="majorBidi"/>
          <w:sz w:val="28"/>
          <w:szCs w:val="28"/>
          <w14:ligatures w14:val="none"/>
        </w:rPr>
        <w:sym w:font="Times New Roman" w:char="F00D"/>
      </w:r>
      <w:r>
        <w:rPr>
          <w:rFonts w:asciiTheme="majorBidi" w:eastAsia="Times New Roman" w:hAnsiTheme="majorBidi" w:cstheme="majorBidi"/>
          <w:szCs w:val="28"/>
          <w:rtl/>
          <w14:ligatures w14:val="none"/>
        </w:rPr>
        <w:t xml:space="preserve">من </w:t>
      </w:r>
      <w:r>
        <w:rPr>
          <w:rFonts w:asciiTheme="majorBidi" w:eastAsia="Times New Roman" w:hAnsiTheme="majorBidi" w:cstheme="majorBidi"/>
          <w:szCs w:val="28"/>
          <w14:ligatures w14:val="none"/>
        </w:rPr>
        <w:t xml:space="preserve">30 – 40 </w:t>
      </w:r>
      <w:r>
        <w:rPr>
          <w:rFonts w:asciiTheme="majorBidi" w:eastAsia="Times New Roman" w:hAnsiTheme="majorBidi" w:cstheme="majorBidi"/>
          <w:szCs w:val="28"/>
          <w:rtl/>
          <w14:ligatures w14:val="none"/>
        </w:rPr>
        <w:t>سنة</w:t>
      </w:r>
      <w:r>
        <w:rPr>
          <w:rFonts w:asciiTheme="majorBidi" w:eastAsia="Times New Roman" w:hAnsiTheme="majorBidi" w:cstheme="majorBidi"/>
          <w:szCs w:val="28"/>
          <w:rtl/>
          <w14:ligatures w14:val="none"/>
        </w:rPr>
        <w:tab/>
      </w:r>
      <w:r>
        <w:rPr>
          <w:rFonts w:asciiTheme="majorBidi" w:eastAsia="Times New Roman" w:hAnsiTheme="majorBidi" w:cstheme="majorBidi"/>
          <w:szCs w:val="28"/>
          <w:rtl/>
          <w14:ligatures w14:val="none"/>
        </w:rPr>
        <w:tab/>
      </w:r>
      <w:r>
        <w:rPr>
          <w:rFonts w:asciiTheme="majorBidi" w:hAnsiTheme="majorBidi" w:cstheme="majorBidi"/>
          <w:szCs w:val="28"/>
          <w:rtl/>
        </w:rPr>
        <w:tab/>
      </w:r>
      <w:r>
        <w:rPr>
          <w:rFonts w:asciiTheme="majorBidi" w:hAnsiTheme="majorBidi" w:cstheme="majorBidi"/>
          <w:szCs w:val="28"/>
          <w:rtl/>
        </w:rPr>
        <w:tab/>
      </w:r>
      <w:r>
        <w:rPr>
          <w:rFonts w:asciiTheme="majorBidi" w:hAnsiTheme="majorBidi" w:cstheme="majorBidi"/>
          <w:szCs w:val="28"/>
          <w:rtl/>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eastAsia="Times New Roman" w:hAnsiTheme="majorBidi" w:cstheme="majorBidi"/>
          <w:szCs w:val="28"/>
          <w14:ligatures w14:val="none"/>
        </w:rPr>
        <w:t xml:space="preserve">40 – 50 </w:t>
      </w:r>
      <w:r>
        <w:rPr>
          <w:rFonts w:asciiTheme="majorBidi" w:eastAsia="Times New Roman" w:hAnsiTheme="majorBidi" w:cstheme="majorBidi"/>
          <w:szCs w:val="28"/>
          <w:rtl/>
          <w14:ligatures w14:val="none"/>
        </w:rPr>
        <w:t>سنة</w:t>
      </w:r>
      <w:r>
        <w:rPr>
          <w:rFonts w:asciiTheme="majorBidi" w:eastAsia="Times New Roman" w:hAnsiTheme="majorBidi" w:cstheme="majorBidi"/>
          <w:szCs w:val="28"/>
          <w:rtl/>
          <w14:ligatures w14:val="none"/>
        </w:rPr>
        <w:tab/>
      </w:r>
      <w:r>
        <w:rPr>
          <w:rFonts w:asciiTheme="majorBidi" w:eastAsia="Times New Roman" w:hAnsiTheme="majorBidi" w:cstheme="majorBidi"/>
          <w:szCs w:val="28"/>
          <w:rtl/>
          <w14:ligatures w14:val="none"/>
        </w:rPr>
        <w:tab/>
      </w:r>
      <w:r>
        <w:rPr>
          <w:rFonts w:asciiTheme="majorBidi" w:eastAsia="Times New Roman" w:hAnsiTheme="majorBidi" w:cstheme="majorBidi"/>
          <w:szCs w:val="28"/>
          <w:rtl/>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eastAsia="Times New Roman" w:hAnsiTheme="majorBidi" w:cstheme="majorBidi"/>
          <w:szCs w:val="28"/>
          <w:rtl/>
        </w:rPr>
        <w:t xml:space="preserve">من </w:t>
      </w:r>
      <w:r>
        <w:rPr>
          <w:rFonts w:asciiTheme="majorBidi" w:eastAsia="Times New Roman" w:hAnsiTheme="majorBidi" w:cstheme="majorBidi"/>
          <w:szCs w:val="28"/>
          <w:rtl/>
          <w:lang w:eastAsia="ar-SA" w:bidi="ar-EG"/>
          <w14:ligatures w14:val="none"/>
        </w:rPr>
        <w:t>50 سنة فأكثر</w:t>
      </w:r>
    </w:p>
    <w:p w14:paraId="38D99A98" w14:textId="77777777" w:rsidR="00F22EE1" w:rsidRDefault="00F22EE1" w:rsidP="00F22EE1">
      <w:pPr>
        <w:pStyle w:val="ab"/>
        <w:spacing w:before="100" w:beforeAutospacing="1" w:after="100" w:afterAutospacing="1" w:line="360" w:lineRule="auto"/>
        <w:ind w:left="423"/>
        <w:rPr>
          <w:rFonts w:asciiTheme="majorBidi" w:hAnsiTheme="majorBidi" w:cstheme="majorBidi"/>
          <w:szCs w:val="28"/>
        </w:rPr>
      </w:pPr>
    </w:p>
    <w:p w14:paraId="0F0C8FD7" w14:textId="77777777" w:rsidR="00F22EE1" w:rsidRDefault="00F22EE1" w:rsidP="00F22EE1">
      <w:pPr>
        <w:pStyle w:val="ab"/>
        <w:numPr>
          <w:ilvl w:val="0"/>
          <w:numId w:val="7"/>
        </w:numPr>
        <w:spacing w:before="100" w:beforeAutospacing="1" w:after="100" w:afterAutospacing="1" w:line="360" w:lineRule="auto"/>
        <w:ind w:left="423" w:hanging="374"/>
        <w:rPr>
          <w:rFonts w:asciiTheme="majorBidi" w:hAnsiTheme="majorBidi" w:cstheme="majorBidi"/>
          <w:szCs w:val="28"/>
          <w:rtl/>
        </w:rPr>
      </w:pPr>
      <w:r>
        <w:rPr>
          <w:rFonts w:asciiTheme="majorBidi" w:hAnsiTheme="majorBidi" w:cstheme="majorBidi"/>
          <w:b/>
          <w:bCs/>
          <w:szCs w:val="28"/>
          <w:rtl/>
        </w:rPr>
        <w:t xml:space="preserve">المؤهل العلمي </w:t>
      </w:r>
      <w:r>
        <w:rPr>
          <w:rFonts w:asciiTheme="majorBidi" w:hAnsiTheme="majorBidi" w:cstheme="majorBidi"/>
          <w:b/>
          <w:bCs/>
          <w:szCs w:val="28"/>
          <w:rtl/>
        </w:rPr>
        <w:tab/>
        <w:t xml:space="preserve">  </w:t>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szCs w:val="28"/>
          <w:rtl/>
        </w:rPr>
        <w:t>ثانوي أو أقل</w:t>
      </w:r>
      <w:r>
        <w:rPr>
          <w:rFonts w:asciiTheme="majorBidi" w:hAnsiTheme="majorBidi" w:cstheme="majorBidi"/>
          <w:szCs w:val="28"/>
          <w:rtl/>
        </w:rPr>
        <w:tab/>
      </w:r>
      <w:r>
        <w:rPr>
          <w:rFonts w:asciiTheme="majorBidi" w:hAnsiTheme="majorBidi" w:cstheme="majorBidi"/>
          <w:szCs w:val="28"/>
          <w:rtl/>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szCs w:val="28"/>
          <w:rtl/>
        </w:rPr>
        <w:t xml:space="preserve">دبلوم  </w:t>
      </w:r>
      <w:r>
        <w:rPr>
          <w:rFonts w:asciiTheme="majorBidi" w:hAnsiTheme="majorBidi" w:cstheme="majorBidi"/>
          <w:szCs w:val="28"/>
          <w:rtl/>
        </w:rPr>
        <w:tab/>
      </w:r>
      <w:r>
        <w:rPr>
          <w:rFonts w:asciiTheme="majorBidi" w:hAnsiTheme="majorBidi" w:cstheme="majorBidi"/>
          <w:szCs w:val="28"/>
          <w:rtl/>
        </w:rPr>
        <w:tab/>
      </w:r>
      <w:r>
        <w:rPr>
          <w:rFonts w:asciiTheme="majorBidi" w:hAnsiTheme="majorBidi" w:cstheme="majorBidi"/>
          <w:szCs w:val="28"/>
          <w:rtl/>
        </w:rPr>
        <w:tab/>
      </w:r>
      <w:r>
        <w:rPr>
          <w:rFonts w:asciiTheme="majorBidi" w:hAnsiTheme="majorBidi" w:cstheme="majorBidi"/>
          <w:szCs w:val="28"/>
          <w:rtl/>
        </w:rPr>
        <w:tab/>
      </w:r>
      <w:r>
        <w:rPr>
          <w:rFonts w:asciiTheme="majorBidi" w:hAnsiTheme="majorBidi" w:cstheme="majorBidi"/>
          <w:szCs w:val="28"/>
          <w:rtl/>
        </w:rPr>
        <w:tab/>
      </w:r>
      <w:r>
        <w:rPr>
          <w:rFonts w:asciiTheme="majorBidi" w:hAnsiTheme="majorBidi" w:cstheme="majorBidi"/>
          <w:szCs w:val="28"/>
          <w:rtl/>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szCs w:val="28"/>
          <w:rtl/>
        </w:rPr>
        <w:t>بكالوريوس</w:t>
      </w:r>
      <w:r>
        <w:rPr>
          <w:rFonts w:asciiTheme="majorBidi" w:hAnsiTheme="majorBidi" w:cstheme="majorBidi"/>
          <w:szCs w:val="28"/>
          <w:rtl/>
        </w:rPr>
        <w:tab/>
      </w:r>
      <w:r>
        <w:rPr>
          <w:rFonts w:asciiTheme="majorBidi" w:hAnsiTheme="majorBidi" w:cstheme="majorBidi"/>
          <w:szCs w:val="28"/>
          <w:rtl/>
        </w:rPr>
        <w:tab/>
        <w:t xml:space="preserve"> </w:t>
      </w:r>
      <w:r>
        <w:rPr>
          <w:rFonts w:asciiTheme="majorBidi" w:hAnsiTheme="majorBidi" w:cstheme="majorBidi"/>
          <w:szCs w:val="28"/>
          <w:rtl/>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szCs w:val="28"/>
          <w:rtl/>
        </w:rPr>
        <w:t>دراسات عليا</w:t>
      </w:r>
    </w:p>
    <w:p w14:paraId="6FF6DDAE" w14:textId="77777777" w:rsidR="00F22EE1" w:rsidRDefault="00F22EE1" w:rsidP="00F22EE1">
      <w:pPr>
        <w:pStyle w:val="ab"/>
        <w:spacing w:before="100" w:beforeAutospacing="1" w:after="100" w:afterAutospacing="1" w:line="360" w:lineRule="auto"/>
        <w:ind w:left="423"/>
        <w:rPr>
          <w:rFonts w:asciiTheme="majorBidi" w:hAnsiTheme="majorBidi" w:cstheme="majorBidi"/>
          <w:szCs w:val="28"/>
        </w:rPr>
      </w:pPr>
    </w:p>
    <w:p w14:paraId="6CA34D5A" w14:textId="77777777" w:rsidR="00F22EE1" w:rsidRDefault="00F22EE1" w:rsidP="00F22EE1">
      <w:pPr>
        <w:pStyle w:val="ab"/>
        <w:numPr>
          <w:ilvl w:val="0"/>
          <w:numId w:val="7"/>
        </w:numPr>
        <w:spacing w:before="100" w:beforeAutospacing="1" w:after="100" w:afterAutospacing="1" w:line="360" w:lineRule="auto"/>
        <w:ind w:left="423" w:hanging="374"/>
        <w:rPr>
          <w:rFonts w:asciiTheme="majorBidi" w:hAnsiTheme="majorBidi" w:cstheme="majorBidi"/>
          <w:szCs w:val="28"/>
          <w:rtl/>
        </w:rPr>
      </w:pPr>
      <w:r>
        <w:rPr>
          <w:rFonts w:asciiTheme="majorBidi" w:hAnsiTheme="majorBidi" w:cstheme="majorBidi"/>
          <w:b/>
          <w:bCs/>
          <w:szCs w:val="28"/>
          <w:rtl/>
          <w:lang w:bidi="ar-EG"/>
        </w:rPr>
        <w:t>المسمي الوظيفي</w:t>
      </w:r>
      <w:r>
        <w:rPr>
          <w:rFonts w:asciiTheme="majorBidi" w:hAnsiTheme="majorBidi" w:cstheme="majorBidi"/>
          <w:szCs w:val="28"/>
          <w:rtl/>
        </w:rPr>
        <w:tab/>
      </w:r>
      <w:r>
        <w:rPr>
          <w:rFonts w:ascii="Times New Roman" w:hAnsiTheme="majorBidi" w:cstheme="majorBidi"/>
          <w:sz w:val="28"/>
          <w:szCs w:val="28"/>
        </w:rPr>
        <w:sym w:font="Times New Roman" w:char="F00D"/>
      </w:r>
      <w:r>
        <w:rPr>
          <w:rFonts w:asciiTheme="majorBidi" w:eastAsia="Calibri" w:hAnsiTheme="majorBidi" w:cstheme="majorBidi"/>
          <w:szCs w:val="28"/>
          <w:rtl/>
        </w:rPr>
        <w:t xml:space="preserve"> </w:t>
      </w:r>
      <w:r>
        <w:rPr>
          <w:rFonts w:asciiTheme="majorBidi" w:hAnsiTheme="majorBidi" w:cstheme="majorBidi"/>
          <w:color w:val="000000" w:themeColor="text1"/>
          <w:szCs w:val="28"/>
          <w:rtl/>
          <w:lang w:bidi="ar-EG"/>
        </w:rPr>
        <w:t>مدير إدارة التدقيق / مشرف رقابة مالية</w:t>
      </w:r>
      <w:r>
        <w:rPr>
          <w:rFonts w:asciiTheme="majorBidi" w:hAnsiTheme="majorBidi" w:cstheme="majorBidi"/>
          <w:color w:val="000000" w:themeColor="text1"/>
          <w:szCs w:val="28"/>
          <w:rtl/>
          <w:lang w:bidi="ar-EG"/>
        </w:rPr>
        <w:tab/>
      </w:r>
      <w:r>
        <w:rPr>
          <w:rFonts w:asciiTheme="majorBidi" w:hAnsiTheme="majorBidi" w:cstheme="majorBidi"/>
          <w:color w:val="000000" w:themeColor="text1"/>
          <w:szCs w:val="28"/>
          <w:rtl/>
          <w:lang w:bidi="ar-EG"/>
        </w:rPr>
        <w:tab/>
      </w:r>
      <w:r>
        <w:rPr>
          <w:rFonts w:asciiTheme="majorBidi" w:hAnsiTheme="majorBidi" w:cstheme="majorBidi"/>
          <w:color w:val="000000" w:themeColor="text1"/>
          <w:szCs w:val="28"/>
          <w:rtl/>
          <w:lang w:bidi="ar-EG"/>
        </w:rPr>
        <w:tab/>
      </w:r>
      <w:r>
        <w:rPr>
          <w:rFonts w:asciiTheme="majorBidi" w:hAnsiTheme="majorBidi" w:cstheme="majorBidi"/>
          <w:color w:val="000000" w:themeColor="text1"/>
          <w:szCs w:val="28"/>
          <w:rtl/>
          <w:lang w:bidi="ar-EG"/>
        </w:rPr>
        <w:tab/>
      </w:r>
      <w:r>
        <w:rPr>
          <w:rFonts w:asciiTheme="majorBidi" w:hAnsiTheme="majorBidi" w:cstheme="majorBidi"/>
          <w:color w:val="000000" w:themeColor="text1"/>
          <w:szCs w:val="28"/>
          <w:rtl/>
          <w:lang w:bidi="ar-EG"/>
        </w:rPr>
        <w:tab/>
      </w:r>
      <w:r>
        <w:rPr>
          <w:rFonts w:asciiTheme="majorBidi" w:hAnsiTheme="majorBidi" w:cstheme="majorBidi"/>
          <w:szCs w:val="28"/>
          <w:rtl/>
          <w:lang w:bidi="ar-EG"/>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color w:val="000000" w:themeColor="text1"/>
          <w:szCs w:val="28"/>
          <w:rtl/>
        </w:rPr>
        <w:t>محلل نظم معلومات / مسؤول تطوير حلول رقمية</w:t>
      </w:r>
      <w:r>
        <w:rPr>
          <w:rFonts w:asciiTheme="majorBidi" w:hAnsiTheme="majorBidi" w:cstheme="majorBidi"/>
          <w:color w:val="000000" w:themeColor="text1"/>
          <w:szCs w:val="28"/>
          <w:rtl/>
        </w:rPr>
        <w:tab/>
      </w:r>
      <w:r>
        <w:rPr>
          <w:rFonts w:asciiTheme="majorBidi" w:hAnsiTheme="majorBidi" w:cstheme="majorBidi"/>
          <w:color w:val="000000" w:themeColor="text1"/>
          <w:szCs w:val="28"/>
          <w:rtl/>
        </w:rPr>
        <w:tab/>
      </w:r>
      <w:r>
        <w:rPr>
          <w:rFonts w:asciiTheme="majorBidi" w:hAnsiTheme="majorBidi" w:cstheme="majorBidi"/>
          <w:color w:val="000000" w:themeColor="text1"/>
          <w:szCs w:val="28"/>
          <w:rtl/>
        </w:rPr>
        <w:tab/>
      </w:r>
      <w:r>
        <w:rPr>
          <w:rFonts w:asciiTheme="majorBidi" w:hAnsiTheme="majorBidi" w:cstheme="majorBidi"/>
          <w:color w:val="000000" w:themeColor="text1"/>
          <w:szCs w:val="28"/>
          <w:rtl/>
        </w:rPr>
        <w:tab/>
      </w:r>
      <w:r>
        <w:rPr>
          <w:rFonts w:asciiTheme="majorBidi" w:hAnsiTheme="majorBidi" w:cstheme="majorBidi"/>
          <w:color w:val="000000" w:themeColor="text1"/>
          <w:szCs w:val="28"/>
          <w:rtl/>
        </w:rPr>
        <w:tab/>
      </w:r>
      <w:r>
        <w:rPr>
          <w:rFonts w:ascii="Times New Roman" w:hAnsiTheme="majorBidi" w:cstheme="majorBidi"/>
          <w:sz w:val="28"/>
          <w:szCs w:val="28"/>
        </w:rPr>
        <w:sym w:font="Times New Roman" w:char="F00D"/>
      </w:r>
      <w:r>
        <w:rPr>
          <w:rFonts w:asciiTheme="majorBidi" w:hAnsiTheme="majorBidi" w:cstheme="majorBidi"/>
          <w:color w:val="000000" w:themeColor="text1"/>
          <w:szCs w:val="28"/>
          <w:rtl/>
        </w:rPr>
        <w:t>مدقق داخلي ميداني / فني جرد ومراقبة المخزون</w:t>
      </w:r>
      <w:r>
        <w:rPr>
          <w:rFonts w:asciiTheme="majorBidi" w:hAnsiTheme="majorBidi" w:cstheme="majorBidi"/>
          <w:color w:val="000000" w:themeColor="text1"/>
          <w:szCs w:val="28"/>
          <w:rtl/>
        </w:rPr>
        <w:tab/>
      </w:r>
      <w:r>
        <w:rPr>
          <w:rFonts w:asciiTheme="majorBidi" w:hAnsiTheme="majorBidi" w:cstheme="majorBidi"/>
          <w:color w:val="000000" w:themeColor="text1"/>
          <w:szCs w:val="28"/>
          <w:rtl/>
        </w:rPr>
        <w:tab/>
      </w:r>
      <w:r>
        <w:rPr>
          <w:rFonts w:asciiTheme="majorBidi" w:hAnsiTheme="majorBidi" w:cstheme="majorBidi"/>
          <w:color w:val="000000" w:themeColor="text1"/>
          <w:szCs w:val="28"/>
          <w:rtl/>
        </w:rPr>
        <w:tab/>
      </w:r>
      <w:r>
        <w:rPr>
          <w:rFonts w:asciiTheme="majorBidi" w:hAnsiTheme="majorBidi" w:cstheme="majorBidi"/>
          <w:color w:val="000000" w:themeColor="text1"/>
          <w:szCs w:val="28"/>
          <w:rtl/>
        </w:rPr>
        <w:tab/>
      </w:r>
      <w:r>
        <w:rPr>
          <w:rFonts w:asciiTheme="majorBidi" w:eastAsia="Calibri" w:hAnsiTheme="majorBidi" w:cstheme="majorBidi"/>
          <w:szCs w:val="28"/>
          <w:rtl/>
        </w:rPr>
        <w:tab/>
      </w:r>
      <w:r>
        <w:rPr>
          <w:rFonts w:ascii="Times New Roman" w:hAnsiTheme="majorBidi" w:cstheme="majorBidi"/>
          <w:sz w:val="28"/>
          <w:szCs w:val="28"/>
        </w:rPr>
        <w:sym w:font="Times New Roman" w:char="F00D"/>
      </w:r>
      <w:r>
        <w:rPr>
          <w:rFonts w:asciiTheme="majorBidi" w:hAnsiTheme="majorBidi" w:cstheme="majorBidi"/>
          <w:color w:val="000000" w:themeColor="text1"/>
          <w:szCs w:val="28"/>
          <w:rtl/>
          <w:lang w:bidi="ar-EG"/>
        </w:rPr>
        <w:t xml:space="preserve">محلل بيانات تشغيلية / مساعد باحث في كفاءة نظم </w:t>
      </w:r>
      <w:r>
        <w:rPr>
          <w:rFonts w:asciiTheme="majorBidi" w:hAnsiTheme="majorBidi" w:cstheme="majorBidi"/>
          <w:color w:val="000000" w:themeColor="text1"/>
          <w:szCs w:val="28"/>
          <w:lang w:bidi="ar-EG"/>
        </w:rPr>
        <w:t xml:space="preserve">  ERP</w:t>
      </w:r>
      <w:r>
        <w:rPr>
          <w:rFonts w:asciiTheme="majorBidi" w:hAnsiTheme="majorBidi" w:cstheme="majorBidi"/>
          <w:color w:val="000000" w:themeColor="text1"/>
          <w:szCs w:val="28"/>
          <w:rtl/>
          <w:lang w:bidi="ar-EG"/>
        </w:rPr>
        <w:t xml:space="preserve"> </w:t>
      </w:r>
      <w:r>
        <w:rPr>
          <w:rFonts w:asciiTheme="majorBidi" w:hAnsiTheme="majorBidi" w:cstheme="majorBidi"/>
          <w:szCs w:val="28"/>
          <w:rtl/>
        </w:rPr>
        <w:t xml:space="preserve"> </w:t>
      </w:r>
      <w:r>
        <w:rPr>
          <w:rFonts w:asciiTheme="majorBidi" w:hAnsiTheme="majorBidi" w:cstheme="majorBidi"/>
          <w:szCs w:val="28"/>
          <w:rtl/>
          <w:lang w:bidi="ar-EG"/>
        </w:rPr>
        <w:tab/>
      </w:r>
      <w:r>
        <w:rPr>
          <w:rFonts w:asciiTheme="majorBidi" w:hAnsiTheme="majorBidi" w:cstheme="majorBidi"/>
          <w:szCs w:val="28"/>
          <w:rtl/>
          <w:lang w:bidi="ar-EG"/>
        </w:rPr>
        <w:tab/>
      </w:r>
      <w:r>
        <w:rPr>
          <w:rFonts w:asciiTheme="majorBidi" w:hAnsiTheme="majorBidi" w:cstheme="majorBidi"/>
          <w:szCs w:val="28"/>
          <w:rtl/>
          <w:lang w:bidi="ar-EG"/>
        </w:rPr>
        <w:tab/>
      </w:r>
      <w:r>
        <w:rPr>
          <w:rFonts w:asciiTheme="majorBidi" w:hAnsiTheme="majorBidi" w:cstheme="majorBidi"/>
          <w:szCs w:val="28"/>
          <w:rtl/>
          <w:lang w:bidi="ar-EG"/>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szCs w:val="28"/>
          <w:rtl/>
        </w:rPr>
        <w:t xml:space="preserve">مسؤول متابعة أداء رقابي / منسق مؤشرات تدقيق رقمي </w:t>
      </w:r>
      <w:r>
        <w:rPr>
          <w:rFonts w:asciiTheme="majorBidi" w:hAnsiTheme="majorBidi" w:cstheme="majorBidi"/>
          <w:szCs w:val="28"/>
          <w:rtl/>
        </w:rPr>
        <w:tab/>
      </w:r>
      <w:r>
        <w:rPr>
          <w:rFonts w:asciiTheme="majorBidi" w:hAnsiTheme="majorBidi" w:cstheme="majorBidi"/>
          <w:szCs w:val="28"/>
          <w:rtl/>
        </w:rPr>
        <w:tab/>
      </w:r>
      <w:r>
        <w:rPr>
          <w:rFonts w:asciiTheme="majorBidi" w:hAnsiTheme="majorBidi" w:cstheme="majorBidi"/>
          <w:szCs w:val="28"/>
          <w:rtl/>
        </w:rPr>
        <w:tab/>
      </w:r>
      <w:r>
        <w:rPr>
          <w:rFonts w:asciiTheme="majorBidi" w:hAnsiTheme="majorBidi" w:cstheme="majorBidi"/>
          <w:szCs w:val="28"/>
          <w:rtl/>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szCs w:val="28"/>
          <w:rtl/>
        </w:rPr>
        <w:t>موظفون إداريون وفنيون مساهمون</w:t>
      </w:r>
    </w:p>
    <w:p w14:paraId="4FDB5A53" w14:textId="77777777" w:rsidR="00F22EE1" w:rsidRDefault="00F22EE1" w:rsidP="00F22EE1">
      <w:pPr>
        <w:pStyle w:val="ab"/>
        <w:spacing w:before="100" w:beforeAutospacing="1" w:after="100" w:afterAutospacing="1" w:line="360" w:lineRule="auto"/>
        <w:ind w:left="423"/>
        <w:rPr>
          <w:rFonts w:asciiTheme="majorBidi" w:hAnsiTheme="majorBidi" w:cstheme="majorBidi"/>
          <w:szCs w:val="28"/>
        </w:rPr>
      </w:pPr>
    </w:p>
    <w:p w14:paraId="2D24F9E5" w14:textId="77777777" w:rsidR="00F22EE1" w:rsidRDefault="00F22EE1" w:rsidP="00F22EE1">
      <w:pPr>
        <w:pStyle w:val="ab"/>
        <w:numPr>
          <w:ilvl w:val="0"/>
          <w:numId w:val="7"/>
        </w:numPr>
        <w:spacing w:before="100" w:beforeAutospacing="1" w:after="100" w:afterAutospacing="1" w:line="360" w:lineRule="auto"/>
        <w:ind w:left="423" w:hanging="374"/>
        <w:rPr>
          <w:rFonts w:asciiTheme="majorBidi" w:hAnsiTheme="majorBidi" w:cstheme="majorBidi"/>
          <w:szCs w:val="28"/>
        </w:rPr>
      </w:pPr>
      <w:r>
        <w:rPr>
          <w:rFonts w:asciiTheme="majorBidi" w:hAnsiTheme="majorBidi" w:cstheme="majorBidi"/>
          <w:b/>
          <w:bCs/>
          <w:szCs w:val="28"/>
          <w:rtl/>
          <w:lang w:bidi="ar-EG"/>
        </w:rPr>
        <w:t xml:space="preserve">سنوات الخبرة </w:t>
      </w:r>
      <w:r>
        <w:rPr>
          <w:rFonts w:asciiTheme="majorBidi" w:hAnsiTheme="majorBidi" w:cstheme="majorBidi"/>
          <w:b/>
          <w:bCs/>
          <w:szCs w:val="28"/>
          <w:rtl/>
          <w:lang w:bidi="ar-EG"/>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szCs w:val="28"/>
          <w:rtl/>
        </w:rPr>
        <w:t xml:space="preserve">من 5سنوات فأقل </w:t>
      </w:r>
      <w:r>
        <w:rPr>
          <w:rFonts w:asciiTheme="majorBidi" w:hAnsiTheme="majorBidi" w:cstheme="majorBidi"/>
          <w:szCs w:val="28"/>
          <w:rtl/>
        </w:rPr>
        <w:tab/>
      </w:r>
      <w:r>
        <w:rPr>
          <w:rFonts w:asciiTheme="majorBidi" w:hAnsiTheme="majorBidi" w:cstheme="majorBidi"/>
          <w:szCs w:val="28"/>
          <w:rtl/>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szCs w:val="28"/>
          <w:rtl/>
        </w:rPr>
        <w:t>من 5 – أقل من 10 سنوات</w:t>
      </w:r>
      <w:r>
        <w:rPr>
          <w:rFonts w:asciiTheme="majorBidi" w:hAnsiTheme="majorBidi" w:cstheme="majorBidi"/>
          <w:szCs w:val="28"/>
          <w:rtl/>
        </w:rPr>
        <w:tab/>
      </w:r>
      <w:r>
        <w:rPr>
          <w:rFonts w:asciiTheme="majorBidi" w:hAnsiTheme="majorBidi" w:cstheme="majorBidi"/>
          <w:szCs w:val="28"/>
          <w:rtl/>
        </w:rPr>
        <w:tab/>
      </w:r>
      <w:r>
        <w:rPr>
          <w:rFonts w:asciiTheme="majorBidi" w:hAnsiTheme="majorBidi" w:cstheme="majorBidi"/>
          <w:szCs w:val="28"/>
          <w:rtl/>
        </w:rPr>
        <w:tab/>
      </w:r>
      <w:r>
        <w:rPr>
          <w:rFonts w:asciiTheme="majorBidi" w:hAnsiTheme="majorBidi" w:cstheme="majorBidi"/>
          <w:szCs w:val="28"/>
          <w:rtl/>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szCs w:val="28"/>
          <w:rtl/>
        </w:rPr>
        <w:t>من 10– أقل من 15 سنة</w:t>
      </w:r>
      <w:r>
        <w:rPr>
          <w:rFonts w:asciiTheme="majorBidi" w:hAnsiTheme="majorBidi" w:cstheme="majorBidi"/>
          <w:szCs w:val="28"/>
          <w:rtl/>
        </w:rPr>
        <w:tab/>
      </w:r>
      <w:r>
        <w:rPr>
          <w:rFonts w:ascii="Times New Roman" w:hAnsiTheme="majorBidi" w:cstheme="majorBidi"/>
          <w:sz w:val="28"/>
          <w:szCs w:val="28"/>
        </w:rPr>
        <w:sym w:font="Times New Roman" w:char="F00D"/>
      </w:r>
      <w:r>
        <w:rPr>
          <w:rFonts w:ascii="Times New Roman" w:hAnsiTheme="majorBidi" w:cstheme="majorBidi"/>
          <w:sz w:val="28"/>
          <w:szCs w:val="28"/>
          <w:rtl/>
        </w:rPr>
        <w:t xml:space="preserve">  </w:t>
      </w:r>
      <w:r>
        <w:rPr>
          <w:rFonts w:asciiTheme="majorBidi" w:hAnsiTheme="majorBidi" w:cstheme="majorBidi"/>
          <w:szCs w:val="28"/>
          <w:rtl/>
        </w:rPr>
        <w:t xml:space="preserve">من 15سنة فأكثر </w:t>
      </w:r>
    </w:p>
    <w:p w14:paraId="7E939490" w14:textId="77777777" w:rsidR="00F22EE1" w:rsidRDefault="00F22EE1" w:rsidP="00F22EE1">
      <w:pPr>
        <w:spacing w:before="100" w:beforeAutospacing="1" w:after="100" w:afterAutospacing="1"/>
        <w:ind w:left="2124"/>
        <w:rPr>
          <w:rFonts w:cs="Sakkal Majalla"/>
          <w:szCs w:val="28"/>
          <w:rtl/>
        </w:rPr>
      </w:pPr>
    </w:p>
    <w:p w14:paraId="65081618" w14:textId="77777777" w:rsidR="00367DA7" w:rsidRDefault="00F22EE1" w:rsidP="00367DA7">
      <w:pPr>
        <w:spacing w:before="100" w:beforeAutospacing="1" w:after="100" w:afterAutospacing="1"/>
        <w:ind w:left="-2" w:hanging="14"/>
        <w:rPr>
          <w:rFonts w:cs="Sakkal Majalla"/>
          <w:b/>
          <w:bCs/>
          <w:sz w:val="36"/>
          <w:szCs w:val="36"/>
        </w:rPr>
      </w:pPr>
      <w:r>
        <w:rPr>
          <w:rFonts w:cs="Sakkal Majalla"/>
          <w:b/>
          <w:bCs/>
          <w:sz w:val="36"/>
          <w:szCs w:val="36"/>
          <w:rtl/>
        </w:rPr>
        <w:br w:type="page"/>
      </w:r>
      <w:r w:rsidR="00367DA7">
        <w:rPr>
          <w:rFonts w:cs="Sakkal Majalla"/>
          <w:b/>
          <w:bCs/>
          <w:sz w:val="36"/>
          <w:szCs w:val="36"/>
          <w:rtl/>
        </w:rPr>
        <w:t xml:space="preserve">ثانيا محاور الاستبيان  </w:t>
      </w:r>
    </w:p>
    <w:p w14:paraId="024471E9" w14:textId="77777777" w:rsidR="00367DA7" w:rsidRDefault="00367DA7" w:rsidP="00367DA7">
      <w:pPr>
        <w:pStyle w:val="ab"/>
        <w:numPr>
          <w:ilvl w:val="0"/>
          <w:numId w:val="8"/>
        </w:numPr>
        <w:spacing w:before="100" w:beforeAutospacing="1" w:after="100" w:afterAutospacing="1" w:line="360" w:lineRule="auto"/>
        <w:ind w:left="281"/>
        <w:jc w:val="both"/>
        <w:rPr>
          <w:rFonts w:cs="Sakkal Majalla"/>
          <w:b/>
          <w:bCs/>
          <w:sz w:val="32"/>
          <w:szCs w:val="32"/>
          <w:rtl/>
        </w:rPr>
      </w:pPr>
      <w:r>
        <w:rPr>
          <w:rFonts w:cs="Sakkal Majalla"/>
          <w:b/>
          <w:bCs/>
          <w:sz w:val="32"/>
          <w:szCs w:val="32"/>
          <w:rtl/>
        </w:rPr>
        <w:t xml:space="preserve">المحور الأول: </w:t>
      </w:r>
      <w:r>
        <w:rPr>
          <w:rFonts w:eastAsia="Times New Roman" w:cs="Sakkal Majalla"/>
          <w:b/>
          <w:bCs/>
          <w:sz w:val="32"/>
          <w:szCs w:val="32"/>
          <w:rtl/>
          <w:lang w:bidi="ar-JO"/>
          <w14:ligatures w14:val="none"/>
        </w:rPr>
        <w:t xml:space="preserve">التوأمة الرقمية </w:t>
      </w:r>
      <w:r>
        <w:rPr>
          <w:rFonts w:cs="Sakkal Majalla"/>
          <w:b/>
          <w:bCs/>
          <w:sz w:val="32"/>
          <w:szCs w:val="32"/>
          <w:rtl/>
        </w:rPr>
        <w:t>، ضع إشارة (</w:t>
      </w:r>
      <w:r>
        <w:rPr>
          <w:rFonts w:cs="Sakkal Majalla"/>
          <w:b/>
          <w:bCs/>
          <w:sz w:val="32"/>
          <w:szCs w:val="32"/>
        </w:rPr>
        <w:sym w:font="Symbol" w:char="F0D6"/>
      </w:r>
      <w:r>
        <w:rPr>
          <w:rFonts w:cs="Sakkal Majalla"/>
          <w:b/>
          <w:bCs/>
          <w:sz w:val="32"/>
          <w:szCs w:val="32"/>
          <w:rtl/>
        </w:rPr>
        <w:t>) في المربع المناسب لاختيارك:</w:t>
      </w:r>
    </w:p>
    <w:tbl>
      <w:tblPr>
        <w:tblStyle w:val="1-2"/>
        <w:bidiVisual/>
        <w:tblW w:w="8134" w:type="dxa"/>
        <w:tblLook w:val="04A0" w:firstRow="1" w:lastRow="0" w:firstColumn="1" w:lastColumn="0" w:noHBand="0" w:noVBand="1"/>
      </w:tblPr>
      <w:tblGrid>
        <w:gridCol w:w="3889"/>
        <w:gridCol w:w="809"/>
        <w:gridCol w:w="809"/>
        <w:gridCol w:w="797"/>
        <w:gridCol w:w="915"/>
        <w:gridCol w:w="915"/>
      </w:tblGrid>
      <w:tr w:rsidR="00367DA7" w14:paraId="498C5324" w14:textId="77777777" w:rsidTr="00367DA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464C5437" w14:textId="77777777" w:rsidR="00367DA7" w:rsidRDefault="00367DA7">
            <w:pPr>
              <w:spacing w:before="100" w:beforeAutospacing="1" w:after="100" w:afterAutospacing="1" w:line="360" w:lineRule="auto"/>
              <w:jc w:val="center"/>
              <w:rPr>
                <w:rFonts w:eastAsia="Calibri" w:cs="Sakkal Majalla"/>
                <w:szCs w:val="28"/>
              </w:rPr>
            </w:pPr>
            <w:r>
              <w:rPr>
                <w:rFonts w:eastAsia="Calibri" w:cs="Sakkal Majalla"/>
                <w:szCs w:val="28"/>
                <w:rtl/>
              </w:rPr>
              <w:t>البعد</w:t>
            </w:r>
          </w:p>
        </w:tc>
        <w:tc>
          <w:tcPr>
            <w:tcW w:w="809" w:type="dxa"/>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79479765" w14:textId="77777777" w:rsidR="00367DA7" w:rsidRDefault="00367DA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rPr>
            </w:pPr>
            <w:r>
              <w:rPr>
                <w:rFonts w:cs="Sakkal Majalla"/>
                <w:szCs w:val="28"/>
                <w:rtl/>
              </w:rPr>
              <w:t>أوافق بشدة</w:t>
            </w:r>
          </w:p>
        </w:tc>
        <w:tc>
          <w:tcPr>
            <w:tcW w:w="809" w:type="dxa"/>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4A880097" w14:textId="77777777" w:rsidR="00367DA7" w:rsidRDefault="00367DA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rPr>
            </w:pPr>
            <w:r>
              <w:rPr>
                <w:rFonts w:cs="Sakkal Majalla"/>
                <w:szCs w:val="28"/>
                <w:rtl/>
              </w:rPr>
              <w:t>أوافق</w:t>
            </w:r>
          </w:p>
        </w:tc>
        <w:tc>
          <w:tcPr>
            <w:tcW w:w="797" w:type="dxa"/>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5E8B8748" w14:textId="77777777" w:rsidR="00367DA7" w:rsidRDefault="00367DA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rPr>
            </w:pPr>
            <w:r>
              <w:rPr>
                <w:rFonts w:cs="Sakkal Majalla"/>
                <w:szCs w:val="28"/>
                <w:rtl/>
              </w:rPr>
              <w:t>محايد</w:t>
            </w:r>
          </w:p>
        </w:tc>
        <w:tc>
          <w:tcPr>
            <w:tcW w:w="915" w:type="dxa"/>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29D1BA9C" w14:textId="77777777" w:rsidR="00367DA7" w:rsidRDefault="00367DA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rPr>
            </w:pPr>
            <w:r>
              <w:rPr>
                <w:rFonts w:cs="Sakkal Majalla"/>
                <w:szCs w:val="28"/>
                <w:rtl/>
              </w:rPr>
              <w:t>معارض</w:t>
            </w:r>
          </w:p>
        </w:tc>
        <w:tc>
          <w:tcPr>
            <w:tcW w:w="915" w:type="dxa"/>
            <w:tcBorders>
              <w:top w:val="single" w:sz="4" w:space="0" w:color="F7CAAC" w:themeColor="accent2" w:themeTint="66"/>
              <w:left w:val="single" w:sz="4" w:space="0" w:color="F7CAAC" w:themeColor="accent2" w:themeTint="66"/>
              <w:right w:val="single" w:sz="4" w:space="0" w:color="F7CAAC" w:themeColor="accent2" w:themeTint="66"/>
            </w:tcBorders>
            <w:vAlign w:val="center"/>
            <w:hideMark/>
          </w:tcPr>
          <w:p w14:paraId="6DF0CA43" w14:textId="77777777" w:rsidR="00367DA7" w:rsidRDefault="00367DA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standardContextual"/>
              </w:rPr>
            </w:pPr>
            <w:r>
              <w:rPr>
                <w:rFonts w:cs="Sakkal Majalla"/>
                <w:szCs w:val="28"/>
                <w:rtl/>
              </w:rPr>
              <w:t>معارض بشدة</w:t>
            </w:r>
          </w:p>
        </w:tc>
      </w:tr>
      <w:tr w:rsidR="00367DA7" w14:paraId="6CAF2C13" w14:textId="77777777" w:rsidTr="00367DA7">
        <w:tc>
          <w:tcPr>
            <w:cnfStyle w:val="001000000000" w:firstRow="0" w:lastRow="0" w:firstColumn="1" w:lastColumn="0" w:oddVBand="0" w:evenVBand="0" w:oddHBand="0" w:evenHBand="0" w:firstRowFirstColumn="0" w:firstRowLastColumn="0" w:lastRowFirstColumn="0" w:lastRowLastColumn="0"/>
            <w:tcW w:w="8134" w:type="dxa"/>
            <w:gridSpan w:val="6"/>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75E6E03" w14:textId="77777777" w:rsidR="00367DA7" w:rsidRDefault="00367DA7">
            <w:pPr>
              <w:spacing w:before="100" w:beforeAutospacing="1" w:after="100" w:afterAutospacing="1" w:line="360" w:lineRule="auto"/>
              <w:jc w:val="center"/>
              <w:rPr>
                <w:rFonts w:eastAsiaTheme="minorHAnsi" w:cs="Sakkal Majalla"/>
                <w:szCs w:val="28"/>
                <w:rtl/>
              </w:rPr>
            </w:pPr>
            <w:r>
              <w:rPr>
                <w:rFonts w:cs="Sakkal Majalla"/>
                <w:szCs w:val="28"/>
                <w:rtl/>
              </w:rPr>
              <w:t>التكامل والاتصال</w:t>
            </w:r>
          </w:p>
        </w:tc>
      </w:tr>
      <w:tr w:rsidR="00367DA7" w14:paraId="49B15A4A"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73ABD94"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تعتمد المؤسسة على أنظمة متكاملة تربط بين بيانات التشغيل الفعلية والنماذج الرقمية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387A72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624CC4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CBD875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DFE4D1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FDFD9B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3BC78EFD"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3E1A3EC"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تسهّل التوأمة الرقمية التواصل بين فرق العمل المختلفة عبر منصة مركزية موحدة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25A62C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08D836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FF5F48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9B2EC8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0280EA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447FD23D"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1C543B8"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يتم تبادل البيانات بين أنظمة التدقيق الداخلي وأنظمة المخزون بشكل لحظي عبر الربط الرقمي</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7C3D27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E6D28C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CC1E0B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4D77E1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A0DF51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03CD79B3"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6B13D0E"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تتيح أنظمة التوأمة الرقمية الوصول السريع إلى تقارير الأداء والملاحظات الرقابية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8804C8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D05B0D6"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E5DE60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34D42D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60974AB"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1B8AF52D"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CC276A1"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يتم استخدام شبكات اتصال مؤمنة لربط وحدات التخزين الفعلية بالنموذج الرقمي التوأمي</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B4DFDF1"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A13DF5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76BEFD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2DBC4E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41E5AB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67ABE540"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CEC78E5"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تحقق المؤسسة تكاملًا بين نظم</w:t>
            </w:r>
            <w:r>
              <w:rPr>
                <w:rFonts w:ascii="Sakkal Majalla" w:hAnsi="Sakkal Majalla" w:cs="Sakkal Majalla"/>
                <w:b w:val="0"/>
                <w:bCs w:val="0"/>
                <w:sz w:val="28"/>
                <w:szCs w:val="28"/>
              </w:rPr>
              <w:t xml:space="preserve"> Oracle </w:t>
            </w:r>
            <w:r>
              <w:rPr>
                <w:rFonts w:ascii="Sakkal Majalla" w:hAnsi="Sakkal Majalla" w:cs="Sakkal Majalla"/>
                <w:b w:val="0"/>
                <w:bCs w:val="0"/>
                <w:sz w:val="28"/>
                <w:szCs w:val="28"/>
                <w:rtl/>
              </w:rPr>
              <w:t>والتوأمة الرقمية لتوحيد قاعدة البيانات</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6E6AFD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AF4FCA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38EB22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45516ED"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F5D41A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5AC613AE"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886BCC3"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تشمل البنية التحتية الرقمية واجهات برمجية مفتوحة لتسهيل التكامل مع الأنظمة الخارجية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4046FF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9490D0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284E64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F8443B6"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0265CE3"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327D691A"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BEDE249"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يتم تقييم مستوى التكامل الرقمي بانتظام لضمان سلاسة عمليات الاتصال ونقل البيانات</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00EFE3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A3B227B"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9A6797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28E873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0E66A0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7E279A54" w14:textId="77777777" w:rsidTr="00367DA7">
        <w:tc>
          <w:tcPr>
            <w:cnfStyle w:val="001000000000" w:firstRow="0" w:lastRow="0" w:firstColumn="1" w:lastColumn="0" w:oddVBand="0" w:evenVBand="0" w:oddHBand="0" w:evenHBand="0" w:firstRowFirstColumn="0" w:firstRowLastColumn="0" w:lastRowFirstColumn="0" w:lastRowLastColumn="0"/>
            <w:tcW w:w="8134" w:type="dxa"/>
            <w:gridSpan w:val="6"/>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035E1E4" w14:textId="77777777" w:rsidR="00367DA7" w:rsidRDefault="00367DA7">
            <w:pPr>
              <w:spacing w:before="100" w:beforeAutospacing="1" w:after="100" w:afterAutospacing="1" w:line="360" w:lineRule="auto"/>
              <w:jc w:val="center"/>
              <w:rPr>
                <w:rFonts w:cs="Sakkal Majalla"/>
                <w:szCs w:val="28"/>
                <w:rtl/>
              </w:rPr>
            </w:pPr>
            <w:r>
              <w:rPr>
                <w:rFonts w:cs="Sakkal Majalla"/>
                <w:szCs w:val="28"/>
                <w:rtl/>
              </w:rPr>
              <w:t>الذكاء والتحليلات</w:t>
            </w:r>
          </w:p>
        </w:tc>
      </w:tr>
      <w:tr w:rsidR="00367DA7" w14:paraId="09B777CA"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05872B0"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تعتمد المؤسسة على التحليلات التنبؤية لدعم قرارات التدقيق الداخلي للمخزون</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C34B29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CB5015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701F57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132EEA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9F9A83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6DAA9B5A"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E7B3521"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تُستخدم أدوات ذكاء اصطناعي في تحليل بيانات حركة المخزون وتحديد الأنماط</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7B22E6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9AAB8C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57E725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EF5769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9D2F916"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4A510349"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516CE25"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يتم دمج تقنيات التعلم الآلي لتحسين دقة نتائج التدقيق الرقمي</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6EF446D"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420BB0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6B4B711"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DDFDCD1"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0272F5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10869CBF"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0F7F511"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تعتمد المؤسسة على لوحات تحكم تفاعلية لعرض المؤشرات التحليلية الفورية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381561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3D0335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54EE7B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F1C90E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5F0C371"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65C053CD"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73804EF"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تتكامل التحليلات الذكية مع نظام</w:t>
            </w:r>
            <w:r>
              <w:rPr>
                <w:rFonts w:ascii="Sakkal Majalla" w:hAnsi="Sakkal Majalla" w:cs="Sakkal Majalla"/>
                <w:b w:val="0"/>
                <w:bCs w:val="0"/>
                <w:sz w:val="28"/>
                <w:szCs w:val="28"/>
              </w:rPr>
              <w:t xml:space="preserve"> Oracle </w:t>
            </w:r>
            <w:r>
              <w:rPr>
                <w:rFonts w:ascii="Sakkal Majalla" w:hAnsi="Sakkal Majalla" w:cs="Sakkal Majalla"/>
                <w:b w:val="0"/>
                <w:bCs w:val="0"/>
                <w:sz w:val="28"/>
                <w:szCs w:val="28"/>
                <w:rtl/>
              </w:rPr>
              <w:t>للكشف المبكر عن الانحرافات</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B220B7B"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41F528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0AE3E5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79A7103"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AEE5F0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049B86AC"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E5BCB86"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يتم استخدام التحليلات متعددة المصادر لمطابقة أرصدة المخزون مع السجلات</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29B844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32FA01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51E7B7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D7237A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1CEC65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2C3E6880"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D8A1527"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تُستخدم تقارير الذكاء التحليلي لتقييم كفاءة الإجراءات التصحيحية السابقة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55A5A81"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64EB87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507908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E3FBEEB"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E8C023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3DE5ACFF"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13BD2E2"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تتيح نظم التحليل التفاعلي مقارنة الأداء بين فترات زمنية مختلفة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F1626E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FDE6C7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2F3EC33"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2B9014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E729C5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0E7E7472" w14:textId="77777777" w:rsidTr="00367DA7">
        <w:tc>
          <w:tcPr>
            <w:cnfStyle w:val="001000000000" w:firstRow="0" w:lastRow="0" w:firstColumn="1" w:lastColumn="0" w:oddVBand="0" w:evenVBand="0" w:oddHBand="0" w:evenHBand="0" w:firstRowFirstColumn="0" w:firstRowLastColumn="0" w:lastRowFirstColumn="0" w:lastRowLastColumn="0"/>
            <w:tcW w:w="8134" w:type="dxa"/>
            <w:gridSpan w:val="6"/>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F2A8D60" w14:textId="77777777" w:rsidR="00367DA7" w:rsidRDefault="00367DA7">
            <w:pPr>
              <w:spacing w:before="100" w:beforeAutospacing="1" w:after="100" w:afterAutospacing="1" w:line="360" w:lineRule="auto"/>
              <w:jc w:val="center"/>
              <w:rPr>
                <w:rFonts w:cs="Sakkal Majalla"/>
                <w:szCs w:val="28"/>
                <w:rtl/>
              </w:rPr>
            </w:pPr>
            <w:r>
              <w:rPr>
                <w:rFonts w:cs="Sakkal Majalla"/>
                <w:szCs w:val="28"/>
                <w:rtl/>
              </w:rPr>
              <w:t>الأمن السيبراني</w:t>
            </w:r>
          </w:p>
        </w:tc>
      </w:tr>
      <w:tr w:rsidR="00367DA7" w14:paraId="3F18D2BA"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445E15A"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تُطبق المؤسسة بروتوكولات أمان متقدمة لحماية البيانات المتبادلة بين النظم الفعلية والنماذج الرقمية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7E30C6B"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C602CB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0A0BCD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178E203"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583747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273A3367"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658F1F4"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يتم تشفير البيانات أثناء النقل بين التوأمة الرقمية ونظام</w:t>
            </w:r>
            <w:r>
              <w:rPr>
                <w:rFonts w:ascii="Sakkal Majalla" w:hAnsi="Sakkal Majalla" w:cs="Sakkal Majalla"/>
                <w:b w:val="0"/>
                <w:bCs w:val="0"/>
                <w:sz w:val="28"/>
                <w:szCs w:val="28"/>
              </w:rPr>
              <w:t xml:space="preserve"> Oracle </w:t>
            </w:r>
            <w:r>
              <w:rPr>
                <w:rFonts w:ascii="Sakkal Majalla" w:hAnsi="Sakkal Majalla" w:cs="Sakkal Majalla"/>
                <w:b w:val="0"/>
                <w:bCs w:val="0"/>
                <w:sz w:val="28"/>
                <w:szCs w:val="28"/>
                <w:rtl/>
              </w:rPr>
              <w:t>لضمان السرية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D46E2F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37D5EC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BAA556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09B518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19333E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7F22D796"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ED2C923"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تعتمد المؤسسة على جدران حماية ذكية لرصد التهديدات السيبرانية في الوقت الحقيقي</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77B31E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C377F2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815F993"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E14404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9F32016"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56E153EE"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6B58F66"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يتم إجراء تقييمات دورية لاختبار نقاط الضعف في البنية التحتية الرقمية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E4B2A4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4A1A0C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7A130C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DDA321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6C1763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246EF6F1"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D5DA888"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يوجد فريق متخصص في الأمن السيبراني يتابع تكامل التوأمة الرقمية مع الأنظمة المؤسسية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D171F6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B1D976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945249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C9A02F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B714B9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7F805380"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0044FC5"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تُراجع سياسات أمن المعلومات بانتظام لتتوافق مع معايير الحوكمة الرقمية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07518B3"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741669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309875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F9A28A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816D89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142A6A0B"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7910413E"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تُسجل كافة الأنشطة الرقمية في سجلات آمنة لضمان إمكانية التتبع والمراجعة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FA3EF8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F288ED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1FDB47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D01F11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E8A8C0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653FD8FA"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A32F3C0"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تُنفذ المؤسسة تدريبات أمنية لتعزيز وعي الموظفين بمخاطر الأمن السيبراني المرتبطة بالتوأمة الرقمية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FBDD8B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130387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1F28EA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157BF0B"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E48ADC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3FDE4668" w14:textId="77777777" w:rsidTr="00367DA7">
        <w:tc>
          <w:tcPr>
            <w:cnfStyle w:val="001000000000" w:firstRow="0" w:lastRow="0" w:firstColumn="1" w:lastColumn="0" w:oddVBand="0" w:evenVBand="0" w:oddHBand="0" w:evenHBand="0" w:firstRowFirstColumn="0" w:firstRowLastColumn="0" w:lastRowFirstColumn="0" w:lastRowLastColumn="0"/>
            <w:tcW w:w="8134" w:type="dxa"/>
            <w:gridSpan w:val="6"/>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D73D5CF" w14:textId="77777777" w:rsidR="00367DA7" w:rsidRDefault="00367DA7">
            <w:pPr>
              <w:spacing w:before="100" w:beforeAutospacing="1" w:after="100" w:afterAutospacing="1" w:line="360" w:lineRule="auto"/>
              <w:jc w:val="center"/>
              <w:rPr>
                <w:rFonts w:cs="Sakkal Majalla"/>
                <w:szCs w:val="28"/>
                <w:rtl/>
              </w:rPr>
            </w:pPr>
            <w:r>
              <w:rPr>
                <w:rFonts w:cs="Sakkal Majalla"/>
                <w:szCs w:val="28"/>
                <w:rtl/>
              </w:rPr>
              <w:t>التفاعل مع الزمن الحقيقي</w:t>
            </w:r>
          </w:p>
        </w:tc>
      </w:tr>
      <w:tr w:rsidR="00367DA7" w14:paraId="3822EEB1"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4D3FE650"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تُحدّث البيانات المخزنية في التوأمة الرقمية لحظيًا بما يواكب التغيرات الفعلية في المخزون</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7735F6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020ED0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A321F3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FE4CD4F"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7A5365B"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14FDD3B8"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2F2BC788"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تتيح التوأمة الرقمية مراقبة حركة المخزون لحظيًا عبر واجهات متقدمة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D926DF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5919A76"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DDF72C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042912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4C6AD94"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1D0B4059"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8B00239"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يُمكن لفريق التدقيق التفاعل مع الأنظمة الرقمية لحظيًا لاتخاذ قرارات فورية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3523061"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316D3C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DC656C6"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CFBC49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1B1CCD2"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4894E960"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3B068AE"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تُعرض المؤشرات التشغيلية والتدقيقية فورًا عند حدوث تغيرات ميدانية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1ACBD9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AF236A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927749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9B1A3F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EEC416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2FA1AF7F"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13C9D820"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تُمكِّن التوأمة الرقمية من رصد الأعطال والانحرافات في المخزون بشكل آني</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1750BB5"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24EEE8D"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922823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BEA86D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F44DB6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65A3D2A6"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68D67400"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يتم الإبلاغ الفوري عن التناقضات بين المخزون الفعلي والمسجل رقميًا</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62D0E2D"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985969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4EEC1D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68F7501"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388872AB"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6995C159"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58D523EA"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تدعم المنصة الرقمية التفاعل اللحظي بين فرق الجرد الميداني والإدارة المركزية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03CF9A48"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E5E8091"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1A770E4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646C485B"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2920C797"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367DA7" w14:paraId="02F48F5D" w14:textId="77777777" w:rsidTr="00367DA7">
        <w:tc>
          <w:tcPr>
            <w:cnfStyle w:val="001000000000" w:firstRow="0" w:lastRow="0" w:firstColumn="1" w:lastColumn="0" w:oddVBand="0" w:evenVBand="0" w:oddHBand="0" w:evenHBand="0" w:firstRowFirstColumn="0" w:firstRowLastColumn="0" w:lastRowFirstColumn="0" w:lastRowLastColumn="0"/>
            <w:tcW w:w="388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hideMark/>
          </w:tcPr>
          <w:p w14:paraId="312756D7" w14:textId="77777777" w:rsidR="00367DA7" w:rsidRDefault="00367DA7">
            <w:pPr>
              <w:spacing w:before="100" w:beforeAutospacing="1" w:after="100" w:afterAutospacing="1" w:line="360" w:lineRule="auto"/>
              <w:jc w:val="both"/>
              <w:rPr>
                <w:rFonts w:eastAsia="Calibri" w:cs="Sakkal Majalla"/>
                <w:b w:val="0"/>
                <w:bCs w:val="0"/>
                <w:szCs w:val="28"/>
                <w:rtl/>
              </w:rPr>
            </w:pPr>
            <w:r>
              <w:rPr>
                <w:rFonts w:ascii="Sakkal Majalla" w:hAnsi="Sakkal Majalla" w:cs="Sakkal Majalla"/>
                <w:b w:val="0"/>
                <w:bCs w:val="0"/>
                <w:sz w:val="28"/>
                <w:szCs w:val="28"/>
                <w:rtl/>
              </w:rPr>
              <w:t>تُستخدم البيانات اللحظية لتحسين دقة قرارات التدقيق وإغلاق الفجوات الرقابية</w:t>
            </w:r>
            <w:r>
              <w:rPr>
                <w:rFonts w:ascii="Sakkal Majalla" w:hAnsi="Sakkal Majalla" w:cs="Sakkal Majalla"/>
                <w:b w:val="0"/>
                <w:bCs w:val="0"/>
                <w:sz w:val="28"/>
                <w:szCs w:val="28"/>
              </w:rPr>
              <w:t>.</w:t>
            </w: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D3B31F9"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heme="minorHAnsi" w:cs="Sakkal Majalla"/>
                <w:szCs w:val="28"/>
                <w:rtl/>
                <w14:ligatures w14:val="standardContextual"/>
              </w:rPr>
            </w:pPr>
          </w:p>
        </w:tc>
        <w:tc>
          <w:tcPr>
            <w:tcW w:w="809"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72F8FC50"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4F4879E"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44038A4C"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vAlign w:val="center"/>
          </w:tcPr>
          <w:p w14:paraId="56DD4D8A" w14:textId="77777777" w:rsidR="00367DA7" w:rsidRDefault="00367D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bl>
    <w:p w14:paraId="54D3BB07" w14:textId="77777777" w:rsidR="00F22EE1" w:rsidRPr="00367DA7" w:rsidRDefault="00F22EE1" w:rsidP="00273F8D">
      <w:pPr>
        <w:rPr>
          <w:rFonts w:ascii="Sakkal Majalla" w:hAnsi="Sakkal Majalla" w:cs="Sakkal Majalla"/>
          <w:b/>
          <w:bCs/>
          <w:sz w:val="28"/>
          <w:szCs w:val="28"/>
          <w:rtl/>
        </w:rPr>
      </w:pPr>
    </w:p>
    <w:p w14:paraId="59BAD2C2" w14:textId="77777777" w:rsidR="00F22EE1" w:rsidRDefault="00F22EE1" w:rsidP="00273F8D">
      <w:pPr>
        <w:rPr>
          <w:rFonts w:ascii="Sakkal Majalla" w:hAnsi="Sakkal Majalla" w:cs="Sakkal Majalla"/>
          <w:b/>
          <w:bCs/>
          <w:sz w:val="28"/>
          <w:szCs w:val="28"/>
          <w:rtl/>
        </w:rPr>
      </w:pPr>
    </w:p>
    <w:p w14:paraId="7B2C894C" w14:textId="77777777" w:rsidR="00367DA7" w:rsidRDefault="00367DA7" w:rsidP="00273F8D">
      <w:pPr>
        <w:rPr>
          <w:rFonts w:ascii="Sakkal Majalla" w:hAnsi="Sakkal Majalla" w:cs="Sakkal Majalla"/>
          <w:b/>
          <w:bCs/>
          <w:sz w:val="28"/>
          <w:szCs w:val="28"/>
          <w:rtl/>
        </w:rPr>
      </w:pPr>
    </w:p>
    <w:p w14:paraId="769C1062" w14:textId="77777777" w:rsidR="00367DA7" w:rsidRDefault="00367DA7" w:rsidP="00273F8D">
      <w:pPr>
        <w:rPr>
          <w:rFonts w:ascii="Sakkal Majalla" w:hAnsi="Sakkal Majalla" w:cs="Sakkal Majalla"/>
          <w:b/>
          <w:bCs/>
          <w:sz w:val="28"/>
          <w:szCs w:val="28"/>
          <w:rtl/>
        </w:rPr>
      </w:pPr>
    </w:p>
    <w:p w14:paraId="5C2D8665" w14:textId="77777777" w:rsidR="00367DA7" w:rsidRDefault="00367DA7" w:rsidP="00273F8D">
      <w:pPr>
        <w:rPr>
          <w:rFonts w:ascii="Sakkal Majalla" w:hAnsi="Sakkal Majalla" w:cs="Sakkal Majalla"/>
          <w:b/>
          <w:bCs/>
          <w:sz w:val="28"/>
          <w:szCs w:val="28"/>
          <w:rtl/>
        </w:rPr>
      </w:pPr>
    </w:p>
    <w:p w14:paraId="5989C833" w14:textId="77777777" w:rsidR="00367DA7" w:rsidRDefault="00367DA7" w:rsidP="00273F8D">
      <w:pPr>
        <w:rPr>
          <w:rFonts w:ascii="Sakkal Majalla" w:hAnsi="Sakkal Majalla" w:cs="Sakkal Majalla"/>
          <w:b/>
          <w:bCs/>
          <w:sz w:val="28"/>
          <w:szCs w:val="28"/>
          <w:rtl/>
        </w:rPr>
      </w:pPr>
    </w:p>
    <w:p w14:paraId="15D241DE" w14:textId="77777777" w:rsidR="00367DA7" w:rsidRDefault="00367DA7" w:rsidP="00273F8D">
      <w:pPr>
        <w:rPr>
          <w:rFonts w:ascii="Sakkal Majalla" w:hAnsi="Sakkal Majalla" w:cs="Sakkal Majalla"/>
          <w:b/>
          <w:bCs/>
          <w:sz w:val="28"/>
          <w:szCs w:val="28"/>
          <w:rtl/>
        </w:rPr>
      </w:pPr>
    </w:p>
    <w:p w14:paraId="3E35A65C" w14:textId="77777777" w:rsidR="00367DA7" w:rsidRDefault="00367DA7" w:rsidP="00273F8D">
      <w:pPr>
        <w:rPr>
          <w:rFonts w:ascii="Sakkal Majalla" w:hAnsi="Sakkal Majalla" w:cs="Sakkal Majalla"/>
          <w:b/>
          <w:bCs/>
          <w:sz w:val="28"/>
          <w:szCs w:val="28"/>
          <w:rtl/>
        </w:rPr>
      </w:pPr>
    </w:p>
    <w:p w14:paraId="2B3BE08E" w14:textId="77777777" w:rsidR="00367DA7" w:rsidRDefault="00367DA7" w:rsidP="00273F8D">
      <w:pPr>
        <w:rPr>
          <w:rFonts w:ascii="Sakkal Majalla" w:hAnsi="Sakkal Majalla" w:cs="Sakkal Majalla"/>
          <w:b/>
          <w:bCs/>
          <w:sz w:val="28"/>
          <w:szCs w:val="28"/>
          <w:rtl/>
        </w:rPr>
      </w:pPr>
    </w:p>
    <w:p w14:paraId="332265DA" w14:textId="77777777" w:rsidR="00367DA7" w:rsidRDefault="00367DA7" w:rsidP="00273F8D">
      <w:pPr>
        <w:rPr>
          <w:rFonts w:ascii="Sakkal Majalla" w:hAnsi="Sakkal Majalla" w:cs="Sakkal Majalla"/>
          <w:b/>
          <w:bCs/>
          <w:sz w:val="28"/>
          <w:szCs w:val="28"/>
          <w:rtl/>
        </w:rPr>
      </w:pPr>
    </w:p>
    <w:p w14:paraId="49AA33DC" w14:textId="77777777" w:rsidR="00367DA7" w:rsidRDefault="00367DA7" w:rsidP="00273F8D">
      <w:pPr>
        <w:rPr>
          <w:rFonts w:ascii="Sakkal Majalla" w:hAnsi="Sakkal Majalla" w:cs="Sakkal Majalla"/>
          <w:b/>
          <w:bCs/>
          <w:sz w:val="28"/>
          <w:szCs w:val="28"/>
          <w:rtl/>
        </w:rPr>
      </w:pPr>
    </w:p>
    <w:p w14:paraId="5029636A" w14:textId="20C4337D" w:rsidR="00367DA7" w:rsidRDefault="00367DA7" w:rsidP="00367DA7">
      <w:pPr>
        <w:bidi w:val="0"/>
        <w:spacing w:before="100" w:beforeAutospacing="1" w:after="100" w:afterAutospacing="1" w:line="360" w:lineRule="auto"/>
        <w:rPr>
          <w:rFonts w:ascii="Sakkal Majalla" w:hAnsi="Sakkal Majalla" w:cs="Sakkal Majalla"/>
          <w:b/>
          <w:bCs/>
          <w:sz w:val="32"/>
          <w:szCs w:val="32"/>
          <w:lang w:bidi="ar-EG"/>
        </w:rPr>
      </w:pPr>
      <w:r>
        <w:rPr>
          <w:noProof/>
        </w:rPr>
        <w:drawing>
          <wp:anchor distT="0" distB="0" distL="114300" distR="114300" simplePos="0" relativeHeight="251670528" behindDoc="0" locked="0" layoutInCell="1" allowOverlap="1" wp14:anchorId="12AE9F7E" wp14:editId="6D7E4905">
            <wp:simplePos x="0" y="0"/>
            <wp:positionH relativeFrom="margin">
              <wp:align>right</wp:align>
            </wp:positionH>
            <wp:positionV relativeFrom="paragraph">
              <wp:posOffset>0</wp:posOffset>
            </wp:positionV>
            <wp:extent cx="2231390" cy="762000"/>
            <wp:effectExtent l="0" t="0" r="0" b="0"/>
            <wp:wrapSquare wrapText="bothSides"/>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81">
                      <a:extLst>
                        <a:ext uri="{28A0092B-C50C-407E-A947-70E740481C1C}">
                          <a14:useLocalDpi xmlns:a14="http://schemas.microsoft.com/office/drawing/2010/main" val="0"/>
                        </a:ext>
                      </a:extLst>
                    </a:blip>
                    <a:srcRect t="29012" b="21605"/>
                    <a:stretch>
                      <a:fillRect/>
                    </a:stretch>
                  </pic:blipFill>
                  <pic:spPr bwMode="auto">
                    <a:xfrm>
                      <a:off x="0" y="0"/>
                      <a:ext cx="2231390" cy="762000"/>
                    </a:xfrm>
                    <a:prstGeom prst="rect">
                      <a:avLst/>
                    </a:prstGeom>
                    <a:noFill/>
                  </pic:spPr>
                </pic:pic>
              </a:graphicData>
            </a:graphic>
            <wp14:sizeRelH relativeFrom="page">
              <wp14:pctWidth>0</wp14:pctWidth>
            </wp14:sizeRelH>
            <wp14:sizeRelV relativeFrom="margin">
              <wp14:pctHeight>0</wp14:pctHeight>
            </wp14:sizeRelV>
          </wp:anchor>
        </w:drawing>
      </w:r>
      <w:r>
        <w:rPr>
          <w:rFonts w:ascii="Sakkal Majalla" w:hAnsi="Sakkal Majalla" w:cs="Sakkal Majalla"/>
          <w:b/>
          <w:bCs/>
          <w:sz w:val="32"/>
          <w:szCs w:val="32"/>
          <w:lang w:bidi="ar-EG"/>
        </w:rPr>
        <w:t>MidOcean University</w:t>
      </w:r>
    </w:p>
    <w:p w14:paraId="5ED7ADA7" w14:textId="77777777" w:rsidR="00367DA7" w:rsidRDefault="00367DA7" w:rsidP="00367DA7">
      <w:pPr>
        <w:bidi w:val="0"/>
        <w:spacing w:before="100" w:beforeAutospacing="1" w:after="100" w:afterAutospacing="1" w:line="360" w:lineRule="auto"/>
        <w:rPr>
          <w:rFonts w:ascii="Sakkal Majalla" w:hAnsi="Sakkal Majalla" w:cs="Sakkal Majalla"/>
          <w:b/>
          <w:bCs/>
          <w:sz w:val="32"/>
          <w:szCs w:val="32"/>
          <w:lang w:bidi="ar-EG"/>
        </w:rPr>
      </w:pPr>
      <w:r>
        <w:rPr>
          <w:rFonts w:ascii="Sakkal Majalla" w:hAnsi="Sakkal Majalla" w:cs="Sakkal Majalla"/>
          <w:b/>
          <w:bCs/>
          <w:sz w:val="32"/>
          <w:szCs w:val="32"/>
          <w:lang w:bidi="ar-EG"/>
        </w:rPr>
        <w:t>College of Management</w:t>
      </w:r>
    </w:p>
    <w:p w14:paraId="132DB8D6" w14:textId="77777777" w:rsidR="00367DA7" w:rsidRDefault="00367DA7" w:rsidP="00367DA7">
      <w:pPr>
        <w:bidi w:val="0"/>
        <w:spacing w:before="100" w:beforeAutospacing="1" w:after="100" w:afterAutospacing="1" w:line="360" w:lineRule="auto"/>
        <w:rPr>
          <w:rFonts w:ascii="Sakkal Majalla" w:hAnsi="Sakkal Majalla" w:cs="Sakkal Majalla"/>
          <w:b/>
          <w:bCs/>
          <w:sz w:val="32"/>
          <w:szCs w:val="32"/>
          <w:lang w:bidi="ar-EG"/>
        </w:rPr>
      </w:pPr>
      <w:r>
        <w:rPr>
          <w:rFonts w:ascii="Sakkal Majalla" w:hAnsi="Sakkal Majalla" w:cs="Sakkal Majalla"/>
          <w:b/>
          <w:bCs/>
          <w:sz w:val="32"/>
          <w:szCs w:val="32"/>
          <w:lang w:bidi="ar-EG"/>
        </w:rPr>
        <w:t>Department / Major: Business Administration</w:t>
      </w:r>
    </w:p>
    <w:p w14:paraId="5C18A310" w14:textId="77777777" w:rsidR="00367DA7" w:rsidRDefault="00367DA7" w:rsidP="00367DA7">
      <w:pPr>
        <w:bidi w:val="0"/>
        <w:spacing w:before="100" w:beforeAutospacing="1" w:after="100" w:afterAutospacing="1" w:line="360" w:lineRule="auto"/>
        <w:rPr>
          <w:rFonts w:ascii="Sakkal Majalla" w:hAnsi="Sakkal Majalla" w:cs="Sakkal Majalla"/>
          <w:sz w:val="28"/>
          <w:szCs w:val="28"/>
          <w:lang w:bidi="ar-EG"/>
        </w:rPr>
      </w:pPr>
    </w:p>
    <w:p w14:paraId="4CA479D6" w14:textId="77777777" w:rsidR="00193162" w:rsidRPr="00872454" w:rsidRDefault="00193162" w:rsidP="00193162">
      <w:pPr>
        <w:jc w:val="center"/>
        <w:rPr>
          <w:rFonts w:ascii="Sakkal Majalla" w:hAnsi="Sakkal Majalla" w:cs="Sakkal Majalla"/>
          <w:b/>
          <w:bCs/>
          <w:sz w:val="40"/>
          <w:szCs w:val="40"/>
          <w:rtl/>
        </w:rPr>
      </w:pPr>
      <w:r>
        <w:rPr>
          <w:rFonts w:ascii="Sakkal Majalla" w:hAnsi="Sakkal Majalla" w:cs="Sakkal Majalla"/>
          <w:b/>
          <w:bCs/>
          <w:sz w:val="40"/>
          <w:szCs w:val="40"/>
          <w:lang w:bidi="ar-EG"/>
        </w:rPr>
        <w:t>"</w:t>
      </w:r>
      <w:r w:rsidRPr="00872454">
        <w:rPr>
          <w:rFonts w:ascii="Sakkal Majalla" w:hAnsi="Sakkal Majalla" w:cs="Sakkal Majalla"/>
          <w:b/>
          <w:bCs/>
          <w:sz w:val="40"/>
          <w:szCs w:val="40"/>
          <w:lang w:bidi="ar-EG"/>
        </w:rPr>
        <w:t>The Impact of Digital Transformation on Human Resource Management Practices in Modern Organizations</w:t>
      </w:r>
      <w:r w:rsidRPr="003E3836">
        <w:t xml:space="preserve"> </w:t>
      </w:r>
      <w:r w:rsidRPr="003E3836">
        <w:rPr>
          <w:rFonts w:ascii="Sakkal Majalla" w:hAnsi="Sakkal Majalla" w:cs="Sakkal Majalla"/>
          <w:b/>
          <w:bCs/>
          <w:sz w:val="40"/>
          <w:szCs w:val="40"/>
          <w:lang w:bidi="ar-EG"/>
        </w:rPr>
        <w:t>In Riyad</w:t>
      </w:r>
      <w:r>
        <w:rPr>
          <w:rFonts w:ascii="Sakkal Majalla" w:hAnsi="Sakkal Majalla" w:cs="Sakkal Majalla"/>
          <w:b/>
          <w:bCs/>
          <w:sz w:val="40"/>
          <w:szCs w:val="40"/>
          <w:lang w:bidi="ar-EG"/>
        </w:rPr>
        <w:t>h"</w:t>
      </w:r>
    </w:p>
    <w:p w14:paraId="4F769950" w14:textId="77777777" w:rsidR="00367DA7" w:rsidRDefault="00367DA7" w:rsidP="00367DA7">
      <w:pPr>
        <w:bidi w:val="0"/>
        <w:spacing w:before="100" w:beforeAutospacing="1" w:after="100" w:afterAutospacing="1" w:line="360" w:lineRule="auto"/>
        <w:rPr>
          <w:rFonts w:ascii="Sakkal Majalla" w:hAnsi="Sakkal Majalla" w:cs="Sakkal Majalla"/>
          <w:sz w:val="28"/>
          <w:szCs w:val="28"/>
        </w:rPr>
      </w:pPr>
    </w:p>
    <w:p w14:paraId="13E47D83" w14:textId="77777777" w:rsidR="00367DA7" w:rsidRDefault="00367DA7" w:rsidP="00367DA7">
      <w:pPr>
        <w:bidi w:val="0"/>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Prepared by</w:t>
      </w:r>
      <w:r>
        <w:rPr>
          <w:rFonts w:ascii="Sakkal Majalla" w:hAnsi="Sakkal Majalla" w:cs="Sakkal Majalla"/>
          <w:b/>
          <w:bCs/>
          <w:sz w:val="36"/>
          <w:szCs w:val="36"/>
          <w:rtl/>
          <w:lang w:bidi="ar-EG"/>
        </w:rPr>
        <w:t>:</w:t>
      </w:r>
    </w:p>
    <w:p w14:paraId="5CE2E141" w14:textId="20AC797E" w:rsidR="00193162" w:rsidRDefault="00193162" w:rsidP="00193162">
      <w:pPr>
        <w:bidi w:val="0"/>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Wala saeed</w:t>
      </w:r>
    </w:p>
    <w:p w14:paraId="56D3048D" w14:textId="77777777" w:rsidR="00367DA7" w:rsidRDefault="00367DA7" w:rsidP="00367DA7">
      <w:pPr>
        <w:bidi w:val="0"/>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Supervised by</w:t>
      </w:r>
      <w:r>
        <w:rPr>
          <w:rFonts w:ascii="Sakkal Majalla" w:hAnsi="Sakkal Majalla" w:cs="Sakkal Majalla"/>
          <w:b/>
          <w:bCs/>
          <w:sz w:val="36"/>
          <w:szCs w:val="36"/>
          <w:rtl/>
          <w:lang w:bidi="ar-EG"/>
        </w:rPr>
        <w:t>:</w:t>
      </w:r>
    </w:p>
    <w:p w14:paraId="78626EC2" w14:textId="77777777" w:rsidR="00367DA7" w:rsidRDefault="00367DA7" w:rsidP="00367DA7">
      <w:pPr>
        <w:bidi w:val="0"/>
        <w:spacing w:before="100" w:beforeAutospacing="1" w:after="100" w:afterAutospacing="1" w:line="360" w:lineRule="auto"/>
        <w:jc w:val="center"/>
        <w:rPr>
          <w:rFonts w:ascii="Sakkal Majalla" w:hAnsi="Sakkal Majalla" w:cs="Sakkal Majalla"/>
          <w:sz w:val="36"/>
          <w:szCs w:val="36"/>
          <w:lang w:bidi="ar-EG"/>
        </w:rPr>
      </w:pPr>
      <w:r>
        <w:rPr>
          <w:rFonts w:ascii="Sakkal Majalla" w:hAnsi="Sakkal Majalla" w:cs="Sakkal Majalla"/>
          <w:sz w:val="36"/>
          <w:szCs w:val="36"/>
          <w:lang w:bidi="ar-EG"/>
        </w:rPr>
        <w:t>Dr. Al-Faisal Abdulhamid</w:t>
      </w:r>
    </w:p>
    <w:p w14:paraId="73400B00" w14:textId="77777777" w:rsidR="00367DA7" w:rsidRDefault="00367DA7" w:rsidP="00367DA7">
      <w:pPr>
        <w:bidi w:val="0"/>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Academic Year</w:t>
      </w:r>
      <w:r>
        <w:rPr>
          <w:rFonts w:ascii="Sakkal Majalla" w:hAnsi="Sakkal Majalla" w:cs="Sakkal Majalla"/>
          <w:b/>
          <w:bCs/>
          <w:sz w:val="36"/>
          <w:szCs w:val="36"/>
          <w:rtl/>
          <w:lang w:bidi="ar-EG"/>
        </w:rPr>
        <w:t>:</w:t>
      </w:r>
    </w:p>
    <w:p w14:paraId="7AF2E905" w14:textId="77777777" w:rsidR="00367DA7" w:rsidRDefault="00367DA7" w:rsidP="00367DA7">
      <w:pPr>
        <w:bidi w:val="0"/>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rtl/>
          <w:lang w:bidi="ar-EG"/>
        </w:rPr>
        <w:t>1447 – 2025</w:t>
      </w:r>
    </w:p>
    <w:p w14:paraId="21946CB2" w14:textId="77777777" w:rsidR="00367DA7" w:rsidRDefault="00367DA7" w:rsidP="00273F8D">
      <w:pPr>
        <w:rPr>
          <w:rFonts w:ascii="Sakkal Majalla" w:hAnsi="Sakkal Majalla" w:cs="Sakkal Majalla"/>
          <w:b/>
          <w:bCs/>
          <w:sz w:val="28"/>
          <w:szCs w:val="28"/>
          <w:rtl/>
        </w:rPr>
      </w:pPr>
    </w:p>
    <w:p w14:paraId="6F3446CC" w14:textId="77777777" w:rsidR="00F22EE1" w:rsidRDefault="00F22EE1" w:rsidP="00273F8D">
      <w:pPr>
        <w:rPr>
          <w:rFonts w:ascii="Sakkal Majalla" w:hAnsi="Sakkal Majalla" w:cs="Sakkal Majalla"/>
          <w:b/>
          <w:bCs/>
          <w:sz w:val="28"/>
          <w:szCs w:val="28"/>
          <w:rtl/>
        </w:rPr>
      </w:pPr>
    </w:p>
    <w:p w14:paraId="49C0C1F2" w14:textId="0255E992" w:rsidR="00F22EE1" w:rsidRPr="001F375C" w:rsidRDefault="001F375C" w:rsidP="00273F8D">
      <w:pPr>
        <w:rPr>
          <w:rFonts w:ascii="Sakkal Majalla" w:hAnsi="Sakkal Majalla" w:cs="Sakkal Majalla"/>
          <w:b/>
          <w:bCs/>
          <w:sz w:val="36"/>
          <w:szCs w:val="36"/>
          <w:rtl/>
        </w:rPr>
      </w:pPr>
      <w:r w:rsidRPr="001F375C">
        <w:rPr>
          <w:rFonts w:ascii="Sakkal Majalla" w:hAnsi="Sakkal Majalla" w:cs="Sakkal Majalla" w:hint="cs"/>
          <w:b/>
          <w:bCs/>
          <w:sz w:val="36"/>
          <w:szCs w:val="36"/>
          <w:rtl/>
        </w:rPr>
        <w:t>المراجع</w:t>
      </w:r>
    </w:p>
    <w:p w14:paraId="0778875C" w14:textId="77777777" w:rsidR="00273F8D" w:rsidRPr="00273F8D" w:rsidRDefault="00273F8D" w:rsidP="00273F8D">
      <w:pPr>
        <w:rPr>
          <w:rFonts w:ascii="Sakkal Majalla" w:hAnsi="Sakkal Majalla" w:cs="Sakkal Majalla"/>
          <w:b/>
          <w:bCs/>
          <w:sz w:val="28"/>
          <w:szCs w:val="28"/>
          <w:rtl/>
        </w:rPr>
      </w:pPr>
      <w:r w:rsidRPr="00273F8D">
        <w:rPr>
          <w:rFonts w:ascii="Sakkal Majalla" w:hAnsi="Sakkal Majalla" w:cs="Sakkal Majalla"/>
          <w:b/>
          <w:bCs/>
          <w:sz w:val="28"/>
          <w:szCs w:val="28"/>
          <w:rtl/>
        </w:rPr>
        <w:t>أولاً: المراجع العربية</w:t>
      </w:r>
    </w:p>
    <w:p w14:paraId="35ED8C2B" w14:textId="02EF7B5B" w:rsidR="00273F8D" w:rsidRPr="00D86507" w:rsidRDefault="00273F8D" w:rsidP="00D86507">
      <w:pPr>
        <w:pStyle w:val="a8"/>
        <w:numPr>
          <w:ilvl w:val="0"/>
          <w:numId w:val="4"/>
        </w:numPr>
        <w:rPr>
          <w:rFonts w:ascii="Sakkal Majalla" w:hAnsi="Sakkal Majalla" w:cs="Sakkal Majalla"/>
          <w:sz w:val="28"/>
          <w:szCs w:val="28"/>
          <w:rtl/>
        </w:rPr>
      </w:pPr>
      <w:r w:rsidRPr="00D86507">
        <w:rPr>
          <w:rFonts w:ascii="Sakkal Majalla" w:hAnsi="Sakkal Majalla" w:cs="Sakkal Majalla"/>
          <w:sz w:val="28"/>
          <w:szCs w:val="28"/>
          <w:rtl/>
        </w:rPr>
        <w:t>الحربي، فهد. (</w:t>
      </w:r>
      <w:r w:rsidRPr="00D86507">
        <w:rPr>
          <w:rFonts w:ascii="Sakkal Majalla" w:hAnsi="Sakkal Majalla" w:cs="Sakkal Majalla"/>
          <w:sz w:val="28"/>
          <w:szCs w:val="28"/>
        </w:rPr>
        <w:t>2021</w:t>
      </w:r>
      <w:r w:rsidRPr="00D86507">
        <w:rPr>
          <w:rFonts w:ascii="Sakkal Majalla" w:hAnsi="Sakkal Majalla" w:cs="Sakkal Majalla"/>
          <w:sz w:val="28"/>
          <w:szCs w:val="28"/>
          <w:rtl/>
        </w:rPr>
        <w:t xml:space="preserve">). دور التحول الرقمي في تطوير ممارسات الموارد البشرية في المنظمات السعودية. مجلة الإدارة الحديثة، </w:t>
      </w:r>
      <w:r w:rsidRPr="00D86507">
        <w:rPr>
          <w:rFonts w:ascii="Sakkal Majalla" w:hAnsi="Sakkal Majalla" w:cs="Sakkal Majalla"/>
          <w:sz w:val="28"/>
          <w:szCs w:val="28"/>
        </w:rPr>
        <w:t>12</w:t>
      </w:r>
      <w:r w:rsidRPr="00D86507">
        <w:rPr>
          <w:rFonts w:ascii="Sakkal Majalla" w:hAnsi="Sakkal Majalla" w:cs="Sakkal Majalla"/>
          <w:sz w:val="28"/>
          <w:szCs w:val="28"/>
          <w:rtl/>
        </w:rPr>
        <w:t>(</w:t>
      </w:r>
      <w:r w:rsidRPr="00D86507">
        <w:rPr>
          <w:rFonts w:ascii="Sakkal Majalla" w:hAnsi="Sakkal Majalla" w:cs="Sakkal Majalla"/>
          <w:sz w:val="28"/>
          <w:szCs w:val="28"/>
        </w:rPr>
        <w:t>3</w:t>
      </w:r>
      <w:r w:rsidRPr="00D86507">
        <w:rPr>
          <w:rFonts w:ascii="Sakkal Majalla" w:hAnsi="Sakkal Majalla" w:cs="Sakkal Majalla"/>
          <w:sz w:val="28"/>
          <w:szCs w:val="28"/>
          <w:rtl/>
        </w:rPr>
        <w:t xml:space="preserve">)، </w:t>
      </w:r>
      <w:r w:rsidRPr="00D86507">
        <w:rPr>
          <w:rFonts w:ascii="Sakkal Majalla" w:hAnsi="Sakkal Majalla" w:cs="Sakkal Majalla"/>
          <w:sz w:val="28"/>
          <w:szCs w:val="28"/>
        </w:rPr>
        <w:t>45</w:t>
      </w:r>
      <w:r w:rsidRPr="00D86507">
        <w:rPr>
          <w:rFonts w:ascii="Sakkal Majalla" w:hAnsi="Sakkal Majalla" w:cs="Sakkal Majalla"/>
          <w:sz w:val="28"/>
          <w:szCs w:val="28"/>
          <w:rtl/>
        </w:rPr>
        <w:t>-</w:t>
      </w:r>
      <w:r w:rsidRPr="00D86507">
        <w:rPr>
          <w:rFonts w:ascii="Sakkal Majalla" w:hAnsi="Sakkal Majalla" w:cs="Sakkal Majalla"/>
          <w:sz w:val="28"/>
          <w:szCs w:val="28"/>
        </w:rPr>
        <w:t>67</w:t>
      </w:r>
      <w:r w:rsidRPr="00D86507">
        <w:rPr>
          <w:rFonts w:ascii="Sakkal Majalla" w:hAnsi="Sakkal Majalla" w:cs="Sakkal Majalla"/>
          <w:sz w:val="28"/>
          <w:szCs w:val="28"/>
          <w:rtl/>
        </w:rPr>
        <w:t>.</w:t>
      </w:r>
    </w:p>
    <w:p w14:paraId="75272CDA" w14:textId="385BF919" w:rsidR="00273F8D" w:rsidRPr="00D86507" w:rsidRDefault="00273F8D" w:rsidP="00D86507">
      <w:pPr>
        <w:pStyle w:val="a8"/>
        <w:numPr>
          <w:ilvl w:val="0"/>
          <w:numId w:val="4"/>
        </w:numPr>
        <w:rPr>
          <w:rFonts w:ascii="Sakkal Majalla" w:hAnsi="Sakkal Majalla" w:cs="Sakkal Majalla"/>
          <w:sz w:val="28"/>
          <w:szCs w:val="28"/>
          <w:rtl/>
        </w:rPr>
      </w:pPr>
      <w:r w:rsidRPr="00D86507">
        <w:rPr>
          <w:rFonts w:ascii="Sakkal Majalla" w:hAnsi="Sakkal Majalla" w:cs="Sakkal Majalla"/>
          <w:sz w:val="28"/>
          <w:szCs w:val="28"/>
          <w:rtl/>
        </w:rPr>
        <w:t>.الزهراني، محمد. (</w:t>
      </w:r>
      <w:r w:rsidRPr="00D86507">
        <w:rPr>
          <w:rFonts w:ascii="Sakkal Majalla" w:hAnsi="Sakkal Majalla" w:cs="Sakkal Majalla"/>
          <w:sz w:val="28"/>
          <w:szCs w:val="28"/>
        </w:rPr>
        <w:t>2019</w:t>
      </w:r>
      <w:r w:rsidRPr="00D86507">
        <w:rPr>
          <w:rFonts w:ascii="Sakkal Majalla" w:hAnsi="Sakkal Majalla" w:cs="Sakkal Majalla"/>
          <w:sz w:val="28"/>
          <w:szCs w:val="28"/>
          <w:rtl/>
        </w:rPr>
        <w:t>). أثر نظم المعلومات الإدارية على كفاءة الموارد البشرية في المنظمات. مجلة العلوم الإدارية،</w:t>
      </w:r>
      <w:r w:rsidRPr="00D86507">
        <w:rPr>
          <w:rFonts w:ascii="Sakkal Majalla" w:hAnsi="Sakkal Majalla" w:cs="Sakkal Majalla"/>
          <w:sz w:val="28"/>
          <w:szCs w:val="28"/>
        </w:rPr>
        <w:t>7</w:t>
      </w:r>
      <w:r w:rsidRPr="00D86507">
        <w:rPr>
          <w:rFonts w:ascii="Sakkal Majalla" w:hAnsi="Sakkal Majalla" w:cs="Sakkal Majalla"/>
          <w:sz w:val="28"/>
          <w:szCs w:val="28"/>
          <w:rtl/>
        </w:rPr>
        <w:t>(</w:t>
      </w:r>
      <w:r w:rsidRPr="00D86507">
        <w:rPr>
          <w:rFonts w:ascii="Sakkal Majalla" w:hAnsi="Sakkal Majalla" w:cs="Sakkal Majalla"/>
          <w:sz w:val="28"/>
          <w:szCs w:val="28"/>
        </w:rPr>
        <w:t>2</w:t>
      </w:r>
      <w:r w:rsidRPr="00D86507">
        <w:rPr>
          <w:rFonts w:ascii="Sakkal Majalla" w:hAnsi="Sakkal Majalla" w:cs="Sakkal Majalla"/>
          <w:sz w:val="28"/>
          <w:szCs w:val="28"/>
          <w:rtl/>
        </w:rPr>
        <w:t xml:space="preserve">)، </w:t>
      </w:r>
      <w:r w:rsidRPr="00D86507">
        <w:rPr>
          <w:rFonts w:ascii="Sakkal Majalla" w:hAnsi="Sakkal Majalla" w:cs="Sakkal Majalla"/>
          <w:sz w:val="28"/>
          <w:szCs w:val="28"/>
        </w:rPr>
        <w:t>88</w:t>
      </w:r>
      <w:r w:rsidRPr="00D86507">
        <w:rPr>
          <w:rFonts w:ascii="Sakkal Majalla" w:hAnsi="Sakkal Majalla" w:cs="Sakkal Majalla"/>
          <w:sz w:val="28"/>
          <w:szCs w:val="28"/>
          <w:rtl/>
        </w:rPr>
        <w:t>-</w:t>
      </w:r>
      <w:r w:rsidRPr="00D86507">
        <w:rPr>
          <w:rFonts w:ascii="Sakkal Majalla" w:hAnsi="Sakkal Majalla" w:cs="Sakkal Majalla"/>
          <w:sz w:val="28"/>
          <w:szCs w:val="28"/>
        </w:rPr>
        <w:t>105</w:t>
      </w:r>
      <w:r w:rsidRPr="00D86507">
        <w:rPr>
          <w:rFonts w:ascii="Sakkal Majalla" w:hAnsi="Sakkal Majalla" w:cs="Sakkal Majalla"/>
          <w:sz w:val="28"/>
          <w:szCs w:val="28"/>
          <w:rtl/>
        </w:rPr>
        <w:t>.</w:t>
      </w:r>
    </w:p>
    <w:p w14:paraId="00FA7A41" w14:textId="3B6FFFEA" w:rsidR="00AE21C7" w:rsidRPr="00D86507" w:rsidRDefault="00273F8D" w:rsidP="00D86507">
      <w:pPr>
        <w:pStyle w:val="a8"/>
        <w:numPr>
          <w:ilvl w:val="0"/>
          <w:numId w:val="4"/>
        </w:numPr>
        <w:rPr>
          <w:rFonts w:ascii="Sakkal Majalla" w:hAnsi="Sakkal Majalla" w:cs="Sakkal Majalla"/>
          <w:sz w:val="28"/>
          <w:szCs w:val="28"/>
          <w:rtl/>
        </w:rPr>
      </w:pPr>
      <w:r w:rsidRPr="00D86507">
        <w:rPr>
          <w:rFonts w:ascii="Sakkal Majalla" w:hAnsi="Sakkal Majalla" w:cs="Sakkal Majalla"/>
          <w:sz w:val="28"/>
          <w:szCs w:val="28"/>
          <w:rtl/>
        </w:rPr>
        <w:t>.العتيبي، سعود. (</w:t>
      </w:r>
      <w:r w:rsidRPr="00D86507">
        <w:rPr>
          <w:rFonts w:ascii="Sakkal Majalla" w:hAnsi="Sakkal Majalla" w:cs="Sakkal Majalla"/>
          <w:sz w:val="28"/>
          <w:szCs w:val="28"/>
        </w:rPr>
        <w:t>2018</w:t>
      </w:r>
      <w:r w:rsidRPr="00D86507">
        <w:rPr>
          <w:rFonts w:ascii="Sakkal Majalla" w:hAnsi="Sakkal Majalla" w:cs="Sakkal Majalla"/>
          <w:sz w:val="28"/>
          <w:szCs w:val="28"/>
          <w:rtl/>
        </w:rPr>
        <w:t xml:space="preserve">). التحول الرقمي وأثره على الأداء التنظيمي في إدارة الموارد البشرية. مجلة البحوث الإدارية، </w:t>
      </w:r>
      <w:r w:rsidRPr="00D86507">
        <w:rPr>
          <w:rFonts w:ascii="Sakkal Majalla" w:hAnsi="Sakkal Majalla" w:cs="Sakkal Majalla"/>
          <w:sz w:val="28"/>
          <w:szCs w:val="28"/>
        </w:rPr>
        <w:t>5</w:t>
      </w:r>
      <w:r w:rsidRPr="00D86507">
        <w:rPr>
          <w:rFonts w:ascii="Sakkal Majalla" w:hAnsi="Sakkal Majalla" w:cs="Sakkal Majalla"/>
          <w:sz w:val="28"/>
          <w:szCs w:val="28"/>
          <w:rtl/>
        </w:rPr>
        <w:t>(</w:t>
      </w:r>
      <w:r w:rsidRPr="00D86507">
        <w:rPr>
          <w:rFonts w:ascii="Sakkal Majalla" w:hAnsi="Sakkal Majalla" w:cs="Sakkal Majalla"/>
          <w:sz w:val="28"/>
          <w:szCs w:val="28"/>
        </w:rPr>
        <w:t>1</w:t>
      </w:r>
      <w:r w:rsidRPr="00D86507">
        <w:rPr>
          <w:rFonts w:ascii="Sakkal Majalla" w:hAnsi="Sakkal Majalla" w:cs="Sakkal Majalla"/>
          <w:sz w:val="28"/>
          <w:szCs w:val="28"/>
          <w:rtl/>
        </w:rPr>
        <w:t xml:space="preserve">)، </w:t>
      </w:r>
      <w:r w:rsidRPr="00D86507">
        <w:rPr>
          <w:rFonts w:ascii="Sakkal Majalla" w:hAnsi="Sakkal Majalla" w:cs="Sakkal Majalla"/>
          <w:sz w:val="28"/>
          <w:szCs w:val="28"/>
        </w:rPr>
        <w:t>23</w:t>
      </w:r>
      <w:r w:rsidRPr="00D86507">
        <w:rPr>
          <w:rFonts w:ascii="Sakkal Majalla" w:hAnsi="Sakkal Majalla" w:cs="Sakkal Majalla"/>
          <w:sz w:val="28"/>
          <w:szCs w:val="28"/>
          <w:rtl/>
        </w:rPr>
        <w:t>-</w:t>
      </w:r>
      <w:r w:rsidRPr="00D86507">
        <w:rPr>
          <w:rFonts w:ascii="Sakkal Majalla" w:hAnsi="Sakkal Majalla" w:cs="Sakkal Majalla"/>
          <w:sz w:val="28"/>
          <w:szCs w:val="28"/>
        </w:rPr>
        <w:t>40</w:t>
      </w:r>
      <w:r w:rsidRPr="00D86507">
        <w:rPr>
          <w:rFonts w:ascii="Sakkal Majalla" w:hAnsi="Sakkal Majalla" w:cs="Sakkal Majalla"/>
          <w:sz w:val="28"/>
          <w:szCs w:val="28"/>
          <w:rtl/>
        </w:rPr>
        <w:t>.</w:t>
      </w:r>
    </w:p>
    <w:p w14:paraId="472289BB" w14:textId="7E319C77" w:rsidR="00AE21C7" w:rsidRPr="00AE21C7" w:rsidRDefault="00AE21C7" w:rsidP="00D86507">
      <w:pPr>
        <w:pStyle w:val="a8"/>
        <w:numPr>
          <w:ilvl w:val="0"/>
          <w:numId w:val="4"/>
        </w:numPr>
        <w:rPr>
          <w:rFonts w:ascii="Sakkal Majalla" w:hAnsi="Sakkal Majalla" w:cs="Sakkal Majalla"/>
          <w:sz w:val="28"/>
          <w:szCs w:val="28"/>
          <w:rtl/>
        </w:rPr>
      </w:pPr>
      <w:r w:rsidRPr="00AE21C7">
        <w:rPr>
          <w:rFonts w:ascii="Sakkal Majalla" w:hAnsi="Sakkal Majalla" w:cs="Sakkal Majalla"/>
          <w:sz w:val="28"/>
          <w:szCs w:val="28"/>
          <w:rtl/>
        </w:rPr>
        <w:t xml:space="preserve">الشهري، ثمرة حسن عبد الله، وعوض، عبد الرحيم نادر. تأثير التحول الرقمي على جودة أداء الموارد البشرية بوزارة التعليم بالمملكة العربية السعودية: دراسة ميدانية. المجلة العلمية للدراسات التجارية والبيئية، 2024. </w:t>
      </w:r>
    </w:p>
    <w:p w14:paraId="38F9FE58" w14:textId="729B6C45" w:rsidR="00AE21C7" w:rsidRPr="00AE21C7" w:rsidRDefault="00AE21C7" w:rsidP="00D86507">
      <w:pPr>
        <w:pStyle w:val="a8"/>
        <w:numPr>
          <w:ilvl w:val="0"/>
          <w:numId w:val="4"/>
        </w:numPr>
        <w:rPr>
          <w:rFonts w:ascii="Sakkal Majalla" w:hAnsi="Sakkal Majalla" w:cs="Sakkal Majalla"/>
          <w:sz w:val="28"/>
          <w:szCs w:val="28"/>
          <w:rtl/>
        </w:rPr>
      </w:pPr>
      <w:r w:rsidRPr="00AE21C7">
        <w:rPr>
          <w:rFonts w:ascii="Sakkal Majalla" w:hAnsi="Sakkal Majalla" w:cs="Sakkal Majalla"/>
          <w:sz w:val="28"/>
          <w:szCs w:val="28"/>
          <w:rtl/>
        </w:rPr>
        <w:t xml:space="preserve">العوفي، محمد بن علي. إدارة الموارد البشرية في ظل التحول الرقمي بين تحديات التغيير وفرص التطوير. المجلة العربية للمعلوماتية وأمن المعلومات، المجلد 5، العدد 17، 2024. </w:t>
      </w:r>
    </w:p>
    <w:p w14:paraId="7A0ED05B" w14:textId="5EC9B2B0" w:rsidR="00AE21C7" w:rsidRPr="00AE21C7" w:rsidRDefault="00AE21C7" w:rsidP="00D86507">
      <w:pPr>
        <w:pStyle w:val="a8"/>
        <w:numPr>
          <w:ilvl w:val="0"/>
          <w:numId w:val="4"/>
        </w:numPr>
        <w:rPr>
          <w:rFonts w:ascii="Sakkal Majalla" w:hAnsi="Sakkal Majalla" w:cs="Sakkal Majalla"/>
          <w:sz w:val="28"/>
          <w:szCs w:val="28"/>
          <w:rtl/>
        </w:rPr>
      </w:pPr>
      <w:r w:rsidRPr="00AE21C7">
        <w:rPr>
          <w:rFonts w:ascii="Sakkal Majalla" w:hAnsi="Sakkal Majalla" w:cs="Sakkal Majalla"/>
          <w:sz w:val="28"/>
          <w:szCs w:val="28"/>
          <w:rtl/>
        </w:rPr>
        <w:t xml:space="preserve">ياسر عبد الرحمان. إدارة الموارد البشرية وتحديات التحول الرقمي في منظمات الأعمال. مجلة البحوث الإدارية والاقتصادية، المجلد 3، العدد 1، 2018. </w:t>
      </w:r>
    </w:p>
    <w:p w14:paraId="02822111" w14:textId="30D5E3AE" w:rsidR="00AE21C7" w:rsidRPr="00AE21C7" w:rsidRDefault="00AE21C7" w:rsidP="00D86507">
      <w:pPr>
        <w:pStyle w:val="a8"/>
        <w:numPr>
          <w:ilvl w:val="0"/>
          <w:numId w:val="4"/>
        </w:numPr>
        <w:rPr>
          <w:rFonts w:ascii="Sakkal Majalla" w:hAnsi="Sakkal Majalla" w:cs="Sakkal Majalla"/>
          <w:sz w:val="28"/>
          <w:szCs w:val="28"/>
          <w:rtl/>
        </w:rPr>
      </w:pPr>
      <w:r w:rsidRPr="00AE21C7">
        <w:rPr>
          <w:rFonts w:ascii="Sakkal Majalla" w:hAnsi="Sakkal Majalla" w:cs="Sakkal Majalla"/>
          <w:sz w:val="28"/>
          <w:szCs w:val="28"/>
          <w:rtl/>
        </w:rPr>
        <w:t xml:space="preserve">زايد، هالة صلاح الدين عبد السلام، ومحمد سعد محمد. أثر التحول الرقمي على الأداء الوظيفي للموارد البشرية في شركة الخدمات التجارية البترولية (بتروتريد). المجلة العلمية للدراسات التجارية والبيئية، 2023. </w:t>
      </w:r>
    </w:p>
    <w:p w14:paraId="39D13590" w14:textId="57D9C9A1" w:rsidR="00AE21C7" w:rsidRPr="00AE21C7" w:rsidRDefault="00AE21C7" w:rsidP="00D86507">
      <w:pPr>
        <w:pStyle w:val="a8"/>
        <w:numPr>
          <w:ilvl w:val="0"/>
          <w:numId w:val="4"/>
        </w:numPr>
        <w:rPr>
          <w:rFonts w:ascii="Sakkal Majalla" w:hAnsi="Sakkal Majalla" w:cs="Sakkal Majalla"/>
          <w:sz w:val="28"/>
          <w:szCs w:val="28"/>
          <w:rtl/>
        </w:rPr>
      </w:pPr>
      <w:r w:rsidRPr="00AE21C7">
        <w:rPr>
          <w:rFonts w:ascii="Sakkal Majalla" w:hAnsi="Sakkal Majalla" w:cs="Sakkal Majalla"/>
          <w:sz w:val="28"/>
          <w:szCs w:val="28"/>
          <w:rtl/>
        </w:rPr>
        <w:t>الفاروق، طارق عمر. دور استراتيجية التحول الرقمي في تطوير منظومة وظائف إدارة الموارد البشرية (دراسة تطبيقية على البنوك الحكومية المصرية). جامعة حلوان، 2023.</w:t>
      </w:r>
    </w:p>
    <w:p w14:paraId="7C5CF97B" w14:textId="627056FE" w:rsidR="00AE21C7" w:rsidRPr="00AE21C7" w:rsidRDefault="00AE21C7" w:rsidP="00D86507">
      <w:pPr>
        <w:pStyle w:val="a8"/>
        <w:numPr>
          <w:ilvl w:val="0"/>
          <w:numId w:val="4"/>
        </w:numPr>
        <w:rPr>
          <w:rFonts w:ascii="Sakkal Majalla" w:hAnsi="Sakkal Majalla" w:cs="Sakkal Majalla"/>
          <w:sz w:val="28"/>
          <w:szCs w:val="28"/>
          <w:rtl/>
        </w:rPr>
      </w:pPr>
      <w:r w:rsidRPr="00AE21C7">
        <w:rPr>
          <w:rFonts w:ascii="Sakkal Majalla" w:hAnsi="Sakkal Majalla" w:cs="Sakkal Majalla"/>
          <w:sz w:val="28"/>
          <w:szCs w:val="28"/>
          <w:rtl/>
        </w:rPr>
        <w:t xml:space="preserve">ياسمين عبد الرحيم سيد، وجمانة فاروق فكري. دور التحول الرقمي في تحسين ممارسات إدارة الموارد البشرية الخضراء: دراسة ميدانية بالتطبيق على الجامعات الحكومية المصرية. المجلة العلمية للدراسات التجارية والبيئية، 2023. </w:t>
      </w:r>
    </w:p>
    <w:p w14:paraId="3C2721D3" w14:textId="6B071522" w:rsidR="00AE21C7" w:rsidRPr="007F53D2" w:rsidRDefault="00AE21C7" w:rsidP="007F53D2">
      <w:pPr>
        <w:pStyle w:val="a8"/>
        <w:numPr>
          <w:ilvl w:val="0"/>
          <w:numId w:val="4"/>
        </w:numPr>
        <w:rPr>
          <w:rFonts w:ascii="Sakkal Majalla" w:hAnsi="Sakkal Majalla" w:cs="Sakkal Majalla"/>
          <w:sz w:val="28"/>
          <w:szCs w:val="28"/>
          <w:rtl/>
        </w:rPr>
      </w:pPr>
      <w:r w:rsidRPr="00AE21C7">
        <w:rPr>
          <w:rFonts w:ascii="Sakkal Majalla" w:hAnsi="Sakkal Majalla" w:cs="Sakkal Majalla"/>
          <w:sz w:val="28"/>
          <w:szCs w:val="28"/>
          <w:rtl/>
        </w:rPr>
        <w:t xml:space="preserve">(دراسة تطبيقية) أثر تطبيق التحول الرقمي على تمكين الموارد البشرية لدى العاملين بديوان عام وزارة الصحة والسكان المصرية. الباحثون: (إدارة الموارد البشرية – وزارة الصحة) … إلخ. </w:t>
      </w:r>
    </w:p>
    <w:p w14:paraId="7BF221FB" w14:textId="39E5FA9C" w:rsidR="00AE21C7" w:rsidRPr="00AE21C7" w:rsidRDefault="00AE21C7" w:rsidP="00D86507">
      <w:pPr>
        <w:pStyle w:val="a8"/>
        <w:numPr>
          <w:ilvl w:val="0"/>
          <w:numId w:val="4"/>
        </w:numPr>
        <w:rPr>
          <w:rFonts w:ascii="Sakkal Majalla" w:hAnsi="Sakkal Majalla" w:cs="Sakkal Majalla"/>
          <w:sz w:val="28"/>
          <w:szCs w:val="28"/>
          <w:rtl/>
        </w:rPr>
      </w:pPr>
      <w:r w:rsidRPr="00AE21C7">
        <w:rPr>
          <w:rFonts w:ascii="Sakkal Majalla" w:hAnsi="Sakkal Majalla" w:cs="Sakkal Majalla"/>
          <w:sz w:val="28"/>
          <w:szCs w:val="28"/>
          <w:rtl/>
        </w:rPr>
        <w:t xml:space="preserve">مهدي عمر. دور التحول الرقمي في تحسين ممارسات إدارة الموارد البشرية. </w:t>
      </w:r>
      <w:r w:rsidRPr="00AE21C7">
        <w:rPr>
          <w:rFonts w:ascii="Sakkal Majalla" w:hAnsi="Sakkal Majalla" w:cs="Sakkal Majalla"/>
          <w:sz w:val="28"/>
          <w:szCs w:val="28"/>
        </w:rPr>
        <w:t>Revue Organisation et Travail</w:t>
      </w:r>
      <w:r w:rsidRPr="00AE21C7">
        <w:rPr>
          <w:rFonts w:ascii="Sakkal Majalla" w:hAnsi="Sakkal Majalla" w:cs="Sakkal Majalla"/>
          <w:sz w:val="28"/>
          <w:szCs w:val="28"/>
          <w:rtl/>
        </w:rPr>
        <w:t xml:space="preserve">، </w:t>
      </w:r>
      <w:r w:rsidRPr="00AE21C7">
        <w:rPr>
          <w:rFonts w:ascii="Sakkal Majalla" w:hAnsi="Sakkal Majalla" w:cs="Sakkal Majalla"/>
          <w:sz w:val="28"/>
          <w:szCs w:val="28"/>
        </w:rPr>
        <w:t>2022</w:t>
      </w:r>
      <w:r w:rsidRPr="00AE21C7">
        <w:rPr>
          <w:rFonts w:ascii="Sakkal Majalla" w:hAnsi="Sakkal Majalla" w:cs="Sakkal Majalla"/>
          <w:sz w:val="28"/>
          <w:szCs w:val="28"/>
          <w:rtl/>
        </w:rPr>
        <w:t xml:space="preserve">. </w:t>
      </w:r>
    </w:p>
    <w:p w14:paraId="6C9ADA7C" w14:textId="0F71F555" w:rsidR="00AE21C7" w:rsidRPr="00AE21C7" w:rsidRDefault="00AE21C7" w:rsidP="00D86507">
      <w:pPr>
        <w:pStyle w:val="a8"/>
        <w:numPr>
          <w:ilvl w:val="0"/>
          <w:numId w:val="4"/>
        </w:numPr>
        <w:rPr>
          <w:rFonts w:ascii="Sakkal Majalla" w:hAnsi="Sakkal Majalla" w:cs="Sakkal Majalla"/>
          <w:sz w:val="28"/>
          <w:szCs w:val="28"/>
          <w:rtl/>
        </w:rPr>
      </w:pPr>
      <w:r w:rsidRPr="00AE21C7">
        <w:rPr>
          <w:rFonts w:ascii="Sakkal Majalla" w:hAnsi="Sakkal Majalla" w:cs="Sakkal Majalla"/>
          <w:sz w:val="28"/>
          <w:szCs w:val="28"/>
          <w:rtl/>
        </w:rPr>
        <w:t xml:space="preserve">(دراسة على البنوك المصرية) دور التحول الرقمي في تحقيق فاعلية إدارة الموارد البشرية الإلكترونية – تطبيق على قطاع البنوك المصرية. المجلة: </w:t>
      </w:r>
      <w:r w:rsidRPr="00AE21C7">
        <w:rPr>
          <w:rFonts w:ascii="Sakkal Majalla" w:hAnsi="Sakkal Majalla" w:cs="Sakkal Majalla"/>
          <w:sz w:val="28"/>
          <w:szCs w:val="28"/>
        </w:rPr>
        <w:t>(SJSC)</w:t>
      </w:r>
      <w:r w:rsidRPr="00AE21C7">
        <w:rPr>
          <w:rFonts w:ascii="Sakkal Majalla" w:hAnsi="Sakkal Majalla" w:cs="Sakkal Majalla"/>
          <w:sz w:val="28"/>
          <w:szCs w:val="28"/>
          <w:rtl/>
        </w:rPr>
        <w:t xml:space="preserve">، </w:t>
      </w:r>
      <w:r w:rsidRPr="00AE21C7">
        <w:rPr>
          <w:rFonts w:ascii="Sakkal Majalla" w:hAnsi="Sakkal Majalla" w:cs="Sakkal Majalla"/>
          <w:sz w:val="28"/>
          <w:szCs w:val="28"/>
        </w:rPr>
        <w:t>2024-2025</w:t>
      </w:r>
      <w:r w:rsidRPr="00AE21C7">
        <w:rPr>
          <w:rFonts w:ascii="Sakkal Majalla" w:hAnsi="Sakkal Majalla" w:cs="Sakkal Majalla"/>
          <w:sz w:val="28"/>
          <w:szCs w:val="28"/>
          <w:rtl/>
        </w:rPr>
        <w:t xml:space="preserve">. </w:t>
      </w:r>
    </w:p>
    <w:p w14:paraId="14D9F25F" w14:textId="231E4986" w:rsidR="00D86507" w:rsidRPr="001F375C" w:rsidRDefault="00AE21C7" w:rsidP="001F375C">
      <w:pPr>
        <w:pStyle w:val="a8"/>
        <w:numPr>
          <w:ilvl w:val="0"/>
          <w:numId w:val="4"/>
        </w:numPr>
        <w:rPr>
          <w:rFonts w:ascii="Sakkal Majalla" w:hAnsi="Sakkal Majalla" w:cs="Sakkal Majalla"/>
          <w:sz w:val="28"/>
          <w:szCs w:val="28"/>
          <w:rtl/>
        </w:rPr>
      </w:pPr>
      <w:r w:rsidRPr="00AE21C7">
        <w:rPr>
          <w:rFonts w:ascii="Sakkal Majalla" w:hAnsi="Sakkal Majalla" w:cs="Sakkal Majalla"/>
          <w:sz w:val="28"/>
          <w:szCs w:val="28"/>
          <w:rtl/>
        </w:rPr>
        <w:t>رشا محمد عبد المنعم أبوالليل. تأثير التحول الرقمي لإدارة الموارد البشرية على الميزة التنافسية في المنظمات: دراسة تطبيقية. مجلة البحوث المالية والتجارية، المجلد 26، العدد الثالث، 2025</w:t>
      </w:r>
    </w:p>
    <w:p w14:paraId="32837F52" w14:textId="77777777" w:rsidR="00273F8D" w:rsidRPr="001E3588" w:rsidRDefault="00273F8D" w:rsidP="001E3588">
      <w:pPr>
        <w:ind w:left="567"/>
        <w:rPr>
          <w:rFonts w:ascii="Sakkal Majalla" w:hAnsi="Sakkal Majalla" w:cs="Sakkal Majalla"/>
          <w:b/>
          <w:bCs/>
          <w:sz w:val="28"/>
          <w:szCs w:val="28"/>
          <w:rtl/>
        </w:rPr>
      </w:pPr>
      <w:r w:rsidRPr="001E3588">
        <w:rPr>
          <w:rFonts w:ascii="Sakkal Majalla" w:hAnsi="Sakkal Majalla" w:cs="Sakkal Majalla"/>
          <w:b/>
          <w:bCs/>
          <w:sz w:val="28"/>
          <w:szCs w:val="28"/>
          <w:rtl/>
        </w:rPr>
        <w:t>ثانياً: المراجع الأجنبية</w:t>
      </w:r>
    </w:p>
    <w:p w14:paraId="79B84653" w14:textId="70C02B0C" w:rsidR="00273F8D" w:rsidRPr="00273F8D" w:rsidRDefault="00273F8D" w:rsidP="00273F8D">
      <w:pPr>
        <w:jc w:val="right"/>
        <w:rPr>
          <w:rFonts w:ascii="Sakkal Majalla" w:hAnsi="Sakkal Majalla" w:cs="Sakkal Majalla"/>
          <w:sz w:val="28"/>
          <w:szCs w:val="28"/>
          <w:rtl/>
        </w:rPr>
      </w:pPr>
      <w:r w:rsidRPr="00273F8D">
        <w:rPr>
          <w:rFonts w:ascii="Sakkal Majalla" w:hAnsi="Sakkal Majalla" w:cs="Sakkal Majalla"/>
          <w:sz w:val="28"/>
          <w:szCs w:val="28"/>
          <w:rtl/>
        </w:rPr>
        <w:t>‏</w:t>
      </w:r>
      <w:r w:rsidRPr="00273F8D">
        <w:rPr>
          <w:rFonts w:ascii="Sakkal Majalla" w:hAnsi="Sakkal Majalla" w:cs="Sakkal Majalla"/>
          <w:sz w:val="28"/>
          <w:szCs w:val="28"/>
          <w:rtl/>
        </w:rPr>
        <w:tab/>
      </w:r>
      <w:r>
        <w:rPr>
          <w:rFonts w:ascii="Sakkal Majalla" w:hAnsi="Sakkal Majalla" w:cs="Sakkal Majalla"/>
          <w:sz w:val="28"/>
          <w:szCs w:val="28"/>
        </w:rPr>
        <w:t>1.</w:t>
      </w:r>
      <w:r w:rsidRPr="00273F8D">
        <w:rPr>
          <w:rFonts w:ascii="Sakkal Majalla" w:hAnsi="Sakkal Majalla" w:cs="Sakkal Majalla"/>
          <w:sz w:val="28"/>
          <w:szCs w:val="28"/>
        </w:rPr>
        <w:t>Smith, J., &amp; Brown, L. (2020). The impact of digital transformation on human resource management practices in multinational companies. Journal of Business Research, 110, 245-256</w:t>
      </w:r>
      <w:r w:rsidRPr="00273F8D">
        <w:rPr>
          <w:rFonts w:ascii="Sakkal Majalla" w:hAnsi="Sakkal Majalla" w:cs="Sakkal Majalla"/>
          <w:sz w:val="28"/>
          <w:szCs w:val="28"/>
          <w:rtl/>
        </w:rPr>
        <w:t>.</w:t>
      </w:r>
    </w:p>
    <w:p w14:paraId="2D6EE0AE" w14:textId="1E067E14" w:rsidR="00273F8D" w:rsidRPr="00273F8D" w:rsidRDefault="00273F8D" w:rsidP="00273F8D">
      <w:pPr>
        <w:jc w:val="right"/>
        <w:rPr>
          <w:rFonts w:ascii="Sakkal Majalla" w:hAnsi="Sakkal Majalla" w:cs="Sakkal Majalla"/>
          <w:sz w:val="28"/>
          <w:szCs w:val="28"/>
          <w:rtl/>
        </w:rPr>
      </w:pPr>
      <w:r w:rsidRPr="00273F8D">
        <w:rPr>
          <w:rFonts w:ascii="Sakkal Majalla" w:hAnsi="Sakkal Majalla" w:cs="Sakkal Majalla"/>
          <w:sz w:val="28"/>
          <w:szCs w:val="28"/>
          <w:rtl/>
        </w:rPr>
        <w:t>‏</w:t>
      </w:r>
      <w:r w:rsidRPr="00273F8D">
        <w:rPr>
          <w:rFonts w:ascii="Sakkal Majalla" w:hAnsi="Sakkal Majalla" w:cs="Sakkal Majalla"/>
          <w:sz w:val="28"/>
          <w:szCs w:val="28"/>
          <w:rtl/>
        </w:rPr>
        <w:tab/>
      </w:r>
      <w:r>
        <w:rPr>
          <w:rFonts w:ascii="Sakkal Majalla" w:hAnsi="Sakkal Majalla" w:cs="Sakkal Majalla"/>
          <w:sz w:val="28"/>
          <w:szCs w:val="28"/>
        </w:rPr>
        <w:t>2.</w:t>
      </w:r>
      <w:r w:rsidRPr="00273F8D">
        <w:rPr>
          <w:rFonts w:ascii="Sakkal Majalla" w:hAnsi="Sakkal Majalla" w:cs="Sakkal Majalla"/>
          <w:sz w:val="28"/>
          <w:szCs w:val="28"/>
        </w:rPr>
        <w:t>Jones, A. (2019). Artificial intelligence and digital analytics in talent management. International Journal of Human Resource Management, 30(12), 1800-1822</w:t>
      </w:r>
      <w:r w:rsidRPr="00273F8D">
        <w:rPr>
          <w:rFonts w:ascii="Sakkal Majalla" w:hAnsi="Sakkal Majalla" w:cs="Sakkal Majalla"/>
          <w:sz w:val="28"/>
          <w:szCs w:val="28"/>
          <w:rtl/>
        </w:rPr>
        <w:t>.</w:t>
      </w:r>
    </w:p>
    <w:p w14:paraId="11AE36E0" w14:textId="26872A41" w:rsidR="00273F8D" w:rsidRPr="00273F8D" w:rsidRDefault="00273F8D" w:rsidP="00273F8D">
      <w:pPr>
        <w:jc w:val="right"/>
        <w:rPr>
          <w:rFonts w:ascii="Sakkal Majalla" w:hAnsi="Sakkal Majalla" w:cs="Sakkal Majalla"/>
          <w:sz w:val="28"/>
          <w:szCs w:val="28"/>
          <w:rtl/>
        </w:rPr>
      </w:pPr>
      <w:r w:rsidRPr="00273F8D">
        <w:rPr>
          <w:rFonts w:ascii="Sakkal Majalla" w:hAnsi="Sakkal Majalla" w:cs="Sakkal Majalla"/>
          <w:sz w:val="28"/>
          <w:szCs w:val="28"/>
          <w:rtl/>
        </w:rPr>
        <w:t>‏</w:t>
      </w:r>
      <w:r w:rsidRPr="00273F8D">
        <w:rPr>
          <w:rFonts w:ascii="Sakkal Majalla" w:hAnsi="Sakkal Majalla" w:cs="Sakkal Majalla"/>
          <w:sz w:val="28"/>
          <w:szCs w:val="28"/>
          <w:rtl/>
        </w:rPr>
        <w:tab/>
      </w:r>
      <w:r>
        <w:rPr>
          <w:rFonts w:ascii="Sakkal Majalla" w:hAnsi="Sakkal Majalla" w:cs="Sakkal Majalla"/>
          <w:sz w:val="28"/>
          <w:szCs w:val="28"/>
        </w:rPr>
        <w:t>3.</w:t>
      </w:r>
      <w:r w:rsidRPr="00273F8D">
        <w:rPr>
          <w:rFonts w:ascii="Sakkal Majalla" w:hAnsi="Sakkal Majalla" w:cs="Sakkal Majalla"/>
          <w:sz w:val="28"/>
          <w:szCs w:val="28"/>
        </w:rPr>
        <w:t>Brown, P. (2018). Challenges of digital transformation in HR management. Human Resource Management Review, 28(3), 350-362</w:t>
      </w:r>
      <w:r w:rsidRPr="00273F8D">
        <w:rPr>
          <w:rFonts w:ascii="Sakkal Majalla" w:hAnsi="Sakkal Majalla" w:cs="Sakkal Majalla"/>
          <w:sz w:val="28"/>
          <w:szCs w:val="28"/>
          <w:rtl/>
        </w:rPr>
        <w:t>.</w:t>
      </w:r>
    </w:p>
    <w:p w14:paraId="637BE3AC" w14:textId="4F19FA6C" w:rsidR="00273F8D" w:rsidRPr="00273F8D" w:rsidRDefault="00273F8D" w:rsidP="00273F8D">
      <w:pPr>
        <w:jc w:val="right"/>
        <w:rPr>
          <w:rFonts w:ascii="Sakkal Majalla" w:hAnsi="Sakkal Majalla" w:cs="Sakkal Majalla"/>
          <w:sz w:val="28"/>
          <w:szCs w:val="28"/>
          <w:rtl/>
        </w:rPr>
      </w:pPr>
      <w:r w:rsidRPr="00273F8D">
        <w:rPr>
          <w:rFonts w:ascii="Sakkal Majalla" w:hAnsi="Sakkal Majalla" w:cs="Sakkal Majalla"/>
          <w:sz w:val="28"/>
          <w:szCs w:val="28"/>
          <w:rtl/>
        </w:rPr>
        <w:t>‏</w:t>
      </w:r>
      <w:r w:rsidRPr="00273F8D">
        <w:rPr>
          <w:rFonts w:ascii="Sakkal Majalla" w:hAnsi="Sakkal Majalla" w:cs="Sakkal Majalla"/>
          <w:sz w:val="28"/>
          <w:szCs w:val="28"/>
          <w:rtl/>
        </w:rPr>
        <w:tab/>
      </w:r>
      <w:r>
        <w:rPr>
          <w:rFonts w:ascii="Sakkal Majalla" w:hAnsi="Sakkal Majalla" w:cs="Sakkal Majalla"/>
          <w:sz w:val="28"/>
          <w:szCs w:val="28"/>
        </w:rPr>
        <w:t>4.</w:t>
      </w:r>
      <w:r w:rsidRPr="00273F8D">
        <w:rPr>
          <w:rFonts w:ascii="Sakkal Majalla" w:hAnsi="Sakkal Majalla" w:cs="Sakkal Majalla"/>
          <w:sz w:val="28"/>
          <w:szCs w:val="28"/>
        </w:rPr>
        <w:t>Davenport, T., &amp; Ronanki, R. (2018). Artificial intelligence for the real world. Harvard Business Review, 96(1), 108-116</w:t>
      </w:r>
      <w:r w:rsidRPr="00273F8D">
        <w:rPr>
          <w:rFonts w:ascii="Sakkal Majalla" w:hAnsi="Sakkal Majalla" w:cs="Sakkal Majalla"/>
          <w:sz w:val="28"/>
          <w:szCs w:val="28"/>
          <w:rtl/>
        </w:rPr>
        <w:t>.</w:t>
      </w:r>
    </w:p>
    <w:p w14:paraId="461BE4D7" w14:textId="062A8D2D" w:rsidR="007F53D2" w:rsidRPr="007F53D2" w:rsidRDefault="00273F8D" w:rsidP="007F53D2">
      <w:pPr>
        <w:jc w:val="right"/>
        <w:rPr>
          <w:rFonts w:ascii="Sakkal Majalla" w:hAnsi="Sakkal Majalla" w:cs="Sakkal Majalla"/>
          <w:sz w:val="28"/>
          <w:szCs w:val="28"/>
          <w:rtl/>
        </w:rPr>
      </w:pPr>
      <w:r w:rsidRPr="00273F8D">
        <w:rPr>
          <w:rFonts w:ascii="Sakkal Majalla" w:hAnsi="Sakkal Majalla" w:cs="Sakkal Majalla"/>
          <w:sz w:val="28"/>
          <w:szCs w:val="28"/>
          <w:rtl/>
        </w:rPr>
        <w:t>‏</w:t>
      </w:r>
      <w:r w:rsidRPr="00273F8D">
        <w:rPr>
          <w:rFonts w:ascii="Sakkal Majalla" w:hAnsi="Sakkal Majalla" w:cs="Sakkal Majalla"/>
          <w:sz w:val="28"/>
          <w:szCs w:val="28"/>
          <w:rtl/>
        </w:rPr>
        <w:tab/>
      </w:r>
      <w:r>
        <w:rPr>
          <w:rFonts w:ascii="Sakkal Majalla" w:hAnsi="Sakkal Majalla" w:cs="Sakkal Majalla"/>
          <w:sz w:val="28"/>
          <w:szCs w:val="28"/>
        </w:rPr>
        <w:t>5.</w:t>
      </w:r>
      <w:r w:rsidRPr="00273F8D">
        <w:rPr>
          <w:rFonts w:ascii="Sakkal Majalla" w:hAnsi="Sakkal Majalla" w:cs="Sakkal Majalla"/>
          <w:sz w:val="28"/>
          <w:szCs w:val="28"/>
        </w:rPr>
        <w:t>Marler, J. H., &amp; Fisher, S. L. (2013). An evidence-based review of e-HRM and strategic human resource management. Human Resource Management Review, 23(1), 18-36</w:t>
      </w:r>
      <w:r>
        <w:rPr>
          <w:rFonts w:ascii="Sakkal Majalla" w:hAnsi="Sakkal Majalla" w:cs="Sakkal Majalla"/>
          <w:sz w:val="28"/>
          <w:szCs w:val="28"/>
        </w:rPr>
        <w:t>.</w:t>
      </w:r>
    </w:p>
    <w:p w14:paraId="6D0DA707" w14:textId="48B08B73" w:rsidR="007F53D2" w:rsidRPr="007F53D2" w:rsidRDefault="007F53D2" w:rsidP="007F53D2">
      <w:pPr>
        <w:jc w:val="right"/>
        <w:rPr>
          <w:rFonts w:ascii="Sakkal Majalla" w:hAnsi="Sakkal Majalla" w:cs="Sakkal Majalla"/>
          <w:sz w:val="28"/>
          <w:szCs w:val="28"/>
          <w:rtl/>
        </w:rPr>
      </w:pPr>
      <w:r>
        <w:rPr>
          <w:rFonts w:ascii="Sakkal Majalla" w:hAnsi="Sakkal Majalla" w:cs="Sakkal Majalla"/>
          <w:sz w:val="28"/>
          <w:szCs w:val="28"/>
        </w:rPr>
        <w:t>6.</w:t>
      </w:r>
      <w:r w:rsidRPr="007F53D2">
        <w:rPr>
          <w:rFonts w:ascii="Sakkal Majalla" w:hAnsi="Sakkal Majalla" w:cs="Sakkal Majalla"/>
          <w:sz w:val="28"/>
          <w:szCs w:val="28"/>
        </w:rPr>
        <w:t>Md Shahiduzzaman, “Digital Maturity in Transforming Human Resource Management in the Post-COVID Era: A Thematic Analysis”, Administrative Sciences, 2025</w:t>
      </w:r>
      <w:r w:rsidRPr="007F53D2">
        <w:rPr>
          <w:rFonts w:ascii="Sakkal Majalla" w:hAnsi="Sakkal Majalla" w:cs="Sakkal Majalla"/>
          <w:sz w:val="28"/>
          <w:szCs w:val="28"/>
          <w:rtl/>
        </w:rPr>
        <w:t xml:space="preserve"> </w:t>
      </w:r>
    </w:p>
    <w:p w14:paraId="09C2BA15" w14:textId="37E29225" w:rsidR="007F53D2" w:rsidRPr="00273F8D" w:rsidRDefault="007F53D2" w:rsidP="007F53D2">
      <w:pPr>
        <w:jc w:val="right"/>
        <w:rPr>
          <w:rFonts w:ascii="Sakkal Majalla" w:hAnsi="Sakkal Majalla" w:cs="Sakkal Majalla"/>
          <w:sz w:val="28"/>
          <w:szCs w:val="28"/>
          <w:rtl/>
        </w:rPr>
      </w:pPr>
      <w:r>
        <w:rPr>
          <w:rFonts w:ascii="Sakkal Majalla" w:hAnsi="Sakkal Majalla" w:cs="Sakkal Majalla"/>
          <w:sz w:val="28"/>
          <w:szCs w:val="28"/>
        </w:rPr>
        <w:t>7.</w:t>
      </w:r>
      <w:r w:rsidRPr="007F53D2">
        <w:rPr>
          <w:rFonts w:ascii="Sakkal Majalla" w:hAnsi="Sakkal Majalla" w:cs="Sakkal Majalla"/>
          <w:sz w:val="28"/>
          <w:szCs w:val="28"/>
        </w:rPr>
        <w:t>Katarína Stachová, Zdenko Stacho, Peter Šamalík, Filip Sekan, “The Impact of E-HRM Tools on Employee Engagement”, Administrative Sciences, 2024</w:t>
      </w:r>
    </w:p>
    <w:p w14:paraId="66F9D18D" w14:textId="77777777" w:rsidR="00A74F76" w:rsidRPr="00273F8D" w:rsidRDefault="00A74F76" w:rsidP="00273F8D">
      <w:pPr>
        <w:jc w:val="right"/>
        <w:rPr>
          <w:rFonts w:ascii="Sakkal Majalla" w:hAnsi="Sakkal Majalla" w:cs="Sakkal Majalla"/>
          <w:sz w:val="28"/>
          <w:szCs w:val="28"/>
          <w:rtl/>
        </w:rPr>
      </w:pPr>
    </w:p>
    <w:p w14:paraId="3FEF5C5D"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5BF75CD0" w14:textId="77777777" w:rsidR="001F375C" w:rsidRDefault="001F375C" w:rsidP="009125CE">
      <w:pPr>
        <w:rPr>
          <w:rFonts w:ascii="Sakkal Majalla" w:hAnsi="Sakkal Majalla" w:cs="Sakkal Majalla"/>
          <w:sz w:val="28"/>
          <w:szCs w:val="28"/>
          <w:u w:val="single"/>
          <w:rtl/>
        </w:rPr>
      </w:pPr>
    </w:p>
    <w:p w14:paraId="3BB08E2D" w14:textId="77777777" w:rsidR="001F375C" w:rsidRDefault="001F375C" w:rsidP="009125CE">
      <w:pPr>
        <w:rPr>
          <w:rFonts w:ascii="Sakkal Majalla" w:hAnsi="Sakkal Majalla" w:cs="Sakkal Majalla"/>
          <w:sz w:val="28"/>
          <w:szCs w:val="28"/>
          <w:u w:val="single"/>
          <w:rtl/>
        </w:rPr>
      </w:pPr>
    </w:p>
    <w:p w14:paraId="7F4B1C6D" w14:textId="77777777" w:rsidR="001F375C" w:rsidRDefault="001F375C" w:rsidP="009125CE">
      <w:pPr>
        <w:rPr>
          <w:rFonts w:ascii="Sakkal Majalla" w:hAnsi="Sakkal Majalla" w:cs="Sakkal Majalla"/>
          <w:sz w:val="28"/>
          <w:szCs w:val="28"/>
          <w:u w:val="single"/>
          <w:rtl/>
        </w:rPr>
      </w:pPr>
    </w:p>
    <w:p w14:paraId="7F8E77C2" w14:textId="77777777" w:rsidR="001F375C" w:rsidRDefault="001F375C" w:rsidP="009125CE">
      <w:pPr>
        <w:rPr>
          <w:rFonts w:ascii="Sakkal Majalla" w:hAnsi="Sakkal Majalla" w:cs="Sakkal Majalla"/>
          <w:sz w:val="28"/>
          <w:szCs w:val="28"/>
          <w:u w:val="single"/>
          <w:rtl/>
        </w:rPr>
      </w:pPr>
    </w:p>
    <w:p w14:paraId="1795388D" w14:textId="77777777" w:rsidR="001F375C" w:rsidRDefault="001F375C" w:rsidP="009125CE">
      <w:pPr>
        <w:rPr>
          <w:rFonts w:ascii="Sakkal Majalla" w:hAnsi="Sakkal Majalla" w:cs="Sakkal Majalla"/>
          <w:sz w:val="28"/>
          <w:szCs w:val="28"/>
          <w:u w:val="single"/>
          <w:rtl/>
        </w:rPr>
      </w:pPr>
    </w:p>
    <w:p w14:paraId="52A7426D" w14:textId="77777777" w:rsidR="001F375C" w:rsidRDefault="001F375C" w:rsidP="009125CE">
      <w:pPr>
        <w:rPr>
          <w:rFonts w:ascii="Sakkal Majalla" w:hAnsi="Sakkal Majalla" w:cs="Sakkal Majalla"/>
          <w:sz w:val="28"/>
          <w:szCs w:val="28"/>
          <w:u w:val="single"/>
          <w:rtl/>
        </w:rPr>
      </w:pPr>
    </w:p>
    <w:sectPr w:rsidR="001F375C" w:rsidSect="009E64B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CBD744" w14:textId="77777777" w:rsidR="00F63104" w:rsidRDefault="00F63104" w:rsidP="009125CE">
      <w:pPr>
        <w:spacing w:after="0" w:line="240" w:lineRule="auto"/>
      </w:pPr>
      <w:r>
        <w:separator/>
      </w:r>
    </w:p>
  </w:endnote>
  <w:endnote w:type="continuationSeparator" w:id="0">
    <w:p w14:paraId="7E8EAB74" w14:textId="77777777" w:rsidR="00F63104" w:rsidRDefault="00F631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arsi Simple Bold">
    <w:altName w:val="Arial"/>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e_Cortoba">
    <w:altName w:val="Sakkal Majalla"/>
    <w:charset w:val="00"/>
    <w:family w:val="roman"/>
    <w:pitch w:val="variable"/>
    <w:sig w:usb0="800020AF" w:usb1="C000204A"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40991447"/>
      <w:docPartObj>
        <w:docPartGallery w:val="Page Numbers (Bottom of Page)"/>
        <w:docPartUnique/>
      </w:docPartObj>
    </w:sdtPr>
    <w:sdtEndPr/>
    <w:sdtContent>
      <w:p w14:paraId="0659BF0F" w14:textId="65664964" w:rsidR="000C013D" w:rsidRDefault="000C013D">
        <w:pPr>
          <w:pStyle w:val="a4"/>
          <w:jc w:val="center"/>
        </w:pPr>
        <w:r>
          <w:fldChar w:fldCharType="begin"/>
        </w:r>
        <w:r>
          <w:instrText>PAGE   \* MERGEFORMAT</w:instrText>
        </w:r>
        <w:r>
          <w:fldChar w:fldCharType="separate"/>
        </w:r>
        <w:r w:rsidR="00F63104" w:rsidRPr="00F63104">
          <w:rPr>
            <w:noProof/>
            <w:rtl/>
            <w:lang w:val="ar-SA"/>
          </w:rPr>
          <w:t>0</w:t>
        </w:r>
        <w:r>
          <w:fldChar w:fldCharType="end"/>
        </w:r>
      </w:p>
    </w:sdtContent>
  </w:sdt>
  <w:p w14:paraId="2A40BEBA" w14:textId="2C4E6A58" w:rsidR="000C013D" w:rsidRDefault="000C013D" w:rsidP="00BE5135">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2E831" w14:textId="77777777" w:rsidR="00F63104" w:rsidRDefault="00F63104" w:rsidP="009125CE">
      <w:pPr>
        <w:spacing w:after="0" w:line="240" w:lineRule="auto"/>
      </w:pPr>
      <w:r>
        <w:separator/>
      </w:r>
    </w:p>
  </w:footnote>
  <w:footnote w:type="continuationSeparator" w:id="0">
    <w:p w14:paraId="3F55C5F6" w14:textId="77777777" w:rsidR="00F63104" w:rsidRDefault="00F6310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96FBD"/>
    <w:multiLevelType w:val="hybridMultilevel"/>
    <w:tmpl w:val="356827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8C61CE1"/>
    <w:multiLevelType w:val="hybridMultilevel"/>
    <w:tmpl w:val="3E0A6398"/>
    <w:lvl w:ilvl="0" w:tplc="0409000F">
      <w:start w:val="1"/>
      <w:numFmt w:val="decimal"/>
      <w:lvlText w:val="%1."/>
      <w:lvlJc w:val="left"/>
      <w:pPr>
        <w:ind w:left="720" w:hanging="360"/>
      </w:pPr>
    </w:lvl>
    <w:lvl w:ilvl="1" w:tplc="04090019">
      <w:start w:val="1"/>
      <w:numFmt w:val="lowerLetter"/>
      <w:lvlText w:val="%2."/>
      <w:lvlJc w:val="left"/>
      <w:pPr>
        <w:ind w:left="1352"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504B1FC0"/>
    <w:multiLevelType w:val="hybridMultilevel"/>
    <w:tmpl w:val="F8103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F400C1"/>
    <w:multiLevelType w:val="hybridMultilevel"/>
    <w:tmpl w:val="356827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start w:val="1"/>
      <w:numFmt w:val="bullet"/>
      <w:lvlText w:val="o"/>
      <w:lvlJc w:val="left"/>
      <w:pPr>
        <w:ind w:left="3022" w:hanging="360"/>
      </w:pPr>
      <w:rPr>
        <w:rFonts w:ascii="Courier New" w:hAnsi="Courier New" w:cs="Courier New" w:hint="default"/>
      </w:rPr>
    </w:lvl>
    <w:lvl w:ilvl="2" w:tplc="FFFFFFFF">
      <w:start w:val="1"/>
      <w:numFmt w:val="bullet"/>
      <w:lvlText w:val=""/>
      <w:lvlJc w:val="left"/>
      <w:pPr>
        <w:ind w:left="3742" w:hanging="360"/>
      </w:pPr>
      <w:rPr>
        <w:rFonts w:ascii="Wingdings" w:hAnsi="Wingdings" w:hint="default"/>
      </w:rPr>
    </w:lvl>
    <w:lvl w:ilvl="3" w:tplc="FFFFFFFF">
      <w:start w:val="1"/>
      <w:numFmt w:val="bullet"/>
      <w:lvlText w:val=""/>
      <w:lvlJc w:val="left"/>
      <w:pPr>
        <w:ind w:left="4462" w:hanging="360"/>
      </w:pPr>
      <w:rPr>
        <w:rFonts w:ascii="Symbol" w:hAnsi="Symbol" w:hint="default"/>
      </w:rPr>
    </w:lvl>
    <w:lvl w:ilvl="4" w:tplc="FFFFFFFF">
      <w:start w:val="1"/>
      <w:numFmt w:val="bullet"/>
      <w:lvlText w:val="o"/>
      <w:lvlJc w:val="left"/>
      <w:pPr>
        <w:ind w:left="5182" w:hanging="360"/>
      </w:pPr>
      <w:rPr>
        <w:rFonts w:ascii="Courier New" w:hAnsi="Courier New" w:cs="Courier New" w:hint="default"/>
      </w:rPr>
    </w:lvl>
    <w:lvl w:ilvl="5" w:tplc="FFFFFFFF">
      <w:start w:val="1"/>
      <w:numFmt w:val="bullet"/>
      <w:lvlText w:val=""/>
      <w:lvlJc w:val="left"/>
      <w:pPr>
        <w:ind w:left="5902" w:hanging="360"/>
      </w:pPr>
      <w:rPr>
        <w:rFonts w:ascii="Wingdings" w:hAnsi="Wingdings" w:hint="default"/>
      </w:rPr>
    </w:lvl>
    <w:lvl w:ilvl="6" w:tplc="FFFFFFFF">
      <w:start w:val="1"/>
      <w:numFmt w:val="bullet"/>
      <w:lvlText w:val=""/>
      <w:lvlJc w:val="left"/>
      <w:pPr>
        <w:ind w:left="6622" w:hanging="360"/>
      </w:pPr>
      <w:rPr>
        <w:rFonts w:ascii="Symbol" w:hAnsi="Symbol" w:hint="default"/>
      </w:rPr>
    </w:lvl>
    <w:lvl w:ilvl="7" w:tplc="FFFFFFFF">
      <w:start w:val="1"/>
      <w:numFmt w:val="bullet"/>
      <w:lvlText w:val="o"/>
      <w:lvlJc w:val="left"/>
      <w:pPr>
        <w:ind w:left="7342" w:hanging="360"/>
      </w:pPr>
      <w:rPr>
        <w:rFonts w:ascii="Courier New" w:hAnsi="Courier New" w:cs="Courier New" w:hint="default"/>
      </w:rPr>
    </w:lvl>
    <w:lvl w:ilvl="8" w:tplc="FFFFFFFF">
      <w:start w:val="1"/>
      <w:numFmt w:val="bullet"/>
      <w:lvlText w:val=""/>
      <w:lvlJc w:val="left"/>
      <w:pPr>
        <w:ind w:left="8062" w:hanging="360"/>
      </w:pPr>
      <w:rPr>
        <w:rFonts w:ascii="Wingdings" w:hAnsi="Wingdings" w:hint="default"/>
      </w:rPr>
    </w:lvl>
  </w:abstractNum>
  <w:abstractNum w:abstractNumId="6">
    <w:nsid w:val="6D2F74A2"/>
    <w:multiLevelType w:val="hybridMultilevel"/>
    <w:tmpl w:val="62CCB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A833DE"/>
    <w:multiLevelType w:val="hybridMultilevel"/>
    <w:tmpl w:val="24B24832"/>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81251"/>
    <w:rsid w:val="0009141C"/>
    <w:rsid w:val="000C013D"/>
    <w:rsid w:val="000C3A2B"/>
    <w:rsid w:val="000E5F09"/>
    <w:rsid w:val="000F44B4"/>
    <w:rsid w:val="00100778"/>
    <w:rsid w:val="001007F9"/>
    <w:rsid w:val="00111D9F"/>
    <w:rsid w:val="00157560"/>
    <w:rsid w:val="00170FF1"/>
    <w:rsid w:val="001761D0"/>
    <w:rsid w:val="001902DB"/>
    <w:rsid w:val="00193162"/>
    <w:rsid w:val="001C2162"/>
    <w:rsid w:val="001C5A6D"/>
    <w:rsid w:val="001D49DB"/>
    <w:rsid w:val="001E3588"/>
    <w:rsid w:val="001F375C"/>
    <w:rsid w:val="002473F9"/>
    <w:rsid w:val="0025245B"/>
    <w:rsid w:val="00273F8D"/>
    <w:rsid w:val="00286E4B"/>
    <w:rsid w:val="002936DB"/>
    <w:rsid w:val="002B230F"/>
    <w:rsid w:val="002F63A3"/>
    <w:rsid w:val="00305FE3"/>
    <w:rsid w:val="00334370"/>
    <w:rsid w:val="00367DA7"/>
    <w:rsid w:val="00370CED"/>
    <w:rsid w:val="003A3D2D"/>
    <w:rsid w:val="003C7AA2"/>
    <w:rsid w:val="003E3836"/>
    <w:rsid w:val="003F2DAA"/>
    <w:rsid w:val="00411648"/>
    <w:rsid w:val="00424A48"/>
    <w:rsid w:val="00495121"/>
    <w:rsid w:val="004A1881"/>
    <w:rsid w:val="004A74EA"/>
    <w:rsid w:val="004C4B0D"/>
    <w:rsid w:val="004E4384"/>
    <w:rsid w:val="00534FA9"/>
    <w:rsid w:val="005503C4"/>
    <w:rsid w:val="005863B4"/>
    <w:rsid w:val="00590B27"/>
    <w:rsid w:val="005D0080"/>
    <w:rsid w:val="005D0534"/>
    <w:rsid w:val="0062761F"/>
    <w:rsid w:val="00690979"/>
    <w:rsid w:val="006948DE"/>
    <w:rsid w:val="006957C3"/>
    <w:rsid w:val="006B110E"/>
    <w:rsid w:val="00700517"/>
    <w:rsid w:val="00755AC1"/>
    <w:rsid w:val="007B0E54"/>
    <w:rsid w:val="007C484B"/>
    <w:rsid w:val="007E3A20"/>
    <w:rsid w:val="007F349F"/>
    <w:rsid w:val="007F53D2"/>
    <w:rsid w:val="00801C01"/>
    <w:rsid w:val="008122C2"/>
    <w:rsid w:val="00815CF5"/>
    <w:rsid w:val="00872454"/>
    <w:rsid w:val="00874E3E"/>
    <w:rsid w:val="00877AAC"/>
    <w:rsid w:val="00887562"/>
    <w:rsid w:val="008A33E8"/>
    <w:rsid w:val="008B5167"/>
    <w:rsid w:val="008D4C12"/>
    <w:rsid w:val="008F1EAE"/>
    <w:rsid w:val="00905F3E"/>
    <w:rsid w:val="009125CE"/>
    <w:rsid w:val="00977CEF"/>
    <w:rsid w:val="009A1482"/>
    <w:rsid w:val="009B4D73"/>
    <w:rsid w:val="009B6888"/>
    <w:rsid w:val="009C0161"/>
    <w:rsid w:val="009C4B95"/>
    <w:rsid w:val="009C6CA2"/>
    <w:rsid w:val="009D108D"/>
    <w:rsid w:val="009E1436"/>
    <w:rsid w:val="009E436B"/>
    <w:rsid w:val="009E5668"/>
    <w:rsid w:val="009E64B1"/>
    <w:rsid w:val="009F0BD5"/>
    <w:rsid w:val="00A061D4"/>
    <w:rsid w:val="00A14707"/>
    <w:rsid w:val="00A17A16"/>
    <w:rsid w:val="00A74F76"/>
    <w:rsid w:val="00A755FA"/>
    <w:rsid w:val="00A93E0D"/>
    <w:rsid w:val="00AA2F98"/>
    <w:rsid w:val="00AA79E9"/>
    <w:rsid w:val="00AB0A70"/>
    <w:rsid w:val="00AB2AEF"/>
    <w:rsid w:val="00AE21C7"/>
    <w:rsid w:val="00AF29E4"/>
    <w:rsid w:val="00B24F24"/>
    <w:rsid w:val="00B25012"/>
    <w:rsid w:val="00B35EE1"/>
    <w:rsid w:val="00B54D61"/>
    <w:rsid w:val="00B55620"/>
    <w:rsid w:val="00B60780"/>
    <w:rsid w:val="00B63B0F"/>
    <w:rsid w:val="00B74B06"/>
    <w:rsid w:val="00B7678A"/>
    <w:rsid w:val="00BC5A93"/>
    <w:rsid w:val="00BE4E8A"/>
    <w:rsid w:val="00BE5135"/>
    <w:rsid w:val="00BE651E"/>
    <w:rsid w:val="00C04D0B"/>
    <w:rsid w:val="00C52BCA"/>
    <w:rsid w:val="00C664A7"/>
    <w:rsid w:val="00C70653"/>
    <w:rsid w:val="00C71E18"/>
    <w:rsid w:val="00C85F9F"/>
    <w:rsid w:val="00CD7862"/>
    <w:rsid w:val="00CF0926"/>
    <w:rsid w:val="00D14C54"/>
    <w:rsid w:val="00D22171"/>
    <w:rsid w:val="00D37543"/>
    <w:rsid w:val="00D41102"/>
    <w:rsid w:val="00D86507"/>
    <w:rsid w:val="00D935C4"/>
    <w:rsid w:val="00DA04E0"/>
    <w:rsid w:val="00DB1149"/>
    <w:rsid w:val="00DD5CA7"/>
    <w:rsid w:val="00E0573A"/>
    <w:rsid w:val="00E210C0"/>
    <w:rsid w:val="00E71C79"/>
    <w:rsid w:val="00E80FD9"/>
    <w:rsid w:val="00E8768F"/>
    <w:rsid w:val="00EA51E6"/>
    <w:rsid w:val="00EA6B5D"/>
    <w:rsid w:val="00EE7FF0"/>
    <w:rsid w:val="00EF75FE"/>
    <w:rsid w:val="00F05CD0"/>
    <w:rsid w:val="00F22EE1"/>
    <w:rsid w:val="00F26452"/>
    <w:rsid w:val="00F546CE"/>
    <w:rsid w:val="00F63104"/>
    <w:rsid w:val="00F6363B"/>
    <w:rsid w:val="00F82FB4"/>
    <w:rsid w:val="00F9727F"/>
    <w:rsid w:val="00FB59ED"/>
    <w:rsid w:val="00FF27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AA2F98"/>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AA2F98"/>
    <w:rPr>
      <w:rFonts w:asciiTheme="majorHAnsi" w:eastAsiaTheme="majorEastAsia" w:hAnsiTheme="majorHAnsi" w:cstheme="majorBidi"/>
      <w:color w:val="2F5496" w:themeColor="accent1" w:themeShade="BF"/>
      <w:sz w:val="32"/>
      <w:szCs w:val="32"/>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 Spacing"/>
    <w:uiPriority w:val="1"/>
    <w:qFormat/>
    <w:rsid w:val="005D0080"/>
    <w:pPr>
      <w:bidi/>
      <w:spacing w:after="0" w:line="240" w:lineRule="auto"/>
    </w:pPr>
  </w:style>
  <w:style w:type="character" w:styleId="a6">
    <w:name w:val="line number"/>
    <w:basedOn w:val="a0"/>
    <w:uiPriority w:val="99"/>
    <w:semiHidden/>
    <w:unhideWhenUsed/>
    <w:rsid w:val="00E8768F"/>
  </w:style>
  <w:style w:type="table" w:styleId="a7">
    <w:name w:val="Table Grid"/>
    <w:basedOn w:val="a1"/>
    <w:uiPriority w:val="39"/>
    <w:rsid w:val="008122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4-2">
    <w:name w:val="Grid Table 4 Accent 2"/>
    <w:basedOn w:val="a1"/>
    <w:uiPriority w:val="49"/>
    <w:rsid w:val="00B60780"/>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B60780"/>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1"/>
    <w:uiPriority w:val="49"/>
    <w:rsid w:val="00B60780"/>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8">
    <w:name w:val="List Paragraph"/>
    <w:basedOn w:val="a"/>
    <w:uiPriority w:val="34"/>
    <w:qFormat/>
    <w:rsid w:val="00AE21C7"/>
    <w:pPr>
      <w:ind w:left="720"/>
      <w:contextualSpacing/>
    </w:pPr>
  </w:style>
  <w:style w:type="paragraph" w:styleId="a9">
    <w:name w:val="Normal (Web)"/>
    <w:uiPriority w:val="99"/>
    <w:semiHidden/>
    <w:unhideWhenUsed/>
    <w:qFormat/>
    <w:rsid w:val="00BC5A93"/>
    <w:pPr>
      <w:spacing w:before="100" w:beforeAutospacing="1" w:after="100" w:afterAutospacing="1" w:line="240" w:lineRule="auto"/>
    </w:pPr>
    <w:rPr>
      <w:rFonts w:ascii="Times New Roman" w:eastAsia="SimSun" w:hAnsi="Times New Roman" w:cs="Times New Roman"/>
      <w:kern w:val="0"/>
      <w:sz w:val="24"/>
      <w:szCs w:val="24"/>
      <w:lang w:eastAsia="zh-CN"/>
      <w14:ligatures w14:val="none"/>
    </w:rPr>
  </w:style>
  <w:style w:type="character" w:styleId="Hyperlink">
    <w:name w:val="Hyperlink"/>
    <w:basedOn w:val="a0"/>
    <w:uiPriority w:val="99"/>
    <w:semiHidden/>
    <w:unhideWhenUsed/>
    <w:rsid w:val="00AA2F98"/>
    <w:rPr>
      <w:color w:val="0563C1" w:themeColor="hyperlink"/>
      <w:u w:val="single"/>
    </w:rPr>
  </w:style>
  <w:style w:type="paragraph" w:styleId="10">
    <w:name w:val="toc 1"/>
    <w:basedOn w:val="a"/>
    <w:next w:val="a"/>
    <w:autoRedefine/>
    <w:uiPriority w:val="39"/>
    <w:semiHidden/>
    <w:unhideWhenUsed/>
    <w:rsid w:val="00AA2F98"/>
    <w:pPr>
      <w:spacing w:after="100" w:line="256" w:lineRule="auto"/>
    </w:pPr>
  </w:style>
  <w:style w:type="paragraph" w:styleId="2">
    <w:name w:val="toc 2"/>
    <w:basedOn w:val="a"/>
    <w:next w:val="a"/>
    <w:autoRedefine/>
    <w:uiPriority w:val="39"/>
    <w:semiHidden/>
    <w:unhideWhenUsed/>
    <w:rsid w:val="00AA2F98"/>
    <w:pPr>
      <w:spacing w:after="100" w:line="256" w:lineRule="auto"/>
      <w:ind w:left="220"/>
    </w:pPr>
  </w:style>
  <w:style w:type="paragraph" w:styleId="3">
    <w:name w:val="toc 3"/>
    <w:basedOn w:val="a"/>
    <w:next w:val="a"/>
    <w:autoRedefine/>
    <w:uiPriority w:val="39"/>
    <w:semiHidden/>
    <w:unhideWhenUsed/>
    <w:rsid w:val="00AA2F98"/>
    <w:pPr>
      <w:spacing w:after="100" w:line="256" w:lineRule="auto"/>
      <w:ind w:left="440"/>
    </w:pPr>
  </w:style>
  <w:style w:type="paragraph" w:styleId="aa">
    <w:name w:val="TOC Heading"/>
    <w:basedOn w:val="1"/>
    <w:next w:val="a"/>
    <w:uiPriority w:val="39"/>
    <w:semiHidden/>
    <w:unhideWhenUsed/>
    <w:qFormat/>
    <w:rsid w:val="00AA2F98"/>
    <w:pPr>
      <w:bidi w:val="0"/>
      <w:outlineLvl w:val="9"/>
    </w:pPr>
    <w:rPr>
      <w:kern w:val="0"/>
      <w14:ligatures w14:val="none"/>
    </w:rPr>
  </w:style>
  <w:style w:type="character" w:customStyle="1" w:styleId="Char1">
    <w:name w:val="سرد الفقرات Char"/>
    <w:aliases w:val="عنوان رئيسي Char,سرد الفقراتCxSpLast Char,سرد الفقرات1 Char,سرد الفقرات11 Char,NumberedList Char"/>
    <w:link w:val="ab"/>
    <w:uiPriority w:val="34"/>
    <w:locked/>
    <w:rsid w:val="00AA2F98"/>
  </w:style>
  <w:style w:type="paragraph" w:customStyle="1" w:styleId="ab">
    <w:name w:val="سرد الفقرات"/>
    <w:aliases w:val="عنوان رئيسي,سرد الفقراتCxSpLast,سرد الفقرات1,سرد الفقرات11,NumberedList"/>
    <w:basedOn w:val="a"/>
    <w:link w:val="Char1"/>
    <w:uiPriority w:val="34"/>
    <w:qFormat/>
    <w:rsid w:val="00AA2F98"/>
    <w:pPr>
      <w:spacing w:line="256" w:lineRule="auto"/>
      <w:ind w:left="720"/>
      <w:contextualSpacing/>
    </w:pPr>
  </w:style>
  <w:style w:type="table" w:styleId="1-2">
    <w:name w:val="Grid Table 1 Light Accent 2"/>
    <w:basedOn w:val="a1"/>
    <w:uiPriority w:val="46"/>
    <w:rsid w:val="00AA2F98"/>
    <w:pPr>
      <w:spacing w:after="0" w:line="240" w:lineRule="auto"/>
    </w:pPr>
    <w:rPr>
      <w:rFonts w:ascii="Times New Roman" w:eastAsia="SimSun" w:hAnsi="Times New Roman" w:cs="Times New Roman"/>
      <w:kern w:val="0"/>
      <w:sz w:val="20"/>
      <w:szCs w:val="20"/>
      <w14:ligatures w14:val="none"/>
    </w:r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23788">
      <w:bodyDiv w:val="1"/>
      <w:marLeft w:val="0"/>
      <w:marRight w:val="0"/>
      <w:marTop w:val="0"/>
      <w:marBottom w:val="0"/>
      <w:divBdr>
        <w:top w:val="none" w:sz="0" w:space="0" w:color="auto"/>
        <w:left w:val="none" w:sz="0" w:space="0" w:color="auto"/>
        <w:bottom w:val="none" w:sz="0" w:space="0" w:color="auto"/>
        <w:right w:val="none" w:sz="0" w:space="0" w:color="auto"/>
      </w:divBdr>
    </w:div>
    <w:div w:id="99880679">
      <w:bodyDiv w:val="1"/>
      <w:marLeft w:val="0"/>
      <w:marRight w:val="0"/>
      <w:marTop w:val="0"/>
      <w:marBottom w:val="0"/>
      <w:divBdr>
        <w:top w:val="none" w:sz="0" w:space="0" w:color="auto"/>
        <w:left w:val="none" w:sz="0" w:space="0" w:color="auto"/>
        <w:bottom w:val="none" w:sz="0" w:space="0" w:color="auto"/>
        <w:right w:val="none" w:sz="0" w:space="0" w:color="auto"/>
      </w:divBdr>
    </w:div>
    <w:div w:id="127600328">
      <w:bodyDiv w:val="1"/>
      <w:marLeft w:val="0"/>
      <w:marRight w:val="0"/>
      <w:marTop w:val="0"/>
      <w:marBottom w:val="0"/>
      <w:divBdr>
        <w:top w:val="none" w:sz="0" w:space="0" w:color="auto"/>
        <w:left w:val="none" w:sz="0" w:space="0" w:color="auto"/>
        <w:bottom w:val="none" w:sz="0" w:space="0" w:color="auto"/>
        <w:right w:val="none" w:sz="0" w:space="0" w:color="auto"/>
      </w:divBdr>
    </w:div>
    <w:div w:id="154346329">
      <w:bodyDiv w:val="1"/>
      <w:marLeft w:val="0"/>
      <w:marRight w:val="0"/>
      <w:marTop w:val="0"/>
      <w:marBottom w:val="0"/>
      <w:divBdr>
        <w:top w:val="none" w:sz="0" w:space="0" w:color="auto"/>
        <w:left w:val="none" w:sz="0" w:space="0" w:color="auto"/>
        <w:bottom w:val="none" w:sz="0" w:space="0" w:color="auto"/>
        <w:right w:val="none" w:sz="0" w:space="0" w:color="auto"/>
      </w:divBdr>
    </w:div>
    <w:div w:id="227692287">
      <w:bodyDiv w:val="1"/>
      <w:marLeft w:val="0"/>
      <w:marRight w:val="0"/>
      <w:marTop w:val="0"/>
      <w:marBottom w:val="0"/>
      <w:divBdr>
        <w:top w:val="none" w:sz="0" w:space="0" w:color="auto"/>
        <w:left w:val="none" w:sz="0" w:space="0" w:color="auto"/>
        <w:bottom w:val="none" w:sz="0" w:space="0" w:color="auto"/>
        <w:right w:val="none" w:sz="0" w:space="0" w:color="auto"/>
      </w:divBdr>
    </w:div>
    <w:div w:id="230166804">
      <w:bodyDiv w:val="1"/>
      <w:marLeft w:val="0"/>
      <w:marRight w:val="0"/>
      <w:marTop w:val="0"/>
      <w:marBottom w:val="0"/>
      <w:divBdr>
        <w:top w:val="none" w:sz="0" w:space="0" w:color="auto"/>
        <w:left w:val="none" w:sz="0" w:space="0" w:color="auto"/>
        <w:bottom w:val="none" w:sz="0" w:space="0" w:color="auto"/>
        <w:right w:val="none" w:sz="0" w:space="0" w:color="auto"/>
      </w:divBdr>
    </w:div>
    <w:div w:id="250166848">
      <w:bodyDiv w:val="1"/>
      <w:marLeft w:val="0"/>
      <w:marRight w:val="0"/>
      <w:marTop w:val="0"/>
      <w:marBottom w:val="0"/>
      <w:divBdr>
        <w:top w:val="none" w:sz="0" w:space="0" w:color="auto"/>
        <w:left w:val="none" w:sz="0" w:space="0" w:color="auto"/>
        <w:bottom w:val="none" w:sz="0" w:space="0" w:color="auto"/>
        <w:right w:val="none" w:sz="0" w:space="0" w:color="auto"/>
      </w:divBdr>
    </w:div>
    <w:div w:id="325211419">
      <w:bodyDiv w:val="1"/>
      <w:marLeft w:val="0"/>
      <w:marRight w:val="0"/>
      <w:marTop w:val="0"/>
      <w:marBottom w:val="0"/>
      <w:divBdr>
        <w:top w:val="none" w:sz="0" w:space="0" w:color="auto"/>
        <w:left w:val="none" w:sz="0" w:space="0" w:color="auto"/>
        <w:bottom w:val="none" w:sz="0" w:space="0" w:color="auto"/>
        <w:right w:val="none" w:sz="0" w:space="0" w:color="auto"/>
      </w:divBdr>
    </w:div>
    <w:div w:id="403454304">
      <w:bodyDiv w:val="1"/>
      <w:marLeft w:val="0"/>
      <w:marRight w:val="0"/>
      <w:marTop w:val="0"/>
      <w:marBottom w:val="0"/>
      <w:divBdr>
        <w:top w:val="none" w:sz="0" w:space="0" w:color="auto"/>
        <w:left w:val="none" w:sz="0" w:space="0" w:color="auto"/>
        <w:bottom w:val="none" w:sz="0" w:space="0" w:color="auto"/>
        <w:right w:val="none" w:sz="0" w:space="0" w:color="auto"/>
      </w:divBdr>
    </w:div>
    <w:div w:id="570392372">
      <w:bodyDiv w:val="1"/>
      <w:marLeft w:val="0"/>
      <w:marRight w:val="0"/>
      <w:marTop w:val="0"/>
      <w:marBottom w:val="0"/>
      <w:divBdr>
        <w:top w:val="none" w:sz="0" w:space="0" w:color="auto"/>
        <w:left w:val="none" w:sz="0" w:space="0" w:color="auto"/>
        <w:bottom w:val="none" w:sz="0" w:space="0" w:color="auto"/>
        <w:right w:val="none" w:sz="0" w:space="0" w:color="auto"/>
      </w:divBdr>
    </w:div>
    <w:div w:id="710498699">
      <w:bodyDiv w:val="1"/>
      <w:marLeft w:val="0"/>
      <w:marRight w:val="0"/>
      <w:marTop w:val="0"/>
      <w:marBottom w:val="0"/>
      <w:divBdr>
        <w:top w:val="none" w:sz="0" w:space="0" w:color="auto"/>
        <w:left w:val="none" w:sz="0" w:space="0" w:color="auto"/>
        <w:bottom w:val="none" w:sz="0" w:space="0" w:color="auto"/>
        <w:right w:val="none" w:sz="0" w:space="0" w:color="auto"/>
      </w:divBdr>
    </w:div>
    <w:div w:id="720790890">
      <w:bodyDiv w:val="1"/>
      <w:marLeft w:val="0"/>
      <w:marRight w:val="0"/>
      <w:marTop w:val="0"/>
      <w:marBottom w:val="0"/>
      <w:divBdr>
        <w:top w:val="none" w:sz="0" w:space="0" w:color="auto"/>
        <w:left w:val="none" w:sz="0" w:space="0" w:color="auto"/>
        <w:bottom w:val="none" w:sz="0" w:space="0" w:color="auto"/>
        <w:right w:val="none" w:sz="0" w:space="0" w:color="auto"/>
      </w:divBdr>
    </w:div>
    <w:div w:id="728773568">
      <w:bodyDiv w:val="1"/>
      <w:marLeft w:val="0"/>
      <w:marRight w:val="0"/>
      <w:marTop w:val="0"/>
      <w:marBottom w:val="0"/>
      <w:divBdr>
        <w:top w:val="none" w:sz="0" w:space="0" w:color="auto"/>
        <w:left w:val="none" w:sz="0" w:space="0" w:color="auto"/>
        <w:bottom w:val="none" w:sz="0" w:space="0" w:color="auto"/>
        <w:right w:val="none" w:sz="0" w:space="0" w:color="auto"/>
      </w:divBdr>
    </w:div>
    <w:div w:id="783967186">
      <w:bodyDiv w:val="1"/>
      <w:marLeft w:val="0"/>
      <w:marRight w:val="0"/>
      <w:marTop w:val="0"/>
      <w:marBottom w:val="0"/>
      <w:divBdr>
        <w:top w:val="none" w:sz="0" w:space="0" w:color="auto"/>
        <w:left w:val="none" w:sz="0" w:space="0" w:color="auto"/>
        <w:bottom w:val="none" w:sz="0" w:space="0" w:color="auto"/>
        <w:right w:val="none" w:sz="0" w:space="0" w:color="auto"/>
      </w:divBdr>
    </w:div>
    <w:div w:id="806505925">
      <w:bodyDiv w:val="1"/>
      <w:marLeft w:val="0"/>
      <w:marRight w:val="0"/>
      <w:marTop w:val="0"/>
      <w:marBottom w:val="0"/>
      <w:divBdr>
        <w:top w:val="none" w:sz="0" w:space="0" w:color="auto"/>
        <w:left w:val="none" w:sz="0" w:space="0" w:color="auto"/>
        <w:bottom w:val="none" w:sz="0" w:space="0" w:color="auto"/>
        <w:right w:val="none" w:sz="0" w:space="0" w:color="auto"/>
      </w:divBdr>
    </w:div>
    <w:div w:id="918363215">
      <w:bodyDiv w:val="1"/>
      <w:marLeft w:val="0"/>
      <w:marRight w:val="0"/>
      <w:marTop w:val="0"/>
      <w:marBottom w:val="0"/>
      <w:divBdr>
        <w:top w:val="none" w:sz="0" w:space="0" w:color="auto"/>
        <w:left w:val="none" w:sz="0" w:space="0" w:color="auto"/>
        <w:bottom w:val="none" w:sz="0" w:space="0" w:color="auto"/>
        <w:right w:val="none" w:sz="0" w:space="0" w:color="auto"/>
      </w:divBdr>
    </w:div>
    <w:div w:id="945696683">
      <w:bodyDiv w:val="1"/>
      <w:marLeft w:val="0"/>
      <w:marRight w:val="0"/>
      <w:marTop w:val="0"/>
      <w:marBottom w:val="0"/>
      <w:divBdr>
        <w:top w:val="none" w:sz="0" w:space="0" w:color="auto"/>
        <w:left w:val="none" w:sz="0" w:space="0" w:color="auto"/>
        <w:bottom w:val="none" w:sz="0" w:space="0" w:color="auto"/>
        <w:right w:val="none" w:sz="0" w:space="0" w:color="auto"/>
      </w:divBdr>
    </w:div>
    <w:div w:id="1070496964">
      <w:bodyDiv w:val="1"/>
      <w:marLeft w:val="0"/>
      <w:marRight w:val="0"/>
      <w:marTop w:val="0"/>
      <w:marBottom w:val="0"/>
      <w:divBdr>
        <w:top w:val="none" w:sz="0" w:space="0" w:color="auto"/>
        <w:left w:val="none" w:sz="0" w:space="0" w:color="auto"/>
        <w:bottom w:val="none" w:sz="0" w:space="0" w:color="auto"/>
        <w:right w:val="none" w:sz="0" w:space="0" w:color="auto"/>
      </w:divBdr>
    </w:div>
    <w:div w:id="1125855171">
      <w:bodyDiv w:val="1"/>
      <w:marLeft w:val="0"/>
      <w:marRight w:val="0"/>
      <w:marTop w:val="0"/>
      <w:marBottom w:val="0"/>
      <w:divBdr>
        <w:top w:val="none" w:sz="0" w:space="0" w:color="auto"/>
        <w:left w:val="none" w:sz="0" w:space="0" w:color="auto"/>
        <w:bottom w:val="none" w:sz="0" w:space="0" w:color="auto"/>
        <w:right w:val="none" w:sz="0" w:space="0" w:color="auto"/>
      </w:divBdr>
    </w:div>
    <w:div w:id="1166477232">
      <w:bodyDiv w:val="1"/>
      <w:marLeft w:val="0"/>
      <w:marRight w:val="0"/>
      <w:marTop w:val="0"/>
      <w:marBottom w:val="0"/>
      <w:divBdr>
        <w:top w:val="none" w:sz="0" w:space="0" w:color="auto"/>
        <w:left w:val="none" w:sz="0" w:space="0" w:color="auto"/>
        <w:bottom w:val="none" w:sz="0" w:space="0" w:color="auto"/>
        <w:right w:val="none" w:sz="0" w:space="0" w:color="auto"/>
      </w:divBdr>
    </w:div>
    <w:div w:id="1226529824">
      <w:bodyDiv w:val="1"/>
      <w:marLeft w:val="0"/>
      <w:marRight w:val="0"/>
      <w:marTop w:val="0"/>
      <w:marBottom w:val="0"/>
      <w:divBdr>
        <w:top w:val="none" w:sz="0" w:space="0" w:color="auto"/>
        <w:left w:val="none" w:sz="0" w:space="0" w:color="auto"/>
        <w:bottom w:val="none" w:sz="0" w:space="0" w:color="auto"/>
        <w:right w:val="none" w:sz="0" w:space="0" w:color="auto"/>
      </w:divBdr>
    </w:div>
    <w:div w:id="1288463563">
      <w:bodyDiv w:val="1"/>
      <w:marLeft w:val="0"/>
      <w:marRight w:val="0"/>
      <w:marTop w:val="0"/>
      <w:marBottom w:val="0"/>
      <w:divBdr>
        <w:top w:val="none" w:sz="0" w:space="0" w:color="auto"/>
        <w:left w:val="none" w:sz="0" w:space="0" w:color="auto"/>
        <w:bottom w:val="none" w:sz="0" w:space="0" w:color="auto"/>
        <w:right w:val="none" w:sz="0" w:space="0" w:color="auto"/>
      </w:divBdr>
    </w:div>
    <w:div w:id="1328512478">
      <w:bodyDiv w:val="1"/>
      <w:marLeft w:val="0"/>
      <w:marRight w:val="0"/>
      <w:marTop w:val="0"/>
      <w:marBottom w:val="0"/>
      <w:divBdr>
        <w:top w:val="none" w:sz="0" w:space="0" w:color="auto"/>
        <w:left w:val="none" w:sz="0" w:space="0" w:color="auto"/>
        <w:bottom w:val="none" w:sz="0" w:space="0" w:color="auto"/>
        <w:right w:val="none" w:sz="0" w:space="0" w:color="auto"/>
      </w:divBdr>
    </w:div>
    <w:div w:id="1383677983">
      <w:bodyDiv w:val="1"/>
      <w:marLeft w:val="0"/>
      <w:marRight w:val="0"/>
      <w:marTop w:val="0"/>
      <w:marBottom w:val="0"/>
      <w:divBdr>
        <w:top w:val="none" w:sz="0" w:space="0" w:color="auto"/>
        <w:left w:val="none" w:sz="0" w:space="0" w:color="auto"/>
        <w:bottom w:val="none" w:sz="0" w:space="0" w:color="auto"/>
        <w:right w:val="none" w:sz="0" w:space="0" w:color="auto"/>
      </w:divBdr>
    </w:div>
    <w:div w:id="1492791393">
      <w:bodyDiv w:val="1"/>
      <w:marLeft w:val="0"/>
      <w:marRight w:val="0"/>
      <w:marTop w:val="0"/>
      <w:marBottom w:val="0"/>
      <w:divBdr>
        <w:top w:val="none" w:sz="0" w:space="0" w:color="auto"/>
        <w:left w:val="none" w:sz="0" w:space="0" w:color="auto"/>
        <w:bottom w:val="none" w:sz="0" w:space="0" w:color="auto"/>
        <w:right w:val="none" w:sz="0" w:space="0" w:color="auto"/>
      </w:divBdr>
    </w:div>
    <w:div w:id="1553419670">
      <w:bodyDiv w:val="1"/>
      <w:marLeft w:val="0"/>
      <w:marRight w:val="0"/>
      <w:marTop w:val="0"/>
      <w:marBottom w:val="0"/>
      <w:divBdr>
        <w:top w:val="none" w:sz="0" w:space="0" w:color="auto"/>
        <w:left w:val="none" w:sz="0" w:space="0" w:color="auto"/>
        <w:bottom w:val="none" w:sz="0" w:space="0" w:color="auto"/>
        <w:right w:val="none" w:sz="0" w:space="0" w:color="auto"/>
      </w:divBdr>
    </w:div>
    <w:div w:id="1596356268">
      <w:bodyDiv w:val="1"/>
      <w:marLeft w:val="0"/>
      <w:marRight w:val="0"/>
      <w:marTop w:val="0"/>
      <w:marBottom w:val="0"/>
      <w:divBdr>
        <w:top w:val="none" w:sz="0" w:space="0" w:color="auto"/>
        <w:left w:val="none" w:sz="0" w:space="0" w:color="auto"/>
        <w:bottom w:val="none" w:sz="0" w:space="0" w:color="auto"/>
        <w:right w:val="none" w:sz="0" w:space="0" w:color="auto"/>
      </w:divBdr>
    </w:div>
    <w:div w:id="1596400771">
      <w:bodyDiv w:val="1"/>
      <w:marLeft w:val="0"/>
      <w:marRight w:val="0"/>
      <w:marTop w:val="0"/>
      <w:marBottom w:val="0"/>
      <w:divBdr>
        <w:top w:val="none" w:sz="0" w:space="0" w:color="auto"/>
        <w:left w:val="none" w:sz="0" w:space="0" w:color="auto"/>
        <w:bottom w:val="none" w:sz="0" w:space="0" w:color="auto"/>
        <w:right w:val="none" w:sz="0" w:space="0" w:color="auto"/>
      </w:divBdr>
    </w:div>
    <w:div w:id="1598978655">
      <w:bodyDiv w:val="1"/>
      <w:marLeft w:val="0"/>
      <w:marRight w:val="0"/>
      <w:marTop w:val="0"/>
      <w:marBottom w:val="0"/>
      <w:divBdr>
        <w:top w:val="none" w:sz="0" w:space="0" w:color="auto"/>
        <w:left w:val="none" w:sz="0" w:space="0" w:color="auto"/>
        <w:bottom w:val="none" w:sz="0" w:space="0" w:color="auto"/>
        <w:right w:val="none" w:sz="0" w:space="0" w:color="auto"/>
      </w:divBdr>
    </w:div>
    <w:div w:id="1754470695">
      <w:bodyDiv w:val="1"/>
      <w:marLeft w:val="0"/>
      <w:marRight w:val="0"/>
      <w:marTop w:val="0"/>
      <w:marBottom w:val="0"/>
      <w:divBdr>
        <w:top w:val="none" w:sz="0" w:space="0" w:color="auto"/>
        <w:left w:val="none" w:sz="0" w:space="0" w:color="auto"/>
        <w:bottom w:val="none" w:sz="0" w:space="0" w:color="auto"/>
        <w:right w:val="none" w:sz="0" w:space="0" w:color="auto"/>
      </w:divBdr>
    </w:div>
    <w:div w:id="1785925039">
      <w:bodyDiv w:val="1"/>
      <w:marLeft w:val="0"/>
      <w:marRight w:val="0"/>
      <w:marTop w:val="0"/>
      <w:marBottom w:val="0"/>
      <w:divBdr>
        <w:top w:val="none" w:sz="0" w:space="0" w:color="auto"/>
        <w:left w:val="none" w:sz="0" w:space="0" w:color="auto"/>
        <w:bottom w:val="none" w:sz="0" w:space="0" w:color="auto"/>
        <w:right w:val="none" w:sz="0" w:space="0" w:color="auto"/>
      </w:divBdr>
    </w:div>
    <w:div w:id="1862628137">
      <w:bodyDiv w:val="1"/>
      <w:marLeft w:val="0"/>
      <w:marRight w:val="0"/>
      <w:marTop w:val="0"/>
      <w:marBottom w:val="0"/>
      <w:divBdr>
        <w:top w:val="none" w:sz="0" w:space="0" w:color="auto"/>
        <w:left w:val="none" w:sz="0" w:space="0" w:color="auto"/>
        <w:bottom w:val="none" w:sz="0" w:space="0" w:color="auto"/>
        <w:right w:val="none" w:sz="0" w:space="0" w:color="auto"/>
      </w:divBdr>
    </w:div>
    <w:div w:id="1894274038">
      <w:bodyDiv w:val="1"/>
      <w:marLeft w:val="0"/>
      <w:marRight w:val="0"/>
      <w:marTop w:val="0"/>
      <w:marBottom w:val="0"/>
      <w:divBdr>
        <w:top w:val="none" w:sz="0" w:space="0" w:color="auto"/>
        <w:left w:val="none" w:sz="0" w:space="0" w:color="auto"/>
        <w:bottom w:val="none" w:sz="0" w:space="0" w:color="auto"/>
        <w:right w:val="none" w:sz="0" w:space="0" w:color="auto"/>
      </w:divBdr>
    </w:div>
    <w:div w:id="1909874208">
      <w:bodyDiv w:val="1"/>
      <w:marLeft w:val="0"/>
      <w:marRight w:val="0"/>
      <w:marTop w:val="0"/>
      <w:marBottom w:val="0"/>
      <w:divBdr>
        <w:top w:val="none" w:sz="0" w:space="0" w:color="auto"/>
        <w:left w:val="none" w:sz="0" w:space="0" w:color="auto"/>
        <w:bottom w:val="none" w:sz="0" w:space="0" w:color="auto"/>
        <w:right w:val="none" w:sz="0" w:space="0" w:color="auto"/>
      </w:divBdr>
    </w:div>
    <w:div w:id="1910070899">
      <w:bodyDiv w:val="1"/>
      <w:marLeft w:val="0"/>
      <w:marRight w:val="0"/>
      <w:marTop w:val="0"/>
      <w:marBottom w:val="0"/>
      <w:divBdr>
        <w:top w:val="none" w:sz="0" w:space="0" w:color="auto"/>
        <w:left w:val="none" w:sz="0" w:space="0" w:color="auto"/>
        <w:bottom w:val="none" w:sz="0" w:space="0" w:color="auto"/>
        <w:right w:val="none" w:sz="0" w:space="0" w:color="auto"/>
      </w:divBdr>
    </w:div>
    <w:div w:id="1988826001">
      <w:bodyDiv w:val="1"/>
      <w:marLeft w:val="0"/>
      <w:marRight w:val="0"/>
      <w:marTop w:val="0"/>
      <w:marBottom w:val="0"/>
      <w:divBdr>
        <w:top w:val="none" w:sz="0" w:space="0" w:color="auto"/>
        <w:left w:val="none" w:sz="0" w:space="0" w:color="auto"/>
        <w:bottom w:val="none" w:sz="0" w:space="0" w:color="auto"/>
        <w:right w:val="none" w:sz="0" w:space="0" w:color="auto"/>
      </w:divBdr>
    </w:div>
    <w:div w:id="2075156816">
      <w:bodyDiv w:val="1"/>
      <w:marLeft w:val="0"/>
      <w:marRight w:val="0"/>
      <w:marTop w:val="0"/>
      <w:marBottom w:val="0"/>
      <w:divBdr>
        <w:top w:val="none" w:sz="0" w:space="0" w:color="auto"/>
        <w:left w:val="none" w:sz="0" w:space="0" w:color="auto"/>
        <w:bottom w:val="none" w:sz="0" w:space="0" w:color="auto"/>
        <w:right w:val="none" w:sz="0" w:space="0" w:color="auto"/>
      </w:divBdr>
    </w:div>
    <w:div w:id="2127920034">
      <w:bodyDiv w:val="1"/>
      <w:marLeft w:val="0"/>
      <w:marRight w:val="0"/>
      <w:marTop w:val="0"/>
      <w:marBottom w:val="0"/>
      <w:divBdr>
        <w:top w:val="none" w:sz="0" w:space="0" w:color="auto"/>
        <w:left w:val="none" w:sz="0" w:space="0" w:color="auto"/>
        <w:bottom w:val="none" w:sz="0" w:space="0" w:color="auto"/>
        <w:right w:val="none" w:sz="0" w:space="0" w:color="auto"/>
      </w:divBdr>
    </w:div>
    <w:div w:id="2145274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21"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42"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47"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63"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68"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16"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11" Type="http://schemas.openxmlformats.org/officeDocument/2006/relationships/image" Target="media/image4.png"/><Relationship Id="rId32"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37"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53"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58"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74"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79" Type="http://schemas.openxmlformats.org/officeDocument/2006/relationships/chart" Target="charts/chart3.xml"/><Relationship Id="rId5" Type="http://schemas.openxmlformats.org/officeDocument/2006/relationships/footnotes" Target="footnotes.xml"/><Relationship Id="rId61"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82" Type="http://schemas.openxmlformats.org/officeDocument/2006/relationships/fontTable" Target="fontTable.xml"/><Relationship Id="rId19"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14"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22"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27"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30"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35"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43"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48"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56"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64"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69"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77" Type="http://schemas.openxmlformats.org/officeDocument/2006/relationships/chart" Target="charts/chart1.xml"/><Relationship Id="rId8" Type="http://schemas.openxmlformats.org/officeDocument/2006/relationships/footer" Target="footer1.xml"/><Relationship Id="rId51"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72"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80" Type="http://schemas.openxmlformats.org/officeDocument/2006/relationships/chart" Target="charts/chart4.xml"/><Relationship Id="rId3" Type="http://schemas.openxmlformats.org/officeDocument/2006/relationships/settings" Target="settings.xml"/><Relationship Id="rId12"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17"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25"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33"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38"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46"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59"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67"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20"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41"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54"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62"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70"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75"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23"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28"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36"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49"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57"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10" Type="http://schemas.openxmlformats.org/officeDocument/2006/relationships/image" Target="media/image3.jpeg"/><Relationship Id="rId31"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44"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52"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60"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65"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73"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78" Type="http://schemas.openxmlformats.org/officeDocument/2006/relationships/chart" Target="charts/chart2.xml"/><Relationship Id="rId81"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2.jpg"/><Relationship Id="rId13"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18"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39"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34"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50"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55"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76"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7" Type="http://schemas.openxmlformats.org/officeDocument/2006/relationships/image" Target="media/image1.png"/><Relationship Id="rId71"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2" Type="http://schemas.openxmlformats.org/officeDocument/2006/relationships/styles" Target="styles.xml"/><Relationship Id="rId29"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24"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40"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45"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 Id="rId66" Type="http://schemas.openxmlformats.org/officeDocument/2006/relationships/hyperlink" Target="file:///C:\Users\pc\Downloads\&#1583;&#1608;&#1585;_&#1575;&#1604;&#1578;&#1608;&#1575;&#1620;&#1605;&#1577;_&#1575;&#1604;&#1585;&#1602;&#1605;&#1610;&#1577;_Digital_Twins_&#1601;&#1610;_&#1578;&#1581;&#1587;&#1610;&#1606;_&#1603;&#1601;&#1575;&#1569;&#1577;_&#1593;&#1605;&#1604;&#1610;&#1575;&#1578;_&#1575;&#1604;&#1578;&#1583;&#1602;&#1610;&#1602;.doc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ورقة2!$W$7</c:f>
              <c:strCache>
                <c:ptCount val="1"/>
                <c:pt idx="0">
                  <c:v>النسبة</c:v>
                </c:pt>
              </c:strCache>
            </c:strRef>
          </c:tx>
          <c:dPt>
            <c:idx val="0"/>
            <c:bubble3D val="0"/>
            <c:spPr>
              <a:solidFill>
                <a:schemeClr val="accent2">
                  <a:shade val="76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97B4-45EC-AE13-BED713D40613}"/>
              </c:ext>
            </c:extLst>
          </c:dPt>
          <c:dPt>
            <c:idx val="1"/>
            <c:bubble3D val="0"/>
            <c:spPr>
              <a:solidFill>
                <a:schemeClr val="accent2">
                  <a:tint val="77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97B4-45EC-AE13-BED713D40613}"/>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hade val="76000"/>
                        </a:schemeClr>
                      </a:solidFill>
                      <a:latin typeface="+mn-lt"/>
                      <a:ea typeface="+mn-ea"/>
                      <a:cs typeface="+mn-cs"/>
                    </a:defRPr>
                  </a:pPr>
                  <a:endParaRPr lang="ar-SA"/>
                </a:p>
              </c:txPr>
              <c:dLblPos val="outEnd"/>
              <c:showLegendKey val="0"/>
              <c:showVal val="0"/>
              <c:showCatName val="1"/>
              <c:showSerName val="0"/>
              <c:showPercent val="0"/>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tint val="77000"/>
                        </a:schemeClr>
                      </a:solidFill>
                      <a:latin typeface="+mn-lt"/>
                      <a:ea typeface="+mn-ea"/>
                      <a:cs typeface="+mn-cs"/>
                    </a:defRPr>
                  </a:pPr>
                  <a:endParaRPr lang="ar-SA"/>
                </a:p>
              </c:txPr>
              <c:dLblPos val="outEnd"/>
              <c:showLegendKey val="0"/>
              <c:showVal val="0"/>
              <c:showCatName val="1"/>
              <c:showSerName val="0"/>
              <c:showPercent val="0"/>
              <c:showBubbleSize val="0"/>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ورقة2!$V$8:$V$9</c:f>
              <c:strCache>
                <c:ptCount val="2"/>
                <c:pt idx="0">
                  <c:v>ذكر</c:v>
                </c:pt>
                <c:pt idx="1">
                  <c:v>أنثى</c:v>
                </c:pt>
              </c:strCache>
            </c:strRef>
          </c:cat>
          <c:val>
            <c:numRef>
              <c:f>ورقة2!$W$8:$W$9</c:f>
              <c:numCache>
                <c:formatCode>General</c:formatCode>
                <c:ptCount val="2"/>
                <c:pt idx="0">
                  <c:v>53.6</c:v>
                </c:pt>
                <c:pt idx="1">
                  <c:v>46.4</c:v>
                </c:pt>
              </c:numCache>
            </c:numRef>
          </c:val>
          <c:extLst xmlns:c16r2="http://schemas.microsoft.com/office/drawing/2015/06/chart">
            <c:ext xmlns:c16="http://schemas.microsoft.com/office/drawing/2014/chart" uri="{C3380CC4-5D6E-409C-BE32-E72D297353CC}">
              <c16:uniqueId val="{00000004-97B4-45EC-AE13-BED713D4061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ورقة2!$Z$7</c:f>
              <c:strCache>
                <c:ptCount val="1"/>
                <c:pt idx="0">
                  <c:v>النسبة</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ورقة2!$Y$8:$Y$11</c:f>
              <c:strCache>
                <c:ptCount val="4"/>
                <c:pt idx="0">
                  <c:v>أقل من 30 سنة</c:v>
                </c:pt>
                <c:pt idx="1">
                  <c:v>من 30 إلى أقل من 40 سنة</c:v>
                </c:pt>
                <c:pt idx="2">
                  <c:v>من 40 إلى أقل من 50 سنة</c:v>
                </c:pt>
                <c:pt idx="3">
                  <c:v>50 سنة فأكثر</c:v>
                </c:pt>
              </c:strCache>
            </c:strRef>
          </c:cat>
          <c:val>
            <c:numRef>
              <c:f>ورقة2!$Z$8:$Z$11</c:f>
              <c:numCache>
                <c:formatCode>General</c:formatCode>
                <c:ptCount val="4"/>
                <c:pt idx="0">
                  <c:v>26.2</c:v>
                </c:pt>
                <c:pt idx="1">
                  <c:v>40.5</c:v>
                </c:pt>
                <c:pt idx="2">
                  <c:v>22.6</c:v>
                </c:pt>
                <c:pt idx="3">
                  <c:v>10.7</c:v>
                </c:pt>
              </c:numCache>
            </c:numRef>
          </c:val>
          <c:extLst xmlns:c16r2="http://schemas.microsoft.com/office/drawing/2015/06/chart">
            <c:ext xmlns:c16="http://schemas.microsoft.com/office/drawing/2014/chart" uri="{C3380CC4-5D6E-409C-BE32-E72D297353CC}">
              <c16:uniqueId val="{00000000-D3B7-4FAD-8E23-60EFC81B0392}"/>
            </c:ext>
          </c:extLst>
        </c:ser>
        <c:dLbls>
          <c:showLegendKey val="0"/>
          <c:showVal val="0"/>
          <c:showCatName val="0"/>
          <c:showSerName val="0"/>
          <c:showPercent val="0"/>
          <c:showBubbleSize val="0"/>
        </c:dLbls>
        <c:gapWidth val="150"/>
        <c:shape val="box"/>
        <c:axId val="-1946744800"/>
        <c:axId val="-1946740448"/>
        <c:axId val="0"/>
      </c:bar3DChart>
      <c:catAx>
        <c:axId val="-194674480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6740448"/>
        <c:crosses val="autoZero"/>
        <c:auto val="1"/>
        <c:lblAlgn val="ctr"/>
        <c:lblOffset val="100"/>
        <c:noMultiLvlLbl val="0"/>
      </c:catAx>
      <c:valAx>
        <c:axId val="-1946740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674480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ورقة2!$AF$8</c:f>
              <c:strCache>
                <c:ptCount val="1"/>
                <c:pt idx="0">
                  <c:v>النسبة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ورقة2!$AE$9:$AE$14</c:f>
              <c:strCache>
                <c:ptCount val="6"/>
                <c:pt idx="0">
                  <c:v>مدير إدارة التدقيق / مشرف رقابة مالية</c:v>
                </c:pt>
                <c:pt idx="1">
                  <c:v>محلل نظم معلومات / مسؤول تطوير حلول رقمية</c:v>
                </c:pt>
                <c:pt idx="2">
                  <c:v>مدقق داخلي ميداني / فني جرد ومراقبة المخزون</c:v>
                </c:pt>
                <c:pt idx="3">
                  <c:v>محلل بيانات تشغيلية / مساعد باحث في كفاءة نظم ERP</c:v>
                </c:pt>
                <c:pt idx="4">
                  <c:v>مسؤول متابعة أداء رقابي / منسق مؤشرات تدقيق رقمي</c:v>
                </c:pt>
                <c:pt idx="5">
                  <c:v>موظفون إداريون وفنيون مساهمون (مثل مساعد إداري في إدارة المخزون، دعم تقني للأنظمة)</c:v>
                </c:pt>
              </c:strCache>
            </c:strRef>
          </c:cat>
          <c:val>
            <c:numRef>
              <c:f>ورقة2!$AF$9:$AF$14</c:f>
              <c:numCache>
                <c:formatCode>0.00%</c:formatCode>
                <c:ptCount val="6"/>
                <c:pt idx="0">
                  <c:v>0.26200000000000001</c:v>
                </c:pt>
                <c:pt idx="1">
                  <c:v>0.16700000000000001</c:v>
                </c:pt>
                <c:pt idx="2">
                  <c:v>0.11899999999999999</c:v>
                </c:pt>
                <c:pt idx="3">
                  <c:v>0.214</c:v>
                </c:pt>
                <c:pt idx="4">
                  <c:v>0.14299999999999999</c:v>
                </c:pt>
                <c:pt idx="5">
                  <c:v>9.5000000000000001E-2</c:v>
                </c:pt>
              </c:numCache>
            </c:numRef>
          </c:val>
          <c:extLst xmlns:c16r2="http://schemas.microsoft.com/office/drawing/2015/06/chart">
            <c:ext xmlns:c16="http://schemas.microsoft.com/office/drawing/2014/chart" uri="{C3380CC4-5D6E-409C-BE32-E72D297353CC}">
              <c16:uniqueId val="{00000000-E2B5-4539-BCE6-45A76D6D5EA5}"/>
            </c:ext>
          </c:extLst>
        </c:ser>
        <c:dLbls>
          <c:showLegendKey val="0"/>
          <c:showVal val="0"/>
          <c:showCatName val="0"/>
          <c:showSerName val="0"/>
          <c:showPercent val="0"/>
          <c:showBubbleSize val="0"/>
        </c:dLbls>
        <c:gapWidth val="150"/>
        <c:shape val="box"/>
        <c:axId val="-1946746976"/>
        <c:axId val="-1946743168"/>
        <c:axId val="0"/>
      </c:bar3DChart>
      <c:catAx>
        <c:axId val="-19467469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6743168"/>
        <c:crosses val="autoZero"/>
        <c:auto val="1"/>
        <c:lblAlgn val="ctr"/>
        <c:lblOffset val="100"/>
        <c:noMultiLvlLbl val="0"/>
      </c:catAx>
      <c:valAx>
        <c:axId val="-1946743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674697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ورقة2!$AI$1</c:f>
              <c:strCache>
                <c:ptCount val="1"/>
                <c:pt idx="0">
                  <c:v>النسبة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ورقة2!$AH$2:$AH$5</c:f>
              <c:strCache>
                <c:ptCount val="4"/>
                <c:pt idx="0">
                  <c:v>أقل من 5 سنوات</c:v>
                </c:pt>
                <c:pt idx="1">
                  <c:v>من 5 إلى أقل من 10 سنوات</c:v>
                </c:pt>
                <c:pt idx="2">
                  <c:v>من 10 إلى أقل من 15 سنة</c:v>
                </c:pt>
                <c:pt idx="3">
                  <c:v>15 سنة فأكثر</c:v>
                </c:pt>
              </c:strCache>
            </c:strRef>
          </c:cat>
          <c:val>
            <c:numRef>
              <c:f>ورقة2!$AI$2:$AI$5</c:f>
              <c:numCache>
                <c:formatCode>General</c:formatCode>
                <c:ptCount val="4"/>
                <c:pt idx="0">
                  <c:v>25</c:v>
                </c:pt>
                <c:pt idx="1">
                  <c:v>32.1</c:v>
                </c:pt>
                <c:pt idx="2">
                  <c:v>26.2</c:v>
                </c:pt>
                <c:pt idx="3">
                  <c:v>16.7</c:v>
                </c:pt>
              </c:numCache>
            </c:numRef>
          </c:val>
          <c:extLst xmlns:c16r2="http://schemas.microsoft.com/office/drawing/2015/06/chart">
            <c:ext xmlns:c16="http://schemas.microsoft.com/office/drawing/2014/chart" uri="{C3380CC4-5D6E-409C-BE32-E72D297353CC}">
              <c16:uniqueId val="{00000000-E090-41D1-9ED4-BD3C293C588F}"/>
            </c:ext>
          </c:extLst>
        </c:ser>
        <c:dLbls>
          <c:showLegendKey val="0"/>
          <c:showVal val="0"/>
          <c:showCatName val="0"/>
          <c:showSerName val="0"/>
          <c:showPercent val="0"/>
          <c:showBubbleSize val="0"/>
        </c:dLbls>
        <c:gapWidth val="150"/>
        <c:shape val="box"/>
        <c:axId val="-1946745888"/>
        <c:axId val="-1946745344"/>
        <c:axId val="0"/>
      </c:bar3DChart>
      <c:catAx>
        <c:axId val="-194674588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6745344"/>
        <c:crosses val="autoZero"/>
        <c:auto val="1"/>
        <c:lblAlgn val="ctr"/>
        <c:lblOffset val="100"/>
        <c:noMultiLvlLbl val="0"/>
      </c:catAx>
      <c:valAx>
        <c:axId val="-1946745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4674588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713</TotalTime>
  <Pages>1</Pages>
  <Words>13959</Words>
  <Characters>79572</Characters>
  <Application>Microsoft Office Word</Application>
  <DocSecurity>0</DocSecurity>
  <Lines>663</Lines>
  <Paragraphs>186</Paragraphs>
  <ScaleCrop>false</ScaleCrop>
  <HeadingPairs>
    <vt:vector size="6" baseType="variant">
      <vt:variant>
        <vt:lpstr>العنوان</vt:lpstr>
      </vt:variant>
      <vt:variant>
        <vt:i4>1</vt:i4>
      </vt:variant>
      <vt:variant>
        <vt:lpstr>عناوين</vt:lpstr>
      </vt:variant>
      <vt:variant>
        <vt:i4>100</vt:i4>
      </vt:variant>
      <vt:variant>
        <vt:lpstr>Title</vt:lpstr>
      </vt:variant>
      <vt:variant>
        <vt:i4>1</vt:i4>
      </vt:variant>
    </vt:vector>
  </HeadingPairs>
  <TitlesOfParts>
    <vt:vector size="102" baseType="lpstr">
      <vt:lpstr/>
      <vt:lpstr>الإهداء</vt:lpstr>
      <vt:lpstr>/الشكر والتقدير</vt:lpstr>
      <vt:lpstr>قائمة المحتويات</vt:lpstr>
      <vt:lpstr>قائمة الجداول </vt:lpstr>
      <vt:lpstr>قائمة الأشكال</vt:lpstr>
      <vt:lpstr>الفصل الأول: الإطار العام للدراسة</vt:lpstr>
      <vt:lpstr>    1.1 مقدمة:</vt:lpstr>
      <vt:lpstr>    2.1 مشكلة الدراسة:</vt:lpstr>
      <vt:lpstr>    3.1 أهمية الدراسة:</vt:lpstr>
      <vt:lpstr>    تكتسب هذه الدراسة أهميتها من كونها تتناول موضوعًا حديثًا ومحوريًا في مجال إدارة </vt:lpstr>
      <vt:lpstr>    4.1 أهداف الدراسة:</vt:lpstr>
      <vt:lpstr>    5.1 تساؤلات الدراسة</vt:lpstr>
      <vt:lpstr>    6.1 فروض الدراسة:</vt:lpstr>
      <vt:lpstr>    </vt:lpstr>
      <vt:lpstr>    7.1 الدراسات السابقة:</vt:lpstr>
      <vt:lpstr>    8.1 الفجوة البحثية التي تسعى الدراسة إلى سدها</vt:lpstr>
      <vt:lpstr>    9.1 المنطلقات النظرية للدراسة:</vt:lpstr>
      <vt:lpstr>    9.1 المنهجية وطرق البحث:</vt:lpstr>
      <vt:lpstr>    10.1 أدوات الدراسة:</vt:lpstr>
      <vt:lpstr>    11.1 حدود الدراسة:</vt:lpstr>
      <vt:lpstr>الفصل الثاني: الإطار النظري</vt:lpstr>
      <vt:lpstr>        المبحث الأول: التحول الرقمي في إدارة</vt:lpstr>
      <vt:lpstr>        الموارد البشرية (Digital Transformation in HR)</vt:lpstr>
      <vt:lpstr>        1.1.2 تمهيد</vt:lpstr>
      <vt:lpstr>        يُعد التحول الرقمي في إدارة الموارد البشرية من أبرز الاتجاهات الحديثة التي فرضته</vt:lpstr>
      <vt:lpstr>        وقد ساهم هذا التحول في إعادة تشكيل أدوار إدارة الموارد البشرية، حيث لم تعد تقتصر</vt:lpstr>
      <vt:lpstr>        كما أن التحول الرقمي يسهم في تعزيز تجربة الموظف من خلال توفير بيئة عمل مرنة وتفا</vt:lpstr>
      <vt:lpstr>        2.1.2 تعريف التحول الرقمي في إدارة الموارد البشرية</vt:lpstr>
      <vt:lpstr>        يُعرّف التحول الرقمي في إدارة الموارد البشرية بأنه عملية توظيف التقنيات الرقمية </vt:lpstr>
      <vt:lpstr>        ويعكس هذا المفهوم انتقال إدارة الموارد البشرية من الأساليب التقليدية القائمة على</vt:lpstr>
      <vt:lpstr>        وعليه، فإن التحول الرقمي لا يُعد مجرد تحديث تقني، بل هو تغيير استراتيجي شامل في </vt:lpstr>
      <vt:lpstr>        3.1.2 خصائص التحول الرقمي في إدارة الموارد البشرية</vt:lpstr>
      <vt:lpstr>        يتميز التحول الرقمي في إدارة الموارد البشرية بعدة خصائص تجعله عنصرًا محوريًا في </vt:lpstr>
      <vt:lpstr>        • الاعتماد على البيانات: حيث يتم جمع وتحليل البيانات المتعلقة بالموظفين لاتخاذ ق</vt:lpstr>
      <vt:lpstr>        • السرعة والكفاءة: تسهم الأنظمة الرقمية في تسريع العمليات الإدارية وتقليل الأخطا</vt:lpstr>
      <vt:lpstr>        • التكامل بين الأنظمة: إذ يتم ربط مختلف وظائف الموارد البشرية ضمن نظام رقمي موحد</vt:lpstr>
      <vt:lpstr>        • المرونة التنظيمية: يتيح التحول الرقمي إمكانية العمل عن بُعد والتكيف مع التغيرا</vt:lpstr>
      <vt:lpstr>        • التحليل التنبؤي: استخدام التقنيات الحديثة للتنبؤ باحتياجات الموارد البشرية الم</vt:lpstr>
      <vt:lpstr>        </vt:lpstr>
      <vt:lpstr>        4.1.2 أهمية التحول الرقمي في إدارة الموارد البشرية</vt:lpstr>
      <vt:lpstr>        تتجلى أهمية التحول الرقمي في إدارة الموارد البشرية في عدة جوانب، حيث يسهم في:</vt:lpstr>
      <vt:lpstr>        • تحسين الكفاءة التشغيلية من خلال أتمتة العمليات وتقليل الوقت والجهد.</vt:lpstr>
      <vt:lpstr>        • تعزيز جودة القرارات عبر الاعتماد على البيانات والتحليلات المتقدمة.</vt:lpstr>
      <vt:lpstr>        • رفع مستوى رضا الموظفين نتيجة تحسين بيئة العمل وتسهيل الإجراءات.</vt:lpstr>
      <vt:lpstr>        • دعم الابتكار التنظيمي من خلال استخدام أدوات وتقنيات حديثة.</vt:lpstr>
      <vt:lpstr>        • تحقيق الميزة التنافسية عبر تطوير رأس المال البشري وتحسين أدائه.</vt:lpstr>
      <vt:lpstr>        كما يساعد التحول الرقمي المنظمات على التكيف مع التغيرات السريعة في سوق العمل، وي</vt:lpstr>
      <vt:lpstr>        5.1.2 مميزات التحول الرقمي في إدارة الموارد البشرية</vt:lpstr>
      <vt:lpstr>        يقدم التحول الرقمي العديد من المزايا التي تسهم في تطوير إدارة الموارد البشرية، م</vt:lpstr>
      <vt:lpstr>        • تحسين عمليات التوظيف باستخدام الأنظمة الإلكترونية والذكاء الاصطناعي.</vt:lpstr>
      <vt:lpstr>        • تطوير التدريب الإلكتروني وتوفير فرص تعلم مستمر للموظفين.</vt:lpstr>
      <vt:lpstr>        • تحسين إدارة الأداء من خلال أنظمة تقييم رقمية دقيقة.</vt:lpstr>
      <vt:lpstr>        • تقليل التكاليف التشغيلية عبر تقليل الاعتماد على الإجراءات التقليدية.</vt:lpstr>
      <vt:lpstr>        • تعزيز التواصل الداخلي باستخدام المنصات الرقمية.</vt:lpstr>
      <vt:lpstr>        • تحسين تجربة الموظف من خلال خدمات رقمية متكاملة وسهلة الاستخدام.</vt:lpstr>
      <vt:lpstr>        6.1.2 عيوب التحول الرقمي في إدارة الموارد البشرية</vt:lpstr>
      <vt:lpstr>        على الرغم من الفوائد الكبيرة، إلا أن التحول الرقمي يواجه بعض التحديات، منها:</vt:lpstr>
      <vt:lpstr>        • ارتفاع التكلفة الأولية لتطبيق الأنظمة الرقمية.</vt:lpstr>
      <vt:lpstr>        • مقاومة التغيير من قبل بعض الموظفين والإدارات.</vt:lpstr>
      <vt:lpstr>        • نقص المهارات الرقمية لدى العاملين.</vt:lpstr>
      <vt:lpstr>        • مخاطر الأمن السيبراني وحماية البيانات.</vt:lpstr>
      <vt:lpstr>        • الاعتماد المفرط على التكنولوجيا مما قد يقلل من التفاعل الإنساني.</vt:lpstr>
      <vt:lpstr>        • صعوبة التكامل بين الأنظمة في بعض المنظمات.</vt:lpstr>
      <vt:lpstr>        7.1.2 أساليب تطبيق التحول الرقمي في إدارة الموارد البشرية</vt:lpstr>
      <vt:lpstr>        (Digital Transformation Implementation Methods in HR)</vt:lpstr>
      <vt:lpstr>        يعتمد تطبيق التحول الرقمي في إدارة الموارد البشرية على مجموعة من الأساليب والمنه</vt:lpstr>
      <vt:lpstr>        يتمثل أحد أهم أساليب التطبيق في أتمتة العمليات الإدارية، حيث يتم استبدال الإجراء</vt:lpstr>
      <vt:lpstr>        كما يُعد الاعتماد على تحليل البيانات (HR Analytics) من الأساليب الحديثة في تطبيق</vt:lpstr>
      <vt:lpstr>        ومن الأساليب المهمة أيضًا استخدام الذكاء الاصطناعي في التوظيف وإدارة المواهب، حي</vt:lpstr>
      <vt:lpstr>        إضافة إلى ذلك، يُعد التدريب الإلكتروني (E-Learning) أحد أبرز أساليب تطبيق التحول</vt:lpstr>
      <vt:lpstr>        كما يتم تطبيق التحول الرقمي من خلال تعزيز بيئة العمل الرقمية، عبر استخدام منصات </vt:lpstr>
      <vt:lpstr>        وفي إطار أكثر تقدمًا، يتم ربط أنظمة الموارد البشرية مع الأنظمة الأخرى داخل المنظ</vt:lpstr>
      <vt:lpstr>        بناءً على ما سبق، فإن أساليب تطبيق التحول الرقمي في إدارة الموارد البشرية تعتمد </vt:lpstr>
      <vt:lpstr>        8.1.2 معوقات تطبيق التحول الرقمي في إدارة الموارد البشرية</vt:lpstr>
      <vt:lpstr>        (Challenges of Digital Transformation in HR)</vt:lpstr>
      <vt:lpstr>        على الرغم من الفوائد العديدة التي يوفرها التحول الرقمي في إدارة الموارد البشرية،</vt:lpstr>
      <vt:lpstr>        من أبرز هذه المعوقات ارتفاع التكلفة الأولية لتطبيق الأنظمة الرقمية، حيث يتطلب ال</vt:lpstr>
      <vt:lpstr>        كما يُعد مقاومة التغيير التنظيمي من أهم التحديات التي تواجه التحول الرقمي، حيث ق</vt:lpstr>
      <vt:lpstr>        ومن المعوقات الجوهرية أيضًا نقص المهارات الرقمية لدى العاملين، حيث يتطلب التحول </vt:lpstr>
      <vt:lpstr>        كما تبرز مخاطر الأمن السيبراني وحماية البيانات كأحد التحديات الرئيسية، نظرًا لاع</vt:lpstr>
      <vt:lpstr>        إضافة إلى ذلك، تواجه بعض المنظمات صعوبات في تكامل الأنظمة الرقمية، خاصة في حال و</vt:lpstr>
      <vt:lpstr>        ومن التحديات المهمة أيضًا ضعف الدعم الإداري أو غياب الرؤية الاستراتيجية، حيث إن </vt:lpstr>
      <vt:lpstr>        كما قد تؤثر جودة البيانات على فعالية التحول الرقمي، حيث إن الاعتماد على بيانات غ</vt:lpstr>
      <vt:lpstr>        وأخيرًا، فإن القيود التنظيمية والتشريعية قد تشكّل عائقًا أمام تطبيق التحول الرقم</vt:lpstr>
      <vt:lpstr>        </vt:lpstr>
      <vt:lpstr>        </vt:lpstr>
      <vt:lpstr>        </vt:lpstr>
      <vt:lpstr>        </vt:lpstr>
      <vt:lpstr>        </vt:lpstr>
      <vt:lpstr>        </vt:lpstr>
      <vt:lpstr>        </vt:lpstr>
      <vt:lpstr>        </vt:lpstr>
      <vt:lpstr>        </vt:lpstr>
      <vt:lpstr>        المبحث الثاني: أداء الموارد البشرية</vt:lpstr>
      <vt:lpstr>        (Human Resources Performance)</vt:lpstr>
      <vt:lpstr>        1.2.2 المقدمة</vt:lpstr>
      <vt:lpstr>        يُعد أداء الموارد البشرية من الركائز الأساسية التي تعتمد عليها المنظمات في تحقيق</vt:lpstr>
      <vt:lpstr>        وقد ازداد الاهتمام بأداء الموارد البشرية في ظل التغيرات المتسارعة التي يشهدها ال</vt:lpstr>
      <vt:lpstr>        كما أن تطور بيئات العمل، واتساع نطاق الأعمال، وتزايد المنافسة، كلها عوامل دفعت ا</vt:lpstr>
      <vt:lpstr>        2.2.2 تعريف أداء الموارد البشرية</vt:lpstr>
      <vt:lpstr/>
    </vt:vector>
  </TitlesOfParts>
  <Company/>
  <LinksUpToDate>false</LinksUpToDate>
  <CharactersWithSpaces>93345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pc</cp:lastModifiedBy>
  <cp:revision>52</cp:revision>
  <cp:lastPrinted>2026-03-27T20:50:00Z</cp:lastPrinted>
  <dcterms:created xsi:type="dcterms:W3CDTF">2025-11-11T23:08:00Z</dcterms:created>
  <dcterms:modified xsi:type="dcterms:W3CDTF">2026-03-27T20:50:00Z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