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BCC57EE" w:rsidR="008239B5" w:rsidRDefault="00EB387B" w:rsidP="0047187F">
      <w:pPr>
        <w:tabs>
          <w:tab w:val="left" w:pos="2055"/>
        </w:tabs>
        <w:rPr>
          <w:b/>
          <w:bCs/>
          <w:rtl/>
          <w:lang w:bidi="ar-SY"/>
        </w:rPr>
      </w:pPr>
      <w:r>
        <w:t xml:space="preserve">Leader Name: </w:t>
      </w:r>
      <w:r w:rsidR="0047187F" w:rsidRPr="0047187F">
        <w:rPr>
          <w:rFonts w:hint="cs"/>
          <w:sz w:val="28"/>
          <w:szCs w:val="28"/>
          <w:rtl/>
        </w:rPr>
        <w:t>محمد</w:t>
      </w:r>
      <w:r w:rsidR="00365152">
        <w:rPr>
          <w:rFonts w:hint="cs"/>
          <w:sz w:val="28"/>
          <w:szCs w:val="28"/>
          <w:rtl/>
        </w:rPr>
        <w:t xml:space="preserve"> </w:t>
      </w:r>
      <w:r w:rsidR="00A96B8B">
        <w:rPr>
          <w:rFonts w:hint="cs"/>
          <w:sz w:val="28"/>
          <w:szCs w:val="28"/>
          <w:rtl/>
        </w:rPr>
        <w:t>يحيى جبران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AB448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C269C5" w14:textId="77777777" w:rsidR="00AB4487" w:rsidRPr="008D74D3" w:rsidRDefault="00AB4487" w:rsidP="00AB448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 w:rsidP="00E33EF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C7C80CB" w14:textId="77777777" w:rsidR="005436E0" w:rsidRPr="00F24252" w:rsidRDefault="00F24252" w:rsidP="005436E0">
            <w:pPr>
              <w:bidi/>
              <w:jc w:val="center"/>
              <w:rPr>
                <w:rtl/>
              </w:rPr>
            </w:pPr>
            <w:r w:rsidRPr="00F24252">
              <w:rPr>
                <w:rtl/>
              </w:rPr>
              <w:t>مصطلح "المنظمات الحديثة" فضفاض للغاية؛ كان الأفضل تحديد نوع المنظمات (صناعية، خدمية، أو تكنولوجية) ليعكس واقع العينة لاحقاً</w:t>
            </w:r>
            <w:r w:rsidRPr="00F24252">
              <w:t>.</w:t>
            </w:r>
          </w:p>
          <w:p w14:paraId="1F70FCD2" w14:textId="43630713" w:rsidR="00F24252" w:rsidRDefault="00AB4487" w:rsidP="00F24252">
            <w:pPr>
              <w:bidi/>
              <w:jc w:val="center"/>
            </w:pPr>
            <w:r>
              <w:rPr>
                <w:rFonts w:hint="cs"/>
                <w:rtl/>
              </w:rPr>
              <w:t>ا</w:t>
            </w:r>
            <w:r w:rsidR="00F24252" w:rsidRPr="00F24252">
              <w:rPr>
                <w:rtl/>
              </w:rPr>
              <w:t>لعنوان يخلو من أي تحديد مكاني (مثل: في المملكة العربية السعودية</w:t>
            </w:r>
            <w:bookmarkStart w:id="0" w:name="_GoBack"/>
            <w:bookmarkEnd w:id="0"/>
            <w:r w:rsidR="00F24252" w:rsidRPr="00F24252">
              <w:rPr>
                <w:rtl/>
              </w:rPr>
              <w:t>) رغم وجوده في الحدود لاحقاً، وهذا يضعف دلالته</w:t>
            </w:r>
            <w:r w:rsidR="00F24252" w:rsidRPr="00F24252">
              <w:t>.</w:t>
            </w: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0600629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8659D23" w14:textId="77777777" w:rsidR="00AB4487" w:rsidRPr="00AB4487" w:rsidRDefault="00AB4487" w:rsidP="00AB4487">
            <w:pPr>
              <w:bidi/>
              <w:jc w:val="center"/>
            </w:pPr>
            <w:r w:rsidRPr="00AB4487">
              <w:rPr>
                <w:rtl/>
              </w:rPr>
              <w:t>النص يصف الظاهرة (دخول الذكاء الاصطناعي) دون طرح تساؤل جوهري أو مفارقة بحثية (مثل: هل تحسن الكفاءة على حساب العدالة؟)</w:t>
            </w:r>
            <w:r w:rsidRPr="00AB4487">
              <w:t>.</w:t>
            </w:r>
          </w:p>
          <w:p w14:paraId="5D4A10EB" w14:textId="26A1F1A8" w:rsidR="00AB4487" w:rsidRPr="00AB4487" w:rsidRDefault="00AB4487" w:rsidP="00AB4487">
            <w:pPr>
              <w:bidi/>
            </w:pPr>
            <w:r w:rsidRPr="00AB4487">
              <w:rPr>
                <w:rtl/>
              </w:rPr>
              <w:t>يخلو من أي أرقام أو نسب أو مؤشرات عالمية/محلية تدعم خطورة أو أهمية هذا التحول في السياق السعودي</w:t>
            </w:r>
            <w:r w:rsidRPr="00AB4487">
              <w:t>.</w:t>
            </w:r>
          </w:p>
          <w:p w14:paraId="2B044E4C" w14:textId="58B4F2B2" w:rsidR="00DA1C7C" w:rsidRPr="00AB4487" w:rsidRDefault="00AB4487" w:rsidP="00AB4487">
            <w:pPr>
              <w:bidi/>
              <w:jc w:val="center"/>
            </w:pPr>
            <w:r w:rsidRPr="00AB4487">
              <w:rPr>
                <w:rtl/>
              </w:rPr>
              <w:t>ذُكر التوظيف وتطوير المهارات في سطر واحد دون بيان الصلة المنطقية أو التكاملية بينهما في سياق الدراسة</w:t>
            </w:r>
            <w:r w:rsidRPr="00AB4487">
              <w:t>.</w:t>
            </w:r>
          </w:p>
        </w:tc>
      </w:tr>
      <w:tr w:rsidR="00DA1C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A1C7C" w:rsidRDefault="00DA1C7C" w:rsidP="002E363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0DD74D2" w14:textId="77777777" w:rsidR="002E3635" w:rsidRPr="008D74D3" w:rsidRDefault="002E3635" w:rsidP="002E36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33C88E5C" w14:textId="77777777" w:rsidR="00DA1C7C" w:rsidRDefault="00AB4487" w:rsidP="00AB448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لم يشرح الباحث مشكلة البحث</w:t>
            </w:r>
          </w:p>
          <w:p w14:paraId="01C39FC2" w14:textId="77777777" w:rsidR="00AB4487" w:rsidRPr="00AB4487" w:rsidRDefault="00AB4487" w:rsidP="00AB4487">
            <w:pPr>
              <w:pStyle w:val="ds-markdown-paragraph"/>
              <w:numPr>
                <w:ilvl w:val="0"/>
                <w:numId w:val="10"/>
              </w:numPr>
              <w:shd w:val="clear" w:color="auto" w:fill="FFFFFF"/>
              <w:bidi/>
              <w:spacing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AB4487">
              <w:rPr>
                <w:rFonts w:ascii="Calibri" w:eastAsia="Calibri" w:hAnsi="Calibri" w:cs="Calibri"/>
                <w:sz w:val="22"/>
                <w:szCs w:val="22"/>
                <w:rtl/>
              </w:rPr>
              <w:t>ما أثر..." سؤال عام لا يحدد اتجاه الأثر (إيجابي/سلبي) ولا نوعه (كمي/كيفي)</w:t>
            </w:r>
            <w:r w:rsidRPr="00AB4487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48D4752C" w14:textId="77777777" w:rsidR="00AB4487" w:rsidRPr="00AB4487" w:rsidRDefault="00AB4487" w:rsidP="00AB4487">
            <w:pPr>
              <w:pStyle w:val="ds-markdown-paragraph"/>
              <w:numPr>
                <w:ilvl w:val="0"/>
                <w:numId w:val="10"/>
              </w:numPr>
              <w:shd w:val="clear" w:color="auto" w:fill="FFFFFF"/>
              <w:bidi/>
              <w:spacing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AB4487">
              <w:rPr>
                <w:rFonts w:ascii="Calibri" w:eastAsia="Calibri" w:hAnsi="Calibri" w:cs="Calibri"/>
                <w:sz w:val="22"/>
                <w:szCs w:val="22"/>
                <w:rtl/>
              </w:rPr>
              <w:t>يخلو من المتغيرات الوسيطة أو المعدلة</w:t>
            </w:r>
            <w:r w:rsidRPr="00AB4487">
              <w:rPr>
                <w:rFonts w:ascii="Calibri" w:eastAsia="Calibri" w:hAnsi="Calibri" w:cs="Calibri"/>
                <w:sz w:val="22"/>
                <w:szCs w:val="22"/>
              </w:rPr>
              <w:t xml:space="preserve">: </w:t>
            </w:r>
            <w:r w:rsidRPr="00AB4487">
              <w:rPr>
                <w:rFonts w:ascii="Calibri" w:eastAsia="Calibri" w:hAnsi="Calibri" w:cs="Calibri"/>
                <w:sz w:val="22"/>
                <w:szCs w:val="22"/>
                <w:rtl/>
              </w:rPr>
              <w:t>لا يشير إلى العوامل المؤثرة في هذا الأثر (كحجم المنظمة، أو الثقافة التنظيمية)</w:t>
            </w:r>
            <w:r w:rsidRPr="00AB4487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199FEC76" w14:textId="77777777" w:rsidR="00AB4487" w:rsidRPr="00AB4487" w:rsidRDefault="00AB4487" w:rsidP="00AB4487">
            <w:pPr>
              <w:pStyle w:val="ds-markdown-paragraph"/>
              <w:numPr>
                <w:ilvl w:val="0"/>
                <w:numId w:val="10"/>
              </w:numPr>
              <w:shd w:val="clear" w:color="auto" w:fill="FFFFFF"/>
              <w:bidi/>
              <w:spacing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AB4487">
              <w:rPr>
                <w:rFonts w:ascii="Calibri" w:eastAsia="Calibri" w:hAnsi="Calibri" w:cs="Calibri"/>
                <w:sz w:val="22"/>
                <w:szCs w:val="22"/>
                <w:rtl/>
              </w:rPr>
              <w:t>تطابق لفظي مع العنوان</w:t>
            </w:r>
            <w:r w:rsidRPr="00AB4487">
              <w:rPr>
                <w:rFonts w:ascii="Calibri" w:eastAsia="Calibri" w:hAnsi="Calibri" w:cs="Calibri"/>
                <w:sz w:val="22"/>
                <w:szCs w:val="22"/>
              </w:rPr>
              <w:t xml:space="preserve">: </w:t>
            </w:r>
            <w:r w:rsidRPr="00AB4487">
              <w:rPr>
                <w:rFonts w:ascii="Calibri" w:eastAsia="Calibri" w:hAnsi="Calibri" w:cs="Calibri"/>
                <w:sz w:val="22"/>
                <w:szCs w:val="22"/>
                <w:rtl/>
              </w:rPr>
              <w:t>يكرر صياغة العنوان دون أي إضافة تحليلية أو تعميق، مما يفقده دوره كأداة توجيهية للبحث</w:t>
            </w:r>
          </w:p>
          <w:p w14:paraId="708368AB" w14:textId="4A4E2AB0" w:rsidR="00AB4487" w:rsidRPr="00AB4487" w:rsidRDefault="00AB4487" w:rsidP="00AB4487">
            <w:pPr>
              <w:bidi/>
            </w:pPr>
          </w:p>
        </w:tc>
      </w:tr>
      <w:tr w:rsidR="00DA1C7C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DA1C7C" w:rsidRDefault="00DA1C7C" w:rsidP="00AB448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6103EF8" w14:textId="77777777" w:rsidR="00AB4487" w:rsidRPr="008D74D3" w:rsidRDefault="00AB4487" w:rsidP="00AB448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DA1C7C" w:rsidRDefault="00DA1C7C" w:rsidP="00E33EF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1D69781" w14:textId="77777777" w:rsidR="00AB4487" w:rsidRPr="00AB4487" w:rsidRDefault="00AB4487" w:rsidP="00AB4487">
            <w:pPr>
              <w:pStyle w:val="ds-markdown-paragraph"/>
              <w:numPr>
                <w:ilvl w:val="0"/>
                <w:numId w:val="10"/>
              </w:numPr>
              <w:shd w:val="clear" w:color="auto" w:fill="FFFFFF"/>
              <w:bidi/>
              <w:spacing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AB4487">
              <w:rPr>
                <w:rFonts w:ascii="Calibri" w:eastAsia="Calibri" w:hAnsi="Calibri" w:cs="Calibri"/>
                <w:sz w:val="22"/>
                <w:szCs w:val="22"/>
                <w:rtl/>
              </w:rPr>
              <w:t>لم تتجاوز سطرين، وتكرر نفس المحتوى الوارد في المقدمة دون إضافة قيمة علمية (لمن تفيد؟ وما الجديد الذي تقدمه؟)</w:t>
            </w:r>
            <w:r w:rsidRPr="00AB4487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707EEF40" w14:textId="77777777" w:rsidR="00AB4487" w:rsidRPr="00AB4487" w:rsidRDefault="00AB4487" w:rsidP="00AB4487">
            <w:pPr>
              <w:pStyle w:val="ds-markdown-paragraph"/>
              <w:numPr>
                <w:ilvl w:val="0"/>
                <w:numId w:val="10"/>
              </w:numPr>
              <w:shd w:val="clear" w:color="auto" w:fill="FFFFFF"/>
              <w:bidi/>
              <w:spacing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AB4487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t>الجهات المستفيدة غير محددة</w:t>
            </w:r>
            <w:r w:rsidRPr="00AB4487">
              <w:rPr>
                <w:rFonts w:ascii="Calibri" w:eastAsia="Calibri" w:hAnsi="Calibri" w:cs="Calibri"/>
                <w:sz w:val="22"/>
                <w:szCs w:val="22"/>
              </w:rPr>
              <w:t xml:space="preserve">: </w:t>
            </w:r>
            <w:r w:rsidRPr="00AB4487">
              <w:rPr>
                <w:rFonts w:ascii="Calibri" w:eastAsia="Calibri" w:hAnsi="Calibri" w:cs="Calibri"/>
                <w:sz w:val="22"/>
                <w:szCs w:val="22"/>
                <w:rtl/>
              </w:rPr>
              <w:t>ذكرت "المنظمات" بشكل عام، ولم تذكر جهات محددة (صناع القرار، أقسام الموارد البشرية، الباحثين، الجهات التنظيمية)</w:t>
            </w:r>
            <w:r w:rsidRPr="00AB4487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50AD5DB7" w14:textId="77777777" w:rsidR="00AB4487" w:rsidRPr="00AB4487" w:rsidRDefault="00AB4487" w:rsidP="00AB4487">
            <w:pPr>
              <w:pStyle w:val="ds-markdown-paragraph"/>
              <w:numPr>
                <w:ilvl w:val="0"/>
                <w:numId w:val="10"/>
              </w:numPr>
              <w:shd w:val="clear" w:color="auto" w:fill="FFFFFF"/>
              <w:bidi/>
              <w:spacing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AB4487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t>غياب الأهمية الوطنية</w:t>
            </w:r>
            <w:r w:rsidRPr="00AB4487">
              <w:rPr>
                <w:rFonts w:ascii="Calibri" w:eastAsia="Calibri" w:hAnsi="Calibri" w:cs="Calibri"/>
                <w:sz w:val="22"/>
                <w:szCs w:val="22"/>
              </w:rPr>
              <w:t xml:space="preserve">: </w:t>
            </w:r>
            <w:r w:rsidRPr="00AB4487">
              <w:rPr>
                <w:rFonts w:ascii="Calibri" w:eastAsia="Calibri" w:hAnsi="Calibri" w:cs="Calibri"/>
                <w:sz w:val="22"/>
                <w:szCs w:val="22"/>
                <w:rtl/>
              </w:rPr>
              <w:t>لم تشر إلى أهمية الدراسة في سياق رؤية المملكة 2030 أو برامج التحول الرقمي الوطنية، وهو مطلب أساسي في الأبحاث السعودية</w:t>
            </w:r>
            <w:r w:rsidRPr="00AB4487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62D5A2FA" w14:textId="18139DE6" w:rsidR="002E3635" w:rsidRPr="002E3635" w:rsidRDefault="002E3635" w:rsidP="00AB4487">
            <w:pPr>
              <w:numPr>
                <w:ilvl w:val="0"/>
                <w:numId w:val="10"/>
              </w:numPr>
              <w:shd w:val="clear" w:color="auto" w:fill="FFFFFF"/>
              <w:bidi/>
              <w:ind w:left="0"/>
            </w:pPr>
          </w:p>
        </w:tc>
      </w:tr>
      <w:tr w:rsidR="00DA1C7C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DA1C7C" w:rsidRDefault="00DA1C7C" w:rsidP="00AB448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F2F5F99" w14:textId="77777777" w:rsidR="00AB4487" w:rsidRPr="008D74D3" w:rsidRDefault="00AB4487" w:rsidP="00AB448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DA1C7C" w:rsidRDefault="00DA1C7C" w:rsidP="00E33EF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0719233E" w14:textId="6882DAB8" w:rsidR="00AB4487" w:rsidRPr="00AB4487" w:rsidRDefault="00AB4487" w:rsidP="00AB4487">
            <w:pPr>
              <w:pStyle w:val="ds-markdown-paragraph"/>
              <w:shd w:val="clear" w:color="auto" w:fill="FFFFFF"/>
              <w:bidi/>
              <w:spacing w:after="0" w:afterAutospacing="0"/>
              <w:rPr>
                <w:rFonts w:ascii="Calibri" w:eastAsia="Calibri" w:hAnsi="Calibri" w:cs="Calibri"/>
                <w:sz w:val="22"/>
                <w:szCs w:val="22"/>
              </w:rPr>
            </w:pPr>
            <w:r w:rsidRPr="00AB4487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t>عدم الاتساق الداخلي</w:t>
            </w:r>
            <w:r w:rsidRPr="00AB4487">
              <w:rPr>
                <w:rFonts w:ascii="Calibri" w:eastAsia="Calibri" w:hAnsi="Calibri" w:cs="Calibri"/>
                <w:sz w:val="22"/>
                <w:szCs w:val="22"/>
              </w:rPr>
              <w:t xml:space="preserve">: </w:t>
            </w:r>
            <w:r w:rsidRPr="00AB4487">
              <w:rPr>
                <w:rFonts w:ascii="Calibri" w:eastAsia="Calibri" w:hAnsi="Calibri" w:cs="Calibri"/>
                <w:sz w:val="22"/>
                <w:szCs w:val="22"/>
                <w:rtl/>
              </w:rPr>
              <w:t>الهدف الثالث (التحديات الأخلاقية والتنظيمية) لا يتسق منطقياً مع الهدفين الأول والثاني (اللذين يركزان على التحسين)، وكأنه من بحث آخر</w:t>
            </w:r>
            <w:r w:rsidRPr="00AB4487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7576C57A" w14:textId="77777777" w:rsidR="00AB4487" w:rsidRPr="00AB4487" w:rsidRDefault="00AB4487" w:rsidP="00AB4487">
            <w:pPr>
              <w:pStyle w:val="ds-markdown-paragraph"/>
              <w:numPr>
                <w:ilvl w:val="0"/>
                <w:numId w:val="10"/>
              </w:numPr>
              <w:shd w:val="clear" w:color="auto" w:fill="FFFFFF"/>
              <w:bidi/>
              <w:spacing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AB4487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lastRenderedPageBreak/>
              <w:t>الافتقار إلى الصياغة الإجرائية</w:t>
            </w:r>
            <w:r w:rsidRPr="00AB4487">
              <w:rPr>
                <w:rFonts w:ascii="Calibri" w:eastAsia="Calibri" w:hAnsi="Calibri" w:cs="Calibri"/>
                <w:sz w:val="22"/>
                <w:szCs w:val="22"/>
              </w:rPr>
              <w:t xml:space="preserve">: </w:t>
            </w:r>
            <w:r w:rsidRPr="00AB4487">
              <w:rPr>
                <w:rFonts w:ascii="Calibri" w:eastAsia="Calibri" w:hAnsi="Calibri" w:cs="Calibri"/>
                <w:sz w:val="22"/>
                <w:szCs w:val="22"/>
                <w:rtl/>
              </w:rPr>
              <w:t>جميع الأهداف غير قابلة للقياس الكمي أو الكيفي المباشر؛ لم تحدد كيف سيتم "تحليل" أو "دراسة" هذه الجوانب</w:t>
            </w:r>
            <w:r w:rsidRPr="00AB4487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59B15519" w14:textId="7A4A866B" w:rsidR="00DA1C7C" w:rsidRPr="00AB4487" w:rsidRDefault="00DA1C7C" w:rsidP="00AB4487">
            <w:pPr>
              <w:numPr>
                <w:ilvl w:val="0"/>
                <w:numId w:val="10"/>
              </w:numPr>
              <w:bidi/>
              <w:ind w:left="0"/>
              <w:jc w:val="both"/>
            </w:pPr>
          </w:p>
        </w:tc>
      </w:tr>
      <w:tr w:rsidR="00DA1C7C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EDD3D9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CB42AFB" w14:textId="2D53ECD5" w:rsidR="00CF40F3" w:rsidRPr="00CF40F3" w:rsidRDefault="00CF40F3" w:rsidP="00CF40F3">
            <w:pPr>
              <w:pStyle w:val="ds-markdown-paragraph"/>
              <w:numPr>
                <w:ilvl w:val="0"/>
                <w:numId w:val="10"/>
              </w:numPr>
              <w:shd w:val="clear" w:color="auto" w:fill="FFFFFF"/>
              <w:bidi/>
              <w:spacing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 w:hint="cs"/>
                <w:b/>
                <w:bCs/>
                <w:sz w:val="22"/>
                <w:szCs w:val="22"/>
                <w:rtl/>
              </w:rPr>
              <w:t>ع</w:t>
            </w:r>
            <w:r w:rsidRPr="00CF40F3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t>دم التطابق مع الأهداف</w:t>
            </w:r>
            <w:r w:rsidRPr="00CF40F3">
              <w:rPr>
                <w:rFonts w:ascii="Calibri" w:eastAsia="Calibri" w:hAnsi="Calibri" w:cs="Calibri"/>
                <w:sz w:val="22"/>
                <w:szCs w:val="22"/>
              </w:rPr>
              <w:t xml:space="preserve">: </w:t>
            </w:r>
            <w:r w:rsidRPr="00CF40F3">
              <w:rPr>
                <w:rFonts w:ascii="Calibri" w:eastAsia="Calibri" w:hAnsi="Calibri" w:cs="Calibri"/>
                <w:sz w:val="22"/>
                <w:szCs w:val="22"/>
                <w:rtl/>
              </w:rPr>
              <w:t>الأهداف ذكرت أربعة محاور، بينما الأسئلة ثلاثة، والأسئلة تجاهلت الهدف الرابع (التوصيات) وهو أمر غير منطقي</w:t>
            </w:r>
            <w:r w:rsidRPr="00CF40F3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7B41FB55" w14:textId="77777777" w:rsidR="00CF40F3" w:rsidRPr="00CF40F3" w:rsidRDefault="00CF40F3" w:rsidP="00CF40F3">
            <w:pPr>
              <w:pStyle w:val="ds-markdown-paragraph"/>
              <w:numPr>
                <w:ilvl w:val="0"/>
                <w:numId w:val="10"/>
              </w:numPr>
              <w:shd w:val="clear" w:color="auto" w:fill="FFFFFF"/>
              <w:bidi/>
              <w:spacing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CF40F3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t>غياب السؤال عن الجانب السلبي</w:t>
            </w:r>
            <w:r w:rsidRPr="00CF40F3">
              <w:rPr>
                <w:rFonts w:ascii="Calibri" w:eastAsia="Calibri" w:hAnsi="Calibri" w:cs="Calibri"/>
                <w:sz w:val="22"/>
                <w:szCs w:val="22"/>
              </w:rPr>
              <w:t xml:space="preserve">: </w:t>
            </w:r>
            <w:r w:rsidRPr="00CF40F3">
              <w:rPr>
                <w:rFonts w:ascii="Calibri" w:eastAsia="Calibri" w:hAnsi="Calibri" w:cs="Calibri"/>
                <w:sz w:val="22"/>
                <w:szCs w:val="22"/>
                <w:rtl/>
              </w:rPr>
              <w:t>جميع الأسئلة تركز على الجانب الإيجابي (تحسين، تطوير) وتغفل الجانب السلبي المحتمل (كالتحيز الخوارزمي، أو المقاومة التنظيمية)</w:t>
            </w:r>
            <w:r w:rsidRPr="00CF40F3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2E508EC9" w14:textId="72FF06C8" w:rsidR="00DA1C7C" w:rsidRDefault="00E33EF4" w:rsidP="00CF40F3">
            <w:pPr>
              <w:numPr>
                <w:ilvl w:val="0"/>
                <w:numId w:val="10"/>
              </w:numPr>
              <w:shd w:val="clear" w:color="auto" w:fill="FFFFFF"/>
              <w:bidi/>
              <w:ind w:left="0"/>
            </w:pPr>
            <w:r w:rsidRPr="00E33EF4">
              <w:t>.</w:t>
            </w:r>
            <w:r>
              <w:t xml:space="preserve"> </w:t>
            </w:r>
          </w:p>
        </w:tc>
      </w:tr>
      <w:tr w:rsidR="00DA1C7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DA1C7C" w:rsidRDefault="00DA1C7C" w:rsidP="00DA1C7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1B0EC0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003552A3" w:rsidR="00DA1C7C" w:rsidRDefault="00AB4487" w:rsidP="00DA1C7C">
            <w:pPr>
              <w:jc w:val="center"/>
            </w:pPr>
            <w:r>
              <w:rPr>
                <w:rFonts w:hint="cs"/>
                <w:rtl/>
              </w:rPr>
              <w:t>لا يوجد فرضيات للبحث</w:t>
            </w:r>
          </w:p>
        </w:tc>
      </w:tr>
      <w:tr w:rsidR="00DA1C7C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1C2A1D" w14:textId="77777777" w:rsidR="00CF40F3" w:rsidRPr="00CF40F3" w:rsidRDefault="00CF40F3" w:rsidP="00CF40F3">
            <w:pPr>
              <w:pStyle w:val="ds-markdown-paragraph"/>
              <w:numPr>
                <w:ilvl w:val="0"/>
                <w:numId w:val="10"/>
              </w:numPr>
              <w:shd w:val="clear" w:color="auto" w:fill="FFFFFF"/>
              <w:bidi/>
              <w:spacing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CF40F3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t>عمومية مطلقة دون تفصيل</w:t>
            </w:r>
            <w:r w:rsidRPr="00CF40F3">
              <w:rPr>
                <w:rFonts w:ascii="Calibri" w:eastAsia="Calibri" w:hAnsi="Calibri" w:cs="Calibri"/>
                <w:sz w:val="22"/>
                <w:szCs w:val="22"/>
              </w:rPr>
              <w:t xml:space="preserve">: </w:t>
            </w:r>
            <w:r w:rsidRPr="00CF40F3">
              <w:rPr>
                <w:rFonts w:ascii="Calibri" w:eastAsia="Calibri" w:hAnsi="Calibri" w:cs="Calibri"/>
                <w:sz w:val="22"/>
                <w:szCs w:val="22"/>
                <w:rtl/>
              </w:rPr>
              <w:t>لم تذكر أي دراسة بأسمائها أو بائتمانها أو سنواتها، وكُتبت بشكل إنشائي فضفاض (مثل: "تناولت العديد من الدراسات...")</w:t>
            </w:r>
            <w:r w:rsidRPr="00CF40F3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67886071" w14:textId="77777777" w:rsidR="00CF40F3" w:rsidRPr="00CF40F3" w:rsidRDefault="00CF40F3" w:rsidP="00CF40F3">
            <w:pPr>
              <w:pStyle w:val="ds-markdown-paragraph"/>
              <w:numPr>
                <w:ilvl w:val="0"/>
                <w:numId w:val="10"/>
              </w:numPr>
              <w:shd w:val="clear" w:color="auto" w:fill="FFFFFF"/>
              <w:bidi/>
              <w:spacing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CF40F3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t>غياب التحليل النقدي</w:t>
            </w:r>
            <w:r w:rsidRPr="00CF40F3">
              <w:rPr>
                <w:rFonts w:ascii="Calibri" w:eastAsia="Calibri" w:hAnsi="Calibri" w:cs="Calibri"/>
                <w:sz w:val="22"/>
                <w:szCs w:val="22"/>
              </w:rPr>
              <w:t xml:space="preserve">: </w:t>
            </w:r>
            <w:r w:rsidRPr="00CF40F3">
              <w:rPr>
                <w:rFonts w:ascii="Calibri" w:eastAsia="Calibri" w:hAnsi="Calibri" w:cs="Calibri"/>
                <w:sz w:val="22"/>
                <w:szCs w:val="22"/>
                <w:rtl/>
              </w:rPr>
              <w:t>لم تقم بتقييم تلك الدراسات أو تحديد نقاط القوة والضعف فيها، ولم تستخلص فجوة بحثية واضحة تبرر إجراء هذه الدراسة</w:t>
            </w:r>
            <w:r w:rsidRPr="00CF40F3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5E883E3F" w14:textId="7DF53D32" w:rsidR="00DA1C7C" w:rsidRPr="00CF40F3" w:rsidRDefault="00CF40F3" w:rsidP="00CF40F3">
            <w:pPr>
              <w:pStyle w:val="ds-markdown-paragraph"/>
              <w:numPr>
                <w:ilvl w:val="0"/>
                <w:numId w:val="10"/>
              </w:numPr>
              <w:shd w:val="clear" w:color="auto" w:fill="FFFFFF"/>
              <w:bidi/>
              <w:spacing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CF40F3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t>انعدام التصنيف</w:t>
            </w:r>
            <w:r w:rsidRPr="00CF40F3">
              <w:rPr>
                <w:rFonts w:ascii="Calibri" w:eastAsia="Calibri" w:hAnsi="Calibri" w:cs="Calibri"/>
                <w:sz w:val="22"/>
                <w:szCs w:val="22"/>
              </w:rPr>
              <w:t xml:space="preserve">: </w:t>
            </w:r>
            <w:r w:rsidRPr="00CF40F3">
              <w:rPr>
                <w:rFonts w:ascii="Calibri" w:eastAsia="Calibri" w:hAnsi="Calibri" w:cs="Calibri"/>
                <w:sz w:val="22"/>
                <w:szCs w:val="22"/>
                <w:rtl/>
              </w:rPr>
              <w:t>لم تصنف الدراسات إلى عربية وأجنبية، وهو الأسلوب الأكاديمي المتبع لتوضيح اتساع الإطار النظري</w:t>
            </w:r>
          </w:p>
        </w:tc>
      </w:tr>
      <w:tr w:rsidR="00DA1C7C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DA1C7C" w:rsidRDefault="00DA1C7C" w:rsidP="00CF40F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4A33CE" w14:textId="77777777" w:rsidR="00CF40F3" w:rsidRPr="008D74D3" w:rsidRDefault="00CF40F3" w:rsidP="00CF40F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DA1C7C" w:rsidRDefault="00DA1C7C" w:rsidP="004653C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2B67D53" w:rsidR="00DA1C7C" w:rsidRDefault="00CF40F3" w:rsidP="00DA1C7C">
            <w:pPr>
              <w:jc w:val="center"/>
            </w:pPr>
            <w:r>
              <w:rPr>
                <w:rFonts w:hint="cs"/>
                <w:rtl/>
              </w:rPr>
              <w:t>اين النظريات والمفاهيم النظرية المرتبطة بموضوع البحث</w:t>
            </w:r>
          </w:p>
        </w:tc>
      </w:tr>
      <w:tr w:rsidR="00DA1C7C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732C9BA" w14:textId="77777777" w:rsidR="00AB4487" w:rsidRPr="00AB4487" w:rsidRDefault="00AB4487" w:rsidP="00AB4487">
            <w:pPr>
              <w:bidi/>
              <w:jc w:val="center"/>
            </w:pPr>
            <w:r w:rsidRPr="00AB4487">
              <w:rPr>
                <w:b/>
                <w:bCs/>
                <w:rtl/>
              </w:rPr>
              <w:t>تناقض جوهري مع العنوان</w:t>
            </w:r>
            <w:r w:rsidRPr="00AB4487">
              <w:t xml:space="preserve">: </w:t>
            </w:r>
            <w:r w:rsidRPr="00AB4487">
              <w:rPr>
                <w:rtl/>
              </w:rPr>
              <w:t>المنهج المذكور هو "مراجعة أدبيات" فقط، بينما عنوان البحث يتحدث عن "أثر" وهو ما يتطلب بحثاً ميدانياً تطبيقياً (استبيانات أو مقابلات)، وليس مجرد مراجعة نظرية</w:t>
            </w:r>
            <w:r w:rsidRPr="00AB4487">
              <w:t>.</w:t>
            </w:r>
          </w:p>
          <w:p w14:paraId="0271C8D4" w14:textId="77777777" w:rsidR="00AB4487" w:rsidRPr="00AB4487" w:rsidRDefault="00AB4487" w:rsidP="00AB4487">
            <w:pPr>
              <w:bidi/>
              <w:jc w:val="center"/>
            </w:pPr>
            <w:r w:rsidRPr="00AB4487">
              <w:rPr>
                <w:b/>
                <w:bCs/>
                <w:rtl/>
              </w:rPr>
              <w:t>غياب أركان المنهج التطبيقي</w:t>
            </w:r>
            <w:r w:rsidRPr="00AB4487">
              <w:t xml:space="preserve">: </w:t>
            </w:r>
            <w:r w:rsidRPr="00AB4487">
              <w:rPr>
                <w:rtl/>
              </w:rPr>
              <w:t>لم يذكر مجتمع الدراسة، ولا عينتها، ولا أداتها (استبانة، مقابلة)، ولا أساليب التحليل الإحصائي، مما يجعل الخطة ناقصة من الناحية الإجرائية</w:t>
            </w:r>
            <w:r w:rsidRPr="00AB4487">
              <w:t>.</w:t>
            </w:r>
          </w:p>
          <w:p w14:paraId="62322D4D" w14:textId="77777777" w:rsidR="00AB4487" w:rsidRPr="00AB4487" w:rsidRDefault="00AB4487" w:rsidP="00AB4487">
            <w:pPr>
              <w:bidi/>
              <w:jc w:val="center"/>
            </w:pPr>
            <w:r w:rsidRPr="00AB4487">
              <w:rPr>
                <w:b/>
                <w:bCs/>
                <w:rtl/>
              </w:rPr>
              <w:t>الخلط بين المنهج والأسلوب</w:t>
            </w:r>
            <w:r w:rsidRPr="00AB4487">
              <w:t>: "</w:t>
            </w:r>
            <w:r w:rsidRPr="00AB4487">
              <w:rPr>
                <w:rtl/>
              </w:rPr>
              <w:t>المنهج الوصفي التحليلي" هو منهج، لكن "مراجعة الأدبيات" هي مجرد خطوة أولى فيه، وليس المنهج بأكمله</w:t>
            </w:r>
            <w:r w:rsidRPr="00AB4487">
              <w:t>.</w:t>
            </w:r>
          </w:p>
          <w:p w14:paraId="64B67EB1" w14:textId="72EA457B" w:rsidR="00C5027E" w:rsidRDefault="00CF40F3" w:rsidP="00AB4487">
            <w:pPr>
              <w:bidi/>
              <w:jc w:val="center"/>
            </w:pPr>
            <w:r>
              <w:rPr>
                <w:rFonts w:hint="cs"/>
                <w:rtl/>
              </w:rPr>
              <w:t>لم توضح أساليب التجليل الاحصائي</w:t>
            </w:r>
          </w:p>
        </w:tc>
      </w:tr>
      <w:tr w:rsidR="00DA1C7C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DA1C7C" w:rsidRDefault="00DA1C7C" w:rsidP="00C5027E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E260430" w14:textId="77777777" w:rsidR="00C5027E" w:rsidRPr="008D74D3" w:rsidRDefault="00C5027E" w:rsidP="00C5027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DA1C7C" w:rsidRDefault="00DA1C7C" w:rsidP="0054219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D6FCBA0" w:rsidR="00DA1C7C" w:rsidRDefault="00CF40F3" w:rsidP="00DA1C7C">
            <w:pPr>
              <w:jc w:val="center"/>
            </w:pPr>
            <w:r>
              <w:rPr>
                <w:rFonts w:hint="cs"/>
                <w:rtl/>
              </w:rPr>
              <w:t>لم توضح أدوات البحث ومحاور الاستبانة</w:t>
            </w:r>
          </w:p>
        </w:tc>
      </w:tr>
      <w:tr w:rsidR="00DA1C7C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DA1C7C" w:rsidRDefault="00DA1C7C" w:rsidP="00AB448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F7F9CE" w14:textId="77777777" w:rsidR="00AB4487" w:rsidRPr="008D74D3" w:rsidRDefault="00AB4487" w:rsidP="00AB448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DA1C7C" w:rsidRDefault="00DA1C7C" w:rsidP="00C5027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962292E" w14:textId="69E66602" w:rsidR="00AB4487" w:rsidRPr="00AB4487" w:rsidRDefault="00AB4487" w:rsidP="00AB4487">
            <w:pPr>
              <w:numPr>
                <w:ilvl w:val="0"/>
                <w:numId w:val="7"/>
              </w:numPr>
              <w:shd w:val="clear" w:color="auto" w:fill="FFFFFF"/>
              <w:bidi/>
              <w:ind w:left="0"/>
            </w:pPr>
            <w:r w:rsidRPr="00AB4487">
              <w:rPr>
                <w:b/>
                <w:bCs/>
                <w:rtl/>
              </w:rPr>
              <w:t>الحدود الموضوعية</w:t>
            </w:r>
            <w:r w:rsidRPr="00AB4487">
              <w:t xml:space="preserve"> </w:t>
            </w:r>
            <w:r w:rsidRPr="00AB4487">
              <w:rPr>
                <w:rtl/>
              </w:rPr>
              <w:t>ذكرت الاقتصار على عمليتين، لكن دون تبرير سبب استبعاد بقية وظائف الموارد البشرية (مثل: إدارة الأداء، التعويضات)</w:t>
            </w:r>
            <w:r w:rsidRPr="00AB4487">
              <w:t>.</w:t>
            </w:r>
          </w:p>
          <w:p w14:paraId="65D2844E" w14:textId="77777777" w:rsidR="00AB4487" w:rsidRPr="00AB4487" w:rsidRDefault="00AB4487" w:rsidP="00AB4487">
            <w:pPr>
              <w:numPr>
                <w:ilvl w:val="0"/>
                <w:numId w:val="7"/>
              </w:numPr>
              <w:shd w:val="clear" w:color="auto" w:fill="FFFFFF"/>
              <w:bidi/>
              <w:ind w:left="0"/>
            </w:pPr>
            <w:r w:rsidRPr="00AB4487">
              <w:rPr>
                <w:b/>
                <w:bCs/>
                <w:rtl/>
              </w:rPr>
              <w:t>الحدود المكانية واسعة جداً</w:t>
            </w:r>
            <w:r w:rsidRPr="00AB4487">
              <w:t>: "</w:t>
            </w:r>
            <w:r w:rsidRPr="00AB4487">
              <w:rPr>
                <w:rtl/>
              </w:rPr>
              <w:t>القطاع الخاص في المملكة" مجال واسع يصعب تعميم النتائج منه؛ كان الأولى حصرها بمدينة (كجدة أو الرياض) أو قطاع محدد (كالاتصالات أو البنوك)</w:t>
            </w:r>
          </w:p>
          <w:p w14:paraId="492DA691" w14:textId="0A54AD55" w:rsidR="00DA1C7C" w:rsidRDefault="00DA1C7C" w:rsidP="00AB4487">
            <w:pPr>
              <w:numPr>
                <w:ilvl w:val="0"/>
                <w:numId w:val="7"/>
              </w:numPr>
              <w:shd w:val="clear" w:color="auto" w:fill="FFFFFF"/>
              <w:bidi/>
              <w:ind w:left="0"/>
            </w:pPr>
          </w:p>
        </w:tc>
      </w:tr>
      <w:tr w:rsidR="00DA1C7C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BF06FE" w14:textId="0D0EC329" w:rsidR="004653C5" w:rsidRPr="004653C5" w:rsidRDefault="00CF40F3" w:rsidP="004653C5">
            <w:pPr>
              <w:bidi/>
              <w:jc w:val="center"/>
            </w:pPr>
            <w:r>
              <w:rPr>
                <w:rFonts w:hint="cs"/>
                <w:rtl/>
              </w:rPr>
              <w:t>لا يوجد قائمة بالمراجع</w:t>
            </w:r>
            <w:r w:rsidR="004653C5" w:rsidRPr="004653C5">
              <w:t>)</w:t>
            </w:r>
          </w:p>
          <w:p w14:paraId="4805EF37" w14:textId="797B68A4" w:rsidR="00DA1C7C" w:rsidRDefault="00DA1C7C" w:rsidP="004653C5">
            <w:pPr>
              <w:bidi/>
              <w:jc w:val="center"/>
            </w:pPr>
          </w:p>
        </w:tc>
      </w:tr>
      <w:tr w:rsidR="00DA1C7C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DA1C7C" w:rsidRDefault="00DA1C7C" w:rsidP="00DA1C7C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61823"/>
    <w:multiLevelType w:val="multilevel"/>
    <w:tmpl w:val="3E860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BD00FF"/>
    <w:multiLevelType w:val="multilevel"/>
    <w:tmpl w:val="A85C7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CD6D6D"/>
    <w:multiLevelType w:val="multilevel"/>
    <w:tmpl w:val="5F023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735AC"/>
    <w:multiLevelType w:val="multilevel"/>
    <w:tmpl w:val="A508A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C4C173D"/>
    <w:multiLevelType w:val="multilevel"/>
    <w:tmpl w:val="6F3E0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FD37417"/>
    <w:multiLevelType w:val="multilevel"/>
    <w:tmpl w:val="E618C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32D68BB"/>
    <w:multiLevelType w:val="multilevel"/>
    <w:tmpl w:val="3768D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3B76B8B"/>
    <w:multiLevelType w:val="multilevel"/>
    <w:tmpl w:val="15D6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8575AE1"/>
    <w:multiLevelType w:val="multilevel"/>
    <w:tmpl w:val="44A61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7946DDF"/>
    <w:multiLevelType w:val="multilevel"/>
    <w:tmpl w:val="C9229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9D03088"/>
    <w:multiLevelType w:val="multilevel"/>
    <w:tmpl w:val="36A48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7344EE0"/>
    <w:multiLevelType w:val="multilevel"/>
    <w:tmpl w:val="5AC4A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A043398"/>
    <w:multiLevelType w:val="multilevel"/>
    <w:tmpl w:val="2834C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3"/>
  </w:num>
  <w:num w:numId="3">
    <w:abstractNumId w:val="7"/>
  </w:num>
  <w:num w:numId="4">
    <w:abstractNumId w:val="14"/>
  </w:num>
  <w:num w:numId="5">
    <w:abstractNumId w:val="4"/>
  </w:num>
  <w:num w:numId="6">
    <w:abstractNumId w:val="5"/>
  </w:num>
  <w:num w:numId="7">
    <w:abstractNumId w:val="2"/>
  </w:num>
  <w:num w:numId="8">
    <w:abstractNumId w:val="11"/>
  </w:num>
  <w:num w:numId="9">
    <w:abstractNumId w:val="9"/>
  </w:num>
  <w:num w:numId="10">
    <w:abstractNumId w:val="1"/>
  </w:num>
  <w:num w:numId="11">
    <w:abstractNumId w:val="15"/>
  </w:num>
  <w:num w:numId="12">
    <w:abstractNumId w:val="10"/>
  </w:num>
  <w:num w:numId="13">
    <w:abstractNumId w:val="6"/>
  </w:num>
  <w:num w:numId="14">
    <w:abstractNumId w:val="0"/>
  </w:num>
  <w:num w:numId="15">
    <w:abstractNumId w:val="8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C1BA3"/>
    <w:rsid w:val="001F1BE6"/>
    <w:rsid w:val="002269CD"/>
    <w:rsid w:val="002E3635"/>
    <w:rsid w:val="00365152"/>
    <w:rsid w:val="004259C1"/>
    <w:rsid w:val="004653C5"/>
    <w:rsid w:val="0047187F"/>
    <w:rsid w:val="004E21BE"/>
    <w:rsid w:val="00542196"/>
    <w:rsid w:val="005436E0"/>
    <w:rsid w:val="00590027"/>
    <w:rsid w:val="006C2FF5"/>
    <w:rsid w:val="007E4B35"/>
    <w:rsid w:val="007E4DCA"/>
    <w:rsid w:val="008239B5"/>
    <w:rsid w:val="008415DF"/>
    <w:rsid w:val="008D74D3"/>
    <w:rsid w:val="008D7A2A"/>
    <w:rsid w:val="009B1DDC"/>
    <w:rsid w:val="00A629D4"/>
    <w:rsid w:val="00A96B8B"/>
    <w:rsid w:val="00AB4487"/>
    <w:rsid w:val="00B44D2B"/>
    <w:rsid w:val="00C5027E"/>
    <w:rsid w:val="00C60C27"/>
    <w:rsid w:val="00CF40F3"/>
    <w:rsid w:val="00D34A3E"/>
    <w:rsid w:val="00DA1C7C"/>
    <w:rsid w:val="00E33EF4"/>
    <w:rsid w:val="00EB387B"/>
    <w:rsid w:val="00EB5FEB"/>
    <w:rsid w:val="00F24252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0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23220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6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3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24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0F2CECED-9BA6-4969-9169-4ACD211A0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561</Words>
  <Characters>3200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2026-07-25T03:01:00Z</dcterms:created>
  <dcterms:modified xsi:type="dcterms:W3CDTF">2026-07-25T03:19:00Z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