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CF48A" w14:textId="77777777" w:rsidR="00A97D48" w:rsidRDefault="00A97D48" w:rsidP="00B67FE1">
      <w:pPr>
        <w:spacing w:before="240" w:line="240" w:lineRule="auto"/>
        <w:jc w:val="center"/>
        <w:rPr>
          <w:rFonts w:ascii="Sakkal Majalla" w:eastAsia="Sakkal Majalla" w:hAnsi="Sakkal Majalla" w:cs="Sakkal Majalla" w:hint="cs"/>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DC5245" w14:textId="77777777" w:rsidR="00BD42A4" w:rsidRDefault="00BD42A4" w:rsidP="00B67FE1">
      <w:pPr>
        <w:spacing w:before="240" w:line="240" w:lineRule="auto"/>
        <w:jc w:val="center"/>
        <w:rPr>
          <w:rFonts w:ascii="Sakkal Majalla" w:eastAsia="Sakkal Majalla" w:hAnsi="Sakkal Majalla" w:cs="Sakkal Majalla"/>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030D41" w14:textId="77777777" w:rsidR="00D52E87" w:rsidRPr="00A97D48" w:rsidRDefault="00D52E87" w:rsidP="00B67FE1">
      <w:pPr>
        <w:spacing w:before="240" w:line="240" w:lineRule="auto"/>
        <w:jc w:val="center"/>
        <w:rPr>
          <w:rFonts w:ascii="Sakkal Majalla" w:eastAsia="Sakkal Majalla" w:hAnsi="Sakkal Majalla" w:cs="Sakkal Majalla"/>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DB0DE6" w14:textId="1B930A9F" w:rsidR="00D52E87" w:rsidRDefault="00D52E87" w:rsidP="00D52E87">
      <w:pPr>
        <w:spacing w:before="240" w:line="360" w:lineRule="auto"/>
        <w:jc w:val="lowKashida"/>
        <w:rPr>
          <w:rFonts w:ascii="Sakkal Majalla" w:eastAsia="Sakkal Majalla" w:hAnsi="Sakkal Majalla" w:cs="Sakkal Majalla"/>
          <w:bCs/>
          <w:color w:val="000000" w:themeColor="text1"/>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eastAsia="Sakkal Majalla" w:hAnsi="Sakkal Majalla" w:cs="Sakkal Majalla" w:hint="cs"/>
          <w:bCs/>
          <w:color w:val="000000" w:themeColor="text1"/>
          <w:sz w:val="34"/>
          <w:szCs w:val="3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D1D7F" w:rsidRPr="001E7B21">
        <w:rPr>
          <w:rFonts w:ascii="Sakkal Majalla" w:eastAsia="Sakkal Majalla" w:hAnsi="Sakkal Majalla" w:cs="Sakkal Majalla" w:hint="cs"/>
          <w:bCs/>
          <w:color w:val="000000" w:themeColor="text1"/>
          <w:sz w:val="34"/>
          <w:szCs w:val="3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التخطيط الاستراتيجي على كفاءة الإجراءات</w:t>
      </w:r>
      <w:r w:rsidR="00A97D48" w:rsidRPr="001E7B21">
        <w:rPr>
          <w:rFonts w:ascii="Sakkal Majalla" w:eastAsia="Sakkal Majalla" w:hAnsi="Sakkal Majalla" w:cs="Sakkal Majalla" w:hint="cs"/>
          <w:bCs/>
          <w:color w:val="000000" w:themeColor="text1"/>
          <w:sz w:val="34"/>
          <w:szCs w:val="3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الداخلية</w:t>
      </w:r>
      <w:r w:rsidR="000D1D7F" w:rsidRPr="001E7B21">
        <w:rPr>
          <w:rFonts w:ascii="Sakkal Majalla" w:eastAsia="Sakkal Majalla" w:hAnsi="Sakkal Majalla" w:cs="Sakkal Majalla" w:hint="cs"/>
          <w:bCs/>
          <w:color w:val="000000" w:themeColor="text1"/>
          <w:sz w:val="34"/>
          <w:szCs w:val="3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وتحقيق الاستدامة في شركة سدر للتجارة والمقاولات: دراسة تطبيقية في قطاع الصيانة والتشغيل بالمملكة العربية السعودية</w:t>
      </w:r>
      <w:r>
        <w:rPr>
          <w:rFonts w:ascii="Sakkal Majalla" w:eastAsia="Sakkal Majalla" w:hAnsi="Sakkal Majalla" w:cs="Sakkal Majalla" w:hint="cs"/>
          <w:bCs/>
          <w:color w:val="000000" w:themeColor="text1"/>
          <w:sz w:val="34"/>
          <w:szCs w:val="3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57802" w:rsidRPr="00892EB4" w14:paraId="189C736E" w14:textId="77777777" w:rsidTr="00B12842">
        <w:tc>
          <w:tcPr>
            <w:tcW w:w="9016" w:type="dxa"/>
          </w:tcPr>
          <w:p w14:paraId="5477F26F" w14:textId="77777777" w:rsidR="00B57802" w:rsidRPr="00892EB4" w:rsidRDefault="00B57802" w:rsidP="00B12842">
            <w:pPr>
              <w:spacing w:before="240"/>
              <w:jc w:val="center"/>
              <w:rPr>
                <w:rFonts w:ascii="Sakkal Majalla" w:eastAsia="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إعداد الطالب/ عبد القادر سمير الحداد</w:t>
            </w:r>
          </w:p>
        </w:tc>
      </w:tr>
      <w:tr w:rsidR="00B57802" w:rsidRPr="00892EB4" w14:paraId="6A12FC7F" w14:textId="77777777" w:rsidTr="00B12842">
        <w:tc>
          <w:tcPr>
            <w:tcW w:w="9016" w:type="dxa"/>
          </w:tcPr>
          <w:p w14:paraId="4504F40A" w14:textId="77777777" w:rsidR="00B57802" w:rsidRPr="00892EB4" w:rsidRDefault="00B57802" w:rsidP="00B12842">
            <w:pPr>
              <w:spacing w:before="240"/>
              <w:jc w:val="center"/>
              <w:rPr>
                <w:rFonts w:ascii="Sakkal Majalla" w:eastAsia="Sakkal Majalla" w:hAnsi="Sakkal Majalla" w:cs="Sakkal Majalla"/>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2EB4">
              <w:rPr>
                <w:rFonts w:ascii="Sakkal Majalla" w:eastAsia="Sakkal Majalla" w:hAnsi="Sakkal Majalla" w:cs="Sakkal Majalla"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 الجامعي/ 243000282</w:t>
            </w:r>
          </w:p>
        </w:tc>
      </w:tr>
      <w:tr w:rsidR="00B57802" w:rsidRPr="00892EB4" w14:paraId="0493854E" w14:textId="77777777" w:rsidTr="00B12842">
        <w:tc>
          <w:tcPr>
            <w:tcW w:w="9016" w:type="dxa"/>
          </w:tcPr>
          <w:p w14:paraId="756D7E4F" w14:textId="77777777" w:rsidR="00B57802" w:rsidRPr="00892EB4" w:rsidRDefault="00B57802" w:rsidP="00B12842">
            <w:pPr>
              <w:spacing w:before="240"/>
              <w:jc w:val="center"/>
              <w:rPr>
                <w:rFonts w:ascii="Sakkal Majalla" w:eastAsia="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إشراف/</w:t>
            </w:r>
          </w:p>
        </w:tc>
      </w:tr>
      <w:tr w:rsidR="00B57802" w:rsidRPr="00892EB4" w14:paraId="4B45FDB0" w14:textId="77777777" w:rsidTr="00B12842">
        <w:tc>
          <w:tcPr>
            <w:tcW w:w="9016" w:type="dxa"/>
          </w:tcPr>
          <w:p w14:paraId="2A6DA454" w14:textId="77777777" w:rsidR="00B57802" w:rsidRPr="00892EB4" w:rsidRDefault="00B57802" w:rsidP="00B12842">
            <w:pPr>
              <w:spacing w:before="240"/>
              <w:jc w:val="center"/>
              <w:rPr>
                <w:rFonts w:ascii="Sakkal Majalla" w:eastAsia="Sakkal Majalla" w:hAnsi="Sakkal Majalla" w:cs="Sakkal Majalla"/>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2EB4">
              <w:rPr>
                <w:rFonts w:ascii="Sakkal Majalla" w:eastAsia="Sakkal Majalla" w:hAnsi="Sakkal Majalla" w:cs="Sakkal Majalla"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د.الفيصل عبد الحميد</w:t>
            </w:r>
          </w:p>
        </w:tc>
      </w:tr>
      <w:tr w:rsidR="00B57802" w:rsidRPr="00892EB4" w14:paraId="516F570E" w14:textId="77777777" w:rsidTr="00B12842">
        <w:tc>
          <w:tcPr>
            <w:tcW w:w="9016" w:type="dxa"/>
          </w:tcPr>
          <w:p w14:paraId="5722143D" w14:textId="77777777" w:rsidR="00B57802" w:rsidRPr="00892EB4" w:rsidRDefault="00B57802" w:rsidP="00B12842">
            <w:pPr>
              <w:spacing w:before="240"/>
              <w:jc w:val="center"/>
              <w:rPr>
                <w:rFonts w:ascii="Sakkal Majalla" w:eastAsia="Sakkal Majalla" w:hAnsi="Sakkal Majalla" w:cs="Sakkal Majalla"/>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2EB4">
              <w:rPr>
                <w:rFonts w:ascii="Sakkal Majalla" w:eastAsia="Sakkal Majalla" w:hAnsi="Sakkal Majalla" w:cs="Sakkal Majalla"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د.فايز جراد</w:t>
            </w:r>
          </w:p>
        </w:tc>
      </w:tr>
      <w:tr w:rsidR="00B57802" w:rsidRPr="00892EB4" w14:paraId="33339A27" w14:textId="77777777" w:rsidTr="00B12842">
        <w:tc>
          <w:tcPr>
            <w:tcW w:w="9016" w:type="dxa"/>
          </w:tcPr>
          <w:p w14:paraId="376B8755" w14:textId="77777777" w:rsidR="00B57802" w:rsidRPr="00892EB4" w:rsidRDefault="00B57802" w:rsidP="00B12842">
            <w:pPr>
              <w:spacing w:before="240"/>
              <w:jc w:val="center"/>
              <w:rPr>
                <w:rFonts w:ascii="Sakkal Majalla" w:eastAsia="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العام الدراسي:</w:t>
            </w:r>
          </w:p>
        </w:tc>
      </w:tr>
      <w:tr w:rsidR="00B57802" w:rsidRPr="00892EB4" w14:paraId="66439762" w14:textId="77777777" w:rsidTr="00B12842">
        <w:tc>
          <w:tcPr>
            <w:tcW w:w="9016" w:type="dxa"/>
          </w:tcPr>
          <w:p w14:paraId="5DAD8E93" w14:textId="77777777" w:rsidR="00B57802" w:rsidRPr="00892EB4" w:rsidRDefault="00B57802" w:rsidP="00B12842">
            <w:pPr>
              <w:spacing w:before="240"/>
              <w:jc w:val="center"/>
              <w:rPr>
                <w:rFonts w:ascii="Sakkal Majalla" w:eastAsia="Sakkal Majalla" w:hAnsi="Sakkal Majalla" w:cs="Sakkal Majalla"/>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2EB4">
              <w:rPr>
                <w:rFonts w:ascii="Sakkal Majalla" w:eastAsia="Sakkal Majalla" w:hAnsi="Sakkal Majalla" w:cs="Sakkal Majalla"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2024/2025</w:t>
            </w:r>
          </w:p>
        </w:tc>
      </w:tr>
    </w:tbl>
    <w:p w14:paraId="3DD8ACA4" w14:textId="77777777" w:rsidR="00B57802" w:rsidRDefault="00B57802" w:rsidP="00FF2579">
      <w:pPr>
        <w:spacing w:before="240" w:line="360" w:lineRule="auto"/>
        <w:jc w:val="lowKashida"/>
        <w:rPr>
          <w:rFonts w:ascii="Sakkal Majalla" w:eastAsia="Sakkal Majalla" w:hAnsi="Sakkal Majalla" w:cs="Sakkal Majalla"/>
          <w:bCs/>
          <w:color w:val="000000" w:themeColor="text1"/>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F636F3" w14:textId="77777777" w:rsidR="00B57802" w:rsidRDefault="00B57802" w:rsidP="00FF2579">
      <w:pPr>
        <w:spacing w:before="240" w:line="360" w:lineRule="auto"/>
        <w:jc w:val="lowKashida"/>
        <w:rPr>
          <w:rFonts w:ascii="Sakkal Majalla" w:eastAsia="Sakkal Majalla" w:hAnsi="Sakkal Majalla" w:cs="Sakkal Majalla"/>
          <w:bCs/>
          <w:color w:val="000000" w:themeColor="text1"/>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B8ADFE" w14:textId="77777777" w:rsidR="00B57802" w:rsidRDefault="00B57802" w:rsidP="00B2440E">
      <w:pPr>
        <w:spacing w:before="240" w:line="360" w:lineRule="auto"/>
        <w:jc w:val="center"/>
        <w:rPr>
          <w:rFonts w:ascii="Sakkal Majalla" w:eastAsia="Sakkal Majalla" w:hAnsi="Sakkal Majalla" w:cs="Sakkal Majalla"/>
          <w:bCs/>
          <w:color w:val="000000" w:themeColor="text1"/>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951519" w14:textId="77777777" w:rsidR="00B57802" w:rsidRDefault="00B57802" w:rsidP="00FF2579">
      <w:pPr>
        <w:spacing w:before="240" w:line="360" w:lineRule="auto"/>
        <w:jc w:val="lowKashida"/>
        <w:rPr>
          <w:rFonts w:ascii="Sakkal Majalla" w:eastAsia="Sakkal Majalla" w:hAnsi="Sakkal Majalla" w:cs="Sakkal Majalla"/>
          <w:bCs/>
          <w:color w:val="000000" w:themeColor="text1"/>
          <w:sz w:val="34"/>
          <w:szCs w:val="3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793101" w14:textId="77777777" w:rsidR="00BD42A4" w:rsidRDefault="00BD42A4" w:rsidP="00FF2579">
      <w:pPr>
        <w:spacing w:before="240" w:line="360" w:lineRule="auto"/>
        <w:jc w:val="lowKashida"/>
        <w:rPr>
          <w:rFonts w:ascii="Sakkal Majalla" w:eastAsia="Sakkal Majalla" w:hAnsi="Sakkal Majalla" w:cs="Sakkal Majalla"/>
          <w:bCs/>
          <w:color w:val="000000" w:themeColor="text1"/>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1765A5" w14:textId="75A3E2FE" w:rsidR="00B57802" w:rsidRDefault="00D52E87" w:rsidP="00D52E87">
      <w:pPr>
        <w:bidi w:val="0"/>
        <w:spacing w:before="240" w:line="360" w:lineRule="auto"/>
        <w:jc w:val="center"/>
        <w:rPr>
          <w:rFonts w:ascii="Sakkal Majalla" w:eastAsia="Sakkal Majalla" w:hAnsi="Sakkal Majalla" w:cs="Sakkal Majalla"/>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eastAsia="Sakkal Majalla" w:hAnsi="Sakkal Majalla" w:cs="Sakkal Majalla"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D1D7F" w:rsidRPr="00A97D48">
        <w:rPr>
          <w:rFonts w:ascii="Sakkal Majalla" w:eastAsia="Sakkal Majalla" w:hAnsi="Sakkal Majalla" w:cs="Sakkal Majalla" w:hint="cs"/>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Impact of Strategic Planning </w:t>
      </w:r>
      <w:r w:rsidR="00A97D48" w:rsidRPr="00A97D48">
        <w:rPr>
          <w:rFonts w:ascii="Sakkal Majalla" w:eastAsia="Sakkal Majalla" w:hAnsi="Sakkal Majalla" w:cs="Sakkal Majalla" w:hint="cs"/>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Internal </w:t>
      </w:r>
      <w:r w:rsidR="000D1D7F" w:rsidRPr="00A97D48">
        <w:rPr>
          <w:rFonts w:ascii="Sakkal Majalla" w:eastAsia="Sakkal Majalla" w:hAnsi="Sakkal Majalla" w:cs="Sakkal Majalla" w:hint="cs"/>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 Efficiency and Sustainability in Seder Trading and Contracting Company: An Applied Study in the Maintenance and Operation Sector in the Kingdom of Saudi Arabia</w:t>
      </w:r>
      <w:r>
        <w:rPr>
          <w:rFonts w:ascii="Sakkal Majalla" w:eastAsia="Sakkal Majalla" w:hAnsi="Sakkal Majalla" w:cs="Sakkal Majalla"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92EB4" w14:paraId="12BE4E5D" w14:textId="77777777" w:rsidTr="00892EB4">
        <w:tc>
          <w:tcPr>
            <w:tcW w:w="9016" w:type="dxa"/>
          </w:tcPr>
          <w:p w14:paraId="3C4734B8" w14:textId="73B5164D" w:rsidR="00892EB4" w:rsidRPr="00892EB4" w:rsidRDefault="009572FB" w:rsidP="00892EB4">
            <w:pPr>
              <w:spacing w:before="240"/>
              <w:jc w:val="center"/>
              <w:rPr>
                <w:rFonts w:ascii="Sakkal Majalla" w:eastAsia="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Sakkal Majalla" w:eastAsia="Sakkal Majalla" w:hAnsi="Sakkal Majalla" w:cs="Sakkal Majalla"/>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Perpared</w:t>
            </w:r>
            <w:proofErr w:type="spellEnd"/>
            <w:r>
              <w:rPr>
                <w:rFonts w:ascii="Sakkal Majalla" w:eastAsia="Sakkal Majalla" w:hAnsi="Sakkal Majalla" w:cs="Sakkal Majalla"/>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Abdelkader Samir Elhadad</w:t>
            </w:r>
          </w:p>
        </w:tc>
      </w:tr>
      <w:tr w:rsidR="00892EB4" w14:paraId="51DD46AA" w14:textId="77777777" w:rsidTr="00892EB4">
        <w:tc>
          <w:tcPr>
            <w:tcW w:w="9016" w:type="dxa"/>
          </w:tcPr>
          <w:p w14:paraId="29D0FF42" w14:textId="22115213" w:rsidR="00892EB4" w:rsidRPr="00892EB4" w:rsidRDefault="009572FB" w:rsidP="00892EB4">
            <w:pPr>
              <w:spacing w:before="240"/>
              <w:jc w:val="center"/>
              <w:rPr>
                <w:rFonts w:ascii="Sakkal Majalla" w:eastAsia="Sakkal Majalla" w:hAnsi="Sakkal Majalla" w:cs="Sakkal Majalla"/>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eastAsia="Sakkal Majalla" w:hAnsi="Sakkal Majalla" w:cs="Sakkal Majall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ID/24300282</w:t>
            </w:r>
            <w:r w:rsidR="00892EB4" w:rsidRPr="00892EB4">
              <w:rPr>
                <w:rFonts w:ascii="Sakkal Majalla" w:eastAsia="Sakkal Majalla" w:hAnsi="Sakkal Majalla" w:cs="Sakkal Majalla"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892EB4" w14:paraId="08108222" w14:textId="77777777" w:rsidTr="00892EB4">
        <w:tc>
          <w:tcPr>
            <w:tcW w:w="9016" w:type="dxa"/>
          </w:tcPr>
          <w:p w14:paraId="30ECD0BC" w14:textId="3D455D82" w:rsidR="00892EB4" w:rsidRPr="00892EB4" w:rsidRDefault="009572FB" w:rsidP="00892EB4">
            <w:pPr>
              <w:spacing w:before="240"/>
              <w:jc w:val="center"/>
              <w:rPr>
                <w:rFonts w:ascii="Sakkal Majalla" w:eastAsia="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eastAsia="Sakkal Majalla" w:hAnsi="Sakkal Majalla" w:cs="Sakkal Majalla"/>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Supervisor</w:t>
            </w:r>
          </w:p>
        </w:tc>
      </w:tr>
      <w:tr w:rsidR="00892EB4" w14:paraId="195ED48D" w14:textId="77777777" w:rsidTr="00892EB4">
        <w:tc>
          <w:tcPr>
            <w:tcW w:w="9016" w:type="dxa"/>
          </w:tcPr>
          <w:p w14:paraId="7C5D10EA" w14:textId="2329CEB0" w:rsidR="00892EB4" w:rsidRPr="009572FB" w:rsidRDefault="009572FB" w:rsidP="00892EB4">
            <w:pPr>
              <w:spacing w:before="240"/>
              <w:jc w:val="center"/>
              <w:rPr>
                <w:rFonts w:ascii="Sakkal Majalla" w:eastAsia="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72FB">
              <w:rPr>
                <w:rFonts w:ascii="Sakkal Majalla" w:eastAsia="Sakkal Majalla" w:hAnsi="Sakkal Majalla" w:cs="Sakkal Majalla"/>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 </w:t>
            </w:r>
            <w:proofErr w:type="spellStart"/>
            <w:r w:rsidRPr="009572FB">
              <w:rPr>
                <w:rFonts w:ascii="Sakkal Majalla" w:eastAsia="Sakkal Majalla" w:hAnsi="Sakkal Majalla" w:cs="Sakkal Majalla"/>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Alfaisl</w:t>
            </w:r>
            <w:proofErr w:type="spellEnd"/>
            <w:r w:rsidRPr="009572FB">
              <w:rPr>
                <w:rFonts w:ascii="Sakkal Majalla" w:eastAsia="Sakkal Majalla" w:hAnsi="Sakkal Majalla" w:cs="Sakkal Majalla"/>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Abdelhamed</w:t>
            </w:r>
          </w:p>
        </w:tc>
      </w:tr>
      <w:tr w:rsidR="00892EB4" w14:paraId="166C167F" w14:textId="77777777" w:rsidTr="00892EB4">
        <w:tc>
          <w:tcPr>
            <w:tcW w:w="9016" w:type="dxa"/>
          </w:tcPr>
          <w:p w14:paraId="660CDC4B" w14:textId="42A1271D" w:rsidR="00892EB4" w:rsidRPr="009572FB" w:rsidRDefault="009572FB" w:rsidP="00892EB4">
            <w:pPr>
              <w:spacing w:before="240"/>
              <w:jc w:val="center"/>
              <w:rPr>
                <w:rFonts w:ascii="Sakkal Majalla" w:eastAsia="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72FB">
              <w:rPr>
                <w:rFonts w:ascii="Sakkal Majalla" w:eastAsia="Sakkal Majalla" w:hAnsi="Sakkal Majalla" w:cs="Sakkal Majalla"/>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Fayez Grad</w:t>
            </w:r>
          </w:p>
        </w:tc>
      </w:tr>
      <w:tr w:rsidR="00892EB4" w14:paraId="7B9158D3" w14:textId="77777777" w:rsidTr="00892EB4">
        <w:tc>
          <w:tcPr>
            <w:tcW w:w="9016" w:type="dxa"/>
          </w:tcPr>
          <w:p w14:paraId="4BA7B32B" w14:textId="50EAD415" w:rsidR="00892EB4" w:rsidRPr="00892EB4" w:rsidRDefault="009572FB" w:rsidP="00892EB4">
            <w:pPr>
              <w:spacing w:before="240"/>
              <w:jc w:val="center"/>
              <w:rPr>
                <w:rFonts w:ascii="Sakkal Majalla" w:eastAsia="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eastAsia="Sakkal Majalla" w:hAnsi="Sakkal Majalla" w:cs="Sakkal Majalla"/>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w:t>
            </w:r>
          </w:p>
        </w:tc>
      </w:tr>
      <w:tr w:rsidR="00892EB4" w14:paraId="5747AB9D" w14:textId="77777777" w:rsidTr="00892EB4">
        <w:tc>
          <w:tcPr>
            <w:tcW w:w="9016" w:type="dxa"/>
          </w:tcPr>
          <w:p w14:paraId="3758732F" w14:textId="25DB4D9C" w:rsidR="00892EB4" w:rsidRPr="00892EB4" w:rsidRDefault="00892EB4" w:rsidP="00892EB4">
            <w:pPr>
              <w:spacing w:before="240"/>
              <w:jc w:val="center"/>
              <w:rPr>
                <w:rFonts w:ascii="Sakkal Majalla" w:eastAsia="Sakkal Majalla" w:hAnsi="Sakkal Majalla" w:cs="Sakkal Majalla"/>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2EB4">
              <w:rPr>
                <w:rFonts w:ascii="Sakkal Majalla" w:eastAsia="Sakkal Majalla" w:hAnsi="Sakkal Majalla" w:cs="Sakkal Majalla"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2024/2025</w:t>
            </w:r>
          </w:p>
        </w:tc>
      </w:tr>
    </w:tbl>
    <w:p w14:paraId="47D98E5B" w14:textId="77777777" w:rsidR="00E53FA8" w:rsidRDefault="00E53FA8" w:rsidP="00B67FE1">
      <w:pPr>
        <w:spacing w:before="240" w:line="240" w:lineRule="auto"/>
        <w:jc w:val="both"/>
        <w:rPr>
          <w:rFonts w:ascii="Sakkal Majalla" w:eastAsia="Sakkal Majalla" w:hAnsi="Sakkal Majalla" w:cs="Sakkal Majalla"/>
          <w:b/>
          <w:sz w:val="36"/>
          <w:szCs w:val="36"/>
          <w:rtl/>
        </w:rPr>
      </w:pPr>
    </w:p>
    <w:p w14:paraId="07F49A47" w14:textId="77777777" w:rsidR="00D52E87" w:rsidRDefault="00D52E87" w:rsidP="00B67FE1">
      <w:pPr>
        <w:spacing w:before="240" w:line="240" w:lineRule="auto"/>
        <w:jc w:val="both"/>
        <w:rPr>
          <w:rFonts w:ascii="Sakkal Majalla" w:eastAsia="Sakkal Majalla" w:hAnsi="Sakkal Majalla" w:cs="Sakkal Majalla"/>
          <w:b/>
          <w:sz w:val="36"/>
          <w:szCs w:val="36"/>
          <w:rtl/>
        </w:rPr>
      </w:pPr>
    </w:p>
    <w:p w14:paraId="6F77A97C" w14:textId="77777777" w:rsidR="00D52E87" w:rsidRDefault="00D52E87" w:rsidP="00B67FE1">
      <w:pPr>
        <w:spacing w:before="240" w:line="240" w:lineRule="auto"/>
        <w:jc w:val="both"/>
        <w:rPr>
          <w:rFonts w:ascii="Sakkal Majalla" w:eastAsia="Sakkal Majalla" w:hAnsi="Sakkal Majalla" w:cs="Sakkal Majalla"/>
          <w:b/>
          <w:sz w:val="36"/>
          <w:szCs w:val="36"/>
        </w:rPr>
      </w:pPr>
    </w:p>
    <w:p w14:paraId="162CEC75" w14:textId="77777777" w:rsidR="00B57802" w:rsidRPr="00A97D48" w:rsidRDefault="00B57802" w:rsidP="00B67FE1">
      <w:pPr>
        <w:spacing w:before="240" w:line="240" w:lineRule="auto"/>
        <w:jc w:val="both"/>
        <w:rPr>
          <w:rFonts w:ascii="Sakkal Majalla" w:eastAsia="Sakkal Majalla" w:hAnsi="Sakkal Majalla" w:cs="Sakkal Majalla"/>
          <w:b/>
          <w:sz w:val="36"/>
          <w:szCs w:val="36"/>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7246A" w14:paraId="11B5CB26" w14:textId="77777777" w:rsidTr="0085374A">
        <w:trPr>
          <w:trHeight w:val="1008"/>
        </w:trPr>
        <w:tc>
          <w:tcPr>
            <w:tcW w:w="9016" w:type="dxa"/>
          </w:tcPr>
          <w:p w14:paraId="624F27C6" w14:textId="79534062" w:rsidR="00C7246A" w:rsidRPr="009572FB" w:rsidRDefault="00C7246A" w:rsidP="00C7246A">
            <w:pPr>
              <w:jc w:val="center"/>
              <w:rPr>
                <w:rFonts w:ascii="Tahoma" w:eastAsia="Sakkal Majalla" w:hAnsi="Tahoma" w:cs="Tahoma"/>
                <w:b/>
                <w:b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72FB">
              <w:rPr>
                <w:rFonts w:ascii="Tahoma" w:eastAsia="Sakkal Majalla" w:hAnsi="Tahoma" w:cs="Tahoma"/>
                <w:b/>
                <w:b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إه</w:t>
            </w:r>
            <w:r w:rsidR="00B57802" w:rsidRPr="009572FB">
              <w:rPr>
                <w:rFonts w:ascii="Tahoma" w:eastAsia="Sakkal Majalla" w:hAnsi="Tahoma" w:cs="Tahoma"/>
                <w:b/>
                <w:b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ــــــــ</w:t>
            </w:r>
            <w:r w:rsidRPr="009572FB">
              <w:rPr>
                <w:rFonts w:ascii="Tahoma" w:eastAsia="Sakkal Majalla" w:hAnsi="Tahoma" w:cs="Tahoma"/>
                <w:b/>
                <w:b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داء</w:t>
            </w:r>
          </w:p>
        </w:tc>
      </w:tr>
      <w:tr w:rsidR="00C7246A" w14:paraId="3DCA6210" w14:textId="77777777" w:rsidTr="00995B83">
        <w:trPr>
          <w:trHeight w:val="1296"/>
        </w:trPr>
        <w:tc>
          <w:tcPr>
            <w:tcW w:w="9016" w:type="dxa"/>
          </w:tcPr>
          <w:p w14:paraId="063F19B8" w14:textId="0F7979AB" w:rsidR="00C7246A" w:rsidRPr="009572FB" w:rsidRDefault="00C7246A" w:rsidP="00FF2579">
            <w:pPr>
              <w:spacing w:after="120" w:line="360" w:lineRule="auto"/>
              <w:jc w:val="lowKashida"/>
              <w:rPr>
                <w:rFonts w:ascii="Arabic Typesetting" w:eastAsia="Sakkal Majalla" w:hAnsi="Arabic Typesetting" w:cs="Arabic Typesetting"/>
                <w:sz w:val="44"/>
                <w:szCs w:val="44"/>
                <w:rtl/>
              </w:rPr>
            </w:pPr>
            <w:r w:rsidRPr="009572FB">
              <w:rPr>
                <w:rFonts w:ascii="Arabic Typesetting" w:eastAsia="Sakkal Majalla" w:hAnsi="Arabic Typesetting" w:cs="Arabic Typesetting" w:hint="cs"/>
                <w:b/>
                <w:bCs/>
                <w:sz w:val="44"/>
                <w:szCs w:val="44"/>
                <w:rtl/>
              </w:rPr>
              <w:t>إلى روح والدي الحبيب</w:t>
            </w:r>
            <w:r w:rsidRPr="009572FB">
              <w:rPr>
                <w:rFonts w:ascii="Arabic Typesetting" w:eastAsia="Sakkal Majalla" w:hAnsi="Arabic Typesetting" w:cs="Arabic Typesetting" w:hint="cs"/>
                <w:sz w:val="44"/>
                <w:szCs w:val="44"/>
                <w:rtl/>
              </w:rPr>
              <w:t>، رحمة الله عليه، الذي كان لي القدوة والمثل الأعلى. لقد علمتني أن أواجه التحديات بشجاعة وأن أسعى لتحقيق أحلامي مهما كانت الصعوبات. كانت توجيهاته وإلهاماته دائمًا في قلبي.</w:t>
            </w:r>
          </w:p>
        </w:tc>
      </w:tr>
      <w:tr w:rsidR="00C7246A" w14:paraId="4011046B" w14:textId="77777777" w:rsidTr="00995B83">
        <w:trPr>
          <w:trHeight w:val="1296"/>
        </w:trPr>
        <w:tc>
          <w:tcPr>
            <w:tcW w:w="9016" w:type="dxa"/>
          </w:tcPr>
          <w:p w14:paraId="1820DED3" w14:textId="58F43D42" w:rsidR="00C7246A" w:rsidRPr="009572FB" w:rsidRDefault="00C7246A" w:rsidP="00FF2579">
            <w:pPr>
              <w:spacing w:after="120" w:line="360" w:lineRule="auto"/>
              <w:jc w:val="lowKashida"/>
              <w:rPr>
                <w:rFonts w:ascii="Arabic Typesetting" w:eastAsia="Sakkal Majalla" w:hAnsi="Arabic Typesetting" w:cs="Arabic Typesetting"/>
                <w:sz w:val="44"/>
                <w:szCs w:val="44"/>
                <w:rtl/>
              </w:rPr>
            </w:pPr>
            <w:r w:rsidRPr="009572FB">
              <w:rPr>
                <w:rFonts w:ascii="Arabic Typesetting" w:eastAsia="Sakkal Majalla" w:hAnsi="Arabic Typesetting" w:cs="Arabic Typesetting" w:hint="cs"/>
                <w:b/>
                <w:bCs/>
                <w:sz w:val="44"/>
                <w:szCs w:val="44"/>
                <w:rtl/>
              </w:rPr>
              <w:t>إلى والدتي العزيزة،</w:t>
            </w:r>
            <w:r w:rsidRPr="009572FB">
              <w:rPr>
                <w:rFonts w:ascii="Arabic Typesetting" w:eastAsia="Sakkal Majalla" w:hAnsi="Arabic Typesetting" w:cs="Arabic Typesetting" w:hint="cs"/>
                <w:sz w:val="44"/>
                <w:szCs w:val="44"/>
                <w:rtl/>
              </w:rPr>
              <w:t xml:space="preserve"> التي كانت دائمًا مصدرًا للحب والدعم. لقد بذلت جهدًا كبيرًا من أجل سعادتي ونجاحي، ووقفت بجواري في كل لحظة، سواء في الأوقات السعيدة أو الصعبة. أشكرك على صبرك ودعواتك التي لم تفارقني.</w:t>
            </w:r>
          </w:p>
        </w:tc>
      </w:tr>
      <w:tr w:rsidR="00C7246A" w14:paraId="151291DB" w14:textId="77777777" w:rsidTr="00995B83">
        <w:trPr>
          <w:trHeight w:val="1296"/>
        </w:trPr>
        <w:tc>
          <w:tcPr>
            <w:tcW w:w="9016" w:type="dxa"/>
          </w:tcPr>
          <w:p w14:paraId="67E34673" w14:textId="6EE524F4" w:rsidR="00C7246A" w:rsidRPr="009572FB" w:rsidRDefault="00C7246A" w:rsidP="00FF2579">
            <w:pPr>
              <w:spacing w:after="120" w:line="360" w:lineRule="auto"/>
              <w:jc w:val="lowKashida"/>
              <w:rPr>
                <w:rFonts w:ascii="Arabic Typesetting" w:eastAsia="Sakkal Majalla" w:hAnsi="Arabic Typesetting" w:cs="Arabic Typesetting"/>
                <w:sz w:val="44"/>
                <w:szCs w:val="44"/>
                <w:rtl/>
              </w:rPr>
            </w:pPr>
            <w:r w:rsidRPr="009572FB">
              <w:rPr>
                <w:rFonts w:ascii="Arabic Typesetting" w:eastAsia="Sakkal Majalla" w:hAnsi="Arabic Typesetting" w:cs="Arabic Typesetting" w:hint="cs"/>
                <w:b/>
                <w:bCs/>
                <w:sz w:val="44"/>
                <w:szCs w:val="44"/>
                <w:rtl/>
              </w:rPr>
              <w:t>إلى زوجتي الغالية،</w:t>
            </w:r>
            <w:r w:rsidRPr="009572FB">
              <w:rPr>
                <w:rFonts w:ascii="Arabic Typesetting" w:eastAsia="Sakkal Majalla" w:hAnsi="Arabic Typesetting" w:cs="Arabic Typesetting" w:hint="cs"/>
                <w:sz w:val="44"/>
                <w:szCs w:val="44"/>
                <w:rtl/>
              </w:rPr>
              <w:t xml:space="preserve"> شريكة حياتي، التي كانت لي السند في رحلتي الدراسية. لقد كانت كلماتك المشجعة ودعمك اللامحدود دافعًا لي للاستمرار. أعلم أن كل نجاح أحرزته هو نتيجة لمساندتك وحبك.</w:t>
            </w:r>
          </w:p>
        </w:tc>
      </w:tr>
      <w:tr w:rsidR="00C7246A" w14:paraId="2DAE2128" w14:textId="77777777" w:rsidTr="00995B83">
        <w:trPr>
          <w:trHeight w:val="1296"/>
        </w:trPr>
        <w:tc>
          <w:tcPr>
            <w:tcW w:w="9016" w:type="dxa"/>
          </w:tcPr>
          <w:p w14:paraId="04723D81" w14:textId="0FF3117E" w:rsidR="00C7246A" w:rsidRPr="009572FB" w:rsidRDefault="00C7246A" w:rsidP="00FF2579">
            <w:pPr>
              <w:spacing w:after="120" w:line="360" w:lineRule="auto"/>
              <w:jc w:val="lowKashida"/>
              <w:rPr>
                <w:rFonts w:ascii="Arabic Typesetting" w:eastAsia="Sakkal Majalla" w:hAnsi="Arabic Typesetting" w:cs="Arabic Typesetting"/>
                <w:sz w:val="44"/>
                <w:szCs w:val="44"/>
                <w:rtl/>
              </w:rPr>
            </w:pPr>
            <w:r w:rsidRPr="009572FB">
              <w:rPr>
                <w:rFonts w:ascii="Arabic Typesetting" w:eastAsia="Sakkal Majalla" w:hAnsi="Arabic Typesetting" w:cs="Arabic Typesetting" w:hint="cs"/>
                <w:b/>
                <w:bCs/>
                <w:sz w:val="44"/>
                <w:szCs w:val="44"/>
                <w:rtl/>
              </w:rPr>
              <w:t>إلى إخوتي وأصدقائي</w:t>
            </w:r>
            <w:r w:rsidRPr="009572FB">
              <w:rPr>
                <w:rFonts w:ascii="Arabic Typesetting" w:eastAsia="Sakkal Majalla" w:hAnsi="Arabic Typesetting" w:cs="Arabic Typesetting" w:hint="cs"/>
                <w:sz w:val="44"/>
                <w:szCs w:val="44"/>
                <w:rtl/>
              </w:rPr>
              <w:t>، الذين شاركوني الأفراح والأحزان. لقد كنتم دائمًا مصدر إلهام لي، ودعمكم كان له دور كبير في تحفيزي. كل لحظة قضيناها معًا، وكل ذكرى جميلة، كانت جزءًا من رحلتي.</w:t>
            </w:r>
          </w:p>
        </w:tc>
      </w:tr>
      <w:tr w:rsidR="00C7246A" w14:paraId="45862CCD" w14:textId="77777777" w:rsidTr="00C7246A">
        <w:tc>
          <w:tcPr>
            <w:tcW w:w="9016" w:type="dxa"/>
          </w:tcPr>
          <w:p w14:paraId="0C3AC437" w14:textId="36EC24DC" w:rsidR="00C7246A" w:rsidRPr="009572FB" w:rsidRDefault="00C7246A" w:rsidP="00FF2579">
            <w:pPr>
              <w:spacing w:before="240" w:line="360" w:lineRule="auto"/>
              <w:jc w:val="both"/>
              <w:rPr>
                <w:rFonts w:ascii="Arabic Typesetting" w:eastAsia="Sakkal Majalla" w:hAnsi="Arabic Typesetting" w:cs="Arabic Typesetting"/>
                <w:b/>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72FB">
              <w:rPr>
                <w:rFonts w:ascii="Arabic Typesetting" w:eastAsia="Sakkal Majalla" w:hAnsi="Arabic Typesetting" w:cs="Arabic Typesetting" w:hint="cs"/>
                <w:b/>
                <w:bCs/>
                <w:sz w:val="44"/>
                <w:szCs w:val="44"/>
                <w:rtl/>
              </w:rPr>
              <w:t>أهدي هذا الإنجاز إلى كل من ساهم في تشكيل شخصيتي ودعمني طوال هذه الفترة. أنتم السبب وراء كل نجاح حققته، وسأظل ممتنًا لكم جمي</w:t>
            </w:r>
            <w:r w:rsidRPr="009572FB">
              <w:rPr>
                <w:rFonts w:ascii="Arabic Typesetting" w:eastAsia="Sakkal Majalla" w:hAnsi="Arabic Typesetting" w:cs="Arabic Typesetting" w:hint="cs"/>
                <w:b/>
                <w:bCs/>
                <w:sz w:val="44"/>
                <w:szCs w:val="44"/>
                <w:rtl/>
                <w:lang w:bidi="ar-EG"/>
              </w:rPr>
              <w:t>عا...</w:t>
            </w:r>
          </w:p>
        </w:tc>
      </w:tr>
    </w:tbl>
    <w:p w14:paraId="10F87ED7" w14:textId="77777777" w:rsidR="00C7246A" w:rsidRPr="00892EB4" w:rsidRDefault="00C7246A" w:rsidP="005F0042">
      <w:pPr>
        <w:spacing w:before="240" w:line="240" w:lineRule="auto"/>
        <w:jc w:val="center"/>
        <w:rPr>
          <w:rFonts w:ascii="Sakkal Majalla" w:eastAsia="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4D5ED3" w14:textId="77777777" w:rsidR="00995B83" w:rsidRDefault="00995B83" w:rsidP="005F0042">
      <w:pPr>
        <w:spacing w:before="240" w:line="360" w:lineRule="auto"/>
        <w:jc w:val="both"/>
        <w:rPr>
          <w:rFonts w:ascii="Sakkal Majalla" w:eastAsia="Sakkal Majalla" w:hAnsi="Sakkal Majalla" w:cs="Sakkal Majalla"/>
          <w:b/>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95B83" w:rsidRPr="0085374A" w14:paraId="41CABA27" w14:textId="77777777" w:rsidTr="00915F46">
        <w:trPr>
          <w:trHeight w:val="1008"/>
        </w:trPr>
        <w:tc>
          <w:tcPr>
            <w:tcW w:w="9016" w:type="dxa"/>
          </w:tcPr>
          <w:p w14:paraId="29EB4535" w14:textId="1A1B7742" w:rsidR="00995B83" w:rsidRPr="009572FB" w:rsidRDefault="00995B83" w:rsidP="00915F46">
            <w:pPr>
              <w:jc w:val="center"/>
              <w:rPr>
                <w:rFonts w:ascii="Tahoma" w:eastAsia="Sakkal Majalla" w:hAnsi="Tahoma" w:cs="Tahoma"/>
                <w:b/>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72FB">
              <w:rPr>
                <w:rFonts w:ascii="Tahoma" w:eastAsia="Sakkal Majalla" w:hAnsi="Tahoma" w:cs="Tahoma"/>
                <w:b/>
                <w:b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شكر خاص</w:t>
            </w:r>
          </w:p>
        </w:tc>
      </w:tr>
      <w:tr w:rsidR="00995B83" w:rsidRPr="00C7246A" w14:paraId="4DE7B33F" w14:textId="77777777" w:rsidTr="00915F46">
        <w:trPr>
          <w:trHeight w:val="1296"/>
        </w:trPr>
        <w:tc>
          <w:tcPr>
            <w:tcW w:w="9016" w:type="dxa"/>
          </w:tcPr>
          <w:p w14:paraId="195430FA" w14:textId="11E35624" w:rsidR="00995B83" w:rsidRPr="009572FB" w:rsidRDefault="00995B83" w:rsidP="00FF2579">
            <w:pPr>
              <w:spacing w:after="120" w:line="360" w:lineRule="auto"/>
              <w:jc w:val="lowKashida"/>
              <w:rPr>
                <w:rFonts w:ascii="Arabic Typesetting" w:eastAsia="Sakkal Majalla" w:hAnsi="Arabic Typesetting" w:cs="Arabic Typesetting"/>
                <w:sz w:val="36"/>
                <w:szCs w:val="36"/>
                <w:rtl/>
              </w:rPr>
            </w:pPr>
            <w:r w:rsidRPr="009572FB">
              <w:rPr>
                <w:rFonts w:ascii="Arabic Typesetting" w:eastAsia="Sakkal Majalla" w:hAnsi="Arabic Typesetting" w:cs="Arabic Typesetting" w:hint="cs"/>
                <w:b/>
                <w:bCs/>
                <w:sz w:val="36"/>
                <w:szCs w:val="36"/>
                <w:rtl/>
              </w:rPr>
              <w:t>أتقدم بخالص الشكر والتقدير لأصدقائي وزملائي الأعزاء في العمل، على دعمهم وتعاونهم المثمر من خلال مساهمتهم الفعالة في تعبئة الاستبيان الخاص بالدراسة التي أعمل عليها.</w:t>
            </w:r>
          </w:p>
        </w:tc>
      </w:tr>
      <w:tr w:rsidR="00995B83" w:rsidRPr="00C7246A" w14:paraId="09E28C24" w14:textId="77777777" w:rsidTr="004222C9">
        <w:trPr>
          <w:trHeight w:val="1584"/>
        </w:trPr>
        <w:tc>
          <w:tcPr>
            <w:tcW w:w="9016" w:type="dxa"/>
          </w:tcPr>
          <w:p w14:paraId="4CD45C37" w14:textId="04EA08B9" w:rsidR="00995B83" w:rsidRPr="009572FB" w:rsidRDefault="00995B83" w:rsidP="00FF2579">
            <w:pPr>
              <w:spacing w:after="120" w:line="360" w:lineRule="auto"/>
              <w:jc w:val="lowKashida"/>
              <w:rPr>
                <w:rFonts w:ascii="Arabic Typesetting" w:eastAsia="Sakkal Majalla" w:hAnsi="Arabic Typesetting" w:cs="Arabic Typesetting"/>
                <w:sz w:val="36"/>
                <w:szCs w:val="36"/>
                <w:rtl/>
              </w:rPr>
            </w:pPr>
            <w:r w:rsidRPr="009572FB">
              <w:rPr>
                <w:rFonts w:ascii="Arabic Typesetting" w:eastAsia="Sakkal Majalla" w:hAnsi="Arabic Typesetting" w:cs="Arabic Typesetting" w:hint="cs"/>
                <w:b/>
                <w:bCs/>
                <w:sz w:val="36"/>
                <w:szCs w:val="36"/>
                <w:rtl/>
              </w:rPr>
              <w:t>لقد كان لتجاوبكم السريع وحرصكم على المشاركة دور كبير في إثراء محتوى الدراسة، وتوفير بيانات دقيقة وواقعية تُسهم في الوصول إلى نتائج موثوقة وقابلة للبناء عليها. إن تعاونكم يعكس روح الفريق الواحد، والإحساس العالي بالمسؤولية، والرغبة الصادقة في دعم البحث العلمي وخدمة أهدافه.</w:t>
            </w:r>
          </w:p>
        </w:tc>
      </w:tr>
      <w:tr w:rsidR="00995B83" w:rsidRPr="00C7246A" w14:paraId="1836009F" w14:textId="77777777" w:rsidTr="00915F46">
        <w:trPr>
          <w:trHeight w:val="1296"/>
        </w:trPr>
        <w:tc>
          <w:tcPr>
            <w:tcW w:w="9016" w:type="dxa"/>
          </w:tcPr>
          <w:p w14:paraId="5326F29B" w14:textId="663FEF34" w:rsidR="00995B83" w:rsidRPr="009572FB" w:rsidRDefault="00995B83" w:rsidP="00FF2579">
            <w:pPr>
              <w:spacing w:after="120" w:line="360" w:lineRule="auto"/>
              <w:jc w:val="lowKashida"/>
              <w:rPr>
                <w:rFonts w:ascii="Arabic Typesetting" w:eastAsia="Sakkal Majalla" w:hAnsi="Arabic Typesetting" w:cs="Arabic Typesetting"/>
                <w:sz w:val="36"/>
                <w:szCs w:val="36"/>
                <w:rtl/>
              </w:rPr>
            </w:pPr>
            <w:r w:rsidRPr="009572FB">
              <w:rPr>
                <w:rFonts w:ascii="Arabic Typesetting" w:eastAsia="Sakkal Majalla" w:hAnsi="Arabic Typesetting" w:cs="Arabic Typesetting" w:hint="cs"/>
                <w:sz w:val="36"/>
                <w:szCs w:val="36"/>
                <w:rtl/>
              </w:rPr>
              <w:t>إنني أقدّر هذا الدعم الكريم، وأؤمن بأن نجاح أي عمل بحثي لا يكتمل إلا بتكاتف الجهود وتبادل الخبرات، وما قدمتموه هو نموذج يحتذى به في التعاون المهني والإنساني.</w:t>
            </w:r>
          </w:p>
        </w:tc>
      </w:tr>
      <w:tr w:rsidR="00995B83" w:rsidRPr="00C7246A" w14:paraId="4848CD1A" w14:textId="77777777" w:rsidTr="00915F46">
        <w:trPr>
          <w:trHeight w:val="1296"/>
        </w:trPr>
        <w:tc>
          <w:tcPr>
            <w:tcW w:w="9016" w:type="dxa"/>
          </w:tcPr>
          <w:p w14:paraId="6AC2A535" w14:textId="07EDAD8E" w:rsidR="00995B83" w:rsidRPr="009572FB" w:rsidRDefault="00995B83" w:rsidP="00FF2579">
            <w:pPr>
              <w:spacing w:after="120" w:line="360" w:lineRule="auto"/>
              <w:jc w:val="lowKashida"/>
              <w:rPr>
                <w:rFonts w:ascii="Arabic Typesetting" w:eastAsia="Sakkal Majalla" w:hAnsi="Arabic Typesetting" w:cs="Arabic Typesetting"/>
                <w:sz w:val="36"/>
                <w:szCs w:val="36"/>
                <w:rtl/>
              </w:rPr>
            </w:pPr>
            <w:r w:rsidRPr="009572FB">
              <w:rPr>
                <w:rFonts w:ascii="Arabic Typesetting" w:eastAsia="Sakkal Majalla" w:hAnsi="Arabic Typesetting" w:cs="Arabic Typesetting" w:hint="cs"/>
                <w:sz w:val="36"/>
                <w:szCs w:val="36"/>
                <w:rtl/>
              </w:rPr>
              <w:t>أكرر شكري وامتناني لكل من ساهم، وأتطلع إلى استمرار هذا التعاون البنّاء في مراحل الدراسة المقبلة، وفي مختلف مجالات العمل المشترك.</w:t>
            </w:r>
          </w:p>
        </w:tc>
      </w:tr>
      <w:tr w:rsidR="00995B83" w14:paraId="6025D8E5" w14:textId="77777777" w:rsidTr="00915F46">
        <w:tc>
          <w:tcPr>
            <w:tcW w:w="9016" w:type="dxa"/>
          </w:tcPr>
          <w:p w14:paraId="2BF13909" w14:textId="294BD4A7" w:rsidR="00995B83" w:rsidRPr="00995B83" w:rsidRDefault="00995B83" w:rsidP="00995B83">
            <w:pPr>
              <w:jc w:val="center"/>
              <w:rPr>
                <w:rFonts w:ascii="Sakkal Majalla" w:eastAsia="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5B83">
              <w:rPr>
                <w:rFonts w:ascii="Sakkal Majalla" w:eastAsia="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مع خالص التحية والتقدير،</w:t>
            </w:r>
          </w:p>
        </w:tc>
      </w:tr>
    </w:tbl>
    <w:p w14:paraId="5581C461" w14:textId="77777777" w:rsidR="00995B83" w:rsidRPr="00A97D48" w:rsidRDefault="00995B83" w:rsidP="005F0042">
      <w:pPr>
        <w:spacing w:before="240" w:line="360" w:lineRule="auto"/>
        <w:jc w:val="both"/>
        <w:rPr>
          <w:rFonts w:ascii="Sakkal Majalla" w:eastAsia="Sakkal Majalla" w:hAnsi="Sakkal Majalla" w:cs="Sakkal Majalla"/>
          <w:b/>
          <w:sz w:val="28"/>
          <w:szCs w:val="28"/>
          <w:rtl/>
        </w:rPr>
      </w:pPr>
    </w:p>
    <w:p w14:paraId="344AF979" w14:textId="77777777" w:rsidR="005F0042" w:rsidRPr="00A97D48" w:rsidRDefault="005F0042" w:rsidP="005F0042">
      <w:pPr>
        <w:spacing w:before="240" w:line="360" w:lineRule="auto"/>
        <w:jc w:val="center"/>
        <w:rPr>
          <w:rFonts w:ascii="Sakkal Majalla" w:eastAsia="Sakkal Majalla" w:hAnsi="Sakkal Majalla" w:cs="Sakkal Majalla"/>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A9630B" w14:textId="5CFBB713" w:rsidR="005F0042" w:rsidRPr="00A97D48" w:rsidRDefault="005F0042" w:rsidP="005F0042">
      <w:pPr>
        <w:spacing w:before="240" w:line="240" w:lineRule="auto"/>
        <w:jc w:val="center"/>
        <w:rPr>
          <w:rFonts w:ascii="Sakkal Majalla" w:eastAsia="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5F0042" w:rsidRPr="00A97D48" w:rsidSect="009572FB">
          <w:headerReference w:type="default" r:id="rId8"/>
          <w:pgSz w:w="11906" w:h="16838" w:code="9"/>
          <w:pgMar w:top="907" w:right="1418" w:bottom="1134" w:left="1418" w:header="576" w:footer="431" w:gutter="0"/>
          <w:pgBorders w:offsetFrom="page">
            <w:top w:val="twistedLines2" w:sz="14" w:space="24" w:color="0F243E" w:themeColor="text2" w:themeShade="80"/>
            <w:left w:val="twistedLines2" w:sz="14" w:space="24" w:color="0F243E" w:themeColor="text2" w:themeShade="80"/>
            <w:bottom w:val="twistedLines2" w:sz="14" w:space="24" w:color="0F243E" w:themeColor="text2" w:themeShade="80"/>
            <w:right w:val="twistedLines2" w:sz="14" w:space="24" w:color="0F243E" w:themeColor="text2" w:themeShade="80"/>
          </w:pgBorders>
          <w:pgNumType w:chapStyle="1"/>
          <w:cols w:space="720"/>
          <w:docGrid w:linePitch="299"/>
        </w:sectPr>
      </w:pPr>
    </w:p>
    <w:sdt>
      <w:sdtPr>
        <w:rPr>
          <w:rFonts w:ascii="Sakkal Majalla" w:eastAsia="Calibri" w:hAnsi="Sakkal Majalla" w:cs="Sakkal Majalla" w:hint="cs"/>
          <w:b/>
          <w:bCs/>
          <w:color w:val="auto"/>
          <w:sz w:val="40"/>
          <w:szCs w:val="40"/>
        </w:rPr>
        <w:id w:val="785311917"/>
        <w:docPartObj>
          <w:docPartGallery w:val="Table of Contents"/>
          <w:docPartUnique/>
        </w:docPartObj>
      </w:sdtPr>
      <w:sdtEndPr>
        <w:rPr>
          <w:noProof/>
          <w:sz w:val="28"/>
          <w:szCs w:val="28"/>
          <w:rtl/>
        </w:rPr>
      </w:sdtEndPr>
      <w:sdtContent>
        <w:p w14:paraId="3ECF9791" w14:textId="274BF6CC" w:rsidR="005D2215" w:rsidRPr="004E2AA3" w:rsidRDefault="005D2215" w:rsidP="00B67FE1">
          <w:pPr>
            <w:pStyle w:val="TOCHeading"/>
            <w:spacing w:line="240" w:lineRule="auto"/>
            <w:jc w:val="center"/>
            <w:rPr>
              <w:rFonts w:ascii="Sakkal Majalla" w:hAnsi="Sakkal Majalla" w:cs="Sakkal Majalla"/>
              <w:b/>
              <w:bCs/>
              <w:sz w:val="40"/>
              <w:szCs w:val="40"/>
            </w:rPr>
          </w:pPr>
          <w:r w:rsidRPr="004E2AA3">
            <w:rPr>
              <w:rFonts w:ascii="Sakkal Majalla" w:hAnsi="Sakkal Majalla" w:cs="Sakkal Majalla" w:hint="cs"/>
              <w:b/>
              <w:bCs/>
              <w:sz w:val="40"/>
              <w:szCs w:val="40"/>
              <w:rtl/>
            </w:rPr>
            <w:t>فهرس المحتويات</w:t>
          </w:r>
        </w:p>
        <w:p w14:paraId="3B8B76AD" w14:textId="15C5B257" w:rsidR="005D2215" w:rsidRPr="00A97D48" w:rsidRDefault="005D2215" w:rsidP="006C421D">
          <w:pPr>
            <w:pStyle w:val="TOC1"/>
            <w:spacing w:before="240" w:after="240" w:line="360" w:lineRule="auto"/>
            <w:rPr>
              <w:noProof/>
            </w:rPr>
          </w:pPr>
          <w:r w:rsidRPr="00A97D48">
            <w:rPr>
              <w:rFonts w:hint="cs"/>
            </w:rPr>
            <w:fldChar w:fldCharType="begin"/>
          </w:r>
          <w:r w:rsidRPr="00A97D48">
            <w:rPr>
              <w:rFonts w:hint="cs"/>
            </w:rPr>
            <w:instrText xml:space="preserve"> TOC \o "1-3" \h \z \u </w:instrText>
          </w:r>
          <w:r w:rsidRPr="00A97D48">
            <w:rPr>
              <w:rFonts w:hint="cs"/>
            </w:rPr>
            <w:fldChar w:fldCharType="separate"/>
          </w:r>
          <w:hyperlink w:anchor="_Toc202747236"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مقدمة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_Toc202747236 \h </w:instrText>
            </w:r>
            <w:r w:rsidRPr="00A97D48">
              <w:rPr>
                <w:rFonts w:hint="cs"/>
                <w:noProof/>
                <w:webHidden/>
              </w:rPr>
            </w:r>
            <w:r w:rsidRPr="00A97D48">
              <w:rPr>
                <w:rFonts w:hint="cs"/>
                <w:noProof/>
                <w:webHidden/>
              </w:rPr>
              <w:fldChar w:fldCharType="separate"/>
            </w:r>
            <w:r w:rsidR="00B92579">
              <w:rPr>
                <w:noProof/>
                <w:webHidden/>
                <w:rtl/>
              </w:rPr>
              <w:t>12</w:t>
            </w:r>
            <w:r w:rsidRPr="00A97D48">
              <w:rPr>
                <w:rFonts w:hint="cs"/>
                <w:noProof/>
                <w:webHidden/>
              </w:rPr>
              <w:fldChar w:fldCharType="end"/>
            </w:r>
          </w:hyperlink>
        </w:p>
        <w:p w14:paraId="7054AC8D" w14:textId="0F49AE91" w:rsidR="005D2215" w:rsidRPr="00A97D48" w:rsidRDefault="005D2215" w:rsidP="006C421D">
          <w:pPr>
            <w:pStyle w:val="TOC2"/>
            <w:spacing w:before="240" w:after="240" w:line="360" w:lineRule="auto"/>
            <w:rPr>
              <w:noProof/>
            </w:rPr>
          </w:pPr>
          <w:hyperlink w:anchor="_Toc202747237"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مشكلة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_Toc202747237 \h </w:instrText>
            </w:r>
            <w:r w:rsidRPr="00A97D48">
              <w:rPr>
                <w:rFonts w:hint="cs"/>
                <w:noProof/>
                <w:webHidden/>
              </w:rPr>
            </w:r>
            <w:r w:rsidRPr="00A97D48">
              <w:rPr>
                <w:rFonts w:hint="cs"/>
                <w:noProof/>
                <w:webHidden/>
              </w:rPr>
              <w:fldChar w:fldCharType="separate"/>
            </w:r>
            <w:r w:rsidR="00B92579">
              <w:rPr>
                <w:noProof/>
                <w:webHidden/>
                <w:rtl/>
              </w:rPr>
              <w:t>13</w:t>
            </w:r>
            <w:r w:rsidRPr="00A97D48">
              <w:rPr>
                <w:rFonts w:hint="cs"/>
                <w:noProof/>
                <w:webHidden/>
              </w:rPr>
              <w:fldChar w:fldCharType="end"/>
            </w:r>
          </w:hyperlink>
        </w:p>
        <w:p w14:paraId="7B6C9807" w14:textId="4A946536" w:rsidR="005D2215" w:rsidRPr="00A97D48" w:rsidRDefault="005D2215" w:rsidP="006C421D">
          <w:pPr>
            <w:pStyle w:val="TOC2"/>
            <w:spacing w:before="240" w:after="240" w:line="360" w:lineRule="auto"/>
            <w:rPr>
              <w:noProof/>
            </w:rPr>
          </w:pPr>
          <w:hyperlink w:anchor="_Toc202747238"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أهداف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_Toc202747238 \h </w:instrText>
            </w:r>
            <w:r w:rsidRPr="00A97D48">
              <w:rPr>
                <w:rFonts w:hint="cs"/>
                <w:noProof/>
                <w:webHidden/>
              </w:rPr>
            </w:r>
            <w:r w:rsidRPr="00A97D48">
              <w:rPr>
                <w:rFonts w:hint="cs"/>
                <w:noProof/>
                <w:webHidden/>
              </w:rPr>
              <w:fldChar w:fldCharType="separate"/>
            </w:r>
            <w:r w:rsidR="00B92579">
              <w:rPr>
                <w:noProof/>
                <w:webHidden/>
                <w:rtl/>
              </w:rPr>
              <w:t>14</w:t>
            </w:r>
            <w:r w:rsidRPr="00A97D48">
              <w:rPr>
                <w:rFonts w:hint="cs"/>
                <w:noProof/>
                <w:webHidden/>
              </w:rPr>
              <w:fldChar w:fldCharType="end"/>
            </w:r>
          </w:hyperlink>
        </w:p>
        <w:p w14:paraId="101139A9" w14:textId="06380CCF" w:rsidR="005D2215" w:rsidRPr="00A97D48" w:rsidRDefault="005D2215" w:rsidP="006C421D">
          <w:pPr>
            <w:pStyle w:val="TOC2"/>
            <w:spacing w:before="240" w:after="240" w:line="360" w:lineRule="auto"/>
            <w:rPr>
              <w:noProof/>
            </w:rPr>
          </w:pPr>
          <w:hyperlink w:anchor="_Toc202747239"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أهمية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_Toc202747239 \h </w:instrText>
            </w:r>
            <w:r w:rsidRPr="00A97D48">
              <w:rPr>
                <w:rFonts w:hint="cs"/>
                <w:noProof/>
                <w:webHidden/>
              </w:rPr>
            </w:r>
            <w:r w:rsidRPr="00A97D48">
              <w:rPr>
                <w:rFonts w:hint="cs"/>
                <w:noProof/>
                <w:webHidden/>
              </w:rPr>
              <w:fldChar w:fldCharType="separate"/>
            </w:r>
            <w:r w:rsidR="00B92579">
              <w:rPr>
                <w:noProof/>
                <w:webHidden/>
                <w:rtl/>
              </w:rPr>
              <w:t>15</w:t>
            </w:r>
            <w:r w:rsidRPr="00A97D48">
              <w:rPr>
                <w:rFonts w:hint="cs"/>
                <w:noProof/>
                <w:webHidden/>
              </w:rPr>
              <w:fldChar w:fldCharType="end"/>
            </w:r>
          </w:hyperlink>
        </w:p>
        <w:p w14:paraId="7FDDB845" w14:textId="2D6FAB72" w:rsidR="005D2215" w:rsidRPr="00A97D48" w:rsidRDefault="005D2215" w:rsidP="006C421D">
          <w:pPr>
            <w:pStyle w:val="TOC2"/>
            <w:spacing w:before="240" w:after="240" w:line="360" w:lineRule="auto"/>
            <w:rPr>
              <w:noProof/>
            </w:rPr>
          </w:pPr>
          <w:hyperlink w:anchor="_Toc202747240"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sidRPr="00A97D48">
              <w:rPr>
                <w:rStyle w:val="Hyperlink"/>
                <w:rFonts w:ascii="Sakkal Majalla" w:hAnsi="Sakkal Majalla" w:cs="Sakkal Majalla" w:hint="cs"/>
                <w:bCs/>
                <w:noProof/>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تساؤلات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_Toc202747240 \h </w:instrText>
            </w:r>
            <w:r w:rsidRPr="00A97D48">
              <w:rPr>
                <w:rFonts w:hint="cs"/>
                <w:noProof/>
                <w:webHidden/>
              </w:rPr>
            </w:r>
            <w:r w:rsidRPr="00A97D48">
              <w:rPr>
                <w:rFonts w:hint="cs"/>
                <w:noProof/>
                <w:webHidden/>
              </w:rPr>
              <w:fldChar w:fldCharType="separate"/>
            </w:r>
            <w:r w:rsidR="00B92579">
              <w:rPr>
                <w:noProof/>
                <w:webHidden/>
                <w:rtl/>
              </w:rPr>
              <w:t>16</w:t>
            </w:r>
            <w:r w:rsidRPr="00A97D48">
              <w:rPr>
                <w:rFonts w:hint="cs"/>
                <w:noProof/>
                <w:webHidden/>
              </w:rPr>
              <w:fldChar w:fldCharType="end"/>
            </w:r>
          </w:hyperlink>
        </w:p>
        <w:p w14:paraId="77F331E3" w14:textId="15EA2CFE" w:rsidR="005D2215" w:rsidRPr="00A97D48" w:rsidRDefault="005D2215" w:rsidP="006C421D">
          <w:pPr>
            <w:pStyle w:val="TOC2"/>
            <w:spacing w:before="240" w:after="240" w:line="360" w:lineRule="auto"/>
            <w:rPr>
              <w:noProof/>
            </w:rPr>
          </w:pPr>
          <w:hyperlink w:anchor="_Toc202747241"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فرضيات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_Toc202747241 \h </w:instrText>
            </w:r>
            <w:r w:rsidRPr="00A97D48">
              <w:rPr>
                <w:rFonts w:hint="cs"/>
                <w:noProof/>
                <w:webHidden/>
              </w:rPr>
            </w:r>
            <w:r w:rsidRPr="00A97D48">
              <w:rPr>
                <w:rFonts w:hint="cs"/>
                <w:noProof/>
                <w:webHidden/>
              </w:rPr>
              <w:fldChar w:fldCharType="separate"/>
            </w:r>
            <w:r w:rsidR="00B92579">
              <w:rPr>
                <w:noProof/>
                <w:webHidden/>
                <w:rtl/>
              </w:rPr>
              <w:t>17</w:t>
            </w:r>
            <w:r w:rsidRPr="00A97D48">
              <w:rPr>
                <w:rFonts w:hint="cs"/>
                <w:noProof/>
                <w:webHidden/>
              </w:rPr>
              <w:fldChar w:fldCharType="end"/>
            </w:r>
          </w:hyperlink>
        </w:p>
        <w:p w14:paraId="47CDD75D" w14:textId="70B41C9E" w:rsidR="005D2215" w:rsidRPr="00A97D48" w:rsidRDefault="005D2215" w:rsidP="006C421D">
          <w:pPr>
            <w:pStyle w:val="TOC2"/>
            <w:spacing w:before="240" w:after="240" w:line="360" w:lineRule="auto"/>
            <w:rPr>
              <w:noProof/>
            </w:rPr>
          </w:pPr>
          <w:hyperlink w:anchor="_Toc202747242"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النموذج النظري</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_Toc202747242 \h </w:instrText>
            </w:r>
            <w:r w:rsidRPr="00A97D48">
              <w:rPr>
                <w:rFonts w:hint="cs"/>
                <w:noProof/>
                <w:webHidden/>
              </w:rPr>
            </w:r>
            <w:r w:rsidRPr="00A97D48">
              <w:rPr>
                <w:rFonts w:hint="cs"/>
                <w:noProof/>
                <w:webHidden/>
              </w:rPr>
              <w:fldChar w:fldCharType="separate"/>
            </w:r>
            <w:r w:rsidR="00B92579">
              <w:rPr>
                <w:noProof/>
                <w:webHidden/>
                <w:rtl/>
              </w:rPr>
              <w:t>18</w:t>
            </w:r>
            <w:r w:rsidRPr="00A97D48">
              <w:rPr>
                <w:rFonts w:hint="cs"/>
                <w:noProof/>
                <w:webHidden/>
              </w:rPr>
              <w:fldChar w:fldCharType="end"/>
            </w:r>
          </w:hyperlink>
        </w:p>
        <w:p w14:paraId="3ECBD50A" w14:textId="4229A6E7" w:rsidR="005D2215" w:rsidRPr="00A97D48" w:rsidRDefault="005D2215" w:rsidP="006C421D">
          <w:pPr>
            <w:pStyle w:val="TOC1"/>
            <w:spacing w:before="240" w:after="240" w:line="360" w:lineRule="auto"/>
            <w:rPr>
              <w:noProof/>
            </w:rPr>
          </w:pPr>
          <w:hyperlink w:anchor="_Toc202747243" w:history="1">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 الدراسات السابقة والإطار النظري</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_Toc202747243 \h </w:instrText>
            </w:r>
            <w:r w:rsidRPr="00A97D48">
              <w:rPr>
                <w:rFonts w:hint="cs"/>
                <w:noProof/>
                <w:webHidden/>
              </w:rPr>
            </w:r>
            <w:r w:rsidRPr="00A97D48">
              <w:rPr>
                <w:rFonts w:hint="cs"/>
                <w:noProof/>
                <w:webHidden/>
              </w:rPr>
              <w:fldChar w:fldCharType="separate"/>
            </w:r>
            <w:r w:rsidR="00B92579">
              <w:rPr>
                <w:noProof/>
                <w:webHidden/>
                <w:rtl/>
              </w:rPr>
              <w:t>20</w:t>
            </w:r>
            <w:r w:rsidRPr="00A97D48">
              <w:rPr>
                <w:rFonts w:hint="cs"/>
                <w:noProof/>
                <w:webHidden/>
              </w:rPr>
              <w:fldChar w:fldCharType="end"/>
            </w:r>
          </w:hyperlink>
        </w:p>
        <w:p w14:paraId="2CB8BAB3" w14:textId="14700859" w:rsidR="005D2215" w:rsidRPr="00A97D48" w:rsidRDefault="005D2215" w:rsidP="006C421D">
          <w:pPr>
            <w:pStyle w:val="TOC2"/>
            <w:spacing w:before="240" w:after="240" w:line="360" w:lineRule="auto"/>
            <w:rPr>
              <w:noProof/>
            </w:rPr>
          </w:pPr>
          <w:hyperlink w:anchor="_Toc202747244"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مقدمة الفصل</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_Toc202747244 \h </w:instrText>
            </w:r>
            <w:r w:rsidRPr="00A97D48">
              <w:rPr>
                <w:rFonts w:hint="cs"/>
                <w:noProof/>
                <w:webHidden/>
              </w:rPr>
            </w:r>
            <w:r w:rsidRPr="00A97D48">
              <w:rPr>
                <w:rFonts w:hint="cs"/>
                <w:noProof/>
                <w:webHidden/>
              </w:rPr>
              <w:fldChar w:fldCharType="separate"/>
            </w:r>
            <w:r w:rsidR="00B92579">
              <w:rPr>
                <w:noProof/>
                <w:webHidden/>
                <w:rtl/>
              </w:rPr>
              <w:t>20</w:t>
            </w:r>
            <w:r w:rsidRPr="00A97D48">
              <w:rPr>
                <w:rFonts w:hint="cs"/>
                <w:noProof/>
                <w:webHidden/>
              </w:rPr>
              <w:fldChar w:fldCharType="end"/>
            </w:r>
          </w:hyperlink>
        </w:p>
        <w:p w14:paraId="45DF253E" w14:textId="0CDDAC77" w:rsidR="005D2215" w:rsidRPr="00A97D48" w:rsidRDefault="005D2215" w:rsidP="006C421D">
          <w:pPr>
            <w:pStyle w:val="TOC2"/>
            <w:spacing w:before="240" w:after="240" w:line="360" w:lineRule="auto"/>
            <w:rPr>
              <w:noProof/>
            </w:rPr>
          </w:pPr>
          <w:hyperlink w:anchor="_Toc202747245"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المتغير المستقل: التخطيط الاستراتيجي</w:t>
            </w:r>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(Strategic Planning)</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_Toc202747245 \h </w:instrText>
            </w:r>
            <w:r w:rsidRPr="00A97D48">
              <w:rPr>
                <w:rFonts w:hint="cs"/>
                <w:noProof/>
                <w:webHidden/>
              </w:rPr>
            </w:r>
            <w:r w:rsidRPr="00A97D48">
              <w:rPr>
                <w:rFonts w:hint="cs"/>
                <w:noProof/>
                <w:webHidden/>
              </w:rPr>
              <w:fldChar w:fldCharType="separate"/>
            </w:r>
            <w:r w:rsidR="00B92579">
              <w:rPr>
                <w:noProof/>
                <w:webHidden/>
                <w:rtl/>
              </w:rPr>
              <w:t>20</w:t>
            </w:r>
            <w:r w:rsidRPr="00A97D48">
              <w:rPr>
                <w:rFonts w:hint="cs"/>
                <w:noProof/>
                <w:webHidden/>
              </w:rPr>
              <w:fldChar w:fldCharType="end"/>
            </w:r>
          </w:hyperlink>
        </w:p>
        <w:p w14:paraId="1CA4888D" w14:textId="16996159" w:rsidR="005D2215" w:rsidRPr="00A97D48" w:rsidRDefault="005D2215" w:rsidP="006C421D">
          <w:pPr>
            <w:pStyle w:val="TOC2"/>
            <w:spacing w:before="240" w:after="240" w:line="360" w:lineRule="auto"/>
            <w:rPr>
              <w:noProof/>
            </w:rPr>
          </w:pPr>
          <w:hyperlink w:anchor="_Toc202747246"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2.2.2</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المتغير التابع الأول: كفاءة الإجراءات الداخلية</w:t>
            </w:r>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(Internal Process Efficiency)</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_Toc202747246 \h </w:instrText>
            </w:r>
            <w:r w:rsidRPr="00A97D48">
              <w:rPr>
                <w:rFonts w:hint="cs"/>
                <w:noProof/>
                <w:webHidden/>
              </w:rPr>
            </w:r>
            <w:r w:rsidRPr="00A97D48">
              <w:rPr>
                <w:rFonts w:hint="cs"/>
                <w:noProof/>
                <w:webHidden/>
              </w:rPr>
              <w:fldChar w:fldCharType="separate"/>
            </w:r>
            <w:r w:rsidR="00B92579">
              <w:rPr>
                <w:noProof/>
                <w:webHidden/>
                <w:rtl/>
              </w:rPr>
              <w:t>22</w:t>
            </w:r>
            <w:r w:rsidRPr="00A97D48">
              <w:rPr>
                <w:rFonts w:hint="cs"/>
                <w:noProof/>
                <w:webHidden/>
              </w:rPr>
              <w:fldChar w:fldCharType="end"/>
            </w:r>
          </w:hyperlink>
        </w:p>
        <w:p w14:paraId="6F175892" w14:textId="2B1B23B5" w:rsidR="005D2215" w:rsidRPr="00A97D48" w:rsidRDefault="005D2215" w:rsidP="006C421D">
          <w:pPr>
            <w:pStyle w:val="TOC2"/>
            <w:spacing w:before="240" w:after="240" w:line="360" w:lineRule="auto"/>
            <w:rPr>
              <w:noProof/>
            </w:rPr>
          </w:pPr>
          <w:hyperlink w:anchor="_Toc202747247"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2.2.3</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المتغير التابع الثاني: الاستدامة المؤسسية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_Toc202747247 \h </w:instrText>
            </w:r>
            <w:r w:rsidRPr="00A97D48">
              <w:rPr>
                <w:rFonts w:hint="cs"/>
                <w:noProof/>
                <w:webHidden/>
              </w:rPr>
            </w:r>
            <w:r w:rsidRPr="00A97D48">
              <w:rPr>
                <w:rFonts w:hint="cs"/>
                <w:noProof/>
                <w:webHidden/>
              </w:rPr>
              <w:fldChar w:fldCharType="separate"/>
            </w:r>
            <w:r w:rsidR="00B92579">
              <w:rPr>
                <w:noProof/>
                <w:webHidden/>
                <w:rtl/>
              </w:rPr>
              <w:t>24</w:t>
            </w:r>
            <w:r w:rsidRPr="00A97D48">
              <w:rPr>
                <w:rFonts w:hint="cs"/>
                <w:noProof/>
                <w:webHidden/>
              </w:rPr>
              <w:fldChar w:fldCharType="end"/>
            </w:r>
          </w:hyperlink>
        </w:p>
        <w:p w14:paraId="6DADC096" w14:textId="65E42777" w:rsidR="005D2215" w:rsidRPr="00A97D48" w:rsidRDefault="005D2215" w:rsidP="006C421D">
          <w:pPr>
            <w:pStyle w:val="TOC2"/>
            <w:spacing w:before="240" w:after="240" w:line="360" w:lineRule="auto"/>
            <w:rPr>
              <w:noProof/>
            </w:rPr>
          </w:pPr>
          <w:hyperlink w:anchor="_Toc202747248"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عرض الدراسات السابقة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_Toc202747248 \h </w:instrText>
            </w:r>
            <w:r w:rsidRPr="00A97D48">
              <w:rPr>
                <w:rFonts w:hint="cs"/>
                <w:noProof/>
                <w:webHidden/>
              </w:rPr>
            </w:r>
            <w:r w:rsidRPr="00A97D48">
              <w:rPr>
                <w:rFonts w:hint="cs"/>
                <w:noProof/>
                <w:webHidden/>
              </w:rPr>
              <w:fldChar w:fldCharType="separate"/>
            </w:r>
            <w:r w:rsidR="00B92579">
              <w:rPr>
                <w:noProof/>
                <w:webHidden/>
                <w:rtl/>
              </w:rPr>
              <w:t>25</w:t>
            </w:r>
            <w:r w:rsidRPr="00A97D48">
              <w:rPr>
                <w:rFonts w:hint="cs"/>
                <w:noProof/>
                <w:webHidden/>
              </w:rPr>
              <w:fldChar w:fldCharType="end"/>
            </w:r>
          </w:hyperlink>
        </w:p>
        <w:p w14:paraId="3DC23BE5" w14:textId="11BFE0CD" w:rsidR="005D2215" w:rsidRPr="00A97D48" w:rsidRDefault="005D2215" w:rsidP="006C421D">
          <w:pPr>
            <w:pStyle w:val="TOC2"/>
            <w:spacing w:before="240" w:after="240" w:line="360" w:lineRule="auto"/>
            <w:rPr>
              <w:noProof/>
            </w:rPr>
          </w:pPr>
          <w:hyperlink w:anchor="_Toc202747249"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الدراسات العربية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_Toc202747249 \h </w:instrText>
            </w:r>
            <w:r w:rsidRPr="00A97D48">
              <w:rPr>
                <w:rFonts w:hint="cs"/>
                <w:noProof/>
                <w:webHidden/>
              </w:rPr>
            </w:r>
            <w:r w:rsidRPr="00A97D48">
              <w:rPr>
                <w:rFonts w:hint="cs"/>
                <w:noProof/>
                <w:webHidden/>
              </w:rPr>
              <w:fldChar w:fldCharType="separate"/>
            </w:r>
            <w:r w:rsidR="00B92579">
              <w:rPr>
                <w:noProof/>
                <w:webHidden/>
                <w:rtl/>
              </w:rPr>
              <w:t>25</w:t>
            </w:r>
            <w:r w:rsidRPr="00A97D48">
              <w:rPr>
                <w:rFonts w:hint="cs"/>
                <w:noProof/>
                <w:webHidden/>
              </w:rPr>
              <w:fldChar w:fldCharType="end"/>
            </w:r>
          </w:hyperlink>
        </w:p>
        <w:p w14:paraId="5F808E57" w14:textId="2777D191" w:rsidR="005D2215" w:rsidRPr="00A97D48" w:rsidRDefault="005D2215" w:rsidP="006C421D">
          <w:pPr>
            <w:pStyle w:val="TOC2"/>
            <w:spacing w:before="240" w:after="240" w:line="360" w:lineRule="auto"/>
            <w:rPr>
              <w:noProof/>
            </w:rPr>
          </w:pPr>
          <w:hyperlink w:anchor="_Toc202747250"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مناقشة الدراسات السابقة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_Toc202747250 \h </w:instrText>
            </w:r>
            <w:r w:rsidRPr="00A97D48">
              <w:rPr>
                <w:rFonts w:hint="cs"/>
                <w:noProof/>
                <w:webHidden/>
              </w:rPr>
            </w:r>
            <w:r w:rsidRPr="00A97D48">
              <w:rPr>
                <w:rFonts w:hint="cs"/>
                <w:noProof/>
                <w:webHidden/>
              </w:rPr>
              <w:fldChar w:fldCharType="separate"/>
            </w:r>
            <w:r w:rsidR="00B92579">
              <w:rPr>
                <w:noProof/>
                <w:webHidden/>
                <w:rtl/>
              </w:rPr>
              <w:t>33</w:t>
            </w:r>
            <w:r w:rsidRPr="00A97D48">
              <w:rPr>
                <w:rFonts w:hint="cs"/>
                <w:noProof/>
                <w:webHidden/>
              </w:rPr>
              <w:fldChar w:fldCharType="end"/>
            </w:r>
          </w:hyperlink>
        </w:p>
        <w:p w14:paraId="61E18AC0" w14:textId="77CF503A" w:rsidR="005D2215" w:rsidRPr="00A97D48" w:rsidRDefault="005D2215" w:rsidP="006C421D">
          <w:pPr>
            <w:pStyle w:val="TOC2"/>
            <w:spacing w:before="240" w:after="240" w:line="360" w:lineRule="auto"/>
            <w:rPr>
              <w:noProof/>
            </w:rPr>
          </w:pPr>
          <w:hyperlink w:anchor="_Toc202747251"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الفجوة البحثية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_Toc202747251 \h </w:instrText>
            </w:r>
            <w:r w:rsidRPr="00A97D48">
              <w:rPr>
                <w:rFonts w:hint="cs"/>
                <w:noProof/>
                <w:webHidden/>
              </w:rPr>
            </w:r>
            <w:r w:rsidRPr="00A97D48">
              <w:rPr>
                <w:rFonts w:hint="cs"/>
                <w:noProof/>
                <w:webHidden/>
              </w:rPr>
              <w:fldChar w:fldCharType="separate"/>
            </w:r>
            <w:r w:rsidR="00B92579">
              <w:rPr>
                <w:noProof/>
                <w:webHidden/>
                <w:rtl/>
              </w:rPr>
              <w:t>35</w:t>
            </w:r>
            <w:r w:rsidRPr="00A97D48">
              <w:rPr>
                <w:rFonts w:hint="cs"/>
                <w:noProof/>
                <w:webHidden/>
              </w:rPr>
              <w:fldChar w:fldCharType="end"/>
            </w:r>
          </w:hyperlink>
        </w:p>
        <w:p w14:paraId="2494DE37" w14:textId="7B8FDB1A" w:rsidR="005D2215" w:rsidRPr="00A97D48" w:rsidRDefault="005D2215" w:rsidP="006C421D">
          <w:pPr>
            <w:pStyle w:val="TOC1"/>
            <w:spacing w:before="240" w:after="240" w:line="360" w:lineRule="auto"/>
            <w:rPr>
              <w:noProof/>
            </w:rPr>
          </w:pPr>
          <w:hyperlink w:anchor="_Toc202747252"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الإطار النظري للدراسة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_Toc202747252 \h </w:instrText>
            </w:r>
            <w:r w:rsidRPr="00A97D48">
              <w:rPr>
                <w:rFonts w:hint="cs"/>
                <w:noProof/>
                <w:webHidden/>
              </w:rPr>
            </w:r>
            <w:r w:rsidRPr="00A97D48">
              <w:rPr>
                <w:rFonts w:hint="cs"/>
                <w:noProof/>
                <w:webHidden/>
              </w:rPr>
              <w:fldChar w:fldCharType="separate"/>
            </w:r>
            <w:r w:rsidR="00B92579">
              <w:rPr>
                <w:noProof/>
                <w:webHidden/>
                <w:rtl/>
              </w:rPr>
              <w:t>36</w:t>
            </w:r>
            <w:r w:rsidRPr="00A97D48">
              <w:rPr>
                <w:rFonts w:hint="cs"/>
                <w:noProof/>
                <w:webHidden/>
              </w:rPr>
              <w:fldChar w:fldCharType="end"/>
            </w:r>
          </w:hyperlink>
        </w:p>
        <w:p w14:paraId="7E1D9E1F" w14:textId="0FDA76C7" w:rsidR="005D2215" w:rsidRPr="00A97D48" w:rsidRDefault="005D2215" w:rsidP="006C421D">
          <w:pPr>
            <w:pStyle w:val="TOC2"/>
            <w:spacing w:before="240" w:after="240" w:line="360" w:lineRule="auto"/>
            <w:rPr>
              <w:noProof/>
            </w:rPr>
          </w:pPr>
          <w:hyperlink w:anchor="_Toc202747253"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 التخطيط الاستراتيجي</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_Toc202747253 \h </w:instrText>
            </w:r>
            <w:r w:rsidRPr="00A97D48">
              <w:rPr>
                <w:rFonts w:hint="cs"/>
                <w:noProof/>
                <w:webHidden/>
              </w:rPr>
            </w:r>
            <w:r w:rsidRPr="00A97D48">
              <w:rPr>
                <w:rFonts w:hint="cs"/>
                <w:noProof/>
                <w:webHidden/>
              </w:rPr>
              <w:fldChar w:fldCharType="separate"/>
            </w:r>
            <w:r w:rsidR="00B92579">
              <w:rPr>
                <w:noProof/>
                <w:webHidden/>
                <w:rtl/>
              </w:rPr>
              <w:t>36</w:t>
            </w:r>
            <w:r w:rsidRPr="00A97D48">
              <w:rPr>
                <w:rFonts w:hint="cs"/>
                <w:noProof/>
                <w:webHidden/>
              </w:rPr>
              <w:fldChar w:fldCharType="end"/>
            </w:r>
          </w:hyperlink>
        </w:p>
        <w:p w14:paraId="514809AA" w14:textId="0E5B759D" w:rsidR="005D2215" w:rsidRPr="00A97D48" w:rsidRDefault="005D2215" w:rsidP="006C421D">
          <w:pPr>
            <w:pStyle w:val="TOC2"/>
            <w:spacing w:before="240" w:after="240" w:line="360" w:lineRule="auto"/>
            <w:rPr>
              <w:noProof/>
            </w:rPr>
          </w:pPr>
          <w:hyperlink w:anchor="_Toc202747254"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2.6.2</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 إدارة الأداء</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_Toc202747254 \h </w:instrText>
            </w:r>
            <w:r w:rsidRPr="00A97D48">
              <w:rPr>
                <w:rFonts w:hint="cs"/>
                <w:noProof/>
                <w:webHidden/>
              </w:rPr>
            </w:r>
            <w:r w:rsidRPr="00A97D48">
              <w:rPr>
                <w:rFonts w:hint="cs"/>
                <w:noProof/>
                <w:webHidden/>
              </w:rPr>
              <w:fldChar w:fldCharType="separate"/>
            </w:r>
            <w:r w:rsidR="00B92579">
              <w:rPr>
                <w:noProof/>
                <w:webHidden/>
                <w:rtl/>
              </w:rPr>
              <w:t>37</w:t>
            </w:r>
            <w:r w:rsidRPr="00A97D48">
              <w:rPr>
                <w:rFonts w:hint="cs"/>
                <w:noProof/>
                <w:webHidden/>
              </w:rPr>
              <w:fldChar w:fldCharType="end"/>
            </w:r>
          </w:hyperlink>
        </w:p>
        <w:p w14:paraId="53A7A915" w14:textId="6EB93AE3" w:rsidR="005D2215" w:rsidRPr="00A97D48" w:rsidRDefault="005D2215" w:rsidP="006C421D">
          <w:pPr>
            <w:pStyle w:val="TOC2"/>
            <w:spacing w:before="240" w:after="240" w:line="360" w:lineRule="auto"/>
            <w:rPr>
              <w:noProof/>
            </w:rPr>
          </w:pPr>
          <w:hyperlink w:anchor="_Toc202747255"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2.6.3</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 الاستدامة المؤسسية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_Toc202747255 \h </w:instrText>
            </w:r>
            <w:r w:rsidRPr="00A97D48">
              <w:rPr>
                <w:rFonts w:hint="cs"/>
                <w:noProof/>
                <w:webHidden/>
              </w:rPr>
            </w:r>
            <w:r w:rsidRPr="00A97D48">
              <w:rPr>
                <w:rFonts w:hint="cs"/>
                <w:noProof/>
                <w:webHidden/>
              </w:rPr>
              <w:fldChar w:fldCharType="separate"/>
            </w:r>
            <w:r w:rsidR="00B92579">
              <w:rPr>
                <w:noProof/>
                <w:webHidden/>
                <w:rtl/>
              </w:rPr>
              <w:t>38</w:t>
            </w:r>
            <w:r w:rsidRPr="00A97D48">
              <w:rPr>
                <w:rFonts w:hint="cs"/>
                <w:noProof/>
                <w:webHidden/>
              </w:rPr>
              <w:fldChar w:fldCharType="end"/>
            </w:r>
          </w:hyperlink>
        </w:p>
        <w:p w14:paraId="620E5ACD" w14:textId="6A4D18DD" w:rsidR="005D2215" w:rsidRPr="00A97D48" w:rsidRDefault="005D2215" w:rsidP="006C421D">
          <w:pPr>
            <w:pStyle w:val="TOC2"/>
            <w:spacing w:before="240" w:after="240" w:line="360" w:lineRule="auto"/>
            <w:rPr>
              <w:noProof/>
            </w:rPr>
          </w:pPr>
          <w:hyperlink w:anchor="_Toc202747256"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2.6.4</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 الابتكار المؤسسي</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_Toc202747256 \h </w:instrText>
            </w:r>
            <w:r w:rsidRPr="00A97D48">
              <w:rPr>
                <w:rFonts w:hint="cs"/>
                <w:noProof/>
                <w:webHidden/>
              </w:rPr>
            </w:r>
            <w:r w:rsidRPr="00A97D48">
              <w:rPr>
                <w:rFonts w:hint="cs"/>
                <w:noProof/>
                <w:webHidden/>
              </w:rPr>
              <w:fldChar w:fldCharType="separate"/>
            </w:r>
            <w:r w:rsidR="00B92579">
              <w:rPr>
                <w:noProof/>
                <w:webHidden/>
                <w:rtl/>
              </w:rPr>
              <w:t>39</w:t>
            </w:r>
            <w:r w:rsidRPr="00A97D48">
              <w:rPr>
                <w:rFonts w:hint="cs"/>
                <w:noProof/>
                <w:webHidden/>
              </w:rPr>
              <w:fldChar w:fldCharType="end"/>
            </w:r>
          </w:hyperlink>
        </w:p>
        <w:p w14:paraId="5BBE51F2" w14:textId="1B387ABC" w:rsidR="005D2215" w:rsidRPr="00A97D48" w:rsidRDefault="005D2215" w:rsidP="006C421D">
          <w:pPr>
            <w:pStyle w:val="TOC2"/>
            <w:spacing w:before="240" w:after="240" w:line="360" w:lineRule="auto"/>
            <w:rPr>
              <w:noProof/>
            </w:rPr>
          </w:pPr>
          <w:hyperlink w:anchor="_Toc202747257"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2.6.5</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 نظم المعلومات الإدارية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_Toc202747257 \h </w:instrText>
            </w:r>
            <w:r w:rsidRPr="00A97D48">
              <w:rPr>
                <w:rFonts w:hint="cs"/>
                <w:noProof/>
                <w:webHidden/>
              </w:rPr>
            </w:r>
            <w:r w:rsidRPr="00A97D48">
              <w:rPr>
                <w:rFonts w:hint="cs"/>
                <w:noProof/>
                <w:webHidden/>
              </w:rPr>
              <w:fldChar w:fldCharType="separate"/>
            </w:r>
            <w:r w:rsidR="00B92579">
              <w:rPr>
                <w:noProof/>
                <w:webHidden/>
                <w:rtl/>
              </w:rPr>
              <w:t>40</w:t>
            </w:r>
            <w:r w:rsidRPr="00A97D48">
              <w:rPr>
                <w:rFonts w:hint="cs"/>
                <w:noProof/>
                <w:webHidden/>
              </w:rPr>
              <w:fldChar w:fldCharType="end"/>
            </w:r>
          </w:hyperlink>
        </w:p>
        <w:p w14:paraId="2F5AAB33" w14:textId="21732B82" w:rsidR="005D2215" w:rsidRPr="00A97D48" w:rsidRDefault="005D2215" w:rsidP="006C421D">
          <w:pPr>
            <w:pStyle w:val="TOC2"/>
            <w:spacing w:before="240" w:after="240" w:line="360" w:lineRule="auto"/>
            <w:rPr>
              <w:noProof/>
            </w:rPr>
          </w:pPr>
          <w:hyperlink w:anchor="_Toc202747258"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2.6.6</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 إدارة التغيير</w:t>
            </w:r>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(Change Management Theory)</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_Toc202747258 \h </w:instrText>
            </w:r>
            <w:r w:rsidRPr="00A97D48">
              <w:rPr>
                <w:rFonts w:hint="cs"/>
                <w:noProof/>
                <w:webHidden/>
              </w:rPr>
            </w:r>
            <w:r w:rsidRPr="00A97D48">
              <w:rPr>
                <w:rFonts w:hint="cs"/>
                <w:noProof/>
                <w:webHidden/>
              </w:rPr>
              <w:fldChar w:fldCharType="separate"/>
            </w:r>
            <w:r w:rsidR="00B92579">
              <w:rPr>
                <w:noProof/>
                <w:webHidden/>
                <w:rtl/>
              </w:rPr>
              <w:t>41</w:t>
            </w:r>
            <w:r w:rsidRPr="00A97D48">
              <w:rPr>
                <w:rFonts w:hint="cs"/>
                <w:noProof/>
                <w:webHidden/>
              </w:rPr>
              <w:fldChar w:fldCharType="end"/>
            </w:r>
          </w:hyperlink>
        </w:p>
        <w:p w14:paraId="446687C9" w14:textId="2019B30D" w:rsidR="005D2215" w:rsidRPr="00A97D48" w:rsidRDefault="005D2215" w:rsidP="006C421D">
          <w:pPr>
            <w:pStyle w:val="TOC1"/>
            <w:spacing w:before="240" w:after="240" w:line="360" w:lineRule="auto"/>
            <w:rPr>
              <w:noProof/>
            </w:rPr>
          </w:pPr>
          <w:hyperlink w:anchor="_Toc202747259" w:history="1">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 المنهجية والإجراءات</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_Toc202747259 \h </w:instrText>
            </w:r>
            <w:r w:rsidRPr="00A97D48">
              <w:rPr>
                <w:rFonts w:hint="cs"/>
                <w:noProof/>
                <w:webHidden/>
              </w:rPr>
            </w:r>
            <w:r w:rsidRPr="00A97D48">
              <w:rPr>
                <w:rFonts w:hint="cs"/>
                <w:noProof/>
                <w:webHidden/>
              </w:rPr>
              <w:fldChar w:fldCharType="separate"/>
            </w:r>
            <w:r w:rsidR="00B92579">
              <w:rPr>
                <w:noProof/>
                <w:webHidden/>
                <w:rtl/>
              </w:rPr>
              <w:t>42</w:t>
            </w:r>
            <w:r w:rsidRPr="00A97D48">
              <w:rPr>
                <w:rFonts w:hint="cs"/>
                <w:noProof/>
                <w:webHidden/>
              </w:rPr>
              <w:fldChar w:fldCharType="end"/>
            </w:r>
          </w:hyperlink>
        </w:p>
        <w:p w14:paraId="2C741611" w14:textId="57F49CF7" w:rsidR="005D2215" w:rsidRPr="00A97D48" w:rsidRDefault="005D2215" w:rsidP="006C421D">
          <w:pPr>
            <w:pStyle w:val="TOC2"/>
            <w:spacing w:before="240" w:after="240" w:line="360" w:lineRule="auto"/>
            <w:rPr>
              <w:noProof/>
            </w:rPr>
          </w:pPr>
          <w:hyperlink w:anchor="_Toc202747260"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مقدمة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_Toc202747260 \h </w:instrText>
            </w:r>
            <w:r w:rsidRPr="00A97D48">
              <w:rPr>
                <w:rFonts w:hint="cs"/>
                <w:noProof/>
                <w:webHidden/>
              </w:rPr>
            </w:r>
            <w:r w:rsidRPr="00A97D48">
              <w:rPr>
                <w:rFonts w:hint="cs"/>
                <w:noProof/>
                <w:webHidden/>
              </w:rPr>
              <w:fldChar w:fldCharType="separate"/>
            </w:r>
            <w:r w:rsidR="00B92579">
              <w:rPr>
                <w:noProof/>
                <w:webHidden/>
                <w:rtl/>
              </w:rPr>
              <w:t>42</w:t>
            </w:r>
            <w:r w:rsidRPr="00A97D48">
              <w:rPr>
                <w:rFonts w:hint="cs"/>
                <w:noProof/>
                <w:webHidden/>
              </w:rPr>
              <w:fldChar w:fldCharType="end"/>
            </w:r>
          </w:hyperlink>
        </w:p>
        <w:p w14:paraId="7C7F612A" w14:textId="6C5FA22F" w:rsidR="005D2215" w:rsidRPr="00A97D48" w:rsidRDefault="005D2215" w:rsidP="006C421D">
          <w:pPr>
            <w:pStyle w:val="TOC2"/>
            <w:spacing w:before="240" w:after="240" w:line="360" w:lineRule="auto"/>
            <w:rPr>
              <w:noProof/>
            </w:rPr>
          </w:pPr>
          <w:hyperlink w:anchor="_Toc202747261"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تصميم البحث</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_Toc202747261 \h </w:instrText>
            </w:r>
            <w:r w:rsidRPr="00A97D48">
              <w:rPr>
                <w:rFonts w:hint="cs"/>
                <w:noProof/>
                <w:webHidden/>
              </w:rPr>
            </w:r>
            <w:r w:rsidRPr="00A97D48">
              <w:rPr>
                <w:rFonts w:hint="cs"/>
                <w:noProof/>
                <w:webHidden/>
              </w:rPr>
              <w:fldChar w:fldCharType="separate"/>
            </w:r>
            <w:r w:rsidR="00B92579">
              <w:rPr>
                <w:noProof/>
                <w:webHidden/>
                <w:rtl/>
              </w:rPr>
              <w:t>42</w:t>
            </w:r>
            <w:r w:rsidRPr="00A97D48">
              <w:rPr>
                <w:rFonts w:hint="cs"/>
                <w:noProof/>
                <w:webHidden/>
              </w:rPr>
              <w:fldChar w:fldCharType="end"/>
            </w:r>
          </w:hyperlink>
        </w:p>
        <w:p w14:paraId="3DBF840A" w14:textId="78E89B06" w:rsidR="005D2215" w:rsidRPr="00A97D48" w:rsidRDefault="005D2215" w:rsidP="006C421D">
          <w:pPr>
            <w:pStyle w:val="TOC2"/>
            <w:spacing w:before="240" w:after="240" w:line="360" w:lineRule="auto"/>
            <w:rPr>
              <w:noProof/>
            </w:rPr>
          </w:pPr>
          <w:hyperlink w:anchor="_Toc202747262"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3.3 </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مجتمع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_Toc202747262 \h </w:instrText>
            </w:r>
            <w:r w:rsidRPr="00A97D48">
              <w:rPr>
                <w:rFonts w:hint="cs"/>
                <w:noProof/>
                <w:webHidden/>
              </w:rPr>
            </w:r>
            <w:r w:rsidRPr="00A97D48">
              <w:rPr>
                <w:rFonts w:hint="cs"/>
                <w:noProof/>
                <w:webHidden/>
              </w:rPr>
              <w:fldChar w:fldCharType="separate"/>
            </w:r>
            <w:r w:rsidR="00B92579">
              <w:rPr>
                <w:noProof/>
                <w:webHidden/>
                <w:rtl/>
              </w:rPr>
              <w:t>43</w:t>
            </w:r>
            <w:r w:rsidRPr="00A97D48">
              <w:rPr>
                <w:rFonts w:hint="cs"/>
                <w:noProof/>
                <w:webHidden/>
              </w:rPr>
              <w:fldChar w:fldCharType="end"/>
            </w:r>
          </w:hyperlink>
        </w:p>
        <w:p w14:paraId="7739502B" w14:textId="4DC15DE5" w:rsidR="005D2215" w:rsidRPr="00A97D48" w:rsidRDefault="005D2215" w:rsidP="006C421D">
          <w:pPr>
            <w:pStyle w:val="TOC2"/>
            <w:spacing w:before="240" w:after="240" w:line="360" w:lineRule="auto"/>
            <w:rPr>
              <w:noProof/>
            </w:rPr>
          </w:pPr>
          <w:hyperlink w:anchor="_Toc202747263"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عينة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_Toc202747263 \h </w:instrText>
            </w:r>
            <w:r w:rsidRPr="00A97D48">
              <w:rPr>
                <w:rFonts w:hint="cs"/>
                <w:noProof/>
                <w:webHidden/>
              </w:rPr>
            </w:r>
            <w:r w:rsidRPr="00A97D48">
              <w:rPr>
                <w:rFonts w:hint="cs"/>
                <w:noProof/>
                <w:webHidden/>
              </w:rPr>
              <w:fldChar w:fldCharType="separate"/>
            </w:r>
            <w:r w:rsidR="00B92579">
              <w:rPr>
                <w:noProof/>
                <w:webHidden/>
                <w:rtl/>
              </w:rPr>
              <w:t>43</w:t>
            </w:r>
            <w:r w:rsidRPr="00A97D48">
              <w:rPr>
                <w:rFonts w:hint="cs"/>
                <w:noProof/>
                <w:webHidden/>
              </w:rPr>
              <w:fldChar w:fldCharType="end"/>
            </w:r>
          </w:hyperlink>
        </w:p>
        <w:p w14:paraId="6CC567F9" w14:textId="3074A165"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64"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خصائص العينة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_Toc202747264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43</w:t>
            </w:r>
            <w:r w:rsidRPr="00A97D48">
              <w:rPr>
                <w:rFonts w:ascii="Sakkal Majalla" w:hAnsi="Sakkal Majalla" w:cs="Sakkal Majalla" w:hint="cs"/>
                <w:noProof/>
                <w:webHidden/>
                <w:sz w:val="28"/>
                <w:szCs w:val="28"/>
              </w:rPr>
              <w:fldChar w:fldCharType="end"/>
            </w:r>
          </w:hyperlink>
        </w:p>
        <w:p w14:paraId="6C329A17" w14:textId="5DEA2D31"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65"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3.4.2</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طريقة اختيار العينة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_Toc202747265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44</w:t>
            </w:r>
            <w:r w:rsidRPr="00A97D48">
              <w:rPr>
                <w:rFonts w:ascii="Sakkal Majalla" w:hAnsi="Sakkal Majalla" w:cs="Sakkal Majalla" w:hint="cs"/>
                <w:noProof/>
                <w:webHidden/>
                <w:sz w:val="28"/>
                <w:szCs w:val="28"/>
              </w:rPr>
              <w:fldChar w:fldCharType="end"/>
            </w:r>
          </w:hyperlink>
        </w:p>
        <w:p w14:paraId="6C4E4E14" w14:textId="288BF110"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66"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3.4.3</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حجم العينة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_Toc202747266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44</w:t>
            </w:r>
            <w:r w:rsidRPr="00A97D48">
              <w:rPr>
                <w:rFonts w:ascii="Sakkal Majalla" w:hAnsi="Sakkal Majalla" w:cs="Sakkal Majalla" w:hint="cs"/>
                <w:noProof/>
                <w:webHidden/>
                <w:sz w:val="28"/>
                <w:szCs w:val="28"/>
              </w:rPr>
              <w:fldChar w:fldCharType="end"/>
            </w:r>
          </w:hyperlink>
        </w:p>
        <w:p w14:paraId="13163A7F" w14:textId="28BA35A3" w:rsidR="005D2215" w:rsidRPr="00A97D48" w:rsidRDefault="005D2215" w:rsidP="006C421D">
          <w:pPr>
            <w:pStyle w:val="TOC2"/>
            <w:spacing w:before="240" w:after="240" w:line="360" w:lineRule="auto"/>
            <w:rPr>
              <w:noProof/>
            </w:rPr>
          </w:pPr>
          <w:hyperlink w:anchor="_Toc202747267"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أدوات جمع البيانات</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_Toc202747267 \h </w:instrText>
            </w:r>
            <w:r w:rsidRPr="00A97D48">
              <w:rPr>
                <w:rFonts w:hint="cs"/>
                <w:noProof/>
                <w:webHidden/>
              </w:rPr>
            </w:r>
            <w:r w:rsidRPr="00A97D48">
              <w:rPr>
                <w:rFonts w:hint="cs"/>
                <w:noProof/>
                <w:webHidden/>
              </w:rPr>
              <w:fldChar w:fldCharType="separate"/>
            </w:r>
            <w:r w:rsidR="00B92579">
              <w:rPr>
                <w:noProof/>
                <w:webHidden/>
                <w:rtl/>
              </w:rPr>
              <w:t>45</w:t>
            </w:r>
            <w:r w:rsidRPr="00A97D48">
              <w:rPr>
                <w:rFonts w:hint="cs"/>
                <w:noProof/>
                <w:webHidden/>
              </w:rPr>
              <w:fldChar w:fldCharType="end"/>
            </w:r>
          </w:hyperlink>
        </w:p>
        <w:p w14:paraId="56CEDCE6" w14:textId="791490D5"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68"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الاستبيان</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_Toc202747268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45</w:t>
            </w:r>
            <w:r w:rsidRPr="00A97D48">
              <w:rPr>
                <w:rFonts w:ascii="Sakkal Majalla" w:hAnsi="Sakkal Majalla" w:cs="Sakkal Majalla" w:hint="cs"/>
                <w:noProof/>
                <w:webHidden/>
                <w:sz w:val="28"/>
                <w:szCs w:val="28"/>
              </w:rPr>
              <w:fldChar w:fldCharType="end"/>
            </w:r>
          </w:hyperlink>
        </w:p>
        <w:p w14:paraId="58FD3753" w14:textId="5236729F"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69"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3.5.2 </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المقابلات</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_Toc202747269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46</w:t>
            </w:r>
            <w:r w:rsidRPr="00A97D48">
              <w:rPr>
                <w:rFonts w:ascii="Sakkal Majalla" w:hAnsi="Sakkal Majalla" w:cs="Sakkal Majalla" w:hint="cs"/>
                <w:noProof/>
                <w:webHidden/>
                <w:sz w:val="28"/>
                <w:szCs w:val="28"/>
              </w:rPr>
              <w:fldChar w:fldCharType="end"/>
            </w:r>
          </w:hyperlink>
        </w:p>
        <w:p w14:paraId="054047D8" w14:textId="355928C4" w:rsidR="005D2215" w:rsidRPr="00A97D48" w:rsidRDefault="005D2215" w:rsidP="006C421D">
          <w:pPr>
            <w:pStyle w:val="TOC2"/>
            <w:spacing w:before="240" w:after="240" w:line="360" w:lineRule="auto"/>
            <w:rPr>
              <w:noProof/>
            </w:rPr>
          </w:pPr>
          <w:hyperlink w:anchor="_Toc202747270"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صدق وثبات أدوات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_Toc202747270 \h </w:instrText>
            </w:r>
            <w:r w:rsidRPr="00A97D48">
              <w:rPr>
                <w:rFonts w:hint="cs"/>
                <w:noProof/>
                <w:webHidden/>
              </w:rPr>
            </w:r>
            <w:r w:rsidRPr="00A97D48">
              <w:rPr>
                <w:rFonts w:hint="cs"/>
                <w:noProof/>
                <w:webHidden/>
              </w:rPr>
              <w:fldChar w:fldCharType="separate"/>
            </w:r>
            <w:r w:rsidR="00B92579">
              <w:rPr>
                <w:noProof/>
                <w:webHidden/>
                <w:rtl/>
              </w:rPr>
              <w:t>47</w:t>
            </w:r>
            <w:r w:rsidRPr="00A97D48">
              <w:rPr>
                <w:rFonts w:hint="cs"/>
                <w:noProof/>
                <w:webHidden/>
              </w:rPr>
              <w:fldChar w:fldCharType="end"/>
            </w:r>
          </w:hyperlink>
        </w:p>
        <w:p w14:paraId="0E10D109" w14:textId="49FC44D5" w:rsidR="005D2215" w:rsidRPr="00A97D48" w:rsidRDefault="005D2215" w:rsidP="006C421D">
          <w:pPr>
            <w:pStyle w:val="TOC2"/>
            <w:spacing w:before="240" w:after="240" w:line="360" w:lineRule="auto"/>
            <w:rPr>
              <w:noProof/>
            </w:rPr>
          </w:pPr>
          <w:hyperlink w:anchor="_Toc202747271"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إجراءات جمع البيانات</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_Toc202747271 \h </w:instrText>
            </w:r>
            <w:r w:rsidRPr="00A97D48">
              <w:rPr>
                <w:rFonts w:hint="cs"/>
                <w:noProof/>
                <w:webHidden/>
              </w:rPr>
            </w:r>
            <w:r w:rsidRPr="00A97D48">
              <w:rPr>
                <w:rFonts w:hint="cs"/>
                <w:noProof/>
                <w:webHidden/>
              </w:rPr>
              <w:fldChar w:fldCharType="separate"/>
            </w:r>
            <w:r w:rsidR="00B92579">
              <w:rPr>
                <w:noProof/>
                <w:webHidden/>
                <w:rtl/>
              </w:rPr>
              <w:t>48</w:t>
            </w:r>
            <w:r w:rsidRPr="00A97D48">
              <w:rPr>
                <w:rFonts w:hint="cs"/>
                <w:noProof/>
                <w:webHidden/>
              </w:rPr>
              <w:fldChar w:fldCharType="end"/>
            </w:r>
          </w:hyperlink>
        </w:p>
        <w:p w14:paraId="362FF626" w14:textId="33406F78" w:rsidR="005D2215" w:rsidRPr="00A97D48" w:rsidRDefault="005D2215" w:rsidP="006C421D">
          <w:pPr>
            <w:pStyle w:val="TOC2"/>
            <w:spacing w:before="240" w:after="240" w:line="360" w:lineRule="auto"/>
            <w:rPr>
              <w:noProof/>
            </w:rPr>
          </w:pPr>
          <w:hyperlink w:anchor="_Toc202747272"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حدود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_Toc202747272 \h </w:instrText>
            </w:r>
            <w:r w:rsidRPr="00A97D48">
              <w:rPr>
                <w:rFonts w:hint="cs"/>
                <w:noProof/>
                <w:webHidden/>
              </w:rPr>
            </w:r>
            <w:r w:rsidRPr="00A97D48">
              <w:rPr>
                <w:rFonts w:hint="cs"/>
                <w:noProof/>
                <w:webHidden/>
              </w:rPr>
              <w:fldChar w:fldCharType="separate"/>
            </w:r>
            <w:r w:rsidR="00B92579">
              <w:rPr>
                <w:noProof/>
                <w:webHidden/>
                <w:rtl/>
              </w:rPr>
              <w:t>49</w:t>
            </w:r>
            <w:r w:rsidRPr="00A97D48">
              <w:rPr>
                <w:rFonts w:hint="cs"/>
                <w:noProof/>
                <w:webHidden/>
              </w:rPr>
              <w:fldChar w:fldCharType="end"/>
            </w:r>
          </w:hyperlink>
        </w:p>
        <w:p w14:paraId="6902EC44" w14:textId="2A19F4C1" w:rsidR="005D2215" w:rsidRPr="00A97D48" w:rsidRDefault="005D2215" w:rsidP="006C421D">
          <w:pPr>
            <w:pStyle w:val="TOC2"/>
            <w:spacing w:before="240" w:after="240" w:line="360" w:lineRule="auto"/>
            <w:rPr>
              <w:noProof/>
            </w:rPr>
          </w:pPr>
          <w:hyperlink w:anchor="_Toc202747273"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3.9</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الأساليب الإحصائية المستخدمة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_Toc202747273 \h </w:instrText>
            </w:r>
            <w:r w:rsidRPr="00A97D48">
              <w:rPr>
                <w:rFonts w:hint="cs"/>
                <w:noProof/>
                <w:webHidden/>
              </w:rPr>
            </w:r>
            <w:r w:rsidRPr="00A97D48">
              <w:rPr>
                <w:rFonts w:hint="cs"/>
                <w:noProof/>
                <w:webHidden/>
              </w:rPr>
              <w:fldChar w:fldCharType="separate"/>
            </w:r>
            <w:r w:rsidR="00B92579">
              <w:rPr>
                <w:noProof/>
                <w:webHidden/>
                <w:rtl/>
              </w:rPr>
              <w:t>50</w:t>
            </w:r>
            <w:r w:rsidRPr="00A97D48">
              <w:rPr>
                <w:rFonts w:hint="cs"/>
                <w:noProof/>
                <w:webHidden/>
              </w:rPr>
              <w:fldChar w:fldCharType="end"/>
            </w:r>
          </w:hyperlink>
        </w:p>
        <w:p w14:paraId="302ECC17" w14:textId="6FF8491F" w:rsidR="005D2215" w:rsidRPr="00A97D48" w:rsidRDefault="005D2215" w:rsidP="006C421D">
          <w:pPr>
            <w:pStyle w:val="TOC1"/>
            <w:spacing w:before="240" w:after="240" w:line="360" w:lineRule="auto"/>
            <w:rPr>
              <w:noProof/>
            </w:rPr>
          </w:pPr>
          <w:hyperlink w:anchor="_Toc202747274" w:history="1">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الرابع: تحليل البيانات ونتائج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_Toc202747274 \h </w:instrText>
            </w:r>
            <w:r w:rsidRPr="00A97D48">
              <w:rPr>
                <w:rFonts w:hint="cs"/>
                <w:noProof/>
                <w:webHidden/>
              </w:rPr>
            </w:r>
            <w:r w:rsidRPr="00A97D48">
              <w:rPr>
                <w:rFonts w:hint="cs"/>
                <w:noProof/>
                <w:webHidden/>
              </w:rPr>
              <w:fldChar w:fldCharType="separate"/>
            </w:r>
            <w:r w:rsidR="00B92579">
              <w:rPr>
                <w:noProof/>
                <w:webHidden/>
                <w:rtl/>
              </w:rPr>
              <w:t>51</w:t>
            </w:r>
            <w:r w:rsidRPr="00A97D48">
              <w:rPr>
                <w:rFonts w:hint="cs"/>
                <w:noProof/>
                <w:webHidden/>
              </w:rPr>
              <w:fldChar w:fldCharType="end"/>
            </w:r>
          </w:hyperlink>
        </w:p>
        <w:p w14:paraId="0E584A9A" w14:textId="3AF08A9A" w:rsidR="005D2215" w:rsidRPr="00A97D48" w:rsidRDefault="005D2215" w:rsidP="006C421D">
          <w:pPr>
            <w:pStyle w:val="TOC2"/>
            <w:spacing w:before="240" w:after="240" w:line="360" w:lineRule="auto"/>
            <w:rPr>
              <w:noProof/>
            </w:rPr>
          </w:pPr>
          <w:hyperlink w:anchor="_Toc202747275" w:history="1">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مقدمة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_Toc202747275 \h </w:instrText>
            </w:r>
            <w:r w:rsidRPr="00A97D48">
              <w:rPr>
                <w:rFonts w:hint="cs"/>
                <w:noProof/>
                <w:webHidden/>
              </w:rPr>
            </w:r>
            <w:r w:rsidRPr="00A97D48">
              <w:rPr>
                <w:rFonts w:hint="cs"/>
                <w:noProof/>
                <w:webHidden/>
              </w:rPr>
              <w:fldChar w:fldCharType="separate"/>
            </w:r>
            <w:r w:rsidR="00B92579">
              <w:rPr>
                <w:noProof/>
                <w:webHidden/>
                <w:rtl/>
              </w:rPr>
              <w:t>51</w:t>
            </w:r>
            <w:r w:rsidRPr="00A97D48">
              <w:rPr>
                <w:rFonts w:hint="cs"/>
                <w:noProof/>
                <w:webHidden/>
              </w:rPr>
              <w:fldChar w:fldCharType="end"/>
            </w:r>
          </w:hyperlink>
        </w:p>
        <w:p w14:paraId="6C32AAEB" w14:textId="1FB6FD19" w:rsidR="005D2215" w:rsidRPr="00A97D48" w:rsidRDefault="005D2215" w:rsidP="006C421D">
          <w:pPr>
            <w:pStyle w:val="TOC2"/>
            <w:spacing w:before="240" w:after="240" w:line="360" w:lineRule="auto"/>
            <w:rPr>
              <w:noProof/>
            </w:rPr>
          </w:pPr>
          <w:hyperlink w:anchor="_Toc202747276"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التحليل الوصفي لبيانات العينة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_Toc202747276 \h </w:instrText>
            </w:r>
            <w:r w:rsidRPr="00A97D48">
              <w:rPr>
                <w:rFonts w:hint="cs"/>
                <w:noProof/>
                <w:webHidden/>
              </w:rPr>
            </w:r>
            <w:r w:rsidRPr="00A97D48">
              <w:rPr>
                <w:rFonts w:hint="cs"/>
                <w:noProof/>
                <w:webHidden/>
              </w:rPr>
              <w:fldChar w:fldCharType="separate"/>
            </w:r>
            <w:r w:rsidR="00B92579">
              <w:rPr>
                <w:noProof/>
                <w:webHidden/>
                <w:rtl/>
              </w:rPr>
              <w:t>52</w:t>
            </w:r>
            <w:r w:rsidRPr="00A97D48">
              <w:rPr>
                <w:rFonts w:hint="cs"/>
                <w:noProof/>
                <w:webHidden/>
              </w:rPr>
              <w:fldChar w:fldCharType="end"/>
            </w:r>
          </w:hyperlink>
        </w:p>
        <w:p w14:paraId="6ED3E351" w14:textId="266B8CDE" w:rsidR="005D2215" w:rsidRPr="00A97D48" w:rsidRDefault="005D2215" w:rsidP="006C421D">
          <w:pPr>
            <w:pStyle w:val="TOC2"/>
            <w:spacing w:before="240" w:after="240" w:line="360" w:lineRule="auto"/>
            <w:rPr>
              <w:noProof/>
            </w:rPr>
          </w:pPr>
          <w:hyperlink w:anchor="_Toc202747277" w:history="1">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التحليل الوصفي لمحاور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_Toc202747277 \h </w:instrText>
            </w:r>
            <w:r w:rsidRPr="00A97D48">
              <w:rPr>
                <w:rFonts w:hint="cs"/>
                <w:noProof/>
                <w:webHidden/>
              </w:rPr>
            </w:r>
            <w:r w:rsidRPr="00A97D48">
              <w:rPr>
                <w:rFonts w:hint="cs"/>
                <w:noProof/>
                <w:webHidden/>
              </w:rPr>
              <w:fldChar w:fldCharType="separate"/>
            </w:r>
            <w:r w:rsidR="00B92579">
              <w:rPr>
                <w:noProof/>
                <w:webHidden/>
                <w:rtl/>
              </w:rPr>
              <w:t>57</w:t>
            </w:r>
            <w:r w:rsidRPr="00A97D48">
              <w:rPr>
                <w:rFonts w:hint="cs"/>
                <w:noProof/>
                <w:webHidden/>
              </w:rPr>
              <w:fldChar w:fldCharType="end"/>
            </w:r>
          </w:hyperlink>
        </w:p>
        <w:p w14:paraId="51C494A2" w14:textId="57D98250"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78" w:history="1">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4.3.1 المحور الأول: التخطيط الاستراتيجي</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_Toc202747278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57</w:t>
            </w:r>
            <w:r w:rsidRPr="00A97D48">
              <w:rPr>
                <w:rFonts w:ascii="Sakkal Majalla" w:hAnsi="Sakkal Majalla" w:cs="Sakkal Majalla" w:hint="cs"/>
                <w:noProof/>
                <w:webHidden/>
                <w:sz w:val="28"/>
                <w:szCs w:val="28"/>
              </w:rPr>
              <w:fldChar w:fldCharType="end"/>
            </w:r>
          </w:hyperlink>
        </w:p>
        <w:p w14:paraId="7D86EE94" w14:textId="3399F2F9"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79"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4.4.2</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المحور الثاني: كفاءة الإجراءات الداخلية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_Toc202747279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59</w:t>
            </w:r>
            <w:r w:rsidRPr="00A97D48">
              <w:rPr>
                <w:rFonts w:ascii="Sakkal Majalla" w:hAnsi="Sakkal Majalla" w:cs="Sakkal Majalla" w:hint="cs"/>
                <w:noProof/>
                <w:webHidden/>
                <w:sz w:val="28"/>
                <w:szCs w:val="28"/>
              </w:rPr>
              <w:fldChar w:fldCharType="end"/>
            </w:r>
          </w:hyperlink>
        </w:p>
        <w:p w14:paraId="3C7B9AE7" w14:textId="27AC1E11"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80"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4.4.3</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المحور الثالث: الاستدامة المؤسسية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_Toc202747280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61</w:t>
            </w:r>
            <w:r w:rsidRPr="00A97D48">
              <w:rPr>
                <w:rFonts w:ascii="Sakkal Majalla" w:hAnsi="Sakkal Majalla" w:cs="Sakkal Majalla" w:hint="cs"/>
                <w:noProof/>
                <w:webHidden/>
                <w:sz w:val="28"/>
                <w:szCs w:val="28"/>
              </w:rPr>
              <w:fldChar w:fldCharType="end"/>
            </w:r>
          </w:hyperlink>
        </w:p>
        <w:p w14:paraId="6CF26290" w14:textId="52DC6995"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81" w:history="1">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4.4.4 المحور الرابع العوامل المساندة (القيادة – الثقافة – الاتصال)</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_Toc202747281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64</w:t>
            </w:r>
            <w:r w:rsidRPr="00A97D48">
              <w:rPr>
                <w:rFonts w:ascii="Sakkal Majalla" w:hAnsi="Sakkal Majalla" w:cs="Sakkal Majalla" w:hint="cs"/>
                <w:noProof/>
                <w:webHidden/>
                <w:sz w:val="28"/>
                <w:szCs w:val="28"/>
              </w:rPr>
              <w:fldChar w:fldCharType="end"/>
            </w:r>
          </w:hyperlink>
        </w:p>
        <w:p w14:paraId="29BC1591" w14:textId="4F65E3D3"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82"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4.5</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الاختبارات الإحصائية لاختبار الفرضيات</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_Toc202747282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66</w:t>
            </w:r>
            <w:r w:rsidRPr="00A97D48">
              <w:rPr>
                <w:rFonts w:ascii="Sakkal Majalla" w:hAnsi="Sakkal Majalla" w:cs="Sakkal Majalla" w:hint="cs"/>
                <w:noProof/>
                <w:webHidden/>
                <w:sz w:val="28"/>
                <w:szCs w:val="28"/>
              </w:rPr>
              <w:fldChar w:fldCharType="end"/>
            </w:r>
          </w:hyperlink>
        </w:p>
        <w:p w14:paraId="2F941AD7" w14:textId="02DB2D5C" w:rsidR="005D2215" w:rsidRPr="00A97D48" w:rsidRDefault="005D2215" w:rsidP="006C421D">
          <w:pPr>
            <w:pStyle w:val="TOC2"/>
            <w:spacing w:before="240" w:after="240" w:line="360" w:lineRule="auto"/>
            <w:rPr>
              <w:noProof/>
            </w:rPr>
          </w:pPr>
          <w:hyperlink w:anchor="_Toc202747283"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تحليل نتائج المقابلات</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_Toc202747283 \h </w:instrText>
            </w:r>
            <w:r w:rsidRPr="00A97D48">
              <w:rPr>
                <w:rFonts w:hint="cs"/>
                <w:noProof/>
                <w:webHidden/>
              </w:rPr>
            </w:r>
            <w:r w:rsidRPr="00A97D48">
              <w:rPr>
                <w:rFonts w:hint="cs"/>
                <w:noProof/>
                <w:webHidden/>
              </w:rPr>
              <w:fldChar w:fldCharType="separate"/>
            </w:r>
            <w:r w:rsidR="00B92579">
              <w:rPr>
                <w:noProof/>
                <w:webHidden/>
                <w:rtl/>
              </w:rPr>
              <w:t>72</w:t>
            </w:r>
            <w:r w:rsidRPr="00A97D48">
              <w:rPr>
                <w:rFonts w:hint="cs"/>
                <w:noProof/>
                <w:webHidden/>
              </w:rPr>
              <w:fldChar w:fldCharType="end"/>
            </w:r>
          </w:hyperlink>
        </w:p>
        <w:p w14:paraId="5FD688AA" w14:textId="04602067"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84"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مقدمة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_Toc202747284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72</w:t>
            </w:r>
            <w:r w:rsidRPr="00A97D48">
              <w:rPr>
                <w:rFonts w:ascii="Sakkal Majalla" w:hAnsi="Sakkal Majalla" w:cs="Sakkal Majalla" w:hint="cs"/>
                <w:noProof/>
                <w:webHidden/>
                <w:sz w:val="28"/>
                <w:szCs w:val="28"/>
              </w:rPr>
              <w:fldChar w:fldCharType="end"/>
            </w:r>
          </w:hyperlink>
        </w:p>
        <w:p w14:paraId="4445C470" w14:textId="6AFC60CC"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85"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4.6.2</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المحور الأول: التخطيط الاستراتيجي</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_Toc202747285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73</w:t>
            </w:r>
            <w:r w:rsidRPr="00A97D48">
              <w:rPr>
                <w:rFonts w:ascii="Sakkal Majalla" w:hAnsi="Sakkal Majalla" w:cs="Sakkal Majalla" w:hint="cs"/>
                <w:noProof/>
                <w:webHidden/>
                <w:sz w:val="28"/>
                <w:szCs w:val="28"/>
              </w:rPr>
              <w:fldChar w:fldCharType="end"/>
            </w:r>
          </w:hyperlink>
        </w:p>
        <w:p w14:paraId="438DDEFE" w14:textId="62C8CE04"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86"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4.6.3</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المحور الثاني: كفاءة الإجراءات</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_Toc202747286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73</w:t>
            </w:r>
            <w:r w:rsidRPr="00A97D48">
              <w:rPr>
                <w:rFonts w:ascii="Sakkal Majalla" w:hAnsi="Sakkal Majalla" w:cs="Sakkal Majalla" w:hint="cs"/>
                <w:noProof/>
                <w:webHidden/>
                <w:sz w:val="28"/>
                <w:szCs w:val="28"/>
              </w:rPr>
              <w:fldChar w:fldCharType="end"/>
            </w:r>
          </w:hyperlink>
        </w:p>
        <w:p w14:paraId="34B09C1A" w14:textId="7455DFAB"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87"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4.6.4</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المحور الثالث: تحقيق الاستدامة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_Toc202747287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74</w:t>
            </w:r>
            <w:r w:rsidRPr="00A97D48">
              <w:rPr>
                <w:rFonts w:ascii="Sakkal Majalla" w:hAnsi="Sakkal Majalla" w:cs="Sakkal Majalla" w:hint="cs"/>
                <w:noProof/>
                <w:webHidden/>
                <w:sz w:val="28"/>
                <w:szCs w:val="28"/>
              </w:rPr>
              <w:fldChar w:fldCharType="end"/>
            </w:r>
          </w:hyperlink>
        </w:p>
        <w:p w14:paraId="76616583" w14:textId="4F94D40F"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88"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4.6.5</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المحور الرابع: العوامل المساندة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_Toc202747288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75</w:t>
            </w:r>
            <w:r w:rsidRPr="00A97D48">
              <w:rPr>
                <w:rFonts w:ascii="Sakkal Majalla" w:hAnsi="Sakkal Majalla" w:cs="Sakkal Majalla" w:hint="cs"/>
                <w:noProof/>
                <w:webHidden/>
                <w:sz w:val="28"/>
                <w:szCs w:val="28"/>
              </w:rPr>
              <w:fldChar w:fldCharType="end"/>
            </w:r>
          </w:hyperlink>
        </w:p>
        <w:p w14:paraId="11804B27" w14:textId="3418E388"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89"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4.6.6</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خلاصة تحليل المقابلات</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_Toc202747289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77</w:t>
            </w:r>
            <w:r w:rsidRPr="00A97D48">
              <w:rPr>
                <w:rFonts w:ascii="Sakkal Majalla" w:hAnsi="Sakkal Majalla" w:cs="Sakkal Majalla" w:hint="cs"/>
                <w:noProof/>
                <w:webHidden/>
                <w:sz w:val="28"/>
                <w:szCs w:val="28"/>
              </w:rPr>
              <w:fldChar w:fldCharType="end"/>
            </w:r>
          </w:hyperlink>
        </w:p>
        <w:p w14:paraId="01CFD4B0" w14:textId="089611DD" w:rsidR="005D2215" w:rsidRPr="00A97D48" w:rsidRDefault="005D2215" w:rsidP="006C421D">
          <w:pPr>
            <w:pStyle w:val="TOC2"/>
            <w:spacing w:before="240" w:after="240" w:line="360" w:lineRule="auto"/>
            <w:rPr>
              <w:noProof/>
            </w:rPr>
          </w:pPr>
          <w:hyperlink w:anchor="_Toc202747290"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مناقشة النتائج وربطها بالفرضيات والدراسات السابقة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_Toc202747290 \h </w:instrText>
            </w:r>
            <w:r w:rsidRPr="00A97D48">
              <w:rPr>
                <w:rFonts w:hint="cs"/>
                <w:noProof/>
                <w:webHidden/>
              </w:rPr>
            </w:r>
            <w:r w:rsidRPr="00A97D48">
              <w:rPr>
                <w:rFonts w:hint="cs"/>
                <w:noProof/>
                <w:webHidden/>
              </w:rPr>
              <w:fldChar w:fldCharType="separate"/>
            </w:r>
            <w:r w:rsidR="00B92579">
              <w:rPr>
                <w:noProof/>
                <w:webHidden/>
                <w:rtl/>
              </w:rPr>
              <w:t>78</w:t>
            </w:r>
            <w:r w:rsidRPr="00A97D48">
              <w:rPr>
                <w:rFonts w:hint="cs"/>
                <w:noProof/>
                <w:webHidden/>
              </w:rPr>
              <w:fldChar w:fldCharType="end"/>
            </w:r>
          </w:hyperlink>
        </w:p>
        <w:p w14:paraId="1D1F1C49" w14:textId="01771685"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91"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مقارنة نتائج الدراسة الكمية بفرضيات الدراسة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_Toc202747291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78</w:t>
            </w:r>
            <w:r w:rsidRPr="00A97D48">
              <w:rPr>
                <w:rFonts w:ascii="Sakkal Majalla" w:hAnsi="Sakkal Majalla" w:cs="Sakkal Majalla" w:hint="cs"/>
                <w:noProof/>
                <w:webHidden/>
                <w:sz w:val="28"/>
                <w:szCs w:val="28"/>
              </w:rPr>
              <w:fldChar w:fldCharType="end"/>
            </w:r>
          </w:hyperlink>
        </w:p>
        <w:p w14:paraId="4D8CE6C6" w14:textId="4BF1948A"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92"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4.7.2</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مقارنة نتائج الدراسة بالدراسات السابقة – محور التخطيط الاستراتيجي</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_Toc202747292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83</w:t>
            </w:r>
            <w:r w:rsidRPr="00A97D48">
              <w:rPr>
                <w:rFonts w:ascii="Sakkal Majalla" w:hAnsi="Sakkal Majalla" w:cs="Sakkal Majalla" w:hint="cs"/>
                <w:noProof/>
                <w:webHidden/>
                <w:sz w:val="28"/>
                <w:szCs w:val="28"/>
              </w:rPr>
              <w:fldChar w:fldCharType="end"/>
            </w:r>
          </w:hyperlink>
        </w:p>
        <w:p w14:paraId="317E2AFF" w14:textId="55F9D109" w:rsidR="005D2215" w:rsidRPr="00A97D48" w:rsidRDefault="005D2215" w:rsidP="006C421D">
          <w:pPr>
            <w:pStyle w:val="TOC3"/>
            <w:tabs>
              <w:tab w:val="right" w:leader="dot" w:pos="9060"/>
            </w:tabs>
            <w:spacing w:before="240" w:after="240" w:line="360" w:lineRule="auto"/>
            <w:rPr>
              <w:rFonts w:ascii="Sakkal Majalla" w:hAnsi="Sakkal Majalla" w:cs="Sakkal Majalla"/>
              <w:noProof/>
              <w:sz w:val="28"/>
              <w:szCs w:val="28"/>
            </w:rPr>
          </w:pPr>
          <w:hyperlink w:anchor="_Toc202747293"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4.7.3</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التفسير النظري والتطبيقي للنتائج</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_Toc202747293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84</w:t>
            </w:r>
            <w:r w:rsidRPr="00A97D48">
              <w:rPr>
                <w:rFonts w:ascii="Sakkal Majalla" w:hAnsi="Sakkal Majalla" w:cs="Sakkal Majalla" w:hint="cs"/>
                <w:noProof/>
                <w:webHidden/>
                <w:sz w:val="28"/>
                <w:szCs w:val="28"/>
              </w:rPr>
              <w:fldChar w:fldCharType="end"/>
            </w:r>
          </w:hyperlink>
        </w:p>
        <w:p w14:paraId="50445626" w14:textId="6B65B685" w:rsidR="005D2215" w:rsidRPr="00A97D48" w:rsidRDefault="005D2215" w:rsidP="006C421D">
          <w:pPr>
            <w:pStyle w:val="TOC1"/>
            <w:spacing w:before="240" w:after="240" w:line="360" w:lineRule="auto"/>
            <w:rPr>
              <w:noProof/>
            </w:rPr>
          </w:pPr>
          <w:hyperlink w:anchor="_Toc202747294" w:history="1">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الخامس: الاستنتاجات والتوصيات</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_Toc202747294 \h </w:instrText>
            </w:r>
            <w:r w:rsidRPr="00A97D48">
              <w:rPr>
                <w:rFonts w:hint="cs"/>
                <w:noProof/>
                <w:webHidden/>
              </w:rPr>
            </w:r>
            <w:r w:rsidRPr="00A97D48">
              <w:rPr>
                <w:rFonts w:hint="cs"/>
                <w:noProof/>
                <w:webHidden/>
              </w:rPr>
              <w:fldChar w:fldCharType="separate"/>
            </w:r>
            <w:r w:rsidR="00B92579">
              <w:rPr>
                <w:noProof/>
                <w:webHidden/>
                <w:rtl/>
              </w:rPr>
              <w:t>87</w:t>
            </w:r>
            <w:r w:rsidRPr="00A97D48">
              <w:rPr>
                <w:rFonts w:hint="cs"/>
                <w:noProof/>
                <w:webHidden/>
              </w:rPr>
              <w:fldChar w:fldCharType="end"/>
            </w:r>
          </w:hyperlink>
        </w:p>
        <w:p w14:paraId="68A9BDA7" w14:textId="0D37E0FB" w:rsidR="005D2215" w:rsidRPr="00A97D48" w:rsidRDefault="005D2215" w:rsidP="006C421D">
          <w:pPr>
            <w:pStyle w:val="TOC2"/>
            <w:spacing w:before="240" w:after="240" w:line="360" w:lineRule="auto"/>
            <w:rPr>
              <w:noProof/>
            </w:rPr>
          </w:pPr>
          <w:hyperlink w:anchor="_Toc202747295"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المقدمة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_Toc202747295 \h </w:instrText>
            </w:r>
            <w:r w:rsidRPr="00A97D48">
              <w:rPr>
                <w:rFonts w:hint="cs"/>
                <w:noProof/>
                <w:webHidden/>
              </w:rPr>
            </w:r>
            <w:r w:rsidRPr="00A97D48">
              <w:rPr>
                <w:rFonts w:hint="cs"/>
                <w:noProof/>
                <w:webHidden/>
              </w:rPr>
              <w:fldChar w:fldCharType="separate"/>
            </w:r>
            <w:r w:rsidR="00B92579">
              <w:rPr>
                <w:noProof/>
                <w:webHidden/>
                <w:rtl/>
              </w:rPr>
              <w:t>87</w:t>
            </w:r>
            <w:r w:rsidRPr="00A97D48">
              <w:rPr>
                <w:rFonts w:hint="cs"/>
                <w:noProof/>
                <w:webHidden/>
              </w:rPr>
              <w:fldChar w:fldCharType="end"/>
            </w:r>
          </w:hyperlink>
        </w:p>
        <w:p w14:paraId="52DDA54E" w14:textId="36FEE462" w:rsidR="005D2215" w:rsidRPr="00A97D48" w:rsidRDefault="005D2215" w:rsidP="006C421D">
          <w:pPr>
            <w:pStyle w:val="TOC2"/>
            <w:spacing w:before="240" w:after="240" w:line="360" w:lineRule="auto"/>
            <w:rPr>
              <w:noProof/>
            </w:rPr>
          </w:pPr>
          <w:hyperlink w:anchor="_Toc202747296"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الاستنتاجات الرئيسية للدراسة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_Toc202747296 \h </w:instrText>
            </w:r>
            <w:r w:rsidRPr="00A97D48">
              <w:rPr>
                <w:rFonts w:hint="cs"/>
                <w:noProof/>
                <w:webHidden/>
              </w:rPr>
            </w:r>
            <w:r w:rsidRPr="00A97D48">
              <w:rPr>
                <w:rFonts w:hint="cs"/>
                <w:noProof/>
                <w:webHidden/>
              </w:rPr>
              <w:fldChar w:fldCharType="separate"/>
            </w:r>
            <w:r w:rsidR="00B92579">
              <w:rPr>
                <w:noProof/>
                <w:webHidden/>
                <w:rtl/>
              </w:rPr>
              <w:t>88</w:t>
            </w:r>
            <w:r w:rsidRPr="00A97D48">
              <w:rPr>
                <w:rFonts w:hint="cs"/>
                <w:noProof/>
                <w:webHidden/>
              </w:rPr>
              <w:fldChar w:fldCharType="end"/>
            </w:r>
          </w:hyperlink>
        </w:p>
        <w:p w14:paraId="1C1B81EC" w14:textId="03AA2110" w:rsidR="005D2215" w:rsidRPr="00A97D48" w:rsidRDefault="005D2215" w:rsidP="006C421D">
          <w:pPr>
            <w:pStyle w:val="TOC2"/>
            <w:spacing w:before="240" w:after="240" w:line="360" w:lineRule="auto"/>
            <w:rPr>
              <w:noProof/>
            </w:rPr>
          </w:pPr>
          <w:hyperlink w:anchor="_Toc202747297"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5.3</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التوصيات</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_Toc202747297 \h </w:instrText>
            </w:r>
            <w:r w:rsidRPr="00A97D48">
              <w:rPr>
                <w:rFonts w:hint="cs"/>
                <w:noProof/>
                <w:webHidden/>
              </w:rPr>
            </w:r>
            <w:r w:rsidRPr="00A97D48">
              <w:rPr>
                <w:rFonts w:hint="cs"/>
                <w:noProof/>
                <w:webHidden/>
              </w:rPr>
              <w:fldChar w:fldCharType="separate"/>
            </w:r>
            <w:r w:rsidR="00B92579">
              <w:rPr>
                <w:noProof/>
                <w:webHidden/>
                <w:rtl/>
              </w:rPr>
              <w:t>89</w:t>
            </w:r>
            <w:r w:rsidRPr="00A97D48">
              <w:rPr>
                <w:rFonts w:hint="cs"/>
                <w:noProof/>
                <w:webHidden/>
              </w:rPr>
              <w:fldChar w:fldCharType="end"/>
            </w:r>
          </w:hyperlink>
        </w:p>
        <w:p w14:paraId="6653F361" w14:textId="460A3443" w:rsidR="005D2215" w:rsidRPr="00A97D48" w:rsidRDefault="005D2215" w:rsidP="006C421D">
          <w:pPr>
            <w:pStyle w:val="TOC2"/>
            <w:spacing w:before="240" w:after="240" w:line="360" w:lineRule="auto"/>
            <w:rPr>
              <w:noProof/>
            </w:rPr>
          </w:pPr>
          <w:hyperlink w:anchor="_Toc202747298"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5.4</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التوصيات المستقبلية للباحثين</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_Toc202747298 \h </w:instrText>
            </w:r>
            <w:r w:rsidRPr="00A97D48">
              <w:rPr>
                <w:rFonts w:hint="cs"/>
                <w:noProof/>
                <w:webHidden/>
              </w:rPr>
            </w:r>
            <w:r w:rsidRPr="00A97D48">
              <w:rPr>
                <w:rFonts w:hint="cs"/>
                <w:noProof/>
                <w:webHidden/>
              </w:rPr>
              <w:fldChar w:fldCharType="separate"/>
            </w:r>
            <w:r w:rsidR="00B92579">
              <w:rPr>
                <w:noProof/>
                <w:webHidden/>
                <w:rtl/>
              </w:rPr>
              <w:t>90</w:t>
            </w:r>
            <w:r w:rsidRPr="00A97D48">
              <w:rPr>
                <w:rFonts w:hint="cs"/>
                <w:noProof/>
                <w:webHidden/>
              </w:rPr>
              <w:fldChar w:fldCharType="end"/>
            </w:r>
          </w:hyperlink>
        </w:p>
        <w:p w14:paraId="3DACB65E" w14:textId="2CCB458E" w:rsidR="005D2215" w:rsidRPr="00A97D48" w:rsidRDefault="005D2215" w:rsidP="006C421D">
          <w:pPr>
            <w:pStyle w:val="TOC2"/>
            <w:spacing w:before="240" w:after="240" w:line="360" w:lineRule="auto"/>
            <w:rPr>
              <w:noProof/>
            </w:rPr>
          </w:pPr>
          <w:hyperlink w:anchor="_Toc202747299" w:history="1">
            <w:r w:rsidRPr="00A97D48">
              <w:rPr>
                <w:rStyle w:val="Hyperlink"/>
                <w:rFonts w:ascii="Sakkal Majalla" w:hAnsi="Sakkal Majalla" w:cs="Sakkal Majalla" w:hint="cs"/>
                <w:bCs/>
                <w:noProo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5.5</w:t>
            </w:r>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أبرز القيود التي واجهت الدراسة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_Toc202747299 \h </w:instrText>
            </w:r>
            <w:r w:rsidRPr="00A97D48">
              <w:rPr>
                <w:rFonts w:hint="cs"/>
                <w:noProof/>
                <w:webHidden/>
              </w:rPr>
            </w:r>
            <w:r w:rsidRPr="00A97D48">
              <w:rPr>
                <w:rFonts w:hint="cs"/>
                <w:noProof/>
                <w:webHidden/>
              </w:rPr>
              <w:fldChar w:fldCharType="separate"/>
            </w:r>
            <w:r w:rsidR="00B92579">
              <w:rPr>
                <w:noProof/>
                <w:webHidden/>
                <w:rtl/>
              </w:rPr>
              <w:t>91</w:t>
            </w:r>
            <w:r w:rsidRPr="00A97D48">
              <w:rPr>
                <w:rFonts w:hint="cs"/>
                <w:noProof/>
                <w:webHidden/>
              </w:rPr>
              <w:fldChar w:fldCharType="end"/>
            </w:r>
          </w:hyperlink>
        </w:p>
        <w:p w14:paraId="25DCFDBB" w14:textId="3C4A3B6E" w:rsidR="005D2215" w:rsidRPr="00A97D48" w:rsidRDefault="005D2215" w:rsidP="006C421D">
          <w:pPr>
            <w:pStyle w:val="TOC1"/>
            <w:spacing w:before="240" w:after="240" w:line="360" w:lineRule="auto"/>
            <w:rPr>
              <w:noProof/>
            </w:rPr>
          </w:pPr>
          <w:hyperlink w:anchor="_Toc202747300" w:history="1">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الخاتمة</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_Toc202747300 \h </w:instrText>
            </w:r>
            <w:r w:rsidRPr="00A97D48">
              <w:rPr>
                <w:rFonts w:hint="cs"/>
                <w:noProof/>
                <w:webHidden/>
              </w:rPr>
            </w:r>
            <w:r w:rsidRPr="00A97D48">
              <w:rPr>
                <w:rFonts w:hint="cs"/>
                <w:noProof/>
                <w:webHidden/>
              </w:rPr>
              <w:fldChar w:fldCharType="separate"/>
            </w:r>
            <w:r w:rsidR="00B92579">
              <w:rPr>
                <w:noProof/>
                <w:webHidden/>
                <w:rtl/>
              </w:rPr>
              <w:t>92</w:t>
            </w:r>
            <w:r w:rsidRPr="00A97D48">
              <w:rPr>
                <w:rFonts w:hint="cs"/>
                <w:noProof/>
                <w:webHidden/>
              </w:rPr>
              <w:fldChar w:fldCharType="end"/>
            </w:r>
          </w:hyperlink>
        </w:p>
        <w:p w14:paraId="29FEB0A6" w14:textId="78543DA0" w:rsidR="005D2215" w:rsidRPr="00A97D48" w:rsidRDefault="005D2215" w:rsidP="006C421D">
          <w:pPr>
            <w:pStyle w:val="TOC1"/>
            <w:spacing w:before="240" w:after="240" w:line="360" w:lineRule="auto"/>
            <w:rPr>
              <w:noProof/>
            </w:rPr>
          </w:pPr>
          <w:hyperlink w:anchor="_Toc202747301" w:history="1">
            <w:r w:rsidRPr="00A97D48">
              <w:rPr>
                <w:rStyle w:val="Hyperlink"/>
                <w:rFonts w:ascii="Sakkal Majalla" w:hAnsi="Sakkal Majalla" w:cs="Sakkal Majalla" w:hint="cs"/>
                <w:bCs/>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w:t>
            </w:r>
            <w:r w:rsidRPr="00A97D48">
              <w:rPr>
                <w:rFonts w:hint="cs"/>
                <w:noProof/>
                <w:webHidden/>
              </w:rPr>
              <w:tab/>
            </w:r>
            <w:r w:rsidRPr="00A97D48">
              <w:rPr>
                <w:rFonts w:hint="cs"/>
                <w:noProof/>
                <w:webHidden/>
              </w:rPr>
              <w:fldChar w:fldCharType="begin"/>
            </w:r>
            <w:r w:rsidRPr="00A97D48">
              <w:rPr>
                <w:rFonts w:hint="cs"/>
                <w:noProof/>
                <w:webHidden/>
              </w:rPr>
              <w:instrText xml:space="preserve"> PAGEREF _Toc202747301 \h </w:instrText>
            </w:r>
            <w:r w:rsidRPr="00A97D48">
              <w:rPr>
                <w:rFonts w:hint="cs"/>
                <w:noProof/>
                <w:webHidden/>
              </w:rPr>
            </w:r>
            <w:r w:rsidRPr="00A97D48">
              <w:rPr>
                <w:rFonts w:hint="cs"/>
                <w:noProof/>
                <w:webHidden/>
              </w:rPr>
              <w:fldChar w:fldCharType="separate"/>
            </w:r>
            <w:r w:rsidR="00B92579">
              <w:rPr>
                <w:noProof/>
                <w:webHidden/>
                <w:rtl/>
              </w:rPr>
              <w:t>93</w:t>
            </w:r>
            <w:r w:rsidRPr="00A97D48">
              <w:rPr>
                <w:rFonts w:hint="cs"/>
                <w:noProof/>
                <w:webHidden/>
              </w:rPr>
              <w:fldChar w:fldCharType="end"/>
            </w:r>
          </w:hyperlink>
        </w:p>
        <w:p w14:paraId="3CF675BC" w14:textId="5D214D02" w:rsidR="005D2215" w:rsidRPr="00A97D48" w:rsidRDefault="005D2215" w:rsidP="00FF2579">
          <w:pPr>
            <w:spacing w:after="0" w:line="240" w:lineRule="auto"/>
            <w:rPr>
              <w:rFonts w:ascii="Sakkal Majalla" w:hAnsi="Sakkal Majalla" w:cs="Sakkal Majalla"/>
              <w:sz w:val="28"/>
              <w:szCs w:val="28"/>
            </w:rPr>
          </w:pPr>
          <w:r w:rsidRPr="00A97D48">
            <w:rPr>
              <w:rFonts w:ascii="Sakkal Majalla" w:hAnsi="Sakkal Majalla" w:cs="Sakkal Majalla" w:hint="cs"/>
              <w:b/>
              <w:bCs/>
              <w:noProof/>
              <w:sz w:val="28"/>
              <w:szCs w:val="28"/>
            </w:rPr>
            <w:fldChar w:fldCharType="end"/>
          </w:r>
        </w:p>
      </w:sdtContent>
    </w:sdt>
    <w:p w14:paraId="3646616E" w14:textId="77777777" w:rsidR="006C421D" w:rsidRDefault="006C421D" w:rsidP="00B67FE1">
      <w:pPr>
        <w:pStyle w:val="TableofFigures"/>
        <w:tabs>
          <w:tab w:val="right" w:leader="dot" w:pos="9060"/>
        </w:tabs>
        <w:spacing w:line="240" w:lineRule="auto"/>
        <w:jc w:val="center"/>
        <w:rPr>
          <w:rFonts w:ascii="Sakkal Majalla" w:eastAsia="Sakkal Majalla" w:hAnsi="Sakkal Majalla" w:cs="Sakkal Majalla"/>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761DF9" w14:textId="77777777" w:rsidR="006C421D" w:rsidRDefault="006C421D" w:rsidP="00B67FE1">
      <w:pPr>
        <w:pStyle w:val="TableofFigures"/>
        <w:tabs>
          <w:tab w:val="right" w:leader="dot" w:pos="9060"/>
        </w:tabs>
        <w:spacing w:line="240" w:lineRule="auto"/>
        <w:jc w:val="center"/>
        <w:rPr>
          <w:rFonts w:ascii="Sakkal Majalla" w:eastAsia="Sakkal Majalla" w:hAnsi="Sakkal Majalla" w:cs="Sakkal Majalla"/>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937231" w14:textId="77777777" w:rsidR="006C421D" w:rsidRDefault="006C421D" w:rsidP="00B67FE1">
      <w:pPr>
        <w:pStyle w:val="TableofFigures"/>
        <w:tabs>
          <w:tab w:val="right" w:leader="dot" w:pos="9060"/>
        </w:tabs>
        <w:spacing w:line="240" w:lineRule="auto"/>
        <w:jc w:val="center"/>
        <w:rPr>
          <w:rFonts w:ascii="Sakkal Majalla" w:eastAsia="Sakkal Majalla" w:hAnsi="Sakkal Majalla" w:cs="Sakkal Majalla"/>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308BE7" w14:textId="77777777" w:rsidR="006C421D" w:rsidRDefault="006C421D" w:rsidP="00B67FE1">
      <w:pPr>
        <w:pStyle w:val="TableofFigures"/>
        <w:tabs>
          <w:tab w:val="right" w:leader="dot" w:pos="9060"/>
        </w:tabs>
        <w:spacing w:line="240" w:lineRule="auto"/>
        <w:jc w:val="center"/>
        <w:rPr>
          <w:rFonts w:ascii="Sakkal Majalla" w:eastAsia="Sakkal Majalla" w:hAnsi="Sakkal Majalla" w:cs="Sakkal Majalla"/>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C62511" w14:textId="77777777" w:rsidR="006C421D" w:rsidRDefault="006C421D" w:rsidP="00B67FE1">
      <w:pPr>
        <w:pStyle w:val="TableofFigures"/>
        <w:tabs>
          <w:tab w:val="right" w:leader="dot" w:pos="9060"/>
        </w:tabs>
        <w:spacing w:line="240" w:lineRule="auto"/>
        <w:jc w:val="center"/>
        <w:rPr>
          <w:rFonts w:ascii="Sakkal Majalla" w:eastAsia="Sakkal Majalla" w:hAnsi="Sakkal Majalla" w:cs="Sakkal Majalla"/>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52DD74" w14:textId="3873E287" w:rsidR="00EE339E" w:rsidRPr="004E2AA3" w:rsidRDefault="00EE339E" w:rsidP="00B67FE1">
      <w:pPr>
        <w:pStyle w:val="TableofFigures"/>
        <w:tabs>
          <w:tab w:val="right" w:leader="dot" w:pos="9060"/>
        </w:tabs>
        <w:spacing w:line="240" w:lineRule="auto"/>
        <w:jc w:val="center"/>
        <w:rPr>
          <w:rFonts w:ascii="Sakkal Majalla" w:eastAsia="Sakkal Majalla" w:hAnsi="Sakkal Majalla" w:cs="Sakkal Majalla"/>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2AA3">
        <w:rPr>
          <w:rFonts w:ascii="Sakkal Majalla" w:eastAsia="Sakkal Majalla" w:hAnsi="Sakkal Majalla" w:cs="Sakkal Majalla" w:hint="cs"/>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فهرس الرسومات البيانية</w:t>
      </w:r>
    </w:p>
    <w:p w14:paraId="7F2BB460" w14:textId="4B356708" w:rsidR="005D2215" w:rsidRPr="00A97D48" w:rsidRDefault="005D2215" w:rsidP="006C421D">
      <w:pPr>
        <w:pStyle w:val="TableofFigures"/>
        <w:tabs>
          <w:tab w:val="right" w:leader="dot" w:pos="9060"/>
        </w:tabs>
        <w:spacing w:before="240" w:after="240" w:line="360" w:lineRule="auto"/>
        <w:rPr>
          <w:rFonts w:ascii="Sakkal Majalla" w:hAnsi="Sakkal Majalla" w:cs="Sakkal Majalla"/>
          <w:noProof/>
          <w:sz w:val="28"/>
          <w:szCs w:val="28"/>
        </w:rPr>
      </w:pPr>
      <w:r w:rsidRPr="00A97D48">
        <w:rPr>
          <w:rFonts w:ascii="Sakkal Majalla" w:eastAsia="Sakkal Majalla" w:hAnsi="Sakkal Majalla" w:cs="Sakkal Majalla" w:hint="cs"/>
          <w:b/>
          <w:sz w:val="28"/>
          <w:szCs w:val="28"/>
          <w:rtl/>
        </w:rPr>
        <w:fldChar w:fldCharType="begin"/>
      </w:r>
      <w:r w:rsidRPr="00A97D48">
        <w:rPr>
          <w:rFonts w:ascii="Sakkal Majalla" w:eastAsia="Sakkal Majalla" w:hAnsi="Sakkal Majalla" w:cs="Sakkal Majalla" w:hint="cs"/>
          <w:b/>
          <w:sz w:val="28"/>
          <w:szCs w:val="28"/>
          <w:rtl/>
        </w:rPr>
        <w:instrText xml:space="preserve"> </w:instrText>
      </w:r>
      <w:r w:rsidRPr="00A97D48">
        <w:rPr>
          <w:rFonts w:ascii="Sakkal Majalla" w:eastAsia="Sakkal Majalla" w:hAnsi="Sakkal Majalla" w:cs="Sakkal Majalla" w:hint="cs"/>
          <w:b/>
          <w:sz w:val="28"/>
          <w:szCs w:val="28"/>
        </w:rPr>
        <w:instrText>TOC</w:instrText>
      </w:r>
      <w:r w:rsidRPr="00A97D48">
        <w:rPr>
          <w:rFonts w:ascii="Sakkal Majalla" w:eastAsia="Sakkal Majalla" w:hAnsi="Sakkal Majalla" w:cs="Sakkal Majalla" w:hint="cs"/>
          <w:b/>
          <w:sz w:val="28"/>
          <w:szCs w:val="28"/>
          <w:rtl/>
        </w:rPr>
        <w:instrText xml:space="preserve"> \</w:instrText>
      </w:r>
      <w:r w:rsidRPr="00A97D48">
        <w:rPr>
          <w:rFonts w:ascii="Sakkal Majalla" w:eastAsia="Sakkal Majalla" w:hAnsi="Sakkal Majalla" w:cs="Sakkal Majalla" w:hint="cs"/>
          <w:b/>
          <w:sz w:val="28"/>
          <w:szCs w:val="28"/>
        </w:rPr>
        <w:instrText>h \z \c</w:instrText>
      </w:r>
      <w:r w:rsidRPr="00A97D48">
        <w:rPr>
          <w:rFonts w:ascii="Sakkal Majalla" w:eastAsia="Sakkal Majalla" w:hAnsi="Sakkal Majalla" w:cs="Sakkal Majalla" w:hint="cs"/>
          <w:b/>
          <w:sz w:val="28"/>
          <w:szCs w:val="28"/>
          <w:rtl/>
        </w:rPr>
        <w:instrText xml:space="preserve"> "رسم توضيحي" </w:instrText>
      </w:r>
      <w:r w:rsidRPr="00A97D48">
        <w:rPr>
          <w:rFonts w:ascii="Sakkal Majalla" w:eastAsia="Sakkal Majalla" w:hAnsi="Sakkal Majalla" w:cs="Sakkal Majalla" w:hint="cs"/>
          <w:b/>
          <w:sz w:val="28"/>
          <w:szCs w:val="28"/>
          <w:rtl/>
        </w:rPr>
        <w:fldChar w:fldCharType="separate"/>
      </w:r>
      <w:hyperlink w:anchor="_Toc202747307" w:history="1">
        <w:r w:rsidRPr="00A97D48">
          <w:rPr>
            <w:rStyle w:val="Hyperlink"/>
            <w:rFonts w:ascii="Sakkal Majalla" w:hAnsi="Sakkal Majalla" w:cs="Sakkal Majalla" w:hint="cs"/>
            <w:noProof/>
            <w:sz w:val="28"/>
            <w:szCs w:val="28"/>
            <w:rtl/>
          </w:rPr>
          <w:t xml:space="preserve">رسم توضيحي </w:t>
        </w:r>
        <w:r w:rsidRPr="00A97D48">
          <w:rPr>
            <w:rStyle w:val="Hyperlink"/>
            <w:rFonts w:ascii="Sakkal Majalla" w:hAnsi="Sakkal Majalla" w:cs="Sakkal Majalla" w:hint="cs"/>
            <w:noProof/>
            <w:sz w:val="28"/>
            <w:szCs w:val="28"/>
          </w:rPr>
          <w:t>1</w:t>
        </w:r>
        <w:r w:rsidRPr="00A97D48">
          <w:rPr>
            <w:rStyle w:val="Hyperlink"/>
            <w:rFonts w:ascii="Sakkal Majalla" w:hAnsi="Sakkal Majalla" w:cs="Sakkal Majalla" w:hint="cs"/>
            <w:noProof/>
            <w:sz w:val="28"/>
            <w:szCs w:val="28"/>
            <w:rtl/>
            <w:lang w:bidi="ar-EG"/>
          </w:rPr>
          <w:t>توزيع أفراد العينة حسب النوع</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_Toc202747307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53</w:t>
        </w:r>
        <w:r w:rsidRPr="00A97D48">
          <w:rPr>
            <w:rFonts w:ascii="Sakkal Majalla" w:hAnsi="Sakkal Majalla" w:cs="Sakkal Majalla" w:hint="cs"/>
            <w:noProof/>
            <w:webHidden/>
            <w:sz w:val="28"/>
            <w:szCs w:val="28"/>
          </w:rPr>
          <w:fldChar w:fldCharType="end"/>
        </w:r>
      </w:hyperlink>
    </w:p>
    <w:p w14:paraId="4AB3C967" w14:textId="599719F4" w:rsidR="005D2215" w:rsidRPr="00A97D48" w:rsidRDefault="005D2215" w:rsidP="006C421D">
      <w:pPr>
        <w:pStyle w:val="TableofFigures"/>
        <w:tabs>
          <w:tab w:val="right" w:leader="dot" w:pos="9060"/>
        </w:tabs>
        <w:spacing w:before="240" w:after="240" w:line="360" w:lineRule="auto"/>
        <w:rPr>
          <w:rFonts w:ascii="Sakkal Majalla" w:hAnsi="Sakkal Majalla" w:cs="Sakkal Majalla"/>
          <w:noProof/>
          <w:sz w:val="28"/>
          <w:szCs w:val="28"/>
        </w:rPr>
      </w:pPr>
      <w:hyperlink w:anchor="_Toc202747308" w:history="1">
        <w:r w:rsidRPr="00A97D48">
          <w:rPr>
            <w:rStyle w:val="Hyperlink"/>
            <w:rFonts w:ascii="Sakkal Majalla" w:hAnsi="Sakkal Majalla" w:cs="Sakkal Majalla" w:hint="cs"/>
            <w:noProof/>
            <w:sz w:val="28"/>
            <w:szCs w:val="28"/>
            <w:rtl/>
          </w:rPr>
          <w:t xml:space="preserve">رسم توضيحي </w:t>
        </w:r>
        <w:r w:rsidRPr="00A97D48">
          <w:rPr>
            <w:rStyle w:val="Hyperlink"/>
            <w:rFonts w:ascii="Sakkal Majalla" w:hAnsi="Sakkal Majalla" w:cs="Sakkal Majalla" w:hint="cs"/>
            <w:noProof/>
            <w:sz w:val="28"/>
            <w:szCs w:val="28"/>
          </w:rPr>
          <w:t>2</w:t>
        </w:r>
        <w:r w:rsidRPr="00A97D48">
          <w:rPr>
            <w:rStyle w:val="Hyperlink"/>
            <w:rFonts w:ascii="Sakkal Majalla" w:hAnsi="Sakkal Majalla" w:cs="Sakkal Majalla" w:hint="cs"/>
            <w:noProof/>
            <w:sz w:val="28"/>
            <w:szCs w:val="28"/>
            <w:rtl/>
            <w:lang w:bidi="ar-EG"/>
          </w:rPr>
          <w:t>توزيع أفراد العينة حسب المؤهل العلمي</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_Toc202747308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54</w:t>
        </w:r>
        <w:r w:rsidRPr="00A97D48">
          <w:rPr>
            <w:rFonts w:ascii="Sakkal Majalla" w:hAnsi="Sakkal Majalla" w:cs="Sakkal Majalla" w:hint="cs"/>
            <w:noProof/>
            <w:webHidden/>
            <w:sz w:val="28"/>
            <w:szCs w:val="28"/>
          </w:rPr>
          <w:fldChar w:fldCharType="end"/>
        </w:r>
      </w:hyperlink>
    </w:p>
    <w:p w14:paraId="6E424650" w14:textId="5D9BA6B7" w:rsidR="005D2215" w:rsidRPr="00A97D48" w:rsidRDefault="005D2215" w:rsidP="006C421D">
      <w:pPr>
        <w:pStyle w:val="TableofFigures"/>
        <w:tabs>
          <w:tab w:val="right" w:leader="dot" w:pos="9060"/>
        </w:tabs>
        <w:spacing w:before="240" w:after="240" w:line="360" w:lineRule="auto"/>
        <w:rPr>
          <w:rFonts w:ascii="Sakkal Majalla" w:hAnsi="Sakkal Majalla" w:cs="Sakkal Majalla"/>
          <w:noProof/>
          <w:sz w:val="28"/>
          <w:szCs w:val="28"/>
        </w:rPr>
      </w:pPr>
      <w:hyperlink w:anchor="_Toc202747309" w:history="1">
        <w:r w:rsidRPr="00A97D48">
          <w:rPr>
            <w:rStyle w:val="Hyperlink"/>
            <w:rFonts w:ascii="Sakkal Majalla" w:hAnsi="Sakkal Majalla" w:cs="Sakkal Majalla" w:hint="cs"/>
            <w:noProof/>
            <w:sz w:val="28"/>
            <w:szCs w:val="28"/>
            <w:rtl/>
          </w:rPr>
          <w:t>رسم توضيحي 3</w:t>
        </w:r>
        <w:r w:rsidRPr="00A97D48">
          <w:rPr>
            <w:rStyle w:val="Hyperlink"/>
            <w:rFonts w:ascii="Sakkal Majalla" w:hAnsi="Sakkal Majalla" w:cs="Sakkal Majalla" w:hint="cs"/>
            <w:noProof/>
            <w:sz w:val="28"/>
            <w:szCs w:val="28"/>
            <w:rtl/>
            <w:lang w:bidi="ar-EG"/>
          </w:rPr>
          <w:t>توزيع أفراد العينة حسب القسم الإداري</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_Toc202747309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55</w:t>
        </w:r>
        <w:r w:rsidRPr="00A97D48">
          <w:rPr>
            <w:rFonts w:ascii="Sakkal Majalla" w:hAnsi="Sakkal Majalla" w:cs="Sakkal Majalla" w:hint="cs"/>
            <w:noProof/>
            <w:webHidden/>
            <w:sz w:val="28"/>
            <w:szCs w:val="28"/>
          </w:rPr>
          <w:fldChar w:fldCharType="end"/>
        </w:r>
      </w:hyperlink>
    </w:p>
    <w:p w14:paraId="7F90595A" w14:textId="3A5FABBB" w:rsidR="005D2215" w:rsidRPr="00A97D48" w:rsidRDefault="005D2215" w:rsidP="006C421D">
      <w:pPr>
        <w:pStyle w:val="TableofFigures"/>
        <w:tabs>
          <w:tab w:val="right" w:leader="dot" w:pos="9060"/>
        </w:tabs>
        <w:spacing w:before="240" w:after="240" w:line="360" w:lineRule="auto"/>
        <w:rPr>
          <w:rFonts w:ascii="Sakkal Majalla" w:hAnsi="Sakkal Majalla" w:cs="Sakkal Majalla"/>
          <w:noProof/>
          <w:sz w:val="28"/>
          <w:szCs w:val="28"/>
        </w:rPr>
      </w:pPr>
      <w:hyperlink w:anchor="_Toc202747310" w:history="1">
        <w:r w:rsidRPr="00A97D48">
          <w:rPr>
            <w:rStyle w:val="Hyperlink"/>
            <w:rFonts w:ascii="Sakkal Majalla" w:hAnsi="Sakkal Majalla" w:cs="Sakkal Majalla" w:hint="cs"/>
            <w:noProof/>
            <w:sz w:val="28"/>
            <w:szCs w:val="28"/>
            <w:rtl/>
          </w:rPr>
          <w:t>رسم توضيحي 4</w:t>
        </w:r>
        <w:r w:rsidRPr="00A97D48">
          <w:rPr>
            <w:rStyle w:val="Hyperlink"/>
            <w:rFonts w:ascii="Sakkal Majalla" w:hAnsi="Sakkal Majalla" w:cs="Sakkal Majalla" w:hint="cs"/>
            <w:noProof/>
            <w:sz w:val="28"/>
            <w:szCs w:val="28"/>
            <w:rtl/>
            <w:lang w:bidi="ar-EG"/>
          </w:rPr>
          <w:t>توزيع أفراد العينة حسب عدد سنوات الخبرة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_Toc202747310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56</w:t>
        </w:r>
        <w:r w:rsidRPr="00A97D48">
          <w:rPr>
            <w:rFonts w:ascii="Sakkal Majalla" w:hAnsi="Sakkal Majalla" w:cs="Sakkal Majalla" w:hint="cs"/>
            <w:noProof/>
            <w:webHidden/>
            <w:sz w:val="28"/>
            <w:szCs w:val="28"/>
          </w:rPr>
          <w:fldChar w:fldCharType="end"/>
        </w:r>
      </w:hyperlink>
    </w:p>
    <w:p w14:paraId="77A85E14" w14:textId="13200049" w:rsidR="00EE339E" w:rsidRPr="004E2AA3" w:rsidRDefault="005D2215" w:rsidP="00554398">
      <w:pPr>
        <w:spacing w:line="240" w:lineRule="auto"/>
        <w:jc w:val="center"/>
        <w:rPr>
          <w:rFonts w:ascii="Sakkal Majalla" w:eastAsia="Sakkal Majalla" w:hAnsi="Sakkal Majalla" w:cs="Sakkal Majalla"/>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
          <w:sz w:val="28"/>
          <w:szCs w:val="28"/>
          <w:rtl/>
        </w:rPr>
        <w:fldChar w:fldCharType="end"/>
      </w:r>
      <w:r w:rsidR="00EE339E" w:rsidRPr="004E2AA3">
        <w:rPr>
          <w:rFonts w:ascii="Sakkal Majalla" w:eastAsia="Sakkal Majalla" w:hAnsi="Sakkal Majalla" w:cs="Sakkal Majalla" w:hint="cs"/>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فهرس الجداول</w:t>
      </w:r>
    </w:p>
    <w:p w14:paraId="61489FC0" w14:textId="15968250"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r w:rsidRPr="00A97D48">
        <w:rPr>
          <w:rFonts w:ascii="Sakkal Majalla" w:eastAsia="Sakkal Majalla" w:hAnsi="Sakkal Majalla" w:cs="Sakkal Majalla" w:hint="cs"/>
          <w:b/>
          <w:sz w:val="28"/>
          <w:szCs w:val="28"/>
          <w:rtl/>
        </w:rPr>
        <w:fldChar w:fldCharType="begin"/>
      </w:r>
      <w:r w:rsidRPr="00A97D48">
        <w:rPr>
          <w:rFonts w:ascii="Sakkal Majalla" w:eastAsia="Sakkal Majalla" w:hAnsi="Sakkal Majalla" w:cs="Sakkal Majalla" w:hint="cs"/>
          <w:b/>
          <w:sz w:val="28"/>
          <w:szCs w:val="28"/>
          <w:rtl/>
        </w:rPr>
        <w:instrText xml:space="preserve"> </w:instrText>
      </w:r>
      <w:r w:rsidRPr="00A97D48">
        <w:rPr>
          <w:rFonts w:ascii="Sakkal Majalla" w:eastAsia="Sakkal Majalla" w:hAnsi="Sakkal Majalla" w:cs="Sakkal Majalla" w:hint="cs"/>
          <w:b/>
          <w:sz w:val="28"/>
          <w:szCs w:val="28"/>
        </w:rPr>
        <w:instrText>TOC</w:instrText>
      </w:r>
      <w:r w:rsidRPr="00A97D48">
        <w:rPr>
          <w:rFonts w:ascii="Sakkal Majalla" w:eastAsia="Sakkal Majalla" w:hAnsi="Sakkal Majalla" w:cs="Sakkal Majalla" w:hint="cs"/>
          <w:b/>
          <w:sz w:val="28"/>
          <w:szCs w:val="28"/>
          <w:rtl/>
        </w:rPr>
        <w:instrText xml:space="preserve"> \</w:instrText>
      </w:r>
      <w:r w:rsidRPr="00A97D48">
        <w:rPr>
          <w:rFonts w:ascii="Sakkal Majalla" w:eastAsia="Sakkal Majalla" w:hAnsi="Sakkal Majalla" w:cs="Sakkal Majalla" w:hint="cs"/>
          <w:b/>
          <w:sz w:val="28"/>
          <w:szCs w:val="28"/>
        </w:rPr>
        <w:instrText>h \z \c</w:instrText>
      </w:r>
      <w:r w:rsidRPr="00A97D48">
        <w:rPr>
          <w:rFonts w:ascii="Sakkal Majalla" w:eastAsia="Sakkal Majalla" w:hAnsi="Sakkal Majalla" w:cs="Sakkal Majalla" w:hint="cs"/>
          <w:b/>
          <w:sz w:val="28"/>
          <w:szCs w:val="28"/>
          <w:rtl/>
        </w:rPr>
        <w:instrText xml:space="preserve"> "جدول" </w:instrText>
      </w:r>
      <w:r w:rsidRPr="00A97D48">
        <w:rPr>
          <w:rFonts w:ascii="Sakkal Majalla" w:eastAsia="Sakkal Majalla" w:hAnsi="Sakkal Majalla" w:cs="Sakkal Majalla" w:hint="cs"/>
          <w:b/>
          <w:sz w:val="28"/>
          <w:szCs w:val="28"/>
          <w:rtl/>
        </w:rPr>
        <w:fldChar w:fldCharType="separate"/>
      </w:r>
      <w:hyperlink w:anchor="_Toc202747377" w:history="1">
        <w:r w:rsidRPr="00A97D48">
          <w:rPr>
            <w:rStyle w:val="Hyperlink"/>
            <w:rFonts w:ascii="Sakkal Majalla" w:hAnsi="Sakkal Majalla" w:cs="Sakkal Majalla" w:hint="cs"/>
            <w:noProof/>
            <w:sz w:val="28"/>
            <w:szCs w:val="28"/>
            <w:rtl/>
          </w:rPr>
          <w:t>جدول 1</w:t>
        </w:r>
        <w:r w:rsidRPr="00A97D48">
          <w:rPr>
            <w:rStyle w:val="Hyperlink"/>
            <w:rFonts w:ascii="Sakkal Majalla" w:hAnsi="Sakkal Majalla" w:cs="Sakkal Majalla" w:hint="cs"/>
            <w:noProof/>
            <w:sz w:val="28"/>
            <w:szCs w:val="28"/>
            <w:rtl/>
            <w:lang w:bidi="ar-EG"/>
          </w:rPr>
          <w:t>الربط بين المحاور والمتغيرات</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_Toc202747377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46</w:t>
        </w:r>
        <w:r w:rsidRPr="00A97D48">
          <w:rPr>
            <w:rFonts w:ascii="Sakkal Majalla" w:hAnsi="Sakkal Majalla" w:cs="Sakkal Majalla" w:hint="cs"/>
            <w:noProof/>
            <w:webHidden/>
            <w:sz w:val="28"/>
            <w:szCs w:val="28"/>
          </w:rPr>
          <w:fldChar w:fldCharType="end"/>
        </w:r>
      </w:hyperlink>
    </w:p>
    <w:p w14:paraId="3A256FDA" w14:textId="2BE11E80"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78" w:history="1">
        <w:r w:rsidRPr="00A97D48">
          <w:rPr>
            <w:rStyle w:val="Hyperlink"/>
            <w:rFonts w:ascii="Sakkal Majalla" w:hAnsi="Sakkal Majalla" w:cs="Sakkal Majalla" w:hint="cs"/>
            <w:noProof/>
            <w:sz w:val="28"/>
            <w:szCs w:val="28"/>
            <w:rtl/>
          </w:rPr>
          <w:t>جدول 2</w:t>
        </w:r>
        <w:r w:rsidRPr="00A97D48">
          <w:rPr>
            <w:rStyle w:val="Hyperlink"/>
            <w:rFonts w:ascii="Sakkal Majalla" w:hAnsi="Sakkal Majalla" w:cs="Sakkal Majalla" w:hint="cs"/>
            <w:noProof/>
            <w:sz w:val="28"/>
            <w:szCs w:val="28"/>
            <w:rtl/>
            <w:lang w:bidi="ar-EG"/>
          </w:rPr>
          <w:t>معامل كرونباخ ألفا</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_Toc202747378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48</w:t>
        </w:r>
        <w:r w:rsidRPr="00A97D48">
          <w:rPr>
            <w:rFonts w:ascii="Sakkal Majalla" w:hAnsi="Sakkal Majalla" w:cs="Sakkal Majalla" w:hint="cs"/>
            <w:noProof/>
            <w:webHidden/>
            <w:sz w:val="28"/>
            <w:szCs w:val="28"/>
          </w:rPr>
          <w:fldChar w:fldCharType="end"/>
        </w:r>
      </w:hyperlink>
    </w:p>
    <w:p w14:paraId="4940D5A3" w14:textId="3CD3D3CF"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79" w:history="1">
        <w:r w:rsidRPr="00A97D48">
          <w:rPr>
            <w:rStyle w:val="Hyperlink"/>
            <w:rFonts w:ascii="Sakkal Majalla" w:hAnsi="Sakkal Majalla" w:cs="Sakkal Majalla" w:hint="cs"/>
            <w:noProof/>
            <w:sz w:val="28"/>
            <w:szCs w:val="28"/>
            <w:rtl/>
          </w:rPr>
          <w:t>جدول 3</w:t>
        </w:r>
        <w:r w:rsidRPr="00A97D48">
          <w:rPr>
            <w:rStyle w:val="Hyperlink"/>
            <w:rFonts w:ascii="Sakkal Majalla" w:hAnsi="Sakkal Majalla" w:cs="Sakkal Majalla" w:hint="cs"/>
            <w:noProof/>
            <w:sz w:val="28"/>
            <w:szCs w:val="28"/>
            <w:rtl/>
            <w:lang w:bidi="ar-EG"/>
          </w:rPr>
          <w:t>توزيع أفراد العينة حسب النوع</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_Toc202747379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52</w:t>
        </w:r>
        <w:r w:rsidRPr="00A97D48">
          <w:rPr>
            <w:rFonts w:ascii="Sakkal Majalla" w:hAnsi="Sakkal Majalla" w:cs="Sakkal Majalla" w:hint="cs"/>
            <w:noProof/>
            <w:webHidden/>
            <w:sz w:val="28"/>
            <w:szCs w:val="28"/>
          </w:rPr>
          <w:fldChar w:fldCharType="end"/>
        </w:r>
      </w:hyperlink>
    </w:p>
    <w:p w14:paraId="5750A714" w14:textId="0D4D1509"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80" w:history="1">
        <w:r w:rsidRPr="00A97D48">
          <w:rPr>
            <w:rStyle w:val="Hyperlink"/>
            <w:rFonts w:ascii="Sakkal Majalla" w:hAnsi="Sakkal Majalla" w:cs="Sakkal Majalla" w:hint="cs"/>
            <w:noProof/>
            <w:sz w:val="28"/>
            <w:szCs w:val="28"/>
            <w:rtl/>
          </w:rPr>
          <w:t>جدول 4</w:t>
        </w:r>
        <w:r w:rsidRPr="00A97D48">
          <w:rPr>
            <w:rStyle w:val="Hyperlink"/>
            <w:rFonts w:ascii="Sakkal Majalla" w:hAnsi="Sakkal Majalla" w:cs="Sakkal Majalla" w:hint="cs"/>
            <w:noProof/>
            <w:sz w:val="28"/>
            <w:szCs w:val="28"/>
            <w:rtl/>
            <w:lang w:bidi="ar-EG"/>
          </w:rPr>
          <w:t>توزيع أفراد العينة حسب المؤهل العلمي</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_Toc202747380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53</w:t>
        </w:r>
        <w:r w:rsidRPr="00A97D48">
          <w:rPr>
            <w:rFonts w:ascii="Sakkal Majalla" w:hAnsi="Sakkal Majalla" w:cs="Sakkal Majalla" w:hint="cs"/>
            <w:noProof/>
            <w:webHidden/>
            <w:sz w:val="28"/>
            <w:szCs w:val="28"/>
          </w:rPr>
          <w:fldChar w:fldCharType="end"/>
        </w:r>
      </w:hyperlink>
    </w:p>
    <w:p w14:paraId="4C269470" w14:textId="0A4607BC"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81" w:history="1">
        <w:r w:rsidRPr="00A97D48">
          <w:rPr>
            <w:rStyle w:val="Hyperlink"/>
            <w:rFonts w:ascii="Sakkal Majalla" w:hAnsi="Sakkal Majalla" w:cs="Sakkal Majalla" w:hint="cs"/>
            <w:noProof/>
            <w:sz w:val="28"/>
            <w:szCs w:val="28"/>
            <w:rtl/>
          </w:rPr>
          <w:t>جدول 5</w:t>
        </w:r>
        <w:r w:rsidRPr="00A97D48">
          <w:rPr>
            <w:rStyle w:val="Hyperlink"/>
            <w:rFonts w:ascii="Sakkal Majalla" w:hAnsi="Sakkal Majalla" w:cs="Sakkal Majalla" w:hint="cs"/>
            <w:noProof/>
            <w:sz w:val="28"/>
            <w:szCs w:val="28"/>
            <w:rtl/>
            <w:lang w:bidi="ar-EG"/>
          </w:rPr>
          <w:t>توزيع أفراد العينة حسب القسم الإداري</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_Toc202747381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55</w:t>
        </w:r>
        <w:r w:rsidRPr="00A97D48">
          <w:rPr>
            <w:rFonts w:ascii="Sakkal Majalla" w:hAnsi="Sakkal Majalla" w:cs="Sakkal Majalla" w:hint="cs"/>
            <w:noProof/>
            <w:webHidden/>
            <w:sz w:val="28"/>
            <w:szCs w:val="28"/>
          </w:rPr>
          <w:fldChar w:fldCharType="end"/>
        </w:r>
      </w:hyperlink>
    </w:p>
    <w:p w14:paraId="7F197549" w14:textId="07947BFC"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82" w:history="1">
        <w:r w:rsidRPr="00A97D48">
          <w:rPr>
            <w:rStyle w:val="Hyperlink"/>
            <w:rFonts w:ascii="Sakkal Majalla" w:hAnsi="Sakkal Majalla" w:cs="Sakkal Majalla" w:hint="cs"/>
            <w:noProof/>
            <w:sz w:val="28"/>
            <w:szCs w:val="28"/>
            <w:rtl/>
          </w:rPr>
          <w:t>جدول 6</w:t>
        </w:r>
        <w:r w:rsidRPr="00A97D48">
          <w:rPr>
            <w:rStyle w:val="Hyperlink"/>
            <w:rFonts w:ascii="Sakkal Majalla" w:hAnsi="Sakkal Majalla" w:cs="Sakkal Majalla" w:hint="cs"/>
            <w:noProof/>
            <w:sz w:val="28"/>
            <w:szCs w:val="28"/>
            <w:rtl/>
            <w:lang w:bidi="ar-EG"/>
          </w:rPr>
          <w:t>توزيع أفراد العينة حسب عدد سنوات الخبرة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_Toc202747382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56</w:t>
        </w:r>
        <w:r w:rsidRPr="00A97D48">
          <w:rPr>
            <w:rFonts w:ascii="Sakkal Majalla" w:hAnsi="Sakkal Majalla" w:cs="Sakkal Majalla" w:hint="cs"/>
            <w:noProof/>
            <w:webHidden/>
            <w:sz w:val="28"/>
            <w:szCs w:val="28"/>
          </w:rPr>
          <w:fldChar w:fldCharType="end"/>
        </w:r>
      </w:hyperlink>
    </w:p>
    <w:p w14:paraId="0EB5613E" w14:textId="5153C725"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83" w:history="1">
        <w:r w:rsidRPr="00A97D48">
          <w:rPr>
            <w:rStyle w:val="Hyperlink"/>
            <w:rFonts w:ascii="Sakkal Majalla" w:hAnsi="Sakkal Majalla" w:cs="Sakkal Majalla" w:hint="cs"/>
            <w:noProof/>
            <w:sz w:val="28"/>
            <w:szCs w:val="28"/>
            <w:rtl/>
          </w:rPr>
          <w:t>جدول 7</w:t>
        </w:r>
        <w:r w:rsidRPr="00A97D48">
          <w:rPr>
            <w:rStyle w:val="Hyperlink"/>
            <w:rFonts w:ascii="Sakkal Majalla" w:hAnsi="Sakkal Majalla" w:cs="Sakkal Majalla" w:hint="cs"/>
            <w:noProof/>
            <w:sz w:val="28"/>
            <w:szCs w:val="28"/>
            <w:rtl/>
            <w:lang w:bidi="ar-EG"/>
          </w:rPr>
          <w:t>المحور الأول: التخطيط الاستراتيجي</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_Toc202747383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57</w:t>
        </w:r>
        <w:r w:rsidRPr="00A97D48">
          <w:rPr>
            <w:rFonts w:ascii="Sakkal Majalla" w:hAnsi="Sakkal Majalla" w:cs="Sakkal Majalla" w:hint="cs"/>
            <w:noProof/>
            <w:webHidden/>
            <w:sz w:val="28"/>
            <w:szCs w:val="28"/>
          </w:rPr>
          <w:fldChar w:fldCharType="end"/>
        </w:r>
      </w:hyperlink>
    </w:p>
    <w:p w14:paraId="5F603467" w14:textId="59D287B0"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84" w:history="1">
        <w:r w:rsidRPr="00A97D48">
          <w:rPr>
            <w:rStyle w:val="Hyperlink"/>
            <w:rFonts w:ascii="Sakkal Majalla" w:hAnsi="Sakkal Majalla" w:cs="Sakkal Majalla" w:hint="cs"/>
            <w:noProof/>
            <w:sz w:val="28"/>
            <w:szCs w:val="28"/>
            <w:rtl/>
          </w:rPr>
          <w:t>جدول 8</w:t>
        </w:r>
        <w:r w:rsidRPr="00A97D48">
          <w:rPr>
            <w:rStyle w:val="Hyperlink"/>
            <w:rFonts w:ascii="Sakkal Majalla" w:hAnsi="Sakkal Majalla" w:cs="Sakkal Majalla" w:hint="cs"/>
            <w:noProof/>
            <w:sz w:val="28"/>
            <w:szCs w:val="28"/>
            <w:rtl/>
            <w:lang w:bidi="ar-EG"/>
          </w:rPr>
          <w:t>المحور الثاني: كفاءة الإجراءات الداخلية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_Toc202747384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59</w:t>
        </w:r>
        <w:r w:rsidRPr="00A97D48">
          <w:rPr>
            <w:rFonts w:ascii="Sakkal Majalla" w:hAnsi="Sakkal Majalla" w:cs="Sakkal Majalla" w:hint="cs"/>
            <w:noProof/>
            <w:webHidden/>
            <w:sz w:val="28"/>
            <w:szCs w:val="28"/>
          </w:rPr>
          <w:fldChar w:fldCharType="end"/>
        </w:r>
      </w:hyperlink>
    </w:p>
    <w:p w14:paraId="08C74C0E" w14:textId="7B01F37E"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85" w:history="1">
        <w:r w:rsidRPr="00A97D48">
          <w:rPr>
            <w:rStyle w:val="Hyperlink"/>
            <w:rFonts w:ascii="Sakkal Majalla" w:hAnsi="Sakkal Majalla" w:cs="Sakkal Majalla" w:hint="cs"/>
            <w:noProof/>
            <w:sz w:val="28"/>
            <w:szCs w:val="28"/>
            <w:rtl/>
          </w:rPr>
          <w:t>جدول 9</w:t>
        </w:r>
        <w:r w:rsidRPr="00A97D48">
          <w:rPr>
            <w:rStyle w:val="Hyperlink"/>
            <w:rFonts w:ascii="Sakkal Majalla" w:hAnsi="Sakkal Majalla" w:cs="Sakkal Majalla" w:hint="cs"/>
            <w:noProof/>
            <w:sz w:val="28"/>
            <w:szCs w:val="28"/>
            <w:rtl/>
            <w:lang w:bidi="ar-EG"/>
          </w:rPr>
          <w:t>المحور الثالث: الاستدامة المؤسسية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_Toc202747385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61</w:t>
        </w:r>
        <w:r w:rsidRPr="00A97D48">
          <w:rPr>
            <w:rFonts w:ascii="Sakkal Majalla" w:hAnsi="Sakkal Majalla" w:cs="Sakkal Majalla" w:hint="cs"/>
            <w:noProof/>
            <w:webHidden/>
            <w:sz w:val="28"/>
            <w:szCs w:val="28"/>
          </w:rPr>
          <w:fldChar w:fldCharType="end"/>
        </w:r>
      </w:hyperlink>
    </w:p>
    <w:p w14:paraId="60BD797E" w14:textId="015B64BF"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86" w:history="1">
        <w:r w:rsidRPr="00A97D48">
          <w:rPr>
            <w:rStyle w:val="Hyperlink"/>
            <w:rFonts w:ascii="Sakkal Majalla" w:hAnsi="Sakkal Majalla" w:cs="Sakkal Majalla" w:hint="cs"/>
            <w:noProof/>
            <w:sz w:val="28"/>
            <w:szCs w:val="28"/>
            <w:rtl/>
          </w:rPr>
          <w:t>جدول 10</w:t>
        </w:r>
        <w:r w:rsidRPr="00A97D48">
          <w:rPr>
            <w:rStyle w:val="Hyperlink"/>
            <w:rFonts w:ascii="Sakkal Majalla" w:hAnsi="Sakkal Majalla" w:cs="Sakkal Majalla" w:hint="cs"/>
            <w:noProof/>
            <w:sz w:val="28"/>
            <w:szCs w:val="28"/>
            <w:rtl/>
            <w:lang w:bidi="ar-EG"/>
          </w:rPr>
          <w:t>المحور الرابع العوامل المساندة (القيادة – الثقافة – الاتصال)</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_Toc202747386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64</w:t>
        </w:r>
        <w:r w:rsidRPr="00A97D48">
          <w:rPr>
            <w:rFonts w:ascii="Sakkal Majalla" w:hAnsi="Sakkal Majalla" w:cs="Sakkal Majalla" w:hint="cs"/>
            <w:noProof/>
            <w:webHidden/>
            <w:sz w:val="28"/>
            <w:szCs w:val="28"/>
          </w:rPr>
          <w:fldChar w:fldCharType="end"/>
        </w:r>
      </w:hyperlink>
    </w:p>
    <w:p w14:paraId="5FEAD0C1" w14:textId="4087E2BE"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87" w:history="1">
        <w:r w:rsidRPr="00A97D48">
          <w:rPr>
            <w:rStyle w:val="Hyperlink"/>
            <w:rFonts w:ascii="Sakkal Majalla" w:hAnsi="Sakkal Majalla" w:cs="Sakkal Majalla" w:hint="cs"/>
            <w:noProof/>
            <w:sz w:val="28"/>
            <w:szCs w:val="28"/>
            <w:rtl/>
          </w:rPr>
          <w:t>جدول 11</w:t>
        </w:r>
        <w:r w:rsidRPr="00A97D48">
          <w:rPr>
            <w:rStyle w:val="Hyperlink"/>
            <w:rFonts w:ascii="Sakkal Majalla" w:hAnsi="Sakkal Majalla" w:cs="Sakkal Majalla" w:hint="cs"/>
            <w:noProof/>
            <w:sz w:val="28"/>
            <w:szCs w:val="28"/>
            <w:rtl/>
            <w:lang w:bidi="ar-EG"/>
          </w:rPr>
          <w:t xml:space="preserve">نتائج اختبار </w:t>
        </w:r>
        <w:r w:rsidRPr="00A97D48">
          <w:rPr>
            <w:rStyle w:val="Hyperlink"/>
            <w:rFonts w:ascii="Sakkal Majalla" w:hAnsi="Sakkal Majalla" w:cs="Sakkal Majalla" w:hint="cs"/>
            <w:noProof/>
            <w:sz w:val="28"/>
            <w:szCs w:val="28"/>
            <w:lang w:bidi="ar-EG"/>
          </w:rPr>
          <w:t>T-Test</w:t>
        </w:r>
        <w:r w:rsidRPr="00A97D48">
          <w:rPr>
            <w:rStyle w:val="Hyperlink"/>
            <w:rFonts w:ascii="Sakkal Majalla" w:hAnsi="Sakkal Majalla" w:cs="Sakkal Majalla" w:hint="cs"/>
            <w:noProof/>
            <w:sz w:val="28"/>
            <w:szCs w:val="28"/>
            <w:rtl/>
            <w:lang w:bidi="ar-EG"/>
          </w:rPr>
          <w:t xml:space="preserve"> لاختبار الفروق بين الذكور والإناث في محاور الدراسة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_Toc202747387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66</w:t>
        </w:r>
        <w:r w:rsidRPr="00A97D48">
          <w:rPr>
            <w:rFonts w:ascii="Sakkal Majalla" w:hAnsi="Sakkal Majalla" w:cs="Sakkal Majalla" w:hint="cs"/>
            <w:noProof/>
            <w:webHidden/>
            <w:sz w:val="28"/>
            <w:szCs w:val="28"/>
          </w:rPr>
          <w:fldChar w:fldCharType="end"/>
        </w:r>
      </w:hyperlink>
    </w:p>
    <w:p w14:paraId="4E57713A" w14:textId="3769CA87"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88" w:history="1">
        <w:r w:rsidRPr="00A97D48">
          <w:rPr>
            <w:rStyle w:val="Hyperlink"/>
            <w:rFonts w:ascii="Sakkal Majalla" w:hAnsi="Sakkal Majalla" w:cs="Sakkal Majalla" w:hint="cs"/>
            <w:noProof/>
            <w:sz w:val="28"/>
            <w:szCs w:val="28"/>
            <w:rtl/>
          </w:rPr>
          <w:t>جدول 12</w:t>
        </w:r>
        <w:r w:rsidRPr="00A97D48">
          <w:rPr>
            <w:rStyle w:val="Hyperlink"/>
            <w:rFonts w:ascii="Sakkal Majalla" w:hAnsi="Sakkal Majalla" w:cs="Sakkal Majalla" w:hint="cs"/>
            <w:noProof/>
            <w:sz w:val="28"/>
            <w:szCs w:val="28"/>
            <w:rtl/>
            <w:lang w:bidi="ar-EG"/>
          </w:rPr>
          <w:t xml:space="preserve">نتائج اختبار </w:t>
        </w:r>
        <w:r w:rsidRPr="00A97D48">
          <w:rPr>
            <w:rStyle w:val="Hyperlink"/>
            <w:rFonts w:ascii="Sakkal Majalla" w:hAnsi="Sakkal Majalla" w:cs="Sakkal Majalla" w:hint="cs"/>
            <w:noProof/>
            <w:sz w:val="28"/>
            <w:szCs w:val="28"/>
            <w:lang w:bidi="ar-EG"/>
          </w:rPr>
          <w:t>T-Test</w:t>
        </w:r>
        <w:r w:rsidRPr="00A97D48">
          <w:rPr>
            <w:rStyle w:val="Hyperlink"/>
            <w:rFonts w:ascii="Sakkal Majalla" w:hAnsi="Sakkal Majalla" w:cs="Sakkal Majalla" w:hint="cs"/>
            <w:noProof/>
            <w:sz w:val="28"/>
            <w:szCs w:val="28"/>
            <w:rtl/>
            <w:lang w:bidi="ar-EG"/>
          </w:rPr>
          <w:t xml:space="preserve"> لاختبار الفروق بين مجموعتي الخبرة في محاور الدراسة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_Toc202747388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66</w:t>
        </w:r>
        <w:r w:rsidRPr="00A97D48">
          <w:rPr>
            <w:rFonts w:ascii="Sakkal Majalla" w:hAnsi="Sakkal Majalla" w:cs="Sakkal Majalla" w:hint="cs"/>
            <w:noProof/>
            <w:webHidden/>
            <w:sz w:val="28"/>
            <w:szCs w:val="28"/>
          </w:rPr>
          <w:fldChar w:fldCharType="end"/>
        </w:r>
      </w:hyperlink>
    </w:p>
    <w:p w14:paraId="0B9F943E" w14:textId="2E31F23F"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89" w:history="1">
        <w:r w:rsidRPr="00A97D48">
          <w:rPr>
            <w:rStyle w:val="Hyperlink"/>
            <w:rFonts w:ascii="Sakkal Majalla" w:hAnsi="Sakkal Majalla" w:cs="Sakkal Majalla" w:hint="cs"/>
            <w:noProof/>
            <w:sz w:val="28"/>
            <w:szCs w:val="28"/>
            <w:rtl/>
          </w:rPr>
          <w:t>جدول 13</w:t>
        </w:r>
        <w:r w:rsidRPr="00A97D48">
          <w:rPr>
            <w:rStyle w:val="Hyperlink"/>
            <w:rFonts w:ascii="Sakkal Majalla" w:hAnsi="Sakkal Majalla" w:cs="Sakkal Majalla" w:hint="cs"/>
            <w:noProof/>
            <w:sz w:val="28"/>
            <w:szCs w:val="28"/>
            <w:rtl/>
            <w:lang w:bidi="ar-EG"/>
          </w:rPr>
          <w:t xml:space="preserve">نتائج اختبار </w:t>
        </w:r>
        <w:r w:rsidRPr="00A97D48">
          <w:rPr>
            <w:rStyle w:val="Hyperlink"/>
            <w:rFonts w:ascii="Sakkal Majalla" w:hAnsi="Sakkal Majalla" w:cs="Sakkal Majalla" w:hint="cs"/>
            <w:noProof/>
            <w:sz w:val="28"/>
            <w:szCs w:val="28"/>
            <w:lang w:bidi="ar-EG"/>
          </w:rPr>
          <w:t>T-Test</w:t>
        </w:r>
        <w:r w:rsidRPr="00A97D48">
          <w:rPr>
            <w:rStyle w:val="Hyperlink"/>
            <w:rFonts w:ascii="Sakkal Majalla" w:hAnsi="Sakkal Majalla" w:cs="Sakkal Majalla" w:hint="cs"/>
            <w:noProof/>
            <w:sz w:val="28"/>
            <w:szCs w:val="28"/>
            <w:rtl/>
            <w:lang w:bidi="ar-EG"/>
          </w:rPr>
          <w:t xml:space="preserve"> لاختبار الفروق بين حملة المؤهلات العليا والدنيا في محاور الدراسة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_Toc202747389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67</w:t>
        </w:r>
        <w:r w:rsidRPr="00A97D48">
          <w:rPr>
            <w:rFonts w:ascii="Sakkal Majalla" w:hAnsi="Sakkal Majalla" w:cs="Sakkal Majalla" w:hint="cs"/>
            <w:noProof/>
            <w:webHidden/>
            <w:sz w:val="28"/>
            <w:szCs w:val="28"/>
          </w:rPr>
          <w:fldChar w:fldCharType="end"/>
        </w:r>
      </w:hyperlink>
    </w:p>
    <w:p w14:paraId="0406BDA8" w14:textId="6FFCC4D5"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90" w:history="1">
        <w:r w:rsidRPr="00A97D48">
          <w:rPr>
            <w:rStyle w:val="Hyperlink"/>
            <w:rFonts w:ascii="Sakkal Majalla" w:hAnsi="Sakkal Majalla" w:cs="Sakkal Majalla" w:hint="cs"/>
            <w:noProof/>
            <w:sz w:val="28"/>
            <w:szCs w:val="28"/>
            <w:rtl/>
          </w:rPr>
          <w:t>جدول 14</w:t>
        </w:r>
        <w:r w:rsidRPr="00A97D48">
          <w:rPr>
            <w:rStyle w:val="Hyperlink"/>
            <w:rFonts w:ascii="Sakkal Majalla" w:hAnsi="Sakkal Majalla" w:cs="Sakkal Majalla" w:hint="cs"/>
            <w:noProof/>
            <w:sz w:val="28"/>
            <w:szCs w:val="28"/>
            <w:rtl/>
            <w:lang w:bidi="ar-EG"/>
          </w:rPr>
          <w:t xml:space="preserve">نتائج اختبار </w:t>
        </w:r>
        <w:r w:rsidRPr="00A97D48">
          <w:rPr>
            <w:rStyle w:val="Hyperlink"/>
            <w:rFonts w:ascii="Sakkal Majalla" w:hAnsi="Sakkal Majalla" w:cs="Sakkal Majalla" w:hint="cs"/>
            <w:noProof/>
            <w:sz w:val="28"/>
            <w:szCs w:val="28"/>
            <w:lang w:bidi="ar-EG"/>
          </w:rPr>
          <w:t>ANOVA</w:t>
        </w:r>
        <w:r w:rsidRPr="00A97D48">
          <w:rPr>
            <w:rStyle w:val="Hyperlink"/>
            <w:rFonts w:ascii="Sakkal Majalla" w:hAnsi="Sakkal Majalla" w:cs="Sakkal Majalla" w:hint="cs"/>
            <w:noProof/>
            <w:sz w:val="28"/>
            <w:szCs w:val="28"/>
            <w:rtl/>
            <w:lang w:bidi="ar-EG"/>
          </w:rPr>
          <w:t xml:space="preserve"> لاختبار الفروق بين الفئات المختلفة للمؤهل العلمي في محاور الدراسة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_Toc202747390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68</w:t>
        </w:r>
        <w:r w:rsidRPr="00A97D48">
          <w:rPr>
            <w:rFonts w:ascii="Sakkal Majalla" w:hAnsi="Sakkal Majalla" w:cs="Sakkal Majalla" w:hint="cs"/>
            <w:noProof/>
            <w:webHidden/>
            <w:sz w:val="28"/>
            <w:szCs w:val="28"/>
          </w:rPr>
          <w:fldChar w:fldCharType="end"/>
        </w:r>
      </w:hyperlink>
    </w:p>
    <w:p w14:paraId="11A6932D" w14:textId="68BD48B0"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91" w:history="1">
        <w:r w:rsidRPr="00A97D48">
          <w:rPr>
            <w:rStyle w:val="Hyperlink"/>
            <w:rFonts w:ascii="Sakkal Majalla" w:hAnsi="Sakkal Majalla" w:cs="Sakkal Majalla" w:hint="cs"/>
            <w:noProof/>
            <w:sz w:val="28"/>
            <w:szCs w:val="28"/>
            <w:rtl/>
          </w:rPr>
          <w:t>جدول 15</w:t>
        </w:r>
        <w:r w:rsidRPr="00A97D48">
          <w:rPr>
            <w:rStyle w:val="Hyperlink"/>
            <w:rFonts w:ascii="Sakkal Majalla" w:hAnsi="Sakkal Majalla" w:cs="Sakkal Majalla" w:hint="cs"/>
            <w:noProof/>
            <w:sz w:val="28"/>
            <w:szCs w:val="28"/>
            <w:rtl/>
            <w:lang w:bidi="ar-EG"/>
          </w:rPr>
          <w:t xml:space="preserve">نتائج اختبار </w:t>
        </w:r>
        <w:r w:rsidRPr="00A97D48">
          <w:rPr>
            <w:rStyle w:val="Hyperlink"/>
            <w:rFonts w:ascii="Sakkal Majalla" w:hAnsi="Sakkal Majalla" w:cs="Sakkal Majalla" w:hint="cs"/>
            <w:noProof/>
            <w:sz w:val="28"/>
            <w:szCs w:val="28"/>
            <w:lang w:bidi="ar-EG"/>
          </w:rPr>
          <w:t>ANOVA</w:t>
        </w:r>
        <w:r w:rsidRPr="00A97D48">
          <w:rPr>
            <w:rStyle w:val="Hyperlink"/>
            <w:rFonts w:ascii="Sakkal Majalla" w:hAnsi="Sakkal Majalla" w:cs="Sakkal Majalla" w:hint="cs"/>
            <w:noProof/>
            <w:sz w:val="28"/>
            <w:szCs w:val="28"/>
            <w:rtl/>
            <w:lang w:bidi="ar-EG"/>
          </w:rPr>
          <w:t xml:space="preserve"> لاختبار الفروق بين الأقسام الإدارية في محاور الدراسة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_Toc202747391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68</w:t>
        </w:r>
        <w:r w:rsidRPr="00A97D48">
          <w:rPr>
            <w:rFonts w:ascii="Sakkal Majalla" w:hAnsi="Sakkal Majalla" w:cs="Sakkal Majalla" w:hint="cs"/>
            <w:noProof/>
            <w:webHidden/>
            <w:sz w:val="28"/>
            <w:szCs w:val="28"/>
          </w:rPr>
          <w:fldChar w:fldCharType="end"/>
        </w:r>
      </w:hyperlink>
    </w:p>
    <w:p w14:paraId="3E68E137" w14:textId="01129986"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92" w:history="1">
        <w:r w:rsidRPr="00A97D48">
          <w:rPr>
            <w:rStyle w:val="Hyperlink"/>
            <w:rFonts w:ascii="Sakkal Majalla" w:hAnsi="Sakkal Majalla" w:cs="Sakkal Majalla" w:hint="cs"/>
            <w:noProof/>
            <w:sz w:val="28"/>
            <w:szCs w:val="28"/>
            <w:rtl/>
          </w:rPr>
          <w:t>جدول 16</w:t>
        </w:r>
        <w:r w:rsidRPr="00A97D48">
          <w:rPr>
            <w:rStyle w:val="Hyperlink"/>
            <w:rFonts w:ascii="Sakkal Majalla" w:hAnsi="Sakkal Majalla" w:cs="Sakkal Majalla" w:hint="cs"/>
            <w:noProof/>
            <w:sz w:val="28"/>
            <w:szCs w:val="28"/>
            <w:rtl/>
            <w:lang w:bidi="ar-EG"/>
          </w:rPr>
          <w:t xml:space="preserve">نتائج اختبار </w:t>
        </w:r>
        <w:r w:rsidRPr="00A97D48">
          <w:rPr>
            <w:rStyle w:val="Hyperlink"/>
            <w:rFonts w:ascii="Sakkal Majalla" w:hAnsi="Sakkal Majalla" w:cs="Sakkal Majalla" w:hint="cs"/>
            <w:noProof/>
            <w:sz w:val="28"/>
            <w:szCs w:val="28"/>
            <w:lang w:bidi="ar-EG"/>
          </w:rPr>
          <w:t>ANOVA</w:t>
        </w:r>
        <w:r w:rsidRPr="00A97D48">
          <w:rPr>
            <w:rStyle w:val="Hyperlink"/>
            <w:rFonts w:ascii="Sakkal Majalla" w:hAnsi="Sakkal Majalla" w:cs="Sakkal Majalla" w:hint="cs"/>
            <w:noProof/>
            <w:sz w:val="28"/>
            <w:szCs w:val="28"/>
            <w:rtl/>
            <w:lang w:bidi="ar-EG"/>
          </w:rPr>
          <w:t xml:space="preserve"> لاختبار الفروق بين فئات عدد سنوات الخبرة في محاور الدراسة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_Toc202747392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69</w:t>
        </w:r>
        <w:r w:rsidRPr="00A97D48">
          <w:rPr>
            <w:rFonts w:ascii="Sakkal Majalla" w:hAnsi="Sakkal Majalla" w:cs="Sakkal Majalla" w:hint="cs"/>
            <w:noProof/>
            <w:webHidden/>
            <w:sz w:val="28"/>
            <w:szCs w:val="28"/>
          </w:rPr>
          <w:fldChar w:fldCharType="end"/>
        </w:r>
      </w:hyperlink>
    </w:p>
    <w:p w14:paraId="5894D9D7" w14:textId="0E852A56"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93" w:history="1">
        <w:r w:rsidRPr="00A97D48">
          <w:rPr>
            <w:rStyle w:val="Hyperlink"/>
            <w:rFonts w:ascii="Sakkal Majalla" w:hAnsi="Sakkal Majalla" w:cs="Sakkal Majalla" w:hint="cs"/>
            <w:noProof/>
            <w:sz w:val="28"/>
            <w:szCs w:val="28"/>
            <w:rtl/>
          </w:rPr>
          <w:t>جدول 17</w:t>
        </w:r>
        <w:r w:rsidRPr="00A97D48">
          <w:rPr>
            <w:rStyle w:val="Hyperlink"/>
            <w:rFonts w:ascii="Sakkal Majalla" w:hAnsi="Sakkal Majalla" w:cs="Sakkal Majalla" w:hint="cs"/>
            <w:noProof/>
            <w:sz w:val="28"/>
            <w:szCs w:val="28"/>
            <w:rtl/>
            <w:lang w:bidi="ar-EG"/>
          </w:rPr>
          <w:t>معاملات الارتباط بيرسون بين محاور الدراسة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_Toc202747393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70</w:t>
        </w:r>
        <w:r w:rsidRPr="00A97D48">
          <w:rPr>
            <w:rFonts w:ascii="Sakkal Majalla" w:hAnsi="Sakkal Majalla" w:cs="Sakkal Majalla" w:hint="cs"/>
            <w:noProof/>
            <w:webHidden/>
            <w:sz w:val="28"/>
            <w:szCs w:val="28"/>
          </w:rPr>
          <w:fldChar w:fldCharType="end"/>
        </w:r>
      </w:hyperlink>
    </w:p>
    <w:p w14:paraId="6175E54B" w14:textId="4BE620EA" w:rsidR="005D2215" w:rsidRPr="00A97D48" w:rsidRDefault="005D2215" w:rsidP="006C421D">
      <w:pPr>
        <w:pStyle w:val="TableofFigures"/>
        <w:tabs>
          <w:tab w:val="right" w:leader="dot" w:pos="9060"/>
        </w:tabs>
        <w:spacing w:before="240" w:after="240" w:line="360" w:lineRule="auto"/>
        <w:rPr>
          <w:rFonts w:ascii="Sakkal Majalla" w:eastAsiaTheme="minorEastAsia" w:hAnsi="Sakkal Majalla" w:cs="Sakkal Majalla"/>
          <w:noProof/>
          <w:kern w:val="2"/>
          <w:sz w:val="28"/>
          <w:szCs w:val="28"/>
          <w14:ligatures w14:val="standardContextual"/>
        </w:rPr>
      </w:pPr>
      <w:hyperlink w:anchor="_Toc202747394" w:history="1">
        <w:r w:rsidRPr="00A97D48">
          <w:rPr>
            <w:rStyle w:val="Hyperlink"/>
            <w:rFonts w:ascii="Sakkal Majalla" w:hAnsi="Sakkal Majalla" w:cs="Sakkal Majalla" w:hint="cs"/>
            <w:noProof/>
            <w:sz w:val="28"/>
            <w:szCs w:val="28"/>
            <w:rtl/>
          </w:rPr>
          <w:t>جدول 18</w:t>
        </w:r>
        <w:r w:rsidRPr="00A97D48">
          <w:rPr>
            <w:rStyle w:val="Hyperlink"/>
            <w:rFonts w:ascii="Sakkal Majalla" w:hAnsi="Sakkal Majalla" w:cs="Sakkal Majalla" w:hint="cs"/>
            <w:noProof/>
            <w:sz w:val="28"/>
            <w:szCs w:val="28"/>
            <w:rtl/>
            <w:lang w:bidi="ar-EG"/>
          </w:rPr>
          <w:t>نتائج تحليل الانحدار الخطي لتفسير تأثير المحاور المستقلة على تحقيق الاستدامة</w:t>
        </w:r>
        <w:r w:rsidRPr="00A97D48">
          <w:rPr>
            <w:rFonts w:ascii="Sakkal Majalla" w:hAnsi="Sakkal Majalla" w:cs="Sakkal Majalla" w:hint="cs"/>
            <w:noProof/>
            <w:webHidden/>
            <w:sz w:val="28"/>
            <w:szCs w:val="28"/>
          </w:rPr>
          <w:tab/>
        </w:r>
        <w:r w:rsidRPr="00A97D48">
          <w:rPr>
            <w:rFonts w:ascii="Sakkal Majalla" w:hAnsi="Sakkal Majalla" w:cs="Sakkal Majalla" w:hint="cs"/>
            <w:noProof/>
            <w:webHidden/>
            <w:sz w:val="28"/>
            <w:szCs w:val="28"/>
          </w:rPr>
          <w:fldChar w:fldCharType="begin"/>
        </w:r>
        <w:r w:rsidRPr="00A97D48">
          <w:rPr>
            <w:rFonts w:ascii="Sakkal Majalla" w:hAnsi="Sakkal Majalla" w:cs="Sakkal Majalla" w:hint="cs"/>
            <w:noProof/>
            <w:webHidden/>
            <w:sz w:val="28"/>
            <w:szCs w:val="28"/>
          </w:rPr>
          <w:instrText xml:space="preserve"> PAGEREF _Toc202747394 \h </w:instrText>
        </w:r>
        <w:r w:rsidRPr="00A97D48">
          <w:rPr>
            <w:rFonts w:ascii="Sakkal Majalla" w:hAnsi="Sakkal Majalla" w:cs="Sakkal Majalla" w:hint="cs"/>
            <w:noProof/>
            <w:webHidden/>
            <w:sz w:val="28"/>
            <w:szCs w:val="28"/>
          </w:rPr>
        </w:r>
        <w:r w:rsidRPr="00A97D48">
          <w:rPr>
            <w:rFonts w:ascii="Sakkal Majalla" w:hAnsi="Sakkal Majalla" w:cs="Sakkal Majalla" w:hint="cs"/>
            <w:noProof/>
            <w:webHidden/>
            <w:sz w:val="28"/>
            <w:szCs w:val="28"/>
          </w:rPr>
          <w:fldChar w:fldCharType="separate"/>
        </w:r>
        <w:r w:rsidR="00B92579">
          <w:rPr>
            <w:rFonts w:ascii="Sakkal Majalla" w:hAnsi="Sakkal Majalla" w:cs="Sakkal Majalla"/>
            <w:noProof/>
            <w:webHidden/>
            <w:sz w:val="28"/>
            <w:szCs w:val="28"/>
            <w:rtl/>
          </w:rPr>
          <w:t>71</w:t>
        </w:r>
        <w:r w:rsidRPr="00A97D48">
          <w:rPr>
            <w:rFonts w:ascii="Sakkal Majalla" w:hAnsi="Sakkal Majalla" w:cs="Sakkal Majalla" w:hint="cs"/>
            <w:noProof/>
            <w:webHidden/>
            <w:sz w:val="28"/>
            <w:szCs w:val="28"/>
          </w:rPr>
          <w:fldChar w:fldCharType="end"/>
        </w:r>
      </w:hyperlink>
    </w:p>
    <w:p w14:paraId="726F2128" w14:textId="10AEE809" w:rsidR="00586303" w:rsidRPr="00FF2579" w:rsidRDefault="005D2215" w:rsidP="00FF2579">
      <w:pPr>
        <w:spacing w:line="240" w:lineRule="auto"/>
        <w:jc w:val="both"/>
        <w:rPr>
          <w:rFonts w:ascii="Sakkal Majalla" w:eastAsia="Sakkal Majalla" w:hAnsi="Sakkal Majalla" w:cs="Sakkal Majalla"/>
          <w:b/>
          <w:sz w:val="28"/>
          <w:szCs w:val="28"/>
          <w:rtl/>
        </w:rPr>
        <w:sectPr w:rsidR="00586303" w:rsidRPr="00FF2579" w:rsidSect="00D52E87">
          <w:footerReference w:type="default" r:id="rId9"/>
          <w:pgSz w:w="11906" w:h="16838" w:code="9"/>
          <w:pgMar w:top="1134" w:right="1418" w:bottom="1134" w:left="1418" w:header="578" w:footer="431" w:gutter="0"/>
          <w:pgBorders w:offsetFrom="page">
            <w:top w:val="twistedLines2" w:sz="14" w:space="24" w:color="0F243E" w:themeColor="text2" w:themeShade="80"/>
            <w:left w:val="twistedLines2" w:sz="14" w:space="24" w:color="0F243E" w:themeColor="text2" w:themeShade="80"/>
            <w:bottom w:val="twistedLines2" w:sz="14" w:space="24" w:color="0F243E" w:themeColor="text2" w:themeShade="80"/>
            <w:right w:val="twistedLines2" w:sz="14" w:space="24" w:color="0F243E" w:themeColor="text2" w:themeShade="80"/>
          </w:pgBorders>
          <w:pgNumType w:start="1"/>
          <w:cols w:space="720"/>
          <w:docGrid w:linePitch="299"/>
        </w:sectPr>
      </w:pPr>
      <w:r w:rsidRPr="00A97D48">
        <w:rPr>
          <w:rFonts w:ascii="Sakkal Majalla" w:eastAsia="Sakkal Majalla" w:hAnsi="Sakkal Majalla" w:cs="Sakkal Majalla" w:hint="cs"/>
          <w:b/>
          <w:sz w:val="28"/>
          <w:szCs w:val="28"/>
          <w:rtl/>
        </w:rPr>
        <w:fldChar w:fldCharType="end"/>
      </w:r>
    </w:p>
    <w:p w14:paraId="23801227" w14:textId="6A3F0F42" w:rsidR="00B67FE1" w:rsidRPr="004E2AA3" w:rsidRDefault="00B67FE1" w:rsidP="004E2AA3">
      <w:pPr>
        <w:pStyle w:val="TableofFigures"/>
        <w:tabs>
          <w:tab w:val="right" w:leader="dot" w:pos="9060"/>
        </w:tabs>
        <w:spacing w:line="240" w:lineRule="auto"/>
        <w:jc w:val="center"/>
        <w:rPr>
          <w:rFonts w:ascii="Sakkal Majalla" w:eastAsia="Sakkal Majalla" w:hAnsi="Sakkal Majalla" w:cs="Sakkal Majalla"/>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2AA3">
        <w:rPr>
          <w:rFonts w:ascii="Sakkal Majalla" w:eastAsia="Sakkal Majalla" w:hAnsi="Sakkal Majalla" w:cs="Sakkal Majalla"/>
          <w:b/>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الملخص</w:t>
      </w:r>
    </w:p>
    <w:p w14:paraId="0FDBFB12" w14:textId="77777777" w:rsidR="005F0042" w:rsidRPr="005F0042" w:rsidRDefault="005F0042" w:rsidP="005F0042">
      <w:pPr>
        <w:spacing w:line="240" w:lineRule="auto"/>
        <w:jc w:val="center"/>
        <w:rPr>
          <w:rFonts w:ascii="Dubai Medium" w:eastAsia="Sakkal Majalla" w:hAnsi="Dubai Medium" w:cs="Dubai Medium"/>
          <w:b/>
          <w:sz w:val="12"/>
          <w:szCs w:val="12"/>
        </w:rPr>
      </w:pPr>
    </w:p>
    <w:p w14:paraId="034520E3" w14:textId="77777777" w:rsidR="00B67FE1" w:rsidRDefault="00B67FE1" w:rsidP="006C421D">
      <w:pPr>
        <w:spacing w:line="360" w:lineRule="auto"/>
        <w:jc w:val="lowKashida"/>
        <w:rPr>
          <w:rFonts w:ascii="Sakkal Majalla" w:eastAsia="Sakkal Majalla" w:hAnsi="Sakkal Majalla" w:cs="Sakkal Majalla"/>
          <w:b/>
          <w:sz w:val="28"/>
          <w:szCs w:val="28"/>
          <w:rtl/>
        </w:rPr>
      </w:pPr>
      <w:r w:rsidRPr="00A97D48">
        <w:rPr>
          <w:rFonts w:ascii="Sakkal Majalla" w:eastAsia="Sakkal Majalla" w:hAnsi="Sakkal Majalla" w:cs="Sakkal Majalla" w:hint="cs"/>
          <w:b/>
          <w:sz w:val="28"/>
          <w:szCs w:val="28"/>
          <w:rtl/>
        </w:rPr>
        <w:t>تهدف هذه الدراسة إلى تحليل أثر التخطيط الاستراتيجي على كفاءة الإجراءات الداخلية وتحقيق الاستدامة المؤسسية في شركة سدر للتجارة والمقاولات – قطاع الصيانة والتشغيل بالمملكة العربية السعودية، وذلك في ضوء التحديات التشغيلية التي تواجه المؤسسات الخدمية نتيجة غياب التخطيط المنظم وضعف الربط بين الرؤية المؤسسية والممارسات اليومية</w:t>
      </w:r>
      <w:r w:rsidRPr="00A97D48">
        <w:rPr>
          <w:rFonts w:ascii="Sakkal Majalla" w:eastAsia="Sakkal Majalla" w:hAnsi="Sakkal Majalla" w:cs="Sakkal Majalla" w:hint="cs"/>
          <w:b/>
          <w:sz w:val="28"/>
          <w:szCs w:val="28"/>
        </w:rPr>
        <w:t>.</w:t>
      </w:r>
    </w:p>
    <w:p w14:paraId="2A8918D4" w14:textId="77777777" w:rsidR="00D52E87" w:rsidRPr="00A97D48" w:rsidRDefault="00D52E87" w:rsidP="006C421D">
      <w:pPr>
        <w:spacing w:line="360" w:lineRule="auto"/>
        <w:jc w:val="lowKashida"/>
        <w:rPr>
          <w:rFonts w:ascii="Sakkal Majalla" w:eastAsia="Sakkal Majalla" w:hAnsi="Sakkal Majalla" w:cs="Sakkal Majalla"/>
          <w:b/>
          <w:sz w:val="28"/>
          <w:szCs w:val="28"/>
        </w:rPr>
      </w:pPr>
    </w:p>
    <w:p w14:paraId="0E0B5938" w14:textId="77777777" w:rsidR="00B67FE1" w:rsidRDefault="00B67FE1" w:rsidP="006C421D">
      <w:pPr>
        <w:spacing w:line="360" w:lineRule="auto"/>
        <w:jc w:val="both"/>
        <w:rPr>
          <w:rFonts w:ascii="Sakkal Majalla" w:eastAsia="Sakkal Majalla" w:hAnsi="Sakkal Majalla" w:cs="Sakkal Majalla"/>
          <w:b/>
          <w:sz w:val="28"/>
          <w:szCs w:val="28"/>
          <w:rtl/>
        </w:rPr>
      </w:pPr>
      <w:r w:rsidRPr="00A97D48">
        <w:rPr>
          <w:rFonts w:ascii="Sakkal Majalla" w:eastAsia="Sakkal Majalla" w:hAnsi="Sakkal Majalla" w:cs="Sakkal Majalla" w:hint="cs"/>
          <w:b/>
          <w:sz w:val="28"/>
          <w:szCs w:val="28"/>
          <w:rtl/>
        </w:rPr>
        <w:t>سعت الدراسة إلى اختبار ما إذا كان للتخطيط الاستراتيجي المنظم دور فعّال في تحسين الأداء التشغيلي وتعزيز الاستدامة داخل بيئة عمل ميدانية واقعية. وتم تطوير نموذج نظري يربط بين التخطيط الاستراتيجي (متغير مستقل) وكفاءة الإجراءات والاستدامة المؤسسية (متغيرات تابعة)، مع تحليل أثر عدد من المتغيرات التفسيرية مثل القيادة والثقافة التنظيمية والاتصال الداخلي واستخدام التكنولوجيا ومؤشرات الأداء</w:t>
      </w:r>
      <w:r w:rsidRPr="00A97D48">
        <w:rPr>
          <w:rFonts w:ascii="Sakkal Majalla" w:eastAsia="Sakkal Majalla" w:hAnsi="Sakkal Majalla" w:cs="Sakkal Majalla" w:hint="cs"/>
          <w:b/>
          <w:sz w:val="28"/>
          <w:szCs w:val="28"/>
        </w:rPr>
        <w:t>.</w:t>
      </w:r>
    </w:p>
    <w:p w14:paraId="198CD6C6" w14:textId="77777777" w:rsidR="00D52E87" w:rsidRPr="00A97D48" w:rsidRDefault="00D52E87" w:rsidP="006C421D">
      <w:pPr>
        <w:spacing w:line="360" w:lineRule="auto"/>
        <w:jc w:val="both"/>
        <w:rPr>
          <w:rFonts w:ascii="Sakkal Majalla" w:eastAsia="Sakkal Majalla" w:hAnsi="Sakkal Majalla" w:cs="Sakkal Majalla"/>
          <w:b/>
          <w:sz w:val="28"/>
          <w:szCs w:val="28"/>
        </w:rPr>
      </w:pPr>
    </w:p>
    <w:p w14:paraId="646A6806" w14:textId="77777777" w:rsidR="00B67FE1" w:rsidRDefault="00B67FE1" w:rsidP="006C421D">
      <w:pPr>
        <w:spacing w:line="360" w:lineRule="auto"/>
        <w:jc w:val="both"/>
        <w:rPr>
          <w:rFonts w:ascii="Sakkal Majalla" w:eastAsia="Sakkal Majalla" w:hAnsi="Sakkal Majalla" w:cs="Sakkal Majalla"/>
          <w:b/>
          <w:sz w:val="28"/>
          <w:szCs w:val="28"/>
          <w:rtl/>
        </w:rPr>
      </w:pPr>
      <w:r w:rsidRPr="00A97D48">
        <w:rPr>
          <w:rFonts w:ascii="Sakkal Majalla" w:eastAsia="Sakkal Majalla" w:hAnsi="Sakkal Majalla" w:cs="Sakkal Majalla" w:hint="cs"/>
          <w:b/>
          <w:sz w:val="28"/>
          <w:szCs w:val="28"/>
          <w:rtl/>
        </w:rPr>
        <w:t>استخدمت الدراسة المنهج الوصفي التحليلي. وتم جمع البيانات من عينة مكونة من 62 موظفاً في الشركة من خلال استبانة مغلقة ومقابلات شبه منظمة مع عدد من الإداريين والمشرفين. تم تحليل البيانات الكمية باستخدام برنامج</w:t>
      </w:r>
      <w:r w:rsidRPr="00A97D48">
        <w:rPr>
          <w:rFonts w:ascii="Sakkal Majalla" w:eastAsia="Sakkal Majalla" w:hAnsi="Sakkal Majalla" w:cs="Sakkal Majalla" w:hint="cs"/>
          <w:b/>
          <w:sz w:val="28"/>
          <w:szCs w:val="28"/>
        </w:rPr>
        <w:t xml:space="preserve"> SPSS</w:t>
      </w:r>
      <w:r w:rsidRPr="00A97D48">
        <w:rPr>
          <w:rFonts w:ascii="Sakkal Majalla" w:eastAsia="Sakkal Majalla" w:hAnsi="Sakkal Majalla" w:cs="Sakkal Majalla" w:hint="cs"/>
          <w:b/>
          <w:sz w:val="28"/>
          <w:szCs w:val="28"/>
          <w:rtl/>
        </w:rPr>
        <w:t>، من خلال اختبارات تحليل الانحدار، وتحليل التباين</w:t>
      </w:r>
      <w:r w:rsidRPr="00A97D48">
        <w:rPr>
          <w:rFonts w:ascii="Sakkal Majalla" w:eastAsia="Sakkal Majalla" w:hAnsi="Sakkal Majalla" w:cs="Sakkal Majalla" w:hint="cs"/>
          <w:b/>
          <w:sz w:val="28"/>
          <w:szCs w:val="28"/>
        </w:rPr>
        <w:t xml:space="preserve"> (ANOVA)</w:t>
      </w:r>
      <w:r w:rsidRPr="00A97D48">
        <w:rPr>
          <w:rFonts w:ascii="Sakkal Majalla" w:eastAsia="Sakkal Majalla" w:hAnsi="Sakkal Majalla" w:cs="Sakkal Majalla" w:hint="cs"/>
          <w:b/>
          <w:sz w:val="28"/>
          <w:szCs w:val="28"/>
          <w:rtl/>
        </w:rPr>
        <w:t>، واختبار</w:t>
      </w:r>
      <w:r w:rsidRPr="00A97D48">
        <w:rPr>
          <w:rFonts w:ascii="Sakkal Majalla" w:eastAsia="Sakkal Majalla" w:hAnsi="Sakkal Majalla" w:cs="Sakkal Majalla" w:hint="cs"/>
          <w:b/>
          <w:sz w:val="28"/>
          <w:szCs w:val="28"/>
        </w:rPr>
        <w:t xml:space="preserve"> (T-Test)</w:t>
      </w:r>
      <w:r w:rsidRPr="00A97D48">
        <w:rPr>
          <w:rFonts w:ascii="Sakkal Majalla" w:eastAsia="Sakkal Majalla" w:hAnsi="Sakkal Majalla" w:cs="Sakkal Majalla" w:hint="cs"/>
          <w:b/>
          <w:sz w:val="28"/>
          <w:szCs w:val="28"/>
          <w:rtl/>
        </w:rPr>
        <w:t>، ومعامل ارتباط بيرسون، كما تم تحليل مضمون المقابلات لدعم النتائج</w:t>
      </w:r>
      <w:r w:rsidRPr="00A97D48">
        <w:rPr>
          <w:rFonts w:ascii="Sakkal Majalla" w:eastAsia="Sakkal Majalla" w:hAnsi="Sakkal Majalla" w:cs="Sakkal Majalla" w:hint="cs"/>
          <w:b/>
          <w:sz w:val="28"/>
          <w:szCs w:val="28"/>
        </w:rPr>
        <w:t>.</w:t>
      </w:r>
    </w:p>
    <w:p w14:paraId="79D351EE" w14:textId="77777777" w:rsidR="00D52E87" w:rsidRDefault="00D52E87" w:rsidP="006C421D">
      <w:pPr>
        <w:spacing w:line="360" w:lineRule="auto"/>
        <w:jc w:val="both"/>
        <w:rPr>
          <w:rFonts w:ascii="Sakkal Majalla" w:eastAsia="Sakkal Majalla" w:hAnsi="Sakkal Majalla" w:cs="Sakkal Majalla"/>
          <w:b/>
          <w:sz w:val="28"/>
          <w:szCs w:val="28"/>
          <w:rtl/>
        </w:rPr>
      </w:pPr>
    </w:p>
    <w:p w14:paraId="4BB0FE8F" w14:textId="77777777" w:rsidR="00D52E87" w:rsidRDefault="00D52E87" w:rsidP="006C421D">
      <w:pPr>
        <w:spacing w:line="360" w:lineRule="auto"/>
        <w:jc w:val="both"/>
        <w:rPr>
          <w:rFonts w:ascii="Sakkal Majalla" w:eastAsia="Sakkal Majalla" w:hAnsi="Sakkal Majalla" w:cs="Sakkal Majalla"/>
          <w:b/>
          <w:sz w:val="28"/>
          <w:szCs w:val="28"/>
          <w:rtl/>
        </w:rPr>
      </w:pPr>
    </w:p>
    <w:p w14:paraId="2983A619" w14:textId="77777777" w:rsidR="00D52E87" w:rsidRPr="00A97D48" w:rsidRDefault="00D52E87" w:rsidP="006C421D">
      <w:pPr>
        <w:spacing w:line="360" w:lineRule="auto"/>
        <w:jc w:val="both"/>
        <w:rPr>
          <w:rFonts w:ascii="Sakkal Majalla" w:eastAsia="Sakkal Majalla" w:hAnsi="Sakkal Majalla" w:cs="Sakkal Majalla"/>
          <w:b/>
          <w:sz w:val="28"/>
          <w:szCs w:val="28"/>
        </w:rPr>
      </w:pPr>
    </w:p>
    <w:p w14:paraId="6125A53D" w14:textId="77777777" w:rsidR="00B67FE1" w:rsidRPr="00A97D48" w:rsidRDefault="00B67FE1" w:rsidP="006C421D">
      <w:pPr>
        <w:spacing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lastRenderedPageBreak/>
        <w:t>أظهرت النتائج وجود علاقة إيجابية ذات دلالة إحصائية بين التخطيط الاستراتيجي من جهة وكفاءة الإجراءات الداخلية وتحقيق الاستدامة من جهة أخرى. كما تبين أن القيادة الفعالة، والثقافة التنظيمية الإيجابية، والاعتماد على مؤشرات الأداء، تسهم بشكل كبير في تعزيز فعالية التخطيط ونتائجه. وخلصت الدراسة إلى أن دمج الاستدامة ضمن الخطط الاستراتيجية يسهم في رفع مرونة الأداء وتعزيز مواءمته مع مستهدفات رؤية السعودية 2030</w:t>
      </w:r>
      <w:r w:rsidRPr="00A97D48">
        <w:rPr>
          <w:rFonts w:ascii="Sakkal Majalla" w:eastAsia="Sakkal Majalla" w:hAnsi="Sakkal Majalla" w:cs="Sakkal Majalla" w:hint="cs"/>
          <w:b/>
          <w:sz w:val="28"/>
          <w:szCs w:val="28"/>
        </w:rPr>
        <w:t>.</w:t>
      </w:r>
    </w:p>
    <w:p w14:paraId="157A7258" w14:textId="32659A3A" w:rsidR="00B67FE1" w:rsidRDefault="00B67FE1" w:rsidP="006C421D">
      <w:pPr>
        <w:spacing w:line="360" w:lineRule="auto"/>
        <w:jc w:val="both"/>
        <w:rPr>
          <w:rFonts w:ascii="Sakkal Majalla" w:eastAsia="Sakkal Majalla" w:hAnsi="Sakkal Majalla" w:cs="Sakkal Majalla"/>
          <w:b/>
          <w:sz w:val="28"/>
          <w:szCs w:val="28"/>
          <w:rtl/>
        </w:rPr>
      </w:pPr>
      <w:r w:rsidRPr="00A97D48">
        <w:rPr>
          <w:rFonts w:ascii="Sakkal Majalla" w:eastAsia="Sakkal Majalla" w:hAnsi="Sakkal Majalla" w:cs="Sakkal Majalla" w:hint="cs"/>
          <w:b/>
          <w:sz w:val="28"/>
          <w:szCs w:val="28"/>
          <w:rtl/>
        </w:rPr>
        <w:t>تقدم هذه الدراسة مساهمة علمية في الأدبيات العربية من خلال دمج ثلاثة محاور رئيسية (التخطيط، الكفاءة، الاستدامة) في نموذج تطبيقي موحد في قطاع خدمي. كما توفر إطارًا عمليًا يمكن الاستفادة منه في مؤسسات أخرى تسعى إلى تحسين الأداء الاستراتيجي والتشغيلي. وتوصي الدراسة بتبني تخطيط قائم على مؤشرات الأداء، وتشجيع الابتكار، وتطوير قدرات العاملين، وتعزيز ثقافة مؤسسية داعمة للاستدامة</w:t>
      </w:r>
      <w:r w:rsidRPr="00A97D48">
        <w:rPr>
          <w:rFonts w:ascii="Sakkal Majalla" w:eastAsia="Sakkal Majalla" w:hAnsi="Sakkal Majalla" w:cs="Sakkal Majalla" w:hint="cs"/>
          <w:b/>
          <w:sz w:val="28"/>
          <w:szCs w:val="28"/>
        </w:rPr>
        <w:t>.</w:t>
      </w:r>
    </w:p>
    <w:p w14:paraId="5E490D13" w14:textId="77777777" w:rsidR="006C421D" w:rsidRDefault="006C421D" w:rsidP="00FF2579">
      <w:pPr>
        <w:spacing w:line="360" w:lineRule="auto"/>
        <w:jc w:val="both"/>
        <w:rPr>
          <w:rFonts w:ascii="Sakkal Majalla" w:eastAsia="Sakkal Majalla" w:hAnsi="Sakkal Majalla" w:cs="Sakkal Majalla"/>
          <w:b/>
          <w:sz w:val="28"/>
          <w:szCs w:val="28"/>
          <w:rtl/>
        </w:rPr>
      </w:pPr>
    </w:p>
    <w:p w14:paraId="6E2E9ED4" w14:textId="77777777" w:rsidR="006C421D" w:rsidRDefault="006C421D" w:rsidP="00FF2579">
      <w:pPr>
        <w:spacing w:line="360" w:lineRule="auto"/>
        <w:jc w:val="both"/>
        <w:rPr>
          <w:rFonts w:ascii="Sakkal Majalla" w:eastAsia="Sakkal Majalla" w:hAnsi="Sakkal Majalla" w:cs="Sakkal Majalla"/>
          <w:b/>
          <w:sz w:val="28"/>
          <w:szCs w:val="28"/>
          <w:rtl/>
        </w:rPr>
      </w:pPr>
    </w:p>
    <w:p w14:paraId="6EA3176A" w14:textId="77777777" w:rsidR="006C421D" w:rsidRDefault="006C421D" w:rsidP="00FF2579">
      <w:pPr>
        <w:spacing w:line="360" w:lineRule="auto"/>
        <w:jc w:val="both"/>
        <w:rPr>
          <w:rFonts w:ascii="Sakkal Majalla" w:eastAsia="Sakkal Majalla" w:hAnsi="Sakkal Majalla" w:cs="Sakkal Majalla"/>
          <w:b/>
          <w:sz w:val="28"/>
          <w:szCs w:val="28"/>
          <w:rtl/>
        </w:rPr>
      </w:pPr>
    </w:p>
    <w:p w14:paraId="2DD299F0" w14:textId="77777777" w:rsidR="006C421D" w:rsidRDefault="006C421D" w:rsidP="00FF2579">
      <w:pPr>
        <w:spacing w:line="360" w:lineRule="auto"/>
        <w:jc w:val="both"/>
        <w:rPr>
          <w:rFonts w:ascii="Sakkal Majalla" w:eastAsia="Sakkal Majalla" w:hAnsi="Sakkal Majalla" w:cs="Sakkal Majalla"/>
          <w:b/>
          <w:sz w:val="28"/>
          <w:szCs w:val="28"/>
          <w:rtl/>
        </w:rPr>
      </w:pPr>
    </w:p>
    <w:p w14:paraId="531151E7" w14:textId="77777777" w:rsidR="006C421D" w:rsidRDefault="006C421D" w:rsidP="00FF2579">
      <w:pPr>
        <w:spacing w:line="360" w:lineRule="auto"/>
        <w:jc w:val="both"/>
        <w:rPr>
          <w:rFonts w:ascii="Sakkal Majalla" w:eastAsia="Sakkal Majalla" w:hAnsi="Sakkal Majalla" w:cs="Sakkal Majalla"/>
          <w:b/>
          <w:sz w:val="28"/>
          <w:szCs w:val="28"/>
          <w:rtl/>
        </w:rPr>
      </w:pPr>
    </w:p>
    <w:p w14:paraId="7A8594F8" w14:textId="77777777" w:rsidR="006C421D" w:rsidRDefault="006C421D" w:rsidP="00FF2579">
      <w:pPr>
        <w:spacing w:line="360" w:lineRule="auto"/>
        <w:jc w:val="both"/>
        <w:rPr>
          <w:rFonts w:ascii="Sakkal Majalla" w:eastAsia="Sakkal Majalla" w:hAnsi="Sakkal Majalla" w:cs="Sakkal Majalla"/>
          <w:b/>
          <w:sz w:val="28"/>
          <w:szCs w:val="28"/>
          <w:rtl/>
        </w:rPr>
      </w:pPr>
    </w:p>
    <w:p w14:paraId="2A5F7A9E" w14:textId="77777777" w:rsidR="006C421D" w:rsidRDefault="006C421D" w:rsidP="00FF2579">
      <w:pPr>
        <w:spacing w:line="360" w:lineRule="auto"/>
        <w:jc w:val="both"/>
        <w:rPr>
          <w:rFonts w:ascii="Sakkal Majalla" w:eastAsia="Sakkal Majalla" w:hAnsi="Sakkal Majalla" w:cs="Sakkal Majalla"/>
          <w:b/>
          <w:sz w:val="28"/>
          <w:szCs w:val="28"/>
          <w:rtl/>
        </w:rPr>
      </w:pPr>
    </w:p>
    <w:p w14:paraId="2A8D94EC" w14:textId="77777777" w:rsidR="006C421D" w:rsidRDefault="006C421D" w:rsidP="00FF2579">
      <w:pPr>
        <w:spacing w:line="360" w:lineRule="auto"/>
        <w:jc w:val="both"/>
        <w:rPr>
          <w:rFonts w:ascii="Sakkal Majalla" w:eastAsia="Sakkal Majalla" w:hAnsi="Sakkal Majalla" w:cs="Sakkal Majalla"/>
          <w:b/>
          <w:sz w:val="28"/>
          <w:szCs w:val="28"/>
          <w:rtl/>
        </w:rPr>
      </w:pPr>
    </w:p>
    <w:p w14:paraId="7B9AB1F9" w14:textId="77777777" w:rsidR="006C421D" w:rsidRDefault="006C421D" w:rsidP="00FF2579">
      <w:pPr>
        <w:spacing w:line="360" w:lineRule="auto"/>
        <w:jc w:val="both"/>
        <w:rPr>
          <w:rFonts w:ascii="Sakkal Majalla" w:eastAsia="Sakkal Majalla" w:hAnsi="Sakkal Majalla" w:cs="Sakkal Majalla"/>
          <w:b/>
          <w:sz w:val="28"/>
          <w:szCs w:val="28"/>
          <w:rtl/>
        </w:rPr>
      </w:pPr>
    </w:p>
    <w:p w14:paraId="1FD08D14" w14:textId="77777777" w:rsidR="006C421D" w:rsidRDefault="006C421D" w:rsidP="00FF2579">
      <w:pPr>
        <w:spacing w:line="360" w:lineRule="auto"/>
        <w:jc w:val="both"/>
        <w:rPr>
          <w:rFonts w:ascii="Sakkal Majalla" w:eastAsia="Sakkal Majalla" w:hAnsi="Sakkal Majalla" w:cs="Sakkal Majalla"/>
          <w:b/>
          <w:sz w:val="28"/>
          <w:szCs w:val="28"/>
          <w:rtl/>
        </w:rPr>
      </w:pPr>
    </w:p>
    <w:p w14:paraId="6AD8A16B" w14:textId="77777777" w:rsidR="006C421D" w:rsidRPr="00A97D48" w:rsidRDefault="006C421D" w:rsidP="00FF2579">
      <w:pPr>
        <w:spacing w:line="360" w:lineRule="auto"/>
        <w:jc w:val="both"/>
        <w:rPr>
          <w:rFonts w:ascii="Sakkal Majalla" w:eastAsia="Sakkal Majalla" w:hAnsi="Sakkal Majalla" w:cs="Sakkal Majalla"/>
          <w:b/>
          <w:sz w:val="28"/>
          <w:szCs w:val="28"/>
          <w:rtl/>
        </w:rPr>
      </w:pPr>
    </w:p>
    <w:p w14:paraId="40855488" w14:textId="28B1F754" w:rsidR="005F0042" w:rsidRPr="004E2AA3" w:rsidRDefault="008B2ABE" w:rsidP="004E2AA3">
      <w:pPr>
        <w:bidi w:val="0"/>
        <w:spacing w:after="0" w:line="240" w:lineRule="auto"/>
        <w:jc w:val="center"/>
        <w:rPr>
          <w:rFonts w:ascii="Sakkal Majalla" w:eastAsia="Sakkal Majalla" w:hAnsi="Sakkal Majalla" w:cs="Sakkal Majalla"/>
          <w:b/>
          <w:bCs/>
          <w:sz w:val="40"/>
          <w:szCs w:val="40"/>
        </w:rPr>
      </w:pPr>
      <w:r w:rsidRPr="004E2AA3">
        <w:rPr>
          <w:rFonts w:ascii="Sakkal Majalla" w:eastAsia="Sakkal Majalla" w:hAnsi="Sakkal Majalla" w:cs="Sakkal Majalla"/>
          <w:b/>
          <w:bCs/>
          <w:sz w:val="40"/>
          <w:szCs w:val="40"/>
        </w:rPr>
        <w:t>Abstract</w:t>
      </w:r>
    </w:p>
    <w:p w14:paraId="4DBAD025" w14:textId="77777777" w:rsidR="008B2ABE" w:rsidRDefault="008B2ABE" w:rsidP="00FF2579">
      <w:pPr>
        <w:bidi w:val="0"/>
        <w:spacing w:after="0" w:line="360" w:lineRule="auto"/>
        <w:jc w:val="both"/>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Pr>
        <w:t>This study aims to analyze the impact of strategic planning on internal process efficiency and institutional sustainability in Seder Trading and Contracting Company – Maintenance and Operations Sector in the Kingdom of Saudi Arabia. It addresses the operational challenges faced by service organizations due to the absence of structured planning and the weak linkage between organizational vision and daily practices.</w:t>
      </w:r>
    </w:p>
    <w:p w14:paraId="67B70A93" w14:textId="77777777" w:rsidR="00D52E87" w:rsidRPr="00A97D48" w:rsidRDefault="00D52E87" w:rsidP="00D52E87">
      <w:pPr>
        <w:bidi w:val="0"/>
        <w:spacing w:after="0" w:line="360" w:lineRule="auto"/>
        <w:jc w:val="both"/>
        <w:rPr>
          <w:rFonts w:ascii="Sakkal Majalla" w:eastAsia="Sakkal Majalla" w:hAnsi="Sakkal Majalla" w:cs="Sakkal Majalla"/>
          <w:sz w:val="28"/>
          <w:szCs w:val="28"/>
        </w:rPr>
      </w:pPr>
    </w:p>
    <w:p w14:paraId="12CFFBE1" w14:textId="77777777" w:rsidR="008B2ABE" w:rsidRPr="00A97D48" w:rsidRDefault="008B2ABE" w:rsidP="00FF2579">
      <w:pPr>
        <w:bidi w:val="0"/>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Pr>
        <w:t>The study examines whether structured strategic planning plays an effective role in improving operational performance and promoting sustainability within a real-world service environment. A theoretical model was developed to link strategic planning (independent variable) with internal efficiency and institutional sustainability (dependent variables), while also analyzing the influence of explanatory variables such as leadership, organizational culture, internal communication, technology use, and performance indicators.</w:t>
      </w:r>
    </w:p>
    <w:p w14:paraId="4FFEA873" w14:textId="77777777" w:rsidR="008B2ABE" w:rsidRDefault="008B2ABE" w:rsidP="00FF2579">
      <w:pPr>
        <w:bidi w:val="0"/>
        <w:spacing w:after="0" w:line="360" w:lineRule="auto"/>
        <w:jc w:val="both"/>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Pr>
        <w:t>A descriptive-analytical approach was adopted. Data was collected from a sample of 62 employees through a structured questionnaire and semi-structured interviews with managers and supervisors. Quantitative data was analyzed using SPSS software, through regression analysis, ANOVA, T-tests, and Pearson correlation. Qualitative interview data was also analyzed to support and enrich the findings.</w:t>
      </w:r>
    </w:p>
    <w:p w14:paraId="306AF7B5" w14:textId="77777777" w:rsidR="00D52E87" w:rsidRPr="00A97D48" w:rsidRDefault="00D52E87" w:rsidP="00D52E87">
      <w:pPr>
        <w:bidi w:val="0"/>
        <w:spacing w:after="0" w:line="360" w:lineRule="auto"/>
        <w:jc w:val="both"/>
        <w:rPr>
          <w:rFonts w:ascii="Sakkal Majalla" w:eastAsia="Sakkal Majalla" w:hAnsi="Sakkal Majalla" w:cs="Sakkal Majalla"/>
          <w:sz w:val="28"/>
          <w:szCs w:val="28"/>
        </w:rPr>
      </w:pPr>
    </w:p>
    <w:p w14:paraId="77912914" w14:textId="77777777" w:rsidR="008B2ABE" w:rsidRPr="00A97D48" w:rsidRDefault="008B2ABE" w:rsidP="00FF2579">
      <w:pPr>
        <w:bidi w:val="0"/>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Pr>
        <w:t xml:space="preserve">The results revealed a statistically significant positive relationship between strategic planning, internal process efficiency, and institutional sustainability. Effective leadership, supportive organizational culture, and reliance on performance indicators were found to strongly enhance planning outcomes. The study </w:t>
      </w:r>
      <w:r w:rsidRPr="00A97D48">
        <w:rPr>
          <w:rFonts w:ascii="Sakkal Majalla" w:eastAsia="Sakkal Majalla" w:hAnsi="Sakkal Majalla" w:cs="Sakkal Majalla" w:hint="cs"/>
          <w:sz w:val="28"/>
          <w:szCs w:val="28"/>
        </w:rPr>
        <w:lastRenderedPageBreak/>
        <w:t>concluded that integrating sustainability into strategic plans contributes to greater performance flexibility and alignment with Saudi Vision 2030 objectives.</w:t>
      </w:r>
    </w:p>
    <w:p w14:paraId="16E1D449" w14:textId="77777777" w:rsidR="008B2ABE" w:rsidRPr="00A97D48" w:rsidRDefault="008B2ABE" w:rsidP="00FF2579">
      <w:pPr>
        <w:bidi w:val="0"/>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Pr>
        <w:t>This study offers a scientific contribution to Arabic literature by integrating three key areas—planning, efficiency, and sustainability—into a unified applied model within the service sector. It also provides a practical framework that can be adapted by other institutions aiming to improve strategic and operational performance. The study recommends adopting KPI-driven planning, encouraging innovation, developing employee capabilities, and promoting an institutional culture that supports sustainability.</w:t>
      </w:r>
    </w:p>
    <w:p w14:paraId="2C57FCDC" w14:textId="77777777" w:rsidR="00B67FE1" w:rsidRPr="00A97D48" w:rsidRDefault="00B67FE1" w:rsidP="00B67FE1">
      <w:pPr>
        <w:rPr>
          <w:rFonts w:ascii="Sakkal Majalla" w:eastAsia="Sakkal Majalla" w:hAnsi="Sakkal Majalla" w:cs="Sakkal Majalla"/>
          <w:sz w:val="28"/>
          <w:szCs w:val="28"/>
          <w:rtl/>
        </w:rPr>
        <w:sectPr w:rsidR="00B67FE1" w:rsidRPr="00A97D48" w:rsidSect="00D52E87">
          <w:footerReference w:type="default" r:id="rId10"/>
          <w:pgSz w:w="11906" w:h="16838" w:code="9"/>
          <w:pgMar w:top="1134" w:right="1418" w:bottom="1134" w:left="1418" w:header="578" w:footer="431" w:gutter="0"/>
          <w:pgBorders w:offsetFrom="page">
            <w:top w:val="twistedLines2" w:sz="14" w:space="24" w:color="0F243E" w:themeColor="text2" w:themeShade="80"/>
            <w:left w:val="twistedLines2" w:sz="14" w:space="24" w:color="0F243E" w:themeColor="text2" w:themeShade="80"/>
            <w:bottom w:val="twistedLines2" w:sz="14" w:space="24" w:color="0F243E" w:themeColor="text2" w:themeShade="80"/>
            <w:right w:val="twistedLines2" w:sz="14" w:space="24" w:color="0F243E" w:themeColor="text2" w:themeShade="80"/>
          </w:pgBorders>
          <w:cols w:space="720"/>
          <w:docGrid w:linePitch="299"/>
        </w:sectPr>
      </w:pPr>
    </w:p>
    <w:p w14:paraId="1C1F47D3" w14:textId="78FEE374" w:rsidR="00077E1D" w:rsidRPr="00FF2579" w:rsidRDefault="003319E5" w:rsidP="004E2AA3">
      <w:pPr>
        <w:pStyle w:val="Heading1"/>
        <w:spacing w:before="0" w:after="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02747236"/>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1.1</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مقدمة</w:t>
      </w:r>
      <w:bookmarkEnd w:id="0"/>
      <w:r w:rsidR="00077E1D"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132CA3" w14:textId="7B4254F9" w:rsidR="00077E1D" w:rsidRPr="00A97D48" w:rsidRDefault="00077E1D" w:rsidP="00FF2579">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تشهد بيئة الأعمال المعاصرة تحديات متسارعة تتعلق بتقلبات الأسواق وتطور التكنولوجيا وتزايد توقعات العملاء وهو ما يفرض على المؤسسات تبني ممارسات إدارية مرنة ومتقدمة ويعد التخطيط الاستراتيجي من أبرز الأدوات التي تمكن المؤسسات من التكيف مع هذه التحولات من خلال صياغة رؤية واضحة وأهداف دقيقة وتخصيص الموارد بكفاءة لتعزيز القدرة التنافسية (حمود 2019؛ بني حمدان وإدريس 2021)</w:t>
      </w:r>
      <w:r w:rsidRPr="00A97D48">
        <w:rPr>
          <w:rFonts w:ascii="Sakkal Majalla" w:eastAsia="Sakkal Majalla" w:hAnsi="Sakkal Majalla" w:cs="Sakkal Majalla" w:hint="cs"/>
          <w:sz w:val="28"/>
          <w:szCs w:val="28"/>
        </w:rPr>
        <w:t>.</w:t>
      </w:r>
    </w:p>
    <w:p w14:paraId="7BE66839" w14:textId="226A993C" w:rsidR="00077E1D" w:rsidRDefault="00077E1D" w:rsidP="00FF2579">
      <w:pPr>
        <w:spacing w:before="240" w:line="360" w:lineRule="auto"/>
        <w:jc w:val="lowKashida"/>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وقد أظهرت الدراسات الحديثة أن تطبيق التخطيط الاستراتيجي يسهم بشكل فعال في رفع كفاءة الإجراءات الداخلية للمؤسسات من خلال تقليل الهدر وتحسين التنسيق وتسريع الأداء وتحديد أولويات العمل بدقة وتزداد أهمية هذه العلاقة في المؤسسات الخدمية خصوصا في قطاعات الصيانة والتشغيل حيث تمثل جودة الأداء وكفاءة الإجراءات عوامل حاسمة في تحقيق النجاح المؤسسي (العسيري وآل مشول 2022)</w:t>
      </w:r>
      <w:r w:rsidRPr="00A97D48">
        <w:rPr>
          <w:rFonts w:ascii="Sakkal Majalla" w:eastAsia="Sakkal Majalla" w:hAnsi="Sakkal Majalla" w:cs="Sakkal Majalla" w:hint="cs"/>
          <w:sz w:val="28"/>
          <w:szCs w:val="28"/>
        </w:rPr>
        <w:t>.</w:t>
      </w:r>
      <w:r w:rsidR="00586303" w:rsidRPr="00A97D48">
        <w:rPr>
          <w:rFonts w:ascii="Sakkal Majalla" w:eastAsia="Sakkal Majalla" w:hAnsi="Sakkal Majalla" w:cs="Sakkal Majalla" w:hint="cs"/>
          <w:sz w:val="28"/>
          <w:szCs w:val="28"/>
          <w:rtl/>
        </w:rPr>
        <w:t xml:space="preserve"> </w:t>
      </w:r>
      <w:r w:rsidRPr="00A97D48">
        <w:rPr>
          <w:rFonts w:ascii="Sakkal Majalla" w:eastAsia="Sakkal Majalla" w:hAnsi="Sakkal Majalla" w:cs="Sakkal Majalla" w:hint="cs"/>
          <w:sz w:val="28"/>
          <w:szCs w:val="28"/>
          <w:rtl/>
        </w:rPr>
        <w:t xml:space="preserve">في الوقت ذاته تطور مفهوم الاستدامة المؤسسية ليأخذ حيزا جوهريا ضمن أهداف المؤسسات الحديثة حيث لم يعد التركيز مقتصرا على </w:t>
      </w:r>
      <w:r w:rsidR="003319E5" w:rsidRPr="00A97D48">
        <w:rPr>
          <w:rFonts w:ascii="Sakkal Majalla" w:eastAsia="Sakkal Majalla" w:hAnsi="Sakkal Majalla" w:cs="Sakkal Majalla" w:hint="cs"/>
          <w:sz w:val="28"/>
          <w:szCs w:val="28"/>
          <w:rtl/>
        </w:rPr>
        <w:t>الربحية</w:t>
      </w:r>
      <w:r w:rsidRPr="00A97D48">
        <w:rPr>
          <w:rFonts w:ascii="Sakkal Majalla" w:eastAsia="Sakkal Majalla" w:hAnsi="Sakkal Majalla" w:cs="Sakkal Majalla" w:hint="cs"/>
          <w:sz w:val="28"/>
          <w:szCs w:val="28"/>
          <w:rtl/>
        </w:rPr>
        <w:t xml:space="preserve"> بل باتت الأبعاد البيئية والاجتماعية والحوكمة جزءا لا يتجزأ من معايير التقييم المؤسسي وتشير الأبحاث إلى أن دمج مبادئ الاستدامة في الخطط الاستراتيجية يعزز من قدرة المؤسسات على النمو طويل الأجل وتقليل المخاطر وتحقيق التوازن بين مصالح الأطراف المعنية (الحميدي 2021؛ الشهراني 2023)</w:t>
      </w:r>
      <w:r w:rsidRPr="00A97D48">
        <w:rPr>
          <w:rFonts w:ascii="Sakkal Majalla" w:eastAsia="Sakkal Majalla" w:hAnsi="Sakkal Majalla" w:cs="Sakkal Majalla" w:hint="cs"/>
          <w:sz w:val="28"/>
          <w:szCs w:val="28"/>
        </w:rPr>
        <w:t>.</w:t>
      </w:r>
    </w:p>
    <w:p w14:paraId="0911F02A" w14:textId="77777777" w:rsidR="00D52E87" w:rsidRDefault="00D52E87" w:rsidP="00FF2579">
      <w:pPr>
        <w:spacing w:before="240" w:line="360" w:lineRule="auto"/>
        <w:jc w:val="lowKashida"/>
        <w:rPr>
          <w:rFonts w:ascii="Sakkal Majalla" w:eastAsia="Sakkal Majalla" w:hAnsi="Sakkal Majalla" w:cs="Sakkal Majalla"/>
          <w:sz w:val="28"/>
          <w:szCs w:val="28"/>
          <w:rtl/>
        </w:rPr>
      </w:pPr>
    </w:p>
    <w:p w14:paraId="2D87B0CF" w14:textId="77777777" w:rsidR="00D52E87" w:rsidRDefault="00D52E87" w:rsidP="00FF2579">
      <w:pPr>
        <w:spacing w:before="240" w:line="360" w:lineRule="auto"/>
        <w:jc w:val="lowKashida"/>
        <w:rPr>
          <w:rFonts w:ascii="Sakkal Majalla" w:eastAsia="Sakkal Majalla" w:hAnsi="Sakkal Majalla" w:cs="Sakkal Majalla"/>
          <w:sz w:val="28"/>
          <w:szCs w:val="28"/>
          <w:rtl/>
        </w:rPr>
      </w:pPr>
    </w:p>
    <w:p w14:paraId="393E280E" w14:textId="77777777" w:rsidR="00D52E87" w:rsidRDefault="00D52E87" w:rsidP="00FF2579">
      <w:pPr>
        <w:spacing w:before="240" w:line="360" w:lineRule="auto"/>
        <w:jc w:val="lowKashida"/>
        <w:rPr>
          <w:rFonts w:ascii="Sakkal Majalla" w:eastAsia="Sakkal Majalla" w:hAnsi="Sakkal Majalla" w:cs="Sakkal Majalla"/>
          <w:sz w:val="28"/>
          <w:szCs w:val="28"/>
          <w:rtl/>
        </w:rPr>
      </w:pPr>
    </w:p>
    <w:p w14:paraId="557800EA" w14:textId="77777777" w:rsidR="00D52E87" w:rsidRDefault="00D52E87" w:rsidP="00FF2579">
      <w:pPr>
        <w:spacing w:before="240" w:line="360" w:lineRule="auto"/>
        <w:jc w:val="lowKashida"/>
        <w:rPr>
          <w:rFonts w:ascii="Sakkal Majalla" w:eastAsia="Sakkal Majalla" w:hAnsi="Sakkal Majalla" w:cs="Sakkal Majalla"/>
          <w:sz w:val="28"/>
          <w:szCs w:val="28"/>
          <w:rtl/>
        </w:rPr>
      </w:pPr>
    </w:p>
    <w:p w14:paraId="4D3B64FA" w14:textId="77777777" w:rsidR="00D52E87" w:rsidRPr="00A97D48" w:rsidRDefault="00D52E87" w:rsidP="00FF2579">
      <w:pPr>
        <w:spacing w:before="240" w:line="360" w:lineRule="auto"/>
        <w:jc w:val="lowKashida"/>
        <w:rPr>
          <w:rFonts w:ascii="Sakkal Majalla" w:eastAsia="Sakkal Majalla" w:hAnsi="Sakkal Majalla" w:cs="Sakkal Majalla"/>
          <w:sz w:val="28"/>
          <w:szCs w:val="28"/>
        </w:rPr>
      </w:pPr>
    </w:p>
    <w:p w14:paraId="51394F16" w14:textId="72735B56" w:rsidR="00077E1D" w:rsidRPr="00A97D48" w:rsidRDefault="00077E1D" w:rsidP="00FF2579">
      <w:pPr>
        <w:spacing w:before="24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lastRenderedPageBreak/>
        <w:t>انطلاقا من هذا السياق تم اختيار شركة مجموعة سدر للتجارة والمقاولات قطاع الصيانة والتشغيل وإدارة المرافق كدراسة حالة لتطبيق هذه المفاهيم نظرا لطبيعة عملها التي تعتمد على استراتيجيات تشغيل دقيقة تتطلب كفاءة عالية وتخطيطا طويل الأجل واستجابة فورية لمتغيرات السوق والمشاريع</w:t>
      </w:r>
      <w:r w:rsidRPr="00A97D48">
        <w:rPr>
          <w:rFonts w:ascii="Sakkal Majalla" w:eastAsia="Sakkal Majalla" w:hAnsi="Sakkal Majalla" w:cs="Sakkal Majalla" w:hint="cs"/>
          <w:sz w:val="28"/>
          <w:szCs w:val="28"/>
        </w:rPr>
        <w:t>.</w:t>
      </w:r>
    </w:p>
    <w:p w14:paraId="445BACF7" w14:textId="65C2D308" w:rsidR="003319E5" w:rsidRPr="00A97D48" w:rsidRDefault="00077E1D" w:rsidP="00FF2579">
      <w:pPr>
        <w:spacing w:before="240" w:line="360" w:lineRule="auto"/>
        <w:jc w:val="lowKashida"/>
        <w:rPr>
          <w:rFonts w:ascii="Sakkal Majalla" w:eastAsia="Sakkal Majalla" w:hAnsi="Sakkal Majalla" w:cs="Sakkal Majalla"/>
          <w:b/>
          <w:bCs/>
          <w:sz w:val="28"/>
          <w:szCs w:val="28"/>
          <w:u w:val="single"/>
        </w:rPr>
      </w:pPr>
      <w:r w:rsidRPr="00A97D48">
        <w:rPr>
          <w:rFonts w:ascii="Sakkal Majalla" w:eastAsia="Sakkal Majalla" w:hAnsi="Sakkal Majalla" w:cs="Sakkal Majalla" w:hint="cs"/>
          <w:b/>
          <w:bCs/>
          <w:sz w:val="28"/>
          <w:szCs w:val="28"/>
          <w:u w:val="single"/>
          <w:rtl/>
        </w:rPr>
        <w:t>وتهدف هذه الدراسة إلى تحليل العلاقة بين التخطيط الاستراتيجي وكفاءة الإجراءات الداخلية وتحقيق الاستدامة المؤسسية من خلال نموذج تطبيقي يجمع بين النظرية والممارسة ويقدم توصيات عملية يمكن تبنيها في مؤسسات مشابهة لا سيما في القطاعات الخدمية التي تعتمد على التشغيل الميداني المعقد</w:t>
      </w:r>
      <w:r w:rsidRPr="00A97D48">
        <w:rPr>
          <w:rFonts w:ascii="Sakkal Majalla" w:eastAsia="Sakkal Majalla" w:hAnsi="Sakkal Majalla" w:cs="Sakkal Majalla" w:hint="cs"/>
          <w:b/>
          <w:bCs/>
          <w:sz w:val="28"/>
          <w:szCs w:val="28"/>
          <w:u w:val="single"/>
        </w:rPr>
        <w:t>.</w:t>
      </w:r>
    </w:p>
    <w:p w14:paraId="1EBE3F7E" w14:textId="30738948" w:rsidR="00077E1D" w:rsidRPr="00FF2579" w:rsidRDefault="003319E5" w:rsidP="004E2AA3">
      <w:pPr>
        <w:pStyle w:val="Heading2"/>
        <w:spacing w:before="240" w:after="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02747237"/>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مشكلة</w:t>
      </w:r>
      <w:r w:rsidR="00077E1D"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1"/>
    </w:p>
    <w:p w14:paraId="0396903B" w14:textId="6C7DCEBC" w:rsidR="00077E1D" w:rsidRPr="00A97D48" w:rsidRDefault="00077E1D" w:rsidP="00FF2579">
      <w:pPr>
        <w:spacing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تواجه العديد من المؤسسات الخدمية تحديات مستمرة تتعلق بضعف الكفاءة التشغيلية الناتجة عن غياب التخطيط المنظم وغياب التوجيه الاستراتيجي الواضح الذي يربط بين الرؤية المؤسسية والعمليات اليومية</w:t>
      </w:r>
      <w:r w:rsidR="003319E5" w:rsidRPr="00A97D48">
        <w:rPr>
          <w:rFonts w:ascii="Sakkal Majalla" w:eastAsia="Sakkal Majalla" w:hAnsi="Sakkal Majalla" w:cs="Sakkal Majalla" w:hint="cs"/>
          <w:b/>
          <w:sz w:val="28"/>
          <w:szCs w:val="28"/>
          <w:rtl/>
        </w:rPr>
        <w:t xml:space="preserve"> </w:t>
      </w:r>
      <w:r w:rsidRPr="00A97D48">
        <w:rPr>
          <w:rFonts w:ascii="Sakkal Majalla" w:eastAsia="Sakkal Majalla" w:hAnsi="Sakkal Majalla" w:cs="Sakkal Majalla" w:hint="cs"/>
          <w:b/>
          <w:sz w:val="28"/>
          <w:szCs w:val="28"/>
          <w:rtl/>
        </w:rPr>
        <w:t>وتعاني هذه المؤسسات من هدر في الموارد وتكرار في الإجراءات وتأخر في إنجاز الأعمال وهو ما ينعكس سلبا على جودة الخدمة المقدمة ورضا العملاء (بني حمدان وإدريس 2021؛ العسيري وآل مشول 2022)</w:t>
      </w:r>
      <w:r w:rsidRPr="00A97D48">
        <w:rPr>
          <w:rFonts w:ascii="Sakkal Majalla" w:eastAsia="Sakkal Majalla" w:hAnsi="Sakkal Majalla" w:cs="Sakkal Majalla" w:hint="cs"/>
          <w:b/>
          <w:sz w:val="28"/>
          <w:szCs w:val="28"/>
        </w:rPr>
        <w:t>.</w:t>
      </w:r>
    </w:p>
    <w:p w14:paraId="4227D78A" w14:textId="32DD1030" w:rsidR="00077E1D" w:rsidRPr="00A97D48" w:rsidRDefault="00077E1D" w:rsidP="00FF2579">
      <w:pPr>
        <w:spacing w:before="240"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في هذا السياق يبرز التخطيط الاستراتيجي كأداة إدارية فعالة تهدف إلى ضبط الأداء المؤسسي وتحسين الإجراءات التشغيلية عبر تحديد الأولويات وتوجيه الموارد وتحقيق التناسق بين مختلف وحدات العمل إلا أن العلاقة بين هذا النوع من التخطيط وكفاءة الإجراءات التشغيلية لا تزال بحاجة إلى مزيد من البحث والتحقق لا سيما في بيئات العمل الخدمية كثيفة العمليات اليومية (الحميدي 2021)</w:t>
      </w:r>
      <w:r w:rsidRPr="00A97D48">
        <w:rPr>
          <w:rFonts w:ascii="Sakkal Majalla" w:eastAsia="Sakkal Majalla" w:hAnsi="Sakkal Majalla" w:cs="Sakkal Majalla" w:hint="cs"/>
          <w:b/>
          <w:sz w:val="28"/>
          <w:szCs w:val="28"/>
        </w:rPr>
        <w:t>.</w:t>
      </w:r>
    </w:p>
    <w:p w14:paraId="0D849424" w14:textId="4730CA57" w:rsidR="00077E1D" w:rsidRPr="00A97D48" w:rsidRDefault="00077E1D" w:rsidP="00FF2579">
      <w:pPr>
        <w:spacing w:before="240"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من ناحية أخرى أصبح من الضروري تقييم مدى قدرة التخطيط الاستراتيجي على تحقيق الاستدامة المؤسسية خاصة في ظل الاتجاه العالمي نحو تبني مفاهيم التنمية المستدامة في العمل المؤسسي ودمج الأبعاد البيئية والاجتماعية في الخطط والقرارات الإدارية</w:t>
      </w:r>
      <w:r w:rsidRPr="00A97D48">
        <w:rPr>
          <w:rFonts w:ascii="Sakkal Majalla" w:eastAsia="Sakkal Majalla" w:hAnsi="Sakkal Majalla" w:cs="Sakkal Majalla" w:hint="cs"/>
          <w:b/>
          <w:sz w:val="28"/>
          <w:szCs w:val="28"/>
        </w:rPr>
        <w:t xml:space="preserve"> </w:t>
      </w:r>
      <w:r w:rsidRPr="00A97D48">
        <w:rPr>
          <w:rFonts w:ascii="Sakkal Majalla" w:eastAsia="Sakkal Majalla" w:hAnsi="Sakkal Majalla" w:cs="Sakkal Majalla" w:hint="cs"/>
          <w:b/>
          <w:sz w:val="28"/>
          <w:szCs w:val="28"/>
          <w:rtl/>
        </w:rPr>
        <w:t>(الشهراني 2023؛</w:t>
      </w:r>
      <w:r w:rsidRPr="00A97D48">
        <w:rPr>
          <w:rFonts w:ascii="Sakkal Majalla" w:eastAsia="Sakkal Majalla" w:hAnsi="Sakkal Majalla" w:cs="Sakkal Majalla" w:hint="cs"/>
          <w:b/>
          <w:sz w:val="28"/>
          <w:szCs w:val="28"/>
        </w:rPr>
        <w:t xml:space="preserve"> Lozano, 2020</w:t>
      </w:r>
      <w:r w:rsidRPr="00A97D48">
        <w:rPr>
          <w:rFonts w:ascii="Sakkal Majalla" w:eastAsia="Sakkal Majalla" w:hAnsi="Sakkal Majalla" w:cs="Sakkal Majalla" w:hint="cs"/>
          <w:b/>
          <w:sz w:val="28"/>
          <w:szCs w:val="28"/>
          <w:rtl/>
        </w:rPr>
        <w:t>).</w:t>
      </w:r>
    </w:p>
    <w:p w14:paraId="3493A980" w14:textId="1FDA5643" w:rsidR="005F0042" w:rsidRPr="00A97D48" w:rsidRDefault="00077E1D" w:rsidP="00FF2579">
      <w:pPr>
        <w:spacing w:before="240"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 xml:space="preserve">في ضوء ما سبق تبدو الحاجة ملحة إلى دراسة العلاقة بين التخطيط الاستراتيجي من جهة وكفاءة الإجراءات الداخلية وتحقيق الاستدامة المؤسسية من جهة أخرى ضمن نموذج تطبيقي على مؤسسة خدمية تعمل في بيئة تشغيلية حقيقية. وقد </w:t>
      </w:r>
      <w:r w:rsidRPr="00A97D48">
        <w:rPr>
          <w:rFonts w:ascii="Sakkal Majalla" w:eastAsia="Sakkal Majalla" w:hAnsi="Sakkal Majalla" w:cs="Sakkal Majalla" w:hint="cs"/>
          <w:b/>
          <w:sz w:val="28"/>
          <w:szCs w:val="28"/>
          <w:rtl/>
        </w:rPr>
        <w:lastRenderedPageBreak/>
        <w:t>تم اختيار شركة مجموعة سدر للتجارة والمقاولات – قطاع الصيانة والتشغيل وإدارة المرافق لما تتسم به من خصائص ميدانية تستدعي تخطيطا دقيقا وإجراءات تنفيذية عالية الكفاءة</w:t>
      </w:r>
      <w:r w:rsidRPr="00A97D48">
        <w:rPr>
          <w:rFonts w:ascii="Sakkal Majalla" w:eastAsia="Sakkal Majalla" w:hAnsi="Sakkal Majalla" w:cs="Sakkal Majalla" w:hint="cs"/>
          <w:b/>
          <w:sz w:val="28"/>
          <w:szCs w:val="28"/>
        </w:rPr>
        <w:t>.</w:t>
      </w:r>
    </w:p>
    <w:p w14:paraId="099B7108" w14:textId="00D32887" w:rsidR="00077E1D" w:rsidRPr="00A97D48" w:rsidRDefault="00077E1D" w:rsidP="00FF2579">
      <w:pPr>
        <w:spacing w:before="24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وعليه يمكن صياغة المشكلة البحثية في التساؤل الآتي</w:t>
      </w:r>
      <w:r w:rsidRPr="00A97D48">
        <w:rPr>
          <w:rFonts w:ascii="Sakkal Majalla" w:eastAsia="Sakkal Majalla" w:hAnsi="Sakkal Majalla" w:cs="Sakkal Majalla" w:hint="cs"/>
          <w:b/>
          <w:sz w:val="28"/>
          <w:szCs w:val="28"/>
        </w:rPr>
        <w:t>:</w:t>
      </w:r>
    </w:p>
    <w:p w14:paraId="2B4BEA51" w14:textId="77777777" w:rsidR="00077E1D" w:rsidRPr="00A97D48" w:rsidRDefault="00077E1D" w:rsidP="00FF2579">
      <w:pPr>
        <w:spacing w:before="240"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bCs/>
          <w:sz w:val="28"/>
          <w:szCs w:val="28"/>
          <w:rtl/>
        </w:rPr>
        <w:t>ما مدى تأثير التخطيط الاستراتيجي على كفاءة الإجراءات الداخلية وتحقيق الاستدامة المؤسسية في شركة مجموعة سدر للتجارة والمقاولات – قطاع الصيانة والتشغيل وإدارة المرافق؟</w:t>
      </w:r>
    </w:p>
    <w:p w14:paraId="34F5C1E0" w14:textId="7497DA68" w:rsidR="000A5EB5" w:rsidRPr="00FF2579" w:rsidRDefault="00094E10" w:rsidP="004E2AA3">
      <w:pPr>
        <w:pStyle w:val="Heading2"/>
        <w:spacing w:before="0" w:after="0" w:line="240"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02747238"/>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أهداف</w:t>
      </w:r>
      <w:r w:rsidR="000A5EB5"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2"/>
    </w:p>
    <w:p w14:paraId="02237F9D" w14:textId="002D662A" w:rsidR="00094E10" w:rsidRPr="00A97D48" w:rsidRDefault="000A5EB5" w:rsidP="00FF2579">
      <w:pPr>
        <w:spacing w:after="0"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تهدف هذه الدراسة إلى استكشاف العلاقة بين التخطيط الاستراتيجي وكفاءة الإجراءات الداخلية وتحقيق الاستدامة في المؤسسات الخدمية من خلال تطبيقها على شركة مجموعة سدر للتجارة والمقاولات – قطاع الصيانة والتشغيل وإدارة المرافق. وقد تم تحديد الأهداف التالية</w:t>
      </w:r>
      <w:r w:rsidRPr="00A97D48">
        <w:rPr>
          <w:rFonts w:ascii="Sakkal Majalla" w:eastAsia="Sakkal Majalla" w:hAnsi="Sakkal Majalla" w:cs="Sakkal Majalla" w:hint="cs"/>
          <w:b/>
          <w:sz w:val="28"/>
          <w:szCs w:val="28"/>
        </w:rPr>
        <w:t>:</w:t>
      </w:r>
    </w:p>
    <w:p w14:paraId="60B8C97F" w14:textId="77777777" w:rsidR="000A5EB5" w:rsidRPr="00FF2579" w:rsidRDefault="000A5EB5" w:rsidP="008F67DC">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2579">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الهدف العام</w:t>
      </w:r>
      <w:r w:rsidRPr="00FF2579">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170626" w14:textId="57F62DC6" w:rsidR="000A5EB5" w:rsidRPr="00A97D48" w:rsidRDefault="000A5EB5" w:rsidP="00FF2579">
      <w:pPr>
        <w:spacing w:after="0" w:line="360" w:lineRule="auto"/>
        <w:jc w:val="lowKashida"/>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 xml:space="preserve">التعرف على أثر التخطيط الاستراتيجي في تحسين كفاءة الإجراءات الداخلية وتحقيق الاستدامة في شركة مجموعة سدر للتجارة </w:t>
      </w:r>
      <w:r w:rsidR="00A54476" w:rsidRPr="00A97D48">
        <w:rPr>
          <w:rFonts w:ascii="Sakkal Majalla" w:eastAsia="Sakkal Majalla" w:hAnsi="Sakkal Majalla" w:cs="Sakkal Majalla" w:hint="cs"/>
          <w:b/>
          <w:bCs/>
          <w:sz w:val="28"/>
          <w:szCs w:val="28"/>
          <w:rtl/>
        </w:rPr>
        <w:t>والمقاولات قطاع</w:t>
      </w:r>
      <w:r w:rsidRPr="00A97D48">
        <w:rPr>
          <w:rFonts w:ascii="Sakkal Majalla" w:eastAsia="Sakkal Majalla" w:hAnsi="Sakkal Majalla" w:cs="Sakkal Majalla" w:hint="cs"/>
          <w:b/>
          <w:bCs/>
          <w:sz w:val="28"/>
          <w:szCs w:val="28"/>
          <w:rtl/>
        </w:rPr>
        <w:t xml:space="preserve"> الصيانة والتشغيل وإدارة المرافق</w:t>
      </w:r>
      <w:r w:rsidRPr="00A97D48">
        <w:rPr>
          <w:rFonts w:ascii="Sakkal Majalla" w:eastAsia="Sakkal Majalla" w:hAnsi="Sakkal Majalla" w:cs="Sakkal Majalla" w:hint="cs"/>
          <w:b/>
          <w:bCs/>
          <w:sz w:val="28"/>
          <w:szCs w:val="28"/>
        </w:rPr>
        <w:t>.</w:t>
      </w:r>
    </w:p>
    <w:p w14:paraId="0A53A0B2" w14:textId="4DBFC1B9" w:rsidR="000A5EB5" w:rsidRPr="008F67DC" w:rsidRDefault="000A5EB5" w:rsidP="008F67DC">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الأهداف الفرعية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5488BAE" w14:textId="77777777" w:rsidR="000A5EB5" w:rsidRPr="00A97D48" w:rsidRDefault="000A5EB5" w:rsidP="00FF2579">
      <w:pPr>
        <w:numPr>
          <w:ilvl w:val="0"/>
          <w:numId w:val="1"/>
        </w:numPr>
        <w:spacing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تحديد العلاقة بين التخطيط الاستراتيجي ورفع كفاءة الإجراءات الإدارية والتشغيلية</w:t>
      </w:r>
      <w:r w:rsidRPr="00A97D48">
        <w:rPr>
          <w:rFonts w:ascii="Sakkal Majalla" w:eastAsia="Sakkal Majalla" w:hAnsi="Sakkal Majalla" w:cs="Sakkal Majalla" w:hint="cs"/>
          <w:b/>
          <w:sz w:val="28"/>
          <w:szCs w:val="28"/>
        </w:rPr>
        <w:t>.</w:t>
      </w:r>
    </w:p>
    <w:p w14:paraId="0B2362D6" w14:textId="77777777" w:rsidR="000A5EB5" w:rsidRPr="00A97D48" w:rsidRDefault="000A5EB5" w:rsidP="00FF2579">
      <w:pPr>
        <w:numPr>
          <w:ilvl w:val="0"/>
          <w:numId w:val="1"/>
        </w:numPr>
        <w:spacing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قياس أثر تطبيق الخطط الاستراتيجية على أداء الشركة واستدامتها</w:t>
      </w:r>
      <w:r w:rsidRPr="00A97D48">
        <w:rPr>
          <w:rFonts w:ascii="Sakkal Majalla" w:eastAsia="Sakkal Majalla" w:hAnsi="Sakkal Majalla" w:cs="Sakkal Majalla" w:hint="cs"/>
          <w:b/>
          <w:sz w:val="28"/>
          <w:szCs w:val="28"/>
        </w:rPr>
        <w:t>.</w:t>
      </w:r>
    </w:p>
    <w:p w14:paraId="6793704D" w14:textId="77777777" w:rsidR="000A5EB5" w:rsidRPr="00A97D48" w:rsidRDefault="000A5EB5" w:rsidP="00FF2579">
      <w:pPr>
        <w:numPr>
          <w:ilvl w:val="0"/>
          <w:numId w:val="1"/>
        </w:numPr>
        <w:spacing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تحليل أبرز التحديات التي تواجه تطبيق التخطيط الاستراتيجي في شركة سدر</w:t>
      </w:r>
      <w:r w:rsidRPr="00A97D48">
        <w:rPr>
          <w:rFonts w:ascii="Sakkal Majalla" w:eastAsia="Sakkal Majalla" w:hAnsi="Sakkal Majalla" w:cs="Sakkal Majalla" w:hint="cs"/>
          <w:b/>
          <w:sz w:val="28"/>
          <w:szCs w:val="28"/>
        </w:rPr>
        <w:t>.</w:t>
      </w:r>
    </w:p>
    <w:p w14:paraId="1E481B88" w14:textId="77777777" w:rsidR="000A5EB5" w:rsidRPr="00A97D48" w:rsidRDefault="000A5EB5" w:rsidP="00FF2579">
      <w:pPr>
        <w:numPr>
          <w:ilvl w:val="0"/>
          <w:numId w:val="1"/>
        </w:numPr>
        <w:spacing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اقتراح إطار تطبيقي يعزز فعالية التخطيط المؤسسي في مؤسسات التشغيل والصيانة</w:t>
      </w:r>
      <w:r w:rsidRPr="00A97D48">
        <w:rPr>
          <w:rFonts w:ascii="Sakkal Majalla" w:eastAsia="Sakkal Majalla" w:hAnsi="Sakkal Majalla" w:cs="Sakkal Majalla" w:hint="cs"/>
          <w:b/>
          <w:sz w:val="28"/>
          <w:szCs w:val="28"/>
        </w:rPr>
        <w:t>.</w:t>
      </w:r>
    </w:p>
    <w:p w14:paraId="6B5B5E0F" w14:textId="66B460E7" w:rsidR="0065780D" w:rsidRPr="00A97D48" w:rsidRDefault="000A5EB5" w:rsidP="00FF2579">
      <w:pPr>
        <w:numPr>
          <w:ilvl w:val="0"/>
          <w:numId w:val="1"/>
        </w:numPr>
        <w:spacing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تطوير مؤشرات أداء يمكن استخدامها لقياس أثر التخطيط على الكفاءة والاستدامة</w:t>
      </w:r>
      <w:r w:rsidRPr="00A97D48">
        <w:rPr>
          <w:rFonts w:ascii="Sakkal Majalla" w:eastAsia="Sakkal Majalla" w:hAnsi="Sakkal Majalla" w:cs="Sakkal Majalla" w:hint="cs"/>
          <w:b/>
          <w:sz w:val="28"/>
          <w:szCs w:val="28"/>
        </w:rPr>
        <w:t>.</w:t>
      </w:r>
    </w:p>
    <w:p w14:paraId="33BF8E46" w14:textId="439C9450" w:rsidR="00A2185C" w:rsidRPr="00FF2579" w:rsidRDefault="00094E10" w:rsidP="004E2AA3">
      <w:pPr>
        <w:pStyle w:val="Heading2"/>
        <w:spacing w:before="240" w:after="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02747239"/>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1.4</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أهمية</w:t>
      </w:r>
      <w:r w:rsidR="00A2185C"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3"/>
    </w:p>
    <w:p w14:paraId="7EA4C76C" w14:textId="7A9D9BD1" w:rsidR="00FF2579" w:rsidRPr="00A97D48" w:rsidRDefault="00A2185C" w:rsidP="00D52E87">
      <w:pPr>
        <w:spacing w:after="0"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تكتسب هذه الدراسة أهميتها من طبيعة الموضوع الذي تتناوله ومن البيئة التطبيقية التي تجرى فيها حيث تسلط الضوء على العلاقة بين التخطيط الاستراتيجي وكفاءة الإجراءات الداخلية وتحقيق الاستدامة في مؤسسة خدمية تعمل في مجال حيوي ومتغير وهو قطاع الصيانة والتشغيل</w:t>
      </w:r>
      <w:r w:rsidRPr="00A97D48">
        <w:rPr>
          <w:rFonts w:ascii="Sakkal Majalla" w:eastAsia="Sakkal Majalla" w:hAnsi="Sakkal Majalla" w:cs="Sakkal Majalla" w:hint="cs"/>
          <w:b/>
          <w:sz w:val="28"/>
          <w:szCs w:val="28"/>
        </w:rPr>
        <w:t>.</w:t>
      </w:r>
    </w:p>
    <w:p w14:paraId="65CFC33B" w14:textId="7FD0B00D" w:rsidR="00A2185C" w:rsidRPr="008F67DC" w:rsidRDefault="00A2185C" w:rsidP="008F67DC">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أولا: الأهمية العلمية</w:t>
      </w:r>
    </w:p>
    <w:p w14:paraId="6E81A75E" w14:textId="1FAA39A6" w:rsidR="00A2185C" w:rsidRPr="00A97D48" w:rsidRDefault="00A2185C" w:rsidP="00FF2579">
      <w:pPr>
        <w:spacing w:after="0"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تتمثل الأهمية العلمية للدراسة في مساهمتها في سد فجوة بحثية في مجال الإدارة الاستراتيجية من خلال الربط بين ثلاثة مفاهيم محورية لم تدمج كثيرا في الدراسات السابقة وهي: التخطيط الاستراتيجي كفاءة الإجراءات والاستدامة. كما تقدم إطارا نظريا يساعد في فهم كيف يمكن للتخطيط طويل الأمد أن ينعكس إيجابا على الأداء المؤسسي في المؤسسات الخدمية خصوصا تلك التي تعتمد على التشغيل الميداني اليومي</w:t>
      </w:r>
      <w:r w:rsidRPr="00A97D48">
        <w:rPr>
          <w:rFonts w:ascii="Sakkal Majalla" w:eastAsia="Sakkal Majalla" w:hAnsi="Sakkal Majalla" w:cs="Sakkal Majalla" w:hint="cs"/>
          <w:b/>
          <w:sz w:val="28"/>
          <w:szCs w:val="28"/>
        </w:rPr>
        <w:t>.</w:t>
      </w:r>
    </w:p>
    <w:p w14:paraId="7EFEA16E" w14:textId="1E4490F7" w:rsidR="00A2185C" w:rsidRPr="00A97D48" w:rsidRDefault="00A2185C" w:rsidP="00FF2579">
      <w:pPr>
        <w:spacing w:before="240"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علاوة على ذلك فإن الدراسة تمثل مرجعا أكاديميا يمكن الاستفادة منه في أبحاث مستقبلية تهدف إلى تطوير النماذج النظرية وربطها بالتطبيق في قطاعات خدمية متنوعة</w:t>
      </w:r>
      <w:r w:rsidRPr="00A97D48">
        <w:rPr>
          <w:rFonts w:ascii="Sakkal Majalla" w:eastAsia="Sakkal Majalla" w:hAnsi="Sakkal Majalla" w:cs="Sakkal Majalla" w:hint="cs"/>
          <w:b/>
          <w:sz w:val="28"/>
          <w:szCs w:val="28"/>
        </w:rPr>
        <w:t>.</w:t>
      </w:r>
    </w:p>
    <w:p w14:paraId="0983E28A" w14:textId="477A11B2" w:rsidR="00A2185C" w:rsidRPr="008F67DC" w:rsidRDefault="00A2185C"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ثانيا: الأهمية العملية</w:t>
      </w:r>
    </w:p>
    <w:p w14:paraId="23967910" w14:textId="28EB6B14" w:rsidR="00A2185C" w:rsidRPr="00A97D48" w:rsidRDefault="00A2185C" w:rsidP="00FF2579">
      <w:pPr>
        <w:spacing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أما من الناحية التطبيقية فإن هذه الدراسة تقدم فائدة مباشرة لإدارة شركة مجموعة سدر للتجارة والمقاولات من خلال تحليل واقع التخطيط الاستراتيجي المطبق لديها وتحديد نقاط القوة والقصور في الإجراءات الداخلية والوقوف على التحديات التي قد تعيق تحقيق الاستدامة التشغيلية</w:t>
      </w:r>
      <w:r w:rsidRPr="00A97D48">
        <w:rPr>
          <w:rFonts w:ascii="Sakkal Majalla" w:eastAsia="Sakkal Majalla" w:hAnsi="Sakkal Majalla" w:cs="Sakkal Majalla" w:hint="cs"/>
          <w:b/>
          <w:sz w:val="28"/>
          <w:szCs w:val="28"/>
        </w:rPr>
        <w:t>.</w:t>
      </w:r>
    </w:p>
    <w:p w14:paraId="37E4C5E7" w14:textId="2F85C1A3" w:rsidR="00094E10" w:rsidRPr="00A97D48" w:rsidRDefault="00A2185C" w:rsidP="00FF2579">
      <w:pPr>
        <w:spacing w:after="0" w:line="360"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كما توفر الدراسة أدوات ومقترحات عملية يمكن استخدامها لتحسين الأداء وتطوير السياسات الإدارية واقتراح مؤشرات قياس يمكن من خلالها تتبع أثر التخطيط على الكفاءة والاستدامة وتمثل مخرجاتها نموذجا تطبيقيا قابلا للتكرار في مؤسسات أخرى داخل نفس القطاع أو في قطاعات خدمية مشابهة</w:t>
      </w:r>
      <w:r w:rsidRPr="00A97D48">
        <w:rPr>
          <w:rFonts w:ascii="Sakkal Majalla" w:eastAsia="Sakkal Majalla" w:hAnsi="Sakkal Majalla" w:cs="Sakkal Majalla" w:hint="cs"/>
          <w:b/>
          <w:sz w:val="28"/>
          <w:szCs w:val="28"/>
        </w:rPr>
        <w:t>.</w:t>
      </w:r>
    </w:p>
    <w:p w14:paraId="115593EE" w14:textId="7D90101A" w:rsidR="00A2185C" w:rsidRPr="00FF2579" w:rsidRDefault="00A54476" w:rsidP="00FF2579">
      <w:pPr>
        <w:pStyle w:val="Heading2"/>
        <w:spacing w:after="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02747240"/>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1.5</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تساؤلات</w:t>
      </w:r>
      <w:r w:rsidR="00A2185C"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4"/>
      <w:r w:rsidR="00A2185C"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A53018F" w14:textId="3AA88733" w:rsidR="003319E5" w:rsidRDefault="00A2185C" w:rsidP="004E2AA3">
      <w:pPr>
        <w:spacing w:after="0" w:line="276" w:lineRule="auto"/>
        <w:jc w:val="lowKashida"/>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بنيت هذه الدراسة على تساؤل رئيس يتمحور حول العلاقة بين التخطيط الاستراتيجي وكفاءة الإجراءات الداخلية وتحقيق الاستدامة المؤسسية في إطار تطبيقي على شركة خدمية تعمل في قطاع الصيانة والتشغيل وانطلاقا من هذا التساؤل العام تنبثق مجموعة من التساؤلات الفرعية التي تسعى الدراسة للإجابة عنها من خلال التحليل النظري والتطبيقي</w:t>
      </w:r>
      <w:r w:rsidRPr="00A97D48">
        <w:rPr>
          <w:rFonts w:ascii="Sakkal Majalla" w:eastAsia="Sakkal Majalla" w:hAnsi="Sakkal Majalla" w:cs="Sakkal Majalla" w:hint="cs"/>
          <w:b/>
          <w:sz w:val="28"/>
          <w:szCs w:val="28"/>
        </w:rPr>
        <w:t>.</w:t>
      </w:r>
    </w:p>
    <w:p w14:paraId="69E557E0" w14:textId="77777777" w:rsidR="00FF2579" w:rsidRDefault="00FF2579" w:rsidP="004E2AA3">
      <w:pPr>
        <w:spacing w:after="0" w:line="276" w:lineRule="auto"/>
        <w:jc w:val="lowKashida"/>
        <w:rPr>
          <w:rFonts w:ascii="Sakkal Majalla" w:eastAsia="Sakkal Majalla" w:hAnsi="Sakkal Majalla" w:cs="Sakkal Majalla"/>
          <w:b/>
          <w:sz w:val="28"/>
          <w:szCs w:val="28"/>
        </w:rPr>
      </w:pPr>
    </w:p>
    <w:p w14:paraId="2D4870C7" w14:textId="77777777" w:rsidR="00FF2579" w:rsidRPr="00A97D48" w:rsidRDefault="00FF2579" w:rsidP="004E2AA3">
      <w:pPr>
        <w:spacing w:after="0" w:line="276" w:lineRule="auto"/>
        <w:jc w:val="lowKashida"/>
        <w:rPr>
          <w:rFonts w:ascii="Sakkal Majalla" w:eastAsia="Sakkal Majalla" w:hAnsi="Sakkal Majalla" w:cs="Sakkal Majalla"/>
          <w:b/>
          <w:sz w:val="28"/>
          <w:szCs w:val="28"/>
        </w:rPr>
      </w:pPr>
    </w:p>
    <w:p w14:paraId="20E335E1" w14:textId="77777777" w:rsidR="00A2185C" w:rsidRPr="008F67DC" w:rsidRDefault="00A2185C" w:rsidP="008F67DC">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السؤال الرئيس</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796B368" w14:textId="77777777" w:rsidR="00A2185C" w:rsidRPr="005F0042" w:rsidRDefault="00A2185C" w:rsidP="00FF2579">
      <w:pPr>
        <w:spacing w:before="240" w:line="360" w:lineRule="auto"/>
        <w:jc w:val="lowKashida"/>
        <w:rPr>
          <w:rFonts w:ascii="Sakkal Majalla" w:eastAsia="Sakkal Majalla" w:hAnsi="Sakkal Majalla" w:cs="Sakkal Majalla"/>
          <w:b/>
          <w:bCs/>
          <w:sz w:val="32"/>
          <w:szCs w:val="32"/>
        </w:rPr>
      </w:pPr>
      <w:r w:rsidRPr="005F0042">
        <w:rPr>
          <w:rFonts w:ascii="Sakkal Majalla" w:eastAsia="Sakkal Majalla" w:hAnsi="Sakkal Majalla" w:cs="Sakkal Majalla" w:hint="cs"/>
          <w:b/>
          <w:bCs/>
          <w:sz w:val="32"/>
          <w:szCs w:val="32"/>
          <w:rtl/>
        </w:rPr>
        <w:t>ما مدى تأثير التخطيط الاستراتيجي على كفاءة الإجراءات الداخلية وتحقيق الاستدامة المؤسسية في شركة مجموعة سدر للتجارة والمقاولات – قطاع الصيانة والتشغيل وإدارة المرافق؟</w:t>
      </w:r>
    </w:p>
    <w:p w14:paraId="7B6D7F3C" w14:textId="77777777" w:rsidR="00A2185C" w:rsidRPr="008F67DC" w:rsidRDefault="00A2185C" w:rsidP="008F67DC">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الأسئلة الفرعية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B71490" w14:textId="77777777" w:rsidR="00A2185C" w:rsidRPr="00A97D48" w:rsidRDefault="00A2185C" w:rsidP="00FF2579">
      <w:pPr>
        <w:numPr>
          <w:ilvl w:val="0"/>
          <w:numId w:val="2"/>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ما طبيعة العلاقة بين التخطيط الاستراتيجي وكفاءة الإجراءات الإدارية والتشغيلية في الشركة؟</w:t>
      </w:r>
    </w:p>
    <w:p w14:paraId="349CA437" w14:textId="77777777" w:rsidR="00A2185C" w:rsidRPr="00A97D48" w:rsidRDefault="00A2185C" w:rsidP="00FF2579">
      <w:pPr>
        <w:numPr>
          <w:ilvl w:val="0"/>
          <w:numId w:val="2"/>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إلى أي مدى يسهم تطبيق الخطط الاستراتيجية في تحسين أداء الشركة وتحقيق أهداف الاستدامة؟</w:t>
      </w:r>
    </w:p>
    <w:p w14:paraId="7854ABE4" w14:textId="77777777" w:rsidR="00A2185C" w:rsidRPr="00A97D48" w:rsidRDefault="00A2185C" w:rsidP="00FF2579">
      <w:pPr>
        <w:numPr>
          <w:ilvl w:val="0"/>
          <w:numId w:val="2"/>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ما أبرز التحديات التي تواجه إدارة الشركة عند تطبيق التخطيط الاستراتيجي؟</w:t>
      </w:r>
    </w:p>
    <w:p w14:paraId="635348D4" w14:textId="77777777" w:rsidR="00A2185C" w:rsidRPr="00A97D48" w:rsidRDefault="00A2185C" w:rsidP="00FF2579">
      <w:pPr>
        <w:numPr>
          <w:ilvl w:val="0"/>
          <w:numId w:val="2"/>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كيف يمكن تصميم إطار تطبيقي يساعد على تعزيز فاعلية التخطيط المؤسسي في بيئة التشغيل والصيانة؟</w:t>
      </w:r>
    </w:p>
    <w:p w14:paraId="2DE83330" w14:textId="5D88393F" w:rsidR="0065780D" w:rsidRDefault="00A2185C" w:rsidP="00FF2579">
      <w:pPr>
        <w:numPr>
          <w:ilvl w:val="0"/>
          <w:numId w:val="2"/>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ما المؤشرات المناسبة لقياس أثر التخطيط الاستراتيجي على الكفاءة التشغيلية والاستدامة المؤسسية؟</w:t>
      </w:r>
    </w:p>
    <w:p w14:paraId="50CDCB77" w14:textId="77777777" w:rsidR="00D52E87" w:rsidRDefault="00D52E87" w:rsidP="00D52E87">
      <w:pPr>
        <w:spacing w:after="0" w:line="360" w:lineRule="auto"/>
        <w:jc w:val="both"/>
        <w:rPr>
          <w:rFonts w:ascii="Sakkal Majalla" w:eastAsia="Sakkal Majalla" w:hAnsi="Sakkal Majalla" w:cs="Sakkal Majalla"/>
          <w:b/>
          <w:sz w:val="28"/>
          <w:szCs w:val="28"/>
          <w:rtl/>
        </w:rPr>
      </w:pPr>
    </w:p>
    <w:p w14:paraId="5BC47621" w14:textId="77777777" w:rsidR="00D52E87" w:rsidRDefault="00D52E87" w:rsidP="00D52E87">
      <w:pPr>
        <w:spacing w:after="0" w:line="360" w:lineRule="auto"/>
        <w:jc w:val="both"/>
        <w:rPr>
          <w:rFonts w:ascii="Sakkal Majalla" w:eastAsia="Sakkal Majalla" w:hAnsi="Sakkal Majalla" w:cs="Sakkal Majalla"/>
          <w:b/>
          <w:sz w:val="28"/>
          <w:szCs w:val="28"/>
          <w:rtl/>
        </w:rPr>
      </w:pPr>
    </w:p>
    <w:p w14:paraId="2BDA0B86" w14:textId="77777777" w:rsidR="00D52E87" w:rsidRDefault="00D52E87" w:rsidP="00D52E87">
      <w:pPr>
        <w:spacing w:after="0" w:line="360" w:lineRule="auto"/>
        <w:jc w:val="both"/>
        <w:rPr>
          <w:rFonts w:ascii="Sakkal Majalla" w:eastAsia="Sakkal Majalla" w:hAnsi="Sakkal Majalla" w:cs="Sakkal Majalla"/>
          <w:b/>
          <w:sz w:val="28"/>
          <w:szCs w:val="28"/>
          <w:rtl/>
        </w:rPr>
      </w:pPr>
    </w:p>
    <w:p w14:paraId="11340359" w14:textId="77777777" w:rsidR="00D52E87" w:rsidRPr="00A97D48" w:rsidRDefault="00D52E87" w:rsidP="00D52E87">
      <w:pPr>
        <w:spacing w:after="0" w:line="360" w:lineRule="auto"/>
        <w:jc w:val="both"/>
        <w:rPr>
          <w:rFonts w:ascii="Sakkal Majalla" w:eastAsia="Sakkal Majalla" w:hAnsi="Sakkal Majalla" w:cs="Sakkal Majalla"/>
          <w:b/>
          <w:sz w:val="28"/>
          <w:szCs w:val="28"/>
        </w:rPr>
      </w:pPr>
    </w:p>
    <w:p w14:paraId="63E15ACB" w14:textId="13E06909" w:rsidR="009E1CA9" w:rsidRPr="00FF2579" w:rsidRDefault="00094E10" w:rsidP="00FF3C9F">
      <w:pPr>
        <w:pStyle w:val="Heading2"/>
        <w:spacing w:after="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02747241"/>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1.6</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فرضيات</w:t>
      </w:r>
      <w:r w:rsidR="009E1CA9"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5"/>
    </w:p>
    <w:p w14:paraId="0C333E11" w14:textId="3EE33E2F" w:rsidR="008F67DC" w:rsidRPr="00A97D48" w:rsidRDefault="003E7247" w:rsidP="00FF2579">
      <w:pPr>
        <w:spacing w:before="24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بناء على مشكلة الدراسة وتساؤلاتها وأهدافها تمت صياغة مجموعة من الفرضيات التي سيتم التحقق من صحتها إحصائيا باستخدام أدوات تحليلية مناسبة مثل: تحليل الانحدار الخطي وتحليل التباين</w:t>
      </w:r>
      <w:r w:rsidRPr="00A97D48">
        <w:rPr>
          <w:rFonts w:ascii="Sakkal Majalla" w:eastAsia="Sakkal Majalla" w:hAnsi="Sakkal Majalla" w:cs="Sakkal Majalla" w:hint="cs"/>
          <w:b/>
          <w:sz w:val="28"/>
          <w:szCs w:val="28"/>
        </w:rPr>
        <w:t xml:space="preserve"> (ANOVA)</w:t>
      </w:r>
      <w:r w:rsidRPr="00A97D48">
        <w:rPr>
          <w:rFonts w:ascii="Sakkal Majalla" w:eastAsia="Sakkal Majalla" w:hAnsi="Sakkal Majalla" w:cs="Sakkal Majalla" w:hint="cs"/>
          <w:b/>
          <w:sz w:val="28"/>
          <w:szCs w:val="28"/>
          <w:rtl/>
        </w:rPr>
        <w:t xml:space="preserve"> ومعامل ارتباط بيرسون وذلك لتحديد طبيعة العلاقات بين المتغيرات محل الدراسة واتجاهاتها وقوتها. وتنقسم الفرضيات إلى فرضيات أساسية وأخرى تفسيرية مساندة على النحو الآتي</w:t>
      </w:r>
      <w:r w:rsidRPr="00A97D48">
        <w:rPr>
          <w:rFonts w:ascii="Sakkal Majalla" w:eastAsia="Sakkal Majalla" w:hAnsi="Sakkal Majalla" w:cs="Sakkal Majalla" w:hint="cs"/>
          <w:b/>
          <w:sz w:val="28"/>
          <w:szCs w:val="28"/>
        </w:rPr>
        <w:t>:</w:t>
      </w:r>
    </w:p>
    <w:p w14:paraId="344351B4" w14:textId="3356CC9C" w:rsidR="003E7247" w:rsidRPr="008F67DC" w:rsidRDefault="003E7247" w:rsidP="008F67DC">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أولا: الفرضيات الأساسية</w:t>
      </w:r>
    </w:p>
    <w:p w14:paraId="15A225EF" w14:textId="77777777" w:rsidR="003E7247" w:rsidRPr="00A97D48" w:rsidRDefault="003E7247" w:rsidP="00FF2579">
      <w:pPr>
        <w:numPr>
          <w:ilvl w:val="0"/>
          <w:numId w:val="3"/>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توجد علاقة ذات دلالة إحصائية بين التخطيط الاستراتيجي وكفاءة الإجراءات الداخلية في شركة سدر للتجارة والمقاولات</w:t>
      </w:r>
      <w:r w:rsidRPr="00A97D48">
        <w:rPr>
          <w:rFonts w:ascii="Sakkal Majalla" w:eastAsia="Sakkal Majalla" w:hAnsi="Sakkal Majalla" w:cs="Sakkal Majalla" w:hint="cs"/>
          <w:b/>
          <w:sz w:val="28"/>
          <w:szCs w:val="28"/>
        </w:rPr>
        <w:t>.</w:t>
      </w:r>
    </w:p>
    <w:p w14:paraId="4D2176B5" w14:textId="51DD6872" w:rsidR="00FF3C9F" w:rsidRDefault="003E7247" w:rsidP="008F67DC">
      <w:pPr>
        <w:numPr>
          <w:ilvl w:val="0"/>
          <w:numId w:val="3"/>
        </w:numPr>
        <w:spacing w:after="0" w:line="276"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يؤثر التخطيط الاستراتيجي بشكل إيجابي على تحقيق الاستدامة المؤسسية في شركة سدر للتجارة والمقاولات</w:t>
      </w:r>
      <w:r w:rsidRPr="00A97D48">
        <w:rPr>
          <w:rFonts w:ascii="Sakkal Majalla" w:eastAsia="Sakkal Majalla" w:hAnsi="Sakkal Majalla" w:cs="Sakkal Majalla" w:hint="cs"/>
          <w:b/>
          <w:sz w:val="28"/>
          <w:szCs w:val="28"/>
        </w:rPr>
        <w:t>.</w:t>
      </w:r>
    </w:p>
    <w:p w14:paraId="51832374" w14:textId="77777777" w:rsidR="00FF2579" w:rsidRPr="008F67DC" w:rsidRDefault="00FF2579" w:rsidP="008F67DC">
      <w:pPr>
        <w:spacing w:after="0" w:line="276" w:lineRule="auto"/>
        <w:ind w:left="720"/>
        <w:jc w:val="both"/>
        <w:rPr>
          <w:rFonts w:ascii="Sakkal Majalla" w:eastAsia="Sakkal Majalla" w:hAnsi="Sakkal Majalla" w:cs="Sakkal Majalla"/>
          <w:b/>
          <w:sz w:val="28"/>
          <w:szCs w:val="28"/>
        </w:rPr>
      </w:pPr>
    </w:p>
    <w:p w14:paraId="7C1E5A92" w14:textId="23F43AF0" w:rsidR="003E7247" w:rsidRPr="008F67DC" w:rsidRDefault="003E7247" w:rsidP="008F67DC">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ثانيا: الفرضيات التفسيرية المساندة</w:t>
      </w:r>
    </w:p>
    <w:p w14:paraId="33859D95" w14:textId="77777777" w:rsidR="003E7247" w:rsidRPr="00A97D48" w:rsidRDefault="003E7247" w:rsidP="00FF2579">
      <w:pPr>
        <w:numPr>
          <w:ilvl w:val="0"/>
          <w:numId w:val="4"/>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تؤدي القيادة الإدارية الفعالة إلى رفع كفاءة تطبيق الخطط الاستراتيجية في شركة سدر</w:t>
      </w:r>
      <w:r w:rsidRPr="00A97D48">
        <w:rPr>
          <w:rFonts w:ascii="Sakkal Majalla" w:eastAsia="Sakkal Majalla" w:hAnsi="Sakkal Majalla" w:cs="Sakkal Majalla" w:hint="cs"/>
          <w:b/>
          <w:sz w:val="28"/>
          <w:szCs w:val="28"/>
        </w:rPr>
        <w:t>.</w:t>
      </w:r>
    </w:p>
    <w:p w14:paraId="27FB316D" w14:textId="77777777" w:rsidR="003E7247" w:rsidRPr="00A97D48" w:rsidRDefault="003E7247" w:rsidP="00FF2579">
      <w:pPr>
        <w:numPr>
          <w:ilvl w:val="0"/>
          <w:numId w:val="4"/>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تسهم ثقافة المنظمة في تسهيل تنفيذ الخطط وتحقيق نتائج مستدامة داخل الشركة</w:t>
      </w:r>
      <w:r w:rsidRPr="00A97D48">
        <w:rPr>
          <w:rFonts w:ascii="Sakkal Majalla" w:eastAsia="Sakkal Majalla" w:hAnsi="Sakkal Majalla" w:cs="Sakkal Majalla" w:hint="cs"/>
          <w:b/>
          <w:sz w:val="28"/>
          <w:szCs w:val="28"/>
        </w:rPr>
        <w:t>.</w:t>
      </w:r>
    </w:p>
    <w:p w14:paraId="6AA3E355" w14:textId="77777777" w:rsidR="003E7247" w:rsidRPr="00A97D48" w:rsidRDefault="003E7247" w:rsidP="00FF2579">
      <w:pPr>
        <w:numPr>
          <w:ilvl w:val="0"/>
          <w:numId w:val="4"/>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تساهم مؤشرات الأداء الرئيسة</w:t>
      </w:r>
      <w:r w:rsidRPr="00A97D48">
        <w:rPr>
          <w:rFonts w:ascii="Sakkal Majalla" w:eastAsia="Sakkal Majalla" w:hAnsi="Sakkal Majalla" w:cs="Sakkal Majalla" w:hint="cs"/>
          <w:b/>
          <w:sz w:val="28"/>
          <w:szCs w:val="28"/>
        </w:rPr>
        <w:t xml:space="preserve"> (KPIs) </w:t>
      </w:r>
      <w:r w:rsidRPr="00A97D48">
        <w:rPr>
          <w:rFonts w:ascii="Sakkal Majalla" w:eastAsia="Sakkal Majalla" w:hAnsi="Sakkal Majalla" w:cs="Sakkal Majalla" w:hint="cs"/>
          <w:b/>
          <w:sz w:val="28"/>
          <w:szCs w:val="28"/>
          <w:rtl/>
        </w:rPr>
        <w:t>في تقييم كفاءة التخطيط الاستراتيجي وتحسين النتائج التشغيلية</w:t>
      </w:r>
      <w:r w:rsidRPr="00A97D48">
        <w:rPr>
          <w:rFonts w:ascii="Sakkal Majalla" w:eastAsia="Sakkal Majalla" w:hAnsi="Sakkal Majalla" w:cs="Sakkal Majalla" w:hint="cs"/>
          <w:b/>
          <w:sz w:val="28"/>
          <w:szCs w:val="28"/>
        </w:rPr>
        <w:t>.</w:t>
      </w:r>
    </w:p>
    <w:p w14:paraId="2C5531AF" w14:textId="780B2BC7" w:rsidR="003E7247" w:rsidRPr="00A97D48" w:rsidRDefault="003E7247" w:rsidP="00FF2579">
      <w:pPr>
        <w:numPr>
          <w:ilvl w:val="0"/>
          <w:numId w:val="4"/>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يعد استخدام التكنولوجيا أداة معززة لتفعيل ممارسات التخطيط الاستراتيجي</w:t>
      </w:r>
      <w:r w:rsidRPr="00A97D48">
        <w:rPr>
          <w:rFonts w:ascii="Sakkal Majalla" w:eastAsia="Sakkal Majalla" w:hAnsi="Sakkal Majalla" w:cs="Sakkal Majalla" w:hint="cs"/>
          <w:b/>
          <w:sz w:val="28"/>
          <w:szCs w:val="28"/>
        </w:rPr>
        <w:t>.</w:t>
      </w:r>
    </w:p>
    <w:p w14:paraId="5B5FDF70" w14:textId="77777777" w:rsidR="003E7247" w:rsidRPr="00A97D48" w:rsidRDefault="003E7247" w:rsidP="00FF2579">
      <w:pPr>
        <w:numPr>
          <w:ilvl w:val="0"/>
          <w:numId w:val="4"/>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تؤدي الممارسات الاتصالية الفعالة إلى تحسين التزام العاملين بتنفيذ الخطط الاستراتيجية</w:t>
      </w:r>
      <w:r w:rsidRPr="00A97D48">
        <w:rPr>
          <w:rFonts w:ascii="Sakkal Majalla" w:eastAsia="Sakkal Majalla" w:hAnsi="Sakkal Majalla" w:cs="Sakkal Majalla" w:hint="cs"/>
          <w:b/>
          <w:sz w:val="28"/>
          <w:szCs w:val="28"/>
        </w:rPr>
        <w:t>.</w:t>
      </w:r>
    </w:p>
    <w:p w14:paraId="080BB5DD" w14:textId="77777777" w:rsidR="003E7247" w:rsidRPr="00A97D48" w:rsidRDefault="003E7247" w:rsidP="00FF2579">
      <w:pPr>
        <w:numPr>
          <w:ilvl w:val="0"/>
          <w:numId w:val="4"/>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تواجه شركة سدر تحديات بشرية وتنظيمية تؤثر بشكل سلبي على فعالية التخطيط الاستراتيجي</w:t>
      </w:r>
      <w:r w:rsidRPr="00A97D48">
        <w:rPr>
          <w:rFonts w:ascii="Sakkal Majalla" w:eastAsia="Sakkal Majalla" w:hAnsi="Sakkal Majalla" w:cs="Sakkal Majalla" w:hint="cs"/>
          <w:b/>
          <w:sz w:val="28"/>
          <w:szCs w:val="28"/>
        </w:rPr>
        <w:t>.</w:t>
      </w:r>
    </w:p>
    <w:p w14:paraId="444CA186" w14:textId="5F9B582B" w:rsidR="003E7247" w:rsidRPr="00A97D48" w:rsidRDefault="003E7247" w:rsidP="00FF2579">
      <w:pPr>
        <w:numPr>
          <w:ilvl w:val="0"/>
          <w:numId w:val="4"/>
        </w:numPr>
        <w:spacing w:after="0" w:line="360" w:lineRule="auto"/>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يسهم التدريب المستمر في تحسين قدرة الموظفين على تنفيذ الخطط الاستراتيجية بكفاءة</w:t>
      </w:r>
      <w:r w:rsidRPr="00A97D48">
        <w:rPr>
          <w:rFonts w:ascii="Sakkal Majalla" w:eastAsia="Sakkal Majalla" w:hAnsi="Sakkal Majalla" w:cs="Sakkal Majalla" w:hint="cs"/>
          <w:b/>
          <w:sz w:val="28"/>
          <w:szCs w:val="28"/>
        </w:rPr>
        <w:t>.</w:t>
      </w:r>
    </w:p>
    <w:p w14:paraId="63530C76" w14:textId="65925298" w:rsidR="0065780D" w:rsidRPr="00A97D48" w:rsidRDefault="003E7247" w:rsidP="00FF2579">
      <w:pPr>
        <w:numPr>
          <w:ilvl w:val="0"/>
          <w:numId w:val="4"/>
        </w:numPr>
        <w:tabs>
          <w:tab w:val="clear" w:pos="720"/>
          <w:tab w:val="num" w:pos="281"/>
        </w:tabs>
        <w:spacing w:after="0" w:line="360" w:lineRule="auto"/>
        <w:ind w:left="565"/>
        <w:jc w:val="both"/>
        <w:rPr>
          <w:rFonts w:ascii="Sakkal Majalla" w:eastAsia="Sakkal Majalla" w:hAnsi="Sakkal Majalla" w:cs="Sakkal Majalla"/>
          <w:b/>
          <w:sz w:val="28"/>
          <w:szCs w:val="28"/>
        </w:rPr>
      </w:pPr>
      <w:r w:rsidRPr="00A97D48">
        <w:rPr>
          <w:rFonts w:ascii="Sakkal Majalla" w:eastAsia="Sakkal Majalla" w:hAnsi="Sakkal Majalla" w:cs="Sakkal Majalla" w:hint="cs"/>
          <w:b/>
          <w:sz w:val="28"/>
          <w:szCs w:val="28"/>
          <w:rtl/>
        </w:rPr>
        <w:t>يعزز تطبيق الابتكار المؤسسي من تحقيق أهداف الاستدامة في العمليات التشغيلية للشركة</w:t>
      </w:r>
      <w:r w:rsidRPr="00A97D48">
        <w:rPr>
          <w:rFonts w:ascii="Sakkal Majalla" w:eastAsia="Sakkal Majalla" w:hAnsi="Sakkal Majalla" w:cs="Sakkal Majalla" w:hint="cs"/>
          <w:b/>
          <w:sz w:val="28"/>
          <w:szCs w:val="28"/>
        </w:rPr>
        <w:t>.</w:t>
      </w:r>
    </w:p>
    <w:p w14:paraId="5CCCE408" w14:textId="05C15974" w:rsidR="003E7247" w:rsidRPr="00FF2579" w:rsidRDefault="00A54476" w:rsidP="00FF2579">
      <w:pPr>
        <w:pStyle w:val="Heading2"/>
        <w:spacing w:after="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02747242"/>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1.7</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النموذج</w:t>
      </w:r>
      <w:r w:rsidR="003E7247"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النظري</w:t>
      </w:r>
      <w:bookmarkEnd w:id="6"/>
    </w:p>
    <w:p w14:paraId="3B54DCB3" w14:textId="0EBCC68F" w:rsidR="003E7247" w:rsidRPr="00A97D48" w:rsidRDefault="003E7247" w:rsidP="00FF2579">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يعتمد هذا البحث على بناء نموذج نظري يوضح العلاقة بين التخطيط الاستراتيجي كمتغير مستقل وكفاءة الإجراءات الداخلية والاستدامة المؤسسية كمتغيرين تابعين بالإضافة إلى عدد من المتغيرات التفسيرية التي يفترض أن تؤثر في طبيعة العلاقة أو تسهم في تعزيزها ويهدف هذا النموذج إلى تقديم تصور مفاهيمي شامل يسهم في اختبار فرضيات الدراسة بشكل منظم ودقيق</w:t>
      </w:r>
      <w:r w:rsidRPr="00A97D48">
        <w:rPr>
          <w:rFonts w:ascii="Sakkal Majalla" w:eastAsia="Sakkal Majalla" w:hAnsi="Sakkal Majalla" w:cs="Sakkal Majalla" w:hint="cs"/>
          <w:sz w:val="28"/>
          <w:szCs w:val="28"/>
        </w:rPr>
        <w:t>.</w:t>
      </w:r>
    </w:p>
    <w:p w14:paraId="41A3980B" w14:textId="319DD036" w:rsidR="003E7247" w:rsidRPr="00FF3C9F" w:rsidRDefault="003E7247" w:rsidP="00FF3C9F">
      <w:pPr>
        <w:pStyle w:val="Heading2"/>
        <w:spacing w:before="240" w:after="0" w:line="276" w:lineRule="auto"/>
        <w:rPr>
          <w:rFonts w:ascii="Sakkal Majalla" w:hAnsi="Sakkal Majalla" w:cs="Sakkal Majalla"/>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3C9F">
        <w:rPr>
          <w:rFonts w:ascii="Sakkal Majalla" w:hAnsi="Sakkal Majalla" w:cs="Sakkal Majalla" w:hint="cs"/>
          <w:b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أولا: المتغير المستقل</w:t>
      </w:r>
    </w:p>
    <w:p w14:paraId="020C1DAD" w14:textId="2885F5DD" w:rsidR="00FF2579" w:rsidRDefault="003E7247" w:rsidP="00D52E87">
      <w:pPr>
        <w:numPr>
          <w:ilvl w:val="0"/>
          <w:numId w:val="5"/>
        </w:num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التخطيط </w:t>
      </w:r>
      <w:r w:rsidR="00094E10" w:rsidRPr="00A97D48">
        <w:rPr>
          <w:rFonts w:ascii="Sakkal Majalla" w:eastAsia="Sakkal Majalla" w:hAnsi="Sakkal Majalla" w:cs="Sakkal Majalla" w:hint="cs"/>
          <w:sz w:val="28"/>
          <w:szCs w:val="28"/>
          <w:rtl/>
        </w:rPr>
        <w:t>الاستراتيجي</w:t>
      </w:r>
      <w:r w:rsidR="00094E10" w:rsidRPr="00A97D48">
        <w:rPr>
          <w:rFonts w:ascii="Sakkal Majalla" w:eastAsia="Sakkal Majalla" w:hAnsi="Sakkal Majalla" w:cs="Sakkal Majalla" w:hint="cs"/>
          <w:sz w:val="28"/>
          <w:szCs w:val="28"/>
        </w:rPr>
        <w:t>:</w:t>
      </w:r>
      <w:r w:rsidR="00094E10" w:rsidRPr="00A97D48">
        <w:rPr>
          <w:rFonts w:ascii="Sakkal Majalla" w:eastAsia="Sakkal Majalla" w:hAnsi="Sakkal Majalla" w:cs="Sakkal Majalla" w:hint="cs"/>
          <w:sz w:val="28"/>
          <w:szCs w:val="28"/>
          <w:rtl/>
        </w:rPr>
        <w:t xml:space="preserve"> يمثل</w:t>
      </w:r>
      <w:r w:rsidRPr="00A97D48">
        <w:rPr>
          <w:rFonts w:ascii="Sakkal Majalla" w:eastAsia="Sakkal Majalla" w:hAnsi="Sakkal Majalla" w:cs="Sakkal Majalla" w:hint="cs"/>
          <w:sz w:val="28"/>
          <w:szCs w:val="28"/>
          <w:rtl/>
        </w:rPr>
        <w:t xml:space="preserve"> قدرة المنظمة على تحديد رؤيتها ورسالتها وأهدافها بعيدة المدى ووضع خطط قابلة للتنفيذ تدعم اتخاذ القرار وتحقيق الكفاءة والتكيف في بيئة العمل</w:t>
      </w:r>
      <w:r w:rsidRPr="00A97D48">
        <w:rPr>
          <w:rFonts w:ascii="Sakkal Majalla" w:eastAsia="Sakkal Majalla" w:hAnsi="Sakkal Majalla" w:cs="Sakkal Majalla" w:hint="cs"/>
          <w:sz w:val="28"/>
          <w:szCs w:val="28"/>
        </w:rPr>
        <w:t>.</w:t>
      </w:r>
    </w:p>
    <w:p w14:paraId="4E21E3A0" w14:textId="77777777" w:rsidR="00D52E87" w:rsidRPr="00D52E87" w:rsidRDefault="00D52E87" w:rsidP="00D52E87">
      <w:pPr>
        <w:spacing w:line="360" w:lineRule="auto"/>
        <w:ind w:left="720"/>
        <w:jc w:val="both"/>
        <w:rPr>
          <w:rFonts w:ascii="Sakkal Majalla" w:eastAsia="Sakkal Majalla" w:hAnsi="Sakkal Majalla" w:cs="Sakkal Majalla"/>
          <w:sz w:val="28"/>
          <w:szCs w:val="28"/>
        </w:rPr>
      </w:pPr>
    </w:p>
    <w:p w14:paraId="4DBEEC61" w14:textId="5F16F61D" w:rsidR="003E7247" w:rsidRPr="00FF3C9F" w:rsidRDefault="003E7247" w:rsidP="00FF2579">
      <w:pPr>
        <w:pStyle w:val="Heading2"/>
        <w:spacing w:before="0" w:after="0" w:line="276" w:lineRule="auto"/>
        <w:rPr>
          <w:rFonts w:ascii="Sakkal Majalla" w:hAnsi="Sakkal Majalla" w:cs="Sakkal Majalla"/>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3C9F">
        <w:rPr>
          <w:rFonts w:ascii="Sakkal Majalla" w:hAnsi="Sakkal Majalla" w:cs="Sakkal Majalla" w:hint="cs"/>
          <w:b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ثانيا: المتغيرات التابعة</w:t>
      </w:r>
    </w:p>
    <w:p w14:paraId="307F35B5" w14:textId="7A2579CB" w:rsidR="003E7247" w:rsidRPr="00A97D48" w:rsidRDefault="003E7247" w:rsidP="00FF2579">
      <w:pPr>
        <w:numPr>
          <w:ilvl w:val="0"/>
          <w:numId w:val="6"/>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كفاءة الإجراءات </w:t>
      </w:r>
      <w:r w:rsidR="00094E10" w:rsidRPr="00A97D48">
        <w:rPr>
          <w:rFonts w:ascii="Sakkal Majalla" w:eastAsia="Sakkal Majalla" w:hAnsi="Sakkal Majalla" w:cs="Sakkal Majalla" w:hint="cs"/>
          <w:sz w:val="28"/>
          <w:szCs w:val="28"/>
          <w:rtl/>
        </w:rPr>
        <w:t>الداخلية</w:t>
      </w:r>
      <w:r w:rsidR="00094E10" w:rsidRPr="00A97D48">
        <w:rPr>
          <w:rFonts w:ascii="Sakkal Majalla" w:eastAsia="Sakkal Majalla" w:hAnsi="Sakkal Majalla" w:cs="Sakkal Majalla" w:hint="cs"/>
          <w:sz w:val="28"/>
          <w:szCs w:val="28"/>
        </w:rPr>
        <w:t>:</w:t>
      </w:r>
      <w:r w:rsidR="00094E10" w:rsidRPr="00A97D48">
        <w:rPr>
          <w:rFonts w:ascii="Sakkal Majalla" w:eastAsia="Sakkal Majalla" w:hAnsi="Sakkal Majalla" w:cs="Sakkal Majalla" w:hint="cs"/>
          <w:sz w:val="28"/>
          <w:szCs w:val="28"/>
          <w:rtl/>
        </w:rPr>
        <w:t xml:space="preserve"> وتشمل</w:t>
      </w:r>
      <w:r w:rsidRPr="00A97D48">
        <w:rPr>
          <w:rFonts w:ascii="Sakkal Majalla" w:eastAsia="Sakkal Majalla" w:hAnsi="Sakkal Majalla" w:cs="Sakkal Majalla" w:hint="cs"/>
          <w:sz w:val="28"/>
          <w:szCs w:val="28"/>
          <w:rtl/>
        </w:rPr>
        <w:t xml:space="preserve"> فاعلية الأنظمة الإدارية والتشغيلية وسرعة الإنجاز وتقليل الهدر وتحقيق الجودة التشغيلية</w:t>
      </w:r>
      <w:r w:rsidRPr="00A97D48">
        <w:rPr>
          <w:rFonts w:ascii="Sakkal Majalla" w:eastAsia="Sakkal Majalla" w:hAnsi="Sakkal Majalla" w:cs="Sakkal Majalla" w:hint="cs"/>
          <w:sz w:val="28"/>
          <w:szCs w:val="28"/>
        </w:rPr>
        <w:t>.</w:t>
      </w:r>
    </w:p>
    <w:p w14:paraId="1B3C2CE2" w14:textId="48C01B1B" w:rsidR="003E7247" w:rsidRDefault="003E7247" w:rsidP="00FF2579">
      <w:pPr>
        <w:numPr>
          <w:ilvl w:val="0"/>
          <w:numId w:val="6"/>
        </w:num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الاستدامة </w:t>
      </w:r>
      <w:r w:rsidR="00094E10" w:rsidRPr="00A97D48">
        <w:rPr>
          <w:rFonts w:ascii="Sakkal Majalla" w:eastAsia="Sakkal Majalla" w:hAnsi="Sakkal Majalla" w:cs="Sakkal Majalla" w:hint="cs"/>
          <w:sz w:val="28"/>
          <w:szCs w:val="28"/>
          <w:rtl/>
        </w:rPr>
        <w:t>المؤسسية</w:t>
      </w:r>
      <w:r w:rsidR="00094E10" w:rsidRPr="00A97D48">
        <w:rPr>
          <w:rFonts w:ascii="Sakkal Majalla" w:eastAsia="Sakkal Majalla" w:hAnsi="Sakkal Majalla" w:cs="Sakkal Majalla" w:hint="cs"/>
          <w:sz w:val="28"/>
          <w:szCs w:val="28"/>
        </w:rPr>
        <w:t>:</w:t>
      </w:r>
      <w:r w:rsidR="00094E10" w:rsidRPr="00A97D48">
        <w:rPr>
          <w:rFonts w:ascii="Sakkal Majalla" w:eastAsia="Sakkal Majalla" w:hAnsi="Sakkal Majalla" w:cs="Sakkal Majalla" w:hint="cs"/>
          <w:sz w:val="28"/>
          <w:szCs w:val="28"/>
          <w:rtl/>
        </w:rPr>
        <w:t xml:space="preserve"> وهي</w:t>
      </w:r>
      <w:r w:rsidRPr="00A97D48">
        <w:rPr>
          <w:rFonts w:ascii="Sakkal Majalla" w:eastAsia="Sakkal Majalla" w:hAnsi="Sakkal Majalla" w:cs="Sakkal Majalla" w:hint="cs"/>
          <w:sz w:val="28"/>
          <w:szCs w:val="28"/>
          <w:rtl/>
        </w:rPr>
        <w:t xml:space="preserve"> قدرة الشركة على الاستمرار في تحقيق أهدافها الاقتصادية والاجتماعية والبيئية ضمن منظور طويل الأمد</w:t>
      </w:r>
      <w:r w:rsidRPr="00A97D48">
        <w:rPr>
          <w:rFonts w:ascii="Sakkal Majalla" w:eastAsia="Sakkal Majalla" w:hAnsi="Sakkal Majalla" w:cs="Sakkal Majalla" w:hint="cs"/>
          <w:sz w:val="28"/>
          <w:szCs w:val="28"/>
        </w:rPr>
        <w:t>.</w:t>
      </w:r>
    </w:p>
    <w:p w14:paraId="6E92A28E" w14:textId="28C3F280" w:rsidR="003E7247" w:rsidRPr="00FF3C9F" w:rsidRDefault="003E7247" w:rsidP="00FF3C9F">
      <w:pPr>
        <w:pStyle w:val="Heading2"/>
        <w:spacing w:before="240" w:after="0" w:line="276" w:lineRule="auto"/>
        <w:rPr>
          <w:rFonts w:ascii="Sakkal Majalla" w:hAnsi="Sakkal Majalla" w:cs="Sakkal Majalla"/>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3C9F">
        <w:rPr>
          <w:rFonts w:ascii="Sakkal Majalla" w:hAnsi="Sakkal Majalla" w:cs="Sakkal Majalla" w:hint="cs"/>
          <w:b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ثالثا: المتغيرات التفسيرية</w:t>
      </w:r>
    </w:p>
    <w:p w14:paraId="0A73143B" w14:textId="5A8BCC92" w:rsidR="003E7247" w:rsidRPr="00A97D48" w:rsidRDefault="003E7247" w:rsidP="00FF2579">
      <w:p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هذه المتغيرات تسهم في تفسير قوة العلاقة بين التخطيط الاستراتيجي والكفاءة والاستدامة</w:t>
      </w:r>
      <w:r w:rsidRPr="00A97D48">
        <w:rPr>
          <w:rFonts w:ascii="Sakkal Majalla" w:eastAsia="Sakkal Majalla" w:hAnsi="Sakkal Majalla" w:cs="Sakkal Majalla" w:hint="cs"/>
          <w:sz w:val="28"/>
          <w:szCs w:val="28"/>
        </w:rPr>
        <w:t>:</w:t>
      </w:r>
    </w:p>
    <w:p w14:paraId="7BDBCB9C" w14:textId="77777777" w:rsidR="003E7247" w:rsidRPr="00A97D48" w:rsidRDefault="003E7247" w:rsidP="00FF2579">
      <w:pPr>
        <w:numPr>
          <w:ilvl w:val="0"/>
          <w:numId w:val="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القيادة الإدارية الفعالة</w:t>
      </w:r>
    </w:p>
    <w:p w14:paraId="3A1F1802" w14:textId="77777777" w:rsidR="003E7247" w:rsidRPr="00A97D48" w:rsidRDefault="003E7247" w:rsidP="00FF2579">
      <w:pPr>
        <w:numPr>
          <w:ilvl w:val="0"/>
          <w:numId w:val="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ثقافة المنظمة</w:t>
      </w:r>
    </w:p>
    <w:p w14:paraId="55E8D3C6" w14:textId="77777777" w:rsidR="003E7247" w:rsidRPr="00A97D48" w:rsidRDefault="003E7247" w:rsidP="00FF2579">
      <w:pPr>
        <w:numPr>
          <w:ilvl w:val="0"/>
          <w:numId w:val="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مؤشرات الأداء</w:t>
      </w:r>
      <w:r w:rsidRPr="00A97D48">
        <w:rPr>
          <w:rFonts w:ascii="Sakkal Majalla" w:eastAsia="Sakkal Majalla" w:hAnsi="Sakkal Majalla" w:cs="Sakkal Majalla" w:hint="cs"/>
          <w:b/>
          <w:bCs/>
          <w:sz w:val="28"/>
          <w:szCs w:val="28"/>
        </w:rPr>
        <w:t xml:space="preserve"> (KPIs)</w:t>
      </w:r>
    </w:p>
    <w:p w14:paraId="601144F8" w14:textId="77777777" w:rsidR="003E7247" w:rsidRPr="00A97D48" w:rsidRDefault="003E7247" w:rsidP="00FF2579">
      <w:pPr>
        <w:numPr>
          <w:ilvl w:val="0"/>
          <w:numId w:val="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استخدام التكنولوجيا</w:t>
      </w:r>
    </w:p>
    <w:p w14:paraId="118FC978" w14:textId="77777777" w:rsidR="003E7247" w:rsidRPr="00A97D48" w:rsidRDefault="003E7247" w:rsidP="00FF2579">
      <w:pPr>
        <w:numPr>
          <w:ilvl w:val="0"/>
          <w:numId w:val="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الممارسات الاتصالية</w:t>
      </w:r>
    </w:p>
    <w:p w14:paraId="5430BF3C" w14:textId="77777777" w:rsidR="003E7247" w:rsidRPr="00A97D48" w:rsidRDefault="003E7247" w:rsidP="00FF2579">
      <w:pPr>
        <w:numPr>
          <w:ilvl w:val="0"/>
          <w:numId w:val="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lastRenderedPageBreak/>
        <w:t>التدريب المستمر</w:t>
      </w:r>
    </w:p>
    <w:p w14:paraId="6D2534F0" w14:textId="77777777" w:rsidR="003E7247" w:rsidRPr="00A97D48" w:rsidRDefault="003E7247" w:rsidP="00FF2579">
      <w:pPr>
        <w:numPr>
          <w:ilvl w:val="0"/>
          <w:numId w:val="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الابتكار المؤسسي</w:t>
      </w:r>
    </w:p>
    <w:p w14:paraId="632CE802" w14:textId="581965FE" w:rsidR="00FF2579" w:rsidRPr="00D52E87" w:rsidRDefault="003E7247" w:rsidP="00D52E87">
      <w:pPr>
        <w:numPr>
          <w:ilvl w:val="0"/>
          <w:numId w:val="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التحديات التنظيمية والبشرية</w:t>
      </w:r>
    </w:p>
    <w:p w14:paraId="040AF07E" w14:textId="77777777" w:rsidR="00FF2579" w:rsidRDefault="00FF2579" w:rsidP="00FF2579">
      <w:pPr>
        <w:spacing w:after="0" w:line="360" w:lineRule="auto"/>
        <w:jc w:val="both"/>
        <w:rPr>
          <w:rFonts w:ascii="Sakkal Majalla" w:eastAsia="Sakkal Majalla" w:hAnsi="Sakkal Majalla" w:cs="Sakkal Majalla"/>
          <w:b/>
          <w:bCs/>
          <w:sz w:val="28"/>
          <w:szCs w:val="28"/>
        </w:rPr>
      </w:pPr>
    </w:p>
    <w:p w14:paraId="360F7E51" w14:textId="1C4AECBB" w:rsidR="003E7247" w:rsidRPr="00FF3C9F" w:rsidRDefault="003E7247" w:rsidP="00FF2579">
      <w:pPr>
        <w:pStyle w:val="Heading2"/>
        <w:spacing w:before="0" w:after="0" w:line="276" w:lineRule="auto"/>
        <w:rPr>
          <w:rFonts w:ascii="Sakkal Majalla" w:hAnsi="Sakkal Majalla" w:cs="Sakkal Majalla"/>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3C9F">
        <w:rPr>
          <w:rFonts w:ascii="Sakkal Majalla" w:hAnsi="Sakkal Majalla" w:cs="Sakkal Majalla" w:hint="cs"/>
          <w:b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رابعا: النموذج المفاهيمي المقترح</w:t>
      </w:r>
    </w:p>
    <w:p w14:paraId="0B6DA91E" w14:textId="77777777" w:rsidR="003E7247" w:rsidRPr="00A97D48" w:rsidRDefault="003E7247" w:rsidP="00FF3C9F">
      <w:pPr>
        <w:spacing w:after="0" w:line="276"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يمكن تمثيل النموذج النظري للدراسة على النحو التالي</w:t>
      </w:r>
      <w:r w:rsidRPr="00A97D48">
        <w:rPr>
          <w:rFonts w:ascii="Sakkal Majalla" w:eastAsia="Sakkal Majalla" w:hAnsi="Sakkal Majalla" w:cs="Sakkal Majalla" w:hint="cs"/>
          <w:sz w:val="28"/>
          <w:szCs w:val="28"/>
        </w:rPr>
        <w:t>:</w:t>
      </w:r>
    </w:p>
    <w:p w14:paraId="7936F976" w14:textId="55E67241" w:rsidR="00FF3C9F" w:rsidRDefault="00FF3C9F" w:rsidP="00FF3C9F">
      <w:pPr>
        <w:spacing w:before="240" w:line="360" w:lineRule="auto"/>
        <w:jc w:val="both"/>
        <w:rPr>
          <w:rFonts w:ascii="Sakkal Majalla" w:eastAsia="Sakkal Majalla" w:hAnsi="Sakkal Majalla" w:cs="Sakkal Majalla"/>
          <w:sz w:val="28"/>
          <w:szCs w:val="28"/>
        </w:rPr>
      </w:pPr>
      <w:r w:rsidRPr="00A97D48">
        <w:rPr>
          <w:rFonts w:ascii="Sakkal Majalla" w:hAnsi="Sakkal Majalla" w:cs="Sakkal Majalla" w:hint="cs"/>
          <w:noProof/>
          <w:sz w:val="28"/>
          <w:szCs w:val="28"/>
        </w:rPr>
        <w:drawing>
          <wp:inline distT="0" distB="0" distL="0" distR="0" wp14:anchorId="04BA0D5F" wp14:editId="5E056A77">
            <wp:extent cx="5925820" cy="2280342"/>
            <wp:effectExtent l="19050" t="19050" r="17780" b="24765"/>
            <wp:docPr id="567580616" name="Picture 1" descr="نتيجة بتنسيق صور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نتيجة بتنسيق صورة"/>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5820" cy="2280342"/>
                    </a:xfrm>
                    <a:prstGeom prst="rect">
                      <a:avLst/>
                    </a:prstGeom>
                    <a:noFill/>
                    <a:ln w="3175">
                      <a:solidFill>
                        <a:schemeClr val="accent1">
                          <a:lumMod val="75000"/>
                        </a:schemeClr>
                      </a:solidFill>
                    </a:ln>
                  </pic:spPr>
                </pic:pic>
              </a:graphicData>
            </a:graphic>
          </wp:inline>
        </w:drawing>
      </w:r>
    </w:p>
    <w:p w14:paraId="783928B6" w14:textId="70C48C2C" w:rsidR="00F6404C" w:rsidRPr="00FF3C9F" w:rsidRDefault="00F6404C" w:rsidP="00FF3C9F">
      <w:pPr>
        <w:pStyle w:val="Heading2"/>
        <w:spacing w:before="0" w:after="0" w:line="240" w:lineRule="auto"/>
        <w:rPr>
          <w:rFonts w:ascii="Sakkal Majalla" w:hAnsi="Sakkal Majalla" w:cs="Sakkal Majalla"/>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3C9F">
        <w:rPr>
          <w:rFonts w:ascii="Sakkal Majalla" w:hAnsi="Sakkal Majalla" w:cs="Sakkal Majalla" w:hint="cs"/>
          <w:b w:val="0"/>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خامسا: أهمية النموذج</w:t>
      </w:r>
    </w:p>
    <w:p w14:paraId="43DBD42A" w14:textId="77777777" w:rsidR="00F6404C" w:rsidRPr="00A97D48" w:rsidRDefault="00F6404C" w:rsidP="00FF2579">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يساعد هذا النموذج في</w:t>
      </w:r>
      <w:r w:rsidRPr="00A97D48">
        <w:rPr>
          <w:rFonts w:ascii="Sakkal Majalla" w:eastAsia="Sakkal Majalla" w:hAnsi="Sakkal Majalla" w:cs="Sakkal Majalla" w:hint="cs"/>
          <w:sz w:val="28"/>
          <w:szCs w:val="28"/>
        </w:rPr>
        <w:t>:</w:t>
      </w:r>
    </w:p>
    <w:p w14:paraId="63672772" w14:textId="04E1AB64" w:rsidR="00F6404C" w:rsidRPr="00A97D48" w:rsidRDefault="00F6404C" w:rsidP="00FF2579">
      <w:pPr>
        <w:numPr>
          <w:ilvl w:val="0"/>
          <w:numId w:val="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توجيه تصميم أداة الدراسة (مثل </w:t>
      </w:r>
      <w:r w:rsidR="000D1D7F" w:rsidRPr="00A97D48">
        <w:rPr>
          <w:rFonts w:ascii="Sakkal Majalla" w:eastAsia="Sakkal Majalla" w:hAnsi="Sakkal Majalla" w:cs="Sakkal Majalla" w:hint="cs"/>
          <w:sz w:val="28"/>
          <w:szCs w:val="28"/>
          <w:rtl/>
        </w:rPr>
        <w:t>الاستبانة</w:t>
      </w:r>
      <w:r w:rsidRPr="00A97D48">
        <w:rPr>
          <w:rFonts w:ascii="Sakkal Majalla" w:eastAsia="Sakkal Majalla" w:hAnsi="Sakkal Majalla" w:cs="Sakkal Majalla" w:hint="cs"/>
          <w:sz w:val="28"/>
          <w:szCs w:val="28"/>
          <w:rtl/>
        </w:rPr>
        <w:t>)</w:t>
      </w:r>
      <w:r w:rsidRPr="00A97D48">
        <w:rPr>
          <w:rFonts w:ascii="Sakkal Majalla" w:eastAsia="Sakkal Majalla" w:hAnsi="Sakkal Majalla" w:cs="Sakkal Majalla" w:hint="cs"/>
          <w:sz w:val="28"/>
          <w:szCs w:val="28"/>
        </w:rPr>
        <w:t>.</w:t>
      </w:r>
    </w:p>
    <w:p w14:paraId="0761389A" w14:textId="77777777" w:rsidR="00F6404C" w:rsidRPr="00A97D48" w:rsidRDefault="00F6404C" w:rsidP="00FF2579">
      <w:pPr>
        <w:numPr>
          <w:ilvl w:val="0"/>
          <w:numId w:val="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ربط الفرضيات بالتحليل الإحصائي</w:t>
      </w:r>
      <w:r w:rsidRPr="00A97D48">
        <w:rPr>
          <w:rFonts w:ascii="Sakkal Majalla" w:eastAsia="Sakkal Majalla" w:hAnsi="Sakkal Majalla" w:cs="Sakkal Majalla" w:hint="cs"/>
          <w:sz w:val="28"/>
          <w:szCs w:val="28"/>
        </w:rPr>
        <w:t>.</w:t>
      </w:r>
    </w:p>
    <w:p w14:paraId="37C52CE9" w14:textId="77777777" w:rsidR="00F6404C" w:rsidRPr="00A97D48" w:rsidRDefault="00F6404C" w:rsidP="00FF2579">
      <w:pPr>
        <w:numPr>
          <w:ilvl w:val="0"/>
          <w:numId w:val="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تقديم تفسير علمي للعلاقات السببية بين المتغيرات</w:t>
      </w:r>
      <w:r w:rsidRPr="00A97D48">
        <w:rPr>
          <w:rFonts w:ascii="Sakkal Majalla" w:eastAsia="Sakkal Majalla" w:hAnsi="Sakkal Majalla" w:cs="Sakkal Majalla" w:hint="cs"/>
          <w:sz w:val="28"/>
          <w:szCs w:val="28"/>
        </w:rPr>
        <w:t>.</w:t>
      </w:r>
    </w:p>
    <w:p w14:paraId="5EF26E3D" w14:textId="4033DC59" w:rsidR="0065780D" w:rsidRPr="00A97D48" w:rsidRDefault="00F6404C" w:rsidP="00FF2579">
      <w:pPr>
        <w:numPr>
          <w:ilvl w:val="0"/>
          <w:numId w:val="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الخروج بتوصيات عملية تستند إلى بعد نظري وتطبيقي متكامل</w:t>
      </w:r>
      <w:r w:rsidRPr="00A97D48">
        <w:rPr>
          <w:rFonts w:ascii="Sakkal Majalla" w:eastAsia="Sakkal Majalla" w:hAnsi="Sakkal Majalla" w:cs="Sakkal Majalla" w:hint="cs"/>
          <w:sz w:val="28"/>
          <w:szCs w:val="28"/>
        </w:rPr>
        <w:t>.</w:t>
      </w:r>
    </w:p>
    <w:p w14:paraId="43A52AC5" w14:textId="77777777" w:rsidR="0065780D" w:rsidRPr="00554398" w:rsidRDefault="0065780D" w:rsidP="00FF2579">
      <w:pPr>
        <w:pStyle w:val="Heading1"/>
        <w:spacing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02747243"/>
      <w:r w:rsidRPr="00554398">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الفصل الثاني: الدراسات السابقة والإطار النظري</w:t>
      </w:r>
      <w:bookmarkEnd w:id="7"/>
    </w:p>
    <w:p w14:paraId="45916B93" w14:textId="1327201E" w:rsidR="00F6404C" w:rsidRPr="00FF2579" w:rsidRDefault="00FD4299" w:rsidP="00FF3C9F">
      <w:pPr>
        <w:pStyle w:val="Heading2"/>
        <w:spacing w:before="0" w:line="276" w:lineRule="auto"/>
        <w:rPr>
          <w:rFonts w:ascii="Sakkal Majalla" w:hAnsi="Sakkal Majalla" w:cs="PT Bold Heading"/>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02747244"/>
      <w:r w:rsidRPr="00FF2579">
        <w:rPr>
          <w:rFonts w:ascii="Sakkal Majalla" w:hAnsi="Sakkal Majalla" w:cs="PT Bold Heading" w:hint="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FF2579">
        <w:rPr>
          <w:rFonts w:ascii="Sakkal Majalla" w:hAnsi="Sakkal Majalla" w:cs="PT Bold Heading"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مقدمة</w:t>
      </w:r>
      <w:r w:rsidR="00F6404C" w:rsidRPr="00FF2579">
        <w:rPr>
          <w:rFonts w:ascii="Sakkal Majalla" w:hAnsi="Sakkal Majalla" w:cs="PT Bold Heading"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الفصل</w:t>
      </w:r>
      <w:bookmarkEnd w:id="8"/>
      <w:r w:rsidR="00F6404C" w:rsidRPr="00FF2579">
        <w:rPr>
          <w:rFonts w:ascii="Sakkal Majalla" w:hAnsi="Sakkal Majalla" w:cs="PT Bold Heading" w:hint="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6D8CB41" w14:textId="52AC0C1F" w:rsidR="00F6404C" w:rsidRPr="00A97D48" w:rsidRDefault="00F6404C" w:rsidP="00FF2579">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تعد مراجعة الدراسات السابقة والإطار النظري خطوة أساسية في أي بحث علمي إذ تسهم في بناء قاعدة معرفية متينة ينطلق منها الباحث نحو فهم أعمق لموضوع الدراسة وتساعد على تحديد المسلمات النظرية والمفاهيم الأساسية والنماذج التحليلية ذات الصلة</w:t>
      </w:r>
      <w:r w:rsidR="003319E5" w:rsidRPr="00A97D48">
        <w:rPr>
          <w:rFonts w:ascii="Sakkal Majalla" w:eastAsia="Sakkal Majalla" w:hAnsi="Sakkal Majalla" w:cs="Sakkal Majalla" w:hint="cs"/>
          <w:sz w:val="28"/>
          <w:szCs w:val="28"/>
          <w:rtl/>
        </w:rPr>
        <w:t xml:space="preserve"> </w:t>
      </w:r>
      <w:r w:rsidRPr="00A97D48">
        <w:rPr>
          <w:rFonts w:ascii="Sakkal Majalla" w:eastAsia="Sakkal Majalla" w:hAnsi="Sakkal Majalla" w:cs="Sakkal Majalla" w:hint="cs"/>
          <w:sz w:val="28"/>
          <w:szCs w:val="28"/>
          <w:rtl/>
        </w:rPr>
        <w:t>ومن خلال تحليل ما كتب حول الموضوع محل الدراسة يمكن للباحث الوقوف على أبرز الاتجاهات الفكرية التي تناولت العلاقة بين التخطيط الاستراتيجي وكفاءة الإجراءات وتحقيق الاستدامة في المؤسسات الخدمية</w:t>
      </w:r>
      <w:r w:rsidRPr="00A97D48">
        <w:rPr>
          <w:rFonts w:ascii="Sakkal Majalla" w:eastAsia="Sakkal Majalla" w:hAnsi="Sakkal Majalla" w:cs="Sakkal Majalla" w:hint="cs"/>
          <w:sz w:val="28"/>
          <w:szCs w:val="28"/>
        </w:rPr>
        <w:t>.</w:t>
      </w:r>
    </w:p>
    <w:p w14:paraId="440E29F7" w14:textId="2D59D57C" w:rsidR="0065780D" w:rsidRPr="00A97D48" w:rsidRDefault="00F6404C" w:rsidP="00FF2579">
      <w:pPr>
        <w:spacing w:before="24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sz w:val="28"/>
          <w:szCs w:val="28"/>
          <w:rtl/>
        </w:rPr>
        <w:t>ويهدف هذا الفصل إلى عرض وتحليل مجموعة من الدراسات السابقة التي تناولت المتغيرات الرئيسية للدراسة سواء بشكل منفصل أو مترابط مع التركيز على نقاط القوة والقصور فيها لتحديد الفجوة البحثية التي تسعى</w:t>
      </w:r>
      <w:r w:rsidRPr="00A97D48">
        <w:rPr>
          <w:rFonts w:ascii="Sakkal Majalla" w:eastAsia="Sakkal Majalla" w:hAnsi="Sakkal Majalla" w:cs="Sakkal Majalla" w:hint="cs"/>
          <w:b/>
          <w:bCs/>
          <w:sz w:val="28"/>
          <w:szCs w:val="28"/>
          <w:rtl/>
        </w:rPr>
        <w:t xml:space="preserve"> </w:t>
      </w:r>
      <w:r w:rsidRPr="00A97D48">
        <w:rPr>
          <w:rFonts w:ascii="Sakkal Majalla" w:eastAsia="Sakkal Majalla" w:hAnsi="Sakkal Majalla" w:cs="Sakkal Majalla" w:hint="cs"/>
          <w:sz w:val="28"/>
          <w:szCs w:val="28"/>
          <w:rtl/>
        </w:rPr>
        <w:t>الدراسة الحالية إلى معالجتها كما يتضمن الفصل بناء الإطار النظري الذي يستند إليه الباحث في تفسير العلاقات بين المتغيرات وصياغة الفرضيات تمهيدا للانتقال إلى الجانب التطبيقي من الدراسة</w:t>
      </w:r>
      <w:r w:rsidRPr="00A97D48">
        <w:rPr>
          <w:rFonts w:ascii="Sakkal Majalla" w:eastAsia="Sakkal Majalla" w:hAnsi="Sakkal Majalla" w:cs="Sakkal Majalla" w:hint="cs"/>
          <w:sz w:val="28"/>
          <w:szCs w:val="28"/>
        </w:rPr>
        <w:t>.</w:t>
      </w:r>
    </w:p>
    <w:p w14:paraId="4A2FE4A0" w14:textId="7641EE75" w:rsidR="00F6404C" w:rsidRPr="00FF2579" w:rsidRDefault="00FD4299" w:rsidP="00FF3C9F">
      <w:pPr>
        <w:pStyle w:val="Heading2"/>
        <w:spacing w:before="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02747245"/>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2.2.1</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المتغير</w:t>
      </w:r>
      <w:r w:rsidR="00F6404C"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المستقل: التخطيط الاستراتيجي</w:t>
      </w:r>
      <w:r w:rsidR="00F6404C"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(Strategic Planning)</w:t>
      </w:r>
      <w:bookmarkEnd w:id="9"/>
    </w:p>
    <w:p w14:paraId="6805B2CC" w14:textId="6894770F" w:rsidR="00FF3C9F" w:rsidRPr="00A97D48" w:rsidRDefault="00F6404C" w:rsidP="00FF2579">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يعد التخطيط الاستراتيجي أحد الأدوات الإدارية الحيوية التي تمكن المؤسسات من التكيف مع المتغيرات المحيطة وتحقيق أهدافها على المدى الطويل. فهو يمثل إطارا شاملا لرسم مستقبل المنظمة من خلال تحليل بيئتها الداخلية والخارجية وتحديد أولوياتها وصياغة استراتيجيات فعالة تساعد على استدامة الأداء والتميز التشغيلي</w:t>
      </w:r>
    </w:p>
    <w:p w14:paraId="28E61CF8" w14:textId="058367FF" w:rsidR="00F6404C" w:rsidRPr="00A97D48" w:rsidRDefault="00F6404C" w:rsidP="00FF3C9F">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أولا: تعريف التخطيط الاستراتيجي</w:t>
      </w:r>
    </w:p>
    <w:p w14:paraId="1EF21EDA" w14:textId="2140123D" w:rsidR="00F6404C" w:rsidRDefault="00F6404C" w:rsidP="00FF2579">
      <w:pPr>
        <w:spacing w:after="0" w:line="360" w:lineRule="auto"/>
        <w:jc w:val="lowKashida"/>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يعرف التخطيط الاستراتيجي بأنه عملية منظمة تهدف إلى تحديد اتجاه المنظمة على المدى الطويل من خلال وضع الأهداف الاستراتيجية وتحديد الوسائل اللازمة لتحقيقها ضمن بيئة عمل ديناميكية (الخالدي 2022). كما يراه جونسون وشولز</w:t>
      </w:r>
      <w:r w:rsidRPr="00A97D48">
        <w:rPr>
          <w:rFonts w:ascii="Sakkal Majalla" w:eastAsia="Sakkal Majalla" w:hAnsi="Sakkal Majalla" w:cs="Sakkal Majalla" w:hint="cs"/>
          <w:sz w:val="28"/>
          <w:szCs w:val="28"/>
        </w:rPr>
        <w:t xml:space="preserve"> (Johnson &amp; Scholes, 2020) </w:t>
      </w:r>
      <w:r w:rsidRPr="00A97D48">
        <w:rPr>
          <w:rFonts w:ascii="Sakkal Majalla" w:eastAsia="Sakkal Majalla" w:hAnsi="Sakkal Majalla" w:cs="Sakkal Majalla" w:hint="cs"/>
          <w:sz w:val="28"/>
          <w:szCs w:val="28"/>
          <w:rtl/>
        </w:rPr>
        <w:t>بأنه أداة تسهم في الربط بين البيئة الداخلية والفرص والتحديات الخارجية بما يعزز من جاهزية المؤسسة للتكيف والنمو</w:t>
      </w:r>
      <w:r w:rsidRPr="00A97D48">
        <w:rPr>
          <w:rFonts w:ascii="Sakkal Majalla" w:eastAsia="Sakkal Majalla" w:hAnsi="Sakkal Majalla" w:cs="Sakkal Majalla" w:hint="cs"/>
          <w:sz w:val="28"/>
          <w:szCs w:val="28"/>
        </w:rPr>
        <w:t>.</w:t>
      </w:r>
    </w:p>
    <w:p w14:paraId="5309AAFB" w14:textId="77777777" w:rsidR="00D52E87" w:rsidRDefault="00D52E87" w:rsidP="00FF2579">
      <w:pPr>
        <w:spacing w:after="0" w:line="360" w:lineRule="auto"/>
        <w:jc w:val="lowKashida"/>
        <w:rPr>
          <w:rFonts w:ascii="Sakkal Majalla" w:eastAsia="Sakkal Majalla" w:hAnsi="Sakkal Majalla" w:cs="Sakkal Majalla"/>
          <w:sz w:val="28"/>
          <w:szCs w:val="28"/>
          <w:rtl/>
        </w:rPr>
      </w:pPr>
    </w:p>
    <w:p w14:paraId="26226179" w14:textId="77777777" w:rsidR="00D52E87" w:rsidRPr="00A97D48" w:rsidRDefault="00D52E87" w:rsidP="00FF2579">
      <w:pPr>
        <w:spacing w:after="0" w:line="360" w:lineRule="auto"/>
        <w:jc w:val="lowKashida"/>
        <w:rPr>
          <w:rFonts w:ascii="Sakkal Majalla" w:eastAsia="Sakkal Majalla" w:hAnsi="Sakkal Majalla" w:cs="Sakkal Majalla"/>
          <w:sz w:val="28"/>
          <w:szCs w:val="28"/>
        </w:rPr>
      </w:pPr>
    </w:p>
    <w:p w14:paraId="499652FB" w14:textId="1D39587D" w:rsidR="00F6404C" w:rsidRPr="00A97D48" w:rsidRDefault="00F6404C" w:rsidP="00543062">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ثانيا: خصائص التخطيط الاستراتيجي وأهميته</w:t>
      </w:r>
    </w:p>
    <w:p w14:paraId="26FA5375" w14:textId="77777777" w:rsidR="00F6404C" w:rsidRPr="00A97D48" w:rsidRDefault="00F6404C" w:rsidP="00FF2579">
      <w:p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من أبرز خصائص التخطيط الاستراتيجي</w:t>
      </w:r>
      <w:r w:rsidRPr="00A97D48">
        <w:rPr>
          <w:rFonts w:ascii="Sakkal Majalla" w:eastAsia="Sakkal Majalla" w:hAnsi="Sakkal Majalla" w:cs="Sakkal Majalla" w:hint="cs"/>
          <w:sz w:val="28"/>
          <w:szCs w:val="28"/>
        </w:rPr>
        <w:t>:</w:t>
      </w:r>
    </w:p>
    <w:p w14:paraId="6C607509" w14:textId="77777777" w:rsidR="00F6404C" w:rsidRPr="00A97D48" w:rsidRDefault="00F6404C" w:rsidP="00FF2579">
      <w:pPr>
        <w:numPr>
          <w:ilvl w:val="0"/>
          <w:numId w:val="9"/>
        </w:num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شموليته في تناول جميع جوانب المنظمة</w:t>
      </w:r>
      <w:r w:rsidRPr="00A97D48">
        <w:rPr>
          <w:rFonts w:ascii="Sakkal Majalla" w:eastAsia="Sakkal Majalla" w:hAnsi="Sakkal Majalla" w:cs="Sakkal Majalla" w:hint="cs"/>
          <w:b/>
          <w:bCs/>
          <w:sz w:val="28"/>
          <w:szCs w:val="28"/>
        </w:rPr>
        <w:t>.</w:t>
      </w:r>
    </w:p>
    <w:p w14:paraId="4B76C9B0" w14:textId="77777777" w:rsidR="00F6404C" w:rsidRPr="00A97D48" w:rsidRDefault="00F6404C" w:rsidP="00FF2579">
      <w:pPr>
        <w:numPr>
          <w:ilvl w:val="0"/>
          <w:numId w:val="9"/>
        </w:num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تركيزه على المستقبل</w:t>
      </w:r>
      <w:r w:rsidRPr="00A97D48">
        <w:rPr>
          <w:rFonts w:ascii="Sakkal Majalla" w:eastAsia="Sakkal Majalla" w:hAnsi="Sakkal Majalla" w:cs="Sakkal Majalla" w:hint="cs"/>
          <w:b/>
          <w:bCs/>
          <w:sz w:val="28"/>
          <w:szCs w:val="28"/>
        </w:rPr>
        <w:t>.</w:t>
      </w:r>
    </w:p>
    <w:p w14:paraId="272442AD" w14:textId="77777777" w:rsidR="00F6404C" w:rsidRPr="00A97D48" w:rsidRDefault="00F6404C" w:rsidP="00FF2579">
      <w:pPr>
        <w:numPr>
          <w:ilvl w:val="0"/>
          <w:numId w:val="9"/>
        </w:num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اعتماده على التحليل البيئي</w:t>
      </w:r>
      <w:r w:rsidRPr="00A97D48">
        <w:rPr>
          <w:rFonts w:ascii="Sakkal Majalla" w:eastAsia="Sakkal Majalla" w:hAnsi="Sakkal Majalla" w:cs="Sakkal Majalla" w:hint="cs"/>
          <w:b/>
          <w:bCs/>
          <w:sz w:val="28"/>
          <w:szCs w:val="28"/>
        </w:rPr>
        <w:t>.</w:t>
      </w:r>
    </w:p>
    <w:p w14:paraId="351EA33E" w14:textId="77777777" w:rsidR="00F6404C" w:rsidRPr="00A97D48" w:rsidRDefault="00F6404C" w:rsidP="00FF2579">
      <w:pPr>
        <w:numPr>
          <w:ilvl w:val="0"/>
          <w:numId w:val="9"/>
        </w:num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ارتباطه بصنع القرار</w:t>
      </w:r>
      <w:r w:rsidRPr="00A97D48">
        <w:rPr>
          <w:rFonts w:ascii="Sakkal Majalla" w:eastAsia="Sakkal Majalla" w:hAnsi="Sakkal Majalla" w:cs="Sakkal Majalla" w:hint="cs"/>
          <w:b/>
          <w:bCs/>
          <w:sz w:val="28"/>
          <w:szCs w:val="28"/>
        </w:rPr>
        <w:t>.</w:t>
      </w:r>
    </w:p>
    <w:p w14:paraId="7369446E" w14:textId="0C7C02DF" w:rsidR="00F6404C" w:rsidRPr="00A97D48" w:rsidRDefault="00F6404C" w:rsidP="00FF2579">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وتبرز أهميته في كونه يوجه الموارد المتاحة نحو الأولويات الفعلية ويعزز من القدرة على التنبؤ والتكيف كما يساعد في تحسين كفاءة الأداء والقدرة التنافسية</w:t>
      </w:r>
      <w:r w:rsidRPr="00A97D48">
        <w:rPr>
          <w:rFonts w:ascii="Sakkal Majalla" w:eastAsia="Sakkal Majalla" w:hAnsi="Sakkal Majalla" w:cs="Sakkal Majalla" w:hint="cs"/>
          <w:sz w:val="28"/>
          <w:szCs w:val="28"/>
        </w:rPr>
        <w:t xml:space="preserve"> </w:t>
      </w:r>
      <w:r w:rsidR="007A1DEE" w:rsidRPr="00A97D48">
        <w:rPr>
          <w:rFonts w:ascii="Sakkal Majalla" w:eastAsia="Sakkal Majalla" w:hAnsi="Sakkal Majalla" w:cs="Sakkal Majalla" w:hint="cs"/>
          <w:sz w:val="28"/>
          <w:szCs w:val="28"/>
          <w:rtl/>
        </w:rPr>
        <w:t>(</w:t>
      </w:r>
      <w:r w:rsidRPr="00A97D48">
        <w:rPr>
          <w:rFonts w:ascii="Sakkal Majalla" w:eastAsia="Sakkal Majalla" w:hAnsi="Sakkal Majalla" w:cs="Sakkal Majalla" w:hint="cs"/>
          <w:sz w:val="28"/>
          <w:szCs w:val="28"/>
          <w:rtl/>
        </w:rPr>
        <w:t>الزعبي 2021؛</w:t>
      </w:r>
      <w:r w:rsidRPr="00A97D48">
        <w:rPr>
          <w:rFonts w:ascii="Sakkal Majalla" w:eastAsia="Sakkal Majalla" w:hAnsi="Sakkal Majalla" w:cs="Sakkal Majalla" w:hint="cs"/>
          <w:sz w:val="28"/>
          <w:szCs w:val="28"/>
        </w:rPr>
        <w:t xml:space="preserve"> Al-Shaer, </w:t>
      </w:r>
      <w:r w:rsidR="007A1DEE" w:rsidRPr="00A97D48">
        <w:rPr>
          <w:rFonts w:ascii="Sakkal Majalla" w:eastAsia="Sakkal Majalla" w:hAnsi="Sakkal Majalla" w:cs="Sakkal Majalla" w:hint="cs"/>
          <w:sz w:val="28"/>
          <w:szCs w:val="28"/>
        </w:rPr>
        <w:t>2021</w:t>
      </w:r>
      <w:r w:rsidR="007A1DEE" w:rsidRPr="00A97D48">
        <w:rPr>
          <w:rFonts w:ascii="Sakkal Majalla" w:eastAsia="Sakkal Majalla" w:hAnsi="Sakkal Majalla" w:cs="Sakkal Majalla" w:hint="cs"/>
          <w:sz w:val="28"/>
          <w:szCs w:val="28"/>
          <w:rtl/>
        </w:rPr>
        <w:t>)</w:t>
      </w:r>
      <w:r w:rsidR="00106C55" w:rsidRPr="00A97D48">
        <w:rPr>
          <w:rFonts w:ascii="Sakkal Majalla" w:eastAsia="Sakkal Majalla" w:hAnsi="Sakkal Majalla" w:cs="Sakkal Majalla" w:hint="cs"/>
          <w:sz w:val="28"/>
          <w:szCs w:val="28"/>
          <w:rtl/>
        </w:rPr>
        <w:t>.</w:t>
      </w:r>
    </w:p>
    <w:p w14:paraId="28733808" w14:textId="3C046563" w:rsidR="00F6404C" w:rsidRPr="00A97D48" w:rsidRDefault="00F6404C" w:rsidP="008F67DC">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ثالثا: مراحل ومكونات التخطيط الاستراتيجي</w:t>
      </w:r>
    </w:p>
    <w:p w14:paraId="67395F59" w14:textId="2685E23B" w:rsidR="00F6404C" w:rsidRPr="00A97D48" w:rsidRDefault="00F6404C" w:rsidP="00FF2579">
      <w:p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تمر عملية التخطيط الاستراتيجي بعدة مراحل متسلسلة تشمل</w:t>
      </w:r>
      <w:r w:rsidRPr="00A97D48">
        <w:rPr>
          <w:rFonts w:ascii="Sakkal Majalla" w:eastAsia="Sakkal Majalla" w:hAnsi="Sakkal Majalla" w:cs="Sakkal Majalla" w:hint="cs"/>
          <w:b/>
          <w:bCs/>
          <w:sz w:val="28"/>
          <w:szCs w:val="28"/>
        </w:rPr>
        <w:t>:</w:t>
      </w:r>
    </w:p>
    <w:p w14:paraId="1F0BCE5F" w14:textId="01ADD56E" w:rsidR="00F6404C" w:rsidRPr="00A97D48" w:rsidRDefault="00F6404C" w:rsidP="00FF2579">
      <w:pPr>
        <w:numPr>
          <w:ilvl w:val="0"/>
          <w:numId w:val="10"/>
        </w:num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 xml:space="preserve">تحليل الوضع الراهن </w:t>
      </w:r>
      <w:r w:rsidRPr="00A97D48">
        <w:rPr>
          <w:rFonts w:ascii="Sakkal Majalla" w:eastAsia="Sakkal Majalla" w:hAnsi="Sakkal Majalla" w:cs="Sakkal Majalla" w:hint="cs"/>
          <w:b/>
          <w:bCs/>
          <w:sz w:val="28"/>
          <w:szCs w:val="28"/>
        </w:rPr>
        <w:t>(SWOT / PESTEL</w:t>
      </w:r>
      <w:r w:rsidR="003319E5" w:rsidRPr="00A97D48">
        <w:rPr>
          <w:rFonts w:ascii="Sakkal Majalla" w:eastAsia="Sakkal Majalla" w:hAnsi="Sakkal Majalla" w:cs="Sakkal Majalla" w:hint="cs"/>
          <w:b/>
          <w:bCs/>
          <w:sz w:val="28"/>
          <w:szCs w:val="28"/>
        </w:rPr>
        <w:t>)</w:t>
      </w:r>
      <w:r w:rsidR="003319E5" w:rsidRPr="00A97D48">
        <w:rPr>
          <w:rFonts w:ascii="Sakkal Majalla" w:eastAsia="Sakkal Majalla" w:hAnsi="Sakkal Majalla" w:cs="Sakkal Majalla" w:hint="cs"/>
          <w:b/>
          <w:bCs/>
          <w:sz w:val="28"/>
          <w:szCs w:val="28"/>
          <w:rtl/>
        </w:rPr>
        <w:t>.</w:t>
      </w:r>
    </w:p>
    <w:p w14:paraId="22F8E1B7" w14:textId="77777777" w:rsidR="00F6404C" w:rsidRPr="00A97D48" w:rsidRDefault="00F6404C" w:rsidP="00FF2579">
      <w:pPr>
        <w:numPr>
          <w:ilvl w:val="0"/>
          <w:numId w:val="10"/>
        </w:num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تحديد الرؤية والرسالة والقيم</w:t>
      </w:r>
      <w:r w:rsidRPr="00A97D48">
        <w:rPr>
          <w:rFonts w:ascii="Sakkal Majalla" w:eastAsia="Sakkal Majalla" w:hAnsi="Sakkal Majalla" w:cs="Sakkal Majalla" w:hint="cs"/>
          <w:b/>
          <w:bCs/>
          <w:sz w:val="28"/>
          <w:szCs w:val="28"/>
        </w:rPr>
        <w:t>.</w:t>
      </w:r>
    </w:p>
    <w:p w14:paraId="40F7DCBB" w14:textId="77777777" w:rsidR="00F6404C" w:rsidRPr="00A97D48" w:rsidRDefault="00F6404C" w:rsidP="00FF2579">
      <w:pPr>
        <w:numPr>
          <w:ilvl w:val="0"/>
          <w:numId w:val="10"/>
        </w:num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صياغة الأهداف الاستراتيجية</w:t>
      </w:r>
      <w:r w:rsidRPr="00A97D48">
        <w:rPr>
          <w:rFonts w:ascii="Sakkal Majalla" w:eastAsia="Sakkal Majalla" w:hAnsi="Sakkal Majalla" w:cs="Sakkal Majalla" w:hint="cs"/>
          <w:b/>
          <w:bCs/>
          <w:sz w:val="28"/>
          <w:szCs w:val="28"/>
        </w:rPr>
        <w:t>.</w:t>
      </w:r>
    </w:p>
    <w:p w14:paraId="7FDBD50F" w14:textId="77777777" w:rsidR="00F6404C" w:rsidRPr="00A97D48" w:rsidRDefault="00F6404C" w:rsidP="00FF2579">
      <w:pPr>
        <w:numPr>
          <w:ilvl w:val="0"/>
          <w:numId w:val="10"/>
        </w:num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تصميم المبادرات والبرامج</w:t>
      </w:r>
      <w:r w:rsidRPr="00A97D48">
        <w:rPr>
          <w:rFonts w:ascii="Sakkal Majalla" w:eastAsia="Sakkal Majalla" w:hAnsi="Sakkal Majalla" w:cs="Sakkal Majalla" w:hint="cs"/>
          <w:b/>
          <w:bCs/>
          <w:sz w:val="28"/>
          <w:szCs w:val="28"/>
        </w:rPr>
        <w:t>.</w:t>
      </w:r>
    </w:p>
    <w:p w14:paraId="2F89AC91" w14:textId="77777777" w:rsidR="00F6404C" w:rsidRPr="00A97D48" w:rsidRDefault="00F6404C" w:rsidP="00FF2579">
      <w:pPr>
        <w:numPr>
          <w:ilvl w:val="0"/>
          <w:numId w:val="10"/>
        </w:num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تخصيص الموارد وتنفيذ الخطط</w:t>
      </w:r>
      <w:r w:rsidRPr="00A97D48">
        <w:rPr>
          <w:rFonts w:ascii="Sakkal Majalla" w:eastAsia="Sakkal Majalla" w:hAnsi="Sakkal Majalla" w:cs="Sakkal Majalla" w:hint="cs"/>
          <w:b/>
          <w:bCs/>
          <w:sz w:val="28"/>
          <w:szCs w:val="28"/>
        </w:rPr>
        <w:t>.</w:t>
      </w:r>
    </w:p>
    <w:p w14:paraId="4FAE03ED" w14:textId="77777777" w:rsidR="00F6404C" w:rsidRPr="00A97D48" w:rsidRDefault="00F6404C" w:rsidP="00FF2579">
      <w:pPr>
        <w:numPr>
          <w:ilvl w:val="0"/>
          <w:numId w:val="10"/>
        </w:numPr>
        <w:spacing w:after="0"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المتابعة والتقييم والتقويم</w:t>
      </w:r>
      <w:r w:rsidRPr="00A97D48">
        <w:rPr>
          <w:rFonts w:ascii="Sakkal Majalla" w:eastAsia="Sakkal Majalla" w:hAnsi="Sakkal Majalla" w:cs="Sakkal Majalla" w:hint="cs"/>
          <w:b/>
          <w:bCs/>
          <w:sz w:val="28"/>
          <w:szCs w:val="28"/>
        </w:rPr>
        <w:t>.</w:t>
      </w:r>
    </w:p>
    <w:p w14:paraId="61D97F5A" w14:textId="788918C1" w:rsidR="00F6404C" w:rsidRDefault="00F6404C" w:rsidP="00FF2579">
      <w:pPr>
        <w:spacing w:before="240" w:after="0" w:line="360" w:lineRule="auto"/>
        <w:jc w:val="lowKashida"/>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 xml:space="preserve">هذه المراحل تتكامل لتشكل حلقة استراتيجية مغلقة تسهم في ضبط الأداء وتوجيهه نحو غايات المؤسسة </w:t>
      </w:r>
      <w:r w:rsidR="006857A6" w:rsidRPr="00A97D48">
        <w:rPr>
          <w:rFonts w:ascii="Sakkal Majalla" w:eastAsia="Sakkal Majalla" w:hAnsi="Sakkal Majalla" w:cs="Sakkal Majalla" w:hint="cs"/>
          <w:sz w:val="28"/>
          <w:szCs w:val="28"/>
          <w:rtl/>
        </w:rPr>
        <w:t>(سالم</w:t>
      </w:r>
      <w:r w:rsidRPr="00A97D48">
        <w:rPr>
          <w:rFonts w:ascii="Sakkal Majalla" w:eastAsia="Sakkal Majalla" w:hAnsi="Sakkal Majalla" w:cs="Sakkal Majalla" w:hint="cs"/>
          <w:sz w:val="28"/>
          <w:szCs w:val="28"/>
          <w:rtl/>
        </w:rPr>
        <w:t xml:space="preserve"> </w:t>
      </w:r>
      <w:r w:rsidR="006857A6" w:rsidRPr="00A97D48">
        <w:rPr>
          <w:rFonts w:ascii="Sakkal Majalla" w:eastAsia="Sakkal Majalla" w:hAnsi="Sakkal Majalla" w:cs="Sakkal Majalla" w:hint="cs"/>
          <w:sz w:val="28"/>
          <w:szCs w:val="28"/>
          <w:rtl/>
        </w:rPr>
        <w:t>2020؛</w:t>
      </w:r>
      <w:r w:rsidR="006857A6" w:rsidRPr="00A97D48">
        <w:rPr>
          <w:rFonts w:ascii="Sakkal Majalla" w:eastAsia="Sakkal Majalla" w:hAnsi="Sakkal Majalla" w:cs="Sakkal Majalla" w:hint="cs"/>
          <w:sz w:val="28"/>
          <w:szCs w:val="28"/>
          <w:rtl/>
          <w:lang w:bidi="ar-EG"/>
        </w:rPr>
        <w:t xml:space="preserve"> </w:t>
      </w:r>
      <w:r w:rsidR="006857A6" w:rsidRPr="00A97D48">
        <w:rPr>
          <w:rFonts w:ascii="Sakkal Majalla" w:eastAsia="Sakkal Majalla" w:hAnsi="Sakkal Majalla" w:cs="Sakkal Majalla" w:hint="cs"/>
          <w:sz w:val="28"/>
          <w:szCs w:val="28"/>
          <w:lang w:bidi="ar-EG"/>
        </w:rPr>
        <w:t>(</w:t>
      </w:r>
      <w:r w:rsidR="006857A6" w:rsidRPr="00A97D48">
        <w:rPr>
          <w:rFonts w:ascii="Sakkal Majalla" w:eastAsia="Sakkal Majalla" w:hAnsi="Sakkal Majalla" w:cs="Sakkal Majalla" w:hint="cs"/>
          <w:sz w:val="28"/>
          <w:szCs w:val="28"/>
        </w:rPr>
        <w:t>Kaplan</w:t>
      </w:r>
      <w:r w:rsidRPr="00A97D48">
        <w:rPr>
          <w:rFonts w:ascii="Sakkal Majalla" w:eastAsia="Sakkal Majalla" w:hAnsi="Sakkal Majalla" w:cs="Sakkal Majalla" w:hint="cs"/>
          <w:sz w:val="28"/>
          <w:szCs w:val="28"/>
        </w:rPr>
        <w:t xml:space="preserve"> &amp; Norton, </w:t>
      </w:r>
      <w:r w:rsidR="006857A6" w:rsidRPr="00A97D48">
        <w:rPr>
          <w:rFonts w:ascii="Sakkal Majalla" w:eastAsia="Sakkal Majalla" w:hAnsi="Sakkal Majalla" w:cs="Sakkal Majalla" w:hint="cs"/>
          <w:sz w:val="28"/>
          <w:szCs w:val="28"/>
        </w:rPr>
        <w:t>2018</w:t>
      </w:r>
    </w:p>
    <w:p w14:paraId="3D9D9A90" w14:textId="77777777" w:rsidR="00D52E87" w:rsidRDefault="00D52E87" w:rsidP="00FF2579">
      <w:pPr>
        <w:spacing w:before="240" w:after="0" w:line="360" w:lineRule="auto"/>
        <w:jc w:val="lowKashida"/>
        <w:rPr>
          <w:rFonts w:ascii="Sakkal Majalla" w:eastAsia="Sakkal Majalla" w:hAnsi="Sakkal Majalla" w:cs="Sakkal Majalla"/>
          <w:sz w:val="28"/>
          <w:szCs w:val="28"/>
          <w:rtl/>
        </w:rPr>
      </w:pPr>
    </w:p>
    <w:p w14:paraId="31C92754" w14:textId="77777777" w:rsidR="00D52E87" w:rsidRPr="00A97D48" w:rsidRDefault="00D52E87" w:rsidP="00FF2579">
      <w:pPr>
        <w:spacing w:before="240" w:after="0" w:line="360" w:lineRule="auto"/>
        <w:jc w:val="lowKashida"/>
        <w:rPr>
          <w:rFonts w:ascii="Sakkal Majalla" w:eastAsia="Sakkal Majalla" w:hAnsi="Sakkal Majalla" w:cs="Sakkal Majalla"/>
          <w:sz w:val="28"/>
          <w:szCs w:val="28"/>
          <w:rtl/>
          <w:lang w:bidi="ar-EG"/>
        </w:rPr>
      </w:pPr>
    </w:p>
    <w:p w14:paraId="6FF77AE1" w14:textId="0FB266BA" w:rsidR="00F6404C" w:rsidRPr="00A97D48" w:rsidRDefault="00F6404C" w:rsidP="008F67DC">
      <w:pPr>
        <w:spacing w:before="240" w:after="0" w:line="276" w:lineRule="auto"/>
        <w:jc w:val="both"/>
        <w:rPr>
          <w:rFonts w:ascii="Sakkal Majalla" w:eastAsia="Sakkal Majalla" w:hAnsi="Sakkal Majalla" w:cs="Sakkal Majalla"/>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رابعا: نماذج التخطيط الاستراتيجي</w:t>
      </w:r>
    </w:p>
    <w:p w14:paraId="04320C1E" w14:textId="77777777" w:rsidR="00F6404C" w:rsidRPr="00A97D48" w:rsidRDefault="00F6404C" w:rsidP="00FF2579">
      <w:p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من أشهر النماذج المعتمدة في التخطيط الاستراتيجي</w:t>
      </w:r>
      <w:r w:rsidRPr="00A97D48">
        <w:rPr>
          <w:rFonts w:ascii="Sakkal Majalla" w:eastAsia="Sakkal Majalla" w:hAnsi="Sakkal Majalla" w:cs="Sakkal Majalla" w:hint="cs"/>
          <w:sz w:val="28"/>
          <w:szCs w:val="28"/>
        </w:rPr>
        <w:t>:</w:t>
      </w:r>
    </w:p>
    <w:p w14:paraId="0F07907A" w14:textId="45288BEB" w:rsidR="00F6404C" w:rsidRPr="00A97D48" w:rsidRDefault="00F6404C" w:rsidP="00FF2579">
      <w:pPr>
        <w:numPr>
          <w:ilvl w:val="0"/>
          <w:numId w:val="1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نموذج</w:t>
      </w:r>
      <w:r w:rsidRPr="00A97D48">
        <w:rPr>
          <w:rFonts w:ascii="Sakkal Majalla" w:eastAsia="Sakkal Majalla" w:hAnsi="Sakkal Majalla" w:cs="Sakkal Majalla" w:hint="cs"/>
          <w:sz w:val="28"/>
          <w:szCs w:val="28"/>
        </w:rPr>
        <w:t xml:space="preserve"> </w:t>
      </w:r>
      <w:r w:rsidR="00106C55" w:rsidRPr="00A97D48">
        <w:rPr>
          <w:rFonts w:ascii="Sakkal Majalla" w:eastAsia="Sakkal Majalla" w:hAnsi="Sakkal Majalla" w:cs="Sakkal Majalla" w:hint="cs"/>
          <w:sz w:val="28"/>
          <w:szCs w:val="28"/>
        </w:rPr>
        <w:t>SWOT</w:t>
      </w:r>
      <w:r w:rsidR="00106C55" w:rsidRPr="00A97D48">
        <w:rPr>
          <w:rFonts w:ascii="Sakkal Majalla" w:eastAsia="Sakkal Majalla" w:hAnsi="Sakkal Majalla" w:cs="Sakkal Majalla" w:hint="cs"/>
          <w:sz w:val="28"/>
          <w:szCs w:val="28"/>
          <w:rtl/>
        </w:rPr>
        <w:t>:</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 xml:space="preserve">لتحليل نقاط </w:t>
      </w:r>
      <w:r w:rsidR="00106C55" w:rsidRPr="00A97D48">
        <w:rPr>
          <w:rFonts w:ascii="Sakkal Majalla" w:eastAsia="Sakkal Majalla" w:hAnsi="Sakkal Majalla" w:cs="Sakkal Majalla" w:hint="cs"/>
          <w:sz w:val="28"/>
          <w:szCs w:val="28"/>
          <w:rtl/>
        </w:rPr>
        <w:t>القوة</w:t>
      </w:r>
      <w:r w:rsidRPr="00A97D48">
        <w:rPr>
          <w:rFonts w:ascii="Sakkal Majalla" w:eastAsia="Sakkal Majalla" w:hAnsi="Sakkal Majalla" w:cs="Sakkal Majalla" w:hint="cs"/>
          <w:sz w:val="28"/>
          <w:szCs w:val="28"/>
          <w:rtl/>
        </w:rPr>
        <w:t xml:space="preserve"> </w:t>
      </w:r>
      <w:r w:rsidR="00106C55" w:rsidRPr="00A97D48">
        <w:rPr>
          <w:rFonts w:ascii="Sakkal Majalla" w:eastAsia="Sakkal Majalla" w:hAnsi="Sakkal Majalla" w:cs="Sakkal Majalla" w:hint="cs"/>
          <w:sz w:val="28"/>
          <w:szCs w:val="28"/>
          <w:rtl/>
        </w:rPr>
        <w:t>والضعف</w:t>
      </w:r>
      <w:r w:rsidRPr="00A97D48">
        <w:rPr>
          <w:rFonts w:ascii="Sakkal Majalla" w:eastAsia="Sakkal Majalla" w:hAnsi="Sakkal Majalla" w:cs="Sakkal Majalla" w:hint="cs"/>
          <w:sz w:val="28"/>
          <w:szCs w:val="28"/>
          <w:rtl/>
        </w:rPr>
        <w:t xml:space="preserve"> </w:t>
      </w:r>
      <w:r w:rsidR="00106C55" w:rsidRPr="00A97D48">
        <w:rPr>
          <w:rFonts w:ascii="Sakkal Majalla" w:eastAsia="Sakkal Majalla" w:hAnsi="Sakkal Majalla" w:cs="Sakkal Majalla" w:hint="cs"/>
          <w:sz w:val="28"/>
          <w:szCs w:val="28"/>
          <w:rtl/>
        </w:rPr>
        <w:t>والفرص</w:t>
      </w:r>
      <w:r w:rsidRPr="00A97D48">
        <w:rPr>
          <w:rFonts w:ascii="Sakkal Majalla" w:eastAsia="Sakkal Majalla" w:hAnsi="Sakkal Majalla" w:cs="Sakkal Majalla" w:hint="cs"/>
          <w:sz w:val="28"/>
          <w:szCs w:val="28"/>
          <w:rtl/>
        </w:rPr>
        <w:t xml:space="preserve"> والتهديدات</w:t>
      </w:r>
      <w:r w:rsidRPr="00A97D48">
        <w:rPr>
          <w:rFonts w:ascii="Sakkal Majalla" w:eastAsia="Sakkal Majalla" w:hAnsi="Sakkal Majalla" w:cs="Sakkal Majalla" w:hint="cs"/>
          <w:sz w:val="28"/>
          <w:szCs w:val="28"/>
        </w:rPr>
        <w:t>.</w:t>
      </w:r>
    </w:p>
    <w:p w14:paraId="303E46ED" w14:textId="72E6000C" w:rsidR="00F6404C" w:rsidRPr="00A97D48" w:rsidRDefault="00F6404C" w:rsidP="00FF2579">
      <w:pPr>
        <w:numPr>
          <w:ilvl w:val="0"/>
          <w:numId w:val="1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نموذج</w:t>
      </w:r>
      <w:r w:rsidRPr="00A97D48">
        <w:rPr>
          <w:rFonts w:ascii="Sakkal Majalla" w:eastAsia="Sakkal Majalla" w:hAnsi="Sakkal Majalla" w:cs="Sakkal Majalla" w:hint="cs"/>
          <w:sz w:val="28"/>
          <w:szCs w:val="28"/>
        </w:rPr>
        <w:t xml:space="preserve"> </w:t>
      </w:r>
      <w:r w:rsidR="000D1D7F" w:rsidRPr="00A97D48">
        <w:rPr>
          <w:rFonts w:ascii="Sakkal Majalla" w:eastAsia="Sakkal Majalla" w:hAnsi="Sakkal Majalla" w:cs="Sakkal Majalla" w:hint="cs"/>
          <w:sz w:val="28"/>
          <w:szCs w:val="28"/>
        </w:rPr>
        <w:t>PESTEL</w:t>
      </w:r>
      <w:r w:rsidR="000D1D7F" w:rsidRPr="00A97D48">
        <w:rPr>
          <w:rFonts w:ascii="Sakkal Majalla" w:eastAsia="Sakkal Majalla" w:hAnsi="Sakkal Majalla" w:cs="Sakkal Majalla" w:hint="cs"/>
          <w:sz w:val="28"/>
          <w:szCs w:val="28"/>
          <w:rtl/>
        </w:rPr>
        <w:t>:</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 xml:space="preserve">لتحليل البيئة الخارجية من الجوانب </w:t>
      </w:r>
      <w:r w:rsidR="003319E5" w:rsidRPr="00A97D48">
        <w:rPr>
          <w:rFonts w:ascii="Sakkal Majalla" w:eastAsia="Sakkal Majalla" w:hAnsi="Sakkal Majalla" w:cs="Sakkal Majalla" w:hint="cs"/>
          <w:sz w:val="28"/>
          <w:szCs w:val="28"/>
          <w:rtl/>
        </w:rPr>
        <w:t>السياسية</w:t>
      </w:r>
      <w:r w:rsidRPr="00A97D48">
        <w:rPr>
          <w:rFonts w:ascii="Sakkal Majalla" w:eastAsia="Sakkal Majalla" w:hAnsi="Sakkal Majalla" w:cs="Sakkal Majalla" w:hint="cs"/>
          <w:sz w:val="28"/>
          <w:szCs w:val="28"/>
          <w:rtl/>
        </w:rPr>
        <w:t xml:space="preserve"> </w:t>
      </w:r>
      <w:r w:rsidR="003319E5" w:rsidRPr="00A97D48">
        <w:rPr>
          <w:rFonts w:ascii="Sakkal Majalla" w:eastAsia="Sakkal Majalla" w:hAnsi="Sakkal Majalla" w:cs="Sakkal Majalla" w:hint="cs"/>
          <w:sz w:val="28"/>
          <w:szCs w:val="28"/>
          <w:rtl/>
        </w:rPr>
        <w:t>والاقتصادية</w:t>
      </w:r>
      <w:r w:rsidRPr="00A97D48">
        <w:rPr>
          <w:rFonts w:ascii="Sakkal Majalla" w:eastAsia="Sakkal Majalla" w:hAnsi="Sakkal Majalla" w:cs="Sakkal Majalla" w:hint="cs"/>
          <w:sz w:val="28"/>
          <w:szCs w:val="28"/>
          <w:rtl/>
        </w:rPr>
        <w:t xml:space="preserve"> </w:t>
      </w:r>
      <w:r w:rsidR="00106C55" w:rsidRPr="00A97D48">
        <w:rPr>
          <w:rFonts w:ascii="Sakkal Majalla" w:eastAsia="Sakkal Majalla" w:hAnsi="Sakkal Majalla" w:cs="Sakkal Majalla" w:hint="cs"/>
          <w:sz w:val="28"/>
          <w:szCs w:val="28"/>
          <w:rtl/>
        </w:rPr>
        <w:t>والتكنولوجية</w:t>
      </w:r>
      <w:r w:rsidRPr="00A97D48">
        <w:rPr>
          <w:rFonts w:ascii="Sakkal Majalla" w:eastAsia="Sakkal Majalla" w:hAnsi="Sakkal Majalla" w:cs="Sakkal Majalla" w:hint="cs"/>
          <w:sz w:val="28"/>
          <w:szCs w:val="28"/>
          <w:rtl/>
        </w:rPr>
        <w:t xml:space="preserve"> والقانونية</w:t>
      </w:r>
      <w:r w:rsidRPr="00A97D48">
        <w:rPr>
          <w:rFonts w:ascii="Sakkal Majalla" w:eastAsia="Sakkal Majalla" w:hAnsi="Sakkal Majalla" w:cs="Sakkal Majalla" w:hint="cs"/>
          <w:sz w:val="28"/>
          <w:szCs w:val="28"/>
        </w:rPr>
        <w:t>.</w:t>
      </w:r>
    </w:p>
    <w:p w14:paraId="6033CB30" w14:textId="1E5AAA9E" w:rsidR="00F6404C" w:rsidRPr="00A97D48" w:rsidRDefault="00F6404C" w:rsidP="00FF2579">
      <w:pPr>
        <w:numPr>
          <w:ilvl w:val="0"/>
          <w:numId w:val="1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نموذج بطاقة الأداء المتوازن</w:t>
      </w:r>
      <w:r w:rsidRPr="00A97D48">
        <w:rPr>
          <w:rFonts w:ascii="Sakkal Majalla" w:eastAsia="Sakkal Majalla" w:hAnsi="Sakkal Majalla" w:cs="Sakkal Majalla" w:hint="cs"/>
          <w:sz w:val="28"/>
          <w:szCs w:val="28"/>
        </w:rPr>
        <w:t xml:space="preserve"> (Balanced Scorecard</w:t>
      </w:r>
      <w:r w:rsidR="003319E5" w:rsidRPr="00A97D48">
        <w:rPr>
          <w:rFonts w:ascii="Sakkal Majalla" w:eastAsia="Sakkal Majalla" w:hAnsi="Sakkal Majalla" w:cs="Sakkal Majalla" w:hint="cs"/>
          <w:sz w:val="28"/>
          <w:szCs w:val="28"/>
        </w:rPr>
        <w:t>)</w:t>
      </w:r>
      <w:r w:rsidR="003319E5" w:rsidRPr="00A97D48">
        <w:rPr>
          <w:rFonts w:ascii="Sakkal Majalla" w:eastAsia="Sakkal Majalla" w:hAnsi="Sakkal Majalla" w:cs="Sakkal Majalla" w:hint="cs"/>
          <w:sz w:val="28"/>
          <w:szCs w:val="28"/>
          <w:rtl/>
        </w:rPr>
        <w:t>:</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 xml:space="preserve">لربط الأهداف الاستراتيجية بمؤشرات أداء قابلة للقياس تشمل الأبعاد </w:t>
      </w:r>
      <w:r w:rsidR="00106C55" w:rsidRPr="00A97D48">
        <w:rPr>
          <w:rFonts w:ascii="Sakkal Majalla" w:eastAsia="Sakkal Majalla" w:hAnsi="Sakkal Majalla" w:cs="Sakkal Majalla" w:hint="cs"/>
          <w:sz w:val="28"/>
          <w:szCs w:val="28"/>
          <w:rtl/>
        </w:rPr>
        <w:t>المالية</w:t>
      </w:r>
      <w:r w:rsidRPr="00A97D48">
        <w:rPr>
          <w:rFonts w:ascii="Sakkal Majalla" w:eastAsia="Sakkal Majalla" w:hAnsi="Sakkal Majalla" w:cs="Sakkal Majalla" w:hint="cs"/>
          <w:sz w:val="28"/>
          <w:szCs w:val="28"/>
          <w:rtl/>
        </w:rPr>
        <w:t xml:space="preserve"> </w:t>
      </w:r>
      <w:r w:rsidR="00106C55" w:rsidRPr="00A97D48">
        <w:rPr>
          <w:rFonts w:ascii="Sakkal Majalla" w:eastAsia="Sakkal Majalla" w:hAnsi="Sakkal Majalla" w:cs="Sakkal Majalla" w:hint="cs"/>
          <w:sz w:val="28"/>
          <w:szCs w:val="28"/>
          <w:rtl/>
        </w:rPr>
        <w:t>والتشغيلية</w:t>
      </w:r>
      <w:r w:rsidRPr="00A97D48">
        <w:rPr>
          <w:rFonts w:ascii="Sakkal Majalla" w:eastAsia="Sakkal Majalla" w:hAnsi="Sakkal Majalla" w:cs="Sakkal Majalla" w:hint="cs"/>
          <w:sz w:val="28"/>
          <w:szCs w:val="28"/>
          <w:rtl/>
        </w:rPr>
        <w:t xml:space="preserve"> </w:t>
      </w:r>
      <w:r w:rsidR="00106C55" w:rsidRPr="00A97D48">
        <w:rPr>
          <w:rFonts w:ascii="Sakkal Majalla" w:eastAsia="Sakkal Majalla" w:hAnsi="Sakkal Majalla" w:cs="Sakkal Majalla" w:hint="cs"/>
          <w:sz w:val="28"/>
          <w:szCs w:val="28"/>
          <w:rtl/>
        </w:rPr>
        <w:t>والتعلم</w:t>
      </w:r>
      <w:r w:rsidRPr="00A97D48">
        <w:rPr>
          <w:rFonts w:ascii="Sakkal Majalla" w:eastAsia="Sakkal Majalla" w:hAnsi="Sakkal Majalla" w:cs="Sakkal Majalla" w:hint="cs"/>
          <w:sz w:val="28"/>
          <w:szCs w:val="28"/>
          <w:rtl/>
        </w:rPr>
        <w:t xml:space="preserve"> والعميل</w:t>
      </w:r>
      <w:r w:rsidRPr="00A97D48">
        <w:rPr>
          <w:rFonts w:ascii="Sakkal Majalla" w:eastAsia="Sakkal Majalla" w:hAnsi="Sakkal Majalla" w:cs="Sakkal Majalla" w:hint="cs"/>
          <w:sz w:val="28"/>
          <w:szCs w:val="28"/>
        </w:rPr>
        <w:t>.</w:t>
      </w:r>
    </w:p>
    <w:p w14:paraId="3E06C927" w14:textId="77777777" w:rsidR="00F6404C" w:rsidRDefault="00F6404C" w:rsidP="00FF2579">
      <w:p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تساعد هذه النماذج في تحويل الرؤى إلى خطط عملية قابلة للتنفيذ والمتابعة</w:t>
      </w:r>
      <w:r w:rsidRPr="00A97D48">
        <w:rPr>
          <w:rFonts w:ascii="Sakkal Majalla" w:eastAsia="Sakkal Majalla" w:hAnsi="Sakkal Majalla" w:cs="Sakkal Majalla" w:hint="cs"/>
          <w:sz w:val="28"/>
          <w:szCs w:val="28"/>
        </w:rPr>
        <w:t>.</w:t>
      </w:r>
    </w:p>
    <w:p w14:paraId="48C16AD2" w14:textId="77777777" w:rsidR="00FF2579" w:rsidRPr="00A97D48" w:rsidRDefault="00FF2579" w:rsidP="00FF2579">
      <w:pPr>
        <w:spacing w:after="0" w:line="360" w:lineRule="auto"/>
        <w:jc w:val="both"/>
        <w:rPr>
          <w:rFonts w:ascii="Sakkal Majalla" w:eastAsia="Sakkal Majalla" w:hAnsi="Sakkal Majalla" w:cs="Sakkal Majalla"/>
          <w:sz w:val="28"/>
          <w:szCs w:val="28"/>
        </w:rPr>
      </w:pPr>
    </w:p>
    <w:p w14:paraId="255FB968" w14:textId="4A1BA64A" w:rsidR="00F6404C" w:rsidRPr="00A97D48" w:rsidRDefault="00F6404C" w:rsidP="00543062">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خامسا: أثر التخطيط الاستراتيجي على الأداء المؤسسي</w:t>
      </w:r>
    </w:p>
    <w:p w14:paraId="64589542" w14:textId="77777777" w:rsidR="00F6404C" w:rsidRPr="00A97D48" w:rsidRDefault="00F6404C" w:rsidP="00FF2579">
      <w:p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أثبتت العديد من الدراسات أن التخطيط الاستراتيجي يسهم بشكل مباشر في تحسين الأداء المؤسسي من خلال</w:t>
      </w:r>
      <w:r w:rsidRPr="00A97D48">
        <w:rPr>
          <w:rFonts w:ascii="Sakkal Majalla" w:eastAsia="Sakkal Majalla" w:hAnsi="Sakkal Majalla" w:cs="Sakkal Majalla" w:hint="cs"/>
          <w:sz w:val="28"/>
          <w:szCs w:val="28"/>
        </w:rPr>
        <w:t>:</w:t>
      </w:r>
    </w:p>
    <w:p w14:paraId="3562F3F2" w14:textId="77777777" w:rsidR="00F6404C" w:rsidRPr="00A97D48" w:rsidRDefault="00F6404C" w:rsidP="00FF2579">
      <w:pPr>
        <w:numPr>
          <w:ilvl w:val="0"/>
          <w:numId w:val="1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رفع كفاءة الإجراءات الإدارية والتشغيلية</w:t>
      </w:r>
      <w:r w:rsidRPr="00A97D48">
        <w:rPr>
          <w:rFonts w:ascii="Sakkal Majalla" w:eastAsia="Sakkal Majalla" w:hAnsi="Sakkal Majalla" w:cs="Sakkal Majalla" w:hint="cs"/>
          <w:sz w:val="28"/>
          <w:szCs w:val="28"/>
        </w:rPr>
        <w:t>.</w:t>
      </w:r>
    </w:p>
    <w:p w14:paraId="30356521" w14:textId="77777777" w:rsidR="00F6404C" w:rsidRPr="00A97D48" w:rsidRDefault="00F6404C" w:rsidP="00FF2579">
      <w:pPr>
        <w:numPr>
          <w:ilvl w:val="0"/>
          <w:numId w:val="1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تحسين القدرة على اتخاذ القرار</w:t>
      </w:r>
      <w:r w:rsidRPr="00A97D48">
        <w:rPr>
          <w:rFonts w:ascii="Sakkal Majalla" w:eastAsia="Sakkal Majalla" w:hAnsi="Sakkal Majalla" w:cs="Sakkal Majalla" w:hint="cs"/>
          <w:sz w:val="28"/>
          <w:szCs w:val="28"/>
        </w:rPr>
        <w:t>.</w:t>
      </w:r>
    </w:p>
    <w:p w14:paraId="0B757124" w14:textId="77777777" w:rsidR="00F6404C" w:rsidRPr="00A97D48" w:rsidRDefault="00F6404C" w:rsidP="00FF2579">
      <w:pPr>
        <w:numPr>
          <w:ilvl w:val="0"/>
          <w:numId w:val="1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تحقيق مستويات أعلى من الالتزام التنظيمي والاستدامة</w:t>
      </w:r>
      <w:r w:rsidRPr="00A97D48">
        <w:rPr>
          <w:rFonts w:ascii="Sakkal Majalla" w:eastAsia="Sakkal Majalla" w:hAnsi="Sakkal Majalla" w:cs="Sakkal Majalla" w:hint="cs"/>
          <w:sz w:val="28"/>
          <w:szCs w:val="28"/>
        </w:rPr>
        <w:t>.</w:t>
      </w:r>
    </w:p>
    <w:p w14:paraId="078F514F" w14:textId="4E2CD2CB" w:rsidR="00106C55" w:rsidRPr="00543062" w:rsidRDefault="00F6404C" w:rsidP="00FF2579">
      <w:pPr>
        <w:numPr>
          <w:ilvl w:val="0"/>
          <w:numId w:val="12"/>
        </w:numPr>
        <w:spacing w:line="360" w:lineRule="auto"/>
        <w:jc w:val="both"/>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تعزيز القدرة التنافسية في بيئات العمل الديناميكية (الربيعي 2022؛</w:t>
      </w:r>
      <w:r w:rsidRPr="00A97D48">
        <w:rPr>
          <w:rFonts w:ascii="Sakkal Majalla" w:eastAsia="Sakkal Majalla" w:hAnsi="Sakkal Majalla" w:cs="Sakkal Majalla" w:hint="cs"/>
          <w:sz w:val="28"/>
          <w:szCs w:val="28"/>
        </w:rPr>
        <w:t xml:space="preserve"> Wheelen &amp; Hunger, </w:t>
      </w:r>
      <w:r w:rsidR="00106C55" w:rsidRPr="00A97D48">
        <w:rPr>
          <w:rFonts w:ascii="Sakkal Majalla" w:eastAsia="Sakkal Majalla" w:hAnsi="Sakkal Majalla" w:cs="Sakkal Majalla" w:hint="cs"/>
          <w:sz w:val="28"/>
          <w:szCs w:val="28"/>
        </w:rPr>
        <w:t>2020</w:t>
      </w:r>
      <w:r w:rsidR="00106C55" w:rsidRPr="00A97D48">
        <w:rPr>
          <w:rFonts w:ascii="Sakkal Majalla" w:eastAsia="Sakkal Majalla" w:hAnsi="Sakkal Majalla" w:cs="Sakkal Majalla" w:hint="cs"/>
          <w:sz w:val="28"/>
          <w:szCs w:val="28"/>
          <w:rtl/>
        </w:rPr>
        <w:t>).</w:t>
      </w:r>
    </w:p>
    <w:p w14:paraId="1EB57AB2" w14:textId="295906C6" w:rsidR="00426F91" w:rsidRPr="00FF2579" w:rsidRDefault="00426F91" w:rsidP="00543062">
      <w:pPr>
        <w:pStyle w:val="Heading2"/>
        <w:spacing w:before="0" w:after="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02747246"/>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2.2.2</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المتغير التابع الأول: كفاءة الإجراءات الداخلية</w:t>
      </w:r>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(Internal Process Efficiency)</w:t>
      </w:r>
      <w:bookmarkEnd w:id="10"/>
    </w:p>
    <w:p w14:paraId="3330BF07" w14:textId="68B62621" w:rsidR="00426F91" w:rsidRDefault="00426F91" w:rsidP="00FF2579">
      <w:pPr>
        <w:spacing w:line="360" w:lineRule="auto"/>
        <w:jc w:val="mediumKashida"/>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تعد كفاءة الإجراءات الداخلية من أهم مؤشرات نجاح المؤسسات الخدمية إذ تعكس قدرة المؤسسة على تنفيذ أعمالها بأسلوب منظم فعال وذو جدوى اقتصادية بما يحقق الجودة المطلوبة ويلبي احتياجات المستفيدين الداخليين والخارجيين وتعبر الكفاءة في هذا السياق عن مدى الاستخدام الأمثل للموارد (الوقت الجهد التكاليف) في إنجاز المهام والعمليات التشغيلية</w:t>
      </w:r>
      <w:r w:rsidR="00D52E87">
        <w:rPr>
          <w:rFonts w:ascii="Sakkal Majalla" w:eastAsia="Sakkal Majalla" w:hAnsi="Sakkal Majalla" w:cs="Sakkal Majalla" w:hint="cs"/>
          <w:sz w:val="28"/>
          <w:szCs w:val="28"/>
          <w:rtl/>
        </w:rPr>
        <w:t>.</w:t>
      </w:r>
    </w:p>
    <w:p w14:paraId="23130672" w14:textId="77777777" w:rsidR="00D52E87" w:rsidRDefault="00D52E87" w:rsidP="00FF2579">
      <w:pPr>
        <w:spacing w:line="360" w:lineRule="auto"/>
        <w:jc w:val="mediumKashida"/>
        <w:rPr>
          <w:rFonts w:ascii="Sakkal Majalla" w:eastAsia="Sakkal Majalla" w:hAnsi="Sakkal Majalla" w:cs="Sakkal Majalla"/>
          <w:sz w:val="28"/>
          <w:szCs w:val="28"/>
          <w:rtl/>
        </w:rPr>
      </w:pPr>
    </w:p>
    <w:p w14:paraId="70591723" w14:textId="77777777" w:rsidR="00D52E87" w:rsidRPr="00A97D48" w:rsidRDefault="00D52E87" w:rsidP="00FF2579">
      <w:pPr>
        <w:spacing w:line="360" w:lineRule="auto"/>
        <w:jc w:val="mediumKashida"/>
        <w:rPr>
          <w:rFonts w:ascii="Sakkal Majalla" w:eastAsia="Sakkal Majalla" w:hAnsi="Sakkal Majalla" w:cs="Sakkal Majalla"/>
          <w:sz w:val="28"/>
          <w:szCs w:val="28"/>
        </w:rPr>
      </w:pPr>
    </w:p>
    <w:p w14:paraId="701D4A81" w14:textId="21C751FB" w:rsidR="00426F91" w:rsidRPr="00A97D48" w:rsidRDefault="00426F91" w:rsidP="00543062">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أولا: تعريف الكفاءة التشغيلية والإدارية</w:t>
      </w:r>
    </w:p>
    <w:p w14:paraId="2EC02456" w14:textId="0B8A39DC" w:rsidR="00426F91" w:rsidRPr="00A97D48" w:rsidRDefault="00426F91" w:rsidP="00FF2579">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يشير مصطلح الكفاءة التشغيلية إلى القدرة على تنفيذ الأنشطة بأقل قدر من الهدر في الموارد وبأعلى جودة ممكنة في حين تعنى الكفاءة الإدارية بحسن التنظيم وتوزيع المهام واتخاذ القرارات الرشيدة في الوقت المناسب (الخطيب 2021). ووفقا لمنظمة</w:t>
      </w:r>
      <w:r w:rsidRPr="00A97D48">
        <w:rPr>
          <w:rFonts w:ascii="Sakkal Majalla" w:eastAsia="Sakkal Majalla" w:hAnsi="Sakkal Majalla" w:cs="Sakkal Majalla" w:hint="cs"/>
          <w:sz w:val="28"/>
          <w:szCs w:val="28"/>
        </w:rPr>
        <w:t xml:space="preserve"> ISO (2015)</w:t>
      </w:r>
      <w:r w:rsidRPr="00A97D48">
        <w:rPr>
          <w:rFonts w:ascii="Sakkal Majalla" w:eastAsia="Sakkal Majalla" w:hAnsi="Sakkal Majalla" w:cs="Sakkal Majalla" w:hint="cs"/>
          <w:sz w:val="28"/>
          <w:szCs w:val="28"/>
          <w:rtl/>
        </w:rPr>
        <w:t xml:space="preserve"> فإن الكفاءة هي تحقيق النتائج المرجوة باستخدام الموارد المتاحة بأفضل طريقة ممكنة</w:t>
      </w:r>
      <w:r w:rsidRPr="00A97D48">
        <w:rPr>
          <w:rFonts w:ascii="Sakkal Majalla" w:eastAsia="Sakkal Majalla" w:hAnsi="Sakkal Majalla" w:cs="Sakkal Majalla" w:hint="cs"/>
          <w:sz w:val="28"/>
          <w:szCs w:val="28"/>
        </w:rPr>
        <w:t>.</w:t>
      </w:r>
    </w:p>
    <w:p w14:paraId="1C3EB942" w14:textId="124AAF08" w:rsidR="00426F91" w:rsidRPr="00A97D48" w:rsidRDefault="00426F91" w:rsidP="00543062">
      <w:pPr>
        <w:spacing w:before="240" w:after="0" w:line="360"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ثانيا: معايير قياس كفاءة الإجراءات</w:t>
      </w:r>
    </w:p>
    <w:p w14:paraId="2D55CD6E" w14:textId="7643606F" w:rsidR="00426F91" w:rsidRPr="00A97D48" w:rsidRDefault="00426F91" w:rsidP="00FF2579">
      <w:pPr>
        <w:spacing w:after="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لقياس كفاءة الإجراءات التشغيلية والإدارية تستخدم مجموعة من المؤشرات النوعية والكمية من أبرزها</w:t>
      </w:r>
      <w:r w:rsidRPr="00A97D48">
        <w:rPr>
          <w:rFonts w:ascii="Sakkal Majalla" w:eastAsia="Sakkal Majalla" w:hAnsi="Sakkal Majalla" w:cs="Sakkal Majalla" w:hint="cs"/>
          <w:sz w:val="28"/>
          <w:szCs w:val="28"/>
        </w:rPr>
        <w:t>:</w:t>
      </w:r>
    </w:p>
    <w:p w14:paraId="4FB6AE21" w14:textId="01756C04" w:rsidR="00426F91" w:rsidRPr="00A97D48" w:rsidRDefault="00466474" w:rsidP="00FF2579">
      <w:pPr>
        <w:numPr>
          <w:ilvl w:val="0"/>
          <w:numId w:val="13"/>
        </w:numPr>
        <w:spacing w:after="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السرعة</w:t>
      </w:r>
      <w:r w:rsidRPr="00A97D48">
        <w:rPr>
          <w:rFonts w:ascii="Sakkal Majalla" w:eastAsia="Sakkal Majalla" w:hAnsi="Sakkal Majalla" w:cs="Sakkal Majalla" w:hint="cs"/>
          <w:sz w:val="28"/>
          <w:szCs w:val="28"/>
        </w:rPr>
        <w:t>:</w:t>
      </w:r>
      <w:r w:rsidRPr="00A97D48">
        <w:rPr>
          <w:rFonts w:ascii="Sakkal Majalla" w:eastAsia="Sakkal Majalla" w:hAnsi="Sakkal Majalla" w:cs="Sakkal Majalla" w:hint="cs"/>
          <w:sz w:val="28"/>
          <w:szCs w:val="28"/>
          <w:rtl/>
        </w:rPr>
        <w:t xml:space="preserve"> ويقصد</w:t>
      </w:r>
      <w:r w:rsidR="00426F91" w:rsidRPr="00A97D48">
        <w:rPr>
          <w:rFonts w:ascii="Sakkal Majalla" w:eastAsia="Sakkal Majalla" w:hAnsi="Sakkal Majalla" w:cs="Sakkal Majalla" w:hint="cs"/>
          <w:sz w:val="28"/>
          <w:szCs w:val="28"/>
          <w:rtl/>
        </w:rPr>
        <w:t xml:space="preserve"> بها الوقت المستغرق لإنجاز العمليات أو تقديم الخدمة</w:t>
      </w:r>
      <w:r w:rsidR="00426F91" w:rsidRPr="00A97D48">
        <w:rPr>
          <w:rFonts w:ascii="Sakkal Majalla" w:eastAsia="Sakkal Majalla" w:hAnsi="Sakkal Majalla" w:cs="Sakkal Majalla" w:hint="cs"/>
          <w:sz w:val="28"/>
          <w:szCs w:val="28"/>
        </w:rPr>
        <w:t>.</w:t>
      </w:r>
    </w:p>
    <w:p w14:paraId="2E431888" w14:textId="41DAD2DF" w:rsidR="00426F91" w:rsidRPr="00A97D48" w:rsidRDefault="00466474" w:rsidP="00FF2579">
      <w:pPr>
        <w:numPr>
          <w:ilvl w:val="0"/>
          <w:numId w:val="13"/>
        </w:numPr>
        <w:spacing w:after="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الجودة</w:t>
      </w:r>
      <w:r w:rsidRPr="00A97D48">
        <w:rPr>
          <w:rFonts w:ascii="Sakkal Majalla" w:eastAsia="Sakkal Majalla" w:hAnsi="Sakkal Majalla" w:cs="Sakkal Majalla" w:hint="cs"/>
          <w:sz w:val="28"/>
          <w:szCs w:val="28"/>
        </w:rPr>
        <w:t>:</w:t>
      </w:r>
      <w:r w:rsidRPr="00A97D48">
        <w:rPr>
          <w:rFonts w:ascii="Sakkal Majalla" w:eastAsia="Sakkal Majalla" w:hAnsi="Sakkal Majalla" w:cs="Sakkal Majalla" w:hint="cs"/>
          <w:sz w:val="28"/>
          <w:szCs w:val="28"/>
          <w:rtl/>
        </w:rPr>
        <w:t xml:space="preserve"> مدى</w:t>
      </w:r>
      <w:r w:rsidR="00426F91" w:rsidRPr="00A97D48">
        <w:rPr>
          <w:rFonts w:ascii="Sakkal Majalla" w:eastAsia="Sakkal Majalla" w:hAnsi="Sakkal Majalla" w:cs="Sakkal Majalla" w:hint="cs"/>
          <w:sz w:val="28"/>
          <w:szCs w:val="28"/>
          <w:rtl/>
        </w:rPr>
        <w:t xml:space="preserve"> التزام العمليات بالمعايير الفنية والمهنية المعتمدة</w:t>
      </w:r>
      <w:r w:rsidR="00426F91" w:rsidRPr="00A97D48">
        <w:rPr>
          <w:rFonts w:ascii="Sakkal Majalla" w:eastAsia="Sakkal Majalla" w:hAnsi="Sakkal Majalla" w:cs="Sakkal Majalla" w:hint="cs"/>
          <w:sz w:val="28"/>
          <w:szCs w:val="28"/>
        </w:rPr>
        <w:t>.</w:t>
      </w:r>
    </w:p>
    <w:p w14:paraId="5F10EC80" w14:textId="692FE8FB" w:rsidR="00426F91" w:rsidRPr="00A97D48" w:rsidRDefault="00466474" w:rsidP="00FF2579">
      <w:pPr>
        <w:numPr>
          <w:ilvl w:val="0"/>
          <w:numId w:val="13"/>
        </w:numPr>
        <w:spacing w:after="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التكلفة</w:t>
      </w:r>
      <w:r w:rsidRPr="00A97D48">
        <w:rPr>
          <w:rFonts w:ascii="Sakkal Majalla" w:eastAsia="Sakkal Majalla" w:hAnsi="Sakkal Majalla" w:cs="Sakkal Majalla" w:hint="cs"/>
          <w:sz w:val="28"/>
          <w:szCs w:val="28"/>
        </w:rPr>
        <w:t>:</w:t>
      </w:r>
      <w:r w:rsidRPr="00A97D48">
        <w:rPr>
          <w:rFonts w:ascii="Sakkal Majalla" w:eastAsia="Sakkal Majalla" w:hAnsi="Sakkal Majalla" w:cs="Sakkal Majalla" w:hint="cs"/>
          <w:sz w:val="28"/>
          <w:szCs w:val="28"/>
          <w:rtl/>
        </w:rPr>
        <w:t xml:space="preserve"> إجمالي</w:t>
      </w:r>
      <w:r w:rsidR="00426F91" w:rsidRPr="00A97D48">
        <w:rPr>
          <w:rFonts w:ascii="Sakkal Majalla" w:eastAsia="Sakkal Majalla" w:hAnsi="Sakkal Majalla" w:cs="Sakkal Majalla" w:hint="cs"/>
          <w:sz w:val="28"/>
          <w:szCs w:val="28"/>
          <w:rtl/>
        </w:rPr>
        <w:t xml:space="preserve"> الموارد المالية أو البشرية المستهلكة لإنجاز المهمة</w:t>
      </w:r>
      <w:r w:rsidR="00426F91" w:rsidRPr="00A97D48">
        <w:rPr>
          <w:rFonts w:ascii="Sakkal Majalla" w:eastAsia="Sakkal Majalla" w:hAnsi="Sakkal Majalla" w:cs="Sakkal Majalla" w:hint="cs"/>
          <w:sz w:val="28"/>
          <w:szCs w:val="28"/>
        </w:rPr>
        <w:t>.</w:t>
      </w:r>
    </w:p>
    <w:p w14:paraId="78510660" w14:textId="5E245C22" w:rsidR="003319E5" w:rsidRDefault="00426F91" w:rsidP="00FF2579">
      <w:pPr>
        <w:numPr>
          <w:ilvl w:val="0"/>
          <w:numId w:val="13"/>
        </w:numPr>
        <w:spacing w:after="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 xml:space="preserve">رضا العملاء </w:t>
      </w:r>
      <w:r w:rsidR="00466474" w:rsidRPr="00A97D48">
        <w:rPr>
          <w:rFonts w:ascii="Sakkal Majalla" w:eastAsia="Sakkal Majalla" w:hAnsi="Sakkal Majalla" w:cs="Sakkal Majalla" w:hint="cs"/>
          <w:b/>
          <w:bCs/>
          <w:sz w:val="28"/>
          <w:szCs w:val="28"/>
          <w:rtl/>
        </w:rPr>
        <w:t>الداخليين</w:t>
      </w:r>
      <w:r w:rsidR="00466474" w:rsidRPr="00A97D48">
        <w:rPr>
          <w:rFonts w:ascii="Sakkal Majalla" w:eastAsia="Sakkal Majalla" w:hAnsi="Sakkal Majalla" w:cs="Sakkal Majalla" w:hint="cs"/>
          <w:sz w:val="28"/>
          <w:szCs w:val="28"/>
        </w:rPr>
        <w:t>:</w:t>
      </w:r>
      <w:r w:rsidR="00466474" w:rsidRPr="00A97D48">
        <w:rPr>
          <w:rFonts w:ascii="Sakkal Majalla" w:eastAsia="Sakkal Majalla" w:hAnsi="Sakkal Majalla" w:cs="Sakkal Majalla" w:hint="cs"/>
          <w:sz w:val="28"/>
          <w:szCs w:val="28"/>
          <w:rtl/>
        </w:rPr>
        <w:t xml:space="preserve"> مدى</w:t>
      </w:r>
      <w:r w:rsidRPr="00A97D48">
        <w:rPr>
          <w:rFonts w:ascii="Sakkal Majalla" w:eastAsia="Sakkal Majalla" w:hAnsi="Sakkal Majalla" w:cs="Sakkal Majalla" w:hint="cs"/>
          <w:sz w:val="28"/>
          <w:szCs w:val="28"/>
          <w:rtl/>
        </w:rPr>
        <w:t xml:space="preserve"> رضا الموظفين أو الفرق التنفيذية عن فاعلية الإجراءات ومرونتها وسهولة تنفيذها</w:t>
      </w:r>
      <w:r w:rsidR="003319E5" w:rsidRPr="00A97D48">
        <w:rPr>
          <w:rFonts w:ascii="Sakkal Majalla" w:eastAsia="Sakkal Majalla" w:hAnsi="Sakkal Majalla" w:cs="Sakkal Majalla" w:hint="cs"/>
          <w:sz w:val="28"/>
          <w:szCs w:val="28"/>
        </w:rPr>
        <w:t xml:space="preserve"> </w:t>
      </w:r>
      <w:r w:rsidR="003319E5" w:rsidRPr="00A97D48">
        <w:rPr>
          <w:rFonts w:ascii="Sakkal Majalla" w:eastAsia="Sakkal Majalla" w:hAnsi="Sakkal Majalla" w:cs="Sakkal Majalla" w:hint="cs"/>
          <w:sz w:val="28"/>
          <w:szCs w:val="28"/>
          <w:rtl/>
        </w:rPr>
        <w:t>(</w:t>
      </w:r>
      <w:r w:rsidRPr="00A97D48">
        <w:rPr>
          <w:rFonts w:ascii="Sakkal Majalla" w:eastAsia="Sakkal Majalla" w:hAnsi="Sakkal Majalla" w:cs="Sakkal Majalla" w:hint="cs"/>
          <w:sz w:val="28"/>
          <w:szCs w:val="28"/>
          <w:rtl/>
        </w:rPr>
        <w:t>القرني 2022؛</w:t>
      </w:r>
      <w:r w:rsidRPr="00A97D48">
        <w:rPr>
          <w:rFonts w:ascii="Sakkal Majalla" w:eastAsia="Sakkal Majalla" w:hAnsi="Sakkal Majalla" w:cs="Sakkal Majalla" w:hint="cs"/>
          <w:sz w:val="28"/>
          <w:szCs w:val="28"/>
        </w:rPr>
        <w:t xml:space="preserve"> Al-Sabbagh, </w:t>
      </w:r>
      <w:r w:rsidR="003319E5" w:rsidRPr="00A97D48">
        <w:rPr>
          <w:rFonts w:ascii="Sakkal Majalla" w:eastAsia="Sakkal Majalla" w:hAnsi="Sakkal Majalla" w:cs="Sakkal Majalla" w:hint="cs"/>
          <w:sz w:val="28"/>
          <w:szCs w:val="28"/>
        </w:rPr>
        <w:t>2020</w:t>
      </w:r>
      <w:r w:rsidR="003319E5" w:rsidRPr="00A97D48">
        <w:rPr>
          <w:rFonts w:ascii="Sakkal Majalla" w:eastAsia="Sakkal Majalla" w:hAnsi="Sakkal Majalla" w:cs="Sakkal Majalla" w:hint="cs"/>
          <w:sz w:val="28"/>
          <w:szCs w:val="28"/>
          <w:rtl/>
        </w:rPr>
        <w:t>).</w:t>
      </w:r>
    </w:p>
    <w:p w14:paraId="6FF8D22D" w14:textId="56298179" w:rsidR="00426F91" w:rsidRPr="00A97D48" w:rsidRDefault="00426F91" w:rsidP="00FF2579">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ثالثا: مفهوم التحسين المستمر</w:t>
      </w:r>
    </w:p>
    <w:p w14:paraId="37A40195" w14:textId="3465A052" w:rsidR="00426F91" w:rsidRPr="00A97D48" w:rsidRDefault="00426F91" w:rsidP="00FF2579">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يرتبط مفهوم كفاءة الإجراءات بمفهوم </w:t>
      </w:r>
      <w:r w:rsidRPr="00A97D48">
        <w:rPr>
          <w:rFonts w:ascii="Sakkal Majalla" w:eastAsia="Sakkal Majalla" w:hAnsi="Sakkal Majalla" w:cs="Sakkal Majalla" w:hint="cs"/>
          <w:b/>
          <w:bCs/>
          <w:sz w:val="28"/>
          <w:szCs w:val="28"/>
          <w:rtl/>
        </w:rPr>
        <w:t>التحسين المستمر</w:t>
      </w:r>
      <w:r w:rsidRPr="00A97D48">
        <w:rPr>
          <w:rFonts w:ascii="Sakkal Majalla" w:eastAsia="Sakkal Majalla" w:hAnsi="Sakkal Majalla" w:cs="Sakkal Majalla" w:hint="cs"/>
          <w:b/>
          <w:bCs/>
          <w:sz w:val="28"/>
          <w:szCs w:val="28"/>
        </w:rPr>
        <w:t xml:space="preserve"> (Continuous Improvement)</w:t>
      </w:r>
      <w:r w:rsidRPr="00A97D48">
        <w:rPr>
          <w:rFonts w:ascii="Sakkal Majalla" w:eastAsia="Sakkal Majalla" w:hAnsi="Sakkal Majalla" w:cs="Sakkal Majalla" w:hint="cs"/>
          <w:sz w:val="28"/>
          <w:szCs w:val="28"/>
          <w:rtl/>
        </w:rPr>
        <w:t xml:space="preserve"> الذي يقوم على السعي الدائم نحو تقليل الفاقد وتبسيط الإجراءات ورفع مستوى الأداء التنظيمي. ومن أبرز الأدوات والنماذج المرتبطة بهذا المفهوم</w:t>
      </w:r>
      <w:r w:rsidRPr="00A97D48">
        <w:rPr>
          <w:rFonts w:ascii="Sakkal Majalla" w:eastAsia="Sakkal Majalla" w:hAnsi="Sakkal Majalla" w:cs="Sakkal Majalla" w:hint="cs"/>
          <w:sz w:val="28"/>
          <w:szCs w:val="28"/>
        </w:rPr>
        <w:t>:</w:t>
      </w:r>
    </w:p>
    <w:p w14:paraId="29DD8713" w14:textId="66DEA1A3" w:rsidR="00426F91" w:rsidRPr="00A97D48" w:rsidRDefault="00426F91" w:rsidP="00FF2579">
      <w:pPr>
        <w:numPr>
          <w:ilvl w:val="0"/>
          <w:numId w:val="14"/>
        </w:numPr>
        <w:spacing w:after="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كايزن</w:t>
      </w:r>
      <w:r w:rsidRPr="00A97D48">
        <w:rPr>
          <w:rFonts w:ascii="Sakkal Majalla" w:eastAsia="Sakkal Majalla" w:hAnsi="Sakkal Majalla" w:cs="Sakkal Majalla" w:hint="cs"/>
          <w:b/>
          <w:bCs/>
          <w:sz w:val="28"/>
          <w:szCs w:val="28"/>
        </w:rPr>
        <w:t xml:space="preserve"> (Kaizen</w:t>
      </w:r>
      <w:r w:rsidR="00466474" w:rsidRPr="00A97D48">
        <w:rPr>
          <w:rFonts w:ascii="Sakkal Majalla" w:eastAsia="Sakkal Majalla" w:hAnsi="Sakkal Majalla" w:cs="Sakkal Majalla" w:hint="cs"/>
          <w:b/>
          <w:bCs/>
          <w:sz w:val="28"/>
          <w:szCs w:val="28"/>
        </w:rPr>
        <w:t>)</w:t>
      </w:r>
      <w:r w:rsidR="00466474" w:rsidRPr="00A97D48">
        <w:rPr>
          <w:rFonts w:ascii="Sakkal Majalla" w:eastAsia="Sakkal Majalla" w:hAnsi="Sakkal Majalla" w:cs="Sakkal Majalla" w:hint="cs"/>
          <w:b/>
          <w:bCs/>
          <w:sz w:val="28"/>
          <w:szCs w:val="28"/>
          <w:rtl/>
        </w:rPr>
        <w:t>:</w:t>
      </w:r>
      <w:r w:rsidR="00466474" w:rsidRPr="00A97D48">
        <w:rPr>
          <w:rFonts w:ascii="Sakkal Majalla" w:eastAsia="Sakkal Majalla" w:hAnsi="Sakkal Majalla" w:cs="Sakkal Majalla" w:hint="cs"/>
          <w:sz w:val="28"/>
          <w:szCs w:val="28"/>
          <w:rtl/>
        </w:rPr>
        <w:t xml:space="preserve"> </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فلسفة يابانية تعني التحسين المستمر الصغير المستمر وتعتمد على إشراك جميع العاملين في تطوير العمليات تدريجيا (الزيدي 2020)</w:t>
      </w:r>
      <w:r w:rsidRPr="00A97D48">
        <w:rPr>
          <w:rFonts w:ascii="Sakkal Majalla" w:eastAsia="Sakkal Majalla" w:hAnsi="Sakkal Majalla" w:cs="Sakkal Majalla" w:hint="cs"/>
          <w:sz w:val="28"/>
          <w:szCs w:val="28"/>
        </w:rPr>
        <w:t>.</w:t>
      </w:r>
    </w:p>
    <w:p w14:paraId="3293A47E" w14:textId="462FDC9D" w:rsidR="00426F91" w:rsidRPr="00A97D48" w:rsidRDefault="00426F91" w:rsidP="00FF2579">
      <w:pPr>
        <w:numPr>
          <w:ilvl w:val="0"/>
          <w:numId w:val="14"/>
        </w:numPr>
        <w:spacing w:after="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اللين</w:t>
      </w:r>
      <w:r w:rsidRPr="00A97D48">
        <w:rPr>
          <w:rFonts w:ascii="Sakkal Majalla" w:eastAsia="Sakkal Majalla" w:hAnsi="Sakkal Majalla" w:cs="Sakkal Majalla" w:hint="cs"/>
          <w:b/>
          <w:bCs/>
          <w:sz w:val="28"/>
          <w:szCs w:val="28"/>
        </w:rPr>
        <w:t xml:space="preserve"> Lean </w:t>
      </w:r>
      <w:r w:rsidR="00466474" w:rsidRPr="00A97D48">
        <w:rPr>
          <w:rFonts w:ascii="Sakkal Majalla" w:eastAsia="Sakkal Majalla" w:hAnsi="Sakkal Majalla" w:cs="Sakkal Majalla" w:hint="cs"/>
          <w:b/>
          <w:bCs/>
          <w:sz w:val="28"/>
          <w:szCs w:val="28"/>
        </w:rPr>
        <w:t>Management</w:t>
      </w:r>
      <w:r w:rsidR="00466474" w:rsidRPr="00A97D48">
        <w:rPr>
          <w:rFonts w:ascii="Sakkal Majalla" w:eastAsia="Sakkal Majalla" w:hAnsi="Sakkal Majalla" w:cs="Sakkal Majalla" w:hint="cs"/>
          <w:b/>
          <w:bCs/>
          <w:sz w:val="28"/>
          <w:szCs w:val="28"/>
          <w:rtl/>
        </w:rPr>
        <w:t>:</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يهدف إلى تقليل الفاقد وزيادة القيمة المضافة للعملاء من خلال تبسيط العمليات</w:t>
      </w:r>
      <w:r w:rsidRPr="00A97D48">
        <w:rPr>
          <w:rFonts w:ascii="Sakkal Majalla" w:eastAsia="Sakkal Majalla" w:hAnsi="Sakkal Majalla" w:cs="Sakkal Majalla" w:hint="cs"/>
          <w:sz w:val="28"/>
          <w:szCs w:val="28"/>
        </w:rPr>
        <w:t>.</w:t>
      </w:r>
    </w:p>
    <w:p w14:paraId="651A3F47" w14:textId="51D0EC2A" w:rsidR="00426F91" w:rsidRPr="00A97D48" w:rsidRDefault="00426F91" w:rsidP="00FF2579">
      <w:pPr>
        <w:numPr>
          <w:ilvl w:val="0"/>
          <w:numId w:val="14"/>
        </w:numPr>
        <w:spacing w:after="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سيغما ستة</w:t>
      </w:r>
      <w:r w:rsidRPr="00A97D48">
        <w:rPr>
          <w:rFonts w:ascii="Sakkal Majalla" w:eastAsia="Sakkal Majalla" w:hAnsi="Sakkal Majalla" w:cs="Sakkal Majalla" w:hint="cs"/>
          <w:b/>
          <w:bCs/>
          <w:sz w:val="28"/>
          <w:szCs w:val="28"/>
        </w:rPr>
        <w:t xml:space="preserve"> (Six Sigma</w:t>
      </w:r>
      <w:r w:rsidR="00466474" w:rsidRPr="00A97D48">
        <w:rPr>
          <w:rFonts w:ascii="Sakkal Majalla" w:eastAsia="Sakkal Majalla" w:hAnsi="Sakkal Majalla" w:cs="Sakkal Majalla" w:hint="cs"/>
          <w:b/>
          <w:bCs/>
          <w:sz w:val="28"/>
          <w:szCs w:val="28"/>
        </w:rPr>
        <w:t>)</w:t>
      </w:r>
      <w:r w:rsidR="00543062">
        <w:rPr>
          <w:rFonts w:ascii="Sakkal Majalla" w:eastAsia="Sakkal Majalla" w:hAnsi="Sakkal Majalla" w:cs="Sakkal Majalla"/>
          <w:b/>
          <w:bCs/>
          <w:sz w:val="28"/>
          <w:szCs w:val="28"/>
        </w:rPr>
        <w:t xml:space="preserve"> </w:t>
      </w:r>
      <w:r w:rsidR="00466474" w:rsidRPr="00A97D48">
        <w:rPr>
          <w:rFonts w:ascii="Sakkal Majalla" w:eastAsia="Sakkal Majalla" w:hAnsi="Sakkal Majalla" w:cs="Sakkal Majalla" w:hint="cs"/>
          <w:b/>
          <w:bCs/>
          <w:sz w:val="28"/>
          <w:szCs w:val="28"/>
          <w:rtl/>
        </w:rPr>
        <w:t>:</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نموذج إحصائي يهدف إلى تقليل الأخطاء وتحقيق مستويات عالية من الدقة والجودة من خلال خطوات منهجية</w:t>
      </w:r>
      <w:r w:rsidRPr="00A97D48">
        <w:rPr>
          <w:rFonts w:ascii="Sakkal Majalla" w:eastAsia="Sakkal Majalla" w:hAnsi="Sakkal Majalla" w:cs="Sakkal Majalla" w:hint="cs"/>
          <w:sz w:val="28"/>
          <w:szCs w:val="28"/>
        </w:rPr>
        <w:t xml:space="preserve"> (DMAIC) (George et al., 2021</w:t>
      </w:r>
      <w:r w:rsidR="003319E5" w:rsidRPr="00A97D48">
        <w:rPr>
          <w:rFonts w:ascii="Sakkal Majalla" w:eastAsia="Sakkal Majalla" w:hAnsi="Sakkal Majalla" w:cs="Sakkal Majalla" w:hint="cs"/>
          <w:sz w:val="28"/>
          <w:szCs w:val="28"/>
        </w:rPr>
        <w:t>)</w:t>
      </w:r>
      <w:r w:rsidR="003319E5" w:rsidRPr="00A97D48">
        <w:rPr>
          <w:rFonts w:ascii="Sakkal Majalla" w:eastAsia="Sakkal Majalla" w:hAnsi="Sakkal Majalla" w:cs="Sakkal Majalla" w:hint="cs"/>
          <w:sz w:val="28"/>
          <w:szCs w:val="28"/>
          <w:rtl/>
        </w:rPr>
        <w:t>.</w:t>
      </w:r>
    </w:p>
    <w:p w14:paraId="3AFA67E7" w14:textId="73C90069" w:rsidR="00426F91" w:rsidRPr="00A97D48" w:rsidRDefault="00426F91" w:rsidP="00FF2579">
      <w:pPr>
        <w:spacing w:after="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هذه الأدوات تعد مرجعا مهما عند تحليل كفاءة العمليات داخل المؤسسات الخدمية وتستخدم على نطاق واسع في القطاعات الصحية والتعليمية والصناعية</w:t>
      </w:r>
      <w:r w:rsidRPr="00A97D48">
        <w:rPr>
          <w:rFonts w:ascii="Sakkal Majalla" w:eastAsia="Sakkal Majalla" w:hAnsi="Sakkal Majalla" w:cs="Sakkal Majalla" w:hint="cs"/>
          <w:sz w:val="28"/>
          <w:szCs w:val="28"/>
        </w:rPr>
        <w:t>.</w:t>
      </w:r>
    </w:p>
    <w:p w14:paraId="52DECEB9" w14:textId="3B2E2ECE" w:rsidR="00767809" w:rsidRPr="00FF2579" w:rsidRDefault="00466474" w:rsidP="003C5492">
      <w:pPr>
        <w:pStyle w:val="Heading2"/>
        <w:spacing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02747247"/>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2.2.3</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المتغير</w:t>
      </w:r>
      <w:r w:rsidR="00767809"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التابع الثاني: الاستدامة المؤسسية</w:t>
      </w:r>
      <w:bookmarkEnd w:id="11"/>
    </w:p>
    <w:p w14:paraId="7CD258E4" w14:textId="24D97B0C" w:rsidR="00FF2579" w:rsidRDefault="00767809" w:rsidP="00D52E87">
      <w:pPr>
        <w:spacing w:line="360" w:lineRule="auto"/>
        <w:jc w:val="lowKashida"/>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 xml:space="preserve">أصبحت الاستدامة المؤسسية مفهوما محوريا في الفكر الإداري الحديث حيث لم يعد نجاح المؤسسات يقاس فقط بمدى تحقيقها للأرباح أو الكفاءة </w:t>
      </w:r>
      <w:r w:rsidR="00466474" w:rsidRPr="00A97D48">
        <w:rPr>
          <w:rFonts w:ascii="Sakkal Majalla" w:eastAsia="Sakkal Majalla" w:hAnsi="Sakkal Majalla" w:cs="Sakkal Majalla" w:hint="cs"/>
          <w:sz w:val="28"/>
          <w:szCs w:val="28"/>
          <w:rtl/>
        </w:rPr>
        <w:t>التشغيلية</w:t>
      </w:r>
      <w:r w:rsidRPr="00A97D48">
        <w:rPr>
          <w:rFonts w:ascii="Sakkal Majalla" w:eastAsia="Sakkal Majalla" w:hAnsi="Sakkal Majalla" w:cs="Sakkal Majalla" w:hint="cs"/>
          <w:sz w:val="28"/>
          <w:szCs w:val="28"/>
          <w:rtl/>
        </w:rPr>
        <w:t xml:space="preserve"> بل بقدرتها على الاستمرار والتكيف في بيئة ديناميكية وتحقيق أثر إيجابي على المجتمع والبيئة والاقتصاد. ويعكس هذا المفهوم التزام المؤسسات بمسؤولياتها الشاملة تجاه مختلف أصحاب المصلحة وبناء أنظمة تشغيلية مرنة وقادرة على الصمود</w:t>
      </w:r>
      <w:r w:rsidRPr="00A97D48">
        <w:rPr>
          <w:rFonts w:ascii="Sakkal Majalla" w:eastAsia="Sakkal Majalla" w:hAnsi="Sakkal Majalla" w:cs="Sakkal Majalla" w:hint="cs"/>
          <w:sz w:val="28"/>
          <w:szCs w:val="28"/>
        </w:rPr>
        <w:t>.</w:t>
      </w:r>
    </w:p>
    <w:p w14:paraId="5F565A4D" w14:textId="77777777" w:rsidR="00D52E87" w:rsidRPr="00A97D48" w:rsidRDefault="00D52E87" w:rsidP="00D52E87">
      <w:pPr>
        <w:spacing w:line="360" w:lineRule="auto"/>
        <w:jc w:val="lowKashida"/>
        <w:rPr>
          <w:rFonts w:ascii="Sakkal Majalla" w:eastAsia="Sakkal Majalla" w:hAnsi="Sakkal Majalla" w:cs="Sakkal Majalla"/>
          <w:sz w:val="28"/>
          <w:szCs w:val="28"/>
        </w:rPr>
      </w:pPr>
    </w:p>
    <w:p w14:paraId="416FAE57" w14:textId="5D2D735E" w:rsidR="00767809" w:rsidRPr="00A97D48" w:rsidRDefault="00767809" w:rsidP="003C5492">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أولا: تعريف الاستدامة في السياق المؤسسي</w:t>
      </w:r>
    </w:p>
    <w:p w14:paraId="0AF1F8B3" w14:textId="118E6CE2" w:rsidR="003C5492" w:rsidRDefault="00767809" w:rsidP="00FF2579">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تعرف الاستدامة المؤسسية بأنها قدرة المؤسسة على إدارة مواردها وتحقيق أهدافها الاقتصادية والاجتماعية والبيئية بطريقة متوازنة وطويلة الأمد دون الإضرار بحقوق الأجيال القادمة (الشهري 2021). كما يعرفها</w:t>
      </w:r>
      <w:r w:rsidRPr="00A97D48">
        <w:rPr>
          <w:rFonts w:ascii="Sakkal Majalla" w:eastAsia="Sakkal Majalla" w:hAnsi="Sakkal Majalla" w:cs="Sakkal Majalla" w:hint="cs"/>
          <w:sz w:val="28"/>
          <w:szCs w:val="28"/>
        </w:rPr>
        <w:t xml:space="preserve"> Hopwood et </w:t>
      </w:r>
      <w:r w:rsidR="00466474" w:rsidRPr="00A97D48">
        <w:rPr>
          <w:rFonts w:ascii="Sakkal Majalla" w:eastAsia="Sakkal Majalla" w:hAnsi="Sakkal Majalla" w:cs="Sakkal Majalla" w:hint="cs"/>
          <w:sz w:val="28"/>
          <w:szCs w:val="28"/>
        </w:rPr>
        <w:t>al</w:t>
      </w:r>
      <w:r w:rsidR="00466474" w:rsidRPr="00A97D48">
        <w:rPr>
          <w:rFonts w:ascii="Sakkal Majalla" w:eastAsia="Sakkal Majalla" w:hAnsi="Sakkal Majalla" w:cs="Sakkal Majalla" w:hint="cs"/>
          <w:sz w:val="28"/>
          <w:szCs w:val="28"/>
          <w:rtl/>
        </w:rPr>
        <w:t xml:space="preserve">.  </w:t>
      </w:r>
      <w:r w:rsidRPr="00A97D48">
        <w:rPr>
          <w:rFonts w:ascii="Sakkal Majalla" w:eastAsia="Sakkal Majalla" w:hAnsi="Sakkal Majalla" w:cs="Sakkal Majalla" w:hint="cs"/>
          <w:sz w:val="28"/>
          <w:szCs w:val="28"/>
        </w:rPr>
        <w:t xml:space="preserve"> (2020</w:t>
      </w:r>
      <w:r w:rsidR="00466474" w:rsidRPr="00A97D48">
        <w:rPr>
          <w:rFonts w:ascii="Sakkal Majalla" w:eastAsia="Sakkal Majalla" w:hAnsi="Sakkal Majalla" w:cs="Sakkal Majalla" w:hint="cs"/>
          <w:sz w:val="28"/>
          <w:szCs w:val="28"/>
        </w:rPr>
        <w:t>)</w:t>
      </w:r>
      <w:r w:rsidR="00466474" w:rsidRPr="00A97D48">
        <w:rPr>
          <w:rFonts w:ascii="Sakkal Majalla" w:eastAsia="Sakkal Majalla" w:hAnsi="Sakkal Majalla" w:cs="Sakkal Majalla" w:hint="cs"/>
          <w:sz w:val="28"/>
          <w:szCs w:val="28"/>
          <w:rtl/>
        </w:rPr>
        <w:t xml:space="preserve"> بأنها</w:t>
      </w:r>
      <w:r w:rsidRPr="00A97D48">
        <w:rPr>
          <w:rFonts w:ascii="Sakkal Majalla" w:eastAsia="Sakkal Majalla" w:hAnsi="Sakkal Majalla" w:cs="Sakkal Majalla" w:hint="cs"/>
          <w:sz w:val="28"/>
          <w:szCs w:val="28"/>
          <w:rtl/>
        </w:rPr>
        <w:t xml:space="preserve"> </w:t>
      </w:r>
      <w:r w:rsidR="003319E5" w:rsidRPr="00A97D48">
        <w:rPr>
          <w:rFonts w:ascii="Sakkal Majalla" w:eastAsia="Sakkal Majalla" w:hAnsi="Sakkal Majalla" w:cs="Sakkal Majalla" w:hint="cs"/>
          <w:sz w:val="28"/>
          <w:szCs w:val="28"/>
          <w:rtl/>
        </w:rPr>
        <w:t>(</w:t>
      </w:r>
      <w:r w:rsidRPr="00A97D48">
        <w:rPr>
          <w:rFonts w:ascii="Sakkal Majalla" w:eastAsia="Sakkal Majalla" w:hAnsi="Sakkal Majalla" w:cs="Sakkal Majalla" w:hint="cs"/>
          <w:sz w:val="28"/>
          <w:szCs w:val="28"/>
          <w:rtl/>
        </w:rPr>
        <w:t>نهج إداري يدمج ا</w:t>
      </w:r>
      <w:r w:rsidR="00466474" w:rsidRPr="00A97D48">
        <w:rPr>
          <w:rFonts w:ascii="Sakkal Majalla" w:eastAsia="Sakkal Majalla" w:hAnsi="Sakkal Majalla" w:cs="Sakkal Majalla" w:hint="cs"/>
          <w:sz w:val="28"/>
          <w:szCs w:val="28"/>
          <w:rtl/>
        </w:rPr>
        <w:t>) بأنها</w:t>
      </w:r>
      <w:r w:rsidRPr="00A97D48">
        <w:rPr>
          <w:rFonts w:ascii="Sakkal Majalla" w:eastAsia="Sakkal Majalla" w:hAnsi="Sakkal Majalla" w:cs="Sakkal Majalla" w:hint="cs"/>
          <w:sz w:val="28"/>
          <w:szCs w:val="28"/>
          <w:rtl/>
        </w:rPr>
        <w:t>يئي والاجتماعي في الحوكمة المؤسسية والاستراتيجيات التشغيلية</w:t>
      </w:r>
      <w:r w:rsidR="003319E5" w:rsidRPr="00A97D48">
        <w:rPr>
          <w:rFonts w:ascii="Sakkal Majalla" w:eastAsia="Sakkal Majalla" w:hAnsi="Sakkal Majalla" w:cs="Sakkal Majalla" w:hint="cs"/>
          <w:sz w:val="28"/>
          <w:szCs w:val="28"/>
          <w:rtl/>
        </w:rPr>
        <w:t>).</w:t>
      </w:r>
    </w:p>
    <w:p w14:paraId="7037C946" w14:textId="0F4FFEE3" w:rsidR="00767809" w:rsidRPr="00A97D48" w:rsidRDefault="00767809" w:rsidP="008F67DC">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ثانيا: أبعاد الاستدامة المؤسسية</w:t>
      </w:r>
    </w:p>
    <w:p w14:paraId="27318089" w14:textId="77777777" w:rsidR="00767809" w:rsidRPr="00A97D48" w:rsidRDefault="00767809" w:rsidP="00FF2579">
      <w:p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تتعدد أبعاد الاستدامة التي ينبغي على المؤسسة أخذها في الاعتبار</w:t>
      </w:r>
      <w:r w:rsidRPr="00A97D48">
        <w:rPr>
          <w:rFonts w:ascii="Sakkal Majalla" w:eastAsia="Sakkal Majalla" w:hAnsi="Sakkal Majalla" w:cs="Sakkal Majalla" w:hint="cs"/>
          <w:sz w:val="28"/>
          <w:szCs w:val="28"/>
        </w:rPr>
        <w:t>:</w:t>
      </w:r>
    </w:p>
    <w:p w14:paraId="311CD638" w14:textId="7EACE59B" w:rsidR="00767809" w:rsidRPr="00A97D48" w:rsidRDefault="00767809" w:rsidP="00FF2579">
      <w:pPr>
        <w:numPr>
          <w:ilvl w:val="0"/>
          <w:numId w:val="15"/>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 xml:space="preserve">البعد </w:t>
      </w:r>
      <w:r w:rsidR="003319E5" w:rsidRPr="00A97D48">
        <w:rPr>
          <w:rFonts w:ascii="Sakkal Majalla" w:eastAsia="Sakkal Majalla" w:hAnsi="Sakkal Majalla" w:cs="Sakkal Majalla" w:hint="cs"/>
          <w:b/>
          <w:bCs/>
          <w:sz w:val="28"/>
          <w:szCs w:val="28"/>
          <w:rtl/>
        </w:rPr>
        <w:t>البيئي</w:t>
      </w:r>
      <w:r w:rsidR="003319E5" w:rsidRPr="00A97D48">
        <w:rPr>
          <w:rFonts w:ascii="Sakkal Majalla" w:eastAsia="Sakkal Majalla" w:hAnsi="Sakkal Majalla" w:cs="Sakkal Majalla" w:hint="cs"/>
          <w:sz w:val="28"/>
          <w:szCs w:val="28"/>
        </w:rPr>
        <w:t>:</w:t>
      </w:r>
      <w:r w:rsidR="003319E5" w:rsidRPr="00A97D48">
        <w:rPr>
          <w:rFonts w:ascii="Sakkal Majalla" w:eastAsia="Sakkal Majalla" w:hAnsi="Sakkal Majalla" w:cs="Sakkal Majalla" w:hint="cs"/>
          <w:sz w:val="28"/>
          <w:szCs w:val="28"/>
          <w:rtl/>
        </w:rPr>
        <w:t xml:space="preserve"> يشمل</w:t>
      </w:r>
      <w:r w:rsidRPr="00A97D48">
        <w:rPr>
          <w:rFonts w:ascii="Sakkal Majalla" w:eastAsia="Sakkal Majalla" w:hAnsi="Sakkal Majalla" w:cs="Sakkal Majalla" w:hint="cs"/>
          <w:sz w:val="28"/>
          <w:szCs w:val="28"/>
          <w:rtl/>
        </w:rPr>
        <w:t xml:space="preserve"> ترشيد استهلاك الموارد تقليل الانبعاثات وإدارة المخلفات</w:t>
      </w:r>
      <w:r w:rsidRPr="00A97D48">
        <w:rPr>
          <w:rFonts w:ascii="Sakkal Majalla" w:eastAsia="Sakkal Majalla" w:hAnsi="Sakkal Majalla" w:cs="Sakkal Majalla" w:hint="cs"/>
          <w:sz w:val="28"/>
          <w:szCs w:val="28"/>
        </w:rPr>
        <w:t>.</w:t>
      </w:r>
    </w:p>
    <w:p w14:paraId="3A530300" w14:textId="28D98379" w:rsidR="00767809" w:rsidRPr="00A97D48" w:rsidRDefault="00767809" w:rsidP="00FF2579">
      <w:pPr>
        <w:numPr>
          <w:ilvl w:val="0"/>
          <w:numId w:val="15"/>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 xml:space="preserve">البعد </w:t>
      </w:r>
      <w:r w:rsidR="003319E5" w:rsidRPr="00A97D48">
        <w:rPr>
          <w:rFonts w:ascii="Sakkal Majalla" w:eastAsia="Sakkal Majalla" w:hAnsi="Sakkal Majalla" w:cs="Sakkal Majalla" w:hint="cs"/>
          <w:b/>
          <w:bCs/>
          <w:sz w:val="28"/>
          <w:szCs w:val="28"/>
          <w:rtl/>
        </w:rPr>
        <w:t>الاقتصادي</w:t>
      </w:r>
      <w:r w:rsidR="003319E5" w:rsidRPr="00A97D48">
        <w:rPr>
          <w:rFonts w:ascii="Sakkal Majalla" w:eastAsia="Sakkal Majalla" w:hAnsi="Sakkal Majalla" w:cs="Sakkal Majalla" w:hint="cs"/>
          <w:sz w:val="28"/>
          <w:szCs w:val="28"/>
        </w:rPr>
        <w:t>:</w:t>
      </w:r>
      <w:r w:rsidR="003319E5" w:rsidRPr="00A97D48">
        <w:rPr>
          <w:rFonts w:ascii="Sakkal Majalla" w:eastAsia="Sakkal Majalla" w:hAnsi="Sakkal Majalla" w:cs="Sakkal Majalla" w:hint="cs"/>
          <w:sz w:val="28"/>
          <w:szCs w:val="28"/>
          <w:rtl/>
        </w:rPr>
        <w:t xml:space="preserve"> يتمثل</w:t>
      </w:r>
      <w:r w:rsidRPr="00A97D48">
        <w:rPr>
          <w:rFonts w:ascii="Sakkal Majalla" w:eastAsia="Sakkal Majalla" w:hAnsi="Sakkal Majalla" w:cs="Sakkal Majalla" w:hint="cs"/>
          <w:sz w:val="28"/>
          <w:szCs w:val="28"/>
          <w:rtl/>
        </w:rPr>
        <w:t xml:space="preserve"> في تحقيق الربحية والكفاءة المالية والنمو المستدام</w:t>
      </w:r>
      <w:r w:rsidRPr="00A97D48">
        <w:rPr>
          <w:rFonts w:ascii="Sakkal Majalla" w:eastAsia="Sakkal Majalla" w:hAnsi="Sakkal Majalla" w:cs="Sakkal Majalla" w:hint="cs"/>
          <w:sz w:val="28"/>
          <w:szCs w:val="28"/>
        </w:rPr>
        <w:t>.</w:t>
      </w:r>
    </w:p>
    <w:p w14:paraId="1DA6FCFB" w14:textId="6E965C98" w:rsidR="00767809" w:rsidRPr="00A97D48" w:rsidRDefault="00767809" w:rsidP="00FF2579">
      <w:pPr>
        <w:numPr>
          <w:ilvl w:val="0"/>
          <w:numId w:val="15"/>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 xml:space="preserve">البعد </w:t>
      </w:r>
      <w:r w:rsidR="003319E5" w:rsidRPr="00A97D48">
        <w:rPr>
          <w:rFonts w:ascii="Sakkal Majalla" w:eastAsia="Sakkal Majalla" w:hAnsi="Sakkal Majalla" w:cs="Sakkal Majalla" w:hint="cs"/>
          <w:b/>
          <w:bCs/>
          <w:sz w:val="28"/>
          <w:szCs w:val="28"/>
          <w:rtl/>
        </w:rPr>
        <w:t>الاجتماعي</w:t>
      </w:r>
      <w:r w:rsidR="003319E5" w:rsidRPr="00A97D48">
        <w:rPr>
          <w:rFonts w:ascii="Sakkal Majalla" w:eastAsia="Sakkal Majalla" w:hAnsi="Sakkal Majalla" w:cs="Sakkal Majalla" w:hint="cs"/>
          <w:sz w:val="28"/>
          <w:szCs w:val="28"/>
        </w:rPr>
        <w:t>:</w:t>
      </w:r>
      <w:r w:rsidR="003319E5" w:rsidRPr="00A97D48">
        <w:rPr>
          <w:rFonts w:ascii="Sakkal Majalla" w:eastAsia="Sakkal Majalla" w:hAnsi="Sakkal Majalla" w:cs="Sakkal Majalla" w:hint="cs"/>
          <w:sz w:val="28"/>
          <w:szCs w:val="28"/>
          <w:rtl/>
        </w:rPr>
        <w:t xml:space="preserve"> يرتبط</w:t>
      </w:r>
      <w:r w:rsidRPr="00A97D48">
        <w:rPr>
          <w:rFonts w:ascii="Sakkal Majalla" w:eastAsia="Sakkal Majalla" w:hAnsi="Sakkal Majalla" w:cs="Sakkal Majalla" w:hint="cs"/>
          <w:sz w:val="28"/>
          <w:szCs w:val="28"/>
          <w:rtl/>
        </w:rPr>
        <w:t xml:space="preserve"> بتحسين رفاه الموظفين والمساهمة في تنمية المجتمع المحلي وتطبيق مبادئ العدالة والتنوع</w:t>
      </w:r>
      <w:r w:rsidRPr="00A97D48">
        <w:rPr>
          <w:rFonts w:ascii="Sakkal Majalla" w:eastAsia="Sakkal Majalla" w:hAnsi="Sakkal Majalla" w:cs="Sakkal Majalla" w:hint="cs"/>
          <w:sz w:val="28"/>
          <w:szCs w:val="28"/>
        </w:rPr>
        <w:t>.</w:t>
      </w:r>
    </w:p>
    <w:p w14:paraId="2A43E4D4" w14:textId="6EF17678" w:rsidR="00767809" w:rsidRDefault="00767809" w:rsidP="00FF2579">
      <w:pPr>
        <w:numPr>
          <w:ilvl w:val="0"/>
          <w:numId w:val="15"/>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 xml:space="preserve">البعد التشغيلي / </w:t>
      </w:r>
      <w:r w:rsidR="003319E5" w:rsidRPr="00A97D48">
        <w:rPr>
          <w:rFonts w:ascii="Sakkal Majalla" w:eastAsia="Sakkal Majalla" w:hAnsi="Sakkal Majalla" w:cs="Sakkal Majalla" w:hint="cs"/>
          <w:b/>
          <w:bCs/>
          <w:sz w:val="28"/>
          <w:szCs w:val="28"/>
          <w:rtl/>
        </w:rPr>
        <w:t>المؤسسي</w:t>
      </w:r>
      <w:r w:rsidR="003319E5" w:rsidRPr="00A97D48">
        <w:rPr>
          <w:rFonts w:ascii="Sakkal Majalla" w:eastAsia="Sakkal Majalla" w:hAnsi="Sakkal Majalla" w:cs="Sakkal Majalla" w:hint="cs"/>
          <w:sz w:val="28"/>
          <w:szCs w:val="28"/>
        </w:rPr>
        <w:t>:</w:t>
      </w:r>
      <w:r w:rsidR="003319E5" w:rsidRPr="00A97D48">
        <w:rPr>
          <w:rFonts w:ascii="Sakkal Majalla" w:eastAsia="Sakkal Majalla" w:hAnsi="Sakkal Majalla" w:cs="Sakkal Majalla" w:hint="cs"/>
          <w:sz w:val="28"/>
          <w:szCs w:val="28"/>
          <w:rtl/>
        </w:rPr>
        <w:t xml:space="preserve"> يتمثل</w:t>
      </w:r>
      <w:r w:rsidRPr="00A97D48">
        <w:rPr>
          <w:rFonts w:ascii="Sakkal Majalla" w:eastAsia="Sakkal Majalla" w:hAnsi="Sakkal Majalla" w:cs="Sakkal Majalla" w:hint="cs"/>
          <w:sz w:val="28"/>
          <w:szCs w:val="28"/>
          <w:rtl/>
        </w:rPr>
        <w:t xml:space="preserve"> في القدرة على تحسين الأداء الداخلي ورفع المرونة المؤسسية وضمان الجودة والاستمرارية (العنزي 2022؛ المهيدب 2020)</w:t>
      </w:r>
      <w:r w:rsidRPr="00A97D48">
        <w:rPr>
          <w:rFonts w:ascii="Sakkal Majalla" w:eastAsia="Sakkal Majalla" w:hAnsi="Sakkal Majalla" w:cs="Sakkal Majalla" w:hint="cs"/>
          <w:sz w:val="28"/>
          <w:szCs w:val="28"/>
        </w:rPr>
        <w:t>.</w:t>
      </w:r>
    </w:p>
    <w:p w14:paraId="563A38BB" w14:textId="77777777" w:rsidR="00D52E87" w:rsidRDefault="00D52E87" w:rsidP="00D52E87">
      <w:pPr>
        <w:spacing w:after="0" w:line="360" w:lineRule="auto"/>
        <w:jc w:val="both"/>
        <w:rPr>
          <w:rFonts w:ascii="Sakkal Majalla" w:eastAsia="Sakkal Majalla" w:hAnsi="Sakkal Majalla" w:cs="Sakkal Majalla"/>
          <w:sz w:val="28"/>
          <w:szCs w:val="28"/>
          <w:rtl/>
        </w:rPr>
      </w:pPr>
    </w:p>
    <w:p w14:paraId="003A0378" w14:textId="77777777" w:rsidR="00D52E87" w:rsidRDefault="00D52E87" w:rsidP="00D52E87">
      <w:pPr>
        <w:spacing w:after="0" w:line="360" w:lineRule="auto"/>
        <w:jc w:val="both"/>
        <w:rPr>
          <w:rFonts w:ascii="Sakkal Majalla" w:eastAsia="Sakkal Majalla" w:hAnsi="Sakkal Majalla" w:cs="Sakkal Majalla"/>
          <w:sz w:val="28"/>
          <w:szCs w:val="28"/>
          <w:rtl/>
        </w:rPr>
      </w:pPr>
    </w:p>
    <w:p w14:paraId="4203B170" w14:textId="77777777" w:rsidR="00D52E87" w:rsidRPr="00A97D48" w:rsidRDefault="00D52E87" w:rsidP="00D52E87">
      <w:pPr>
        <w:spacing w:after="0" w:line="360" w:lineRule="auto"/>
        <w:jc w:val="both"/>
        <w:rPr>
          <w:rFonts w:ascii="Sakkal Majalla" w:eastAsia="Sakkal Majalla" w:hAnsi="Sakkal Majalla" w:cs="Sakkal Majalla"/>
          <w:sz w:val="28"/>
          <w:szCs w:val="28"/>
        </w:rPr>
      </w:pPr>
    </w:p>
    <w:p w14:paraId="09AE62F9" w14:textId="79D31B9A" w:rsidR="00767809" w:rsidRPr="00A97D48" w:rsidRDefault="00767809" w:rsidP="003C5492">
      <w:pPr>
        <w:spacing w:before="240" w:after="0" w:line="276" w:lineRule="auto"/>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ثالثا: علاقة الاستدامة برؤية 2030 في السعودية</w:t>
      </w:r>
    </w:p>
    <w:p w14:paraId="0217A8A7" w14:textId="481CAB46" w:rsidR="00767809" w:rsidRPr="00A97D48" w:rsidRDefault="00767809" w:rsidP="00FF2579">
      <w:p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جاءت </w:t>
      </w:r>
      <w:r w:rsidRPr="00A97D48">
        <w:rPr>
          <w:rFonts w:ascii="Sakkal Majalla" w:eastAsia="Sakkal Majalla" w:hAnsi="Sakkal Majalla" w:cs="Sakkal Majalla" w:hint="cs"/>
          <w:b/>
          <w:bCs/>
          <w:sz w:val="28"/>
          <w:szCs w:val="28"/>
          <w:rtl/>
        </w:rPr>
        <w:t>رؤية المملكة العربية السعودية 2030</w:t>
      </w:r>
      <w:r w:rsidRPr="00A97D48">
        <w:rPr>
          <w:rFonts w:ascii="Sakkal Majalla" w:eastAsia="Sakkal Majalla" w:hAnsi="Sakkal Majalla" w:cs="Sakkal Majalla" w:hint="cs"/>
          <w:sz w:val="28"/>
          <w:szCs w:val="28"/>
          <w:rtl/>
        </w:rPr>
        <w:t xml:space="preserve"> لترسخ مفهوم الاستدامة في جميع قطاعات الدولة من خلال برامج نوعية مثل</w:t>
      </w:r>
      <w:r w:rsidRPr="00A97D48">
        <w:rPr>
          <w:rFonts w:ascii="Sakkal Majalla" w:eastAsia="Sakkal Majalla" w:hAnsi="Sakkal Majalla" w:cs="Sakkal Majalla" w:hint="cs"/>
          <w:sz w:val="28"/>
          <w:szCs w:val="28"/>
        </w:rPr>
        <w:t>:</w:t>
      </w:r>
    </w:p>
    <w:p w14:paraId="60ADB900" w14:textId="77777777" w:rsidR="00767809" w:rsidRPr="00A97D48" w:rsidRDefault="00767809" w:rsidP="00FF2579">
      <w:pPr>
        <w:numPr>
          <w:ilvl w:val="0"/>
          <w:numId w:val="16"/>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برنامج التحول الوطني</w:t>
      </w:r>
    </w:p>
    <w:p w14:paraId="039F26E6" w14:textId="77777777" w:rsidR="00767809" w:rsidRPr="00A97D48" w:rsidRDefault="00767809" w:rsidP="00FF2579">
      <w:pPr>
        <w:numPr>
          <w:ilvl w:val="0"/>
          <w:numId w:val="16"/>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برنامج التخصيص</w:t>
      </w:r>
    </w:p>
    <w:p w14:paraId="0BA3ED45" w14:textId="77777777" w:rsidR="00767809" w:rsidRPr="00A97D48" w:rsidRDefault="00767809" w:rsidP="00FF2579">
      <w:pPr>
        <w:numPr>
          <w:ilvl w:val="0"/>
          <w:numId w:val="16"/>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برنامج جودة الحياة</w:t>
      </w:r>
    </w:p>
    <w:p w14:paraId="2AD22DE2" w14:textId="77777777" w:rsidR="00767809" w:rsidRPr="00A97D48" w:rsidRDefault="00767809" w:rsidP="00FF2579">
      <w:pPr>
        <w:numPr>
          <w:ilvl w:val="0"/>
          <w:numId w:val="16"/>
        </w:num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برنامج تطوير القطاع المالي</w:t>
      </w:r>
    </w:p>
    <w:p w14:paraId="0B432B13" w14:textId="22BAE4BD" w:rsidR="00FF2579" w:rsidRPr="00A97D48" w:rsidRDefault="00767809" w:rsidP="00D52E87">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وتركز الرؤية على تحقيق توازن بين التنمية الاقتصادية والاعتبارات البيئية والاجتماعية وتعزيز دور القطاع الخاص في تحقيق التنمية المستدامة (وزارة الاقتصاد والتخطيط 2021)</w:t>
      </w:r>
      <w:r w:rsidRPr="00A97D48">
        <w:rPr>
          <w:rFonts w:ascii="Sakkal Majalla" w:eastAsia="Sakkal Majalla" w:hAnsi="Sakkal Majalla" w:cs="Sakkal Majalla" w:hint="cs"/>
          <w:sz w:val="28"/>
          <w:szCs w:val="28"/>
        </w:rPr>
        <w:t>.</w:t>
      </w:r>
    </w:p>
    <w:p w14:paraId="46BA28EC" w14:textId="32D6E1CD" w:rsidR="00767809" w:rsidRPr="00A97D48" w:rsidRDefault="00767809" w:rsidP="003C5492">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رابعا: مؤشرات الأداء المرتبطة بالاستدامة</w:t>
      </w:r>
    </w:p>
    <w:p w14:paraId="6EC0C14B" w14:textId="6630583C" w:rsidR="00767809" w:rsidRPr="00A97D48" w:rsidRDefault="00767809" w:rsidP="00FF2579">
      <w:p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لقياس مدى تحقق الاستدامة المؤسسية تستخدم مؤشرات عالمية ومعايير موحدة من أبرزها</w:t>
      </w:r>
      <w:r w:rsidRPr="00A97D48">
        <w:rPr>
          <w:rFonts w:ascii="Sakkal Majalla" w:eastAsia="Sakkal Majalla" w:hAnsi="Sakkal Majalla" w:cs="Sakkal Majalla" w:hint="cs"/>
          <w:sz w:val="28"/>
          <w:szCs w:val="28"/>
        </w:rPr>
        <w:t>:</w:t>
      </w:r>
    </w:p>
    <w:p w14:paraId="73C45919" w14:textId="1687D019" w:rsidR="00767809" w:rsidRPr="00A97D48" w:rsidRDefault="00767809" w:rsidP="00FF2579">
      <w:pPr>
        <w:numPr>
          <w:ilvl w:val="0"/>
          <w:numId w:val="1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مؤشرات</w:t>
      </w:r>
      <w:r w:rsidRPr="00A97D48">
        <w:rPr>
          <w:rFonts w:ascii="Sakkal Majalla" w:eastAsia="Sakkal Majalla" w:hAnsi="Sakkal Majalla" w:cs="Sakkal Majalla" w:hint="cs"/>
          <w:b/>
          <w:bCs/>
          <w:sz w:val="28"/>
          <w:szCs w:val="28"/>
        </w:rPr>
        <w:t xml:space="preserve"> </w:t>
      </w:r>
      <w:r w:rsidR="003319E5" w:rsidRPr="00A97D48">
        <w:rPr>
          <w:rFonts w:ascii="Sakkal Majalla" w:eastAsia="Sakkal Majalla" w:hAnsi="Sakkal Majalla" w:cs="Sakkal Majalla" w:hint="cs"/>
          <w:b/>
          <w:bCs/>
          <w:sz w:val="28"/>
          <w:szCs w:val="28"/>
        </w:rPr>
        <w:t>ESG</w:t>
      </w:r>
      <w:r w:rsidR="003319E5" w:rsidRPr="00A97D48">
        <w:rPr>
          <w:rFonts w:ascii="Sakkal Majalla" w:eastAsia="Sakkal Majalla" w:hAnsi="Sakkal Majalla" w:cs="Sakkal Majalla" w:hint="cs"/>
          <w:b/>
          <w:bCs/>
          <w:sz w:val="28"/>
          <w:szCs w:val="28"/>
          <w:rtl/>
        </w:rPr>
        <w:t>:</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تقيس الأداء البيئي</w:t>
      </w:r>
      <w:r w:rsidRPr="00A97D48">
        <w:rPr>
          <w:rFonts w:ascii="Sakkal Majalla" w:eastAsia="Sakkal Majalla" w:hAnsi="Sakkal Majalla" w:cs="Sakkal Majalla" w:hint="cs"/>
          <w:sz w:val="28"/>
          <w:szCs w:val="28"/>
        </w:rPr>
        <w:t xml:space="preserve"> (Environmental)</w:t>
      </w:r>
      <w:r w:rsidRPr="00A97D48">
        <w:rPr>
          <w:rFonts w:ascii="Sakkal Majalla" w:eastAsia="Sakkal Majalla" w:hAnsi="Sakkal Majalla" w:cs="Sakkal Majalla" w:hint="cs"/>
          <w:sz w:val="28"/>
          <w:szCs w:val="28"/>
          <w:rtl/>
        </w:rPr>
        <w:t xml:space="preserve"> والاجتماعي</w:t>
      </w:r>
      <w:r w:rsidRPr="00A97D48">
        <w:rPr>
          <w:rFonts w:ascii="Sakkal Majalla" w:eastAsia="Sakkal Majalla" w:hAnsi="Sakkal Majalla" w:cs="Sakkal Majalla" w:hint="cs"/>
          <w:sz w:val="28"/>
          <w:szCs w:val="28"/>
        </w:rPr>
        <w:t xml:space="preserve"> (Social)</w:t>
      </w:r>
      <w:r w:rsidRPr="00A97D48">
        <w:rPr>
          <w:rFonts w:ascii="Sakkal Majalla" w:eastAsia="Sakkal Majalla" w:hAnsi="Sakkal Majalla" w:cs="Sakkal Majalla" w:hint="cs"/>
          <w:sz w:val="28"/>
          <w:szCs w:val="28"/>
          <w:rtl/>
        </w:rPr>
        <w:t xml:space="preserve"> والحوكمة</w:t>
      </w:r>
      <w:r w:rsidRPr="00A97D48">
        <w:rPr>
          <w:rFonts w:ascii="Sakkal Majalla" w:eastAsia="Sakkal Majalla" w:hAnsi="Sakkal Majalla" w:cs="Sakkal Majalla" w:hint="cs"/>
          <w:sz w:val="28"/>
          <w:szCs w:val="28"/>
        </w:rPr>
        <w:t xml:space="preserve"> (Governance).</w:t>
      </w:r>
    </w:p>
    <w:p w14:paraId="4E9B01DA" w14:textId="063020CF" w:rsidR="00767809" w:rsidRPr="00A97D48" w:rsidRDefault="00767809" w:rsidP="00FF2579">
      <w:pPr>
        <w:numPr>
          <w:ilvl w:val="0"/>
          <w:numId w:val="1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 xml:space="preserve">أهداف التنمية </w:t>
      </w:r>
      <w:r w:rsidR="00466474" w:rsidRPr="00A97D48">
        <w:rPr>
          <w:rFonts w:ascii="Sakkal Majalla" w:eastAsia="Sakkal Majalla" w:hAnsi="Sakkal Majalla" w:cs="Sakkal Majalla" w:hint="cs"/>
          <w:b/>
          <w:bCs/>
          <w:sz w:val="28"/>
          <w:szCs w:val="28"/>
          <w:rtl/>
        </w:rPr>
        <w:t xml:space="preserve">المستدامة </w:t>
      </w:r>
      <w:r w:rsidR="00466474" w:rsidRPr="00A97D48">
        <w:rPr>
          <w:rFonts w:ascii="Sakkal Majalla" w:eastAsia="Sakkal Majalla" w:hAnsi="Sakkal Majalla" w:cs="Sakkal Majalla" w:hint="cs"/>
          <w:b/>
          <w:bCs/>
          <w:sz w:val="28"/>
          <w:szCs w:val="28"/>
        </w:rPr>
        <w:t>(</w:t>
      </w:r>
      <w:r w:rsidRPr="00A97D48">
        <w:rPr>
          <w:rFonts w:ascii="Sakkal Majalla" w:eastAsia="Sakkal Majalla" w:hAnsi="Sakkal Majalla" w:cs="Sakkal Majalla" w:hint="cs"/>
          <w:b/>
          <w:bCs/>
          <w:sz w:val="28"/>
          <w:szCs w:val="28"/>
        </w:rPr>
        <w:t>SDGs</w:t>
      </w:r>
      <w:r w:rsidR="003319E5" w:rsidRPr="00A97D48">
        <w:rPr>
          <w:rFonts w:ascii="Sakkal Majalla" w:eastAsia="Sakkal Majalla" w:hAnsi="Sakkal Majalla" w:cs="Sakkal Majalla" w:hint="cs"/>
          <w:b/>
          <w:bCs/>
          <w:sz w:val="28"/>
          <w:szCs w:val="28"/>
        </w:rPr>
        <w:t>)</w:t>
      </w:r>
      <w:r w:rsidR="003319E5" w:rsidRPr="00A97D48">
        <w:rPr>
          <w:rFonts w:ascii="Sakkal Majalla" w:eastAsia="Sakkal Majalla" w:hAnsi="Sakkal Majalla" w:cs="Sakkal Majalla" w:hint="cs"/>
          <w:b/>
          <w:bCs/>
          <w:sz w:val="28"/>
          <w:szCs w:val="28"/>
          <w:rtl/>
        </w:rPr>
        <w:t>:</w:t>
      </w:r>
      <w:r w:rsidRPr="00A97D48">
        <w:rPr>
          <w:rFonts w:ascii="Sakkal Majalla" w:eastAsia="Sakkal Majalla" w:hAnsi="Sakkal Majalla" w:cs="Sakkal Majalla" w:hint="cs"/>
          <w:sz w:val="28"/>
          <w:szCs w:val="28"/>
        </w:rPr>
        <w:t xml:space="preserve"> 17 </w:t>
      </w:r>
      <w:r w:rsidRPr="00A97D48">
        <w:rPr>
          <w:rFonts w:ascii="Sakkal Majalla" w:eastAsia="Sakkal Majalla" w:hAnsi="Sakkal Majalla" w:cs="Sakkal Majalla" w:hint="cs"/>
          <w:sz w:val="28"/>
          <w:szCs w:val="28"/>
          <w:rtl/>
        </w:rPr>
        <w:t>هدفا اعتمدتها الأمم المتحدة لقياس الاستدامة عالميا</w:t>
      </w:r>
      <w:r w:rsidRPr="00A97D48">
        <w:rPr>
          <w:rFonts w:ascii="Sakkal Majalla" w:eastAsia="Sakkal Majalla" w:hAnsi="Sakkal Majalla" w:cs="Sakkal Majalla" w:hint="cs"/>
          <w:sz w:val="28"/>
          <w:szCs w:val="28"/>
        </w:rPr>
        <w:t>.</w:t>
      </w:r>
    </w:p>
    <w:p w14:paraId="2BA2E615" w14:textId="77777777" w:rsidR="00767809" w:rsidRPr="00A97D48" w:rsidRDefault="00767809" w:rsidP="00FF2579">
      <w:pPr>
        <w:numPr>
          <w:ilvl w:val="0"/>
          <w:numId w:val="1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مؤشرات وطنية</w:t>
      </w:r>
      <w:r w:rsidRPr="00A97D48">
        <w:rPr>
          <w:rFonts w:ascii="Sakkal Majalla" w:eastAsia="Sakkal Majalla" w:hAnsi="Sakkal Majalla" w:cs="Sakkal Majalla" w:hint="cs"/>
          <w:sz w:val="28"/>
          <w:szCs w:val="28"/>
          <w:rtl/>
        </w:rPr>
        <w:t xml:space="preserve"> مثل مؤشرات الاستدامة في المؤسسات السعودية وفق تصنيفات المركز الوطني للقياس</w:t>
      </w:r>
      <w:r w:rsidRPr="00A97D48">
        <w:rPr>
          <w:rFonts w:ascii="Sakkal Majalla" w:eastAsia="Sakkal Majalla" w:hAnsi="Sakkal Majalla" w:cs="Sakkal Majalla" w:hint="cs"/>
          <w:sz w:val="28"/>
          <w:szCs w:val="28"/>
        </w:rPr>
        <w:t>.</w:t>
      </w:r>
    </w:p>
    <w:p w14:paraId="23617DF6" w14:textId="16B42A53" w:rsidR="00767809" w:rsidRPr="00A97D48" w:rsidRDefault="00767809" w:rsidP="00FF2579">
      <w:pPr>
        <w:spacing w:line="360" w:lineRule="auto"/>
        <w:jc w:val="both"/>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تستخدم هذه المؤشرات لتقييم مستوى التزام المؤسسات وتوجيه قرارات الاستثمار والإدارة طويلة الأمد</w:t>
      </w:r>
      <w:r w:rsidRPr="00A97D48">
        <w:rPr>
          <w:rFonts w:ascii="Sakkal Majalla" w:eastAsia="Sakkal Majalla" w:hAnsi="Sakkal Majalla" w:cs="Sakkal Majalla" w:hint="cs"/>
          <w:sz w:val="28"/>
          <w:szCs w:val="28"/>
        </w:rPr>
        <w:t>.</w:t>
      </w:r>
    </w:p>
    <w:p w14:paraId="3A65F1EF" w14:textId="2AE71C5E" w:rsidR="00466474" w:rsidRPr="00FF2579" w:rsidRDefault="003319E5" w:rsidP="003C5492">
      <w:pPr>
        <w:pStyle w:val="Heading2"/>
        <w:spacing w:before="0" w:after="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02747248"/>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عرض</w:t>
      </w:r>
      <w:r w:rsidR="00767809"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الدراسات السابقة</w:t>
      </w:r>
      <w:bookmarkEnd w:id="12"/>
    </w:p>
    <w:p w14:paraId="7D910583" w14:textId="73FF2022" w:rsidR="00466474" w:rsidRPr="00FF2579" w:rsidRDefault="003319E5" w:rsidP="00543062">
      <w:pPr>
        <w:pStyle w:val="Heading2"/>
        <w:spacing w:before="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202747249"/>
      <w:r w:rsidRPr="00FF2579">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الدراسات</w:t>
      </w:r>
      <w:r w:rsidR="00767809" w:rsidRPr="00FF2579">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العربية</w:t>
      </w:r>
      <w:bookmarkEnd w:id="13"/>
    </w:p>
    <w:p w14:paraId="46252A23" w14:textId="77777777" w:rsidR="00767809" w:rsidRPr="00A97D48" w:rsidRDefault="00767809" w:rsidP="00FF2579">
      <w:pPr>
        <w:spacing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دراسة استانبولي (2019): التخطيط والاستدامة في مؤسسة الآغا خان</w:t>
      </w:r>
    </w:p>
    <w:p w14:paraId="2CB487B5" w14:textId="35DD3026" w:rsidR="005F0042" w:rsidRDefault="00767809" w:rsidP="00FF2579">
      <w:pPr>
        <w:spacing w:line="360" w:lineRule="auto"/>
        <w:jc w:val="both"/>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هدفت دراسة استانبولي (2019) إلى تحليل أثر التخطيط الاستراتيجي على استدامة المنظمات غير الربحية من خلال تطبيق ميداني على مؤسسة الآغا خان للتنمية. استخدمت الدراسة المنهج الوصفي التحليلي مستندة إلى أدوات جمع بيانات شملت المقابلات وتحليل الوثائق إضافة إلى توزيع استبيان على عينة من العاملين في المؤسسة</w:t>
      </w:r>
      <w:r w:rsidRPr="00A97D48">
        <w:rPr>
          <w:rFonts w:ascii="Sakkal Majalla" w:eastAsia="Sakkal Majalla" w:hAnsi="Sakkal Majalla" w:cs="Sakkal Majalla" w:hint="cs"/>
          <w:sz w:val="28"/>
          <w:szCs w:val="28"/>
        </w:rPr>
        <w:t>.</w:t>
      </w:r>
    </w:p>
    <w:p w14:paraId="6E8EB89D" w14:textId="77777777" w:rsidR="00D52E87" w:rsidRPr="00A97D48" w:rsidRDefault="00D52E87" w:rsidP="00FF2579">
      <w:pPr>
        <w:spacing w:line="360" w:lineRule="auto"/>
        <w:jc w:val="both"/>
        <w:rPr>
          <w:rFonts w:ascii="Sakkal Majalla" w:eastAsia="Sakkal Majalla" w:hAnsi="Sakkal Majalla" w:cs="Sakkal Majalla"/>
          <w:sz w:val="28"/>
          <w:szCs w:val="28"/>
        </w:rPr>
      </w:pPr>
    </w:p>
    <w:p w14:paraId="7860D7AC" w14:textId="77777777" w:rsidR="00767809" w:rsidRPr="003C5492" w:rsidRDefault="00767809" w:rsidP="003C5492">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492">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أبرز نتائج الدراسة</w:t>
      </w:r>
      <w:r w:rsidRPr="003C5492">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63EC6DD" w14:textId="77777777" w:rsidR="00767809" w:rsidRPr="00A97D48" w:rsidRDefault="00767809" w:rsidP="00FF2579">
      <w:pPr>
        <w:numPr>
          <w:ilvl w:val="0"/>
          <w:numId w:val="1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أظهرت نتائج التحليل وجود علاقة إيجابية بين وضوح الخطط الاستراتيجية وفعالية تنفيذ البرامج التنموية</w:t>
      </w:r>
      <w:r w:rsidRPr="00A97D48">
        <w:rPr>
          <w:rFonts w:ascii="Sakkal Majalla" w:eastAsia="Sakkal Majalla" w:hAnsi="Sakkal Majalla" w:cs="Sakkal Majalla" w:hint="cs"/>
          <w:sz w:val="28"/>
          <w:szCs w:val="28"/>
        </w:rPr>
        <w:t>.</w:t>
      </w:r>
    </w:p>
    <w:p w14:paraId="215FDCFC" w14:textId="0139CDC9" w:rsidR="00767809" w:rsidRPr="00A97D48" w:rsidRDefault="00767809" w:rsidP="00FF2579">
      <w:pPr>
        <w:numPr>
          <w:ilvl w:val="0"/>
          <w:numId w:val="1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أكدت الدراسة أن المؤسسات التي تعتمد على مؤشرات أداء واضحة وتدمج أبعاد الاستدامة في رؤيتها ورسالتها تكون أكثر قدرة على الصمود في البيئات المتغيرة</w:t>
      </w:r>
      <w:r w:rsidRPr="00A97D48">
        <w:rPr>
          <w:rFonts w:ascii="Sakkal Majalla" w:eastAsia="Sakkal Majalla" w:hAnsi="Sakkal Majalla" w:cs="Sakkal Majalla" w:hint="cs"/>
          <w:sz w:val="28"/>
          <w:szCs w:val="28"/>
        </w:rPr>
        <w:t>.</w:t>
      </w:r>
    </w:p>
    <w:p w14:paraId="469817D6" w14:textId="316E7C16" w:rsidR="00FF2579" w:rsidRDefault="00767809" w:rsidP="00D52E87">
      <w:pPr>
        <w:numPr>
          <w:ilvl w:val="0"/>
          <w:numId w:val="1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بينت أهمية إشراك العاملين في جميع مراحل التخطيط من أجل ضمان الالتزام والتنفيذ الفعال</w:t>
      </w:r>
      <w:r w:rsidRPr="00A97D48">
        <w:rPr>
          <w:rFonts w:ascii="Sakkal Majalla" w:eastAsia="Sakkal Majalla" w:hAnsi="Sakkal Majalla" w:cs="Sakkal Majalla" w:hint="cs"/>
          <w:sz w:val="28"/>
          <w:szCs w:val="28"/>
        </w:rPr>
        <w:t>.</w:t>
      </w:r>
    </w:p>
    <w:p w14:paraId="36F0F6CC" w14:textId="77777777" w:rsidR="00D52E87" w:rsidRPr="00D52E87" w:rsidRDefault="00D52E87" w:rsidP="00D52E87">
      <w:pPr>
        <w:spacing w:after="0" w:line="360" w:lineRule="auto"/>
        <w:ind w:left="720"/>
        <w:jc w:val="both"/>
        <w:rPr>
          <w:rFonts w:ascii="Sakkal Majalla" w:eastAsia="Sakkal Majalla" w:hAnsi="Sakkal Majalla" w:cs="Sakkal Majalla"/>
          <w:sz w:val="28"/>
          <w:szCs w:val="28"/>
        </w:rPr>
      </w:pPr>
    </w:p>
    <w:p w14:paraId="1B576557" w14:textId="6CC7E1AE" w:rsidR="00767809" w:rsidRPr="00A97D48" w:rsidRDefault="00767809" w:rsidP="00FF2579">
      <w:pPr>
        <w:spacing w:before="240" w:line="360" w:lineRule="auto"/>
        <w:rPr>
          <w:rFonts w:ascii="Sakkal Majalla" w:eastAsia="Sakkal Majalla" w:hAnsi="Sakkal Majalla" w:cs="Sakkal Majalla"/>
          <w:b/>
          <w:bCs/>
          <w:sz w:val="28"/>
          <w:szCs w:val="28"/>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مدى ارتباطها بالدراسة الحالية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A97D48">
        <w:rPr>
          <w:rFonts w:ascii="Sakkal Majalla" w:eastAsia="Sakkal Majalla" w:hAnsi="Sakkal Majalla" w:cs="Sakkal Majalla" w:hint="cs"/>
          <w:sz w:val="28"/>
          <w:szCs w:val="28"/>
          <w:rtl/>
        </w:rPr>
        <w:t>تتقاطع هذه الدراسة مع البحث الحالي من حيث تركيزها على العلاقة بين التخطيط والاستدامة المؤسسية على الرغم من اختلاف طبيعة القطاع (غير ربحي مقابل خدمي) كما تسهم في تأكيد فرضية أن التخطيط الجيد هو أحد عوامل تحقيق الاستدامة التشغيلية إلا أن الدراسة لم تتناول كفاءة الإجراءات الداخلية كمتغير مستقل وهي النقطة التي يسعى هذا البحث إلى سد الفجوة فيها</w:t>
      </w:r>
      <w:r w:rsidRPr="00A97D48">
        <w:rPr>
          <w:rFonts w:ascii="Sakkal Majalla" w:eastAsia="Sakkal Majalla" w:hAnsi="Sakkal Majalla" w:cs="Sakkal Majalla" w:hint="cs"/>
          <w:sz w:val="28"/>
          <w:szCs w:val="28"/>
        </w:rPr>
        <w:t>.</w:t>
      </w:r>
    </w:p>
    <w:p w14:paraId="02D78191" w14:textId="77777777" w:rsidR="00767809" w:rsidRPr="008F67DC" w:rsidRDefault="00767809"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ملاحظات منهجية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0924BAE" w14:textId="36604A3D" w:rsidR="00767809" w:rsidRPr="00A97D48" w:rsidRDefault="00767809" w:rsidP="00FF2579">
      <w:pPr>
        <w:numPr>
          <w:ilvl w:val="0"/>
          <w:numId w:val="19"/>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الدراسة اعتمدت أسلوبا نوعيا أكثر من كونه كميا</w:t>
      </w:r>
      <w:r w:rsidRPr="00A97D48">
        <w:rPr>
          <w:rFonts w:ascii="Sakkal Majalla" w:eastAsia="Sakkal Majalla" w:hAnsi="Sakkal Majalla" w:cs="Sakkal Majalla" w:hint="cs"/>
          <w:sz w:val="28"/>
          <w:szCs w:val="28"/>
        </w:rPr>
        <w:t>.</w:t>
      </w:r>
    </w:p>
    <w:p w14:paraId="276E07F0" w14:textId="77777777" w:rsidR="00767809" w:rsidRPr="00A97D48" w:rsidRDefault="00767809" w:rsidP="00FF2579">
      <w:pPr>
        <w:numPr>
          <w:ilvl w:val="0"/>
          <w:numId w:val="19"/>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لم تستخدم أدوات تحليل إحصائي متقدمة مما يحد من إمكانية التعميم</w:t>
      </w:r>
      <w:r w:rsidRPr="00A97D48">
        <w:rPr>
          <w:rFonts w:ascii="Sakkal Majalla" w:eastAsia="Sakkal Majalla" w:hAnsi="Sakkal Majalla" w:cs="Sakkal Majalla" w:hint="cs"/>
          <w:sz w:val="28"/>
          <w:szCs w:val="28"/>
        </w:rPr>
        <w:t>.</w:t>
      </w:r>
    </w:p>
    <w:p w14:paraId="433355BC" w14:textId="77777777" w:rsidR="00767809" w:rsidRPr="00A97D48" w:rsidRDefault="00767809" w:rsidP="00FF2579">
      <w:pPr>
        <w:numPr>
          <w:ilvl w:val="0"/>
          <w:numId w:val="19"/>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توصي الدراسة بدمج مؤشرات الاستدامة ضمن أدوات التخطيط المؤسسي</w:t>
      </w:r>
      <w:r w:rsidRPr="00A97D48">
        <w:rPr>
          <w:rFonts w:ascii="Sakkal Majalla" w:eastAsia="Sakkal Majalla" w:hAnsi="Sakkal Majalla" w:cs="Sakkal Majalla" w:hint="cs"/>
          <w:sz w:val="28"/>
          <w:szCs w:val="28"/>
        </w:rPr>
        <w:t>.</w:t>
      </w:r>
    </w:p>
    <w:p w14:paraId="257AB8A2" w14:textId="77777777" w:rsidR="00767809" w:rsidRPr="00A97D48" w:rsidRDefault="00767809" w:rsidP="00FF2579">
      <w:pPr>
        <w:spacing w:line="360" w:lineRule="auto"/>
        <w:jc w:val="both"/>
        <w:rPr>
          <w:rFonts w:ascii="Sakkal Majalla" w:eastAsia="Sakkal Majalla" w:hAnsi="Sakkal Majalla" w:cs="Sakkal Majalla"/>
          <w:b/>
          <w:bCs/>
          <w:sz w:val="28"/>
          <w:szCs w:val="28"/>
        </w:rPr>
      </w:pPr>
      <w:r w:rsidRPr="00A97D48">
        <w:rPr>
          <w:rFonts w:ascii="Sakkal Majalla" w:eastAsia="Sakkal Majalla" w:hAnsi="Sakkal Majalla" w:cs="Sakkal Majalla" w:hint="cs"/>
          <w:b/>
          <w:bCs/>
          <w:sz w:val="28"/>
          <w:szCs w:val="28"/>
          <w:rtl/>
        </w:rPr>
        <w:t>دراسة إياد الدجني: التخطيط وجودة الأداء المؤسسي</w:t>
      </w:r>
    </w:p>
    <w:p w14:paraId="7009E462" w14:textId="027418C1" w:rsidR="00767809" w:rsidRPr="00A97D48" w:rsidRDefault="00767809" w:rsidP="00FF2579">
      <w:pPr>
        <w:spacing w:line="360" w:lineRule="auto"/>
        <w:jc w:val="medium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تناولت دراسة إياد الدجني (2020) موضوع </w:t>
      </w:r>
      <w:r w:rsidRPr="00A97D48">
        <w:rPr>
          <w:rFonts w:ascii="Sakkal Majalla" w:eastAsia="Sakkal Majalla" w:hAnsi="Sakkal Majalla" w:cs="Sakkal Majalla" w:hint="cs"/>
          <w:b/>
          <w:bCs/>
          <w:sz w:val="28"/>
          <w:szCs w:val="28"/>
          <w:rtl/>
        </w:rPr>
        <w:t>العلاقة بين التخطيط الاستراتيجي وجودة الأداء المؤسسي</w:t>
      </w:r>
      <w:r w:rsidRPr="00A97D48">
        <w:rPr>
          <w:rFonts w:ascii="Sakkal Majalla" w:eastAsia="Sakkal Majalla" w:hAnsi="Sakkal Majalla" w:cs="Sakkal Majalla" w:hint="cs"/>
          <w:sz w:val="28"/>
          <w:szCs w:val="28"/>
          <w:rtl/>
        </w:rPr>
        <w:t xml:space="preserve"> في المنظمات التعليمية بقطاع غزة بهدف تحديد أثر تطبيق مبادئ التخطيط الاستراتيجي على تحسين مؤشرات الأداء التنظيمي وجودة الخدمات</w:t>
      </w:r>
      <w:r w:rsidRPr="00A97D48">
        <w:rPr>
          <w:rFonts w:ascii="Sakkal Majalla" w:eastAsia="Sakkal Majalla" w:hAnsi="Sakkal Majalla" w:cs="Sakkal Majalla" w:hint="cs"/>
          <w:sz w:val="28"/>
          <w:szCs w:val="28"/>
        </w:rPr>
        <w:t>.</w:t>
      </w:r>
    </w:p>
    <w:p w14:paraId="468B7305" w14:textId="270CD716" w:rsidR="00767809" w:rsidRPr="00A97D48" w:rsidRDefault="00767809" w:rsidP="00FF2579">
      <w:pPr>
        <w:spacing w:line="360" w:lineRule="auto"/>
        <w:rPr>
          <w:rFonts w:ascii="Sakkal Majalla" w:eastAsia="Sakkal Majalla" w:hAnsi="Sakkal Majalla" w:cs="Sakkal Majalla"/>
          <w:sz w:val="28"/>
          <w:szCs w:val="28"/>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المنهج والأدوات</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A97D48">
        <w:rPr>
          <w:rFonts w:ascii="Sakkal Majalla" w:eastAsia="Sakkal Majalla" w:hAnsi="Sakkal Majalla" w:cs="Sakkal Majalla" w:hint="cs"/>
          <w:sz w:val="28"/>
          <w:szCs w:val="28"/>
          <w:rtl/>
        </w:rPr>
        <w:t>استخدم الباحث المنهج الوصفي الكمي معتمدا على استبانة موزعة على عينة من القيادات الأكاديمية والإدارية وتم تحليل البيانات باستخدام معامل ارتباط بيرسون وتحليل الانحدار البسيط</w:t>
      </w:r>
      <w:r w:rsidRPr="00A97D48">
        <w:rPr>
          <w:rFonts w:ascii="Sakkal Majalla" w:eastAsia="Sakkal Majalla" w:hAnsi="Sakkal Majalla" w:cs="Sakkal Majalla" w:hint="cs"/>
          <w:sz w:val="28"/>
          <w:szCs w:val="28"/>
        </w:rPr>
        <w:t>.</w:t>
      </w:r>
    </w:p>
    <w:p w14:paraId="6EC8648D" w14:textId="77777777" w:rsidR="00767809" w:rsidRPr="008F67DC" w:rsidRDefault="00767809"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أبرز النتائج</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8C657FB" w14:textId="77777777" w:rsidR="00767809" w:rsidRPr="00A97D48" w:rsidRDefault="00767809" w:rsidP="00FF2579">
      <w:pPr>
        <w:numPr>
          <w:ilvl w:val="0"/>
          <w:numId w:val="20"/>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وجود علاقة طردية قوية بين التخطيط الاستراتيجي والأداء المؤسسي</w:t>
      </w:r>
      <w:r w:rsidRPr="00A97D48">
        <w:rPr>
          <w:rFonts w:ascii="Sakkal Majalla" w:eastAsia="Sakkal Majalla" w:hAnsi="Sakkal Majalla" w:cs="Sakkal Majalla" w:hint="cs"/>
          <w:sz w:val="28"/>
          <w:szCs w:val="28"/>
        </w:rPr>
        <w:t>.</w:t>
      </w:r>
    </w:p>
    <w:p w14:paraId="0C29FB3F" w14:textId="1350FACC" w:rsidR="00767809" w:rsidRPr="00A97D48" w:rsidRDefault="00767809" w:rsidP="00FF2579">
      <w:pPr>
        <w:numPr>
          <w:ilvl w:val="0"/>
          <w:numId w:val="20"/>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تبين أن وضوح الأهداف الاستراتيجية وتحديثها بشكل دوري يسهم في تحسين جودة الخدمات</w:t>
      </w:r>
      <w:r w:rsidRPr="00A97D48">
        <w:rPr>
          <w:rFonts w:ascii="Sakkal Majalla" w:eastAsia="Sakkal Majalla" w:hAnsi="Sakkal Majalla" w:cs="Sakkal Majalla" w:hint="cs"/>
          <w:sz w:val="28"/>
          <w:szCs w:val="28"/>
        </w:rPr>
        <w:t>.</w:t>
      </w:r>
    </w:p>
    <w:p w14:paraId="4198692B" w14:textId="77777777" w:rsidR="00767809" w:rsidRPr="00A97D48" w:rsidRDefault="00767809" w:rsidP="00FF2579">
      <w:pPr>
        <w:numPr>
          <w:ilvl w:val="0"/>
          <w:numId w:val="20"/>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أوصت الدراسة بضرورة إشراك الموظفين في عمليات التخطيط لضمان التوافق المؤسسي الداخلي</w:t>
      </w:r>
      <w:r w:rsidRPr="00A97D48">
        <w:rPr>
          <w:rFonts w:ascii="Sakkal Majalla" w:eastAsia="Sakkal Majalla" w:hAnsi="Sakkal Majalla" w:cs="Sakkal Majalla" w:hint="cs"/>
          <w:sz w:val="28"/>
          <w:szCs w:val="28"/>
        </w:rPr>
        <w:t>.</w:t>
      </w:r>
    </w:p>
    <w:p w14:paraId="5FA70481" w14:textId="77777777" w:rsidR="00466474" w:rsidRPr="008F67DC" w:rsidRDefault="00767809" w:rsidP="006C39A3">
      <w:pPr>
        <w:spacing w:before="240" w:after="0" w:line="276" w:lineRule="auto"/>
        <w:jc w:val="both"/>
        <w:rPr>
          <w:rFonts w:ascii="Sakkal Majalla" w:eastAsia="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مدى ارتباطها بالدراسة الحالية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0762D4" w14:textId="5F24CF48" w:rsidR="00767809" w:rsidRPr="00A97D48" w:rsidRDefault="00767809" w:rsidP="00FF2579">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تعد هذه الدراسة وثيقة الصلة بالبحث الحالي من حيث تناولها لأثر التخطيط الاستراتيجي على مخرجات الأداء المؤسسي إلا أنها لم تدخل متغير الاستدامة المؤسسية ضمن نموذجها التحليلي وهو ما يميز هذه الدراسة التي تسعى إلى الربط بين الكفاءة والاستدامة ضمن نموذج شامل في قطاع الصيانة والتشغيل</w:t>
      </w:r>
      <w:r w:rsidRPr="00A97D48">
        <w:rPr>
          <w:rFonts w:ascii="Sakkal Majalla" w:eastAsia="Sakkal Majalla" w:hAnsi="Sakkal Majalla" w:cs="Sakkal Majalla" w:hint="cs"/>
          <w:sz w:val="28"/>
          <w:szCs w:val="28"/>
        </w:rPr>
        <w:t>.</w:t>
      </w:r>
    </w:p>
    <w:p w14:paraId="29670814" w14:textId="77777777" w:rsidR="00767809" w:rsidRPr="008F67DC" w:rsidRDefault="00767809"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ملاحظات منهجية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0ADAF6B" w14:textId="77777777" w:rsidR="00767809" w:rsidRPr="00A97D48" w:rsidRDefault="00767809" w:rsidP="00FF2579">
      <w:pPr>
        <w:numPr>
          <w:ilvl w:val="0"/>
          <w:numId w:val="2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اعتمدت على أدوات تحليل إحصائي مناسبة مثل الانحدار وتحليل التباين</w:t>
      </w:r>
      <w:r w:rsidRPr="00A97D48">
        <w:rPr>
          <w:rFonts w:ascii="Sakkal Majalla" w:eastAsia="Sakkal Majalla" w:hAnsi="Sakkal Majalla" w:cs="Sakkal Majalla" w:hint="cs"/>
          <w:sz w:val="28"/>
          <w:szCs w:val="28"/>
        </w:rPr>
        <w:t>.</w:t>
      </w:r>
    </w:p>
    <w:p w14:paraId="522F9900" w14:textId="07BE3E3D" w:rsidR="00767809" w:rsidRPr="00A97D48" w:rsidRDefault="00767809" w:rsidP="00FF2579">
      <w:pPr>
        <w:numPr>
          <w:ilvl w:val="0"/>
          <w:numId w:val="2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اقتصرت على البيئة التعليمية ما يحد من إمكانية تعميم النتائج على القطاعات الخدمية</w:t>
      </w:r>
      <w:r w:rsidRPr="00A97D48">
        <w:rPr>
          <w:rFonts w:ascii="Sakkal Majalla" w:eastAsia="Sakkal Majalla" w:hAnsi="Sakkal Majalla" w:cs="Sakkal Majalla" w:hint="cs"/>
          <w:sz w:val="28"/>
          <w:szCs w:val="28"/>
        </w:rPr>
        <w:t>.</w:t>
      </w:r>
    </w:p>
    <w:p w14:paraId="3747A857" w14:textId="52F0CBFA" w:rsidR="005F0042" w:rsidRPr="006C39A3" w:rsidRDefault="00767809" w:rsidP="00FF2579">
      <w:pPr>
        <w:numPr>
          <w:ilvl w:val="0"/>
          <w:numId w:val="2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ركزت على بعد جودة الأداء أكثر من كفاءة الإجراءات</w:t>
      </w:r>
      <w:r w:rsidRPr="00A97D48">
        <w:rPr>
          <w:rFonts w:ascii="Sakkal Majalla" w:eastAsia="Sakkal Majalla" w:hAnsi="Sakkal Majalla" w:cs="Sakkal Majalla" w:hint="cs"/>
          <w:sz w:val="28"/>
          <w:szCs w:val="28"/>
        </w:rPr>
        <w:t>.</w:t>
      </w:r>
    </w:p>
    <w:p w14:paraId="02AACA1A" w14:textId="77777777" w:rsidR="00767809" w:rsidRPr="006C39A3" w:rsidRDefault="00767809" w:rsidP="006C39A3">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39A3">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القحطاني (2022): تطبيق التخطيط في القطاع الخدمي بالسعودية</w:t>
      </w:r>
    </w:p>
    <w:p w14:paraId="6D17EBEF" w14:textId="7900B4F2" w:rsidR="00767809" w:rsidRDefault="00767809" w:rsidP="00FF2579">
      <w:pPr>
        <w:spacing w:line="360" w:lineRule="auto"/>
        <w:jc w:val="both"/>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 xml:space="preserve">هدفت دراسة القحطاني (2022) إلى </w:t>
      </w:r>
      <w:r w:rsidRPr="00A97D48">
        <w:rPr>
          <w:rFonts w:ascii="Sakkal Majalla" w:eastAsia="Sakkal Majalla" w:hAnsi="Sakkal Majalla" w:cs="Sakkal Majalla" w:hint="cs"/>
          <w:b/>
          <w:bCs/>
          <w:sz w:val="28"/>
          <w:szCs w:val="28"/>
          <w:rtl/>
        </w:rPr>
        <w:t>تحليل أثر تطبيق التخطيط الاستراتيجي على كفاءة الأداء المؤسسي في القطاع الخدمي بالمملكة العربية السعودية</w:t>
      </w:r>
      <w:r w:rsidRPr="00A97D48">
        <w:rPr>
          <w:rFonts w:ascii="Sakkal Majalla" w:eastAsia="Sakkal Majalla" w:hAnsi="Sakkal Majalla" w:cs="Sakkal Majalla" w:hint="cs"/>
          <w:sz w:val="28"/>
          <w:szCs w:val="28"/>
          <w:rtl/>
        </w:rPr>
        <w:t xml:space="preserve"> مع التركيز على المؤسسات العامة ذات الطابع التشغيلي مثل البلديات والمؤسسات الصحية والخدمية</w:t>
      </w:r>
      <w:r w:rsidRPr="00A97D48">
        <w:rPr>
          <w:rFonts w:ascii="Sakkal Majalla" w:eastAsia="Sakkal Majalla" w:hAnsi="Sakkal Majalla" w:cs="Sakkal Majalla" w:hint="cs"/>
          <w:sz w:val="28"/>
          <w:szCs w:val="28"/>
        </w:rPr>
        <w:t>.</w:t>
      </w:r>
    </w:p>
    <w:p w14:paraId="7F8E3699" w14:textId="77777777" w:rsidR="00D52E87" w:rsidRPr="00A97D48" w:rsidRDefault="00D52E87" w:rsidP="00FF2579">
      <w:pPr>
        <w:spacing w:line="360" w:lineRule="auto"/>
        <w:jc w:val="both"/>
        <w:rPr>
          <w:rFonts w:ascii="Sakkal Majalla" w:eastAsia="Sakkal Majalla" w:hAnsi="Sakkal Majalla" w:cs="Sakkal Majalla"/>
          <w:sz w:val="28"/>
          <w:szCs w:val="28"/>
        </w:rPr>
      </w:pPr>
    </w:p>
    <w:p w14:paraId="6DCB2B37" w14:textId="77777777" w:rsidR="00466474" w:rsidRPr="008F67DC" w:rsidRDefault="00767809" w:rsidP="008F67DC">
      <w:pPr>
        <w:spacing w:after="0" w:line="276" w:lineRule="auto"/>
        <w:jc w:val="both"/>
        <w:rPr>
          <w:rFonts w:ascii="Sakkal Majalla" w:eastAsia="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المنهج والأدوات</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F4B298" w14:textId="29006878" w:rsidR="006C39A3" w:rsidRPr="00A97D48" w:rsidRDefault="00767809" w:rsidP="00FF2579">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اعتمد الباحث على المنهج الوصفي التحليلي وتم جمع البيانات باستخدام استبانة موجهة إلى عينة من الموظفين الإداريين في عدد من المؤسسات الخدمية الحكومية. استخدمت الدراسة أدوات إحصائية متقدمة مثل الانحدار الخطي المتعدد وتحليل التباين</w:t>
      </w:r>
      <w:r w:rsidRPr="00A97D48">
        <w:rPr>
          <w:rFonts w:ascii="Sakkal Majalla" w:eastAsia="Sakkal Majalla" w:hAnsi="Sakkal Majalla" w:cs="Sakkal Majalla" w:hint="cs"/>
          <w:sz w:val="28"/>
          <w:szCs w:val="28"/>
        </w:rPr>
        <w:t xml:space="preserve"> (ANOVA</w:t>
      </w:r>
      <w:r w:rsidR="00466474" w:rsidRPr="00A97D48">
        <w:rPr>
          <w:rFonts w:ascii="Sakkal Majalla" w:eastAsia="Sakkal Majalla" w:hAnsi="Sakkal Majalla" w:cs="Sakkal Majalla" w:hint="cs"/>
          <w:sz w:val="28"/>
          <w:szCs w:val="28"/>
        </w:rPr>
        <w:t>)</w:t>
      </w:r>
      <w:r w:rsidR="00466474" w:rsidRPr="00A97D48">
        <w:rPr>
          <w:rFonts w:ascii="Sakkal Majalla" w:eastAsia="Sakkal Majalla" w:hAnsi="Sakkal Majalla" w:cs="Sakkal Majalla" w:hint="cs"/>
          <w:sz w:val="28"/>
          <w:szCs w:val="28"/>
          <w:rtl/>
        </w:rPr>
        <w:t>.</w:t>
      </w:r>
    </w:p>
    <w:p w14:paraId="5CFA291D" w14:textId="77777777" w:rsidR="00767809" w:rsidRPr="008F67DC" w:rsidRDefault="00767809"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40831D4" w14:textId="77777777" w:rsidR="00767809" w:rsidRPr="00A97D48" w:rsidRDefault="00767809" w:rsidP="00FF2579">
      <w:pPr>
        <w:numPr>
          <w:ilvl w:val="0"/>
          <w:numId w:val="2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أكدت النتائج وجود علاقة ذات دلالة إحصائية بين وضوح الخطط الاستراتيجية وتحسن كفاءة الإجراءات</w:t>
      </w:r>
      <w:r w:rsidRPr="00A97D48">
        <w:rPr>
          <w:rFonts w:ascii="Sakkal Majalla" w:eastAsia="Sakkal Majalla" w:hAnsi="Sakkal Majalla" w:cs="Sakkal Majalla" w:hint="cs"/>
          <w:sz w:val="28"/>
          <w:szCs w:val="28"/>
        </w:rPr>
        <w:t>.</w:t>
      </w:r>
    </w:p>
    <w:p w14:paraId="496C41E5" w14:textId="77777777" w:rsidR="00767809" w:rsidRPr="00A97D48" w:rsidRDefault="00767809" w:rsidP="00FF2579">
      <w:pPr>
        <w:numPr>
          <w:ilvl w:val="0"/>
          <w:numId w:val="2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وجود فروق في مستوى تطبيق التخطيط الاستراتيجي باختلاف حجم المؤسسة ونوع نشاطها</w:t>
      </w:r>
      <w:r w:rsidRPr="00A97D48">
        <w:rPr>
          <w:rFonts w:ascii="Sakkal Majalla" w:eastAsia="Sakkal Majalla" w:hAnsi="Sakkal Majalla" w:cs="Sakkal Majalla" w:hint="cs"/>
          <w:sz w:val="28"/>
          <w:szCs w:val="28"/>
        </w:rPr>
        <w:t>.</w:t>
      </w:r>
    </w:p>
    <w:p w14:paraId="5928CAA7" w14:textId="108EF798" w:rsidR="00767809" w:rsidRDefault="00767809" w:rsidP="00FF2579">
      <w:pPr>
        <w:numPr>
          <w:ilvl w:val="0"/>
          <w:numId w:val="2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أبرزت الدراسة أن غياب مؤشرات أداء واضحة يضعف فعالية التخطيط</w:t>
      </w:r>
      <w:r w:rsidRPr="00A97D48">
        <w:rPr>
          <w:rFonts w:ascii="Sakkal Majalla" w:eastAsia="Sakkal Majalla" w:hAnsi="Sakkal Majalla" w:cs="Sakkal Majalla" w:hint="cs"/>
          <w:sz w:val="28"/>
          <w:szCs w:val="28"/>
        </w:rPr>
        <w:t>.</w:t>
      </w:r>
    </w:p>
    <w:p w14:paraId="182D5690" w14:textId="77777777" w:rsidR="00FF2579" w:rsidRPr="00A97D48" w:rsidRDefault="00FF2579" w:rsidP="00D52E87">
      <w:pPr>
        <w:spacing w:after="0" w:line="360" w:lineRule="auto"/>
        <w:ind w:left="360"/>
        <w:jc w:val="both"/>
        <w:rPr>
          <w:rFonts w:ascii="Sakkal Majalla" w:eastAsia="Sakkal Majalla" w:hAnsi="Sakkal Majalla" w:cs="Sakkal Majalla"/>
          <w:sz w:val="28"/>
          <w:szCs w:val="28"/>
        </w:rPr>
      </w:pPr>
    </w:p>
    <w:p w14:paraId="34047D93" w14:textId="77777777" w:rsidR="00466474" w:rsidRPr="008F67DC" w:rsidRDefault="00767809" w:rsidP="006C39A3">
      <w:pPr>
        <w:spacing w:before="240" w:after="0" w:line="276" w:lineRule="auto"/>
        <w:jc w:val="both"/>
        <w:rPr>
          <w:rFonts w:ascii="Sakkal Majalla" w:eastAsia="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مدى ارتباطها بالدراسة الحالية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C2388C" w14:textId="12FC83CA" w:rsidR="005F0042" w:rsidRPr="00A97D48" w:rsidRDefault="00767809" w:rsidP="00FF2579">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تعد هذه الدراسة وثيقة الصلة بالبحث الحالي من حيث </w:t>
      </w:r>
      <w:r w:rsidRPr="00A97D48">
        <w:rPr>
          <w:rFonts w:ascii="Sakkal Majalla" w:eastAsia="Sakkal Majalla" w:hAnsi="Sakkal Majalla" w:cs="Sakkal Majalla" w:hint="cs"/>
          <w:b/>
          <w:bCs/>
          <w:sz w:val="28"/>
          <w:szCs w:val="28"/>
          <w:rtl/>
        </w:rPr>
        <w:t>القطاع المدروس (القطاع الخدمي السعودي)</w:t>
      </w:r>
      <w:r w:rsidRPr="00A97D48">
        <w:rPr>
          <w:rFonts w:ascii="Sakkal Majalla" w:eastAsia="Sakkal Majalla" w:hAnsi="Sakkal Majalla" w:cs="Sakkal Majalla" w:hint="cs"/>
          <w:sz w:val="28"/>
          <w:szCs w:val="28"/>
          <w:rtl/>
        </w:rPr>
        <w:t xml:space="preserve"> كما أنها تتقاطع مع أحد المتغيرات الرئيسة في هذا البحث وهو </w:t>
      </w:r>
      <w:r w:rsidRPr="00A97D48">
        <w:rPr>
          <w:rFonts w:ascii="Sakkal Majalla" w:eastAsia="Sakkal Majalla" w:hAnsi="Sakkal Majalla" w:cs="Sakkal Majalla" w:hint="cs"/>
          <w:b/>
          <w:bCs/>
          <w:sz w:val="28"/>
          <w:szCs w:val="28"/>
          <w:rtl/>
        </w:rPr>
        <w:t>كفاءة الإجراءات الداخلية</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لكنها لم تتناول الاستدامة المؤسسية كمتغير تابع مستقل كما أن دراستها اقتصرت على المؤسسات الحكومية في حين يركز هذا البحث على مؤسسة ذات طابع تجاري (شركة سدر للتجارة والمقاولات)</w:t>
      </w:r>
      <w:r w:rsidRPr="00A97D48">
        <w:rPr>
          <w:rFonts w:ascii="Sakkal Majalla" w:eastAsia="Sakkal Majalla" w:hAnsi="Sakkal Majalla" w:cs="Sakkal Majalla" w:hint="cs"/>
          <w:sz w:val="28"/>
          <w:szCs w:val="28"/>
        </w:rPr>
        <w:t>.</w:t>
      </w:r>
    </w:p>
    <w:p w14:paraId="6C1FFD53" w14:textId="77777777" w:rsidR="00767809" w:rsidRPr="008F67DC" w:rsidRDefault="00767809"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ملاحظات منهجية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2465ADB" w14:textId="77777777" w:rsidR="00767809" w:rsidRPr="00A97D48" w:rsidRDefault="00767809" w:rsidP="00FF2579">
      <w:pPr>
        <w:numPr>
          <w:ilvl w:val="0"/>
          <w:numId w:val="2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الدراسة قوية من حيث أدوات التحليل المستخدمة</w:t>
      </w:r>
      <w:r w:rsidRPr="00A97D48">
        <w:rPr>
          <w:rFonts w:ascii="Sakkal Majalla" w:eastAsia="Sakkal Majalla" w:hAnsi="Sakkal Majalla" w:cs="Sakkal Majalla" w:hint="cs"/>
          <w:sz w:val="28"/>
          <w:szCs w:val="28"/>
        </w:rPr>
        <w:t>.</w:t>
      </w:r>
    </w:p>
    <w:p w14:paraId="00184739" w14:textId="77777777" w:rsidR="00767809" w:rsidRPr="00A97D48" w:rsidRDefault="00767809" w:rsidP="00FF2579">
      <w:pPr>
        <w:numPr>
          <w:ilvl w:val="0"/>
          <w:numId w:val="2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ركزت على التخطيط من زاوية فنية وإدارية دون دمج البعد البيئي أو الاجتماعي</w:t>
      </w:r>
      <w:r w:rsidRPr="00A97D48">
        <w:rPr>
          <w:rFonts w:ascii="Sakkal Majalla" w:eastAsia="Sakkal Majalla" w:hAnsi="Sakkal Majalla" w:cs="Sakkal Majalla" w:hint="cs"/>
          <w:sz w:val="28"/>
          <w:szCs w:val="28"/>
        </w:rPr>
        <w:t>.</w:t>
      </w:r>
    </w:p>
    <w:p w14:paraId="3E710A02" w14:textId="77777777" w:rsidR="00767809" w:rsidRPr="00A97D48" w:rsidRDefault="00767809" w:rsidP="00FF2579">
      <w:pPr>
        <w:numPr>
          <w:ilvl w:val="0"/>
          <w:numId w:val="2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أوصت بضرورة تطوير نماذج وطنية للتخطيط المؤسسي ترتبط بالرؤية السعودية 2030</w:t>
      </w:r>
      <w:r w:rsidRPr="00A97D48">
        <w:rPr>
          <w:rFonts w:ascii="Sakkal Majalla" w:eastAsia="Sakkal Majalla" w:hAnsi="Sakkal Majalla" w:cs="Sakkal Majalla" w:hint="cs"/>
          <w:sz w:val="28"/>
          <w:szCs w:val="28"/>
        </w:rPr>
        <w:t>.</w:t>
      </w:r>
    </w:p>
    <w:p w14:paraId="6D1FD23F" w14:textId="77777777" w:rsidR="00767809" w:rsidRPr="006C39A3" w:rsidRDefault="00767809" w:rsidP="006C39A3">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39A3">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حسين (2021): مؤشرات الأداء في تحسين الكفاءة التشغيلية</w:t>
      </w:r>
    </w:p>
    <w:p w14:paraId="78D1AECC" w14:textId="4465CDA3" w:rsidR="00767809" w:rsidRPr="00A97D48" w:rsidRDefault="00767809" w:rsidP="00FF2579">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سعت دراسة حسين (2021) إلى </w:t>
      </w:r>
      <w:r w:rsidRPr="00A97D48">
        <w:rPr>
          <w:rFonts w:ascii="Sakkal Majalla" w:eastAsia="Sakkal Majalla" w:hAnsi="Sakkal Majalla" w:cs="Sakkal Majalla" w:hint="cs"/>
          <w:b/>
          <w:bCs/>
          <w:sz w:val="28"/>
          <w:szCs w:val="28"/>
          <w:rtl/>
        </w:rPr>
        <w:t>تحليل دور مؤشرات الأداء الرئيسية</w:t>
      </w:r>
      <w:r w:rsidRPr="00A97D48">
        <w:rPr>
          <w:rFonts w:ascii="Sakkal Majalla" w:eastAsia="Sakkal Majalla" w:hAnsi="Sakkal Majalla" w:cs="Sakkal Majalla" w:hint="cs"/>
          <w:b/>
          <w:bCs/>
          <w:sz w:val="28"/>
          <w:szCs w:val="28"/>
        </w:rPr>
        <w:t xml:space="preserve"> (KPIs)</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في تحسين الكفاءة التشغيلية في المؤسسات الخدمية وذلك من خلال دراسة ميدانية على عدد من المؤسسات في القطاع الخاص بالمملكة العربية السعودية</w:t>
      </w:r>
      <w:r w:rsidRPr="00A97D48">
        <w:rPr>
          <w:rFonts w:ascii="Sakkal Majalla" w:eastAsia="Sakkal Majalla" w:hAnsi="Sakkal Majalla" w:cs="Sakkal Majalla" w:hint="cs"/>
          <w:sz w:val="28"/>
          <w:szCs w:val="28"/>
        </w:rPr>
        <w:t>.</w:t>
      </w:r>
    </w:p>
    <w:p w14:paraId="4A67531C" w14:textId="77777777" w:rsidR="00466474" w:rsidRPr="008F67DC" w:rsidRDefault="00767809" w:rsidP="008F67DC">
      <w:pPr>
        <w:spacing w:after="0" w:line="276" w:lineRule="auto"/>
        <w:jc w:val="both"/>
        <w:rPr>
          <w:rFonts w:ascii="Sakkal Majalla" w:eastAsia="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المنهج والأدوات</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99A6144" w14:textId="663CA2EF" w:rsidR="005F0042" w:rsidRPr="00A97D48" w:rsidRDefault="00767809" w:rsidP="00FF2579">
      <w:pPr>
        <w:spacing w:line="360" w:lineRule="auto"/>
        <w:jc w:val="medium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اعتمدت الدراسة على </w:t>
      </w:r>
      <w:r w:rsidRPr="00A97D48">
        <w:rPr>
          <w:rFonts w:ascii="Sakkal Majalla" w:eastAsia="Sakkal Majalla" w:hAnsi="Sakkal Majalla" w:cs="Sakkal Majalla" w:hint="cs"/>
          <w:b/>
          <w:bCs/>
          <w:sz w:val="28"/>
          <w:szCs w:val="28"/>
          <w:rtl/>
        </w:rPr>
        <w:t>المنهج الكم</w:t>
      </w:r>
      <w:r w:rsidR="006C39A3">
        <w:rPr>
          <w:rFonts w:ascii="Sakkal Majalla" w:eastAsia="Sakkal Majalla" w:hAnsi="Sakkal Majalla" w:cs="Sakkal Majalla" w:hint="cs"/>
          <w:b/>
          <w:bCs/>
          <w:sz w:val="28"/>
          <w:szCs w:val="28"/>
          <w:rtl/>
        </w:rPr>
        <w:t>ـ</w:t>
      </w:r>
      <w:r w:rsidRPr="00A97D48">
        <w:rPr>
          <w:rFonts w:ascii="Sakkal Majalla" w:eastAsia="Sakkal Majalla" w:hAnsi="Sakkal Majalla" w:cs="Sakkal Majalla" w:hint="cs"/>
          <w:b/>
          <w:bCs/>
          <w:sz w:val="28"/>
          <w:szCs w:val="28"/>
          <w:rtl/>
        </w:rPr>
        <w:t>ي التحليلي</w:t>
      </w:r>
      <w:r w:rsidRPr="00A97D48">
        <w:rPr>
          <w:rFonts w:ascii="Sakkal Majalla" w:eastAsia="Sakkal Majalla" w:hAnsi="Sakkal Majalla" w:cs="Sakkal Majalla" w:hint="cs"/>
          <w:sz w:val="28"/>
          <w:szCs w:val="28"/>
          <w:rtl/>
        </w:rPr>
        <w:t xml:space="preserve"> وتم تصميم استبانة شاملة شملت محاور تتعلق بتحديد الأهداف وضبط المؤشرات ومتابعة الأداء وتقييم الكفاءة. استخدم الباحث تحليل الانحدار البسيط والمتعدد ومعامل بيرسون لاختبار الفرضيات</w:t>
      </w:r>
      <w:r w:rsidRPr="00A97D48">
        <w:rPr>
          <w:rFonts w:ascii="Sakkal Majalla" w:eastAsia="Sakkal Majalla" w:hAnsi="Sakkal Majalla" w:cs="Sakkal Majalla" w:hint="cs"/>
          <w:sz w:val="28"/>
          <w:szCs w:val="28"/>
        </w:rPr>
        <w:t>.</w:t>
      </w:r>
    </w:p>
    <w:p w14:paraId="6DB076CF" w14:textId="77777777" w:rsidR="00767809" w:rsidRPr="008F67DC" w:rsidRDefault="00767809"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CAC38F" w14:textId="24B21364" w:rsidR="00767809" w:rsidRPr="00A97D48" w:rsidRDefault="00767809" w:rsidP="00FF2579">
      <w:pPr>
        <w:numPr>
          <w:ilvl w:val="0"/>
          <w:numId w:val="24"/>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بينت الدراسة أن استخدام مؤشرات الأداء بشكل منهجي يسهم في تحسين سرعة الإنجاز وتقليل التكاليف التشغيلية</w:t>
      </w:r>
      <w:r w:rsidRPr="00A97D48">
        <w:rPr>
          <w:rFonts w:ascii="Sakkal Majalla" w:eastAsia="Sakkal Majalla" w:hAnsi="Sakkal Majalla" w:cs="Sakkal Majalla" w:hint="cs"/>
          <w:sz w:val="28"/>
          <w:szCs w:val="28"/>
        </w:rPr>
        <w:t>.</w:t>
      </w:r>
    </w:p>
    <w:p w14:paraId="6EBD0F33" w14:textId="77777777" w:rsidR="00767809" w:rsidRPr="00A97D48" w:rsidRDefault="00767809" w:rsidP="00FF2579">
      <w:pPr>
        <w:numPr>
          <w:ilvl w:val="0"/>
          <w:numId w:val="24"/>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وجدت علاقة إيجابية قوية بين وضوح</w:t>
      </w:r>
      <w:r w:rsidRPr="00A97D48">
        <w:rPr>
          <w:rFonts w:ascii="Sakkal Majalla" w:eastAsia="Sakkal Majalla" w:hAnsi="Sakkal Majalla" w:cs="Sakkal Majalla" w:hint="cs"/>
          <w:sz w:val="28"/>
          <w:szCs w:val="28"/>
        </w:rPr>
        <w:t xml:space="preserve"> KPIs </w:t>
      </w:r>
      <w:r w:rsidRPr="00A97D48">
        <w:rPr>
          <w:rFonts w:ascii="Sakkal Majalla" w:eastAsia="Sakkal Majalla" w:hAnsi="Sakkal Majalla" w:cs="Sakkal Majalla" w:hint="cs"/>
          <w:sz w:val="28"/>
          <w:szCs w:val="28"/>
          <w:rtl/>
        </w:rPr>
        <w:t>ورفع كفاءة الإجراءات</w:t>
      </w:r>
      <w:r w:rsidRPr="00A97D48">
        <w:rPr>
          <w:rFonts w:ascii="Sakkal Majalla" w:eastAsia="Sakkal Majalla" w:hAnsi="Sakkal Majalla" w:cs="Sakkal Majalla" w:hint="cs"/>
          <w:sz w:val="28"/>
          <w:szCs w:val="28"/>
        </w:rPr>
        <w:t>.</w:t>
      </w:r>
    </w:p>
    <w:p w14:paraId="65FD17F4" w14:textId="117C96EF" w:rsidR="00767809" w:rsidRDefault="00767809" w:rsidP="00FF2579">
      <w:pPr>
        <w:numPr>
          <w:ilvl w:val="0"/>
          <w:numId w:val="24"/>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أكدت أن المؤسسات التي تدخل مؤشرات الأداء ضمن عملية التخطيط تحقق نتائج تشغيلية أفضل</w:t>
      </w:r>
      <w:r w:rsidRPr="00A97D48">
        <w:rPr>
          <w:rFonts w:ascii="Sakkal Majalla" w:eastAsia="Sakkal Majalla" w:hAnsi="Sakkal Majalla" w:cs="Sakkal Majalla" w:hint="cs"/>
          <w:sz w:val="28"/>
          <w:szCs w:val="28"/>
        </w:rPr>
        <w:t>.</w:t>
      </w:r>
    </w:p>
    <w:p w14:paraId="0AD771D8" w14:textId="77777777" w:rsidR="005F0042" w:rsidRPr="00A97D48" w:rsidRDefault="005F0042" w:rsidP="00543062">
      <w:pPr>
        <w:spacing w:line="276" w:lineRule="auto"/>
        <w:jc w:val="both"/>
        <w:rPr>
          <w:rFonts w:ascii="Sakkal Majalla" w:eastAsia="Sakkal Majalla" w:hAnsi="Sakkal Majalla" w:cs="Sakkal Majalla"/>
          <w:sz w:val="28"/>
          <w:szCs w:val="28"/>
        </w:rPr>
      </w:pPr>
    </w:p>
    <w:p w14:paraId="06B5315F" w14:textId="77777777" w:rsidR="00466474" w:rsidRPr="008F67DC" w:rsidRDefault="00767809" w:rsidP="008F67DC">
      <w:pPr>
        <w:spacing w:after="0" w:line="276" w:lineRule="auto"/>
        <w:jc w:val="both"/>
        <w:rPr>
          <w:rFonts w:ascii="Sakkal Majalla" w:eastAsia="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مدى ارتباطها بالدراسة الحالية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98CD25E" w14:textId="1F0A2742" w:rsidR="00767809" w:rsidRPr="00A97D48" w:rsidRDefault="00767809" w:rsidP="00FF2579">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تتقاطع هذه الدراسة بشكل مباشر مع أحد المحاور التفسيرية في هذا البحث وهو </w:t>
      </w:r>
      <w:r w:rsidRPr="00A97D48">
        <w:rPr>
          <w:rFonts w:ascii="Sakkal Majalla" w:eastAsia="Sakkal Majalla" w:hAnsi="Sakkal Majalla" w:cs="Sakkal Majalla" w:hint="cs"/>
          <w:b/>
          <w:bCs/>
          <w:sz w:val="28"/>
          <w:szCs w:val="28"/>
          <w:rtl/>
        </w:rPr>
        <w:t>دور مؤشرات الأداء في دعم التخطيط الاستراتيجي وتحسين الكفاءة التشغيلية</w:t>
      </w:r>
      <w:r w:rsidR="00466474" w:rsidRPr="00A97D48">
        <w:rPr>
          <w:rFonts w:ascii="Sakkal Majalla" w:eastAsia="Sakkal Majalla" w:hAnsi="Sakkal Majalla" w:cs="Sakkal Majalla" w:hint="cs"/>
          <w:b/>
          <w:bCs/>
          <w:sz w:val="28"/>
          <w:szCs w:val="28"/>
          <w:rtl/>
        </w:rPr>
        <w:t xml:space="preserve"> </w:t>
      </w:r>
      <w:r w:rsidRPr="00A97D48">
        <w:rPr>
          <w:rFonts w:ascii="Sakkal Majalla" w:eastAsia="Sakkal Majalla" w:hAnsi="Sakkal Majalla" w:cs="Sakkal Majalla" w:hint="cs"/>
          <w:sz w:val="28"/>
          <w:szCs w:val="28"/>
          <w:rtl/>
        </w:rPr>
        <w:t>كما تعزز أهمية تضمين</w:t>
      </w:r>
      <w:r w:rsidRPr="00A97D48">
        <w:rPr>
          <w:rFonts w:ascii="Sakkal Majalla" w:eastAsia="Sakkal Majalla" w:hAnsi="Sakkal Majalla" w:cs="Sakkal Majalla" w:hint="cs"/>
          <w:sz w:val="28"/>
          <w:szCs w:val="28"/>
        </w:rPr>
        <w:t xml:space="preserve"> KPIs </w:t>
      </w:r>
      <w:r w:rsidRPr="00A97D48">
        <w:rPr>
          <w:rFonts w:ascii="Sakkal Majalla" w:eastAsia="Sakkal Majalla" w:hAnsi="Sakkal Majalla" w:cs="Sakkal Majalla" w:hint="cs"/>
          <w:sz w:val="28"/>
          <w:szCs w:val="28"/>
          <w:rtl/>
        </w:rPr>
        <w:t xml:space="preserve">ضمن النموذج النظري للدراسة الحالية. ومع ذلك لم تتطرق الدراسة إلى </w:t>
      </w:r>
      <w:r w:rsidRPr="00A97D48">
        <w:rPr>
          <w:rFonts w:ascii="Sakkal Majalla" w:eastAsia="Sakkal Majalla" w:hAnsi="Sakkal Majalla" w:cs="Sakkal Majalla" w:hint="cs"/>
          <w:b/>
          <w:bCs/>
          <w:sz w:val="28"/>
          <w:szCs w:val="28"/>
          <w:rtl/>
        </w:rPr>
        <w:t>الاستدامة المؤسسية</w:t>
      </w:r>
      <w:r w:rsidRPr="00A97D48">
        <w:rPr>
          <w:rFonts w:ascii="Sakkal Majalla" w:eastAsia="Sakkal Majalla" w:hAnsi="Sakkal Majalla" w:cs="Sakkal Majalla" w:hint="cs"/>
          <w:sz w:val="28"/>
          <w:szCs w:val="28"/>
          <w:rtl/>
        </w:rPr>
        <w:t xml:space="preserve"> وهو ما يعزز الفجوة التي تسعى الدراسة الحالية إلى سدها</w:t>
      </w:r>
      <w:r w:rsidRPr="00A97D48">
        <w:rPr>
          <w:rFonts w:ascii="Sakkal Majalla" w:eastAsia="Sakkal Majalla" w:hAnsi="Sakkal Majalla" w:cs="Sakkal Majalla" w:hint="cs"/>
          <w:sz w:val="28"/>
          <w:szCs w:val="28"/>
        </w:rPr>
        <w:t>.</w:t>
      </w:r>
    </w:p>
    <w:p w14:paraId="6A6F3B1C" w14:textId="77777777" w:rsidR="00767809" w:rsidRPr="008F67DC" w:rsidRDefault="00767809"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ملاحظات منهجية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83B8EA4" w14:textId="77777777" w:rsidR="00767809" w:rsidRPr="00A97D48" w:rsidRDefault="00767809" w:rsidP="00FF2579">
      <w:pPr>
        <w:numPr>
          <w:ilvl w:val="0"/>
          <w:numId w:val="25"/>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الدراسة ميدانية وحديثة وتناسب بيئة القطاع الخاص</w:t>
      </w:r>
      <w:r w:rsidRPr="00A97D48">
        <w:rPr>
          <w:rFonts w:ascii="Sakkal Majalla" w:eastAsia="Sakkal Majalla" w:hAnsi="Sakkal Majalla" w:cs="Sakkal Majalla" w:hint="cs"/>
          <w:sz w:val="28"/>
          <w:szCs w:val="28"/>
        </w:rPr>
        <w:t>.</w:t>
      </w:r>
    </w:p>
    <w:p w14:paraId="2FDC11E1" w14:textId="77777777" w:rsidR="00767809" w:rsidRPr="00A97D48" w:rsidRDefault="00767809" w:rsidP="00FF2579">
      <w:pPr>
        <w:numPr>
          <w:ilvl w:val="0"/>
          <w:numId w:val="25"/>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أظهرت نتائج قابلة للتطبيق في مؤسسات التشغيل والصيانة</w:t>
      </w:r>
      <w:r w:rsidRPr="00A97D48">
        <w:rPr>
          <w:rFonts w:ascii="Sakkal Majalla" w:eastAsia="Sakkal Majalla" w:hAnsi="Sakkal Majalla" w:cs="Sakkal Majalla" w:hint="cs"/>
          <w:sz w:val="28"/>
          <w:szCs w:val="28"/>
        </w:rPr>
        <w:t>.</w:t>
      </w:r>
    </w:p>
    <w:p w14:paraId="28A6B896" w14:textId="77777777" w:rsidR="00767809" w:rsidRPr="00A97D48" w:rsidRDefault="00767809" w:rsidP="00FF2579">
      <w:pPr>
        <w:numPr>
          <w:ilvl w:val="0"/>
          <w:numId w:val="25"/>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أوصت الدراسة بدمج مؤشرات الأداء ضمن أنظمة الإدارة الاستراتيجية</w:t>
      </w:r>
      <w:r w:rsidRPr="00A97D48">
        <w:rPr>
          <w:rFonts w:ascii="Sakkal Majalla" w:eastAsia="Sakkal Majalla" w:hAnsi="Sakkal Majalla" w:cs="Sakkal Majalla" w:hint="cs"/>
          <w:sz w:val="28"/>
          <w:szCs w:val="28"/>
        </w:rPr>
        <w:t>.</w:t>
      </w:r>
    </w:p>
    <w:p w14:paraId="131DC98D" w14:textId="77777777" w:rsidR="00475ACB" w:rsidRPr="006C39A3" w:rsidRDefault="00475ACB" w:rsidP="006C39A3">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39A3">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بدوي وآخرون (2020): التخطيط الاستراتيجي وكفاءة الأداء في شركات المقاولات</w:t>
      </w:r>
    </w:p>
    <w:p w14:paraId="78C9DB45" w14:textId="32A42110" w:rsidR="00475ACB" w:rsidRPr="00A97D48" w:rsidRDefault="00475ACB" w:rsidP="00FF2579">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هدفت هذه الدراسة إلى </w:t>
      </w:r>
      <w:r w:rsidRPr="00A97D48">
        <w:rPr>
          <w:rFonts w:ascii="Sakkal Majalla" w:eastAsia="Sakkal Majalla" w:hAnsi="Sakkal Majalla" w:cs="Sakkal Majalla" w:hint="cs"/>
          <w:b/>
          <w:bCs/>
          <w:sz w:val="28"/>
          <w:szCs w:val="28"/>
          <w:rtl/>
        </w:rPr>
        <w:t>تحليل العلاقة بين ممارسات التخطيط الاستراتيجي وكفاءة الأداء المؤسسي في شركات المقاولات</w:t>
      </w:r>
      <w:r w:rsidRPr="00A97D48">
        <w:rPr>
          <w:rFonts w:ascii="Sakkal Majalla" w:eastAsia="Sakkal Majalla" w:hAnsi="Sakkal Majalla" w:cs="Sakkal Majalla" w:hint="cs"/>
          <w:sz w:val="28"/>
          <w:szCs w:val="28"/>
          <w:rtl/>
        </w:rPr>
        <w:t xml:space="preserve"> مع التركيز على بيئة الأعمال في الدول العربية وتحديدا في شركات المقاولات في مصر والسودان والسعودية</w:t>
      </w:r>
      <w:r w:rsidRPr="00A97D48">
        <w:rPr>
          <w:rFonts w:ascii="Sakkal Majalla" w:eastAsia="Sakkal Majalla" w:hAnsi="Sakkal Majalla" w:cs="Sakkal Majalla" w:hint="cs"/>
          <w:sz w:val="28"/>
          <w:szCs w:val="28"/>
        </w:rPr>
        <w:t>.</w:t>
      </w:r>
    </w:p>
    <w:p w14:paraId="5596AE2A" w14:textId="77777777" w:rsidR="00466474" w:rsidRPr="008F67DC" w:rsidRDefault="00475ACB" w:rsidP="008F67DC">
      <w:pPr>
        <w:spacing w:after="0" w:line="276" w:lineRule="auto"/>
        <w:jc w:val="both"/>
        <w:rPr>
          <w:rFonts w:ascii="Sakkal Majalla" w:eastAsia="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والأدوات</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EDE36BB" w14:textId="19929615" w:rsidR="005F0042" w:rsidRPr="00A97D48" w:rsidRDefault="00475ACB" w:rsidP="00FF2579">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lastRenderedPageBreak/>
        <w:t>استخدم الباحثون المنهج الوصفي التحليلي مع تحليل بيانات ميدانية تم جمعها باستخدام استبانة موجهة لمديري الإدارات التنفيذية والتخطيط والجودة. كما استخدموا أدوات تحليل إحصائي شملت الانحدار المتعدد وتحليل التباين</w:t>
      </w:r>
      <w:r w:rsidRPr="00A97D48">
        <w:rPr>
          <w:rFonts w:ascii="Sakkal Majalla" w:eastAsia="Sakkal Majalla" w:hAnsi="Sakkal Majalla" w:cs="Sakkal Majalla" w:hint="cs"/>
          <w:sz w:val="28"/>
          <w:szCs w:val="28"/>
        </w:rPr>
        <w:t xml:space="preserve"> (ANOVA) </w:t>
      </w:r>
      <w:r w:rsidRPr="00A97D48">
        <w:rPr>
          <w:rFonts w:ascii="Sakkal Majalla" w:eastAsia="Sakkal Majalla" w:hAnsi="Sakkal Majalla" w:cs="Sakkal Majalla" w:hint="cs"/>
          <w:sz w:val="28"/>
          <w:szCs w:val="28"/>
          <w:rtl/>
        </w:rPr>
        <w:t>لاختبار العلاقة بين المتغيرات</w:t>
      </w:r>
      <w:r w:rsidRPr="00A97D48">
        <w:rPr>
          <w:rFonts w:ascii="Sakkal Majalla" w:eastAsia="Sakkal Majalla" w:hAnsi="Sakkal Majalla" w:cs="Sakkal Majalla" w:hint="cs"/>
          <w:sz w:val="28"/>
          <w:szCs w:val="28"/>
        </w:rPr>
        <w:t>.</w:t>
      </w:r>
    </w:p>
    <w:p w14:paraId="295D5133" w14:textId="77777777" w:rsidR="00475ACB" w:rsidRPr="008F67DC" w:rsidRDefault="00475ACB"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C00C84C" w14:textId="232255C6" w:rsidR="00475ACB" w:rsidRPr="00A97D48" w:rsidRDefault="00475ACB" w:rsidP="00FF2579">
      <w:pPr>
        <w:numPr>
          <w:ilvl w:val="0"/>
          <w:numId w:val="26"/>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وجود علاقة ذات دلالة إحصائية بين تطبيق منهجيات التخطيط </w:t>
      </w:r>
      <w:r w:rsidR="003319E5" w:rsidRPr="00A97D48">
        <w:rPr>
          <w:rFonts w:ascii="Sakkal Majalla" w:eastAsia="Sakkal Majalla" w:hAnsi="Sakkal Majalla" w:cs="Sakkal Majalla" w:hint="cs"/>
          <w:sz w:val="28"/>
          <w:szCs w:val="28"/>
          <w:rtl/>
        </w:rPr>
        <w:t>الاستراتيجي مثل</w:t>
      </w:r>
      <w:r w:rsidRPr="00A97D48">
        <w:rPr>
          <w:rFonts w:ascii="Sakkal Majalla" w:eastAsia="Sakkal Majalla" w:hAnsi="Sakkal Majalla" w:cs="Sakkal Majalla" w:hint="cs"/>
          <w:sz w:val="28"/>
          <w:szCs w:val="28"/>
        </w:rPr>
        <w:t xml:space="preserve"> SWOT </w:t>
      </w:r>
      <w:r w:rsidRPr="00A97D48">
        <w:rPr>
          <w:rFonts w:ascii="Sakkal Majalla" w:eastAsia="Sakkal Majalla" w:hAnsi="Sakkal Majalla" w:cs="Sakkal Majalla" w:hint="cs"/>
          <w:sz w:val="28"/>
          <w:szCs w:val="28"/>
          <w:rtl/>
        </w:rPr>
        <w:t>و</w:t>
      </w:r>
      <w:r w:rsidRPr="00A97D48">
        <w:rPr>
          <w:rFonts w:ascii="Sakkal Majalla" w:eastAsia="Sakkal Majalla" w:hAnsi="Sakkal Majalla" w:cs="Sakkal Majalla" w:hint="cs"/>
          <w:sz w:val="28"/>
          <w:szCs w:val="28"/>
        </w:rPr>
        <w:t xml:space="preserve">Balanced </w:t>
      </w:r>
      <w:r w:rsidR="003319E5" w:rsidRPr="00A97D48">
        <w:rPr>
          <w:rFonts w:ascii="Sakkal Majalla" w:eastAsia="Sakkal Majalla" w:hAnsi="Sakkal Majalla" w:cs="Sakkal Majalla" w:hint="cs"/>
          <w:sz w:val="28"/>
          <w:szCs w:val="28"/>
        </w:rPr>
        <w:t>Scorecard</w:t>
      </w:r>
      <w:r w:rsidR="003319E5" w:rsidRPr="00A97D48">
        <w:rPr>
          <w:rFonts w:ascii="Sakkal Majalla" w:eastAsia="Sakkal Majalla" w:hAnsi="Sakkal Majalla" w:cs="Sakkal Majalla" w:hint="cs"/>
          <w:sz w:val="28"/>
          <w:szCs w:val="28"/>
          <w:rtl/>
        </w:rPr>
        <w:t xml:space="preserve"> وتحسين</w:t>
      </w:r>
      <w:r w:rsidRPr="00A97D48">
        <w:rPr>
          <w:rFonts w:ascii="Sakkal Majalla" w:eastAsia="Sakkal Majalla" w:hAnsi="Sakkal Majalla" w:cs="Sakkal Majalla" w:hint="cs"/>
          <w:sz w:val="28"/>
          <w:szCs w:val="28"/>
          <w:rtl/>
        </w:rPr>
        <w:t xml:space="preserve"> كفاءة العمليات التشغيلية</w:t>
      </w:r>
      <w:r w:rsidRPr="00A97D48">
        <w:rPr>
          <w:rFonts w:ascii="Sakkal Majalla" w:eastAsia="Sakkal Majalla" w:hAnsi="Sakkal Majalla" w:cs="Sakkal Majalla" w:hint="cs"/>
          <w:sz w:val="28"/>
          <w:szCs w:val="28"/>
        </w:rPr>
        <w:t>.</w:t>
      </w:r>
    </w:p>
    <w:p w14:paraId="45110358" w14:textId="77777777" w:rsidR="00475ACB" w:rsidRPr="00A97D48" w:rsidRDefault="00475ACB" w:rsidP="00FF2579">
      <w:pPr>
        <w:numPr>
          <w:ilvl w:val="0"/>
          <w:numId w:val="26"/>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أظهرت النتائج أن </w:t>
      </w:r>
      <w:r w:rsidRPr="00A97D48">
        <w:rPr>
          <w:rFonts w:ascii="Sakkal Majalla" w:eastAsia="Sakkal Majalla" w:hAnsi="Sakkal Majalla" w:cs="Sakkal Majalla" w:hint="cs"/>
          <w:b/>
          <w:bCs/>
          <w:sz w:val="28"/>
          <w:szCs w:val="28"/>
          <w:rtl/>
        </w:rPr>
        <w:t>الجهات التي تربط بين التخطيط والتنفيذ والتقييم</w:t>
      </w:r>
      <w:r w:rsidRPr="00A97D48">
        <w:rPr>
          <w:rFonts w:ascii="Sakkal Majalla" w:eastAsia="Sakkal Majalla" w:hAnsi="Sakkal Majalla" w:cs="Sakkal Majalla" w:hint="cs"/>
          <w:sz w:val="28"/>
          <w:szCs w:val="28"/>
          <w:rtl/>
        </w:rPr>
        <w:t xml:space="preserve"> تحقق نتائج أفضل في الالتزام بالجداول الزمنية وتقليل الهدر المالي</w:t>
      </w:r>
      <w:r w:rsidRPr="00A97D48">
        <w:rPr>
          <w:rFonts w:ascii="Sakkal Majalla" w:eastAsia="Sakkal Majalla" w:hAnsi="Sakkal Majalla" w:cs="Sakkal Majalla" w:hint="cs"/>
          <w:sz w:val="28"/>
          <w:szCs w:val="28"/>
        </w:rPr>
        <w:t>.</w:t>
      </w:r>
    </w:p>
    <w:p w14:paraId="38BA2B00" w14:textId="3FF45379" w:rsidR="00475ACB" w:rsidRDefault="00475ACB" w:rsidP="00FF2579">
      <w:pPr>
        <w:numPr>
          <w:ilvl w:val="0"/>
          <w:numId w:val="26"/>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بينت الدراسة أن شركات المقاولات التي تطبق التخطيط الاستراتيجي بفعالية تحقق أيضا تحسنا في رضا العملاء الداخليين والخارجيين</w:t>
      </w:r>
      <w:r w:rsidRPr="00A97D48">
        <w:rPr>
          <w:rFonts w:ascii="Sakkal Majalla" w:eastAsia="Sakkal Majalla" w:hAnsi="Sakkal Majalla" w:cs="Sakkal Majalla" w:hint="cs"/>
          <w:sz w:val="28"/>
          <w:szCs w:val="28"/>
        </w:rPr>
        <w:t>.</w:t>
      </w:r>
    </w:p>
    <w:p w14:paraId="3339F378" w14:textId="77777777" w:rsidR="008B4D70" w:rsidRPr="008F67DC" w:rsidRDefault="00475ACB" w:rsidP="008F67DC">
      <w:pPr>
        <w:spacing w:after="0" w:line="276" w:lineRule="auto"/>
        <w:jc w:val="both"/>
        <w:rPr>
          <w:rFonts w:ascii="Sakkal Majalla" w:eastAsia="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مدى ارتباطها بالدراسة الحالية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9106548" w14:textId="513E18B0" w:rsidR="00475ACB" w:rsidRPr="00A97D48" w:rsidRDefault="00475ACB" w:rsidP="00FF2579">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تعد هذه الدراسة ذات صلة وثيقة بالدراسة الحالية لكونها تدور في نفس القطاع (المقاولات والتشغيل) وتتناول العلاقة بين التخطيط الاستراتيجي وكفاءة الأداء وهو أحد المحاور المركزية في </w:t>
      </w:r>
      <w:r w:rsidR="00E128B3" w:rsidRPr="00A97D48">
        <w:rPr>
          <w:rFonts w:ascii="Sakkal Majalla" w:eastAsia="Sakkal Majalla" w:hAnsi="Sakkal Majalla" w:cs="Sakkal Majalla" w:hint="cs"/>
          <w:sz w:val="28"/>
          <w:szCs w:val="28"/>
          <w:rtl/>
        </w:rPr>
        <w:t>البحث</w:t>
      </w:r>
      <w:r w:rsidRPr="00A97D48">
        <w:rPr>
          <w:rFonts w:ascii="Sakkal Majalla" w:eastAsia="Sakkal Majalla" w:hAnsi="Sakkal Majalla" w:cs="Sakkal Majalla" w:hint="cs"/>
          <w:sz w:val="28"/>
          <w:szCs w:val="28"/>
          <w:rtl/>
        </w:rPr>
        <w:t xml:space="preserve"> كما أن طبيعة العينة والمجال التشغيلي مماثلان لشركة سدر مما يعطي أهمية مقارنة قوية</w:t>
      </w:r>
      <w:r w:rsidRPr="00A97D48">
        <w:rPr>
          <w:rFonts w:ascii="Sakkal Majalla" w:eastAsia="Sakkal Majalla" w:hAnsi="Sakkal Majalla" w:cs="Sakkal Majalla" w:hint="cs"/>
          <w:sz w:val="28"/>
          <w:szCs w:val="28"/>
        </w:rPr>
        <w:t>.</w:t>
      </w:r>
    </w:p>
    <w:p w14:paraId="650A6388" w14:textId="77777777" w:rsidR="00475ACB" w:rsidRPr="008F67DC" w:rsidRDefault="00475ACB"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ملاحظات منهجية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A993338" w14:textId="5D4EBB36" w:rsidR="00475ACB" w:rsidRPr="00A97D48" w:rsidRDefault="00475ACB" w:rsidP="004E3A34">
      <w:pPr>
        <w:numPr>
          <w:ilvl w:val="0"/>
          <w:numId w:val="2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الدراسة متعددة المواقع الجغرافية ما يكسبها قوة تفسيرية</w:t>
      </w:r>
      <w:r w:rsidRPr="00A97D48">
        <w:rPr>
          <w:rFonts w:ascii="Sakkal Majalla" w:eastAsia="Sakkal Majalla" w:hAnsi="Sakkal Majalla" w:cs="Sakkal Majalla" w:hint="cs"/>
          <w:sz w:val="28"/>
          <w:szCs w:val="28"/>
        </w:rPr>
        <w:t>.</w:t>
      </w:r>
    </w:p>
    <w:p w14:paraId="424ECAE1" w14:textId="490013A5" w:rsidR="00475ACB" w:rsidRPr="00A97D48" w:rsidRDefault="00475ACB" w:rsidP="004E3A34">
      <w:pPr>
        <w:numPr>
          <w:ilvl w:val="0"/>
          <w:numId w:val="2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لم تعالج بعد الاستدامة المؤسسية بشكل مباشر مما يبرز الفجوة التي تسعى دراستك لملئها</w:t>
      </w:r>
      <w:r w:rsidRPr="00A97D48">
        <w:rPr>
          <w:rFonts w:ascii="Sakkal Majalla" w:eastAsia="Sakkal Majalla" w:hAnsi="Sakkal Majalla" w:cs="Sakkal Majalla" w:hint="cs"/>
          <w:sz w:val="28"/>
          <w:szCs w:val="28"/>
        </w:rPr>
        <w:t>.</w:t>
      </w:r>
    </w:p>
    <w:p w14:paraId="2D74AF40" w14:textId="76B5C395" w:rsidR="005F0042" w:rsidRDefault="00475ACB" w:rsidP="004E3A34">
      <w:pPr>
        <w:numPr>
          <w:ilvl w:val="0"/>
          <w:numId w:val="2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أوصت الدراسة بضرورة تدريب الإدارات المتوسطة على أدوات التخطيط وربطها بالأداء</w:t>
      </w:r>
      <w:r w:rsidRPr="00A97D48">
        <w:rPr>
          <w:rFonts w:ascii="Sakkal Majalla" w:eastAsia="Sakkal Majalla" w:hAnsi="Sakkal Majalla" w:cs="Sakkal Majalla" w:hint="cs"/>
          <w:sz w:val="28"/>
          <w:szCs w:val="28"/>
        </w:rPr>
        <w:t>.</w:t>
      </w:r>
    </w:p>
    <w:p w14:paraId="3D3115A5" w14:textId="77777777" w:rsidR="00D52E87" w:rsidRDefault="00D52E87" w:rsidP="00D52E87">
      <w:pPr>
        <w:spacing w:after="0" w:line="360" w:lineRule="auto"/>
        <w:jc w:val="both"/>
        <w:rPr>
          <w:rFonts w:ascii="Sakkal Majalla" w:eastAsia="Sakkal Majalla" w:hAnsi="Sakkal Majalla" w:cs="Sakkal Majalla"/>
          <w:sz w:val="28"/>
          <w:szCs w:val="28"/>
          <w:rtl/>
        </w:rPr>
      </w:pPr>
    </w:p>
    <w:p w14:paraId="7BA2B15F" w14:textId="77777777" w:rsidR="00D52E87" w:rsidRDefault="00D52E87" w:rsidP="00D52E87">
      <w:pPr>
        <w:spacing w:after="0" w:line="360" w:lineRule="auto"/>
        <w:jc w:val="both"/>
        <w:rPr>
          <w:rFonts w:ascii="Sakkal Majalla" w:eastAsia="Sakkal Majalla" w:hAnsi="Sakkal Majalla" w:cs="Sakkal Majalla"/>
          <w:sz w:val="28"/>
          <w:szCs w:val="28"/>
          <w:rtl/>
        </w:rPr>
      </w:pPr>
    </w:p>
    <w:p w14:paraId="3DF19CB5" w14:textId="77777777" w:rsidR="00D52E87" w:rsidRPr="006C39A3" w:rsidRDefault="00D52E87" w:rsidP="00D52E87">
      <w:pPr>
        <w:spacing w:after="0" w:line="360" w:lineRule="auto"/>
        <w:jc w:val="both"/>
        <w:rPr>
          <w:rFonts w:ascii="Sakkal Majalla" w:eastAsia="Sakkal Majalla" w:hAnsi="Sakkal Majalla" w:cs="Sakkal Majalla"/>
          <w:sz w:val="28"/>
          <w:szCs w:val="28"/>
        </w:rPr>
      </w:pPr>
    </w:p>
    <w:p w14:paraId="4D9767E3" w14:textId="13FB3BFB" w:rsidR="00475ACB" w:rsidRPr="004E3A34" w:rsidRDefault="00475ACB" w:rsidP="006C39A3">
      <w:pPr>
        <w:spacing w:before="240" w:after="0" w:line="276" w:lineRule="auto"/>
        <w:jc w:val="both"/>
        <w:rPr>
          <w:rFonts w:ascii="Sakkal Majalla" w:eastAsia="Sakkal Majalla" w:hAnsi="Sakkal Majalla" w:cs="PT Bold Heading"/>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A34">
        <w:rPr>
          <w:rFonts w:ascii="Sakkal Majalla" w:eastAsia="Sakkal Majalla" w:hAnsi="Sakkal Majalla" w:cs="PT Bold Heading" w:hint="cs"/>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2.3.2 </w:t>
      </w:r>
      <w:r w:rsidRPr="004E3A34">
        <w:rPr>
          <w:rFonts w:ascii="Sakkal Majalla" w:eastAsia="Sakkal Majalla" w:hAnsi="Sakkal Majalla" w:cs="PT Bold Heading" w:hint="cs"/>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الأجنبية</w:t>
      </w:r>
    </w:p>
    <w:p w14:paraId="0D3C135E" w14:textId="6AB39966" w:rsidR="00475ACB" w:rsidRPr="006C39A3" w:rsidRDefault="00475ACB" w:rsidP="004E3A34">
      <w:pPr>
        <w:spacing w:after="0" w:line="360"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39A3">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w:t>
      </w:r>
      <w:r w:rsidRPr="006C39A3">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Okech &amp; </w:t>
      </w:r>
      <w:proofErr w:type="spellStart"/>
      <w:r w:rsidRPr="006C39A3">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Aosa</w:t>
      </w:r>
      <w:proofErr w:type="spellEnd"/>
      <w:r w:rsidRPr="006C39A3">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(2025)</w:t>
      </w:r>
      <w:r w:rsidRPr="006C39A3">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C39A3">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C39A3">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التخطيط الاستراتيجي والأداء المؤسسي المستدام</w:t>
      </w:r>
    </w:p>
    <w:p w14:paraId="54BFC42E" w14:textId="7692111B" w:rsidR="00475ACB" w:rsidRPr="00A97D48" w:rsidRDefault="00475ACB" w:rsidP="004E3A34">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هدفت دراسة</w:t>
      </w:r>
      <w:r w:rsidRPr="00A97D48">
        <w:rPr>
          <w:rFonts w:ascii="Sakkal Majalla" w:eastAsia="Sakkal Majalla" w:hAnsi="Sakkal Majalla" w:cs="Sakkal Majalla" w:hint="cs"/>
          <w:sz w:val="28"/>
          <w:szCs w:val="28"/>
        </w:rPr>
        <w:t xml:space="preserve"> Okech </w:t>
      </w:r>
      <w:r w:rsidRPr="00A97D48">
        <w:rPr>
          <w:rFonts w:ascii="Sakkal Majalla" w:eastAsia="Sakkal Majalla" w:hAnsi="Sakkal Majalla" w:cs="Sakkal Majalla" w:hint="cs"/>
          <w:sz w:val="28"/>
          <w:szCs w:val="28"/>
          <w:rtl/>
        </w:rPr>
        <w:t>و</w:t>
      </w:r>
      <w:proofErr w:type="spellStart"/>
      <w:r w:rsidRPr="00A97D48">
        <w:rPr>
          <w:rFonts w:ascii="Sakkal Majalla" w:eastAsia="Sakkal Majalla" w:hAnsi="Sakkal Majalla" w:cs="Sakkal Majalla" w:hint="cs"/>
          <w:sz w:val="28"/>
          <w:szCs w:val="28"/>
        </w:rPr>
        <w:t>Aosa</w:t>
      </w:r>
      <w:proofErr w:type="spellEnd"/>
      <w:r w:rsidRPr="00A97D48">
        <w:rPr>
          <w:rFonts w:ascii="Sakkal Majalla" w:eastAsia="Sakkal Majalla" w:hAnsi="Sakkal Majalla" w:cs="Sakkal Majalla" w:hint="cs"/>
          <w:sz w:val="28"/>
          <w:szCs w:val="28"/>
          <w:rtl/>
        </w:rPr>
        <w:t xml:space="preserve"> </w:t>
      </w:r>
      <w:r w:rsidRPr="00A97D48">
        <w:rPr>
          <w:rFonts w:ascii="Sakkal Majalla" w:eastAsia="Sakkal Majalla" w:hAnsi="Sakkal Majalla" w:cs="Sakkal Majalla" w:hint="cs"/>
          <w:sz w:val="28"/>
          <w:szCs w:val="28"/>
        </w:rPr>
        <w:t>(2025</w:t>
      </w:r>
      <w:r w:rsidR="008B4D70" w:rsidRPr="00A97D48">
        <w:rPr>
          <w:rFonts w:ascii="Sakkal Majalla" w:eastAsia="Sakkal Majalla" w:hAnsi="Sakkal Majalla" w:cs="Sakkal Majalla" w:hint="cs"/>
          <w:sz w:val="28"/>
          <w:szCs w:val="28"/>
        </w:rPr>
        <w:t>)</w:t>
      </w:r>
      <w:r w:rsidR="008B4D70" w:rsidRPr="00A97D48">
        <w:rPr>
          <w:rFonts w:ascii="Sakkal Majalla" w:eastAsia="Sakkal Majalla" w:hAnsi="Sakkal Majalla" w:cs="Sakkal Majalla" w:hint="cs"/>
          <w:sz w:val="28"/>
          <w:szCs w:val="28"/>
          <w:rtl/>
        </w:rPr>
        <w:t xml:space="preserve"> إلى</w:t>
      </w:r>
      <w:r w:rsidRPr="00A97D48">
        <w:rPr>
          <w:rFonts w:ascii="Sakkal Majalla" w:eastAsia="Sakkal Majalla" w:hAnsi="Sakkal Majalla" w:cs="Sakkal Majalla" w:hint="cs"/>
          <w:sz w:val="28"/>
          <w:szCs w:val="28"/>
          <w:rtl/>
        </w:rPr>
        <w:t xml:space="preserve"> تحليل العلاقة بين التخطيط الاستراتيجي والأداء المؤسسي المستدام في كل من القطاعين العام والخاص مع التركيز على دور القيادة التحويلية والديناميكية البيئية كمتغيرات مفسرة</w:t>
      </w:r>
      <w:r w:rsidRPr="00A97D48">
        <w:rPr>
          <w:rFonts w:ascii="Sakkal Majalla" w:eastAsia="Sakkal Majalla" w:hAnsi="Sakkal Majalla" w:cs="Sakkal Majalla" w:hint="cs"/>
          <w:sz w:val="28"/>
          <w:szCs w:val="28"/>
        </w:rPr>
        <w:t>.</w:t>
      </w:r>
    </w:p>
    <w:p w14:paraId="712FD7A1" w14:textId="77777777" w:rsidR="008B4D70" w:rsidRPr="006C39A3" w:rsidRDefault="00475ACB" w:rsidP="006C39A3">
      <w:pPr>
        <w:spacing w:after="0" w:line="276" w:lineRule="auto"/>
        <w:jc w:val="both"/>
        <w:rPr>
          <w:rFonts w:ascii="Sakkal Majalla" w:eastAsia="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39A3">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والأدوات</w:t>
      </w:r>
      <w:r w:rsidRPr="006C39A3">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CAD7C7E" w14:textId="7915A0B8" w:rsidR="004E3A34" w:rsidRDefault="00475ACB" w:rsidP="00D52E87">
      <w:pPr>
        <w:spacing w:line="360" w:lineRule="auto"/>
        <w:jc w:val="lowKashida"/>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 xml:space="preserve">اعتمد الباحثان على المنهج التحليلي النقدي المعتمد على مراجعة منهجية للأدبيات باستخدام قواعد بيانات أكاديمية  </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مثل</w:t>
      </w:r>
      <w:r w:rsidRPr="00A97D48">
        <w:rPr>
          <w:rFonts w:ascii="Sakkal Majalla" w:eastAsia="Sakkal Majalla" w:hAnsi="Sakkal Majalla" w:cs="Sakkal Majalla" w:hint="cs"/>
          <w:sz w:val="28"/>
          <w:szCs w:val="28"/>
        </w:rPr>
        <w:t xml:space="preserve"> </w:t>
      </w:r>
      <w:r w:rsidR="008B4D70" w:rsidRPr="00A97D48">
        <w:rPr>
          <w:rFonts w:ascii="Sakkal Majalla" w:eastAsia="Sakkal Majalla" w:hAnsi="Sakkal Majalla" w:cs="Sakkal Majalla" w:hint="cs"/>
          <w:sz w:val="28"/>
          <w:szCs w:val="28"/>
          <w:rtl/>
        </w:rPr>
        <w:t>(</w:t>
      </w:r>
      <w:proofErr w:type="spellStart"/>
      <w:r w:rsidR="008B4D70" w:rsidRPr="00A97D48">
        <w:rPr>
          <w:rFonts w:ascii="Sakkal Majalla" w:eastAsia="Sakkal Majalla" w:hAnsi="Sakkal Majalla" w:cs="Sakkal Majalla" w:hint="cs"/>
          <w:sz w:val="28"/>
          <w:szCs w:val="28"/>
        </w:rPr>
        <w:t>WoS</w:t>
      </w:r>
      <w:proofErr w:type="spellEnd"/>
      <w:r w:rsidR="008B4D70" w:rsidRPr="00A97D48">
        <w:rPr>
          <w:rFonts w:ascii="Sakkal Majalla" w:eastAsia="Sakkal Majalla" w:hAnsi="Sakkal Majalla" w:cs="Sakkal Majalla" w:hint="cs"/>
          <w:sz w:val="28"/>
          <w:szCs w:val="28"/>
          <w:rtl/>
        </w:rPr>
        <w:t xml:space="preserve"> و</w:t>
      </w:r>
      <w:r w:rsidRPr="00A97D48">
        <w:rPr>
          <w:rFonts w:ascii="Sakkal Majalla" w:eastAsia="Sakkal Majalla" w:hAnsi="Sakkal Majalla" w:cs="Sakkal Majalla" w:hint="cs"/>
          <w:sz w:val="28"/>
          <w:szCs w:val="28"/>
        </w:rPr>
        <w:t>Scopus</w:t>
      </w:r>
      <w:r w:rsidRPr="00A97D48">
        <w:rPr>
          <w:rFonts w:ascii="Sakkal Majalla" w:eastAsia="Sakkal Majalla" w:hAnsi="Sakkal Majalla" w:cs="Sakkal Majalla" w:hint="cs"/>
          <w:sz w:val="28"/>
          <w:szCs w:val="28"/>
          <w:rtl/>
        </w:rPr>
        <w:t>) تم تحليل ما يقارب 500 دراسة لتحليل الروابط بين مفاهيم التخطيط والأداء المستدام والديناميكية البيئية مع استخدام نمذجة معادلات هيكلية</w:t>
      </w:r>
      <w:r w:rsidRPr="00A97D48">
        <w:rPr>
          <w:rFonts w:ascii="Sakkal Majalla" w:eastAsia="Sakkal Majalla" w:hAnsi="Sakkal Majalla" w:cs="Sakkal Majalla" w:hint="cs"/>
          <w:sz w:val="28"/>
          <w:szCs w:val="28"/>
        </w:rPr>
        <w:t xml:space="preserve"> (SEM) </w:t>
      </w:r>
      <w:r w:rsidRPr="00A97D48">
        <w:rPr>
          <w:rFonts w:ascii="Sakkal Majalla" w:eastAsia="Sakkal Majalla" w:hAnsi="Sakkal Majalla" w:cs="Sakkal Majalla" w:hint="cs"/>
          <w:sz w:val="28"/>
          <w:szCs w:val="28"/>
          <w:rtl/>
        </w:rPr>
        <w:t>للتحقق من العلاقات النظرية المتشابكة</w:t>
      </w:r>
      <w:r w:rsidR="008B4D70" w:rsidRPr="00A97D48">
        <w:rPr>
          <w:rFonts w:ascii="Sakkal Majalla" w:eastAsia="Sakkal Majalla" w:hAnsi="Sakkal Majalla" w:cs="Sakkal Majalla" w:hint="cs"/>
          <w:sz w:val="28"/>
          <w:szCs w:val="28"/>
          <w:rtl/>
        </w:rPr>
        <w:t>.</w:t>
      </w:r>
    </w:p>
    <w:p w14:paraId="679BE666" w14:textId="77777777" w:rsidR="00D52E87" w:rsidRPr="00A97D48" w:rsidRDefault="00D52E87" w:rsidP="00D52E87">
      <w:pPr>
        <w:spacing w:line="360" w:lineRule="auto"/>
        <w:jc w:val="lowKashida"/>
        <w:rPr>
          <w:rFonts w:ascii="Sakkal Majalla" w:eastAsia="Sakkal Majalla" w:hAnsi="Sakkal Majalla" w:cs="Sakkal Majalla"/>
          <w:sz w:val="28"/>
          <w:szCs w:val="28"/>
        </w:rPr>
      </w:pPr>
    </w:p>
    <w:p w14:paraId="3AE64FF6" w14:textId="77777777" w:rsidR="00475ACB" w:rsidRPr="008F67DC" w:rsidRDefault="00475ACB"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9673A6" w14:textId="1B3311CA" w:rsidR="00475ACB" w:rsidRPr="00A97D48" w:rsidRDefault="00475ACB" w:rsidP="004E3A34">
      <w:pPr>
        <w:numPr>
          <w:ilvl w:val="0"/>
          <w:numId w:val="30"/>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توصلت الدراسة إلى أن التخطيط الاستراتيجي يرتبط إيجابيا بالأداء المستدام بشرط وجود قيادة تحويلية قادرة على استثمار الديناميكية البيئية لصالح التغيير المؤسسي</w:t>
      </w:r>
      <w:r w:rsidRPr="00A97D48">
        <w:rPr>
          <w:rFonts w:ascii="Sakkal Majalla" w:eastAsia="Sakkal Majalla" w:hAnsi="Sakkal Majalla" w:cs="Sakkal Majalla" w:hint="cs"/>
          <w:sz w:val="28"/>
          <w:szCs w:val="28"/>
        </w:rPr>
        <w:t>.</w:t>
      </w:r>
    </w:p>
    <w:p w14:paraId="16DF74A2" w14:textId="1B6F95DE" w:rsidR="00475ACB" w:rsidRPr="00A97D48" w:rsidRDefault="00475ACB" w:rsidP="004E3A34">
      <w:pPr>
        <w:numPr>
          <w:ilvl w:val="0"/>
          <w:numId w:val="30"/>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وجدت الدراسة أن العلاقة تصبح أقوى في بيئات تتسم بتغير سريع حيث تلعب المرونة والتحفيز الإبداعي دورا محوريا</w:t>
      </w:r>
      <w:r w:rsidRPr="00A97D48">
        <w:rPr>
          <w:rFonts w:ascii="Sakkal Majalla" w:eastAsia="Sakkal Majalla" w:hAnsi="Sakkal Majalla" w:cs="Sakkal Majalla" w:hint="cs"/>
          <w:sz w:val="28"/>
          <w:szCs w:val="28"/>
        </w:rPr>
        <w:t>.</w:t>
      </w:r>
    </w:p>
    <w:p w14:paraId="158A2FB7" w14:textId="38300E93" w:rsidR="00475ACB" w:rsidRDefault="00475ACB" w:rsidP="004E3A34">
      <w:pPr>
        <w:numPr>
          <w:ilvl w:val="0"/>
          <w:numId w:val="30"/>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أوصت الدراسة بأن تستثمر المؤسسات في تطوير قدرات قيادية مرنة ومبتكرة وإدماج سيناريوهات بيئية ضمن الخرائط الاستراتيجية لتعزيز الأداء المستدام</w:t>
      </w:r>
      <w:r w:rsidRPr="00A97D48">
        <w:rPr>
          <w:rFonts w:ascii="Sakkal Majalla" w:eastAsia="Sakkal Majalla" w:hAnsi="Sakkal Majalla" w:cs="Sakkal Majalla" w:hint="cs"/>
          <w:sz w:val="28"/>
          <w:szCs w:val="28"/>
        </w:rPr>
        <w:t>.</w:t>
      </w:r>
    </w:p>
    <w:p w14:paraId="7155302E" w14:textId="77777777" w:rsidR="00475ACB" w:rsidRPr="008F67DC" w:rsidRDefault="00475ACB"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مدى ارتباطها بالدراسة الحالية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C265775" w14:textId="3E33FAFA" w:rsidR="00475ACB" w:rsidRPr="00A97D48" w:rsidRDefault="00475ACB" w:rsidP="00295CCE">
      <w:pPr>
        <w:numPr>
          <w:ilvl w:val="0"/>
          <w:numId w:val="3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تدعم نتائجها فرضيات الدراسة حول الأثر الإيجابي للتخطيط على الاستدامة المؤسسية وتؤكد أهمية القيادة التحويلية كعامل مساند ما يرتبط مباشرة بإحدى فرضيات </w:t>
      </w:r>
      <w:r w:rsidR="00E128B3" w:rsidRPr="00A97D48">
        <w:rPr>
          <w:rFonts w:ascii="Sakkal Majalla" w:eastAsia="Sakkal Majalla" w:hAnsi="Sakkal Majalla" w:cs="Sakkal Majalla" w:hint="cs"/>
          <w:sz w:val="28"/>
          <w:szCs w:val="28"/>
          <w:rtl/>
        </w:rPr>
        <w:t>البحث</w:t>
      </w:r>
      <w:r w:rsidRPr="00A97D48">
        <w:rPr>
          <w:rFonts w:ascii="Sakkal Majalla" w:eastAsia="Sakkal Majalla" w:hAnsi="Sakkal Majalla" w:cs="Sakkal Majalla" w:hint="cs"/>
          <w:sz w:val="28"/>
          <w:szCs w:val="28"/>
        </w:rPr>
        <w:t>.</w:t>
      </w:r>
    </w:p>
    <w:p w14:paraId="15F6225C" w14:textId="593BA81A" w:rsidR="00475ACB" w:rsidRPr="00A97D48" w:rsidRDefault="00475ACB" w:rsidP="00295CCE">
      <w:pPr>
        <w:numPr>
          <w:ilvl w:val="0"/>
          <w:numId w:val="3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تكسر العلاقة التقليدية بين المتغيرات وتقدم نموذجا يدمج الديناميكية البيئية والابتكار داخل التخطيط؛ ما يضيف عمقا نظريا لمنهجك القائم على قياس الأداء التشغيلي والاستدامة</w:t>
      </w:r>
      <w:r w:rsidRPr="00A97D48">
        <w:rPr>
          <w:rFonts w:ascii="Sakkal Majalla" w:eastAsia="Sakkal Majalla" w:hAnsi="Sakkal Majalla" w:cs="Sakkal Majalla" w:hint="cs"/>
          <w:sz w:val="28"/>
          <w:szCs w:val="28"/>
        </w:rPr>
        <w:t>.</w:t>
      </w:r>
    </w:p>
    <w:p w14:paraId="1E90EAD5" w14:textId="77777777" w:rsidR="00475ACB" w:rsidRPr="008F67DC" w:rsidRDefault="00475ACB" w:rsidP="006C39A3">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ملاحظات منهجية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8DA4D4" w14:textId="082996C4" w:rsidR="00475ACB" w:rsidRPr="00A97D48" w:rsidRDefault="00475ACB" w:rsidP="00295CCE">
      <w:pPr>
        <w:numPr>
          <w:ilvl w:val="0"/>
          <w:numId w:val="3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الدراسة تعتمد على منهجية مكتبية</w:t>
      </w:r>
      <w:r w:rsidRPr="00A97D48">
        <w:rPr>
          <w:rFonts w:ascii="Sakkal Majalla" w:eastAsia="Sakkal Majalla" w:hAnsi="Sakkal Majalla" w:cs="Sakkal Majalla" w:hint="cs"/>
          <w:sz w:val="28"/>
          <w:szCs w:val="28"/>
        </w:rPr>
        <w:t xml:space="preserve"> (Desktop Research)</w:t>
      </w:r>
      <w:r w:rsidRPr="00A97D48">
        <w:rPr>
          <w:rFonts w:ascii="Sakkal Majalla" w:eastAsia="Sakkal Majalla" w:hAnsi="Sakkal Majalla" w:cs="Sakkal Majalla" w:hint="cs"/>
          <w:sz w:val="28"/>
          <w:szCs w:val="28"/>
          <w:rtl/>
        </w:rPr>
        <w:t xml:space="preserve"> ما يوفر قاعدة تحليلية قوية لكنها تفتقر إلى التطبيق الميداني – ما يتيح ل</w:t>
      </w:r>
      <w:r w:rsidR="003319E5" w:rsidRPr="00A97D48">
        <w:rPr>
          <w:rFonts w:ascii="Sakkal Majalla" w:eastAsia="Sakkal Majalla" w:hAnsi="Sakkal Majalla" w:cs="Sakkal Majalla" w:hint="cs"/>
          <w:sz w:val="28"/>
          <w:szCs w:val="28"/>
          <w:rtl/>
        </w:rPr>
        <w:t>لبحث</w:t>
      </w:r>
      <w:r w:rsidRPr="00A97D48">
        <w:rPr>
          <w:rFonts w:ascii="Sakkal Majalla" w:eastAsia="Sakkal Majalla" w:hAnsi="Sakkal Majalla" w:cs="Sakkal Majalla" w:hint="cs"/>
          <w:sz w:val="28"/>
          <w:szCs w:val="28"/>
          <w:rtl/>
        </w:rPr>
        <w:t xml:space="preserve"> فرصة تعويض هذه الفجوة</w:t>
      </w:r>
      <w:r w:rsidRPr="00A97D48">
        <w:rPr>
          <w:rFonts w:ascii="Sakkal Majalla" w:eastAsia="Sakkal Majalla" w:hAnsi="Sakkal Majalla" w:cs="Sakkal Majalla" w:hint="cs"/>
          <w:sz w:val="28"/>
          <w:szCs w:val="28"/>
        </w:rPr>
        <w:t>.</w:t>
      </w:r>
    </w:p>
    <w:p w14:paraId="0D8B4F2D" w14:textId="60ACCB1B" w:rsidR="00475ACB" w:rsidRPr="00A97D48" w:rsidRDefault="00475ACB" w:rsidP="00295CCE">
      <w:pPr>
        <w:numPr>
          <w:ilvl w:val="0"/>
          <w:numId w:val="3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استخدمت أدوات إحصائية متقدمة مثل</w:t>
      </w:r>
      <w:r w:rsidRPr="00A97D48">
        <w:rPr>
          <w:rFonts w:ascii="Sakkal Majalla" w:eastAsia="Sakkal Majalla" w:hAnsi="Sakkal Majalla" w:cs="Sakkal Majalla" w:hint="cs"/>
          <w:sz w:val="28"/>
          <w:szCs w:val="28"/>
        </w:rPr>
        <w:t xml:space="preserve"> SEM </w:t>
      </w:r>
      <w:r w:rsidRPr="00A97D48">
        <w:rPr>
          <w:rFonts w:ascii="Sakkal Majalla" w:eastAsia="Sakkal Majalla" w:hAnsi="Sakkal Majalla" w:cs="Sakkal Majalla" w:hint="cs"/>
          <w:sz w:val="28"/>
          <w:szCs w:val="28"/>
          <w:rtl/>
        </w:rPr>
        <w:t>مما يدعم مصداقية النتائج ويسهم في إمكانية البناء عليها لاحقا</w:t>
      </w:r>
      <w:r w:rsidRPr="00A97D48">
        <w:rPr>
          <w:rFonts w:ascii="Sakkal Majalla" w:eastAsia="Sakkal Majalla" w:hAnsi="Sakkal Majalla" w:cs="Sakkal Majalla" w:hint="cs"/>
          <w:sz w:val="28"/>
          <w:szCs w:val="28"/>
        </w:rPr>
        <w:t>.</w:t>
      </w:r>
    </w:p>
    <w:p w14:paraId="447954B1" w14:textId="3DA691A1" w:rsidR="00475ACB" w:rsidRPr="006C39A3" w:rsidRDefault="008B4D70" w:rsidP="006C39A3">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39A3">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5ACB" w:rsidRPr="006C39A3">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David &amp; David (2020</w:t>
      </w:r>
      <w:r w:rsidRPr="006C39A3">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C39A3">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5ACB" w:rsidRPr="006C39A3">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5ACB" w:rsidRPr="006C39A3">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التخطيط الاستراتيجي على المؤسسات غير الربحية</w:t>
      </w:r>
    </w:p>
    <w:p w14:paraId="0436BB8F" w14:textId="62E2BA42" w:rsidR="00295CCE" w:rsidRPr="00A97D48" w:rsidRDefault="00475ACB" w:rsidP="00D52E87">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تناولت هذه الدراسة التحليلية المعنونة بـ </w:t>
      </w:r>
      <w:r w:rsidRPr="00A97D48">
        <w:rPr>
          <w:rFonts w:ascii="Sakkal Majalla" w:eastAsia="Sakkal Majalla" w:hAnsi="Sakkal Majalla" w:cs="Sakkal Majalla" w:hint="cs"/>
          <w:b/>
          <w:bCs/>
          <w:sz w:val="28"/>
          <w:szCs w:val="28"/>
        </w:rPr>
        <w:t xml:space="preserve">Strategic Planning Benefits in </w:t>
      </w:r>
      <w:r w:rsidR="008B4D70" w:rsidRPr="00A97D48">
        <w:rPr>
          <w:rFonts w:ascii="Sakkal Majalla" w:eastAsia="Sakkal Majalla" w:hAnsi="Sakkal Majalla" w:cs="Sakkal Majalla" w:hint="cs"/>
          <w:b/>
          <w:bCs/>
          <w:sz w:val="28"/>
          <w:szCs w:val="28"/>
        </w:rPr>
        <w:t>Nonprofit</w:t>
      </w:r>
      <w:r w:rsidR="008B4D70" w:rsidRPr="00A97D48">
        <w:rPr>
          <w:rFonts w:ascii="Sakkal Majalla" w:eastAsia="Sakkal Majalla" w:hAnsi="Sakkal Majalla" w:cs="Sakkal Majalla" w:hint="cs"/>
          <w:b/>
          <w:bCs/>
          <w:sz w:val="28"/>
          <w:szCs w:val="28"/>
          <w:rtl/>
        </w:rPr>
        <w:t xml:space="preserve"> </w:t>
      </w:r>
      <w:r w:rsidR="008B4D70" w:rsidRPr="00A97D48">
        <w:rPr>
          <w:rFonts w:ascii="Sakkal Majalla" w:eastAsia="Sakkal Majalla" w:hAnsi="Sakkal Majalla" w:cs="Sakkal Majalla" w:hint="cs"/>
          <w:b/>
          <w:bCs/>
          <w:sz w:val="28"/>
          <w:szCs w:val="28"/>
        </w:rPr>
        <w:t>Organizations</w:t>
      </w:r>
      <w:r w:rsidR="008B4D70" w:rsidRPr="00A97D48">
        <w:rPr>
          <w:rFonts w:ascii="Sakkal Majalla" w:eastAsia="Sakkal Majalla" w:hAnsi="Sakkal Majalla" w:cs="Sakkal Majalla" w:hint="cs"/>
          <w:b/>
          <w:bCs/>
          <w:sz w:val="28"/>
          <w:szCs w:val="28"/>
          <w:rtl/>
        </w:rPr>
        <w:t>:</w:t>
      </w:r>
      <w:r w:rsidRPr="00A97D48">
        <w:rPr>
          <w:rFonts w:ascii="Sakkal Majalla" w:eastAsia="Sakkal Majalla" w:hAnsi="Sakkal Majalla" w:cs="Sakkal Majalla" w:hint="cs"/>
          <w:b/>
          <w:bCs/>
          <w:sz w:val="28"/>
          <w:szCs w:val="28"/>
        </w:rPr>
        <w:t xml:space="preserve"> Empirical Evidence from the United States</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العلاقة بين التخطيط الاستراتيجي والأداء التنظيمي في المؤسسات غير الربحية وهدفت إلى اختبار ما إذا كان التخطيط الاستراتيجي يؤدي إلى تحسين في الكفاءة التنظيمية وتحقيق الأهداف المؤسسية في بيئة تفتقر للربح كمحفز مباشر</w:t>
      </w:r>
      <w:r w:rsidRPr="00A97D48">
        <w:rPr>
          <w:rFonts w:ascii="Sakkal Majalla" w:eastAsia="Sakkal Majalla" w:hAnsi="Sakkal Majalla" w:cs="Sakkal Majalla" w:hint="cs"/>
          <w:sz w:val="28"/>
          <w:szCs w:val="28"/>
        </w:rPr>
        <w:t>.</w:t>
      </w:r>
    </w:p>
    <w:p w14:paraId="59A86105" w14:textId="77777777" w:rsidR="008B4D70" w:rsidRPr="008F67DC" w:rsidRDefault="00475ACB" w:rsidP="008F67DC">
      <w:pPr>
        <w:spacing w:after="0" w:line="276" w:lineRule="auto"/>
        <w:jc w:val="both"/>
        <w:rPr>
          <w:rFonts w:ascii="Sakkal Majalla" w:eastAsia="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والأدوات</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52E907F" w14:textId="1A5212CF" w:rsidR="00475ACB" w:rsidRPr="00A97D48" w:rsidRDefault="00475ACB" w:rsidP="00295CCE">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اعتمد الباحثان على المنهج الكمي باستخدام استبانة إلكترونية تم توزيعها على أكثر من 300 مدير تنفيذي في مؤسسات غير ربحية عبر الولايات المتحدة. استخدمت أدوات التحليل الإحصائي مثل تحليل الانحدار المتعدد وتحليل المسار</w:t>
      </w:r>
      <w:r w:rsidRPr="00A97D48">
        <w:rPr>
          <w:rFonts w:ascii="Sakkal Majalla" w:eastAsia="Sakkal Majalla" w:hAnsi="Sakkal Majalla" w:cs="Sakkal Majalla" w:hint="cs"/>
          <w:sz w:val="28"/>
          <w:szCs w:val="28"/>
        </w:rPr>
        <w:t xml:space="preserve"> (Path Analysis)</w:t>
      </w:r>
      <w:r w:rsidRPr="00A97D48">
        <w:rPr>
          <w:rFonts w:ascii="Sakkal Majalla" w:eastAsia="Sakkal Majalla" w:hAnsi="Sakkal Majalla" w:cs="Sakkal Majalla" w:hint="cs"/>
          <w:sz w:val="28"/>
          <w:szCs w:val="28"/>
          <w:rtl/>
        </w:rPr>
        <w:t xml:space="preserve"> ومعامل بيرسون لقياس قوة العلاقة بين المتغيرات</w:t>
      </w:r>
      <w:r w:rsidRPr="00A97D48">
        <w:rPr>
          <w:rFonts w:ascii="Sakkal Majalla" w:eastAsia="Sakkal Majalla" w:hAnsi="Sakkal Majalla" w:cs="Sakkal Majalla" w:hint="cs"/>
          <w:sz w:val="28"/>
          <w:szCs w:val="28"/>
        </w:rPr>
        <w:t>.</w:t>
      </w:r>
    </w:p>
    <w:p w14:paraId="766A3904" w14:textId="77777777" w:rsidR="00475ACB" w:rsidRPr="008F67DC" w:rsidRDefault="00475ACB"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1A4955" w14:textId="7005562C" w:rsidR="00475ACB" w:rsidRPr="00A97D48" w:rsidRDefault="00475ACB" w:rsidP="00295CCE">
      <w:pPr>
        <w:numPr>
          <w:ilvl w:val="0"/>
          <w:numId w:val="2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بينت الدراسة أن المؤسسات غير الربحية التي تعتمد على تخطيط استراتيجي منتظم تتمتع بمستوى أعلى من الكفاءة في الأداء الإداري والتشغيلي</w:t>
      </w:r>
      <w:r w:rsidRPr="00A97D48">
        <w:rPr>
          <w:rFonts w:ascii="Sakkal Majalla" w:eastAsia="Sakkal Majalla" w:hAnsi="Sakkal Majalla" w:cs="Sakkal Majalla" w:hint="cs"/>
          <w:sz w:val="28"/>
          <w:szCs w:val="28"/>
        </w:rPr>
        <w:t>.</w:t>
      </w:r>
    </w:p>
    <w:p w14:paraId="5F7C3DE2" w14:textId="77777777" w:rsidR="00475ACB" w:rsidRPr="00A97D48" w:rsidRDefault="00475ACB" w:rsidP="00295CCE">
      <w:pPr>
        <w:numPr>
          <w:ilvl w:val="0"/>
          <w:numId w:val="2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وجود علاقة مباشرة بين وضوح الأهداف الاستراتيجية والقدرة على تخصيص الموارد بفعالية</w:t>
      </w:r>
      <w:r w:rsidRPr="00A97D48">
        <w:rPr>
          <w:rFonts w:ascii="Sakkal Majalla" w:eastAsia="Sakkal Majalla" w:hAnsi="Sakkal Majalla" w:cs="Sakkal Majalla" w:hint="cs"/>
          <w:sz w:val="28"/>
          <w:szCs w:val="28"/>
        </w:rPr>
        <w:t>.</w:t>
      </w:r>
    </w:p>
    <w:p w14:paraId="3C5EF88B" w14:textId="0492D538" w:rsidR="00475ACB" w:rsidRDefault="00475ACB" w:rsidP="00295CCE">
      <w:pPr>
        <w:numPr>
          <w:ilvl w:val="0"/>
          <w:numId w:val="2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التخطيط الاستراتيجي ساهم في زيادة استقرار التمويل وتحسين العلاقات مع أصحاب المصلحة</w:t>
      </w:r>
      <w:r w:rsidRPr="00A97D48">
        <w:rPr>
          <w:rFonts w:ascii="Sakkal Majalla" w:eastAsia="Sakkal Majalla" w:hAnsi="Sakkal Majalla" w:cs="Sakkal Majalla" w:hint="cs"/>
          <w:sz w:val="28"/>
          <w:szCs w:val="28"/>
        </w:rPr>
        <w:t>.</w:t>
      </w:r>
    </w:p>
    <w:p w14:paraId="22053FC7" w14:textId="77777777" w:rsidR="008B4D70" w:rsidRPr="008F67DC" w:rsidRDefault="00475ACB" w:rsidP="008F67DC">
      <w:pPr>
        <w:spacing w:after="0" w:line="276" w:lineRule="auto"/>
        <w:jc w:val="both"/>
        <w:rPr>
          <w:rFonts w:ascii="Sakkal Majalla" w:eastAsia="Sakkal Majalla" w:hAnsi="Sakkal Majalla" w:cs="Sakkal Majalla"/>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مدى ارتباطها بالدراسة الحالية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271C67D" w14:textId="14D74881" w:rsidR="00475ACB" w:rsidRPr="00A97D48" w:rsidRDefault="00475ACB" w:rsidP="00295CCE">
      <w:pPr>
        <w:spacing w:line="360" w:lineRule="auto"/>
        <w:jc w:val="medium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رغم أن هذه الدراسة تناولت </w:t>
      </w:r>
      <w:r w:rsidRPr="00A97D48">
        <w:rPr>
          <w:rFonts w:ascii="Sakkal Majalla" w:eastAsia="Sakkal Majalla" w:hAnsi="Sakkal Majalla" w:cs="Sakkal Majalla" w:hint="cs"/>
          <w:b/>
          <w:bCs/>
          <w:sz w:val="28"/>
          <w:szCs w:val="28"/>
          <w:rtl/>
        </w:rPr>
        <w:t>مؤسسات غير ربحية</w:t>
      </w:r>
      <w:r w:rsidRPr="00A97D48">
        <w:rPr>
          <w:rFonts w:ascii="Sakkal Majalla" w:eastAsia="Sakkal Majalla" w:hAnsi="Sakkal Majalla" w:cs="Sakkal Majalla" w:hint="cs"/>
          <w:sz w:val="28"/>
          <w:szCs w:val="28"/>
          <w:rtl/>
        </w:rPr>
        <w:t xml:space="preserve"> إلا أن نتائجها تعزز الفرضيات المركزية في البحث الحالي خاصة فيما يتعلق بدور التخطيط الاستراتيجي في تحسين الكفاءة والاستدامة المؤسسية. كما أن طبيعة </w:t>
      </w:r>
      <w:r w:rsidRPr="00A97D48">
        <w:rPr>
          <w:rFonts w:ascii="Sakkal Majalla" w:eastAsia="Sakkal Majalla" w:hAnsi="Sakkal Majalla" w:cs="Sakkal Majalla" w:hint="cs"/>
          <w:sz w:val="28"/>
          <w:szCs w:val="28"/>
          <w:rtl/>
        </w:rPr>
        <w:lastRenderedPageBreak/>
        <w:t>التحديات في المؤسسات غير الربحية – كالموارد المحدودة والحاجة للتنظيم العالي – تشابه إلى حد كبير التحديات التشغيلية في شركات الخدمات والصيانة</w:t>
      </w:r>
      <w:r w:rsidRPr="00A97D48">
        <w:rPr>
          <w:rFonts w:ascii="Sakkal Majalla" w:eastAsia="Sakkal Majalla" w:hAnsi="Sakkal Majalla" w:cs="Sakkal Majalla" w:hint="cs"/>
          <w:sz w:val="28"/>
          <w:szCs w:val="28"/>
        </w:rPr>
        <w:t>.</w:t>
      </w:r>
    </w:p>
    <w:p w14:paraId="01D862A9" w14:textId="77777777" w:rsidR="00475ACB" w:rsidRPr="008F67DC" w:rsidRDefault="00475ACB" w:rsidP="008F67DC">
      <w:pPr>
        <w:spacing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ملاحظات منهجية</w:t>
      </w:r>
      <w:r w:rsidRPr="008F67DC">
        <w:rPr>
          <w:rFonts w:ascii="Sakkal Majalla" w:eastAsia="Sakkal Majalla" w:hAnsi="Sakkal Majalla" w:cs="Sakkal Majalla"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54D982D" w14:textId="30BBB042" w:rsidR="00475ACB" w:rsidRPr="00A97D48" w:rsidRDefault="00475ACB" w:rsidP="00295CCE">
      <w:pPr>
        <w:numPr>
          <w:ilvl w:val="0"/>
          <w:numId w:val="29"/>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الدراسة قائمة على بيانات واسعة وحديثة ما يعزز موثوقيتها</w:t>
      </w:r>
      <w:r w:rsidRPr="00A97D48">
        <w:rPr>
          <w:rFonts w:ascii="Sakkal Majalla" w:eastAsia="Sakkal Majalla" w:hAnsi="Sakkal Majalla" w:cs="Sakkal Majalla" w:hint="cs"/>
          <w:sz w:val="28"/>
          <w:szCs w:val="28"/>
        </w:rPr>
        <w:t>.</w:t>
      </w:r>
    </w:p>
    <w:p w14:paraId="31230028" w14:textId="15E4C096" w:rsidR="005F0042" w:rsidRPr="006C39A3" w:rsidRDefault="00475ACB" w:rsidP="00295CCE">
      <w:pPr>
        <w:numPr>
          <w:ilvl w:val="0"/>
          <w:numId w:val="29"/>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لم تركز على المتغيرات التفسيرية مثل القيادة أو الثقافة المؤسسية مما يميز </w:t>
      </w:r>
      <w:r w:rsidR="00E128B3" w:rsidRPr="00A97D48">
        <w:rPr>
          <w:rFonts w:ascii="Sakkal Majalla" w:eastAsia="Sakkal Majalla" w:hAnsi="Sakkal Majalla" w:cs="Sakkal Majalla" w:hint="cs"/>
          <w:sz w:val="28"/>
          <w:szCs w:val="28"/>
          <w:rtl/>
        </w:rPr>
        <w:t>البحث</w:t>
      </w:r>
      <w:r w:rsidRPr="00A97D48">
        <w:rPr>
          <w:rFonts w:ascii="Sakkal Majalla" w:eastAsia="Sakkal Majalla" w:hAnsi="Sakkal Majalla" w:cs="Sakkal Majalla" w:hint="cs"/>
          <w:sz w:val="28"/>
          <w:szCs w:val="28"/>
          <w:rtl/>
        </w:rPr>
        <w:t xml:space="preserve"> الحالي من حيث الشمولية</w:t>
      </w:r>
      <w:r w:rsidRPr="00A97D48">
        <w:rPr>
          <w:rFonts w:ascii="Sakkal Majalla" w:eastAsia="Sakkal Majalla" w:hAnsi="Sakkal Majalla" w:cs="Sakkal Majalla" w:hint="cs"/>
          <w:sz w:val="28"/>
          <w:szCs w:val="28"/>
        </w:rPr>
        <w:t>.</w:t>
      </w:r>
    </w:p>
    <w:p w14:paraId="138A506A" w14:textId="3E6C70A3" w:rsidR="00475ACB" w:rsidRPr="00295CCE" w:rsidRDefault="00E128B3" w:rsidP="006C39A3">
      <w:pPr>
        <w:pStyle w:val="Heading2"/>
        <w:spacing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02747250"/>
      <w:r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r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مناقشة</w:t>
      </w:r>
      <w:r w:rsidR="00475ACB"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الدراسات السابقة</w:t>
      </w:r>
      <w:bookmarkEnd w:id="14"/>
    </w:p>
    <w:p w14:paraId="3C3BA011" w14:textId="5FF8A698" w:rsidR="00475ACB" w:rsidRPr="00A97D48" w:rsidRDefault="00475ACB" w:rsidP="00543062">
      <w:pPr>
        <w:spacing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أولا: أوجه الاتفاق بين الدراسات</w:t>
      </w:r>
    </w:p>
    <w:p w14:paraId="5678706F" w14:textId="0A9D225F" w:rsidR="00475ACB" w:rsidRPr="00A97D48" w:rsidRDefault="00475ACB" w:rsidP="00295CCE">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تتقاطع معظم الدراسات السابقة سواء العربية أو الأجنبية في عدد من النتائج الجوهرية التي تشكل دعما قويا لفرضيات الدراسة الحالية</w:t>
      </w:r>
      <w:r w:rsidRPr="00A97D48">
        <w:rPr>
          <w:rFonts w:ascii="Sakkal Majalla" w:eastAsia="Sakkal Majalla" w:hAnsi="Sakkal Majalla" w:cs="Sakkal Majalla" w:hint="cs"/>
          <w:sz w:val="28"/>
          <w:szCs w:val="28"/>
        </w:rPr>
        <w:t>:</w:t>
      </w:r>
    </w:p>
    <w:p w14:paraId="657E3E5E" w14:textId="21E73E87" w:rsidR="00475ACB" w:rsidRPr="00A97D48" w:rsidRDefault="00475ACB" w:rsidP="00295CCE">
      <w:pPr>
        <w:numPr>
          <w:ilvl w:val="0"/>
          <w:numId w:val="3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علاقة إيجابية بين التخطيط الاستراتيجي والأداء المؤسسي</w:t>
      </w:r>
      <w:r w:rsidRPr="00A97D48">
        <w:rPr>
          <w:rFonts w:ascii="Sakkal Majalla" w:eastAsia="Sakkal Majalla" w:hAnsi="Sakkal Majalla" w:cs="Sakkal Majalla" w:hint="cs"/>
          <w:b/>
          <w:bCs/>
          <w:sz w:val="28"/>
          <w:szCs w:val="28"/>
        </w:rPr>
        <w:t>:</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 xml:space="preserve">أكدت دراسات الدجني (2020) </w:t>
      </w:r>
      <w:r w:rsidR="008B4D70" w:rsidRPr="00A97D48">
        <w:rPr>
          <w:rFonts w:ascii="Sakkal Majalla" w:eastAsia="Sakkal Majalla" w:hAnsi="Sakkal Majalla" w:cs="Sakkal Majalla" w:hint="cs"/>
          <w:sz w:val="28"/>
          <w:szCs w:val="28"/>
          <w:rtl/>
        </w:rPr>
        <w:t>القحطاني (</w:t>
      </w:r>
      <w:r w:rsidRPr="00A97D48">
        <w:rPr>
          <w:rFonts w:ascii="Sakkal Majalla" w:eastAsia="Sakkal Majalla" w:hAnsi="Sakkal Majalla" w:cs="Sakkal Majalla" w:hint="cs"/>
          <w:sz w:val="28"/>
          <w:szCs w:val="28"/>
          <w:rtl/>
        </w:rPr>
        <w:t>2022) و</w:t>
      </w:r>
      <w:r w:rsidR="008B4D70" w:rsidRPr="00A97D48">
        <w:rPr>
          <w:rFonts w:ascii="Sakkal Majalla" w:eastAsia="Sakkal Majalla" w:hAnsi="Sakkal Majalla" w:cs="Sakkal Majalla" w:hint="cs"/>
          <w:sz w:val="28"/>
          <w:szCs w:val="28"/>
        </w:rPr>
        <w:t>David</w:t>
      </w:r>
      <w:r w:rsidR="008B4D70" w:rsidRPr="00A97D48">
        <w:rPr>
          <w:rFonts w:ascii="Sakkal Majalla" w:eastAsia="Sakkal Majalla" w:hAnsi="Sakkal Majalla" w:cs="Sakkal Majalla" w:hint="cs"/>
          <w:sz w:val="28"/>
          <w:szCs w:val="28"/>
          <w:rtl/>
        </w:rPr>
        <w:t xml:space="preserve"> </w:t>
      </w:r>
      <w:r w:rsidR="008B4D70" w:rsidRPr="00A97D48">
        <w:rPr>
          <w:rFonts w:ascii="Sakkal Majalla" w:eastAsia="Sakkal Majalla" w:hAnsi="Sakkal Majalla" w:cs="Sakkal Majalla" w:hint="cs"/>
          <w:sz w:val="28"/>
          <w:szCs w:val="28"/>
        </w:rPr>
        <w:t>&amp;</w:t>
      </w:r>
      <w:r w:rsidR="008B4D70" w:rsidRPr="00A97D48">
        <w:rPr>
          <w:rFonts w:ascii="Sakkal Majalla" w:eastAsia="Sakkal Majalla" w:hAnsi="Sakkal Majalla" w:cs="Sakkal Majalla" w:hint="cs"/>
          <w:sz w:val="28"/>
          <w:szCs w:val="28"/>
          <w:rtl/>
        </w:rPr>
        <w:t xml:space="preserve"> </w:t>
      </w:r>
      <w:r w:rsidR="008B4D70" w:rsidRPr="00A97D48">
        <w:rPr>
          <w:rFonts w:ascii="Sakkal Majalla" w:eastAsia="Sakkal Majalla" w:hAnsi="Sakkal Majalla" w:cs="Sakkal Majalla" w:hint="cs"/>
          <w:sz w:val="28"/>
          <w:szCs w:val="28"/>
        </w:rPr>
        <w:t>David</w:t>
      </w:r>
      <w:r w:rsidRPr="00A97D48">
        <w:rPr>
          <w:rFonts w:ascii="Sakkal Majalla" w:eastAsia="Sakkal Majalla" w:hAnsi="Sakkal Majalla" w:cs="Sakkal Majalla" w:hint="cs"/>
          <w:sz w:val="28"/>
          <w:szCs w:val="28"/>
        </w:rPr>
        <w:t xml:space="preserve"> (2020)</w:t>
      </w:r>
      <w:r w:rsidR="008B4D70" w:rsidRPr="00A97D48">
        <w:rPr>
          <w:rFonts w:ascii="Sakkal Majalla" w:eastAsia="Sakkal Majalla" w:hAnsi="Sakkal Majalla" w:cs="Sakkal Majalla" w:hint="cs"/>
          <w:sz w:val="28"/>
          <w:szCs w:val="28"/>
          <w:rtl/>
        </w:rPr>
        <w:t xml:space="preserve"> </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أن التخطيط الاستراتيجي له أثر مباشر في تحسين الأداء المؤسسي من خلال وضوح الأهداف ورفع كفاءة العمليات وتحسين استخدام الموارد</w:t>
      </w:r>
      <w:r w:rsidRPr="00A97D48">
        <w:rPr>
          <w:rFonts w:ascii="Sakkal Majalla" w:eastAsia="Sakkal Majalla" w:hAnsi="Sakkal Majalla" w:cs="Sakkal Majalla" w:hint="cs"/>
          <w:sz w:val="28"/>
          <w:szCs w:val="28"/>
        </w:rPr>
        <w:t>.</w:t>
      </w:r>
    </w:p>
    <w:p w14:paraId="372B9981" w14:textId="63FF4C7B" w:rsidR="00475ACB" w:rsidRPr="00A97D48" w:rsidRDefault="00475ACB" w:rsidP="00295CCE">
      <w:pPr>
        <w:numPr>
          <w:ilvl w:val="0"/>
          <w:numId w:val="3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 xml:space="preserve">أهمية مؤشرات </w:t>
      </w:r>
      <w:r w:rsidR="008B4D70" w:rsidRPr="00A97D48">
        <w:rPr>
          <w:rFonts w:ascii="Sakkal Majalla" w:eastAsia="Sakkal Majalla" w:hAnsi="Sakkal Majalla" w:cs="Sakkal Majalla" w:hint="cs"/>
          <w:b/>
          <w:bCs/>
          <w:sz w:val="28"/>
          <w:szCs w:val="28"/>
          <w:rtl/>
        </w:rPr>
        <w:t xml:space="preserve">الأداء </w:t>
      </w:r>
      <w:r w:rsidR="008B4D70" w:rsidRPr="00A97D48">
        <w:rPr>
          <w:rFonts w:ascii="Sakkal Majalla" w:eastAsia="Sakkal Majalla" w:hAnsi="Sakkal Majalla" w:cs="Sakkal Majalla" w:hint="cs"/>
          <w:b/>
          <w:bCs/>
          <w:sz w:val="28"/>
          <w:szCs w:val="28"/>
        </w:rPr>
        <w:t>(</w:t>
      </w:r>
      <w:r w:rsidRPr="00A97D48">
        <w:rPr>
          <w:rFonts w:ascii="Sakkal Majalla" w:eastAsia="Sakkal Majalla" w:hAnsi="Sakkal Majalla" w:cs="Sakkal Majalla" w:hint="cs"/>
          <w:b/>
          <w:bCs/>
          <w:sz w:val="28"/>
          <w:szCs w:val="28"/>
        </w:rPr>
        <w:t>KPIs</w:t>
      </w:r>
      <w:r w:rsidR="00E128B3" w:rsidRPr="00A97D48">
        <w:rPr>
          <w:rFonts w:ascii="Sakkal Majalla" w:eastAsia="Sakkal Majalla" w:hAnsi="Sakkal Majalla" w:cs="Sakkal Majalla" w:hint="cs"/>
          <w:b/>
          <w:bCs/>
          <w:sz w:val="28"/>
          <w:szCs w:val="28"/>
        </w:rPr>
        <w:t>)</w:t>
      </w:r>
      <w:r w:rsidR="00E128B3" w:rsidRPr="00A97D48">
        <w:rPr>
          <w:rFonts w:ascii="Sakkal Majalla" w:eastAsia="Sakkal Majalla" w:hAnsi="Sakkal Majalla" w:cs="Sakkal Majalla" w:hint="cs"/>
          <w:b/>
          <w:bCs/>
          <w:sz w:val="28"/>
          <w:szCs w:val="28"/>
          <w:rtl/>
        </w:rPr>
        <w:t>:</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أظهرت دراسة حسين (2021) ودراسة بدوي وآخرون (2020) أن استخدام مؤشرات الأداء بشكل منتظم يعزز المتابعة والتحسين المستمر ما يسهم في تحقيق نتائج تشغيلية أفضل</w:t>
      </w:r>
      <w:r w:rsidRPr="00A97D48">
        <w:rPr>
          <w:rFonts w:ascii="Sakkal Majalla" w:eastAsia="Sakkal Majalla" w:hAnsi="Sakkal Majalla" w:cs="Sakkal Majalla" w:hint="cs"/>
          <w:sz w:val="28"/>
          <w:szCs w:val="28"/>
        </w:rPr>
        <w:t>.</w:t>
      </w:r>
    </w:p>
    <w:p w14:paraId="1EACBF49" w14:textId="16176A20" w:rsidR="00475ACB" w:rsidRPr="00A97D48" w:rsidRDefault="00475ACB" w:rsidP="00295CCE">
      <w:pPr>
        <w:numPr>
          <w:ilvl w:val="0"/>
          <w:numId w:val="3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 xml:space="preserve">أثر القيادة والثقافة </w:t>
      </w:r>
      <w:r w:rsidR="00E128B3" w:rsidRPr="00A97D48">
        <w:rPr>
          <w:rFonts w:ascii="Sakkal Majalla" w:eastAsia="Sakkal Majalla" w:hAnsi="Sakkal Majalla" w:cs="Sakkal Majalla" w:hint="cs"/>
          <w:b/>
          <w:bCs/>
          <w:sz w:val="28"/>
          <w:szCs w:val="28"/>
          <w:rtl/>
        </w:rPr>
        <w:t>المؤسسية</w:t>
      </w:r>
      <w:r w:rsidR="00E128B3" w:rsidRPr="00A97D48">
        <w:rPr>
          <w:rFonts w:ascii="Sakkal Majalla" w:eastAsia="Sakkal Majalla" w:hAnsi="Sakkal Majalla" w:cs="Sakkal Majalla" w:hint="cs"/>
          <w:b/>
          <w:bCs/>
          <w:sz w:val="28"/>
          <w:szCs w:val="28"/>
        </w:rPr>
        <w:t>:</w:t>
      </w:r>
      <w:r w:rsidR="00E128B3" w:rsidRPr="00A97D48">
        <w:rPr>
          <w:rFonts w:ascii="Sakkal Majalla" w:eastAsia="Sakkal Majalla" w:hAnsi="Sakkal Majalla" w:cs="Sakkal Majalla" w:hint="cs"/>
          <w:b/>
          <w:bCs/>
          <w:sz w:val="28"/>
          <w:szCs w:val="28"/>
          <w:rtl/>
        </w:rPr>
        <w:t xml:space="preserve"> </w:t>
      </w:r>
      <w:r w:rsidR="00E128B3" w:rsidRPr="00A97D48">
        <w:rPr>
          <w:rFonts w:ascii="Sakkal Majalla" w:eastAsia="Sakkal Majalla" w:hAnsi="Sakkal Majalla" w:cs="Sakkal Majalla" w:hint="cs"/>
          <w:sz w:val="28"/>
          <w:szCs w:val="28"/>
          <w:rtl/>
        </w:rPr>
        <w:t>دراسة</w:t>
      </w:r>
      <w:r w:rsidRPr="00A97D48">
        <w:rPr>
          <w:rFonts w:ascii="Sakkal Majalla" w:eastAsia="Sakkal Majalla" w:hAnsi="Sakkal Majalla" w:cs="Sakkal Majalla" w:hint="cs"/>
          <w:sz w:val="28"/>
          <w:szCs w:val="28"/>
        </w:rPr>
        <w:t xml:space="preserve"> Okech &amp; </w:t>
      </w:r>
      <w:proofErr w:type="spellStart"/>
      <w:r w:rsidRPr="00A97D48">
        <w:rPr>
          <w:rFonts w:ascii="Sakkal Majalla" w:eastAsia="Sakkal Majalla" w:hAnsi="Sakkal Majalla" w:cs="Sakkal Majalla" w:hint="cs"/>
          <w:sz w:val="28"/>
          <w:szCs w:val="28"/>
        </w:rPr>
        <w:t>Aosa</w:t>
      </w:r>
      <w:proofErr w:type="spellEnd"/>
      <w:r w:rsidRPr="00A97D48">
        <w:rPr>
          <w:rFonts w:ascii="Sakkal Majalla" w:eastAsia="Sakkal Majalla" w:hAnsi="Sakkal Majalla" w:cs="Sakkal Majalla" w:hint="cs"/>
          <w:sz w:val="28"/>
          <w:szCs w:val="28"/>
        </w:rPr>
        <w:t xml:space="preserve"> (2025) </w:t>
      </w:r>
      <w:r w:rsidRPr="00A97D48">
        <w:rPr>
          <w:rFonts w:ascii="Sakkal Majalla" w:eastAsia="Sakkal Majalla" w:hAnsi="Sakkal Majalla" w:cs="Sakkal Majalla" w:hint="cs"/>
          <w:sz w:val="28"/>
          <w:szCs w:val="28"/>
          <w:rtl/>
        </w:rPr>
        <w:t>شددت على أن القيادة التحويلية تمثل عاملا حاسما في تعزيز فعالية التخطيط كما دعمت دراسات أخرى أهمية الثقافة التنظيمية في تسهيل تطبيق الخطط</w:t>
      </w:r>
      <w:r w:rsidRPr="00A97D48">
        <w:rPr>
          <w:rFonts w:ascii="Sakkal Majalla" w:eastAsia="Sakkal Majalla" w:hAnsi="Sakkal Majalla" w:cs="Sakkal Majalla" w:hint="cs"/>
          <w:sz w:val="28"/>
          <w:szCs w:val="28"/>
        </w:rPr>
        <w:t>.</w:t>
      </w:r>
    </w:p>
    <w:p w14:paraId="1507B1A8" w14:textId="79F05AA4" w:rsidR="00475ACB" w:rsidRDefault="00475ACB" w:rsidP="00295CCE">
      <w:pPr>
        <w:numPr>
          <w:ilvl w:val="0"/>
          <w:numId w:val="3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 xml:space="preserve">ارتباط الاستدامة </w:t>
      </w:r>
      <w:r w:rsidR="00E128B3" w:rsidRPr="00A97D48">
        <w:rPr>
          <w:rFonts w:ascii="Sakkal Majalla" w:eastAsia="Sakkal Majalla" w:hAnsi="Sakkal Majalla" w:cs="Sakkal Majalla" w:hint="cs"/>
          <w:b/>
          <w:bCs/>
          <w:sz w:val="28"/>
          <w:szCs w:val="28"/>
          <w:rtl/>
        </w:rPr>
        <w:t>بالتخطيط</w:t>
      </w:r>
      <w:r w:rsidR="00E128B3" w:rsidRPr="00A97D48">
        <w:rPr>
          <w:rFonts w:ascii="Sakkal Majalla" w:eastAsia="Sakkal Majalla" w:hAnsi="Sakkal Majalla" w:cs="Sakkal Majalla" w:hint="cs"/>
          <w:b/>
          <w:bCs/>
          <w:sz w:val="28"/>
          <w:szCs w:val="28"/>
        </w:rPr>
        <w:t>:</w:t>
      </w:r>
      <w:r w:rsidR="00E128B3" w:rsidRPr="00A97D48">
        <w:rPr>
          <w:rFonts w:ascii="Sakkal Majalla" w:eastAsia="Sakkal Majalla" w:hAnsi="Sakkal Majalla" w:cs="Sakkal Majalla" w:hint="cs"/>
          <w:b/>
          <w:bCs/>
          <w:sz w:val="28"/>
          <w:szCs w:val="28"/>
          <w:rtl/>
        </w:rPr>
        <w:t xml:space="preserve"> </w:t>
      </w:r>
      <w:r w:rsidR="00E128B3" w:rsidRPr="00A97D48">
        <w:rPr>
          <w:rFonts w:ascii="Sakkal Majalla" w:eastAsia="Sakkal Majalla" w:hAnsi="Sakkal Majalla" w:cs="Sakkal Majalla" w:hint="cs"/>
          <w:sz w:val="28"/>
          <w:szCs w:val="28"/>
          <w:rtl/>
        </w:rPr>
        <w:t>أوضحت</w:t>
      </w:r>
      <w:r w:rsidRPr="00A97D48">
        <w:rPr>
          <w:rFonts w:ascii="Sakkal Majalla" w:eastAsia="Sakkal Majalla" w:hAnsi="Sakkal Majalla" w:cs="Sakkal Majalla" w:hint="cs"/>
          <w:sz w:val="28"/>
          <w:szCs w:val="28"/>
          <w:rtl/>
        </w:rPr>
        <w:t xml:space="preserve"> دراسة استانبولي (2019) و</w:t>
      </w:r>
      <w:r w:rsidRPr="00A97D48">
        <w:rPr>
          <w:rFonts w:ascii="Sakkal Majalla" w:eastAsia="Sakkal Majalla" w:hAnsi="Sakkal Majalla" w:cs="Sakkal Majalla" w:hint="cs"/>
          <w:sz w:val="28"/>
          <w:szCs w:val="28"/>
        </w:rPr>
        <w:t xml:space="preserve">Okech &amp; </w:t>
      </w:r>
      <w:proofErr w:type="spellStart"/>
      <w:r w:rsidRPr="00A97D48">
        <w:rPr>
          <w:rFonts w:ascii="Sakkal Majalla" w:eastAsia="Sakkal Majalla" w:hAnsi="Sakkal Majalla" w:cs="Sakkal Majalla" w:hint="cs"/>
          <w:sz w:val="28"/>
          <w:szCs w:val="28"/>
        </w:rPr>
        <w:t>Aosa</w:t>
      </w:r>
      <w:proofErr w:type="spellEnd"/>
      <w:r w:rsidRPr="00A97D48">
        <w:rPr>
          <w:rFonts w:ascii="Sakkal Majalla" w:eastAsia="Sakkal Majalla" w:hAnsi="Sakkal Majalla" w:cs="Sakkal Majalla" w:hint="cs"/>
          <w:sz w:val="28"/>
          <w:szCs w:val="28"/>
        </w:rPr>
        <w:t xml:space="preserve"> (2025) </w:t>
      </w:r>
      <w:r w:rsidRPr="00A97D48">
        <w:rPr>
          <w:rFonts w:ascii="Sakkal Majalla" w:eastAsia="Sakkal Majalla" w:hAnsi="Sakkal Majalla" w:cs="Sakkal Majalla" w:hint="cs"/>
          <w:sz w:val="28"/>
          <w:szCs w:val="28"/>
          <w:rtl/>
        </w:rPr>
        <w:t>أن دمج أبعاد الاستدامة (البيئية الاجتماعية الاقتصادية) في الخطط المؤسسية يعزز قدرة المؤسسة على التكيف وتحقيق نتائج طويلة المدى</w:t>
      </w:r>
      <w:r w:rsidRPr="00A97D48">
        <w:rPr>
          <w:rFonts w:ascii="Sakkal Majalla" w:eastAsia="Sakkal Majalla" w:hAnsi="Sakkal Majalla" w:cs="Sakkal Majalla" w:hint="cs"/>
          <w:sz w:val="28"/>
          <w:szCs w:val="28"/>
        </w:rPr>
        <w:t>.</w:t>
      </w:r>
    </w:p>
    <w:p w14:paraId="22A73602" w14:textId="77777777" w:rsidR="00D52E87" w:rsidRDefault="00D52E87" w:rsidP="00D52E87">
      <w:pPr>
        <w:spacing w:after="0" w:line="360" w:lineRule="auto"/>
        <w:jc w:val="both"/>
        <w:rPr>
          <w:rFonts w:ascii="Sakkal Majalla" w:eastAsia="Sakkal Majalla" w:hAnsi="Sakkal Majalla" w:cs="Sakkal Majalla"/>
          <w:sz w:val="28"/>
          <w:szCs w:val="28"/>
        </w:rPr>
      </w:pPr>
    </w:p>
    <w:p w14:paraId="63373227" w14:textId="38AD1641" w:rsidR="00475ACB" w:rsidRPr="008F67DC" w:rsidRDefault="00475ACB" w:rsidP="006C39A3">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ثانيا: أوجه الاختلاف بين الدراسات</w:t>
      </w:r>
    </w:p>
    <w:p w14:paraId="578BDDE1" w14:textId="2F13CD0D" w:rsidR="00475ACB" w:rsidRPr="00A97D48" w:rsidRDefault="00475ACB" w:rsidP="00295CCE">
      <w:p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رغم أوجه الاتفاق برزت بعض الفروقات المنهجية </w:t>
      </w:r>
      <w:r w:rsidR="006C39A3" w:rsidRPr="00A97D48">
        <w:rPr>
          <w:rFonts w:ascii="Sakkal Majalla" w:eastAsia="Sakkal Majalla" w:hAnsi="Sakkal Majalla" w:cs="Sakkal Majalla" w:hint="cs"/>
          <w:sz w:val="28"/>
          <w:szCs w:val="28"/>
          <w:rtl/>
        </w:rPr>
        <w:t>والمضمونة</w:t>
      </w:r>
      <w:r w:rsidRPr="00A97D48">
        <w:rPr>
          <w:rFonts w:ascii="Sakkal Majalla" w:eastAsia="Sakkal Majalla" w:hAnsi="Sakkal Majalla" w:cs="Sakkal Majalla" w:hint="cs"/>
          <w:sz w:val="28"/>
          <w:szCs w:val="28"/>
          <w:rtl/>
        </w:rPr>
        <w:t xml:space="preserve"> منها</w:t>
      </w:r>
      <w:r w:rsidRPr="00A97D48">
        <w:rPr>
          <w:rFonts w:ascii="Sakkal Majalla" w:eastAsia="Sakkal Majalla" w:hAnsi="Sakkal Majalla" w:cs="Sakkal Majalla" w:hint="cs"/>
          <w:sz w:val="28"/>
          <w:szCs w:val="28"/>
        </w:rPr>
        <w:t>:</w:t>
      </w:r>
    </w:p>
    <w:p w14:paraId="2BCBE72B" w14:textId="5A20135F" w:rsidR="00475ACB" w:rsidRPr="00A97D48" w:rsidRDefault="00475ACB" w:rsidP="00295CCE">
      <w:pPr>
        <w:numPr>
          <w:ilvl w:val="0"/>
          <w:numId w:val="34"/>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اختلاف في الأداة </w:t>
      </w:r>
      <w:r w:rsidR="00E128B3" w:rsidRPr="00A97D48">
        <w:rPr>
          <w:rFonts w:ascii="Sakkal Majalla" w:eastAsia="Sakkal Majalla" w:hAnsi="Sakkal Majalla" w:cs="Sakkal Majalla" w:hint="cs"/>
          <w:sz w:val="28"/>
          <w:szCs w:val="28"/>
          <w:rtl/>
        </w:rPr>
        <w:t>المنهجية</w:t>
      </w:r>
      <w:r w:rsidR="00E128B3" w:rsidRPr="00A97D48">
        <w:rPr>
          <w:rFonts w:ascii="Sakkal Majalla" w:eastAsia="Sakkal Majalla" w:hAnsi="Sakkal Majalla" w:cs="Sakkal Majalla" w:hint="cs"/>
          <w:sz w:val="28"/>
          <w:szCs w:val="28"/>
        </w:rPr>
        <w:t>:</w:t>
      </w:r>
      <w:r w:rsidR="00E128B3" w:rsidRPr="00A97D48">
        <w:rPr>
          <w:rFonts w:ascii="Sakkal Majalla" w:eastAsia="Sakkal Majalla" w:hAnsi="Sakkal Majalla" w:cs="Sakkal Majalla" w:hint="cs"/>
          <w:sz w:val="28"/>
          <w:szCs w:val="28"/>
          <w:rtl/>
        </w:rPr>
        <w:t xml:space="preserve"> استخدمت</w:t>
      </w:r>
      <w:r w:rsidRPr="00A97D48">
        <w:rPr>
          <w:rFonts w:ascii="Sakkal Majalla" w:eastAsia="Sakkal Majalla" w:hAnsi="Sakkal Majalla" w:cs="Sakkal Majalla" w:hint="cs"/>
          <w:sz w:val="28"/>
          <w:szCs w:val="28"/>
          <w:rtl/>
        </w:rPr>
        <w:t xml:space="preserve"> بعض الدراسات أدوات تحليل نوعية مثل المقابلات (استانبولي 2019) بينما اعتمدت أخرى على التحليل الكمي والانحدار الإحصائي (الدجني 2020؛ القحطاني 2022)</w:t>
      </w:r>
      <w:r w:rsidRPr="00A97D48">
        <w:rPr>
          <w:rFonts w:ascii="Sakkal Majalla" w:eastAsia="Sakkal Majalla" w:hAnsi="Sakkal Majalla" w:cs="Sakkal Majalla" w:hint="cs"/>
          <w:sz w:val="28"/>
          <w:szCs w:val="28"/>
        </w:rPr>
        <w:t>.</w:t>
      </w:r>
    </w:p>
    <w:p w14:paraId="48701BB6" w14:textId="2DCD602B" w:rsidR="00475ACB" w:rsidRPr="00A97D48" w:rsidRDefault="00475ACB" w:rsidP="00295CCE">
      <w:pPr>
        <w:numPr>
          <w:ilvl w:val="0"/>
          <w:numId w:val="34"/>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تباين في نوع </w:t>
      </w:r>
      <w:r w:rsidR="00E128B3" w:rsidRPr="00A97D48">
        <w:rPr>
          <w:rFonts w:ascii="Sakkal Majalla" w:eastAsia="Sakkal Majalla" w:hAnsi="Sakkal Majalla" w:cs="Sakkal Majalla" w:hint="cs"/>
          <w:sz w:val="28"/>
          <w:szCs w:val="28"/>
          <w:rtl/>
        </w:rPr>
        <w:t>العينة</w:t>
      </w:r>
      <w:r w:rsidR="00E128B3" w:rsidRPr="00A97D48">
        <w:rPr>
          <w:rFonts w:ascii="Sakkal Majalla" w:eastAsia="Sakkal Majalla" w:hAnsi="Sakkal Majalla" w:cs="Sakkal Majalla" w:hint="cs"/>
          <w:sz w:val="28"/>
          <w:szCs w:val="28"/>
        </w:rPr>
        <w:t>:</w:t>
      </w:r>
      <w:r w:rsidR="00E128B3" w:rsidRPr="00A97D48">
        <w:rPr>
          <w:rFonts w:ascii="Sakkal Majalla" w:eastAsia="Sakkal Majalla" w:hAnsi="Sakkal Majalla" w:cs="Sakkal Majalla" w:hint="cs"/>
          <w:sz w:val="28"/>
          <w:szCs w:val="28"/>
          <w:rtl/>
        </w:rPr>
        <w:t xml:space="preserve"> ركزت</w:t>
      </w:r>
      <w:r w:rsidRPr="00A97D48">
        <w:rPr>
          <w:rFonts w:ascii="Sakkal Majalla" w:eastAsia="Sakkal Majalla" w:hAnsi="Sakkal Majalla" w:cs="Sakkal Majalla" w:hint="cs"/>
          <w:sz w:val="28"/>
          <w:szCs w:val="28"/>
          <w:rtl/>
        </w:rPr>
        <w:t xml:space="preserve"> بعض الدراسات على العاملين في القطاع التعليمي (الدجني) أو في القطاع العام (القحطاني) بينما استهدفت هذه الدراسة العاملين في قطاع تجاري خدمي متخصص في التشغيل والصيانة</w:t>
      </w:r>
      <w:r w:rsidRPr="00A97D48">
        <w:rPr>
          <w:rFonts w:ascii="Sakkal Majalla" w:eastAsia="Sakkal Majalla" w:hAnsi="Sakkal Majalla" w:cs="Sakkal Majalla" w:hint="cs"/>
          <w:sz w:val="28"/>
          <w:szCs w:val="28"/>
        </w:rPr>
        <w:t>.</w:t>
      </w:r>
    </w:p>
    <w:p w14:paraId="603E90FE" w14:textId="6C46F900" w:rsidR="00F12D9C" w:rsidRPr="005F0042" w:rsidRDefault="00475ACB" w:rsidP="00295CCE">
      <w:pPr>
        <w:numPr>
          <w:ilvl w:val="0"/>
          <w:numId w:val="34"/>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اختلاف جغرافي </w:t>
      </w:r>
      <w:r w:rsidR="00E128B3" w:rsidRPr="00A97D48">
        <w:rPr>
          <w:rFonts w:ascii="Sakkal Majalla" w:eastAsia="Sakkal Majalla" w:hAnsi="Sakkal Majalla" w:cs="Sakkal Majalla" w:hint="cs"/>
          <w:sz w:val="28"/>
          <w:szCs w:val="28"/>
          <w:rtl/>
        </w:rPr>
        <w:t>ومؤسسي</w:t>
      </w:r>
      <w:r w:rsidR="00E128B3" w:rsidRPr="00A97D48">
        <w:rPr>
          <w:rFonts w:ascii="Sakkal Majalla" w:eastAsia="Sakkal Majalla" w:hAnsi="Sakkal Majalla" w:cs="Sakkal Majalla" w:hint="cs"/>
          <w:sz w:val="28"/>
          <w:szCs w:val="28"/>
        </w:rPr>
        <w:t>:</w:t>
      </w:r>
      <w:r w:rsidR="00E128B3" w:rsidRPr="00A97D48">
        <w:rPr>
          <w:rFonts w:ascii="Sakkal Majalla" w:eastAsia="Sakkal Majalla" w:hAnsi="Sakkal Majalla" w:cs="Sakkal Majalla" w:hint="cs"/>
          <w:sz w:val="28"/>
          <w:szCs w:val="28"/>
          <w:rtl/>
        </w:rPr>
        <w:t xml:space="preserve"> تنوعت</w:t>
      </w:r>
      <w:r w:rsidRPr="00A97D48">
        <w:rPr>
          <w:rFonts w:ascii="Sakkal Majalla" w:eastAsia="Sakkal Majalla" w:hAnsi="Sakkal Majalla" w:cs="Sakkal Majalla" w:hint="cs"/>
          <w:sz w:val="28"/>
          <w:szCs w:val="28"/>
          <w:rtl/>
        </w:rPr>
        <w:t xml:space="preserve"> البيئات الجغرافية بين غزة السعودية الولايات المتحدة وكينيا مما يحد من قدرة بعض النتائج على الانطباق على بيئة شركة سدر السعودية التي تعد محور هذه الدراسة</w:t>
      </w:r>
      <w:r w:rsidRPr="00A97D48">
        <w:rPr>
          <w:rFonts w:ascii="Sakkal Majalla" w:eastAsia="Sakkal Majalla" w:hAnsi="Sakkal Majalla" w:cs="Sakkal Majalla" w:hint="cs"/>
          <w:sz w:val="28"/>
          <w:szCs w:val="28"/>
        </w:rPr>
        <w:t>.</w:t>
      </w:r>
    </w:p>
    <w:p w14:paraId="3CC0A385" w14:textId="633B8078" w:rsidR="00475ACB" w:rsidRPr="00A97D48" w:rsidRDefault="00475ACB" w:rsidP="006C39A3">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D48">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ثالثا: أبرز نتائج الدراسات ومدى دعمها لفرضيات الدراسة الحالية</w:t>
      </w:r>
    </w:p>
    <w:p w14:paraId="454DE84D" w14:textId="67690EDD" w:rsidR="00475ACB" w:rsidRPr="00A97D48" w:rsidRDefault="00475ACB" w:rsidP="00295CCE">
      <w:pPr>
        <w:numPr>
          <w:ilvl w:val="0"/>
          <w:numId w:val="35"/>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فرضية العلاقة بين التخطيط والكفاءة</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دعمها القحطاني (2022) وبدوي وآخرون (2020) من خلال تأكيد تأثير التخطيط على تقليل التكاليف وتحسين الإجراءات</w:t>
      </w:r>
      <w:r w:rsidRPr="00A97D48">
        <w:rPr>
          <w:rFonts w:ascii="Sakkal Majalla" w:eastAsia="Sakkal Majalla" w:hAnsi="Sakkal Majalla" w:cs="Sakkal Majalla" w:hint="cs"/>
          <w:sz w:val="28"/>
          <w:szCs w:val="28"/>
        </w:rPr>
        <w:t>.</w:t>
      </w:r>
    </w:p>
    <w:p w14:paraId="58D5BAA5" w14:textId="7658D712" w:rsidR="00475ACB" w:rsidRPr="00A97D48" w:rsidRDefault="00475ACB" w:rsidP="00295CCE">
      <w:pPr>
        <w:numPr>
          <w:ilvl w:val="0"/>
          <w:numId w:val="35"/>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فرضية العلاقة بين التخطيط </w:t>
      </w:r>
      <w:r w:rsidR="00E128B3" w:rsidRPr="00A97D48">
        <w:rPr>
          <w:rFonts w:ascii="Sakkal Majalla" w:eastAsia="Sakkal Majalla" w:hAnsi="Sakkal Majalla" w:cs="Sakkal Majalla" w:hint="cs"/>
          <w:sz w:val="28"/>
          <w:szCs w:val="28"/>
          <w:rtl/>
        </w:rPr>
        <w:t>والاستدامة</w:t>
      </w:r>
      <w:r w:rsidR="00E128B3" w:rsidRPr="00A97D48">
        <w:rPr>
          <w:rFonts w:ascii="Sakkal Majalla" w:eastAsia="Sakkal Majalla" w:hAnsi="Sakkal Majalla" w:cs="Sakkal Majalla" w:hint="cs"/>
          <w:sz w:val="28"/>
          <w:szCs w:val="28"/>
        </w:rPr>
        <w:t>:</w:t>
      </w:r>
      <w:r w:rsidR="00E128B3" w:rsidRPr="00A97D48">
        <w:rPr>
          <w:rFonts w:ascii="Sakkal Majalla" w:eastAsia="Sakkal Majalla" w:hAnsi="Sakkal Majalla" w:cs="Sakkal Majalla" w:hint="cs"/>
          <w:sz w:val="28"/>
          <w:szCs w:val="28"/>
          <w:rtl/>
        </w:rPr>
        <w:t xml:space="preserve"> دعمتها</w:t>
      </w:r>
      <w:r w:rsidRPr="00A97D48">
        <w:rPr>
          <w:rFonts w:ascii="Sakkal Majalla" w:eastAsia="Sakkal Majalla" w:hAnsi="Sakkal Majalla" w:cs="Sakkal Majalla" w:hint="cs"/>
          <w:sz w:val="28"/>
          <w:szCs w:val="28"/>
          <w:rtl/>
        </w:rPr>
        <w:t xml:space="preserve"> دراسة</w:t>
      </w:r>
      <w:r w:rsidRPr="00A97D48">
        <w:rPr>
          <w:rFonts w:ascii="Sakkal Majalla" w:eastAsia="Sakkal Majalla" w:hAnsi="Sakkal Majalla" w:cs="Sakkal Majalla" w:hint="cs"/>
          <w:sz w:val="28"/>
          <w:szCs w:val="28"/>
        </w:rPr>
        <w:t xml:space="preserve"> Okech &amp; </w:t>
      </w:r>
      <w:proofErr w:type="spellStart"/>
      <w:r w:rsidRPr="00A97D48">
        <w:rPr>
          <w:rFonts w:ascii="Sakkal Majalla" w:eastAsia="Sakkal Majalla" w:hAnsi="Sakkal Majalla" w:cs="Sakkal Majalla" w:hint="cs"/>
          <w:sz w:val="28"/>
          <w:szCs w:val="28"/>
        </w:rPr>
        <w:t>Aosa</w:t>
      </w:r>
      <w:proofErr w:type="spellEnd"/>
      <w:r w:rsidRPr="00A97D48">
        <w:rPr>
          <w:rFonts w:ascii="Sakkal Majalla" w:eastAsia="Sakkal Majalla" w:hAnsi="Sakkal Majalla" w:cs="Sakkal Majalla" w:hint="cs"/>
          <w:sz w:val="28"/>
          <w:szCs w:val="28"/>
        </w:rPr>
        <w:t xml:space="preserve"> (2025) </w:t>
      </w:r>
      <w:r w:rsidRPr="00A97D48">
        <w:rPr>
          <w:rFonts w:ascii="Sakkal Majalla" w:eastAsia="Sakkal Majalla" w:hAnsi="Sakkal Majalla" w:cs="Sakkal Majalla" w:hint="cs"/>
          <w:sz w:val="28"/>
          <w:szCs w:val="28"/>
          <w:rtl/>
        </w:rPr>
        <w:t>وكذلك استانبولي (2019) في السياق غير الربحي وأشارت إلى دور الرؤية المستقبلية في تعزيز الاستدامة</w:t>
      </w:r>
      <w:r w:rsidRPr="00A97D48">
        <w:rPr>
          <w:rFonts w:ascii="Sakkal Majalla" w:eastAsia="Sakkal Majalla" w:hAnsi="Sakkal Majalla" w:cs="Sakkal Majalla" w:hint="cs"/>
          <w:sz w:val="28"/>
          <w:szCs w:val="28"/>
        </w:rPr>
        <w:t>.</w:t>
      </w:r>
    </w:p>
    <w:p w14:paraId="6016E989" w14:textId="3098FB9E" w:rsidR="00475ACB" w:rsidRPr="00A97D48" w:rsidRDefault="00475ACB" w:rsidP="00295CCE">
      <w:pPr>
        <w:numPr>
          <w:ilvl w:val="0"/>
          <w:numId w:val="35"/>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دور القيادة الثقافة </w:t>
      </w:r>
      <w:r w:rsidR="00A84ACA" w:rsidRPr="00A97D48">
        <w:rPr>
          <w:rFonts w:ascii="Sakkal Majalla" w:eastAsia="Sakkal Majalla" w:hAnsi="Sakkal Majalla" w:cs="Sakkal Majalla" w:hint="cs"/>
          <w:sz w:val="28"/>
          <w:szCs w:val="28"/>
        </w:rPr>
        <w:t>KPIs</w:t>
      </w:r>
      <w:r w:rsidR="00A84ACA" w:rsidRPr="00A97D48">
        <w:rPr>
          <w:rFonts w:ascii="Sakkal Majalla" w:eastAsia="Sakkal Majalla" w:hAnsi="Sakkal Majalla" w:cs="Sakkal Majalla" w:hint="cs"/>
          <w:sz w:val="28"/>
          <w:szCs w:val="28"/>
          <w:rtl/>
        </w:rPr>
        <w:t>: أيدت</w:t>
      </w:r>
      <w:r w:rsidRPr="00A97D48">
        <w:rPr>
          <w:rFonts w:ascii="Sakkal Majalla" w:eastAsia="Sakkal Majalla" w:hAnsi="Sakkal Majalla" w:cs="Sakkal Majalla" w:hint="cs"/>
          <w:sz w:val="28"/>
          <w:szCs w:val="28"/>
          <w:rtl/>
        </w:rPr>
        <w:t xml:space="preserve"> هذه المحاور دراسات مثل</w:t>
      </w:r>
      <w:r w:rsidRPr="00A97D48">
        <w:rPr>
          <w:rFonts w:ascii="Sakkal Majalla" w:eastAsia="Sakkal Majalla" w:hAnsi="Sakkal Majalla" w:cs="Sakkal Majalla" w:hint="cs"/>
          <w:sz w:val="28"/>
          <w:szCs w:val="28"/>
        </w:rPr>
        <w:t xml:space="preserve"> Okech &amp; </w:t>
      </w:r>
      <w:proofErr w:type="spellStart"/>
      <w:r w:rsidRPr="00A97D48">
        <w:rPr>
          <w:rFonts w:ascii="Sakkal Majalla" w:eastAsia="Sakkal Majalla" w:hAnsi="Sakkal Majalla" w:cs="Sakkal Majalla" w:hint="cs"/>
          <w:sz w:val="28"/>
          <w:szCs w:val="28"/>
        </w:rPr>
        <w:t>Aosa</w:t>
      </w:r>
      <w:proofErr w:type="spellEnd"/>
      <w:r w:rsidRPr="00A97D48">
        <w:rPr>
          <w:rFonts w:ascii="Sakkal Majalla" w:eastAsia="Sakkal Majalla" w:hAnsi="Sakkal Majalla" w:cs="Sakkal Majalla" w:hint="cs"/>
          <w:sz w:val="28"/>
          <w:szCs w:val="28"/>
        </w:rPr>
        <w:t xml:space="preserve"> (2025)</w:t>
      </w:r>
      <w:r w:rsidRPr="00A97D48">
        <w:rPr>
          <w:rFonts w:ascii="Sakkal Majalla" w:eastAsia="Sakkal Majalla" w:hAnsi="Sakkal Majalla" w:cs="Sakkal Majalla" w:hint="cs"/>
          <w:sz w:val="28"/>
          <w:szCs w:val="28"/>
          <w:rtl/>
        </w:rPr>
        <w:t xml:space="preserve"> وحسين (2021) ما يدعم الفرضيات التفسيرية في الدراسة الحالية</w:t>
      </w:r>
      <w:r w:rsidRPr="00A97D48">
        <w:rPr>
          <w:rFonts w:ascii="Sakkal Majalla" w:eastAsia="Sakkal Majalla" w:hAnsi="Sakkal Majalla" w:cs="Sakkal Majalla" w:hint="cs"/>
          <w:sz w:val="28"/>
          <w:szCs w:val="28"/>
        </w:rPr>
        <w:t>.</w:t>
      </w:r>
    </w:p>
    <w:p w14:paraId="6A0A1ECF" w14:textId="7CBC7905" w:rsidR="00475ACB" w:rsidRPr="008F67DC" w:rsidRDefault="00475ACB" w:rsidP="006C39A3">
      <w:pPr>
        <w:spacing w:before="240" w:after="0" w:line="276" w:lineRule="auto"/>
        <w:jc w:val="both"/>
        <w:rPr>
          <w:rFonts w:ascii="Sakkal Majalla" w:eastAsia="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7DC">
        <w:rPr>
          <w:rFonts w:ascii="Sakkal Majalla" w:eastAsia="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رابعا: أوجه القصور المنهجي أو النظري في الدراسات السابقة</w:t>
      </w:r>
    </w:p>
    <w:p w14:paraId="214CD693" w14:textId="657BB790" w:rsidR="00475ACB" w:rsidRPr="00A97D48" w:rsidRDefault="00475ACB" w:rsidP="00295CCE">
      <w:pPr>
        <w:numPr>
          <w:ilvl w:val="0"/>
          <w:numId w:val="36"/>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غياب الدمج الشامل للمتغيرات</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ركزت معظم الدراسات السابقة على متغيرين فقط دون دمج التخطيط والكفاءة والاستدامة معا في نموذج نظري تطبيقي</w:t>
      </w:r>
      <w:r w:rsidRPr="00A97D48">
        <w:rPr>
          <w:rFonts w:ascii="Sakkal Majalla" w:eastAsia="Sakkal Majalla" w:hAnsi="Sakkal Majalla" w:cs="Sakkal Majalla" w:hint="cs"/>
          <w:sz w:val="28"/>
          <w:szCs w:val="28"/>
        </w:rPr>
        <w:t>.</w:t>
      </w:r>
    </w:p>
    <w:p w14:paraId="1BD0840C" w14:textId="25B24EF4" w:rsidR="00475ACB" w:rsidRPr="00A97D48" w:rsidRDefault="00475ACB" w:rsidP="00295CCE">
      <w:pPr>
        <w:numPr>
          <w:ilvl w:val="0"/>
          <w:numId w:val="36"/>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قصور في المعالجة الإحصائية أو التطبيق الميداني</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مثل دراسة استانبولي التي اعتمدت أسلوبا نوعيا دون أدوات قياس كمية دقيقة أو دراسة</w:t>
      </w:r>
      <w:r w:rsidRPr="00A97D48">
        <w:rPr>
          <w:rFonts w:ascii="Sakkal Majalla" w:eastAsia="Sakkal Majalla" w:hAnsi="Sakkal Majalla" w:cs="Sakkal Majalla" w:hint="cs"/>
          <w:sz w:val="28"/>
          <w:szCs w:val="28"/>
        </w:rPr>
        <w:t xml:space="preserve"> David &amp; David (2020) </w:t>
      </w:r>
      <w:r w:rsidRPr="00A97D48">
        <w:rPr>
          <w:rFonts w:ascii="Sakkal Majalla" w:eastAsia="Sakkal Majalla" w:hAnsi="Sakkal Majalla" w:cs="Sakkal Majalla" w:hint="cs"/>
          <w:sz w:val="28"/>
          <w:szCs w:val="28"/>
          <w:rtl/>
        </w:rPr>
        <w:t>التي اقتصرت على الاستبيانات الإلكترونية دون تحليل معمق للبيئة المؤسسية</w:t>
      </w:r>
      <w:r w:rsidRPr="00A97D48">
        <w:rPr>
          <w:rFonts w:ascii="Sakkal Majalla" w:eastAsia="Sakkal Majalla" w:hAnsi="Sakkal Majalla" w:cs="Sakkal Majalla" w:hint="cs"/>
          <w:sz w:val="28"/>
          <w:szCs w:val="28"/>
        </w:rPr>
        <w:t>.</w:t>
      </w:r>
    </w:p>
    <w:p w14:paraId="2F280EEB" w14:textId="448BBD7C" w:rsidR="00A84ACA" w:rsidRPr="00A97D48" w:rsidRDefault="00475ACB" w:rsidP="00295CCE">
      <w:pPr>
        <w:numPr>
          <w:ilvl w:val="0"/>
          <w:numId w:val="36"/>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lastRenderedPageBreak/>
        <w:t>غياب التركيز على قطاع التشغيل والصيانة</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لم تركز أي من الدراسات السابقة على هذا القطاع تحديدا في السعودية ما يمنح هذه الدراسة ميزة تخصيص وتطبيق أكبر</w:t>
      </w:r>
      <w:r w:rsidRPr="00A97D48">
        <w:rPr>
          <w:rFonts w:ascii="Sakkal Majalla" w:eastAsia="Sakkal Majalla" w:hAnsi="Sakkal Majalla" w:cs="Sakkal Majalla" w:hint="cs"/>
          <w:sz w:val="28"/>
          <w:szCs w:val="28"/>
        </w:rPr>
        <w:t>.</w:t>
      </w:r>
    </w:p>
    <w:p w14:paraId="47743388" w14:textId="5E070EA2" w:rsidR="002F5459" w:rsidRPr="00295CCE" w:rsidRDefault="00E128B3" w:rsidP="006C39A3">
      <w:pPr>
        <w:pStyle w:val="Heading2"/>
        <w:spacing w:before="0" w:after="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202747251"/>
      <w:r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الفجوة</w:t>
      </w:r>
      <w:r w:rsidR="002F5459"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البحثية</w:t>
      </w:r>
      <w:bookmarkEnd w:id="15"/>
      <w:r w:rsidR="002F5459"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FE9D31A" w14:textId="3FF10587" w:rsidR="002F5459" w:rsidRPr="00A97D48" w:rsidRDefault="002F5459"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من خلال مراجعة الأدبيات والدراسات السابقة العربية والأجنبية يتبين وجود اهتمام ملحوظ بموضوع التخطيط الاستراتيجي وأثره على الأداء المؤسسي بمختلف أبعاده إلا أن هذا الاهتمام بقي محدودا من حيث الدمج بين المتغيرات الثلاثة قيد الدراسة</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التخطيط الاستراتيجي كفاءة الإجراءات الداخلية والاستدامة المؤسسية خاصة في السياقات التطبيقية الواقعية</w:t>
      </w:r>
      <w:r w:rsidRPr="00A97D48">
        <w:rPr>
          <w:rFonts w:ascii="Sakkal Majalla" w:eastAsia="Sakkal Majalla" w:hAnsi="Sakkal Majalla" w:cs="Sakkal Majalla" w:hint="cs"/>
          <w:sz w:val="28"/>
          <w:szCs w:val="28"/>
        </w:rPr>
        <w:t>.</w:t>
      </w:r>
    </w:p>
    <w:p w14:paraId="58547F76" w14:textId="613D4C2C" w:rsidR="002F5459" w:rsidRPr="00A97D48" w:rsidRDefault="002F5459"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وقد كشفت الدراسات السابقة عن عدد من النقاط التي تشكل فجوة بحثية حقيقية تسعى هذه الدراسة إلى معالجتها وأبرزها</w:t>
      </w:r>
      <w:r w:rsidRPr="00A97D48">
        <w:rPr>
          <w:rFonts w:ascii="Sakkal Majalla" w:eastAsia="Sakkal Majalla" w:hAnsi="Sakkal Majalla" w:cs="Sakkal Majalla" w:hint="cs"/>
          <w:sz w:val="28"/>
          <w:szCs w:val="28"/>
        </w:rPr>
        <w:t>:</w:t>
      </w:r>
    </w:p>
    <w:p w14:paraId="3CAAA4BD" w14:textId="1C6DF0D3" w:rsidR="002F5459" w:rsidRPr="00A97D48" w:rsidRDefault="002F5459" w:rsidP="00295CCE">
      <w:pPr>
        <w:numPr>
          <w:ilvl w:val="0"/>
          <w:numId w:val="37"/>
        </w:numPr>
        <w:spacing w:after="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غياب الربط الثلاثي المنهجي بين متغيرات التخطيط الاستراتيجي وكفاءة الإجراءات الداخلية والاستدامة المؤسسية حيث </w:t>
      </w:r>
      <w:r w:rsidR="00A84ACA" w:rsidRPr="00A97D48">
        <w:rPr>
          <w:rFonts w:ascii="Sakkal Majalla" w:eastAsia="Sakkal Majalla" w:hAnsi="Sakkal Majalla" w:cs="Sakkal Majalla" w:hint="cs"/>
          <w:sz w:val="28"/>
          <w:szCs w:val="28"/>
          <w:rtl/>
        </w:rPr>
        <w:t>إن</w:t>
      </w:r>
      <w:r w:rsidRPr="00A97D48">
        <w:rPr>
          <w:rFonts w:ascii="Sakkal Majalla" w:eastAsia="Sakkal Majalla" w:hAnsi="Sakkal Majalla" w:cs="Sakkal Majalla" w:hint="cs"/>
          <w:sz w:val="28"/>
          <w:szCs w:val="28"/>
          <w:rtl/>
        </w:rPr>
        <w:t xml:space="preserve"> معظم الدراسات ركزت على علاقات ثنائية فقط دون تحليل التفاعل بين جميع الأبعاد ضمن نموذج نظري موحد يمكن اختباره تجريبيا</w:t>
      </w:r>
      <w:r w:rsidRPr="00A97D48">
        <w:rPr>
          <w:rFonts w:ascii="Sakkal Majalla" w:eastAsia="Sakkal Majalla" w:hAnsi="Sakkal Majalla" w:cs="Sakkal Majalla" w:hint="cs"/>
          <w:sz w:val="28"/>
          <w:szCs w:val="28"/>
        </w:rPr>
        <w:t>.</w:t>
      </w:r>
    </w:p>
    <w:p w14:paraId="797EBC73" w14:textId="40BC8DE4" w:rsidR="002F5459" w:rsidRPr="00A97D48" w:rsidRDefault="002F5459" w:rsidP="00295CCE">
      <w:pPr>
        <w:numPr>
          <w:ilvl w:val="0"/>
          <w:numId w:val="3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نقص الأبحاث التطبيقية في قطاع التشغيل والصيانة سواء في السياق السعودي أو العربي عموما على الرغم من أهمية هذا القطاع في تنفيذ مشاريع البنية التحتية والخدمات الحيوية وارتباطه المباشر بكفاءة الأداء وتحقيق الاستدامة التشغيلية</w:t>
      </w:r>
      <w:r w:rsidRPr="00A97D48">
        <w:rPr>
          <w:rFonts w:ascii="Sakkal Majalla" w:eastAsia="Sakkal Majalla" w:hAnsi="Sakkal Majalla" w:cs="Sakkal Majalla" w:hint="cs"/>
          <w:sz w:val="28"/>
          <w:szCs w:val="28"/>
        </w:rPr>
        <w:t>.</w:t>
      </w:r>
    </w:p>
    <w:p w14:paraId="0E108729" w14:textId="335016ED" w:rsidR="002F5459" w:rsidRPr="00A97D48" w:rsidRDefault="002F5459" w:rsidP="00295CCE">
      <w:pPr>
        <w:numPr>
          <w:ilvl w:val="0"/>
          <w:numId w:val="3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قلة الدراسات التي تتناول مؤسسات ذات طابع تجاري خدمي في القطاع الخاص مثل شركة سدر للتجارة والمقاولات والتي تمثل نموذجا واقعيا للتحديات التي تواجهها المؤسسات في تطبيق التخطيط الاستراتيجي بشكل فعال</w:t>
      </w:r>
      <w:r w:rsidRPr="00A97D48">
        <w:rPr>
          <w:rFonts w:ascii="Sakkal Majalla" w:eastAsia="Sakkal Majalla" w:hAnsi="Sakkal Majalla" w:cs="Sakkal Majalla" w:hint="cs"/>
          <w:sz w:val="28"/>
          <w:szCs w:val="28"/>
        </w:rPr>
        <w:t>.</w:t>
      </w:r>
    </w:p>
    <w:p w14:paraId="2B1DDB48" w14:textId="6C9D83F5" w:rsidR="002F5459" w:rsidRPr="00A97D48" w:rsidRDefault="002F5459" w:rsidP="00295CCE">
      <w:pPr>
        <w:numPr>
          <w:ilvl w:val="0"/>
          <w:numId w:val="37"/>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ضعف تناول المتغيرات التفسيرية </w:t>
      </w:r>
      <w:r w:rsidR="00F12D9C" w:rsidRPr="00A97D48">
        <w:rPr>
          <w:rFonts w:ascii="Sakkal Majalla" w:eastAsia="Sakkal Majalla" w:hAnsi="Sakkal Majalla" w:cs="Sakkal Majalla" w:hint="cs"/>
          <w:sz w:val="28"/>
          <w:szCs w:val="28"/>
          <w:rtl/>
        </w:rPr>
        <w:t xml:space="preserve">الداعمة </w:t>
      </w:r>
      <w:r w:rsidRPr="00A97D48">
        <w:rPr>
          <w:rFonts w:ascii="Sakkal Majalla" w:eastAsia="Sakkal Majalla" w:hAnsi="Sakkal Majalla" w:cs="Sakkal Majalla" w:hint="cs"/>
          <w:sz w:val="28"/>
          <w:szCs w:val="28"/>
          <w:rtl/>
        </w:rPr>
        <w:t xml:space="preserve">كالقيادة </w:t>
      </w:r>
      <w:r w:rsidRPr="00A97D48">
        <w:rPr>
          <w:rFonts w:ascii="Sakkal Majalla" w:eastAsia="Sakkal Majalla" w:hAnsi="Sakkal Majalla" w:cs="Sakkal Majalla" w:hint="cs"/>
          <w:sz w:val="28"/>
          <w:szCs w:val="28"/>
        </w:rPr>
        <w:t>KPIs</w:t>
      </w:r>
      <w:r w:rsidRPr="00A97D48">
        <w:rPr>
          <w:rFonts w:ascii="Sakkal Majalla" w:eastAsia="Sakkal Majalla" w:hAnsi="Sakkal Majalla" w:cs="Sakkal Majalla" w:hint="cs"/>
          <w:sz w:val="28"/>
          <w:szCs w:val="28"/>
          <w:rtl/>
        </w:rPr>
        <w:t xml:space="preserve"> ثقافة المؤسسة والتكنولوجيا والتي تعد عناصر أساسية في نجاح أي ممارسة تخطيطية ومع ذلك أهملت أو تم التعامل معها كمتغيرات فرعية دون دمجها في النماذج التفسيرية الأساسية</w:t>
      </w:r>
      <w:r w:rsidRPr="00A97D48">
        <w:rPr>
          <w:rFonts w:ascii="Sakkal Majalla" w:eastAsia="Sakkal Majalla" w:hAnsi="Sakkal Majalla" w:cs="Sakkal Majalla" w:hint="cs"/>
          <w:sz w:val="28"/>
          <w:szCs w:val="28"/>
        </w:rPr>
        <w:t>.</w:t>
      </w:r>
    </w:p>
    <w:p w14:paraId="4C2917A4" w14:textId="7D2B9DCE" w:rsidR="00A84ACA" w:rsidRPr="00A97D48" w:rsidRDefault="002F5459" w:rsidP="00295CCE">
      <w:pPr>
        <w:spacing w:line="360" w:lineRule="auto"/>
        <w:jc w:val="both"/>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انطلاقا من ذلك تسعى هذه الدراسة إلى سد هذه الفجوة من خلال تطوير نموذج تطبيقي تكاملي يربط بين التخطيط الاستراتيجي وكفاءة الإجراءات والاستدامة مع تحليل دور مجموعة من المتغيرات الوسيطة وذلك في ضوء تطبيق ميداني على شركة سدر كمثال تطبيقي واقعي في بيئة التشغيل والصيانة بالمملكة العربية السعودية</w:t>
      </w:r>
      <w:r w:rsidRPr="00A97D48">
        <w:rPr>
          <w:rFonts w:ascii="Sakkal Majalla" w:eastAsia="Sakkal Majalla" w:hAnsi="Sakkal Majalla" w:cs="Sakkal Majalla" w:hint="cs"/>
          <w:sz w:val="28"/>
          <w:szCs w:val="28"/>
        </w:rPr>
        <w:t>.</w:t>
      </w:r>
    </w:p>
    <w:p w14:paraId="0F447C17" w14:textId="71DC4729" w:rsidR="000D1D7F" w:rsidRPr="00295CCE" w:rsidRDefault="00FD4299" w:rsidP="006C39A3">
      <w:pPr>
        <w:pStyle w:val="Heading2"/>
        <w:spacing w:before="0" w:after="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202747252"/>
      <w:r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2.6</w:t>
      </w:r>
      <w:r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الإطار</w:t>
      </w:r>
      <w:r w:rsidR="000D1D7F"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النظري للدراسة</w:t>
      </w:r>
      <w:bookmarkEnd w:id="16"/>
      <w:r w:rsidR="000D1D7F"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1592FCF" w14:textId="636A96B5" w:rsidR="000D1D7F" w:rsidRPr="00A97D48" w:rsidRDefault="000D1D7F"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يمثل الإطار النظري القاعدة العلمية التي تستند إليها الدراسة في تفسير العلاقات بين المتغيرات الثلاثة: التخطيط الاستراتيجي وكفاءة الإجراءات الداخلية والاستدامة المؤسسية ويسهم هذا الإطار في توضيح كيف تتفاعل هذه المفاهيم داخل المنظمات الخدمية وتحديدا في قطاع الصيانة والتشغيل</w:t>
      </w:r>
      <w:r w:rsidRPr="00A97D48">
        <w:rPr>
          <w:rFonts w:ascii="Sakkal Majalla" w:eastAsia="Sakkal Majalla" w:hAnsi="Sakkal Majalla" w:cs="Sakkal Majalla" w:hint="cs"/>
          <w:sz w:val="28"/>
          <w:szCs w:val="28"/>
        </w:rPr>
        <w:t>.</w:t>
      </w:r>
    </w:p>
    <w:p w14:paraId="56D623C2" w14:textId="1E27563A" w:rsidR="000D1D7F" w:rsidRPr="00A97D48" w:rsidRDefault="000D1D7F"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يرتكز البحث على مجموعة من النظريات الإدارية والتنظيمية التي تفسر سلوك المنظمة في ظل تطبيق التخطيط الاستراتيجي وكيفية تأثيره على الكفاءة التشغيلية والاتجاه نحو ممارسات مستدامة. ومن أبرز هذه النظريات</w:t>
      </w:r>
      <w:r w:rsidRPr="00A97D48">
        <w:rPr>
          <w:rFonts w:ascii="Sakkal Majalla" w:eastAsia="Sakkal Majalla" w:hAnsi="Sakkal Majalla" w:cs="Sakkal Majalla" w:hint="cs"/>
          <w:sz w:val="28"/>
          <w:szCs w:val="28"/>
        </w:rPr>
        <w:t>:</w:t>
      </w:r>
    </w:p>
    <w:p w14:paraId="515C2749" w14:textId="76232008" w:rsidR="000D1D7F" w:rsidRPr="00295CCE" w:rsidRDefault="00FD4299" w:rsidP="00543062">
      <w:pPr>
        <w:pStyle w:val="Heading2"/>
        <w:spacing w:before="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202747253"/>
      <w:r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2.6.1</w:t>
      </w:r>
      <w:r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w:t>
      </w:r>
      <w:r w:rsidR="000D1D7F"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التخطيط الاستراتيجي</w:t>
      </w:r>
      <w:bookmarkEnd w:id="17"/>
    </w:p>
    <w:p w14:paraId="575BF9A1" w14:textId="37AC1631" w:rsidR="000D1D7F" w:rsidRPr="00A97D48" w:rsidRDefault="000D1D7F"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تعد نظرية التخطيط الاستراتيجي إحدى الركائز الأساسية في علم الإدارة الاستراتيجية وتفترض أن المؤسسات التي تتبع تخطيطا استراتيجيا منهجيا تكون أكثر قدرة على التكيف مع التغيرات البيئية وأكثر فعالية في استخدام مواردها لتحقيق أهدافها بعيدة المدى</w:t>
      </w:r>
      <w:r w:rsidRPr="00A97D48">
        <w:rPr>
          <w:rFonts w:ascii="Sakkal Majalla" w:eastAsia="Sakkal Majalla" w:hAnsi="Sakkal Majalla" w:cs="Sakkal Majalla" w:hint="cs"/>
          <w:sz w:val="28"/>
          <w:szCs w:val="28"/>
        </w:rPr>
        <w:t>.</w:t>
      </w:r>
    </w:p>
    <w:p w14:paraId="7E8474B8" w14:textId="5FDC212D" w:rsidR="000D1D7F" w:rsidRPr="00A97D48" w:rsidRDefault="000D1D7F" w:rsidP="00295CCE">
      <w:p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وفقا لهذه النظرية فإن التخطيط الاستراتيجي يمكن المنظمة من</w:t>
      </w:r>
      <w:r w:rsidRPr="00A97D48">
        <w:rPr>
          <w:rFonts w:ascii="Sakkal Majalla" w:eastAsia="Sakkal Majalla" w:hAnsi="Sakkal Majalla" w:cs="Sakkal Majalla" w:hint="cs"/>
          <w:sz w:val="28"/>
          <w:szCs w:val="28"/>
        </w:rPr>
        <w:t>:</w:t>
      </w:r>
    </w:p>
    <w:p w14:paraId="3A7EB1E0" w14:textId="77777777" w:rsidR="000D1D7F" w:rsidRPr="00A97D48" w:rsidRDefault="000D1D7F" w:rsidP="00295CCE">
      <w:pPr>
        <w:numPr>
          <w:ilvl w:val="0"/>
          <w:numId w:val="3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توجيه الأداء المؤسسي نحو أهداف محددة بوضوح</w:t>
      </w:r>
      <w:r w:rsidRPr="00A97D48">
        <w:rPr>
          <w:rFonts w:ascii="Sakkal Majalla" w:eastAsia="Sakkal Majalla" w:hAnsi="Sakkal Majalla" w:cs="Sakkal Majalla" w:hint="cs"/>
          <w:sz w:val="28"/>
          <w:szCs w:val="28"/>
        </w:rPr>
        <w:t>.</w:t>
      </w:r>
    </w:p>
    <w:p w14:paraId="297AC21B" w14:textId="77777777" w:rsidR="000D1D7F" w:rsidRPr="00A97D48" w:rsidRDefault="000D1D7F" w:rsidP="00295CCE">
      <w:pPr>
        <w:numPr>
          <w:ilvl w:val="0"/>
          <w:numId w:val="3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صنع قرارات رشيدة مبنية على تحليل بيئي داخلي وخارجي</w:t>
      </w:r>
      <w:r w:rsidRPr="00A97D48">
        <w:rPr>
          <w:rFonts w:ascii="Sakkal Majalla" w:eastAsia="Sakkal Majalla" w:hAnsi="Sakkal Majalla" w:cs="Sakkal Majalla" w:hint="cs"/>
          <w:sz w:val="28"/>
          <w:szCs w:val="28"/>
        </w:rPr>
        <w:t>.</w:t>
      </w:r>
    </w:p>
    <w:p w14:paraId="65755694" w14:textId="77777777" w:rsidR="000D1D7F" w:rsidRPr="00A97D48" w:rsidRDefault="000D1D7F" w:rsidP="00295CCE">
      <w:pPr>
        <w:numPr>
          <w:ilvl w:val="0"/>
          <w:numId w:val="3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تخصيص الموارد المالية والبشرية بشكل يحقق أعلى درجات الكفاءة</w:t>
      </w:r>
      <w:r w:rsidRPr="00A97D48">
        <w:rPr>
          <w:rFonts w:ascii="Sakkal Majalla" w:eastAsia="Sakkal Majalla" w:hAnsi="Sakkal Majalla" w:cs="Sakkal Majalla" w:hint="cs"/>
          <w:sz w:val="28"/>
          <w:szCs w:val="28"/>
        </w:rPr>
        <w:t>.</w:t>
      </w:r>
    </w:p>
    <w:p w14:paraId="618764A0" w14:textId="77777777" w:rsidR="000D1D7F" w:rsidRPr="00A97D48" w:rsidRDefault="000D1D7F" w:rsidP="00295CCE">
      <w:pPr>
        <w:numPr>
          <w:ilvl w:val="0"/>
          <w:numId w:val="38"/>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تعزيز قدرة المؤسسة على البقاء والنمو في بيئات تنافسية متغيرة</w:t>
      </w:r>
      <w:r w:rsidRPr="00A97D48">
        <w:rPr>
          <w:rFonts w:ascii="Sakkal Majalla" w:eastAsia="Sakkal Majalla" w:hAnsi="Sakkal Majalla" w:cs="Sakkal Majalla" w:hint="cs"/>
          <w:sz w:val="28"/>
          <w:szCs w:val="28"/>
        </w:rPr>
        <w:t>.</w:t>
      </w:r>
    </w:p>
    <w:p w14:paraId="222C2771" w14:textId="16A1408B" w:rsidR="000D1D7F" w:rsidRPr="00A97D48" w:rsidRDefault="000D1D7F" w:rsidP="00295CCE">
      <w:pPr>
        <w:spacing w:before="24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كما تركز النظرية على أهمية إشراك الأطراف المعنية داخل المؤسسة في عمليات التخطيط بما يحقق الالتزام الجماعي ويوحد الرؤية التنظيمية</w:t>
      </w:r>
      <w:r w:rsidRPr="00A97D48">
        <w:rPr>
          <w:rFonts w:ascii="Sakkal Majalla" w:eastAsia="Sakkal Majalla" w:hAnsi="Sakkal Majalla" w:cs="Sakkal Majalla" w:hint="cs"/>
          <w:sz w:val="28"/>
          <w:szCs w:val="28"/>
        </w:rPr>
        <w:t xml:space="preserve"> (Bryson, 2018</w:t>
      </w:r>
      <w:r w:rsidR="00F12D9C" w:rsidRPr="00A97D48">
        <w:rPr>
          <w:rFonts w:ascii="Sakkal Majalla" w:eastAsia="Sakkal Majalla" w:hAnsi="Sakkal Majalla" w:cs="Sakkal Majalla" w:hint="cs"/>
          <w:sz w:val="28"/>
          <w:szCs w:val="28"/>
        </w:rPr>
        <w:t>)</w:t>
      </w:r>
      <w:r w:rsidR="00F12D9C" w:rsidRPr="00A97D48">
        <w:rPr>
          <w:rFonts w:ascii="Sakkal Majalla" w:eastAsia="Sakkal Majalla" w:hAnsi="Sakkal Majalla" w:cs="Sakkal Majalla" w:hint="cs"/>
          <w:sz w:val="28"/>
          <w:szCs w:val="28"/>
          <w:rtl/>
        </w:rPr>
        <w:t>.</w:t>
      </w:r>
    </w:p>
    <w:p w14:paraId="12F1E150" w14:textId="502BA4DE" w:rsidR="000D1D7F" w:rsidRPr="00A97D48" w:rsidRDefault="000D1D7F" w:rsidP="00295CCE">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تعد هذه النظرية ذات ارتباط مباشر بالدراسة الحالية حيث تفسر العلاقة المتوقعة بين وجود تخطيط استراتيجي محكم ورفع كفاءة الإجراءات التشغيلية في شركة سدر كما تساعد في فهم كيف يمكن لهذا النوع من التخطيط أن يسهم في تحقيق استدامة مؤسسية طويلة الأمد</w:t>
      </w:r>
      <w:r w:rsidRPr="00A97D48">
        <w:rPr>
          <w:rFonts w:ascii="Sakkal Majalla" w:eastAsia="Sakkal Majalla" w:hAnsi="Sakkal Majalla" w:cs="Sakkal Majalla" w:hint="cs"/>
          <w:sz w:val="28"/>
          <w:szCs w:val="28"/>
        </w:rPr>
        <w:t>.</w:t>
      </w:r>
    </w:p>
    <w:p w14:paraId="645D6392" w14:textId="57F23FA4" w:rsidR="000D1D7F" w:rsidRPr="00A97D48" w:rsidRDefault="000D1D7F" w:rsidP="00295CCE">
      <w:pPr>
        <w:spacing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lastRenderedPageBreak/>
        <w:t>تدعم نتائج العديد من الدراسات هذه النظرية مثل دراسة</w:t>
      </w:r>
      <w:r w:rsidRPr="00A97D48">
        <w:rPr>
          <w:rFonts w:ascii="Sakkal Majalla" w:eastAsia="Sakkal Majalla" w:hAnsi="Sakkal Majalla" w:cs="Sakkal Majalla" w:hint="cs"/>
          <w:sz w:val="28"/>
          <w:szCs w:val="28"/>
        </w:rPr>
        <w:t xml:space="preserve"> David &amp; David (2020) </w:t>
      </w:r>
      <w:r w:rsidRPr="00A97D48">
        <w:rPr>
          <w:rFonts w:ascii="Sakkal Majalla" w:eastAsia="Sakkal Majalla" w:hAnsi="Sakkal Majalla" w:cs="Sakkal Majalla" w:hint="cs"/>
          <w:sz w:val="28"/>
          <w:szCs w:val="28"/>
          <w:rtl/>
        </w:rPr>
        <w:t xml:space="preserve">التي بينت أن المؤسسات التي تعتمد على استراتيجيات واضحة تحقق أداء أكثر فاعلية واستقرارا وكذلك </w:t>
      </w:r>
      <w:r w:rsidR="005F14CA" w:rsidRPr="00A97D48">
        <w:rPr>
          <w:rFonts w:ascii="Sakkal Majalla" w:eastAsia="Sakkal Majalla" w:hAnsi="Sakkal Majalla" w:cs="Sakkal Majalla" w:hint="cs"/>
          <w:sz w:val="28"/>
          <w:szCs w:val="28"/>
          <w:rtl/>
        </w:rPr>
        <w:t xml:space="preserve">دراسة </w:t>
      </w:r>
      <w:r w:rsidR="005F14CA" w:rsidRPr="00A97D48">
        <w:rPr>
          <w:rFonts w:ascii="Sakkal Majalla" w:eastAsia="Sakkal Majalla" w:hAnsi="Sakkal Majalla" w:cs="Sakkal Majalla"/>
          <w:sz w:val="28"/>
          <w:szCs w:val="28"/>
        </w:rPr>
        <w:t>Okech</w:t>
      </w:r>
      <w:r w:rsidRPr="00A97D48">
        <w:rPr>
          <w:rFonts w:ascii="Sakkal Majalla" w:eastAsia="Sakkal Majalla" w:hAnsi="Sakkal Majalla" w:cs="Sakkal Majalla" w:hint="cs"/>
          <w:sz w:val="28"/>
          <w:szCs w:val="28"/>
        </w:rPr>
        <w:t xml:space="preserve"> &amp; </w:t>
      </w:r>
      <w:proofErr w:type="spellStart"/>
      <w:r w:rsidRPr="00A97D48">
        <w:rPr>
          <w:rFonts w:ascii="Sakkal Majalla" w:eastAsia="Sakkal Majalla" w:hAnsi="Sakkal Majalla" w:cs="Sakkal Majalla" w:hint="cs"/>
          <w:sz w:val="28"/>
          <w:szCs w:val="28"/>
        </w:rPr>
        <w:t>Aosa</w:t>
      </w:r>
      <w:proofErr w:type="spellEnd"/>
      <w:r w:rsidRPr="00A97D48">
        <w:rPr>
          <w:rFonts w:ascii="Sakkal Majalla" w:eastAsia="Sakkal Majalla" w:hAnsi="Sakkal Majalla" w:cs="Sakkal Majalla" w:hint="cs"/>
          <w:sz w:val="28"/>
          <w:szCs w:val="28"/>
        </w:rPr>
        <w:t xml:space="preserve"> (2025</w:t>
      </w:r>
      <w:r w:rsidR="005F14CA" w:rsidRPr="00A97D48">
        <w:rPr>
          <w:rFonts w:ascii="Sakkal Majalla" w:eastAsia="Sakkal Majalla" w:hAnsi="Sakkal Majalla" w:cs="Sakkal Majalla"/>
          <w:sz w:val="28"/>
          <w:szCs w:val="28"/>
        </w:rPr>
        <w:t>)</w:t>
      </w:r>
      <w:r w:rsidR="005F14CA" w:rsidRPr="00A97D48">
        <w:rPr>
          <w:rFonts w:ascii="Sakkal Majalla" w:eastAsia="Sakkal Majalla" w:hAnsi="Sakkal Majalla" w:cs="Sakkal Majalla" w:hint="cs"/>
          <w:sz w:val="28"/>
          <w:szCs w:val="28"/>
          <w:rtl/>
        </w:rPr>
        <w:t xml:space="preserve"> </w:t>
      </w:r>
      <w:r w:rsidR="005F14CA" w:rsidRPr="00A97D48">
        <w:rPr>
          <w:rFonts w:ascii="Sakkal Majalla" w:eastAsia="Sakkal Majalla" w:hAnsi="Sakkal Majalla" w:cs="Sakkal Majalla"/>
          <w:sz w:val="28"/>
          <w:szCs w:val="28"/>
          <w:rtl/>
        </w:rPr>
        <w:t>التي</w:t>
      </w:r>
      <w:r w:rsidRPr="00A97D48">
        <w:rPr>
          <w:rFonts w:ascii="Sakkal Majalla" w:eastAsia="Sakkal Majalla" w:hAnsi="Sakkal Majalla" w:cs="Sakkal Majalla" w:hint="cs"/>
          <w:sz w:val="28"/>
          <w:szCs w:val="28"/>
          <w:rtl/>
        </w:rPr>
        <w:t xml:space="preserve"> أوضحت أن وجود تخطيط استراتيجي مرن يعزز من الأداء المستدام خاصة في البيئات الديناميكية</w:t>
      </w:r>
      <w:r w:rsidRPr="00A97D48">
        <w:rPr>
          <w:rFonts w:ascii="Sakkal Majalla" w:eastAsia="Sakkal Majalla" w:hAnsi="Sakkal Majalla" w:cs="Sakkal Majalla" w:hint="cs"/>
          <w:sz w:val="28"/>
          <w:szCs w:val="28"/>
        </w:rPr>
        <w:t>.</w:t>
      </w:r>
    </w:p>
    <w:p w14:paraId="514F666E" w14:textId="39574F81" w:rsidR="00AB07D5" w:rsidRPr="00295CCE" w:rsidRDefault="00FD4299" w:rsidP="00543062">
      <w:pPr>
        <w:pStyle w:val="Heading2"/>
        <w:spacing w:before="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202747254"/>
      <w:r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2.6.2</w:t>
      </w:r>
      <w:r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w:t>
      </w:r>
      <w:r w:rsidR="00AB07D5"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إدارة الأداء</w:t>
      </w:r>
      <w:bookmarkEnd w:id="18"/>
      <w:r w:rsidR="00AB07D5"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E1957CF" w14:textId="29A155A6"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تعد نظرية إدارة الأداء من النظريات الحديثة التي تركز على أهمية بناء نظام شامل لإدارة وتقييم أداء الأفراد والعمليات داخل المؤسسات من أجل تحقيق أهداف استراتيجية محددة بفعالية وكفاءة. وتفترض هذه النظرية أن تحسين الأداء المؤسسي لا يتحقق إلا من خلال وضع مؤشرات أداء رئيسية</w:t>
      </w:r>
      <w:r w:rsidRPr="00A97D48">
        <w:rPr>
          <w:rFonts w:ascii="Sakkal Majalla" w:eastAsia="Sakkal Majalla" w:hAnsi="Sakkal Majalla" w:cs="Sakkal Majalla" w:hint="cs"/>
          <w:sz w:val="28"/>
          <w:szCs w:val="28"/>
        </w:rPr>
        <w:t xml:space="preserve"> (KPIs) </w:t>
      </w:r>
      <w:r w:rsidRPr="00A97D48">
        <w:rPr>
          <w:rFonts w:ascii="Sakkal Majalla" w:eastAsia="Sakkal Majalla" w:hAnsi="Sakkal Majalla" w:cs="Sakkal Majalla" w:hint="cs"/>
          <w:sz w:val="28"/>
          <w:szCs w:val="28"/>
          <w:rtl/>
        </w:rPr>
        <w:t>واضحة وربطها بالأهداف التنظيمية وتقييمها بشكل دوري</w:t>
      </w:r>
      <w:r w:rsidRPr="00A97D48">
        <w:rPr>
          <w:rFonts w:ascii="Sakkal Majalla" w:eastAsia="Sakkal Majalla" w:hAnsi="Sakkal Majalla" w:cs="Sakkal Majalla" w:hint="cs"/>
          <w:sz w:val="28"/>
          <w:szCs w:val="28"/>
        </w:rPr>
        <w:t>.</w:t>
      </w:r>
    </w:p>
    <w:p w14:paraId="5D4A95D6" w14:textId="2D5F7F59"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ترتكز هذه النظرية على عدد من المبادئ أهمها</w:t>
      </w:r>
      <w:r w:rsidRPr="00A97D48">
        <w:rPr>
          <w:rFonts w:ascii="Sakkal Majalla" w:eastAsia="Sakkal Majalla" w:hAnsi="Sakkal Majalla" w:cs="Sakkal Majalla" w:hint="cs"/>
          <w:sz w:val="28"/>
          <w:szCs w:val="28"/>
        </w:rPr>
        <w:t>:</w:t>
      </w:r>
    </w:p>
    <w:p w14:paraId="1163137A" w14:textId="77777777" w:rsidR="00AB07D5" w:rsidRPr="00A97D48" w:rsidRDefault="00AB07D5" w:rsidP="00295CCE">
      <w:pPr>
        <w:numPr>
          <w:ilvl w:val="0"/>
          <w:numId w:val="39"/>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التحليل المستمر للأداء ومقارنته بالمستهدفات</w:t>
      </w:r>
      <w:r w:rsidRPr="00A97D48">
        <w:rPr>
          <w:rFonts w:ascii="Sakkal Majalla" w:eastAsia="Sakkal Majalla" w:hAnsi="Sakkal Majalla" w:cs="Sakkal Majalla" w:hint="cs"/>
          <w:sz w:val="28"/>
          <w:szCs w:val="28"/>
        </w:rPr>
        <w:t>.</w:t>
      </w:r>
    </w:p>
    <w:p w14:paraId="20EEF5E8" w14:textId="7464A6BF" w:rsidR="00AB07D5" w:rsidRDefault="00AB07D5" w:rsidP="00295CCE">
      <w:pPr>
        <w:numPr>
          <w:ilvl w:val="0"/>
          <w:numId w:val="39"/>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استخدام أدوات كمية ونوعية لقياس </w:t>
      </w:r>
      <w:r w:rsidR="00F12D9C" w:rsidRPr="00A97D48">
        <w:rPr>
          <w:rFonts w:ascii="Sakkal Majalla" w:eastAsia="Sakkal Majalla" w:hAnsi="Sakkal Majalla" w:cs="Sakkal Majalla" w:hint="cs"/>
          <w:sz w:val="28"/>
          <w:szCs w:val="28"/>
          <w:rtl/>
        </w:rPr>
        <w:t>الإنجاز</w:t>
      </w:r>
      <w:r w:rsidRPr="00A97D48">
        <w:rPr>
          <w:rFonts w:ascii="Sakkal Majalla" w:eastAsia="Sakkal Majalla" w:hAnsi="Sakkal Majalla" w:cs="Sakkal Majalla" w:hint="cs"/>
          <w:sz w:val="28"/>
          <w:szCs w:val="28"/>
          <w:rtl/>
        </w:rPr>
        <w:t xml:space="preserve"> </w:t>
      </w:r>
      <w:r w:rsidR="00F12D9C" w:rsidRPr="00A97D48">
        <w:rPr>
          <w:rFonts w:ascii="Sakkal Majalla" w:eastAsia="Sakkal Majalla" w:hAnsi="Sakkal Majalla" w:cs="Sakkal Majalla" w:hint="cs"/>
          <w:sz w:val="28"/>
          <w:szCs w:val="28"/>
          <w:rtl/>
        </w:rPr>
        <w:t>والتكلفة</w:t>
      </w:r>
      <w:r w:rsidRPr="00A97D48">
        <w:rPr>
          <w:rFonts w:ascii="Sakkal Majalla" w:eastAsia="Sakkal Majalla" w:hAnsi="Sakkal Majalla" w:cs="Sakkal Majalla" w:hint="cs"/>
          <w:sz w:val="28"/>
          <w:szCs w:val="28"/>
          <w:rtl/>
        </w:rPr>
        <w:t xml:space="preserve"> </w:t>
      </w:r>
      <w:r w:rsidR="00F12D9C" w:rsidRPr="00A97D48">
        <w:rPr>
          <w:rFonts w:ascii="Sakkal Majalla" w:eastAsia="Sakkal Majalla" w:hAnsi="Sakkal Majalla" w:cs="Sakkal Majalla" w:hint="cs"/>
          <w:sz w:val="28"/>
          <w:szCs w:val="28"/>
          <w:rtl/>
        </w:rPr>
        <w:t>والوقت</w:t>
      </w:r>
      <w:r w:rsidRPr="00A97D48">
        <w:rPr>
          <w:rFonts w:ascii="Sakkal Majalla" w:eastAsia="Sakkal Majalla" w:hAnsi="Sakkal Majalla" w:cs="Sakkal Majalla" w:hint="cs"/>
          <w:sz w:val="28"/>
          <w:szCs w:val="28"/>
          <w:rtl/>
        </w:rPr>
        <w:t xml:space="preserve"> والجودة</w:t>
      </w:r>
      <w:r w:rsidRPr="00A97D48">
        <w:rPr>
          <w:rFonts w:ascii="Sakkal Majalla" w:eastAsia="Sakkal Majalla" w:hAnsi="Sakkal Majalla" w:cs="Sakkal Majalla" w:hint="cs"/>
          <w:sz w:val="28"/>
          <w:szCs w:val="28"/>
        </w:rPr>
        <w:t>.</w:t>
      </w:r>
    </w:p>
    <w:p w14:paraId="3B3C6394" w14:textId="77777777" w:rsidR="006C39A3" w:rsidRPr="00A97D48" w:rsidRDefault="006C39A3" w:rsidP="00295CCE">
      <w:pPr>
        <w:spacing w:after="0" w:line="360" w:lineRule="auto"/>
        <w:ind w:left="720"/>
        <w:jc w:val="both"/>
        <w:rPr>
          <w:rFonts w:ascii="Sakkal Majalla" w:eastAsia="Sakkal Majalla" w:hAnsi="Sakkal Majalla" w:cs="Sakkal Majalla"/>
          <w:sz w:val="28"/>
          <w:szCs w:val="28"/>
        </w:rPr>
      </w:pPr>
    </w:p>
    <w:p w14:paraId="0A5C7CCF" w14:textId="77777777" w:rsidR="00AB07D5" w:rsidRPr="00A97D48" w:rsidRDefault="00AB07D5" w:rsidP="00295CCE">
      <w:pPr>
        <w:numPr>
          <w:ilvl w:val="0"/>
          <w:numId w:val="39"/>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تغذية راجعة دورية تساعد في تعديل الخطط وتحسين التنفيذ</w:t>
      </w:r>
      <w:r w:rsidRPr="00A97D48">
        <w:rPr>
          <w:rFonts w:ascii="Sakkal Majalla" w:eastAsia="Sakkal Majalla" w:hAnsi="Sakkal Majalla" w:cs="Sakkal Majalla" w:hint="cs"/>
          <w:sz w:val="28"/>
          <w:szCs w:val="28"/>
        </w:rPr>
        <w:t>.</w:t>
      </w:r>
    </w:p>
    <w:p w14:paraId="192CB52B" w14:textId="3255D2AC" w:rsidR="00AB07D5" w:rsidRPr="00A97D48" w:rsidRDefault="00AB07D5" w:rsidP="00295CCE">
      <w:pPr>
        <w:numPr>
          <w:ilvl w:val="0"/>
          <w:numId w:val="39"/>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تحفيز الموظفين بناء على النتائج ومساهماتهم في تحقيق الأهداف</w:t>
      </w:r>
      <w:r w:rsidRPr="00A97D48">
        <w:rPr>
          <w:rFonts w:ascii="Sakkal Majalla" w:eastAsia="Sakkal Majalla" w:hAnsi="Sakkal Majalla" w:cs="Sakkal Majalla" w:hint="cs"/>
          <w:sz w:val="28"/>
          <w:szCs w:val="28"/>
        </w:rPr>
        <w:t>.</w:t>
      </w:r>
    </w:p>
    <w:p w14:paraId="632EED4A" w14:textId="34AE1F84" w:rsidR="00AB07D5" w:rsidRPr="00A97D48" w:rsidRDefault="00AB07D5" w:rsidP="00295CCE">
      <w:pPr>
        <w:spacing w:line="360" w:lineRule="auto"/>
        <w:jc w:val="both"/>
        <w:rPr>
          <w:rFonts w:ascii="Sakkal Majalla" w:eastAsia="Sakkal Majalla" w:hAnsi="Sakkal Majalla" w:cs="Sakkal Majalla"/>
          <w:sz w:val="28"/>
          <w:szCs w:val="28"/>
          <w:rtl/>
          <w:lang w:bidi="ar-EG"/>
        </w:rPr>
      </w:pPr>
      <w:r w:rsidRPr="00A97D48">
        <w:rPr>
          <w:rFonts w:ascii="Sakkal Majalla" w:eastAsia="Sakkal Majalla" w:hAnsi="Sakkal Majalla" w:cs="Sakkal Majalla" w:hint="cs"/>
          <w:sz w:val="28"/>
          <w:szCs w:val="28"/>
          <w:rtl/>
        </w:rPr>
        <w:t>وتستخدم هذه النظرية بشكل واسع في المنظمات التي تسعى لتحقيق الكفاءة التشغيلية من خلال تقليل الهدر وتحسين الإنتاجية ورفع رضا العملاء الداخليين والخارجيين</w:t>
      </w:r>
      <w:r w:rsidRPr="00A97D48">
        <w:rPr>
          <w:rFonts w:ascii="Sakkal Majalla" w:eastAsia="Sakkal Majalla" w:hAnsi="Sakkal Majalla" w:cs="Sakkal Majalla" w:hint="cs"/>
          <w:sz w:val="28"/>
          <w:szCs w:val="28"/>
        </w:rPr>
        <w:t xml:space="preserve"> (Armstrong, 2020</w:t>
      </w:r>
      <w:r w:rsidR="00E128B3" w:rsidRPr="00A97D48">
        <w:rPr>
          <w:rFonts w:ascii="Sakkal Majalla" w:eastAsia="Sakkal Majalla" w:hAnsi="Sakkal Majalla" w:cs="Sakkal Majalla" w:hint="cs"/>
          <w:sz w:val="28"/>
          <w:szCs w:val="28"/>
        </w:rPr>
        <w:t>)</w:t>
      </w:r>
      <w:r w:rsidR="00E128B3" w:rsidRPr="00A97D48">
        <w:rPr>
          <w:rFonts w:ascii="Sakkal Majalla" w:eastAsia="Sakkal Majalla" w:hAnsi="Sakkal Majalla" w:cs="Sakkal Majalla" w:hint="cs"/>
          <w:sz w:val="28"/>
          <w:szCs w:val="28"/>
          <w:rtl/>
        </w:rPr>
        <w:t>.</w:t>
      </w:r>
    </w:p>
    <w:p w14:paraId="1A521257" w14:textId="3F900EE4"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في ضوء الدراسة الحالية فإن النظرية تعد مرجعا أساسا لتفسير العلاقة بين التخطيط الاستراتيجي وكفاءة الإجراءات الداخلية إذ أن وجود تخطيط واضح مرتبط بمؤشرات أداء قابلة للقياس يؤدي إلى تحسين فعالية العمليات التشغيلية داخل شركة سدر وتساعد هذه النظرية كذلك في بناء أدوات الدراسة خاصة ما يتعلق بمحور الكفاءة</w:t>
      </w:r>
      <w:r w:rsidRPr="00A97D48">
        <w:rPr>
          <w:rFonts w:ascii="Sakkal Majalla" w:eastAsia="Sakkal Majalla" w:hAnsi="Sakkal Majalla" w:cs="Sakkal Majalla" w:hint="cs"/>
          <w:sz w:val="28"/>
          <w:szCs w:val="28"/>
        </w:rPr>
        <w:t>.</w:t>
      </w:r>
    </w:p>
    <w:p w14:paraId="4EFABE8D" w14:textId="045691ED" w:rsidR="00E128B3"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lastRenderedPageBreak/>
        <w:t>وقد أكدت عدد من الدراسات أهمية هذه النظرية مثل دراسة حسين (2021) التي أثبتت أن استخدام مؤشرات الأداء بفعالية أدى إلى تحسين واضح في سرعة الإنجاز وتقليل التكاليف التشغيلية ودراسة بدوي وآخرون (2020) التي أبرزت أهمية الربط بين الخطط الاستراتيجية وقياس الأداء في شركات المقاولات</w:t>
      </w:r>
      <w:r w:rsidRPr="00A97D48">
        <w:rPr>
          <w:rFonts w:ascii="Sakkal Majalla" w:eastAsia="Sakkal Majalla" w:hAnsi="Sakkal Majalla" w:cs="Sakkal Majalla" w:hint="cs"/>
          <w:sz w:val="28"/>
          <w:szCs w:val="28"/>
        </w:rPr>
        <w:t>.</w:t>
      </w:r>
    </w:p>
    <w:p w14:paraId="46EB01F8" w14:textId="38758FA4" w:rsidR="00AB07D5" w:rsidRPr="00295CCE" w:rsidRDefault="00FD4299" w:rsidP="00543062">
      <w:pPr>
        <w:pStyle w:val="Heading2"/>
        <w:spacing w:before="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202747255"/>
      <w:r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2.6.3</w:t>
      </w:r>
      <w:r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w:t>
      </w:r>
      <w:r w:rsidR="00AB07D5"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الاستدامة المؤسسية</w:t>
      </w:r>
      <w:bookmarkEnd w:id="19"/>
    </w:p>
    <w:p w14:paraId="40B76295" w14:textId="7A0C981F"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تعد نظرية الاستدامة المؤسسية من النظريات الحديثة التي تركز على ضرورة دمج مبادئ الاستدامة البيئية والاقتصادية والاجتماعية ضمن النظم الإدارية والتشغيلية للمنظمة وذلك بهدف تحقيق البقاء والنمو طويل الأمد في ظل تحديات داخلية وخارجية متزايدة</w:t>
      </w:r>
      <w:r w:rsidRPr="00A97D48">
        <w:rPr>
          <w:rFonts w:ascii="Sakkal Majalla" w:eastAsia="Sakkal Majalla" w:hAnsi="Sakkal Majalla" w:cs="Sakkal Majalla" w:hint="cs"/>
          <w:sz w:val="28"/>
          <w:szCs w:val="28"/>
        </w:rPr>
        <w:t>.</w:t>
      </w:r>
    </w:p>
    <w:p w14:paraId="564DBFA6" w14:textId="545DE7D2"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تفترض هذه النظرية أن المنظمات لم تعد مسؤولة فقط عن تحقيق الأرباح أو تحسين </w:t>
      </w:r>
      <w:r w:rsidR="00E128B3" w:rsidRPr="00A97D48">
        <w:rPr>
          <w:rFonts w:ascii="Sakkal Majalla" w:eastAsia="Sakkal Majalla" w:hAnsi="Sakkal Majalla" w:cs="Sakkal Majalla" w:hint="cs"/>
          <w:sz w:val="28"/>
          <w:szCs w:val="28"/>
          <w:rtl/>
        </w:rPr>
        <w:t>الكفاءة</w:t>
      </w:r>
      <w:r w:rsidRPr="00A97D48">
        <w:rPr>
          <w:rFonts w:ascii="Sakkal Majalla" w:eastAsia="Sakkal Majalla" w:hAnsi="Sakkal Majalla" w:cs="Sakkal Majalla" w:hint="cs"/>
          <w:sz w:val="28"/>
          <w:szCs w:val="28"/>
          <w:rtl/>
        </w:rPr>
        <w:t xml:space="preserve"> بل باتت مطالبة بتطبيق استراتيجيات تراعي تأثيراتها على البيئة والمجتمع وذلك من خلال</w:t>
      </w:r>
      <w:r w:rsidRPr="00A97D48">
        <w:rPr>
          <w:rFonts w:ascii="Sakkal Majalla" w:eastAsia="Sakkal Majalla" w:hAnsi="Sakkal Majalla" w:cs="Sakkal Majalla" w:hint="cs"/>
          <w:sz w:val="28"/>
          <w:szCs w:val="28"/>
        </w:rPr>
        <w:t>:</w:t>
      </w:r>
    </w:p>
    <w:p w14:paraId="7FBE351E" w14:textId="77777777" w:rsidR="00AB07D5" w:rsidRPr="00A97D48" w:rsidRDefault="00AB07D5" w:rsidP="00295CCE">
      <w:pPr>
        <w:numPr>
          <w:ilvl w:val="0"/>
          <w:numId w:val="40"/>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تقليل استهلاك الموارد والهدر</w:t>
      </w:r>
      <w:r w:rsidRPr="00A97D48">
        <w:rPr>
          <w:rFonts w:ascii="Sakkal Majalla" w:eastAsia="Sakkal Majalla" w:hAnsi="Sakkal Majalla" w:cs="Sakkal Majalla" w:hint="cs"/>
          <w:sz w:val="28"/>
          <w:szCs w:val="28"/>
        </w:rPr>
        <w:t>.</w:t>
      </w:r>
    </w:p>
    <w:p w14:paraId="3F08BCBB" w14:textId="77777777" w:rsidR="00AB07D5" w:rsidRPr="00A97D48" w:rsidRDefault="00AB07D5" w:rsidP="00295CCE">
      <w:pPr>
        <w:numPr>
          <w:ilvl w:val="0"/>
          <w:numId w:val="40"/>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تحسين جودة الحياة للعاملين والمجتمع</w:t>
      </w:r>
      <w:r w:rsidRPr="00A97D48">
        <w:rPr>
          <w:rFonts w:ascii="Sakkal Majalla" w:eastAsia="Sakkal Majalla" w:hAnsi="Sakkal Majalla" w:cs="Sakkal Majalla" w:hint="cs"/>
          <w:sz w:val="28"/>
          <w:szCs w:val="28"/>
        </w:rPr>
        <w:t>.</w:t>
      </w:r>
    </w:p>
    <w:p w14:paraId="4D3D1D16" w14:textId="77777777" w:rsidR="00AB07D5" w:rsidRPr="00A97D48" w:rsidRDefault="00AB07D5" w:rsidP="00295CCE">
      <w:pPr>
        <w:numPr>
          <w:ilvl w:val="0"/>
          <w:numId w:val="40"/>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المحافظة على الاستقرار المالي مع المسؤولية المجتمعية</w:t>
      </w:r>
      <w:r w:rsidRPr="00A97D48">
        <w:rPr>
          <w:rFonts w:ascii="Sakkal Majalla" w:eastAsia="Sakkal Majalla" w:hAnsi="Sakkal Majalla" w:cs="Sakkal Majalla" w:hint="cs"/>
          <w:sz w:val="28"/>
          <w:szCs w:val="28"/>
        </w:rPr>
        <w:t>.</w:t>
      </w:r>
    </w:p>
    <w:p w14:paraId="3C91B5F3" w14:textId="14981174" w:rsidR="00AB07D5" w:rsidRPr="00A97D48" w:rsidRDefault="00AB07D5" w:rsidP="00295CCE">
      <w:pPr>
        <w:numPr>
          <w:ilvl w:val="0"/>
          <w:numId w:val="40"/>
        </w:num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تبني ممارسات تشغيلية صديقة للبيئة ومجدية اقتصاديا</w:t>
      </w:r>
      <w:r w:rsidRPr="00A97D48">
        <w:rPr>
          <w:rFonts w:ascii="Sakkal Majalla" w:eastAsia="Sakkal Majalla" w:hAnsi="Sakkal Majalla" w:cs="Sakkal Majalla" w:hint="cs"/>
          <w:sz w:val="28"/>
          <w:szCs w:val="28"/>
        </w:rPr>
        <w:t>.</w:t>
      </w:r>
    </w:p>
    <w:p w14:paraId="3CFE06C4" w14:textId="2DAA00AA"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وتربط النظرية بين </w:t>
      </w:r>
      <w:r w:rsidRPr="00A97D48">
        <w:rPr>
          <w:rFonts w:ascii="Sakkal Majalla" w:eastAsia="Sakkal Majalla" w:hAnsi="Sakkal Majalla" w:cs="Sakkal Majalla" w:hint="cs"/>
          <w:b/>
          <w:bCs/>
          <w:sz w:val="28"/>
          <w:szCs w:val="28"/>
          <w:rtl/>
        </w:rPr>
        <w:t>استدامة العمليات التشغيلية</w:t>
      </w:r>
      <w:r w:rsidRPr="00A97D48">
        <w:rPr>
          <w:rFonts w:ascii="Sakkal Majalla" w:eastAsia="Sakkal Majalla" w:hAnsi="Sakkal Majalla" w:cs="Sakkal Majalla" w:hint="cs"/>
          <w:sz w:val="28"/>
          <w:szCs w:val="28"/>
          <w:rtl/>
        </w:rPr>
        <w:t xml:space="preserve"> وبين قدرتها على التكيف مع المتغيرات العالمية والمحلية خاصة في القطاعات الخدمية الحيوية مثل التشغيل والصيانة</w:t>
      </w:r>
      <w:r w:rsidRPr="00A97D48">
        <w:rPr>
          <w:rFonts w:ascii="Sakkal Majalla" w:eastAsia="Sakkal Majalla" w:hAnsi="Sakkal Majalla" w:cs="Sakkal Majalla" w:hint="cs"/>
          <w:sz w:val="28"/>
          <w:szCs w:val="28"/>
        </w:rPr>
        <w:t xml:space="preserve"> (Elkington, 2018</w:t>
      </w:r>
      <w:r w:rsidR="00F12D9C" w:rsidRPr="00A97D48">
        <w:rPr>
          <w:rFonts w:ascii="Sakkal Majalla" w:eastAsia="Sakkal Majalla" w:hAnsi="Sakkal Majalla" w:cs="Sakkal Majalla" w:hint="cs"/>
          <w:sz w:val="28"/>
          <w:szCs w:val="28"/>
        </w:rPr>
        <w:t>)</w:t>
      </w:r>
      <w:r w:rsidR="00F12D9C" w:rsidRPr="00A97D48">
        <w:rPr>
          <w:rFonts w:ascii="Sakkal Majalla" w:eastAsia="Sakkal Majalla" w:hAnsi="Sakkal Majalla" w:cs="Sakkal Majalla" w:hint="cs"/>
          <w:sz w:val="28"/>
          <w:szCs w:val="28"/>
          <w:rtl/>
        </w:rPr>
        <w:t>.</w:t>
      </w:r>
    </w:p>
    <w:p w14:paraId="78565EB9" w14:textId="28E253B4"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في ضوء الدراسة الحالية توفر النظرية إطارا لفهم كيف يمكن أن يؤدي التخطيط الاستراتيجي المنظم إلى تحقيق الاستدامة داخل شركة سدر من خلال رفع كفاءة الإجراءات وتطبيق مؤشرات الاستدامة</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مثل مؤشرات</w:t>
      </w:r>
      <w:r w:rsidRPr="00A97D48">
        <w:rPr>
          <w:rFonts w:ascii="Sakkal Majalla" w:eastAsia="Sakkal Majalla" w:hAnsi="Sakkal Majalla" w:cs="Sakkal Majalla" w:hint="cs"/>
          <w:sz w:val="28"/>
          <w:szCs w:val="28"/>
        </w:rPr>
        <w:t xml:space="preserve"> ESG </w:t>
      </w:r>
      <w:r w:rsidRPr="00A97D48">
        <w:rPr>
          <w:rFonts w:ascii="Sakkal Majalla" w:eastAsia="Sakkal Majalla" w:hAnsi="Sakkal Majalla" w:cs="Sakkal Majalla" w:hint="cs"/>
          <w:sz w:val="28"/>
          <w:szCs w:val="28"/>
          <w:rtl/>
        </w:rPr>
        <w:t>و</w:t>
      </w:r>
      <w:r w:rsidRPr="00A97D48">
        <w:rPr>
          <w:rFonts w:ascii="Sakkal Majalla" w:eastAsia="Sakkal Majalla" w:hAnsi="Sakkal Majalla" w:cs="Sakkal Majalla" w:hint="cs"/>
          <w:sz w:val="28"/>
          <w:szCs w:val="28"/>
        </w:rPr>
        <w:t>SDGs)</w:t>
      </w:r>
      <w:r w:rsidRPr="00A97D48">
        <w:rPr>
          <w:rFonts w:ascii="Sakkal Majalla" w:eastAsia="Sakkal Majalla" w:hAnsi="Sakkal Majalla" w:cs="Sakkal Majalla" w:hint="cs"/>
          <w:sz w:val="28"/>
          <w:szCs w:val="28"/>
          <w:rtl/>
        </w:rPr>
        <w:t xml:space="preserve"> بما ينسجم مع مستهدفات رؤية السعودية 2030 في التحول المؤسسي وتعزيز الاقتصاد المستدام</w:t>
      </w:r>
      <w:r w:rsidRPr="00A97D48">
        <w:rPr>
          <w:rFonts w:ascii="Sakkal Majalla" w:eastAsia="Sakkal Majalla" w:hAnsi="Sakkal Majalla" w:cs="Sakkal Majalla" w:hint="cs"/>
          <w:sz w:val="28"/>
          <w:szCs w:val="28"/>
        </w:rPr>
        <w:t>.</w:t>
      </w:r>
    </w:p>
    <w:p w14:paraId="247CD106" w14:textId="319335A3"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lastRenderedPageBreak/>
        <w:t>وقد دعمت نتائج عدد من الدراسات هذا التوجه من أبرزها دراسة</w:t>
      </w:r>
      <w:r w:rsidRPr="00A97D48">
        <w:rPr>
          <w:rFonts w:ascii="Sakkal Majalla" w:eastAsia="Sakkal Majalla" w:hAnsi="Sakkal Majalla" w:cs="Sakkal Majalla" w:hint="cs"/>
          <w:sz w:val="28"/>
          <w:szCs w:val="28"/>
        </w:rPr>
        <w:t xml:space="preserve"> Okech &amp; </w:t>
      </w:r>
      <w:proofErr w:type="spellStart"/>
      <w:r w:rsidRPr="00A97D48">
        <w:rPr>
          <w:rFonts w:ascii="Sakkal Majalla" w:eastAsia="Sakkal Majalla" w:hAnsi="Sakkal Majalla" w:cs="Sakkal Majalla" w:hint="cs"/>
          <w:sz w:val="28"/>
          <w:szCs w:val="28"/>
        </w:rPr>
        <w:t>Aosa</w:t>
      </w:r>
      <w:proofErr w:type="spellEnd"/>
      <w:r w:rsidRPr="00A97D48">
        <w:rPr>
          <w:rFonts w:ascii="Sakkal Majalla" w:eastAsia="Sakkal Majalla" w:hAnsi="Sakkal Majalla" w:cs="Sakkal Majalla" w:hint="cs"/>
          <w:sz w:val="28"/>
          <w:szCs w:val="28"/>
        </w:rPr>
        <w:t xml:space="preserve"> (2025) </w:t>
      </w:r>
      <w:r w:rsidRPr="00A97D48">
        <w:rPr>
          <w:rFonts w:ascii="Sakkal Majalla" w:eastAsia="Sakkal Majalla" w:hAnsi="Sakkal Majalla" w:cs="Sakkal Majalla" w:hint="cs"/>
          <w:sz w:val="28"/>
          <w:szCs w:val="28"/>
          <w:rtl/>
        </w:rPr>
        <w:t>التي أثبتت أن المؤسسات التي تدمج سيناريوهات الاستدامة في التخطيط الاستراتيجي تحقق أداء مؤسسيا أفضل على المدى البعيد كما أن دراسة</w:t>
      </w:r>
      <w:r w:rsidRPr="00A97D48">
        <w:rPr>
          <w:rFonts w:ascii="Sakkal Majalla" w:eastAsia="Sakkal Majalla" w:hAnsi="Sakkal Majalla" w:cs="Sakkal Majalla" w:hint="cs"/>
          <w:sz w:val="28"/>
          <w:szCs w:val="28"/>
        </w:rPr>
        <w:t xml:space="preserve"> David &amp; David (2020) </w:t>
      </w:r>
      <w:r w:rsidRPr="00A97D48">
        <w:rPr>
          <w:rFonts w:ascii="Sakkal Majalla" w:eastAsia="Sakkal Majalla" w:hAnsi="Sakkal Majalla" w:cs="Sakkal Majalla" w:hint="cs"/>
          <w:sz w:val="28"/>
          <w:szCs w:val="28"/>
          <w:rtl/>
        </w:rPr>
        <w:t xml:space="preserve">أشارت إلى أن الاستدامة لم تعد </w:t>
      </w:r>
      <w:r w:rsidR="00F12D9C" w:rsidRPr="00A97D48">
        <w:rPr>
          <w:rFonts w:ascii="Sakkal Majalla" w:eastAsia="Sakkal Majalla" w:hAnsi="Sakkal Majalla" w:cs="Sakkal Majalla" w:hint="cs"/>
          <w:sz w:val="28"/>
          <w:szCs w:val="28"/>
          <w:rtl/>
        </w:rPr>
        <w:t>خيارا</w:t>
      </w:r>
      <w:r w:rsidRPr="00A97D48">
        <w:rPr>
          <w:rFonts w:ascii="Sakkal Majalla" w:eastAsia="Sakkal Majalla" w:hAnsi="Sakkal Majalla" w:cs="Sakkal Majalla" w:hint="cs"/>
          <w:sz w:val="28"/>
          <w:szCs w:val="28"/>
          <w:rtl/>
        </w:rPr>
        <w:t xml:space="preserve"> بل ضرورة لاستمرارية المؤسسات حتى في القطاعات غير الربحية</w:t>
      </w:r>
      <w:r w:rsidRPr="00A97D48">
        <w:rPr>
          <w:rFonts w:ascii="Sakkal Majalla" w:eastAsia="Sakkal Majalla" w:hAnsi="Sakkal Majalla" w:cs="Sakkal Majalla" w:hint="cs"/>
          <w:sz w:val="28"/>
          <w:szCs w:val="28"/>
        </w:rPr>
        <w:t>.</w:t>
      </w:r>
    </w:p>
    <w:p w14:paraId="7D2CFAAC" w14:textId="064AB22D" w:rsidR="00AB07D5" w:rsidRPr="00295CCE" w:rsidRDefault="00FD4299" w:rsidP="00543062">
      <w:pPr>
        <w:pStyle w:val="Heading2"/>
        <w:spacing w:before="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02747256"/>
      <w:r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2.6.4</w:t>
      </w:r>
      <w:r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w:t>
      </w:r>
      <w:r w:rsidR="00AB07D5"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الابتكار المؤسسي</w:t>
      </w:r>
      <w:bookmarkEnd w:id="20"/>
    </w:p>
    <w:p w14:paraId="41999610" w14:textId="28511D26"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تركز نظرية الابتكار المؤسسي على دور المرونة التنظيمية والتخطيط الديناميكي في إنتاج حلول جديدة تساهم في تحسين الأداء المؤسسي وتحقيق الاستدامة والتميز التنافسي</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وتنطلق هذه النظرية من فرضية أن المؤسسات التي تتبنى ثقافة الابتكار تكون أكثر قدرة على التكيف مع التحديات وتتمتع بمستويات أعلى من الكفاءة والتجديد المستمر</w:t>
      </w:r>
      <w:r w:rsidRPr="00A97D48">
        <w:rPr>
          <w:rFonts w:ascii="Sakkal Majalla" w:eastAsia="Sakkal Majalla" w:hAnsi="Sakkal Majalla" w:cs="Sakkal Majalla" w:hint="cs"/>
          <w:sz w:val="28"/>
          <w:szCs w:val="28"/>
        </w:rPr>
        <w:t>.</w:t>
      </w:r>
    </w:p>
    <w:p w14:paraId="3C1ECE23" w14:textId="777D7997"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تشير النظرية إلى أن الابتكار لا يقتصر على المنتجات أو </w:t>
      </w:r>
      <w:r w:rsidR="00E128B3" w:rsidRPr="00A97D48">
        <w:rPr>
          <w:rFonts w:ascii="Sakkal Majalla" w:eastAsia="Sakkal Majalla" w:hAnsi="Sakkal Majalla" w:cs="Sakkal Majalla" w:hint="cs"/>
          <w:sz w:val="28"/>
          <w:szCs w:val="28"/>
          <w:rtl/>
        </w:rPr>
        <w:t>الخدمات</w:t>
      </w:r>
      <w:r w:rsidRPr="00A97D48">
        <w:rPr>
          <w:rFonts w:ascii="Sakkal Majalla" w:eastAsia="Sakkal Majalla" w:hAnsi="Sakkal Majalla" w:cs="Sakkal Majalla" w:hint="cs"/>
          <w:sz w:val="28"/>
          <w:szCs w:val="28"/>
          <w:rtl/>
        </w:rPr>
        <w:t xml:space="preserve"> بل يشمل أيضا</w:t>
      </w:r>
      <w:r w:rsidRPr="00A97D48">
        <w:rPr>
          <w:rFonts w:ascii="Sakkal Majalla" w:eastAsia="Sakkal Majalla" w:hAnsi="Sakkal Majalla" w:cs="Sakkal Majalla" w:hint="cs"/>
          <w:sz w:val="28"/>
          <w:szCs w:val="28"/>
        </w:rPr>
        <w:t>:</w:t>
      </w:r>
    </w:p>
    <w:p w14:paraId="04D6E4E4" w14:textId="77777777" w:rsidR="00AB07D5" w:rsidRPr="00A97D48" w:rsidRDefault="00AB07D5" w:rsidP="00295CCE">
      <w:pPr>
        <w:numPr>
          <w:ilvl w:val="0"/>
          <w:numId w:val="4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الابتكار في العمليات والإجراءات</w:t>
      </w:r>
      <w:r w:rsidRPr="00A97D48">
        <w:rPr>
          <w:rFonts w:ascii="Sakkal Majalla" w:eastAsia="Sakkal Majalla" w:hAnsi="Sakkal Majalla" w:cs="Sakkal Majalla" w:hint="cs"/>
          <w:sz w:val="28"/>
          <w:szCs w:val="28"/>
          <w:rtl/>
        </w:rPr>
        <w:t xml:space="preserve"> التشغيلية</w:t>
      </w:r>
      <w:r w:rsidRPr="00A97D48">
        <w:rPr>
          <w:rFonts w:ascii="Sakkal Majalla" w:eastAsia="Sakkal Majalla" w:hAnsi="Sakkal Majalla" w:cs="Sakkal Majalla" w:hint="cs"/>
          <w:sz w:val="28"/>
          <w:szCs w:val="28"/>
        </w:rPr>
        <w:t>.</w:t>
      </w:r>
    </w:p>
    <w:p w14:paraId="4317BFF1" w14:textId="77777777" w:rsidR="00AB07D5" w:rsidRPr="00A97D48" w:rsidRDefault="00AB07D5" w:rsidP="00295CCE">
      <w:pPr>
        <w:numPr>
          <w:ilvl w:val="0"/>
          <w:numId w:val="4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تطوير نماذج الأعمال</w:t>
      </w:r>
      <w:r w:rsidRPr="00A97D48">
        <w:rPr>
          <w:rFonts w:ascii="Sakkal Majalla" w:eastAsia="Sakkal Majalla" w:hAnsi="Sakkal Majalla" w:cs="Sakkal Majalla" w:hint="cs"/>
          <w:sz w:val="28"/>
          <w:szCs w:val="28"/>
          <w:rtl/>
        </w:rPr>
        <w:t xml:space="preserve"> وآليات التفاعل مع أصحاب المصلحة</w:t>
      </w:r>
      <w:r w:rsidRPr="00A97D48">
        <w:rPr>
          <w:rFonts w:ascii="Sakkal Majalla" w:eastAsia="Sakkal Majalla" w:hAnsi="Sakkal Majalla" w:cs="Sakkal Majalla" w:hint="cs"/>
          <w:sz w:val="28"/>
          <w:szCs w:val="28"/>
        </w:rPr>
        <w:t>.</w:t>
      </w:r>
    </w:p>
    <w:p w14:paraId="012B547A" w14:textId="77777777" w:rsidR="00AB07D5" w:rsidRPr="00A97D48" w:rsidRDefault="00AB07D5" w:rsidP="00295CCE">
      <w:pPr>
        <w:numPr>
          <w:ilvl w:val="0"/>
          <w:numId w:val="4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تحسين أنظمة اتخاذ القرار</w:t>
      </w:r>
      <w:r w:rsidRPr="00A97D48">
        <w:rPr>
          <w:rFonts w:ascii="Sakkal Majalla" w:eastAsia="Sakkal Majalla" w:hAnsi="Sakkal Majalla" w:cs="Sakkal Majalla" w:hint="cs"/>
          <w:sz w:val="28"/>
          <w:szCs w:val="28"/>
          <w:rtl/>
        </w:rPr>
        <w:t xml:space="preserve"> من خلال دمج التكنولوجيا والمعلومات</w:t>
      </w:r>
      <w:r w:rsidRPr="00A97D48">
        <w:rPr>
          <w:rFonts w:ascii="Sakkal Majalla" w:eastAsia="Sakkal Majalla" w:hAnsi="Sakkal Majalla" w:cs="Sakkal Majalla" w:hint="cs"/>
          <w:sz w:val="28"/>
          <w:szCs w:val="28"/>
        </w:rPr>
        <w:t>.</w:t>
      </w:r>
    </w:p>
    <w:p w14:paraId="76546A37" w14:textId="77777777" w:rsidR="00AB07D5" w:rsidRPr="00A97D48" w:rsidRDefault="00AB07D5" w:rsidP="00295CCE">
      <w:pPr>
        <w:numPr>
          <w:ilvl w:val="0"/>
          <w:numId w:val="41"/>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b/>
          <w:bCs/>
          <w:sz w:val="28"/>
          <w:szCs w:val="28"/>
          <w:rtl/>
        </w:rPr>
        <w:t>إدارة المعرفة وتوليد الأفكار الجديدة</w:t>
      </w:r>
      <w:r w:rsidRPr="00A97D48">
        <w:rPr>
          <w:rFonts w:ascii="Sakkal Majalla" w:eastAsia="Sakkal Majalla" w:hAnsi="Sakkal Majalla" w:cs="Sakkal Majalla" w:hint="cs"/>
          <w:sz w:val="28"/>
          <w:szCs w:val="28"/>
          <w:rtl/>
        </w:rPr>
        <w:t xml:space="preserve"> في بيئة تشجع على التفكير النقدي</w:t>
      </w:r>
      <w:r w:rsidRPr="00A97D48">
        <w:rPr>
          <w:rFonts w:ascii="Sakkal Majalla" w:eastAsia="Sakkal Majalla" w:hAnsi="Sakkal Majalla" w:cs="Sakkal Majalla" w:hint="cs"/>
          <w:sz w:val="28"/>
          <w:szCs w:val="28"/>
        </w:rPr>
        <w:t>.</w:t>
      </w:r>
    </w:p>
    <w:p w14:paraId="1F7BAC08" w14:textId="611C0354" w:rsidR="00AB07D5" w:rsidRPr="00A97D48" w:rsidRDefault="00AB07D5" w:rsidP="00295CCE">
      <w:pPr>
        <w:spacing w:before="240" w:line="360" w:lineRule="auto"/>
        <w:jc w:val="low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وترتبط هذه النظرية ارتباطا وثيقا بالتخطيط الاستراتيجي حيث يعد التخطيط المرن والمستقبلي من أهم محفزات الابتكار المؤسسي خاصة عندما يتم ربطه بمؤشرات أداء قابلة للقياس مما يعزز القدرة على تحقيق نتائج مستدامة </w:t>
      </w:r>
      <w:r w:rsidRPr="00A97D48">
        <w:rPr>
          <w:rFonts w:ascii="Sakkal Majalla" w:eastAsia="Sakkal Majalla" w:hAnsi="Sakkal Majalla" w:cs="Sakkal Majalla" w:hint="cs"/>
          <w:sz w:val="28"/>
          <w:szCs w:val="28"/>
        </w:rPr>
        <w:t>(</w:t>
      </w:r>
      <w:proofErr w:type="spellStart"/>
      <w:r w:rsidRPr="00A97D48">
        <w:rPr>
          <w:rFonts w:ascii="Sakkal Majalla" w:eastAsia="Sakkal Majalla" w:hAnsi="Sakkal Majalla" w:cs="Sakkal Majalla" w:hint="cs"/>
          <w:sz w:val="28"/>
          <w:szCs w:val="28"/>
        </w:rPr>
        <w:t>Damanpour</w:t>
      </w:r>
      <w:proofErr w:type="spellEnd"/>
      <w:r w:rsidRPr="00A97D48">
        <w:rPr>
          <w:rFonts w:ascii="Sakkal Majalla" w:eastAsia="Sakkal Majalla" w:hAnsi="Sakkal Majalla" w:cs="Sakkal Majalla" w:hint="cs"/>
          <w:sz w:val="28"/>
          <w:szCs w:val="28"/>
        </w:rPr>
        <w:t xml:space="preserve"> &amp; Aravind, 2018</w:t>
      </w:r>
      <w:r w:rsidR="00E128B3" w:rsidRPr="00A97D48">
        <w:rPr>
          <w:rFonts w:ascii="Sakkal Majalla" w:eastAsia="Sakkal Majalla" w:hAnsi="Sakkal Majalla" w:cs="Sakkal Majalla" w:hint="cs"/>
          <w:sz w:val="28"/>
          <w:szCs w:val="28"/>
        </w:rPr>
        <w:t>)</w:t>
      </w:r>
      <w:r w:rsidR="00E128B3" w:rsidRPr="00A97D48">
        <w:rPr>
          <w:rFonts w:ascii="Sakkal Majalla" w:eastAsia="Sakkal Majalla" w:hAnsi="Sakkal Majalla" w:cs="Sakkal Majalla" w:hint="cs"/>
          <w:sz w:val="28"/>
          <w:szCs w:val="28"/>
          <w:rtl/>
        </w:rPr>
        <w:t>.</w:t>
      </w:r>
    </w:p>
    <w:p w14:paraId="66836B12" w14:textId="453E5E4E" w:rsidR="00AB07D5" w:rsidRPr="00A97D48" w:rsidRDefault="00AB07D5" w:rsidP="00295CCE">
      <w:pPr>
        <w:spacing w:line="360" w:lineRule="auto"/>
        <w:jc w:val="mediumKashida"/>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في سياق الدراسة الحالية تفسر النظرية كيف أن دمج ممارسات الابتكار ضمن عملية التخطيط الاستراتيجي يمكن أن يسهم في تعزيز كفاءة الإجراءات الداخلية ورفع قدرة المؤسسة – مثل شركة سدر – على تحقيق أهداف الاستدامة بشكل متجدد ومبتكر</w:t>
      </w:r>
      <w:r w:rsidRPr="00A97D48">
        <w:rPr>
          <w:rFonts w:ascii="Sakkal Majalla" w:eastAsia="Sakkal Majalla" w:hAnsi="Sakkal Majalla" w:cs="Sakkal Majalla" w:hint="cs"/>
          <w:sz w:val="28"/>
          <w:szCs w:val="28"/>
        </w:rPr>
        <w:t>.</w:t>
      </w:r>
    </w:p>
    <w:p w14:paraId="0F89FEA9" w14:textId="03CFC16C" w:rsidR="006C39A3" w:rsidRPr="00A97D48" w:rsidRDefault="00AB07D5" w:rsidP="00D52E87">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lastRenderedPageBreak/>
        <w:t>كما تدعم هذه الرؤية نتائج دراسة</w:t>
      </w:r>
      <w:r w:rsidRPr="00A97D48">
        <w:rPr>
          <w:rFonts w:ascii="Sakkal Majalla" w:eastAsia="Sakkal Majalla" w:hAnsi="Sakkal Majalla" w:cs="Sakkal Majalla" w:hint="cs"/>
          <w:sz w:val="28"/>
          <w:szCs w:val="28"/>
        </w:rPr>
        <w:t xml:space="preserve"> Okech &amp; </w:t>
      </w:r>
      <w:proofErr w:type="spellStart"/>
      <w:r w:rsidRPr="00A97D48">
        <w:rPr>
          <w:rFonts w:ascii="Sakkal Majalla" w:eastAsia="Sakkal Majalla" w:hAnsi="Sakkal Majalla" w:cs="Sakkal Majalla" w:hint="cs"/>
          <w:sz w:val="28"/>
          <w:szCs w:val="28"/>
        </w:rPr>
        <w:t>Aosa</w:t>
      </w:r>
      <w:proofErr w:type="spellEnd"/>
      <w:r w:rsidRPr="00A97D48">
        <w:rPr>
          <w:rFonts w:ascii="Sakkal Majalla" w:eastAsia="Sakkal Majalla" w:hAnsi="Sakkal Majalla" w:cs="Sakkal Majalla" w:hint="cs"/>
          <w:sz w:val="28"/>
          <w:szCs w:val="28"/>
        </w:rPr>
        <w:t xml:space="preserve"> (2025)</w:t>
      </w:r>
      <w:r w:rsidRPr="00A97D48">
        <w:rPr>
          <w:rFonts w:ascii="Sakkal Majalla" w:eastAsia="Sakkal Majalla" w:hAnsi="Sakkal Majalla" w:cs="Sakkal Majalla" w:hint="cs"/>
          <w:sz w:val="28"/>
          <w:szCs w:val="28"/>
          <w:rtl/>
        </w:rPr>
        <w:t xml:space="preserve"> التي أكدت أن الابتكار المؤسسي كان من أبرز المحددات الوسيطة التي عززت العلاقة بين التخطيط الاستراتيجي والاستدامة في المؤسسات التي تعمل ضمن بيئات متغيرة وسريعة التغير مثل قطاع التشغيل والصيانة</w:t>
      </w:r>
      <w:r w:rsidRPr="00A97D48">
        <w:rPr>
          <w:rFonts w:ascii="Sakkal Majalla" w:eastAsia="Sakkal Majalla" w:hAnsi="Sakkal Majalla" w:cs="Sakkal Majalla" w:hint="cs"/>
          <w:sz w:val="28"/>
          <w:szCs w:val="28"/>
        </w:rPr>
        <w:t>.</w:t>
      </w:r>
    </w:p>
    <w:p w14:paraId="6A4EFEFA" w14:textId="491CA221" w:rsidR="00AB07D5" w:rsidRPr="00295CCE" w:rsidRDefault="00FD4299" w:rsidP="00543062">
      <w:pPr>
        <w:pStyle w:val="Heading2"/>
        <w:spacing w:before="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02747257"/>
      <w:r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2.6.5</w:t>
      </w:r>
      <w:r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w:t>
      </w:r>
      <w:r w:rsidR="00AB07D5"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نظم المعلومات الإدارية</w:t>
      </w:r>
      <w:bookmarkEnd w:id="21"/>
      <w:r w:rsidR="00AB07D5"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398AAD0" w14:textId="3B2BE1BD"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تعد نظرية نظم المعلومات الإدارية إحدى النظريات المركزية في تفسير كيف تسهم التكنولوجيا وأنظمة المعلومات في تحسين جودة اتخاذ القرار داخل المؤسسات</w:t>
      </w:r>
      <w:r w:rsidR="00E128B3" w:rsidRPr="00A97D48">
        <w:rPr>
          <w:rFonts w:ascii="Sakkal Majalla" w:eastAsia="Sakkal Majalla" w:hAnsi="Sakkal Majalla" w:cs="Sakkal Majalla" w:hint="cs"/>
          <w:sz w:val="28"/>
          <w:szCs w:val="28"/>
          <w:rtl/>
        </w:rPr>
        <w:t xml:space="preserve"> و</w:t>
      </w:r>
      <w:r w:rsidRPr="00A97D48">
        <w:rPr>
          <w:rFonts w:ascii="Sakkal Majalla" w:eastAsia="Sakkal Majalla" w:hAnsi="Sakkal Majalla" w:cs="Sakkal Majalla" w:hint="cs"/>
          <w:sz w:val="28"/>
          <w:szCs w:val="28"/>
          <w:rtl/>
        </w:rPr>
        <w:t>تركز هذه النظرية على الدور المحوري الذي تلعبه أدوات نظم المعلومات في جمع وتحليل البيانات التشغيلية والإدارية بما يسهم في دعم التخطيط الاستراتيجي وتحسين الكفاءة المؤسسية</w:t>
      </w:r>
      <w:r w:rsidRPr="00A97D48">
        <w:rPr>
          <w:rFonts w:ascii="Sakkal Majalla" w:eastAsia="Sakkal Majalla" w:hAnsi="Sakkal Majalla" w:cs="Sakkal Majalla" w:hint="cs"/>
          <w:sz w:val="28"/>
          <w:szCs w:val="28"/>
        </w:rPr>
        <w:t>.</w:t>
      </w:r>
    </w:p>
    <w:p w14:paraId="42DDE047" w14:textId="33979961"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وتشير النظرية إلى أن نظم المعلومات الإدارية تعمل على</w:t>
      </w:r>
      <w:r w:rsidRPr="00A97D48">
        <w:rPr>
          <w:rFonts w:ascii="Sakkal Majalla" w:eastAsia="Sakkal Majalla" w:hAnsi="Sakkal Majalla" w:cs="Sakkal Majalla" w:hint="cs"/>
          <w:sz w:val="28"/>
          <w:szCs w:val="28"/>
        </w:rPr>
        <w:t>:</w:t>
      </w:r>
    </w:p>
    <w:p w14:paraId="54F1E13A" w14:textId="77777777" w:rsidR="00AB07D5" w:rsidRPr="00A97D48" w:rsidRDefault="00AB07D5" w:rsidP="00295CCE">
      <w:pPr>
        <w:numPr>
          <w:ilvl w:val="0"/>
          <w:numId w:val="4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تحويل البيانات الخام إلى معلومات قابلة للاستخدام من قبل صانعي القرار</w:t>
      </w:r>
      <w:r w:rsidRPr="00A97D48">
        <w:rPr>
          <w:rFonts w:ascii="Sakkal Majalla" w:eastAsia="Sakkal Majalla" w:hAnsi="Sakkal Majalla" w:cs="Sakkal Majalla" w:hint="cs"/>
          <w:sz w:val="28"/>
          <w:szCs w:val="28"/>
        </w:rPr>
        <w:t>.</w:t>
      </w:r>
    </w:p>
    <w:p w14:paraId="5E5A5B50" w14:textId="467226C0" w:rsidR="00AB07D5" w:rsidRPr="00A97D48" w:rsidRDefault="00AB07D5" w:rsidP="00295CCE">
      <w:pPr>
        <w:numPr>
          <w:ilvl w:val="0"/>
          <w:numId w:val="4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تحقيق التكامل بين الوظائف التنظيمية المختلفة </w:t>
      </w:r>
      <w:r w:rsidR="00E128B3" w:rsidRPr="00A97D48">
        <w:rPr>
          <w:rFonts w:ascii="Sakkal Majalla" w:eastAsia="Sakkal Majalla" w:hAnsi="Sakkal Majalla" w:cs="Sakkal Majalla" w:hint="cs"/>
          <w:sz w:val="28"/>
          <w:szCs w:val="28"/>
          <w:rtl/>
        </w:rPr>
        <w:t>(</w:t>
      </w:r>
      <w:r w:rsidRPr="00A97D48">
        <w:rPr>
          <w:rFonts w:ascii="Sakkal Majalla" w:eastAsia="Sakkal Majalla" w:hAnsi="Sakkal Majalla" w:cs="Sakkal Majalla" w:hint="cs"/>
          <w:sz w:val="28"/>
          <w:szCs w:val="28"/>
          <w:rtl/>
        </w:rPr>
        <w:t>المالية الموارد البشرية العمليات إلخ</w:t>
      </w:r>
      <w:r w:rsidR="00E128B3" w:rsidRPr="00A97D48">
        <w:rPr>
          <w:rFonts w:ascii="Sakkal Majalla" w:eastAsia="Sakkal Majalla" w:hAnsi="Sakkal Majalla" w:cs="Sakkal Majalla" w:hint="cs"/>
          <w:sz w:val="28"/>
          <w:szCs w:val="28"/>
          <w:rtl/>
        </w:rPr>
        <w:t>).</w:t>
      </w:r>
    </w:p>
    <w:p w14:paraId="4B6E05D2" w14:textId="77777777" w:rsidR="00AB07D5" w:rsidRPr="00A97D48" w:rsidRDefault="00AB07D5" w:rsidP="00295CCE">
      <w:pPr>
        <w:numPr>
          <w:ilvl w:val="0"/>
          <w:numId w:val="4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دعم عمليات التخطيط والمراقبة والتقييم من خلال تقديم تقارير فورية ومؤشرات أداء دقيقة</w:t>
      </w:r>
      <w:r w:rsidRPr="00A97D48">
        <w:rPr>
          <w:rFonts w:ascii="Sakkal Majalla" w:eastAsia="Sakkal Majalla" w:hAnsi="Sakkal Majalla" w:cs="Sakkal Majalla" w:hint="cs"/>
          <w:sz w:val="28"/>
          <w:szCs w:val="28"/>
        </w:rPr>
        <w:t>.</w:t>
      </w:r>
    </w:p>
    <w:p w14:paraId="56E2297F" w14:textId="7CC42917" w:rsidR="00AB07D5" w:rsidRPr="00A97D48" w:rsidRDefault="00AB07D5" w:rsidP="00295CCE">
      <w:pPr>
        <w:numPr>
          <w:ilvl w:val="0"/>
          <w:numId w:val="42"/>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تسهيل التفاعل بين الإدارة العليا والوسطى من خلال أنظمة دعم القرار</w:t>
      </w:r>
      <w:r w:rsidRPr="00A97D48">
        <w:rPr>
          <w:rFonts w:ascii="Sakkal Majalla" w:eastAsia="Sakkal Majalla" w:hAnsi="Sakkal Majalla" w:cs="Sakkal Majalla" w:hint="cs"/>
          <w:sz w:val="28"/>
          <w:szCs w:val="28"/>
        </w:rPr>
        <w:t xml:space="preserve"> (DSS) </w:t>
      </w:r>
      <w:r w:rsidRPr="00A97D48">
        <w:rPr>
          <w:rFonts w:ascii="Sakkal Majalla" w:eastAsia="Sakkal Majalla" w:hAnsi="Sakkal Majalla" w:cs="Sakkal Majalla" w:hint="cs"/>
          <w:sz w:val="28"/>
          <w:szCs w:val="28"/>
          <w:rtl/>
        </w:rPr>
        <w:t>وأنظمة ذكاء الأعمال</w:t>
      </w:r>
      <w:r w:rsidRPr="00A97D48">
        <w:rPr>
          <w:rFonts w:ascii="Sakkal Majalla" w:eastAsia="Sakkal Majalla" w:hAnsi="Sakkal Majalla" w:cs="Sakkal Majalla" w:hint="cs"/>
          <w:sz w:val="28"/>
          <w:szCs w:val="28"/>
        </w:rPr>
        <w:t xml:space="preserve"> (BI</w:t>
      </w:r>
      <w:r w:rsidR="00E128B3" w:rsidRPr="00A97D48">
        <w:rPr>
          <w:rFonts w:ascii="Sakkal Majalla" w:eastAsia="Sakkal Majalla" w:hAnsi="Sakkal Majalla" w:cs="Sakkal Majalla" w:hint="cs"/>
          <w:sz w:val="28"/>
          <w:szCs w:val="28"/>
        </w:rPr>
        <w:t>)</w:t>
      </w:r>
      <w:r w:rsidR="00E128B3" w:rsidRPr="00A97D48">
        <w:rPr>
          <w:rFonts w:ascii="Sakkal Majalla" w:eastAsia="Sakkal Majalla" w:hAnsi="Sakkal Majalla" w:cs="Sakkal Majalla" w:hint="cs"/>
          <w:sz w:val="28"/>
          <w:szCs w:val="28"/>
          <w:rtl/>
        </w:rPr>
        <w:t>.</w:t>
      </w:r>
    </w:p>
    <w:p w14:paraId="3D5ECFAB" w14:textId="1966ED82" w:rsidR="00AB07D5" w:rsidRPr="00A97D48" w:rsidRDefault="00AB07D5" w:rsidP="00295CCE">
      <w:pPr>
        <w:spacing w:before="24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في ضوء الدراسة الحالية تفسر هذه النظرية العلاقة بين استخدام نظم المعلومات وبين قدرة المؤسسة على تنفيذ التخطيط الاستراتيجي بكفاءة</w:t>
      </w:r>
      <w:r w:rsidRPr="00A97D48">
        <w:rPr>
          <w:rFonts w:ascii="Sakkal Majalla" w:eastAsia="Sakkal Majalla" w:hAnsi="Sakkal Majalla" w:cs="Sakkal Majalla" w:hint="cs"/>
          <w:sz w:val="28"/>
          <w:szCs w:val="28"/>
        </w:rPr>
        <w:t xml:space="preserve">. </w:t>
      </w:r>
      <w:r w:rsidRPr="00A97D48">
        <w:rPr>
          <w:rFonts w:ascii="Sakkal Majalla" w:eastAsia="Sakkal Majalla" w:hAnsi="Sakkal Majalla" w:cs="Sakkal Majalla" w:hint="cs"/>
          <w:sz w:val="28"/>
          <w:szCs w:val="28"/>
          <w:rtl/>
        </w:rPr>
        <w:t>فعندما يتم تفعيل نظم معلومات فعالة تكون الشركة – مثل سدر – أكثر قدرة على رصد الأداء تتبع الإنجاز اكتشاف الانحرافات والتفاعل السريع مع التغيرات البيئية</w:t>
      </w:r>
      <w:r w:rsidRPr="00A97D48">
        <w:rPr>
          <w:rFonts w:ascii="Sakkal Majalla" w:eastAsia="Sakkal Majalla" w:hAnsi="Sakkal Majalla" w:cs="Sakkal Majalla" w:hint="cs"/>
          <w:sz w:val="28"/>
          <w:szCs w:val="28"/>
        </w:rPr>
        <w:t>.</w:t>
      </w:r>
    </w:p>
    <w:p w14:paraId="7951A77D" w14:textId="0A36A3B3"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 xml:space="preserve">وقد أشارت عدة دراسات إلى هذه العلاقة من أبرزها ما ورد في دراسة </w:t>
      </w:r>
      <w:r w:rsidRPr="00A97D48">
        <w:rPr>
          <w:rFonts w:ascii="Sakkal Majalla" w:eastAsia="Sakkal Majalla" w:hAnsi="Sakkal Majalla" w:cs="Sakkal Majalla" w:hint="cs"/>
          <w:sz w:val="28"/>
          <w:szCs w:val="28"/>
        </w:rPr>
        <w:t xml:space="preserve">Laudon &amp; Laudon (2022) </w:t>
      </w:r>
      <w:r w:rsidRPr="00A97D48">
        <w:rPr>
          <w:rFonts w:ascii="Sakkal Majalla" w:eastAsia="Sakkal Majalla" w:hAnsi="Sakkal Majalla" w:cs="Sakkal Majalla" w:hint="cs"/>
          <w:sz w:val="28"/>
          <w:szCs w:val="28"/>
          <w:rtl/>
        </w:rPr>
        <w:t xml:space="preserve">التي أوضحت أن نظم المعلومات الحديثة لم تعد أدوات مساندة فقط بل باتت عنصرا بنيويا في نجاح الاستراتيجيات المؤسسية. كما أكدت دراسة </w:t>
      </w:r>
      <w:r w:rsidRPr="00A97D48">
        <w:rPr>
          <w:rFonts w:ascii="Sakkal Majalla" w:eastAsia="Sakkal Majalla" w:hAnsi="Sakkal Majalla" w:cs="Sakkal Majalla" w:hint="cs"/>
          <w:sz w:val="28"/>
          <w:szCs w:val="28"/>
        </w:rPr>
        <w:t xml:space="preserve">Okech &amp; </w:t>
      </w:r>
      <w:proofErr w:type="spellStart"/>
      <w:r w:rsidRPr="00A97D48">
        <w:rPr>
          <w:rFonts w:ascii="Sakkal Majalla" w:eastAsia="Sakkal Majalla" w:hAnsi="Sakkal Majalla" w:cs="Sakkal Majalla" w:hint="cs"/>
          <w:sz w:val="28"/>
          <w:szCs w:val="28"/>
        </w:rPr>
        <w:t>Aosa</w:t>
      </w:r>
      <w:proofErr w:type="spellEnd"/>
      <w:r w:rsidRPr="00A97D48">
        <w:rPr>
          <w:rFonts w:ascii="Sakkal Majalla" w:eastAsia="Sakkal Majalla" w:hAnsi="Sakkal Majalla" w:cs="Sakkal Majalla" w:hint="cs"/>
          <w:sz w:val="28"/>
          <w:szCs w:val="28"/>
        </w:rPr>
        <w:t xml:space="preserve"> (2025) </w:t>
      </w:r>
      <w:r w:rsidRPr="00A97D48">
        <w:rPr>
          <w:rFonts w:ascii="Sakkal Majalla" w:eastAsia="Sakkal Majalla" w:hAnsi="Sakkal Majalla" w:cs="Sakkal Majalla" w:hint="cs"/>
          <w:sz w:val="28"/>
          <w:szCs w:val="28"/>
          <w:rtl/>
        </w:rPr>
        <w:t>أن تكامل نظم المعلومات مع التخطيط كان من بين العوامل التي عززت قدرة المؤسسات على تحقيق الاستدامة</w:t>
      </w:r>
      <w:r w:rsidRPr="00A97D48">
        <w:rPr>
          <w:rFonts w:ascii="Sakkal Majalla" w:eastAsia="Sakkal Majalla" w:hAnsi="Sakkal Majalla" w:cs="Sakkal Majalla" w:hint="cs"/>
          <w:sz w:val="28"/>
          <w:szCs w:val="28"/>
        </w:rPr>
        <w:t>.</w:t>
      </w:r>
    </w:p>
    <w:p w14:paraId="1CC41FF6" w14:textId="6ADD6085" w:rsidR="00AB07D5" w:rsidRPr="00295CCE" w:rsidRDefault="00E128B3" w:rsidP="00543062">
      <w:pPr>
        <w:pStyle w:val="Heading2"/>
        <w:spacing w:before="0" w:line="276" w:lineRule="auto"/>
        <w:rPr>
          <w:rFonts w:ascii="Sakkal Majalla" w:hAnsi="Sakkal Majalla" w:cs="PT Bold Heading"/>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02747258"/>
      <w:r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2.6.6</w:t>
      </w:r>
      <w:r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نظرية</w:t>
      </w:r>
      <w:r w:rsidR="00AB07D5" w:rsidRPr="00295CCE">
        <w:rPr>
          <w:rFonts w:ascii="Sakkal Majalla" w:hAnsi="Sakkal Majalla" w:cs="PT Bold Heading" w:hint="cs"/>
          <w:b w:val="0"/>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إدارة التغيير</w:t>
      </w:r>
      <w:r w:rsidR="00AB07D5" w:rsidRPr="00295CCE">
        <w:rPr>
          <w:rFonts w:ascii="Sakkal Majalla" w:hAnsi="Sakkal Majalla" w:cs="PT Bold Heading" w:hint="cs"/>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(Change Management Theory)</w:t>
      </w:r>
      <w:bookmarkEnd w:id="22"/>
    </w:p>
    <w:p w14:paraId="2B0AEF7E" w14:textId="51408B13"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تشير نظرية إدارة التغيير إلى أن المؤسسات تواجه تحديات متعددة أثناء تنفيذ التحولات الاستراتيجية وأن النجاح في تطبيق التخطيط الاستراتيجي يتوقف بدرجة كبيرة على القدرة على التكيف المؤسسي ووجود ثقافة تنظيمية مرنة تدعم التغيير وتتبناه</w:t>
      </w:r>
      <w:r w:rsidRPr="00A97D48">
        <w:rPr>
          <w:rFonts w:ascii="Sakkal Majalla" w:eastAsia="Sakkal Majalla" w:hAnsi="Sakkal Majalla" w:cs="Sakkal Majalla" w:hint="cs"/>
          <w:sz w:val="28"/>
          <w:szCs w:val="28"/>
        </w:rPr>
        <w:t>.</w:t>
      </w:r>
    </w:p>
    <w:p w14:paraId="5D92876B" w14:textId="0AB88C87" w:rsidR="00AB07D5" w:rsidRDefault="00AB07D5" w:rsidP="00295CCE">
      <w:pPr>
        <w:spacing w:line="360" w:lineRule="auto"/>
        <w:jc w:val="both"/>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 xml:space="preserve">يرتكز هذا الإطار النظري على أعمال </w:t>
      </w:r>
      <w:r w:rsidRPr="00A97D48">
        <w:rPr>
          <w:rFonts w:ascii="Sakkal Majalla" w:eastAsia="Sakkal Majalla" w:hAnsi="Sakkal Majalla" w:cs="Sakkal Majalla" w:hint="cs"/>
          <w:sz w:val="28"/>
          <w:szCs w:val="28"/>
        </w:rPr>
        <w:t>Kotter (1996)</w:t>
      </w:r>
      <w:r w:rsidRPr="00A97D48">
        <w:rPr>
          <w:rFonts w:ascii="Sakkal Majalla" w:eastAsia="Sakkal Majalla" w:hAnsi="Sakkal Majalla" w:cs="Sakkal Majalla" w:hint="cs"/>
          <w:sz w:val="28"/>
          <w:szCs w:val="28"/>
          <w:rtl/>
        </w:rPr>
        <w:t xml:space="preserve"> الذي حدد ثمانية مراحل لإدارة التغيير المؤسسي الناجح تبدأ بإيجاد شعور بالإلحاح وتنتهي بترسيخ التغيير في ثقافة المنظمة وتؤكد النظرية أن مقاومة التغيير وعدم وضوح الرؤية ونقص التواصل من أبرز المعوقات التي تفشل محاولات التخطيط الاستراتيجي</w:t>
      </w:r>
      <w:r w:rsidRPr="00A97D48">
        <w:rPr>
          <w:rFonts w:ascii="Sakkal Majalla" w:eastAsia="Sakkal Majalla" w:hAnsi="Sakkal Majalla" w:cs="Sakkal Majalla" w:hint="cs"/>
          <w:sz w:val="28"/>
          <w:szCs w:val="28"/>
        </w:rPr>
        <w:t>.</w:t>
      </w:r>
    </w:p>
    <w:p w14:paraId="5961FB1F" w14:textId="77777777" w:rsidR="00AB07D5" w:rsidRPr="00A97D48" w:rsidRDefault="00AB07D5" w:rsidP="00295CCE">
      <w:pPr>
        <w:spacing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ومن المبادئ التي تؤكدها النظرية</w:t>
      </w:r>
      <w:r w:rsidRPr="00A97D48">
        <w:rPr>
          <w:rFonts w:ascii="Sakkal Majalla" w:eastAsia="Sakkal Majalla" w:hAnsi="Sakkal Majalla" w:cs="Sakkal Majalla" w:hint="cs"/>
          <w:sz w:val="28"/>
          <w:szCs w:val="28"/>
        </w:rPr>
        <w:t>:</w:t>
      </w:r>
    </w:p>
    <w:p w14:paraId="1EEBB9A4" w14:textId="77777777" w:rsidR="00AB07D5" w:rsidRPr="00A97D48" w:rsidRDefault="00AB07D5" w:rsidP="00295CCE">
      <w:pPr>
        <w:numPr>
          <w:ilvl w:val="0"/>
          <w:numId w:val="4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ضرورة إشراك الموظفين في التغيير لضمان الالتزام والاستدامة</w:t>
      </w:r>
      <w:r w:rsidRPr="00A97D48">
        <w:rPr>
          <w:rFonts w:ascii="Sakkal Majalla" w:eastAsia="Sakkal Majalla" w:hAnsi="Sakkal Majalla" w:cs="Sakkal Majalla" w:hint="cs"/>
          <w:sz w:val="28"/>
          <w:szCs w:val="28"/>
        </w:rPr>
        <w:t>.</w:t>
      </w:r>
    </w:p>
    <w:p w14:paraId="543D9933" w14:textId="3867F46B" w:rsidR="00AB07D5" w:rsidRPr="00A97D48" w:rsidRDefault="00AB07D5" w:rsidP="00295CCE">
      <w:pPr>
        <w:numPr>
          <w:ilvl w:val="0"/>
          <w:numId w:val="4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أهمية التواصل الفعال بين الإدارة والعاملين حول أهداف التخطيط</w:t>
      </w:r>
      <w:r w:rsidRPr="00A97D48">
        <w:rPr>
          <w:rFonts w:ascii="Sakkal Majalla" w:eastAsia="Sakkal Majalla" w:hAnsi="Sakkal Majalla" w:cs="Sakkal Majalla" w:hint="cs"/>
          <w:sz w:val="28"/>
          <w:szCs w:val="28"/>
        </w:rPr>
        <w:t>.</w:t>
      </w:r>
    </w:p>
    <w:p w14:paraId="5A2B2473" w14:textId="77777777" w:rsidR="00AB07D5" w:rsidRPr="00A97D48" w:rsidRDefault="00AB07D5" w:rsidP="00295CCE">
      <w:pPr>
        <w:numPr>
          <w:ilvl w:val="0"/>
          <w:numId w:val="4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استخدام القيادة التحويلية لتعزيز تقبل التغيير وخلق ثقافة داعمة</w:t>
      </w:r>
      <w:r w:rsidRPr="00A97D48">
        <w:rPr>
          <w:rFonts w:ascii="Sakkal Majalla" w:eastAsia="Sakkal Majalla" w:hAnsi="Sakkal Majalla" w:cs="Sakkal Majalla" w:hint="cs"/>
          <w:sz w:val="28"/>
          <w:szCs w:val="28"/>
        </w:rPr>
        <w:t>.</w:t>
      </w:r>
    </w:p>
    <w:p w14:paraId="44223156" w14:textId="77777777" w:rsidR="00AB07D5" w:rsidRPr="00A97D48" w:rsidRDefault="00AB07D5" w:rsidP="00295CCE">
      <w:pPr>
        <w:numPr>
          <w:ilvl w:val="0"/>
          <w:numId w:val="43"/>
        </w:numPr>
        <w:spacing w:after="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التركيز على بناء قدرات التغيير المؤسسي بشكل تدريجي ومستدام</w:t>
      </w:r>
      <w:r w:rsidRPr="00A97D48">
        <w:rPr>
          <w:rFonts w:ascii="Sakkal Majalla" w:eastAsia="Sakkal Majalla" w:hAnsi="Sakkal Majalla" w:cs="Sakkal Majalla" w:hint="cs"/>
          <w:sz w:val="28"/>
          <w:szCs w:val="28"/>
        </w:rPr>
        <w:t>.</w:t>
      </w:r>
    </w:p>
    <w:p w14:paraId="6ECB76BF" w14:textId="5862FBB7" w:rsidR="00AB07D5" w:rsidRPr="00A97D48" w:rsidRDefault="00AB07D5" w:rsidP="00295CCE">
      <w:pPr>
        <w:spacing w:before="240" w:line="360" w:lineRule="auto"/>
        <w:jc w:val="both"/>
        <w:rPr>
          <w:rFonts w:ascii="Sakkal Majalla" w:eastAsia="Sakkal Majalla" w:hAnsi="Sakkal Majalla" w:cs="Sakkal Majalla"/>
          <w:sz w:val="28"/>
          <w:szCs w:val="28"/>
        </w:rPr>
      </w:pPr>
      <w:r w:rsidRPr="00A97D48">
        <w:rPr>
          <w:rFonts w:ascii="Sakkal Majalla" w:eastAsia="Sakkal Majalla" w:hAnsi="Sakkal Majalla" w:cs="Sakkal Majalla" w:hint="cs"/>
          <w:sz w:val="28"/>
          <w:szCs w:val="28"/>
          <w:rtl/>
        </w:rPr>
        <w:t>في سياق هذه الدراسة تسهم النظرية في تفسير دور الثقافة المؤسسية والتدريب والتواصل الداخلي في تسهيل تطبيق الخطط الاستراتيجية داخل شركة سدر. كما تفسر أحد الفرضيات التفسيرية في البحث وهي أن الممارسات الاتصالية والتدريب المستمر عوامل مساعدة في رفع كفاءة تنفيذ الاستراتيجية وتحقيق الاستدامة المؤسسية</w:t>
      </w:r>
      <w:r w:rsidRPr="00A97D48">
        <w:rPr>
          <w:rFonts w:ascii="Sakkal Majalla" w:eastAsia="Sakkal Majalla" w:hAnsi="Sakkal Majalla" w:cs="Sakkal Majalla" w:hint="cs"/>
          <w:sz w:val="28"/>
          <w:szCs w:val="28"/>
        </w:rPr>
        <w:t>.</w:t>
      </w:r>
    </w:p>
    <w:p w14:paraId="40D26737" w14:textId="32A7E25D" w:rsidR="00FD4299" w:rsidRPr="006C39A3" w:rsidRDefault="00AB07D5" w:rsidP="00295CCE">
      <w:pPr>
        <w:spacing w:line="360" w:lineRule="auto"/>
        <w:jc w:val="both"/>
        <w:rPr>
          <w:rFonts w:ascii="Sakkal Majalla" w:eastAsia="Sakkal Majalla" w:hAnsi="Sakkal Majalla" w:cs="Sakkal Majalla"/>
          <w:sz w:val="28"/>
          <w:szCs w:val="28"/>
          <w:rtl/>
        </w:rPr>
      </w:pPr>
      <w:r w:rsidRPr="00A97D48">
        <w:rPr>
          <w:rFonts w:ascii="Sakkal Majalla" w:eastAsia="Sakkal Majalla" w:hAnsi="Sakkal Majalla" w:cs="Sakkal Majalla" w:hint="cs"/>
          <w:sz w:val="28"/>
          <w:szCs w:val="28"/>
          <w:rtl/>
        </w:rPr>
        <w:t xml:space="preserve">وتدعم نتائج دراسة </w:t>
      </w:r>
      <w:r w:rsidRPr="00A97D48">
        <w:rPr>
          <w:rFonts w:ascii="Sakkal Majalla" w:eastAsia="Sakkal Majalla" w:hAnsi="Sakkal Majalla" w:cs="Sakkal Majalla" w:hint="cs"/>
          <w:sz w:val="28"/>
          <w:szCs w:val="28"/>
        </w:rPr>
        <w:t xml:space="preserve">Okech &amp; </w:t>
      </w:r>
      <w:proofErr w:type="spellStart"/>
      <w:r w:rsidRPr="00A97D48">
        <w:rPr>
          <w:rFonts w:ascii="Sakkal Majalla" w:eastAsia="Sakkal Majalla" w:hAnsi="Sakkal Majalla" w:cs="Sakkal Majalla" w:hint="cs"/>
          <w:sz w:val="28"/>
          <w:szCs w:val="28"/>
        </w:rPr>
        <w:t>Aosa</w:t>
      </w:r>
      <w:proofErr w:type="spellEnd"/>
      <w:r w:rsidRPr="00A97D48">
        <w:rPr>
          <w:rFonts w:ascii="Sakkal Majalla" w:eastAsia="Sakkal Majalla" w:hAnsi="Sakkal Majalla" w:cs="Sakkal Majalla" w:hint="cs"/>
          <w:sz w:val="28"/>
          <w:szCs w:val="28"/>
        </w:rPr>
        <w:t xml:space="preserve"> (2025) </w:t>
      </w:r>
      <w:r w:rsidRPr="00A97D48">
        <w:rPr>
          <w:rFonts w:ascii="Sakkal Majalla" w:eastAsia="Sakkal Majalla" w:hAnsi="Sakkal Majalla" w:cs="Sakkal Majalla" w:hint="cs"/>
          <w:sz w:val="28"/>
          <w:szCs w:val="28"/>
          <w:rtl/>
        </w:rPr>
        <w:t>هذا التصور إذ أشارت إلى أن القيادة المرنة والمحفزة للتغيير تعد من أبرز المحددات لنجاح التخطيط في بيئات خدمية ديناميكية مثل قطاع التشغيل والصيانة</w:t>
      </w:r>
      <w:r w:rsidR="00FD4299" w:rsidRPr="00A97D48">
        <w:rPr>
          <w:rFonts w:ascii="Sakkal Majalla" w:eastAsia="Sakkal Majalla" w:hAnsi="Sakkal Majalla" w:cs="Sakkal Majalla" w:hint="cs"/>
          <w:sz w:val="28"/>
          <w:szCs w:val="28"/>
          <w:rtl/>
        </w:rPr>
        <w:t>.</w:t>
      </w:r>
    </w:p>
    <w:sectPr w:rsidR="00FD4299" w:rsidRPr="006C39A3" w:rsidSect="00D52E87">
      <w:footerReference w:type="default" r:id="rId12"/>
      <w:pgSz w:w="11906" w:h="16838" w:code="9"/>
      <w:pgMar w:top="1134" w:right="1134" w:bottom="1134" w:left="1440" w:header="578" w:footer="431" w:gutter="0"/>
      <w:pgBorders w:offsetFrom="page">
        <w:top w:val="twistedLines2" w:sz="14" w:space="24" w:color="0F243E" w:themeColor="text2" w:themeShade="80"/>
        <w:left w:val="twistedLines2" w:sz="14" w:space="24" w:color="0F243E" w:themeColor="text2" w:themeShade="80"/>
        <w:bottom w:val="twistedLines2" w:sz="14" w:space="24" w:color="0F243E" w:themeColor="text2" w:themeShade="80"/>
        <w:right w:val="twistedLines2" w:sz="14" w:space="24" w:color="0F243E" w:themeColor="text2" w:themeShade="8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63B48" w14:textId="77777777" w:rsidR="00B45110" w:rsidRDefault="00B45110" w:rsidP="00E16E99">
      <w:pPr>
        <w:spacing w:after="0" w:line="240" w:lineRule="auto"/>
      </w:pPr>
      <w:r>
        <w:separator/>
      </w:r>
    </w:p>
  </w:endnote>
  <w:endnote w:type="continuationSeparator" w:id="0">
    <w:p w14:paraId="55B083D3" w14:textId="77777777" w:rsidR="00B45110" w:rsidRDefault="00B45110" w:rsidP="00E16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 w:name="Arabic Typesetting">
    <w:charset w:val="B2"/>
    <w:family w:val="script"/>
    <w:pitch w:val="variable"/>
    <w:sig w:usb0="80002007" w:usb1="80000000" w:usb2="00000008" w:usb3="00000000" w:csb0="000000D3" w:csb1="00000000"/>
  </w:font>
  <w:font w:name="Dubai Medium">
    <w:panose1 w:val="020B0603030403030204"/>
    <w:charset w:val="00"/>
    <w:family w:val="swiss"/>
    <w:pitch w:val="variable"/>
    <w:sig w:usb0="80002067" w:usb1="80000000" w:usb2="00000008" w:usb3="00000000" w:csb0="00000041" w:csb1="00000000"/>
  </w:font>
  <w:font w:name="PT Bold Heading">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6908351"/>
      <w:docPartObj>
        <w:docPartGallery w:val="Page Numbers (Bottom of Page)"/>
        <w:docPartUnique/>
      </w:docPartObj>
    </w:sdtPr>
    <w:sdtEndPr>
      <w:rPr>
        <w:noProof/>
      </w:rPr>
    </w:sdtEndPr>
    <w:sdtContent>
      <w:p w14:paraId="23E26874" w14:textId="2731E1C9" w:rsidR="00D52E87" w:rsidRDefault="00D52E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CEB4C0" w14:textId="77777777" w:rsidR="00D52E87" w:rsidRPr="00E16E99" w:rsidRDefault="00D52E87" w:rsidP="00E16E99">
    <w:pPr>
      <w:rPr>
        <w:rFonts w:ascii="Sakkal Majalla" w:eastAsia="Sakkal Majalla" w:hAnsi="Sakkal Majalla" w:cs="Sakkal Majalla"/>
        <w:b/>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59191227"/>
      <w:docPartObj>
        <w:docPartGallery w:val="Page Numbers (Bottom of Page)"/>
        <w:docPartUnique/>
      </w:docPartObj>
    </w:sdtPr>
    <w:sdtEndPr>
      <w:rPr>
        <w:noProof/>
      </w:rPr>
    </w:sdtEndPr>
    <w:sdtContent>
      <w:p w14:paraId="225F4EE8" w14:textId="3AF851E1" w:rsidR="00D52E87" w:rsidRDefault="00D52E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0A34A2" w14:textId="77777777" w:rsidR="009572FB" w:rsidRPr="00E16E99" w:rsidRDefault="009572FB" w:rsidP="00E16E99">
    <w:pPr>
      <w:rPr>
        <w:rFonts w:ascii="Sakkal Majalla" w:eastAsia="Sakkal Majalla" w:hAnsi="Sakkal Majalla" w:cs="Sakkal Majalla"/>
        <w:b/>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50273065"/>
      <w:docPartObj>
        <w:docPartGallery w:val="Page Numbers (Bottom of Page)"/>
        <w:docPartUnique/>
      </w:docPartObj>
    </w:sdtPr>
    <w:sdtEndPr>
      <w:rPr>
        <w:noProof/>
      </w:rPr>
    </w:sdtEndPr>
    <w:sdtContent>
      <w:p w14:paraId="715B3067" w14:textId="77777777" w:rsidR="0065780D" w:rsidRDefault="006578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5CD8F3" w14:textId="77777777" w:rsidR="0065780D" w:rsidRPr="00E16E99" w:rsidRDefault="0065780D" w:rsidP="00E16E99">
    <w:pPr>
      <w:rPr>
        <w:rFonts w:ascii="Sakkal Majalla" w:eastAsia="Sakkal Majalla" w:hAnsi="Sakkal Majalla" w:cs="Sakkal Majalla"/>
        <w:b/>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E5876" w14:textId="77777777" w:rsidR="00B45110" w:rsidRDefault="00B45110" w:rsidP="00E16E99">
      <w:pPr>
        <w:spacing w:after="0" w:line="240" w:lineRule="auto"/>
      </w:pPr>
      <w:r>
        <w:separator/>
      </w:r>
    </w:p>
  </w:footnote>
  <w:footnote w:type="continuationSeparator" w:id="0">
    <w:p w14:paraId="20444C03" w14:textId="77777777" w:rsidR="00B45110" w:rsidRDefault="00B45110" w:rsidP="00E16E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A89B5" w14:textId="77777777" w:rsidR="00995B83" w:rsidRDefault="00A97D48" w:rsidP="00A97D48">
    <w:pPr>
      <w:spacing w:line="240" w:lineRule="auto"/>
      <w:rPr>
        <w:rFonts w:ascii="Sakkal Majalla" w:eastAsia="Sakkal Majalla" w:hAnsi="Sakkal Majalla" w:cs="Sakkal Majalla"/>
        <w:b/>
        <w:sz w:val="28"/>
        <w:szCs w:val="28"/>
        <w:rtl/>
      </w:rPr>
    </w:pPr>
    <w:r>
      <w:rPr>
        <w:rFonts w:ascii="Sakkal Majalla" w:eastAsia="Sakkal Majalla" w:hAnsi="Sakkal Majalla" w:cs="Sakkal Majalla"/>
        <w:b/>
        <w:noProof/>
        <w:sz w:val="28"/>
        <w:szCs w:val="28"/>
      </w:rPr>
      <w:drawing>
        <wp:anchor distT="0" distB="0" distL="114300" distR="114300" simplePos="0" relativeHeight="251659264" behindDoc="0" locked="0" layoutInCell="1" hidden="0" allowOverlap="1" wp14:anchorId="5236FB5F" wp14:editId="3466FBFC">
          <wp:simplePos x="0" y="0"/>
          <wp:positionH relativeFrom="margin">
            <wp:posOffset>-300914</wp:posOffset>
          </wp:positionH>
          <wp:positionV relativeFrom="margin">
            <wp:posOffset>-1040765</wp:posOffset>
          </wp:positionV>
          <wp:extent cx="1508639" cy="702259"/>
          <wp:effectExtent l="0" t="0" r="0" b="3175"/>
          <wp:wrapSquare wrapText="bothSides" distT="0" distB="0" distL="114300" distR="114300"/>
          <wp:docPr id="696240763"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rotWithShape="1">
                  <a:blip r:embed="rId1"/>
                  <a:srcRect t="25293" b="19517"/>
                  <a:stretch>
                    <a:fillRect/>
                  </a:stretch>
                </pic:blipFill>
                <pic:spPr bwMode="auto">
                  <a:xfrm>
                    <a:off x="0" y="0"/>
                    <a:ext cx="1508639" cy="7022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bidiVisual/>
      <w:tblW w:w="0" w:type="auto"/>
      <w:tblInd w:w="-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8"/>
    </w:tblGrid>
    <w:tr w:rsidR="00995B83" w14:paraId="5DC28178" w14:textId="77777777" w:rsidTr="00995B83">
      <w:tc>
        <w:tcPr>
          <w:tcW w:w="3058" w:type="dxa"/>
        </w:tcPr>
        <w:p w14:paraId="510F948B" w14:textId="6D573EF6" w:rsidR="00995B83" w:rsidRPr="00995B83" w:rsidRDefault="00995B83" w:rsidP="00995B83">
          <w:pPr>
            <w:jc w:val="center"/>
            <w:rPr>
              <w:rFonts w:ascii="Sakkal Majalla" w:eastAsia="Sakkal Majalla" w:hAnsi="Sakkal Majalla" w:cs="Sakkal Majalla"/>
              <w:b/>
              <w:sz w:val="28"/>
              <w:szCs w:val="28"/>
              <w:rtl/>
            </w:rPr>
          </w:pPr>
          <w:r w:rsidRPr="00995B83">
            <w:rPr>
              <w:rFonts w:ascii="Sakkal Majalla" w:eastAsia="Sakkal Majalla" w:hAnsi="Sakkal Majalla" w:cs="Sakkal Majalla"/>
              <w:bCs/>
              <w:sz w:val="28"/>
              <w:szCs w:val="28"/>
              <w:rtl/>
            </w:rPr>
            <w:t>جامعة ميدأوشن</w:t>
          </w:r>
        </w:p>
      </w:tc>
    </w:tr>
    <w:tr w:rsidR="00995B83" w14:paraId="01A35E51" w14:textId="77777777" w:rsidTr="00995B83">
      <w:tc>
        <w:tcPr>
          <w:tcW w:w="3058" w:type="dxa"/>
        </w:tcPr>
        <w:p w14:paraId="09EDC4CB" w14:textId="63C752A7" w:rsidR="00995B83" w:rsidRPr="00995B83" w:rsidRDefault="00995B83" w:rsidP="00995B83">
          <w:pPr>
            <w:jc w:val="center"/>
            <w:rPr>
              <w:rFonts w:ascii="Sakkal Majalla" w:eastAsia="Sakkal Majalla" w:hAnsi="Sakkal Majalla" w:cs="Sakkal Majalla"/>
              <w:b/>
              <w:sz w:val="28"/>
              <w:szCs w:val="28"/>
              <w:rtl/>
            </w:rPr>
          </w:pPr>
          <w:r w:rsidRPr="00995B83">
            <w:rPr>
              <w:rFonts w:ascii="Sakkal Majalla" w:eastAsia="Sakkal Majalla" w:hAnsi="Sakkal Majalla" w:cs="Sakkal Majalla"/>
              <w:b/>
              <w:sz w:val="28"/>
              <w:szCs w:val="28"/>
              <w:rtl/>
            </w:rPr>
            <w:t>كلية الإدارة</w:t>
          </w:r>
        </w:p>
      </w:tc>
    </w:tr>
    <w:tr w:rsidR="00995B83" w14:paraId="28BE3173" w14:textId="77777777" w:rsidTr="00995B83">
      <w:tc>
        <w:tcPr>
          <w:tcW w:w="3058" w:type="dxa"/>
        </w:tcPr>
        <w:p w14:paraId="7365F03C" w14:textId="71DAC959" w:rsidR="00995B83" w:rsidRPr="00995B83" w:rsidRDefault="00995B83" w:rsidP="00995B83">
          <w:pPr>
            <w:jc w:val="center"/>
            <w:rPr>
              <w:rFonts w:ascii="Sakkal Majalla" w:eastAsia="Sakkal Majalla" w:hAnsi="Sakkal Majalla" w:cs="Sakkal Majalla"/>
              <w:b/>
              <w:sz w:val="28"/>
              <w:szCs w:val="28"/>
              <w:rtl/>
            </w:rPr>
          </w:pPr>
          <w:r w:rsidRPr="00995B83">
            <w:rPr>
              <w:rFonts w:ascii="Sakkal Majalla" w:eastAsia="Sakkal Majalla" w:hAnsi="Sakkal Majalla" w:cs="Sakkal Majalla"/>
              <w:b/>
              <w:sz w:val="28"/>
              <w:szCs w:val="28"/>
              <w:rtl/>
            </w:rPr>
            <w:t>قسم / تخصص</w:t>
          </w:r>
          <w:r w:rsidRPr="00995B83">
            <w:rPr>
              <w:rFonts w:ascii="Sakkal Majalla" w:eastAsia="Sakkal Majalla" w:hAnsi="Sakkal Majalla" w:cs="Sakkal Majalla"/>
              <w:b/>
              <w:sz w:val="28"/>
              <w:szCs w:val="28"/>
            </w:rPr>
            <w:t xml:space="preserve">  </w:t>
          </w:r>
          <w:r w:rsidRPr="00995B83">
            <w:rPr>
              <w:rFonts w:ascii="Sakkal Majalla" w:eastAsia="Sakkal Majalla" w:hAnsi="Sakkal Majalla" w:cs="Sakkal Majalla" w:hint="cs"/>
              <w:b/>
              <w:sz w:val="28"/>
              <w:szCs w:val="28"/>
              <w:rtl/>
            </w:rPr>
            <w:t xml:space="preserve"> إدارة الأعمال</w:t>
          </w:r>
        </w:p>
      </w:tc>
    </w:tr>
  </w:tbl>
  <w:p w14:paraId="379D9B54" w14:textId="76FCF406" w:rsidR="00A97D48" w:rsidRDefault="00A97D48" w:rsidP="00A97D48">
    <w:pPr>
      <w:spacing w:line="240" w:lineRule="auto"/>
      <w:rPr>
        <w:rFonts w:ascii="Sakkal Majalla" w:eastAsia="Sakkal Majalla" w:hAnsi="Sakkal Majalla" w:cs="Sakkal Majalla"/>
        <w:b/>
        <w:sz w:val="28"/>
        <w:szCs w:val="28"/>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747D"/>
    <w:multiLevelType w:val="multilevel"/>
    <w:tmpl w:val="4E94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90381"/>
    <w:multiLevelType w:val="multilevel"/>
    <w:tmpl w:val="0188213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40F88"/>
    <w:multiLevelType w:val="multilevel"/>
    <w:tmpl w:val="1ABC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B4453"/>
    <w:multiLevelType w:val="multilevel"/>
    <w:tmpl w:val="BC24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AC3506"/>
    <w:multiLevelType w:val="multilevel"/>
    <w:tmpl w:val="648A9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99263D"/>
    <w:multiLevelType w:val="multilevel"/>
    <w:tmpl w:val="7458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B73FB7"/>
    <w:multiLevelType w:val="multilevel"/>
    <w:tmpl w:val="2E68B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957C85"/>
    <w:multiLevelType w:val="multilevel"/>
    <w:tmpl w:val="776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185327"/>
    <w:multiLevelType w:val="multilevel"/>
    <w:tmpl w:val="B0E27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0434AE"/>
    <w:multiLevelType w:val="multilevel"/>
    <w:tmpl w:val="8A3A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427C47"/>
    <w:multiLevelType w:val="hybridMultilevel"/>
    <w:tmpl w:val="8CDEA032"/>
    <w:lvl w:ilvl="0" w:tplc="04090011">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887720"/>
    <w:multiLevelType w:val="multilevel"/>
    <w:tmpl w:val="AFD2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C11EC9"/>
    <w:multiLevelType w:val="multilevel"/>
    <w:tmpl w:val="8922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FE3D70"/>
    <w:multiLevelType w:val="multilevel"/>
    <w:tmpl w:val="3A705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2A5353"/>
    <w:multiLevelType w:val="multilevel"/>
    <w:tmpl w:val="DB34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966F9A"/>
    <w:multiLevelType w:val="multilevel"/>
    <w:tmpl w:val="7816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EC41D7"/>
    <w:multiLevelType w:val="multilevel"/>
    <w:tmpl w:val="F87C3C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9B2CC6"/>
    <w:multiLevelType w:val="multilevel"/>
    <w:tmpl w:val="D5CA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614C51"/>
    <w:multiLevelType w:val="multilevel"/>
    <w:tmpl w:val="18A24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0F1B9B"/>
    <w:multiLevelType w:val="multilevel"/>
    <w:tmpl w:val="829E4B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9CC6D55"/>
    <w:multiLevelType w:val="multilevel"/>
    <w:tmpl w:val="60A2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843597"/>
    <w:multiLevelType w:val="multilevel"/>
    <w:tmpl w:val="2390C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BA2FC7"/>
    <w:multiLevelType w:val="multilevel"/>
    <w:tmpl w:val="409A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E17997"/>
    <w:multiLevelType w:val="multilevel"/>
    <w:tmpl w:val="CCCE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8A24DA"/>
    <w:multiLevelType w:val="multilevel"/>
    <w:tmpl w:val="FB2A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5248AB"/>
    <w:multiLevelType w:val="multilevel"/>
    <w:tmpl w:val="1E7C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E47351"/>
    <w:multiLevelType w:val="multilevel"/>
    <w:tmpl w:val="76E0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3D12DD"/>
    <w:multiLevelType w:val="multilevel"/>
    <w:tmpl w:val="D17C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9E11C0"/>
    <w:multiLevelType w:val="multilevel"/>
    <w:tmpl w:val="6BB68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9920BA4"/>
    <w:multiLevelType w:val="multilevel"/>
    <w:tmpl w:val="9000F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126AB5"/>
    <w:multiLevelType w:val="multilevel"/>
    <w:tmpl w:val="03BC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516B7B"/>
    <w:multiLevelType w:val="multilevel"/>
    <w:tmpl w:val="5178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0B4026"/>
    <w:multiLevelType w:val="multilevel"/>
    <w:tmpl w:val="F7BEE1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C75647"/>
    <w:multiLevelType w:val="multilevel"/>
    <w:tmpl w:val="309A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F301C1"/>
    <w:multiLevelType w:val="multilevel"/>
    <w:tmpl w:val="E0D6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1D2E0B"/>
    <w:multiLevelType w:val="multilevel"/>
    <w:tmpl w:val="30A8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0D26E7"/>
    <w:multiLevelType w:val="multilevel"/>
    <w:tmpl w:val="57FA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853470"/>
    <w:multiLevelType w:val="multilevel"/>
    <w:tmpl w:val="C2B06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D87620"/>
    <w:multiLevelType w:val="multilevel"/>
    <w:tmpl w:val="185E5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23104F"/>
    <w:multiLevelType w:val="multilevel"/>
    <w:tmpl w:val="9F96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6A12C8"/>
    <w:multiLevelType w:val="multilevel"/>
    <w:tmpl w:val="E5B88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8F1BA8"/>
    <w:multiLevelType w:val="multilevel"/>
    <w:tmpl w:val="5BD8E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491C67"/>
    <w:multiLevelType w:val="multilevel"/>
    <w:tmpl w:val="4886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597A1D"/>
    <w:multiLevelType w:val="multilevel"/>
    <w:tmpl w:val="028A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38E56DE"/>
    <w:multiLevelType w:val="multilevel"/>
    <w:tmpl w:val="B094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C773CD"/>
    <w:multiLevelType w:val="multilevel"/>
    <w:tmpl w:val="9808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8314A5"/>
    <w:multiLevelType w:val="multilevel"/>
    <w:tmpl w:val="6BC4B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6E163B8"/>
    <w:multiLevelType w:val="multilevel"/>
    <w:tmpl w:val="A1C6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87E5B90"/>
    <w:multiLevelType w:val="multilevel"/>
    <w:tmpl w:val="38B4C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89A7B1D"/>
    <w:multiLevelType w:val="multilevel"/>
    <w:tmpl w:val="CD12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99A5101"/>
    <w:multiLevelType w:val="hybridMultilevel"/>
    <w:tmpl w:val="CCB6E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9C427AE"/>
    <w:multiLevelType w:val="multilevel"/>
    <w:tmpl w:val="10EC8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BCF17CB"/>
    <w:multiLevelType w:val="multilevel"/>
    <w:tmpl w:val="0A0E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E42FA6"/>
    <w:multiLevelType w:val="multilevel"/>
    <w:tmpl w:val="4FA87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2143A3"/>
    <w:multiLevelType w:val="multilevel"/>
    <w:tmpl w:val="11CE6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FF47829"/>
    <w:multiLevelType w:val="multilevel"/>
    <w:tmpl w:val="00D4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06167D"/>
    <w:multiLevelType w:val="multilevel"/>
    <w:tmpl w:val="E35A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143415"/>
    <w:multiLevelType w:val="multilevel"/>
    <w:tmpl w:val="914C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4340E94"/>
    <w:multiLevelType w:val="hybridMultilevel"/>
    <w:tmpl w:val="07F0E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5F96D56"/>
    <w:multiLevelType w:val="multilevel"/>
    <w:tmpl w:val="19CAD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60418C8"/>
    <w:multiLevelType w:val="multilevel"/>
    <w:tmpl w:val="D34C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0A72C6"/>
    <w:multiLevelType w:val="multilevel"/>
    <w:tmpl w:val="B08C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DB4ED3"/>
    <w:multiLevelType w:val="multilevel"/>
    <w:tmpl w:val="8730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6F660AF"/>
    <w:multiLevelType w:val="multilevel"/>
    <w:tmpl w:val="30884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904326B"/>
    <w:multiLevelType w:val="multilevel"/>
    <w:tmpl w:val="EBFA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97535BA"/>
    <w:multiLevelType w:val="multilevel"/>
    <w:tmpl w:val="C4047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A316245"/>
    <w:multiLevelType w:val="multilevel"/>
    <w:tmpl w:val="8A069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A361B1B"/>
    <w:multiLevelType w:val="multilevel"/>
    <w:tmpl w:val="3006DC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D97DA3"/>
    <w:multiLevelType w:val="multilevel"/>
    <w:tmpl w:val="5F2A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AF07419"/>
    <w:multiLevelType w:val="multilevel"/>
    <w:tmpl w:val="5E3E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311DE4"/>
    <w:multiLevelType w:val="multilevel"/>
    <w:tmpl w:val="CDE6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FDE1F6F"/>
    <w:multiLevelType w:val="multilevel"/>
    <w:tmpl w:val="37E8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01438AE"/>
    <w:multiLevelType w:val="multilevel"/>
    <w:tmpl w:val="3890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1996E7C"/>
    <w:multiLevelType w:val="multilevel"/>
    <w:tmpl w:val="9572C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1F832EC"/>
    <w:multiLevelType w:val="multilevel"/>
    <w:tmpl w:val="6A48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2E0002A"/>
    <w:multiLevelType w:val="multilevel"/>
    <w:tmpl w:val="F682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3A34229"/>
    <w:multiLevelType w:val="multilevel"/>
    <w:tmpl w:val="B460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3BC7520"/>
    <w:multiLevelType w:val="multilevel"/>
    <w:tmpl w:val="3BE8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5C75877"/>
    <w:multiLevelType w:val="multilevel"/>
    <w:tmpl w:val="85DEF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6342766"/>
    <w:multiLevelType w:val="multilevel"/>
    <w:tmpl w:val="7934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68371C7"/>
    <w:multiLevelType w:val="multilevel"/>
    <w:tmpl w:val="5C46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6CF5885"/>
    <w:multiLevelType w:val="hybridMultilevel"/>
    <w:tmpl w:val="73503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72F471E"/>
    <w:multiLevelType w:val="multilevel"/>
    <w:tmpl w:val="1038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8C46C66"/>
    <w:multiLevelType w:val="multilevel"/>
    <w:tmpl w:val="CCFA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92B566E"/>
    <w:multiLevelType w:val="multilevel"/>
    <w:tmpl w:val="411E9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A661A03"/>
    <w:multiLevelType w:val="multilevel"/>
    <w:tmpl w:val="2AF4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B444B9F"/>
    <w:multiLevelType w:val="multilevel"/>
    <w:tmpl w:val="945E59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E98009A"/>
    <w:multiLevelType w:val="multilevel"/>
    <w:tmpl w:val="7B1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EA03805"/>
    <w:multiLevelType w:val="hybridMultilevel"/>
    <w:tmpl w:val="94ECB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08C683C"/>
    <w:multiLevelType w:val="multilevel"/>
    <w:tmpl w:val="43961D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0B04D1E"/>
    <w:multiLevelType w:val="multilevel"/>
    <w:tmpl w:val="626C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0F36635"/>
    <w:multiLevelType w:val="multilevel"/>
    <w:tmpl w:val="9550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1ED6D5C"/>
    <w:multiLevelType w:val="multilevel"/>
    <w:tmpl w:val="7CFAE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31D6D8B"/>
    <w:multiLevelType w:val="multilevel"/>
    <w:tmpl w:val="9BBC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32B153F"/>
    <w:multiLevelType w:val="multilevel"/>
    <w:tmpl w:val="D46E3E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403729C"/>
    <w:multiLevelType w:val="multilevel"/>
    <w:tmpl w:val="1750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7A07A5B"/>
    <w:multiLevelType w:val="multilevel"/>
    <w:tmpl w:val="800A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8DF5D2F"/>
    <w:multiLevelType w:val="multilevel"/>
    <w:tmpl w:val="3E440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9D77D26"/>
    <w:multiLevelType w:val="multilevel"/>
    <w:tmpl w:val="FD5C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F5C51EA"/>
    <w:multiLevelType w:val="multilevel"/>
    <w:tmpl w:val="A2F4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1553049">
    <w:abstractNumId w:val="63"/>
  </w:num>
  <w:num w:numId="2" w16cid:durableId="2020036968">
    <w:abstractNumId w:val="4"/>
  </w:num>
  <w:num w:numId="3" w16cid:durableId="1836215093">
    <w:abstractNumId w:val="73"/>
  </w:num>
  <w:num w:numId="4" w16cid:durableId="540945792">
    <w:abstractNumId w:val="19"/>
  </w:num>
  <w:num w:numId="5" w16cid:durableId="1786196472">
    <w:abstractNumId w:val="75"/>
  </w:num>
  <w:num w:numId="6" w16cid:durableId="338512005">
    <w:abstractNumId w:val="35"/>
  </w:num>
  <w:num w:numId="7" w16cid:durableId="803430254">
    <w:abstractNumId w:val="64"/>
  </w:num>
  <w:num w:numId="8" w16cid:durableId="1926568343">
    <w:abstractNumId w:val="57"/>
  </w:num>
  <w:num w:numId="9" w16cid:durableId="1611084296">
    <w:abstractNumId w:val="7"/>
  </w:num>
  <w:num w:numId="10" w16cid:durableId="1747219528">
    <w:abstractNumId w:val="13"/>
  </w:num>
  <w:num w:numId="11" w16cid:durableId="1966153502">
    <w:abstractNumId w:val="41"/>
  </w:num>
  <w:num w:numId="12" w16cid:durableId="863130807">
    <w:abstractNumId w:val="99"/>
  </w:num>
  <w:num w:numId="13" w16cid:durableId="164823545">
    <w:abstractNumId w:val="54"/>
  </w:num>
  <w:num w:numId="14" w16cid:durableId="356587665">
    <w:abstractNumId w:val="53"/>
  </w:num>
  <w:num w:numId="15" w16cid:durableId="1984970252">
    <w:abstractNumId w:val="78"/>
  </w:num>
  <w:num w:numId="16" w16cid:durableId="1615408687">
    <w:abstractNumId w:val="26"/>
  </w:num>
  <w:num w:numId="17" w16cid:durableId="1244948986">
    <w:abstractNumId w:val="8"/>
  </w:num>
  <w:num w:numId="18" w16cid:durableId="1277520285">
    <w:abstractNumId w:val="21"/>
  </w:num>
  <w:num w:numId="19" w16cid:durableId="2088766534">
    <w:abstractNumId w:val="5"/>
  </w:num>
  <w:num w:numId="20" w16cid:durableId="805243885">
    <w:abstractNumId w:val="31"/>
  </w:num>
  <w:num w:numId="21" w16cid:durableId="2065712649">
    <w:abstractNumId w:val="30"/>
  </w:num>
  <w:num w:numId="22" w16cid:durableId="1536429996">
    <w:abstractNumId w:val="62"/>
  </w:num>
  <w:num w:numId="23" w16cid:durableId="1850637146">
    <w:abstractNumId w:val="66"/>
  </w:num>
  <w:num w:numId="24" w16cid:durableId="1002471205">
    <w:abstractNumId w:val="12"/>
  </w:num>
  <w:num w:numId="25" w16cid:durableId="1963730505">
    <w:abstractNumId w:val="91"/>
  </w:num>
  <w:num w:numId="26" w16cid:durableId="1841195524">
    <w:abstractNumId w:val="87"/>
  </w:num>
  <w:num w:numId="27" w16cid:durableId="1511406777">
    <w:abstractNumId w:val="83"/>
  </w:num>
  <w:num w:numId="28" w16cid:durableId="1598980040">
    <w:abstractNumId w:val="44"/>
  </w:num>
  <w:num w:numId="29" w16cid:durableId="690185794">
    <w:abstractNumId w:val="98"/>
  </w:num>
  <w:num w:numId="30" w16cid:durableId="665323254">
    <w:abstractNumId w:val="0"/>
  </w:num>
  <w:num w:numId="31" w16cid:durableId="1372727443">
    <w:abstractNumId w:val="37"/>
  </w:num>
  <w:num w:numId="32" w16cid:durableId="770079369">
    <w:abstractNumId w:val="46"/>
  </w:num>
  <w:num w:numId="33" w16cid:durableId="677579985">
    <w:abstractNumId w:val="47"/>
  </w:num>
  <w:num w:numId="34" w16cid:durableId="1929775069">
    <w:abstractNumId w:val="92"/>
  </w:num>
  <w:num w:numId="35" w16cid:durableId="1771194224">
    <w:abstractNumId w:val="59"/>
  </w:num>
  <w:num w:numId="36" w16cid:durableId="1727756744">
    <w:abstractNumId w:val="65"/>
  </w:num>
  <w:num w:numId="37" w16cid:durableId="423646689">
    <w:abstractNumId w:val="25"/>
  </w:num>
  <w:num w:numId="38" w16cid:durableId="1376850629">
    <w:abstractNumId w:val="60"/>
  </w:num>
  <w:num w:numId="39" w16cid:durableId="434402000">
    <w:abstractNumId w:val="72"/>
  </w:num>
  <w:num w:numId="40" w16cid:durableId="1555965461">
    <w:abstractNumId w:val="36"/>
  </w:num>
  <w:num w:numId="41" w16cid:durableId="325286597">
    <w:abstractNumId w:val="51"/>
  </w:num>
  <w:num w:numId="42" w16cid:durableId="861090725">
    <w:abstractNumId w:val="9"/>
  </w:num>
  <w:num w:numId="43" w16cid:durableId="24214406">
    <w:abstractNumId w:val="52"/>
  </w:num>
  <w:num w:numId="44" w16cid:durableId="1345355367">
    <w:abstractNumId w:val="28"/>
  </w:num>
  <w:num w:numId="45" w16cid:durableId="1599487779">
    <w:abstractNumId w:val="24"/>
  </w:num>
  <w:num w:numId="46" w16cid:durableId="1345783398">
    <w:abstractNumId w:val="15"/>
  </w:num>
  <w:num w:numId="47" w16cid:durableId="891312880">
    <w:abstractNumId w:val="56"/>
  </w:num>
  <w:num w:numId="48" w16cid:durableId="1671255030">
    <w:abstractNumId w:val="86"/>
  </w:num>
  <w:num w:numId="49" w16cid:durableId="1334842226">
    <w:abstractNumId w:val="1"/>
  </w:num>
  <w:num w:numId="50" w16cid:durableId="477193327">
    <w:abstractNumId w:val="40"/>
  </w:num>
  <w:num w:numId="51" w16cid:durableId="768349817">
    <w:abstractNumId w:val="79"/>
  </w:num>
  <w:num w:numId="52" w16cid:durableId="519851525">
    <w:abstractNumId w:val="55"/>
  </w:num>
  <w:num w:numId="53" w16cid:durableId="85422330">
    <w:abstractNumId w:val="93"/>
  </w:num>
  <w:num w:numId="54" w16cid:durableId="1768573148">
    <w:abstractNumId w:val="32"/>
  </w:num>
  <w:num w:numId="55" w16cid:durableId="684359114">
    <w:abstractNumId w:val="45"/>
  </w:num>
  <w:num w:numId="56" w16cid:durableId="1072853057">
    <w:abstractNumId w:val="95"/>
  </w:num>
  <w:num w:numId="57" w16cid:durableId="313948523">
    <w:abstractNumId w:val="49"/>
  </w:num>
  <w:num w:numId="58" w16cid:durableId="948515142">
    <w:abstractNumId w:val="6"/>
  </w:num>
  <w:num w:numId="59" w16cid:durableId="1342968381">
    <w:abstractNumId w:val="16"/>
  </w:num>
  <w:num w:numId="60" w16cid:durableId="462503335">
    <w:abstractNumId w:val="23"/>
  </w:num>
  <w:num w:numId="61" w16cid:durableId="1104306272">
    <w:abstractNumId w:val="61"/>
  </w:num>
  <w:num w:numId="62" w16cid:durableId="972909302">
    <w:abstractNumId w:val="96"/>
  </w:num>
  <w:num w:numId="63" w16cid:durableId="1415468888">
    <w:abstractNumId w:val="38"/>
  </w:num>
  <w:num w:numId="64" w16cid:durableId="2002269206">
    <w:abstractNumId w:val="2"/>
  </w:num>
  <w:num w:numId="65" w16cid:durableId="997610235">
    <w:abstractNumId w:val="70"/>
  </w:num>
  <w:num w:numId="66" w16cid:durableId="1961641097">
    <w:abstractNumId w:val="74"/>
  </w:num>
  <w:num w:numId="67" w16cid:durableId="2024744917">
    <w:abstractNumId w:val="82"/>
  </w:num>
  <w:num w:numId="68" w16cid:durableId="64454460">
    <w:abstractNumId w:val="97"/>
  </w:num>
  <w:num w:numId="69" w16cid:durableId="1372223172">
    <w:abstractNumId w:val="90"/>
  </w:num>
  <w:num w:numId="70" w16cid:durableId="443768974">
    <w:abstractNumId w:val="71"/>
  </w:num>
  <w:num w:numId="71" w16cid:durableId="782460195">
    <w:abstractNumId w:val="77"/>
  </w:num>
  <w:num w:numId="72" w16cid:durableId="58216522">
    <w:abstractNumId w:val="33"/>
  </w:num>
  <w:num w:numId="73" w16cid:durableId="822965222">
    <w:abstractNumId w:val="76"/>
  </w:num>
  <w:num w:numId="74" w16cid:durableId="1331762437">
    <w:abstractNumId w:val="27"/>
  </w:num>
  <w:num w:numId="75" w16cid:durableId="1697193036">
    <w:abstractNumId w:val="17"/>
  </w:num>
  <w:num w:numId="76" w16cid:durableId="226494185">
    <w:abstractNumId w:val="39"/>
  </w:num>
  <w:num w:numId="77" w16cid:durableId="672611112">
    <w:abstractNumId w:val="67"/>
  </w:num>
  <w:num w:numId="78" w16cid:durableId="594215397">
    <w:abstractNumId w:val="80"/>
  </w:num>
  <w:num w:numId="79" w16cid:durableId="1665277786">
    <w:abstractNumId w:val="29"/>
  </w:num>
  <w:num w:numId="80" w16cid:durableId="1851018331">
    <w:abstractNumId w:val="94"/>
  </w:num>
  <w:num w:numId="81" w16cid:durableId="2114547820">
    <w:abstractNumId w:val="18"/>
  </w:num>
  <w:num w:numId="82" w16cid:durableId="2052416028">
    <w:abstractNumId w:val="20"/>
  </w:num>
  <w:num w:numId="83" w16cid:durableId="1896426150">
    <w:abstractNumId w:val="89"/>
  </w:num>
  <w:num w:numId="84" w16cid:durableId="902717176">
    <w:abstractNumId w:val="69"/>
  </w:num>
  <w:num w:numId="85" w16cid:durableId="1096096908">
    <w:abstractNumId w:val="84"/>
  </w:num>
  <w:num w:numId="86" w16cid:durableId="1209103483">
    <w:abstractNumId w:val="3"/>
  </w:num>
  <w:num w:numId="87" w16cid:durableId="347297686">
    <w:abstractNumId w:val="68"/>
  </w:num>
  <w:num w:numId="88" w16cid:durableId="2088728949">
    <w:abstractNumId w:val="43"/>
  </w:num>
  <w:num w:numId="89" w16cid:durableId="1808667141">
    <w:abstractNumId w:val="85"/>
  </w:num>
  <w:num w:numId="90" w16cid:durableId="1422025031">
    <w:abstractNumId w:val="34"/>
  </w:num>
  <w:num w:numId="91" w16cid:durableId="5524420">
    <w:abstractNumId w:val="14"/>
  </w:num>
  <w:num w:numId="92" w16cid:durableId="48581937">
    <w:abstractNumId w:val="11"/>
  </w:num>
  <w:num w:numId="93" w16cid:durableId="1251349522">
    <w:abstractNumId w:val="22"/>
  </w:num>
  <w:num w:numId="94" w16cid:durableId="1433168053">
    <w:abstractNumId w:val="42"/>
  </w:num>
  <w:num w:numId="95" w16cid:durableId="1672753442">
    <w:abstractNumId w:val="48"/>
  </w:num>
  <w:num w:numId="96" w16cid:durableId="1479416312">
    <w:abstractNumId w:val="10"/>
  </w:num>
  <w:num w:numId="97" w16cid:durableId="1500198891">
    <w:abstractNumId w:val="81"/>
  </w:num>
  <w:num w:numId="98" w16cid:durableId="527451672">
    <w:abstractNumId w:val="50"/>
  </w:num>
  <w:num w:numId="99" w16cid:durableId="1711152408">
    <w:abstractNumId w:val="58"/>
  </w:num>
  <w:num w:numId="100" w16cid:durableId="2002930308">
    <w:abstractNumId w:val="88"/>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FA8"/>
    <w:rsid w:val="00005F57"/>
    <w:rsid w:val="0001271C"/>
    <w:rsid w:val="00036953"/>
    <w:rsid w:val="00036DBF"/>
    <w:rsid w:val="0007252E"/>
    <w:rsid w:val="00077E1D"/>
    <w:rsid w:val="00094E10"/>
    <w:rsid w:val="000A0A5F"/>
    <w:rsid w:val="000A3386"/>
    <w:rsid w:val="000A5EB5"/>
    <w:rsid w:val="000B1318"/>
    <w:rsid w:val="000B674D"/>
    <w:rsid w:val="000C211E"/>
    <w:rsid w:val="000D1D7F"/>
    <w:rsid w:val="000D30CD"/>
    <w:rsid w:val="00106C55"/>
    <w:rsid w:val="00120C00"/>
    <w:rsid w:val="00125119"/>
    <w:rsid w:val="00143BCD"/>
    <w:rsid w:val="001512EB"/>
    <w:rsid w:val="00162CA5"/>
    <w:rsid w:val="00165A07"/>
    <w:rsid w:val="00176FBE"/>
    <w:rsid w:val="001A075C"/>
    <w:rsid w:val="001A2C09"/>
    <w:rsid w:val="001B7328"/>
    <w:rsid w:val="001E7B21"/>
    <w:rsid w:val="001F58CC"/>
    <w:rsid w:val="001F5D92"/>
    <w:rsid w:val="00204BE9"/>
    <w:rsid w:val="0020668A"/>
    <w:rsid w:val="00237FE7"/>
    <w:rsid w:val="002561BC"/>
    <w:rsid w:val="00264157"/>
    <w:rsid w:val="00271718"/>
    <w:rsid w:val="00276B67"/>
    <w:rsid w:val="00291251"/>
    <w:rsid w:val="00294DA3"/>
    <w:rsid w:val="00295CCE"/>
    <w:rsid w:val="00296ED4"/>
    <w:rsid w:val="002E31C3"/>
    <w:rsid w:val="002F35FE"/>
    <w:rsid w:val="002F5459"/>
    <w:rsid w:val="003319E5"/>
    <w:rsid w:val="0033376C"/>
    <w:rsid w:val="00340E3E"/>
    <w:rsid w:val="00345F23"/>
    <w:rsid w:val="0035317F"/>
    <w:rsid w:val="00360FA5"/>
    <w:rsid w:val="003A34F1"/>
    <w:rsid w:val="003C5492"/>
    <w:rsid w:val="003E7247"/>
    <w:rsid w:val="00420883"/>
    <w:rsid w:val="004222C9"/>
    <w:rsid w:val="00426162"/>
    <w:rsid w:val="00426F91"/>
    <w:rsid w:val="00430972"/>
    <w:rsid w:val="00465E1D"/>
    <w:rsid w:val="00466474"/>
    <w:rsid w:val="00466CA6"/>
    <w:rsid w:val="00475ACB"/>
    <w:rsid w:val="00480A42"/>
    <w:rsid w:val="004841F1"/>
    <w:rsid w:val="00484694"/>
    <w:rsid w:val="004850CE"/>
    <w:rsid w:val="004933E1"/>
    <w:rsid w:val="004A0F99"/>
    <w:rsid w:val="004B726B"/>
    <w:rsid w:val="004D19ED"/>
    <w:rsid w:val="004E2844"/>
    <w:rsid w:val="004E2AA3"/>
    <w:rsid w:val="004E3A34"/>
    <w:rsid w:val="005114E0"/>
    <w:rsid w:val="0052242D"/>
    <w:rsid w:val="005328DD"/>
    <w:rsid w:val="00534053"/>
    <w:rsid w:val="00543062"/>
    <w:rsid w:val="00550BCD"/>
    <w:rsid w:val="00553745"/>
    <w:rsid w:val="00554398"/>
    <w:rsid w:val="00565CE1"/>
    <w:rsid w:val="00570252"/>
    <w:rsid w:val="00572724"/>
    <w:rsid w:val="005805B4"/>
    <w:rsid w:val="00586303"/>
    <w:rsid w:val="00592908"/>
    <w:rsid w:val="00592DBB"/>
    <w:rsid w:val="00597AAB"/>
    <w:rsid w:val="00597E6B"/>
    <w:rsid w:val="005A5E2D"/>
    <w:rsid w:val="005B587B"/>
    <w:rsid w:val="005B7C11"/>
    <w:rsid w:val="005D1657"/>
    <w:rsid w:val="005D1817"/>
    <w:rsid w:val="005D2215"/>
    <w:rsid w:val="005D4DB0"/>
    <w:rsid w:val="005E29C7"/>
    <w:rsid w:val="005E397A"/>
    <w:rsid w:val="005E3C90"/>
    <w:rsid w:val="005E5096"/>
    <w:rsid w:val="005E63C4"/>
    <w:rsid w:val="005F0042"/>
    <w:rsid w:val="005F050F"/>
    <w:rsid w:val="005F14CA"/>
    <w:rsid w:val="005F1A0B"/>
    <w:rsid w:val="006138D5"/>
    <w:rsid w:val="0062418F"/>
    <w:rsid w:val="00637AE8"/>
    <w:rsid w:val="006523B1"/>
    <w:rsid w:val="0065780D"/>
    <w:rsid w:val="00661D22"/>
    <w:rsid w:val="006857A6"/>
    <w:rsid w:val="00690111"/>
    <w:rsid w:val="006B0E58"/>
    <w:rsid w:val="006C39A3"/>
    <w:rsid w:val="006C421D"/>
    <w:rsid w:val="006D2972"/>
    <w:rsid w:val="006D4ECC"/>
    <w:rsid w:val="006E7F59"/>
    <w:rsid w:val="007116DF"/>
    <w:rsid w:val="0073162A"/>
    <w:rsid w:val="00745C92"/>
    <w:rsid w:val="00750E6A"/>
    <w:rsid w:val="00752B8A"/>
    <w:rsid w:val="00753E84"/>
    <w:rsid w:val="007551D1"/>
    <w:rsid w:val="00767809"/>
    <w:rsid w:val="007A1DEE"/>
    <w:rsid w:val="007B041E"/>
    <w:rsid w:val="007B1579"/>
    <w:rsid w:val="007B185B"/>
    <w:rsid w:val="007B2014"/>
    <w:rsid w:val="007C7C15"/>
    <w:rsid w:val="007E7FC4"/>
    <w:rsid w:val="00804536"/>
    <w:rsid w:val="00814CBA"/>
    <w:rsid w:val="00817D3D"/>
    <w:rsid w:val="008222B1"/>
    <w:rsid w:val="0085374A"/>
    <w:rsid w:val="00873E81"/>
    <w:rsid w:val="00881362"/>
    <w:rsid w:val="00891022"/>
    <w:rsid w:val="00892EB4"/>
    <w:rsid w:val="008B2ABE"/>
    <w:rsid w:val="008B4D70"/>
    <w:rsid w:val="008D02E6"/>
    <w:rsid w:val="008E0C15"/>
    <w:rsid w:val="008F0C70"/>
    <w:rsid w:val="008F2F51"/>
    <w:rsid w:val="008F5D5C"/>
    <w:rsid w:val="008F67DC"/>
    <w:rsid w:val="00901366"/>
    <w:rsid w:val="00904121"/>
    <w:rsid w:val="0090758F"/>
    <w:rsid w:val="00921985"/>
    <w:rsid w:val="00936F04"/>
    <w:rsid w:val="00943A62"/>
    <w:rsid w:val="009516D1"/>
    <w:rsid w:val="009531DF"/>
    <w:rsid w:val="009572FB"/>
    <w:rsid w:val="009572FF"/>
    <w:rsid w:val="00977858"/>
    <w:rsid w:val="00977A11"/>
    <w:rsid w:val="00995B83"/>
    <w:rsid w:val="009A129B"/>
    <w:rsid w:val="009D3C11"/>
    <w:rsid w:val="009D4901"/>
    <w:rsid w:val="009E1CA9"/>
    <w:rsid w:val="009F09D6"/>
    <w:rsid w:val="00A07028"/>
    <w:rsid w:val="00A168FB"/>
    <w:rsid w:val="00A2185C"/>
    <w:rsid w:val="00A437E9"/>
    <w:rsid w:val="00A4407F"/>
    <w:rsid w:val="00A508D9"/>
    <w:rsid w:val="00A54476"/>
    <w:rsid w:val="00A72EAD"/>
    <w:rsid w:val="00A84ACA"/>
    <w:rsid w:val="00A92C5C"/>
    <w:rsid w:val="00A97D48"/>
    <w:rsid w:val="00AA4180"/>
    <w:rsid w:val="00AB07D5"/>
    <w:rsid w:val="00AB4DA6"/>
    <w:rsid w:val="00AD64F5"/>
    <w:rsid w:val="00AF59AA"/>
    <w:rsid w:val="00B01442"/>
    <w:rsid w:val="00B2440E"/>
    <w:rsid w:val="00B24D1E"/>
    <w:rsid w:val="00B34681"/>
    <w:rsid w:val="00B34A02"/>
    <w:rsid w:val="00B45110"/>
    <w:rsid w:val="00B47615"/>
    <w:rsid w:val="00B50B40"/>
    <w:rsid w:val="00B533CA"/>
    <w:rsid w:val="00B57802"/>
    <w:rsid w:val="00B6182B"/>
    <w:rsid w:val="00B67FE1"/>
    <w:rsid w:val="00B83868"/>
    <w:rsid w:val="00B915AE"/>
    <w:rsid w:val="00B92579"/>
    <w:rsid w:val="00B979B8"/>
    <w:rsid w:val="00BC33CF"/>
    <w:rsid w:val="00BD42A4"/>
    <w:rsid w:val="00BE36E9"/>
    <w:rsid w:val="00C21846"/>
    <w:rsid w:val="00C234BF"/>
    <w:rsid w:val="00C26984"/>
    <w:rsid w:val="00C4213C"/>
    <w:rsid w:val="00C46A48"/>
    <w:rsid w:val="00C524EF"/>
    <w:rsid w:val="00C5456B"/>
    <w:rsid w:val="00C56587"/>
    <w:rsid w:val="00C62B86"/>
    <w:rsid w:val="00C7246A"/>
    <w:rsid w:val="00C86B45"/>
    <w:rsid w:val="00C86D53"/>
    <w:rsid w:val="00CA54FF"/>
    <w:rsid w:val="00CB4B8E"/>
    <w:rsid w:val="00CC60C9"/>
    <w:rsid w:val="00CE2B13"/>
    <w:rsid w:val="00CF0D64"/>
    <w:rsid w:val="00D16EF6"/>
    <w:rsid w:val="00D2696C"/>
    <w:rsid w:val="00D27166"/>
    <w:rsid w:val="00D41221"/>
    <w:rsid w:val="00D52E87"/>
    <w:rsid w:val="00D536E7"/>
    <w:rsid w:val="00D76BDC"/>
    <w:rsid w:val="00D77214"/>
    <w:rsid w:val="00D85297"/>
    <w:rsid w:val="00D87847"/>
    <w:rsid w:val="00DA6523"/>
    <w:rsid w:val="00DB52FC"/>
    <w:rsid w:val="00DC3079"/>
    <w:rsid w:val="00DD3D77"/>
    <w:rsid w:val="00DD7448"/>
    <w:rsid w:val="00DE37AA"/>
    <w:rsid w:val="00DE715C"/>
    <w:rsid w:val="00DF59A3"/>
    <w:rsid w:val="00E05BCB"/>
    <w:rsid w:val="00E07817"/>
    <w:rsid w:val="00E128B3"/>
    <w:rsid w:val="00E16E99"/>
    <w:rsid w:val="00E301C1"/>
    <w:rsid w:val="00E42310"/>
    <w:rsid w:val="00E53FA8"/>
    <w:rsid w:val="00E60871"/>
    <w:rsid w:val="00E645F2"/>
    <w:rsid w:val="00E7760F"/>
    <w:rsid w:val="00E93BF4"/>
    <w:rsid w:val="00EA26BF"/>
    <w:rsid w:val="00EA415F"/>
    <w:rsid w:val="00EB0C40"/>
    <w:rsid w:val="00EC026B"/>
    <w:rsid w:val="00EC6346"/>
    <w:rsid w:val="00ED1352"/>
    <w:rsid w:val="00ED67FB"/>
    <w:rsid w:val="00EE339E"/>
    <w:rsid w:val="00F12D9C"/>
    <w:rsid w:val="00F15D43"/>
    <w:rsid w:val="00F27202"/>
    <w:rsid w:val="00F33BF6"/>
    <w:rsid w:val="00F6404C"/>
    <w:rsid w:val="00F6731F"/>
    <w:rsid w:val="00F840F8"/>
    <w:rsid w:val="00F9402C"/>
    <w:rsid w:val="00FB6C1B"/>
    <w:rsid w:val="00FD4299"/>
    <w:rsid w:val="00FE7B3B"/>
    <w:rsid w:val="00FF1D13"/>
    <w:rsid w:val="00FF2579"/>
    <w:rsid w:val="00FF3C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D9825"/>
  <w15:docId w15:val="{63F8F7E7-083C-4C42-8874-EE1FDBB7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link w:val="NoSpacingChar"/>
    <w:uiPriority w:val="1"/>
    <w:qFormat/>
    <w:rsid w:val="00E16E99"/>
    <w:pPr>
      <w:bidi w:val="0"/>
      <w:spacing w:after="0"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E16E99"/>
    <w:rPr>
      <w:rFonts w:asciiTheme="minorHAnsi" w:eastAsiaTheme="minorEastAsia" w:hAnsiTheme="minorHAnsi" w:cstheme="minorBidi"/>
    </w:rPr>
  </w:style>
  <w:style w:type="paragraph" w:styleId="Header">
    <w:name w:val="header"/>
    <w:basedOn w:val="Normal"/>
    <w:link w:val="HeaderChar"/>
    <w:uiPriority w:val="99"/>
    <w:unhideWhenUsed/>
    <w:rsid w:val="00E16E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6E99"/>
  </w:style>
  <w:style w:type="paragraph" w:styleId="Footer">
    <w:name w:val="footer"/>
    <w:basedOn w:val="Normal"/>
    <w:link w:val="FooterChar"/>
    <w:uiPriority w:val="99"/>
    <w:unhideWhenUsed/>
    <w:rsid w:val="00E16E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E99"/>
  </w:style>
  <w:style w:type="paragraph" w:styleId="ListParagraph">
    <w:name w:val="List Paragraph"/>
    <w:basedOn w:val="Normal"/>
    <w:uiPriority w:val="34"/>
    <w:qFormat/>
    <w:rsid w:val="005F1A0B"/>
    <w:pPr>
      <w:ind w:left="720"/>
      <w:contextualSpacing/>
    </w:pPr>
  </w:style>
  <w:style w:type="character" w:styleId="Hyperlink">
    <w:name w:val="Hyperlink"/>
    <w:basedOn w:val="DefaultParagraphFont"/>
    <w:uiPriority w:val="99"/>
    <w:unhideWhenUsed/>
    <w:rsid w:val="00466CA6"/>
    <w:rPr>
      <w:color w:val="0000FF" w:themeColor="hyperlink"/>
      <w:u w:val="single"/>
    </w:rPr>
  </w:style>
  <w:style w:type="character" w:styleId="UnresolvedMention">
    <w:name w:val="Unresolved Mention"/>
    <w:basedOn w:val="DefaultParagraphFont"/>
    <w:uiPriority w:val="99"/>
    <w:semiHidden/>
    <w:unhideWhenUsed/>
    <w:rsid w:val="00466CA6"/>
    <w:rPr>
      <w:color w:val="605E5C"/>
      <w:shd w:val="clear" w:color="auto" w:fill="E1DFDD"/>
    </w:rPr>
  </w:style>
  <w:style w:type="table" w:styleId="TableGrid">
    <w:name w:val="Table Grid"/>
    <w:basedOn w:val="TableNormal"/>
    <w:uiPriority w:val="39"/>
    <w:rsid w:val="005E2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60871"/>
    <w:rPr>
      <w:b/>
      <w:bCs/>
    </w:rPr>
  </w:style>
  <w:style w:type="character" w:styleId="FollowedHyperlink">
    <w:name w:val="FollowedHyperlink"/>
    <w:basedOn w:val="DefaultParagraphFont"/>
    <w:uiPriority w:val="99"/>
    <w:semiHidden/>
    <w:unhideWhenUsed/>
    <w:rsid w:val="00B47615"/>
    <w:rPr>
      <w:color w:val="800080" w:themeColor="followedHyperlink"/>
      <w:u w:val="single"/>
    </w:rPr>
  </w:style>
  <w:style w:type="table" w:styleId="GridTable4-Accent5">
    <w:name w:val="Grid Table 4 Accent 5"/>
    <w:basedOn w:val="TableNormal"/>
    <w:uiPriority w:val="49"/>
    <w:rsid w:val="00FB6C1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Caption">
    <w:name w:val="caption"/>
    <w:basedOn w:val="Normal"/>
    <w:next w:val="Normal"/>
    <w:uiPriority w:val="35"/>
    <w:unhideWhenUsed/>
    <w:qFormat/>
    <w:rsid w:val="00FB6C1B"/>
    <w:pPr>
      <w:spacing w:after="200" w:line="240" w:lineRule="auto"/>
    </w:pPr>
    <w:rPr>
      <w:i/>
      <w:iCs/>
      <w:color w:val="1F497D" w:themeColor="text2"/>
      <w:sz w:val="18"/>
      <w:szCs w:val="18"/>
    </w:rPr>
  </w:style>
  <w:style w:type="paragraph" w:styleId="TOCHeading">
    <w:name w:val="TOC Heading"/>
    <w:basedOn w:val="Heading1"/>
    <w:next w:val="Normal"/>
    <w:uiPriority w:val="39"/>
    <w:unhideWhenUsed/>
    <w:qFormat/>
    <w:rsid w:val="005D2215"/>
    <w:pPr>
      <w:bidi w:val="0"/>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4E2AA3"/>
    <w:pPr>
      <w:tabs>
        <w:tab w:val="right" w:leader="dot" w:pos="9060"/>
      </w:tabs>
      <w:spacing w:after="0" w:line="240" w:lineRule="auto"/>
    </w:pPr>
  </w:style>
  <w:style w:type="paragraph" w:styleId="TOC2">
    <w:name w:val="toc 2"/>
    <w:basedOn w:val="Normal"/>
    <w:next w:val="Normal"/>
    <w:autoRedefine/>
    <w:uiPriority w:val="39"/>
    <w:unhideWhenUsed/>
    <w:rsid w:val="007E7FC4"/>
    <w:pPr>
      <w:tabs>
        <w:tab w:val="right" w:leader="dot" w:pos="9060"/>
      </w:tabs>
      <w:spacing w:after="100" w:line="240" w:lineRule="auto"/>
      <w:ind w:left="220"/>
      <w:jc w:val="both"/>
    </w:pPr>
  </w:style>
  <w:style w:type="paragraph" w:styleId="TOC3">
    <w:name w:val="toc 3"/>
    <w:basedOn w:val="Normal"/>
    <w:next w:val="Normal"/>
    <w:autoRedefine/>
    <w:uiPriority w:val="39"/>
    <w:unhideWhenUsed/>
    <w:rsid w:val="005D2215"/>
    <w:pPr>
      <w:spacing w:after="100"/>
      <w:ind w:left="440"/>
    </w:pPr>
  </w:style>
  <w:style w:type="paragraph" w:styleId="TOC4">
    <w:name w:val="toc 4"/>
    <w:basedOn w:val="Normal"/>
    <w:next w:val="Normal"/>
    <w:autoRedefine/>
    <w:uiPriority w:val="39"/>
    <w:unhideWhenUsed/>
    <w:rsid w:val="005D2215"/>
    <w:pPr>
      <w:bidi w:val="0"/>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5D2215"/>
    <w:pPr>
      <w:bidi w:val="0"/>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5D2215"/>
    <w:pPr>
      <w:bidi w:val="0"/>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5D2215"/>
    <w:pPr>
      <w:bidi w:val="0"/>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5D2215"/>
    <w:pPr>
      <w:bidi w:val="0"/>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5D2215"/>
    <w:pPr>
      <w:bidi w:val="0"/>
      <w:spacing w:after="100" w:line="278" w:lineRule="auto"/>
      <w:ind w:left="1920"/>
    </w:pPr>
    <w:rPr>
      <w:rFonts w:asciiTheme="minorHAnsi" w:eastAsiaTheme="minorEastAsia" w:hAnsiTheme="minorHAnsi" w:cstheme="minorBidi"/>
      <w:kern w:val="2"/>
      <w:sz w:val="24"/>
      <w:szCs w:val="24"/>
      <w14:ligatures w14:val="standardContextual"/>
    </w:rPr>
  </w:style>
  <w:style w:type="paragraph" w:styleId="TableofFigures">
    <w:name w:val="table of figures"/>
    <w:basedOn w:val="Normal"/>
    <w:next w:val="Normal"/>
    <w:uiPriority w:val="99"/>
    <w:unhideWhenUsed/>
    <w:rsid w:val="005D221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3297">
      <w:bodyDiv w:val="1"/>
      <w:marLeft w:val="0"/>
      <w:marRight w:val="0"/>
      <w:marTop w:val="0"/>
      <w:marBottom w:val="0"/>
      <w:divBdr>
        <w:top w:val="none" w:sz="0" w:space="0" w:color="auto"/>
        <w:left w:val="none" w:sz="0" w:space="0" w:color="auto"/>
        <w:bottom w:val="none" w:sz="0" w:space="0" w:color="auto"/>
        <w:right w:val="none" w:sz="0" w:space="0" w:color="auto"/>
      </w:divBdr>
    </w:div>
    <w:div w:id="26611035">
      <w:bodyDiv w:val="1"/>
      <w:marLeft w:val="0"/>
      <w:marRight w:val="0"/>
      <w:marTop w:val="0"/>
      <w:marBottom w:val="0"/>
      <w:divBdr>
        <w:top w:val="none" w:sz="0" w:space="0" w:color="auto"/>
        <w:left w:val="none" w:sz="0" w:space="0" w:color="auto"/>
        <w:bottom w:val="none" w:sz="0" w:space="0" w:color="auto"/>
        <w:right w:val="none" w:sz="0" w:space="0" w:color="auto"/>
      </w:divBdr>
    </w:div>
    <w:div w:id="65542306">
      <w:bodyDiv w:val="1"/>
      <w:marLeft w:val="0"/>
      <w:marRight w:val="0"/>
      <w:marTop w:val="0"/>
      <w:marBottom w:val="0"/>
      <w:divBdr>
        <w:top w:val="none" w:sz="0" w:space="0" w:color="auto"/>
        <w:left w:val="none" w:sz="0" w:space="0" w:color="auto"/>
        <w:bottom w:val="none" w:sz="0" w:space="0" w:color="auto"/>
        <w:right w:val="none" w:sz="0" w:space="0" w:color="auto"/>
      </w:divBdr>
      <w:divsChild>
        <w:div w:id="2129004234">
          <w:marLeft w:val="0"/>
          <w:marRight w:val="0"/>
          <w:marTop w:val="0"/>
          <w:marBottom w:val="0"/>
          <w:divBdr>
            <w:top w:val="none" w:sz="0" w:space="0" w:color="auto"/>
            <w:left w:val="none" w:sz="0" w:space="0" w:color="auto"/>
            <w:bottom w:val="none" w:sz="0" w:space="0" w:color="auto"/>
            <w:right w:val="none" w:sz="0" w:space="0" w:color="auto"/>
          </w:divBdr>
          <w:divsChild>
            <w:div w:id="14760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99290">
      <w:bodyDiv w:val="1"/>
      <w:marLeft w:val="0"/>
      <w:marRight w:val="0"/>
      <w:marTop w:val="0"/>
      <w:marBottom w:val="0"/>
      <w:divBdr>
        <w:top w:val="none" w:sz="0" w:space="0" w:color="auto"/>
        <w:left w:val="none" w:sz="0" w:space="0" w:color="auto"/>
        <w:bottom w:val="none" w:sz="0" w:space="0" w:color="auto"/>
        <w:right w:val="none" w:sz="0" w:space="0" w:color="auto"/>
      </w:divBdr>
    </w:div>
    <w:div w:id="88160486">
      <w:bodyDiv w:val="1"/>
      <w:marLeft w:val="0"/>
      <w:marRight w:val="0"/>
      <w:marTop w:val="0"/>
      <w:marBottom w:val="0"/>
      <w:divBdr>
        <w:top w:val="none" w:sz="0" w:space="0" w:color="auto"/>
        <w:left w:val="none" w:sz="0" w:space="0" w:color="auto"/>
        <w:bottom w:val="none" w:sz="0" w:space="0" w:color="auto"/>
        <w:right w:val="none" w:sz="0" w:space="0" w:color="auto"/>
      </w:divBdr>
      <w:divsChild>
        <w:div w:id="2115443344">
          <w:marLeft w:val="0"/>
          <w:marRight w:val="0"/>
          <w:marTop w:val="0"/>
          <w:marBottom w:val="0"/>
          <w:divBdr>
            <w:top w:val="none" w:sz="0" w:space="0" w:color="auto"/>
            <w:left w:val="none" w:sz="0" w:space="0" w:color="auto"/>
            <w:bottom w:val="none" w:sz="0" w:space="0" w:color="auto"/>
            <w:right w:val="none" w:sz="0" w:space="0" w:color="auto"/>
          </w:divBdr>
          <w:divsChild>
            <w:div w:id="1383210123">
              <w:marLeft w:val="0"/>
              <w:marRight w:val="0"/>
              <w:marTop w:val="0"/>
              <w:marBottom w:val="0"/>
              <w:divBdr>
                <w:top w:val="none" w:sz="0" w:space="0" w:color="auto"/>
                <w:left w:val="none" w:sz="0" w:space="0" w:color="auto"/>
                <w:bottom w:val="none" w:sz="0" w:space="0" w:color="auto"/>
                <w:right w:val="none" w:sz="0" w:space="0" w:color="auto"/>
              </w:divBdr>
              <w:divsChild>
                <w:div w:id="1538817712">
                  <w:marLeft w:val="0"/>
                  <w:marRight w:val="0"/>
                  <w:marTop w:val="0"/>
                  <w:marBottom w:val="0"/>
                  <w:divBdr>
                    <w:top w:val="none" w:sz="0" w:space="0" w:color="auto"/>
                    <w:left w:val="none" w:sz="0" w:space="0" w:color="auto"/>
                    <w:bottom w:val="none" w:sz="0" w:space="0" w:color="auto"/>
                    <w:right w:val="none" w:sz="0" w:space="0" w:color="auto"/>
                  </w:divBdr>
                  <w:divsChild>
                    <w:div w:id="289827058">
                      <w:marLeft w:val="0"/>
                      <w:marRight w:val="0"/>
                      <w:marTop w:val="0"/>
                      <w:marBottom w:val="0"/>
                      <w:divBdr>
                        <w:top w:val="none" w:sz="0" w:space="0" w:color="auto"/>
                        <w:left w:val="none" w:sz="0" w:space="0" w:color="auto"/>
                        <w:bottom w:val="none" w:sz="0" w:space="0" w:color="auto"/>
                        <w:right w:val="none" w:sz="0" w:space="0" w:color="auto"/>
                      </w:divBdr>
                      <w:divsChild>
                        <w:div w:id="988363357">
                          <w:marLeft w:val="0"/>
                          <w:marRight w:val="0"/>
                          <w:marTop w:val="0"/>
                          <w:marBottom w:val="0"/>
                          <w:divBdr>
                            <w:top w:val="none" w:sz="0" w:space="0" w:color="auto"/>
                            <w:left w:val="none" w:sz="0" w:space="0" w:color="auto"/>
                            <w:bottom w:val="none" w:sz="0" w:space="0" w:color="auto"/>
                            <w:right w:val="none" w:sz="0" w:space="0" w:color="auto"/>
                          </w:divBdr>
                          <w:divsChild>
                            <w:div w:id="1555963207">
                              <w:marLeft w:val="0"/>
                              <w:marRight w:val="0"/>
                              <w:marTop w:val="0"/>
                              <w:marBottom w:val="0"/>
                              <w:divBdr>
                                <w:top w:val="none" w:sz="0" w:space="0" w:color="auto"/>
                                <w:left w:val="none" w:sz="0" w:space="0" w:color="auto"/>
                                <w:bottom w:val="none" w:sz="0" w:space="0" w:color="auto"/>
                                <w:right w:val="none" w:sz="0" w:space="0" w:color="auto"/>
                              </w:divBdr>
                              <w:divsChild>
                                <w:div w:id="1241258528">
                                  <w:marLeft w:val="0"/>
                                  <w:marRight w:val="0"/>
                                  <w:marTop w:val="0"/>
                                  <w:marBottom w:val="0"/>
                                  <w:divBdr>
                                    <w:top w:val="none" w:sz="0" w:space="0" w:color="auto"/>
                                    <w:left w:val="none" w:sz="0" w:space="0" w:color="auto"/>
                                    <w:bottom w:val="none" w:sz="0" w:space="0" w:color="auto"/>
                                    <w:right w:val="none" w:sz="0" w:space="0" w:color="auto"/>
                                  </w:divBdr>
                                  <w:divsChild>
                                    <w:div w:id="720639279">
                                      <w:marLeft w:val="0"/>
                                      <w:marRight w:val="0"/>
                                      <w:marTop w:val="0"/>
                                      <w:marBottom w:val="0"/>
                                      <w:divBdr>
                                        <w:top w:val="none" w:sz="0" w:space="0" w:color="auto"/>
                                        <w:left w:val="none" w:sz="0" w:space="0" w:color="auto"/>
                                        <w:bottom w:val="none" w:sz="0" w:space="0" w:color="auto"/>
                                        <w:right w:val="none" w:sz="0" w:space="0" w:color="auto"/>
                                      </w:divBdr>
                                      <w:divsChild>
                                        <w:div w:id="626817023">
                                          <w:marLeft w:val="0"/>
                                          <w:marRight w:val="0"/>
                                          <w:marTop w:val="0"/>
                                          <w:marBottom w:val="0"/>
                                          <w:divBdr>
                                            <w:top w:val="none" w:sz="0" w:space="0" w:color="auto"/>
                                            <w:left w:val="none" w:sz="0" w:space="0" w:color="auto"/>
                                            <w:bottom w:val="none" w:sz="0" w:space="0" w:color="auto"/>
                                            <w:right w:val="none" w:sz="0" w:space="0" w:color="auto"/>
                                          </w:divBdr>
                                          <w:divsChild>
                                            <w:div w:id="194283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599749">
                      <w:marLeft w:val="0"/>
                      <w:marRight w:val="0"/>
                      <w:marTop w:val="0"/>
                      <w:marBottom w:val="0"/>
                      <w:divBdr>
                        <w:top w:val="none" w:sz="0" w:space="0" w:color="auto"/>
                        <w:left w:val="none" w:sz="0" w:space="0" w:color="auto"/>
                        <w:bottom w:val="none" w:sz="0" w:space="0" w:color="auto"/>
                        <w:right w:val="none" w:sz="0" w:space="0" w:color="auto"/>
                      </w:divBdr>
                      <w:divsChild>
                        <w:div w:id="103234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586307">
      <w:bodyDiv w:val="1"/>
      <w:marLeft w:val="0"/>
      <w:marRight w:val="0"/>
      <w:marTop w:val="0"/>
      <w:marBottom w:val="0"/>
      <w:divBdr>
        <w:top w:val="none" w:sz="0" w:space="0" w:color="auto"/>
        <w:left w:val="none" w:sz="0" w:space="0" w:color="auto"/>
        <w:bottom w:val="none" w:sz="0" w:space="0" w:color="auto"/>
        <w:right w:val="none" w:sz="0" w:space="0" w:color="auto"/>
      </w:divBdr>
    </w:div>
    <w:div w:id="93139711">
      <w:bodyDiv w:val="1"/>
      <w:marLeft w:val="0"/>
      <w:marRight w:val="0"/>
      <w:marTop w:val="0"/>
      <w:marBottom w:val="0"/>
      <w:divBdr>
        <w:top w:val="none" w:sz="0" w:space="0" w:color="auto"/>
        <w:left w:val="none" w:sz="0" w:space="0" w:color="auto"/>
        <w:bottom w:val="none" w:sz="0" w:space="0" w:color="auto"/>
        <w:right w:val="none" w:sz="0" w:space="0" w:color="auto"/>
      </w:divBdr>
    </w:div>
    <w:div w:id="99762053">
      <w:bodyDiv w:val="1"/>
      <w:marLeft w:val="0"/>
      <w:marRight w:val="0"/>
      <w:marTop w:val="0"/>
      <w:marBottom w:val="0"/>
      <w:divBdr>
        <w:top w:val="none" w:sz="0" w:space="0" w:color="auto"/>
        <w:left w:val="none" w:sz="0" w:space="0" w:color="auto"/>
        <w:bottom w:val="none" w:sz="0" w:space="0" w:color="auto"/>
        <w:right w:val="none" w:sz="0" w:space="0" w:color="auto"/>
      </w:divBdr>
      <w:divsChild>
        <w:div w:id="2014720771">
          <w:marLeft w:val="0"/>
          <w:marRight w:val="0"/>
          <w:marTop w:val="0"/>
          <w:marBottom w:val="0"/>
          <w:divBdr>
            <w:top w:val="none" w:sz="0" w:space="0" w:color="auto"/>
            <w:left w:val="none" w:sz="0" w:space="0" w:color="auto"/>
            <w:bottom w:val="none" w:sz="0" w:space="0" w:color="auto"/>
            <w:right w:val="none" w:sz="0" w:space="0" w:color="auto"/>
          </w:divBdr>
          <w:divsChild>
            <w:div w:id="1776367189">
              <w:marLeft w:val="0"/>
              <w:marRight w:val="0"/>
              <w:marTop w:val="0"/>
              <w:marBottom w:val="0"/>
              <w:divBdr>
                <w:top w:val="none" w:sz="0" w:space="0" w:color="auto"/>
                <w:left w:val="none" w:sz="0" w:space="0" w:color="auto"/>
                <w:bottom w:val="none" w:sz="0" w:space="0" w:color="auto"/>
                <w:right w:val="none" w:sz="0" w:space="0" w:color="auto"/>
              </w:divBdr>
              <w:divsChild>
                <w:div w:id="98255512">
                  <w:marLeft w:val="0"/>
                  <w:marRight w:val="0"/>
                  <w:marTop w:val="0"/>
                  <w:marBottom w:val="0"/>
                  <w:divBdr>
                    <w:top w:val="none" w:sz="0" w:space="0" w:color="auto"/>
                    <w:left w:val="none" w:sz="0" w:space="0" w:color="auto"/>
                    <w:bottom w:val="none" w:sz="0" w:space="0" w:color="auto"/>
                    <w:right w:val="none" w:sz="0" w:space="0" w:color="auto"/>
                  </w:divBdr>
                  <w:divsChild>
                    <w:div w:id="1187258347">
                      <w:marLeft w:val="0"/>
                      <w:marRight w:val="0"/>
                      <w:marTop w:val="0"/>
                      <w:marBottom w:val="0"/>
                      <w:divBdr>
                        <w:top w:val="none" w:sz="0" w:space="0" w:color="auto"/>
                        <w:left w:val="none" w:sz="0" w:space="0" w:color="auto"/>
                        <w:bottom w:val="none" w:sz="0" w:space="0" w:color="auto"/>
                        <w:right w:val="none" w:sz="0" w:space="0" w:color="auto"/>
                      </w:divBdr>
                      <w:divsChild>
                        <w:div w:id="1462843264">
                          <w:marLeft w:val="0"/>
                          <w:marRight w:val="0"/>
                          <w:marTop w:val="0"/>
                          <w:marBottom w:val="0"/>
                          <w:divBdr>
                            <w:top w:val="none" w:sz="0" w:space="0" w:color="auto"/>
                            <w:left w:val="none" w:sz="0" w:space="0" w:color="auto"/>
                            <w:bottom w:val="none" w:sz="0" w:space="0" w:color="auto"/>
                            <w:right w:val="none" w:sz="0" w:space="0" w:color="auto"/>
                          </w:divBdr>
                          <w:divsChild>
                            <w:div w:id="1553349999">
                              <w:marLeft w:val="0"/>
                              <w:marRight w:val="0"/>
                              <w:marTop w:val="0"/>
                              <w:marBottom w:val="0"/>
                              <w:divBdr>
                                <w:top w:val="none" w:sz="0" w:space="0" w:color="auto"/>
                                <w:left w:val="none" w:sz="0" w:space="0" w:color="auto"/>
                                <w:bottom w:val="none" w:sz="0" w:space="0" w:color="auto"/>
                                <w:right w:val="none" w:sz="0" w:space="0" w:color="auto"/>
                              </w:divBdr>
                              <w:divsChild>
                                <w:div w:id="1729063942">
                                  <w:marLeft w:val="0"/>
                                  <w:marRight w:val="0"/>
                                  <w:marTop w:val="0"/>
                                  <w:marBottom w:val="0"/>
                                  <w:divBdr>
                                    <w:top w:val="none" w:sz="0" w:space="0" w:color="auto"/>
                                    <w:left w:val="none" w:sz="0" w:space="0" w:color="auto"/>
                                    <w:bottom w:val="none" w:sz="0" w:space="0" w:color="auto"/>
                                    <w:right w:val="none" w:sz="0" w:space="0" w:color="auto"/>
                                  </w:divBdr>
                                  <w:divsChild>
                                    <w:div w:id="1059400873">
                                      <w:marLeft w:val="0"/>
                                      <w:marRight w:val="0"/>
                                      <w:marTop w:val="0"/>
                                      <w:marBottom w:val="0"/>
                                      <w:divBdr>
                                        <w:top w:val="none" w:sz="0" w:space="0" w:color="auto"/>
                                        <w:left w:val="none" w:sz="0" w:space="0" w:color="auto"/>
                                        <w:bottom w:val="none" w:sz="0" w:space="0" w:color="auto"/>
                                        <w:right w:val="none" w:sz="0" w:space="0" w:color="auto"/>
                                      </w:divBdr>
                                      <w:divsChild>
                                        <w:div w:id="8006116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01805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0785334">
          <w:marLeft w:val="0"/>
          <w:marRight w:val="0"/>
          <w:marTop w:val="0"/>
          <w:marBottom w:val="0"/>
          <w:divBdr>
            <w:top w:val="none" w:sz="0" w:space="0" w:color="auto"/>
            <w:left w:val="none" w:sz="0" w:space="0" w:color="auto"/>
            <w:bottom w:val="none" w:sz="0" w:space="0" w:color="auto"/>
            <w:right w:val="none" w:sz="0" w:space="0" w:color="auto"/>
          </w:divBdr>
          <w:divsChild>
            <w:div w:id="1982152536">
              <w:marLeft w:val="0"/>
              <w:marRight w:val="0"/>
              <w:marTop w:val="0"/>
              <w:marBottom w:val="0"/>
              <w:divBdr>
                <w:top w:val="none" w:sz="0" w:space="0" w:color="auto"/>
                <w:left w:val="none" w:sz="0" w:space="0" w:color="auto"/>
                <w:bottom w:val="none" w:sz="0" w:space="0" w:color="auto"/>
                <w:right w:val="none" w:sz="0" w:space="0" w:color="auto"/>
              </w:divBdr>
              <w:divsChild>
                <w:div w:id="2090954623">
                  <w:marLeft w:val="0"/>
                  <w:marRight w:val="0"/>
                  <w:marTop w:val="0"/>
                  <w:marBottom w:val="0"/>
                  <w:divBdr>
                    <w:top w:val="none" w:sz="0" w:space="0" w:color="auto"/>
                    <w:left w:val="none" w:sz="0" w:space="0" w:color="auto"/>
                    <w:bottom w:val="none" w:sz="0" w:space="0" w:color="auto"/>
                    <w:right w:val="none" w:sz="0" w:space="0" w:color="auto"/>
                  </w:divBdr>
                  <w:divsChild>
                    <w:div w:id="1140346291">
                      <w:marLeft w:val="0"/>
                      <w:marRight w:val="0"/>
                      <w:marTop w:val="0"/>
                      <w:marBottom w:val="0"/>
                      <w:divBdr>
                        <w:top w:val="none" w:sz="0" w:space="0" w:color="auto"/>
                        <w:left w:val="none" w:sz="0" w:space="0" w:color="auto"/>
                        <w:bottom w:val="none" w:sz="0" w:space="0" w:color="auto"/>
                        <w:right w:val="none" w:sz="0" w:space="0" w:color="auto"/>
                      </w:divBdr>
                      <w:divsChild>
                        <w:div w:id="1008602895">
                          <w:marLeft w:val="0"/>
                          <w:marRight w:val="0"/>
                          <w:marTop w:val="0"/>
                          <w:marBottom w:val="0"/>
                          <w:divBdr>
                            <w:top w:val="none" w:sz="0" w:space="0" w:color="auto"/>
                            <w:left w:val="none" w:sz="0" w:space="0" w:color="auto"/>
                            <w:bottom w:val="none" w:sz="0" w:space="0" w:color="auto"/>
                            <w:right w:val="none" w:sz="0" w:space="0" w:color="auto"/>
                          </w:divBdr>
                          <w:divsChild>
                            <w:div w:id="1706252616">
                              <w:marLeft w:val="0"/>
                              <w:marRight w:val="0"/>
                              <w:marTop w:val="0"/>
                              <w:marBottom w:val="0"/>
                              <w:divBdr>
                                <w:top w:val="none" w:sz="0" w:space="0" w:color="auto"/>
                                <w:left w:val="none" w:sz="0" w:space="0" w:color="auto"/>
                                <w:bottom w:val="none" w:sz="0" w:space="0" w:color="auto"/>
                                <w:right w:val="none" w:sz="0" w:space="0" w:color="auto"/>
                              </w:divBdr>
                              <w:divsChild>
                                <w:div w:id="778986272">
                                  <w:marLeft w:val="0"/>
                                  <w:marRight w:val="0"/>
                                  <w:marTop w:val="0"/>
                                  <w:marBottom w:val="0"/>
                                  <w:divBdr>
                                    <w:top w:val="none" w:sz="0" w:space="0" w:color="auto"/>
                                    <w:left w:val="none" w:sz="0" w:space="0" w:color="auto"/>
                                    <w:bottom w:val="none" w:sz="0" w:space="0" w:color="auto"/>
                                    <w:right w:val="none" w:sz="0" w:space="0" w:color="auto"/>
                                  </w:divBdr>
                                  <w:divsChild>
                                    <w:div w:id="1033462058">
                                      <w:marLeft w:val="0"/>
                                      <w:marRight w:val="0"/>
                                      <w:marTop w:val="0"/>
                                      <w:marBottom w:val="0"/>
                                      <w:divBdr>
                                        <w:top w:val="none" w:sz="0" w:space="0" w:color="auto"/>
                                        <w:left w:val="none" w:sz="0" w:space="0" w:color="auto"/>
                                        <w:bottom w:val="none" w:sz="0" w:space="0" w:color="auto"/>
                                        <w:right w:val="none" w:sz="0" w:space="0" w:color="auto"/>
                                      </w:divBdr>
                                      <w:divsChild>
                                        <w:div w:id="29052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9695604">
          <w:marLeft w:val="0"/>
          <w:marRight w:val="0"/>
          <w:marTop w:val="0"/>
          <w:marBottom w:val="0"/>
          <w:divBdr>
            <w:top w:val="none" w:sz="0" w:space="0" w:color="auto"/>
            <w:left w:val="none" w:sz="0" w:space="0" w:color="auto"/>
            <w:bottom w:val="none" w:sz="0" w:space="0" w:color="auto"/>
            <w:right w:val="none" w:sz="0" w:space="0" w:color="auto"/>
          </w:divBdr>
          <w:divsChild>
            <w:div w:id="1495797337">
              <w:marLeft w:val="0"/>
              <w:marRight w:val="0"/>
              <w:marTop w:val="0"/>
              <w:marBottom w:val="0"/>
              <w:divBdr>
                <w:top w:val="none" w:sz="0" w:space="0" w:color="auto"/>
                <w:left w:val="none" w:sz="0" w:space="0" w:color="auto"/>
                <w:bottom w:val="none" w:sz="0" w:space="0" w:color="auto"/>
                <w:right w:val="none" w:sz="0" w:space="0" w:color="auto"/>
              </w:divBdr>
              <w:divsChild>
                <w:div w:id="1463689677">
                  <w:marLeft w:val="0"/>
                  <w:marRight w:val="0"/>
                  <w:marTop w:val="0"/>
                  <w:marBottom w:val="0"/>
                  <w:divBdr>
                    <w:top w:val="none" w:sz="0" w:space="0" w:color="auto"/>
                    <w:left w:val="none" w:sz="0" w:space="0" w:color="auto"/>
                    <w:bottom w:val="none" w:sz="0" w:space="0" w:color="auto"/>
                    <w:right w:val="none" w:sz="0" w:space="0" w:color="auto"/>
                  </w:divBdr>
                  <w:divsChild>
                    <w:div w:id="1422721366">
                      <w:marLeft w:val="0"/>
                      <w:marRight w:val="0"/>
                      <w:marTop w:val="0"/>
                      <w:marBottom w:val="0"/>
                      <w:divBdr>
                        <w:top w:val="none" w:sz="0" w:space="0" w:color="auto"/>
                        <w:left w:val="none" w:sz="0" w:space="0" w:color="auto"/>
                        <w:bottom w:val="none" w:sz="0" w:space="0" w:color="auto"/>
                        <w:right w:val="none" w:sz="0" w:space="0" w:color="auto"/>
                      </w:divBdr>
                      <w:divsChild>
                        <w:div w:id="890112717">
                          <w:marLeft w:val="0"/>
                          <w:marRight w:val="0"/>
                          <w:marTop w:val="0"/>
                          <w:marBottom w:val="0"/>
                          <w:divBdr>
                            <w:top w:val="none" w:sz="0" w:space="0" w:color="auto"/>
                            <w:left w:val="none" w:sz="0" w:space="0" w:color="auto"/>
                            <w:bottom w:val="none" w:sz="0" w:space="0" w:color="auto"/>
                            <w:right w:val="none" w:sz="0" w:space="0" w:color="auto"/>
                          </w:divBdr>
                          <w:divsChild>
                            <w:div w:id="312108144">
                              <w:marLeft w:val="0"/>
                              <w:marRight w:val="0"/>
                              <w:marTop w:val="0"/>
                              <w:marBottom w:val="0"/>
                              <w:divBdr>
                                <w:top w:val="none" w:sz="0" w:space="0" w:color="auto"/>
                                <w:left w:val="none" w:sz="0" w:space="0" w:color="auto"/>
                                <w:bottom w:val="none" w:sz="0" w:space="0" w:color="auto"/>
                                <w:right w:val="none" w:sz="0" w:space="0" w:color="auto"/>
                              </w:divBdr>
                              <w:divsChild>
                                <w:div w:id="1886021860">
                                  <w:marLeft w:val="0"/>
                                  <w:marRight w:val="0"/>
                                  <w:marTop w:val="0"/>
                                  <w:marBottom w:val="0"/>
                                  <w:divBdr>
                                    <w:top w:val="none" w:sz="0" w:space="0" w:color="auto"/>
                                    <w:left w:val="none" w:sz="0" w:space="0" w:color="auto"/>
                                    <w:bottom w:val="none" w:sz="0" w:space="0" w:color="auto"/>
                                    <w:right w:val="none" w:sz="0" w:space="0" w:color="auto"/>
                                  </w:divBdr>
                                  <w:divsChild>
                                    <w:div w:id="1020014645">
                                      <w:marLeft w:val="0"/>
                                      <w:marRight w:val="0"/>
                                      <w:marTop w:val="0"/>
                                      <w:marBottom w:val="0"/>
                                      <w:divBdr>
                                        <w:top w:val="none" w:sz="0" w:space="0" w:color="auto"/>
                                        <w:left w:val="none" w:sz="0" w:space="0" w:color="auto"/>
                                        <w:bottom w:val="none" w:sz="0" w:space="0" w:color="auto"/>
                                        <w:right w:val="none" w:sz="0" w:space="0" w:color="auto"/>
                                      </w:divBdr>
                                      <w:divsChild>
                                        <w:div w:id="185179779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002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8962441">
                                          <w:blockQuote w:val="1"/>
                                          <w:marLeft w:val="720"/>
                                          <w:marRight w:val="720"/>
                                          <w:marTop w:val="100"/>
                                          <w:marBottom w:val="100"/>
                                          <w:divBdr>
                                            <w:top w:val="none" w:sz="0" w:space="0" w:color="auto"/>
                                            <w:left w:val="none" w:sz="0" w:space="0" w:color="auto"/>
                                            <w:bottom w:val="none" w:sz="0" w:space="0" w:color="auto"/>
                                            <w:right w:val="none" w:sz="0" w:space="0" w:color="auto"/>
                                          </w:divBdr>
                                        </w:div>
                                        <w:div w:id="2108887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3758534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744674">
                                          <w:blockQuote w:val="1"/>
                                          <w:marLeft w:val="720"/>
                                          <w:marRight w:val="720"/>
                                          <w:marTop w:val="100"/>
                                          <w:marBottom w:val="100"/>
                                          <w:divBdr>
                                            <w:top w:val="none" w:sz="0" w:space="0" w:color="auto"/>
                                            <w:left w:val="none" w:sz="0" w:space="0" w:color="auto"/>
                                            <w:bottom w:val="none" w:sz="0" w:space="0" w:color="auto"/>
                                            <w:right w:val="none" w:sz="0" w:space="0" w:color="auto"/>
                                          </w:divBdr>
                                        </w:div>
                                        <w:div w:id="821627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727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91888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4632323">
          <w:marLeft w:val="0"/>
          <w:marRight w:val="0"/>
          <w:marTop w:val="0"/>
          <w:marBottom w:val="0"/>
          <w:divBdr>
            <w:top w:val="none" w:sz="0" w:space="0" w:color="auto"/>
            <w:left w:val="none" w:sz="0" w:space="0" w:color="auto"/>
            <w:bottom w:val="none" w:sz="0" w:space="0" w:color="auto"/>
            <w:right w:val="none" w:sz="0" w:space="0" w:color="auto"/>
          </w:divBdr>
          <w:divsChild>
            <w:div w:id="1993867483">
              <w:marLeft w:val="0"/>
              <w:marRight w:val="0"/>
              <w:marTop w:val="0"/>
              <w:marBottom w:val="0"/>
              <w:divBdr>
                <w:top w:val="none" w:sz="0" w:space="0" w:color="auto"/>
                <w:left w:val="none" w:sz="0" w:space="0" w:color="auto"/>
                <w:bottom w:val="none" w:sz="0" w:space="0" w:color="auto"/>
                <w:right w:val="none" w:sz="0" w:space="0" w:color="auto"/>
              </w:divBdr>
              <w:divsChild>
                <w:div w:id="1127041873">
                  <w:marLeft w:val="0"/>
                  <w:marRight w:val="0"/>
                  <w:marTop w:val="0"/>
                  <w:marBottom w:val="0"/>
                  <w:divBdr>
                    <w:top w:val="none" w:sz="0" w:space="0" w:color="auto"/>
                    <w:left w:val="none" w:sz="0" w:space="0" w:color="auto"/>
                    <w:bottom w:val="none" w:sz="0" w:space="0" w:color="auto"/>
                    <w:right w:val="none" w:sz="0" w:space="0" w:color="auto"/>
                  </w:divBdr>
                  <w:divsChild>
                    <w:div w:id="760029501">
                      <w:marLeft w:val="0"/>
                      <w:marRight w:val="0"/>
                      <w:marTop w:val="0"/>
                      <w:marBottom w:val="0"/>
                      <w:divBdr>
                        <w:top w:val="none" w:sz="0" w:space="0" w:color="auto"/>
                        <w:left w:val="none" w:sz="0" w:space="0" w:color="auto"/>
                        <w:bottom w:val="none" w:sz="0" w:space="0" w:color="auto"/>
                        <w:right w:val="none" w:sz="0" w:space="0" w:color="auto"/>
                      </w:divBdr>
                      <w:divsChild>
                        <w:div w:id="1224607839">
                          <w:marLeft w:val="0"/>
                          <w:marRight w:val="0"/>
                          <w:marTop w:val="0"/>
                          <w:marBottom w:val="0"/>
                          <w:divBdr>
                            <w:top w:val="none" w:sz="0" w:space="0" w:color="auto"/>
                            <w:left w:val="none" w:sz="0" w:space="0" w:color="auto"/>
                            <w:bottom w:val="none" w:sz="0" w:space="0" w:color="auto"/>
                            <w:right w:val="none" w:sz="0" w:space="0" w:color="auto"/>
                          </w:divBdr>
                          <w:divsChild>
                            <w:div w:id="1800761781">
                              <w:marLeft w:val="0"/>
                              <w:marRight w:val="0"/>
                              <w:marTop w:val="0"/>
                              <w:marBottom w:val="0"/>
                              <w:divBdr>
                                <w:top w:val="none" w:sz="0" w:space="0" w:color="auto"/>
                                <w:left w:val="none" w:sz="0" w:space="0" w:color="auto"/>
                                <w:bottom w:val="none" w:sz="0" w:space="0" w:color="auto"/>
                                <w:right w:val="none" w:sz="0" w:space="0" w:color="auto"/>
                              </w:divBdr>
                              <w:divsChild>
                                <w:div w:id="81224183">
                                  <w:marLeft w:val="0"/>
                                  <w:marRight w:val="0"/>
                                  <w:marTop w:val="0"/>
                                  <w:marBottom w:val="0"/>
                                  <w:divBdr>
                                    <w:top w:val="none" w:sz="0" w:space="0" w:color="auto"/>
                                    <w:left w:val="none" w:sz="0" w:space="0" w:color="auto"/>
                                    <w:bottom w:val="none" w:sz="0" w:space="0" w:color="auto"/>
                                    <w:right w:val="none" w:sz="0" w:space="0" w:color="auto"/>
                                  </w:divBdr>
                                  <w:divsChild>
                                    <w:div w:id="2127313567">
                                      <w:marLeft w:val="0"/>
                                      <w:marRight w:val="0"/>
                                      <w:marTop w:val="0"/>
                                      <w:marBottom w:val="0"/>
                                      <w:divBdr>
                                        <w:top w:val="none" w:sz="0" w:space="0" w:color="auto"/>
                                        <w:left w:val="none" w:sz="0" w:space="0" w:color="auto"/>
                                        <w:bottom w:val="none" w:sz="0" w:space="0" w:color="auto"/>
                                        <w:right w:val="none" w:sz="0" w:space="0" w:color="auto"/>
                                      </w:divBdr>
                                      <w:divsChild>
                                        <w:div w:id="172491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0421305">
          <w:marLeft w:val="0"/>
          <w:marRight w:val="0"/>
          <w:marTop w:val="0"/>
          <w:marBottom w:val="0"/>
          <w:divBdr>
            <w:top w:val="none" w:sz="0" w:space="0" w:color="auto"/>
            <w:left w:val="none" w:sz="0" w:space="0" w:color="auto"/>
            <w:bottom w:val="none" w:sz="0" w:space="0" w:color="auto"/>
            <w:right w:val="none" w:sz="0" w:space="0" w:color="auto"/>
          </w:divBdr>
          <w:divsChild>
            <w:div w:id="1605964754">
              <w:marLeft w:val="0"/>
              <w:marRight w:val="0"/>
              <w:marTop w:val="0"/>
              <w:marBottom w:val="0"/>
              <w:divBdr>
                <w:top w:val="none" w:sz="0" w:space="0" w:color="auto"/>
                <w:left w:val="none" w:sz="0" w:space="0" w:color="auto"/>
                <w:bottom w:val="none" w:sz="0" w:space="0" w:color="auto"/>
                <w:right w:val="none" w:sz="0" w:space="0" w:color="auto"/>
              </w:divBdr>
              <w:divsChild>
                <w:div w:id="810757219">
                  <w:marLeft w:val="0"/>
                  <w:marRight w:val="0"/>
                  <w:marTop w:val="0"/>
                  <w:marBottom w:val="0"/>
                  <w:divBdr>
                    <w:top w:val="none" w:sz="0" w:space="0" w:color="auto"/>
                    <w:left w:val="none" w:sz="0" w:space="0" w:color="auto"/>
                    <w:bottom w:val="none" w:sz="0" w:space="0" w:color="auto"/>
                    <w:right w:val="none" w:sz="0" w:space="0" w:color="auto"/>
                  </w:divBdr>
                  <w:divsChild>
                    <w:div w:id="1890065531">
                      <w:marLeft w:val="0"/>
                      <w:marRight w:val="0"/>
                      <w:marTop w:val="0"/>
                      <w:marBottom w:val="0"/>
                      <w:divBdr>
                        <w:top w:val="none" w:sz="0" w:space="0" w:color="auto"/>
                        <w:left w:val="none" w:sz="0" w:space="0" w:color="auto"/>
                        <w:bottom w:val="none" w:sz="0" w:space="0" w:color="auto"/>
                        <w:right w:val="none" w:sz="0" w:space="0" w:color="auto"/>
                      </w:divBdr>
                      <w:divsChild>
                        <w:div w:id="1743064408">
                          <w:marLeft w:val="0"/>
                          <w:marRight w:val="0"/>
                          <w:marTop w:val="0"/>
                          <w:marBottom w:val="0"/>
                          <w:divBdr>
                            <w:top w:val="none" w:sz="0" w:space="0" w:color="auto"/>
                            <w:left w:val="none" w:sz="0" w:space="0" w:color="auto"/>
                            <w:bottom w:val="none" w:sz="0" w:space="0" w:color="auto"/>
                            <w:right w:val="none" w:sz="0" w:space="0" w:color="auto"/>
                          </w:divBdr>
                          <w:divsChild>
                            <w:div w:id="957878149">
                              <w:marLeft w:val="0"/>
                              <w:marRight w:val="0"/>
                              <w:marTop w:val="0"/>
                              <w:marBottom w:val="0"/>
                              <w:divBdr>
                                <w:top w:val="none" w:sz="0" w:space="0" w:color="auto"/>
                                <w:left w:val="none" w:sz="0" w:space="0" w:color="auto"/>
                                <w:bottom w:val="none" w:sz="0" w:space="0" w:color="auto"/>
                                <w:right w:val="none" w:sz="0" w:space="0" w:color="auto"/>
                              </w:divBdr>
                              <w:divsChild>
                                <w:div w:id="1533956757">
                                  <w:marLeft w:val="0"/>
                                  <w:marRight w:val="0"/>
                                  <w:marTop w:val="0"/>
                                  <w:marBottom w:val="0"/>
                                  <w:divBdr>
                                    <w:top w:val="none" w:sz="0" w:space="0" w:color="auto"/>
                                    <w:left w:val="none" w:sz="0" w:space="0" w:color="auto"/>
                                    <w:bottom w:val="none" w:sz="0" w:space="0" w:color="auto"/>
                                    <w:right w:val="none" w:sz="0" w:space="0" w:color="auto"/>
                                  </w:divBdr>
                                  <w:divsChild>
                                    <w:div w:id="783774066">
                                      <w:marLeft w:val="0"/>
                                      <w:marRight w:val="0"/>
                                      <w:marTop w:val="0"/>
                                      <w:marBottom w:val="0"/>
                                      <w:divBdr>
                                        <w:top w:val="none" w:sz="0" w:space="0" w:color="auto"/>
                                        <w:left w:val="none" w:sz="0" w:space="0" w:color="auto"/>
                                        <w:bottom w:val="none" w:sz="0" w:space="0" w:color="auto"/>
                                        <w:right w:val="none" w:sz="0" w:space="0" w:color="auto"/>
                                      </w:divBdr>
                                      <w:divsChild>
                                        <w:div w:id="1255287856">
                                          <w:blockQuote w:val="1"/>
                                          <w:marLeft w:val="720"/>
                                          <w:marRight w:val="720"/>
                                          <w:marTop w:val="100"/>
                                          <w:marBottom w:val="100"/>
                                          <w:divBdr>
                                            <w:top w:val="none" w:sz="0" w:space="0" w:color="auto"/>
                                            <w:left w:val="none" w:sz="0" w:space="0" w:color="auto"/>
                                            <w:bottom w:val="none" w:sz="0" w:space="0" w:color="auto"/>
                                            <w:right w:val="none" w:sz="0" w:space="0" w:color="auto"/>
                                          </w:divBdr>
                                        </w:div>
                                        <w:div w:id="462382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710002">
      <w:bodyDiv w:val="1"/>
      <w:marLeft w:val="0"/>
      <w:marRight w:val="0"/>
      <w:marTop w:val="0"/>
      <w:marBottom w:val="0"/>
      <w:divBdr>
        <w:top w:val="none" w:sz="0" w:space="0" w:color="auto"/>
        <w:left w:val="none" w:sz="0" w:space="0" w:color="auto"/>
        <w:bottom w:val="none" w:sz="0" w:space="0" w:color="auto"/>
        <w:right w:val="none" w:sz="0" w:space="0" w:color="auto"/>
      </w:divBdr>
    </w:div>
    <w:div w:id="136459687">
      <w:bodyDiv w:val="1"/>
      <w:marLeft w:val="0"/>
      <w:marRight w:val="0"/>
      <w:marTop w:val="0"/>
      <w:marBottom w:val="0"/>
      <w:divBdr>
        <w:top w:val="none" w:sz="0" w:space="0" w:color="auto"/>
        <w:left w:val="none" w:sz="0" w:space="0" w:color="auto"/>
        <w:bottom w:val="none" w:sz="0" w:space="0" w:color="auto"/>
        <w:right w:val="none" w:sz="0" w:space="0" w:color="auto"/>
      </w:divBdr>
      <w:divsChild>
        <w:div w:id="1227495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884846">
      <w:bodyDiv w:val="1"/>
      <w:marLeft w:val="0"/>
      <w:marRight w:val="0"/>
      <w:marTop w:val="0"/>
      <w:marBottom w:val="0"/>
      <w:divBdr>
        <w:top w:val="none" w:sz="0" w:space="0" w:color="auto"/>
        <w:left w:val="none" w:sz="0" w:space="0" w:color="auto"/>
        <w:bottom w:val="none" w:sz="0" w:space="0" w:color="auto"/>
        <w:right w:val="none" w:sz="0" w:space="0" w:color="auto"/>
      </w:divBdr>
    </w:div>
    <w:div w:id="145779689">
      <w:bodyDiv w:val="1"/>
      <w:marLeft w:val="0"/>
      <w:marRight w:val="0"/>
      <w:marTop w:val="0"/>
      <w:marBottom w:val="0"/>
      <w:divBdr>
        <w:top w:val="none" w:sz="0" w:space="0" w:color="auto"/>
        <w:left w:val="none" w:sz="0" w:space="0" w:color="auto"/>
        <w:bottom w:val="none" w:sz="0" w:space="0" w:color="auto"/>
        <w:right w:val="none" w:sz="0" w:space="0" w:color="auto"/>
      </w:divBdr>
      <w:divsChild>
        <w:div w:id="64764749">
          <w:marLeft w:val="0"/>
          <w:marRight w:val="0"/>
          <w:marTop w:val="0"/>
          <w:marBottom w:val="0"/>
          <w:divBdr>
            <w:top w:val="none" w:sz="0" w:space="0" w:color="auto"/>
            <w:left w:val="none" w:sz="0" w:space="0" w:color="auto"/>
            <w:bottom w:val="none" w:sz="0" w:space="0" w:color="auto"/>
            <w:right w:val="none" w:sz="0" w:space="0" w:color="auto"/>
          </w:divBdr>
          <w:divsChild>
            <w:div w:id="207365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94195">
      <w:bodyDiv w:val="1"/>
      <w:marLeft w:val="0"/>
      <w:marRight w:val="0"/>
      <w:marTop w:val="0"/>
      <w:marBottom w:val="0"/>
      <w:divBdr>
        <w:top w:val="none" w:sz="0" w:space="0" w:color="auto"/>
        <w:left w:val="none" w:sz="0" w:space="0" w:color="auto"/>
        <w:bottom w:val="none" w:sz="0" w:space="0" w:color="auto"/>
        <w:right w:val="none" w:sz="0" w:space="0" w:color="auto"/>
      </w:divBdr>
    </w:div>
    <w:div w:id="149106670">
      <w:bodyDiv w:val="1"/>
      <w:marLeft w:val="0"/>
      <w:marRight w:val="0"/>
      <w:marTop w:val="0"/>
      <w:marBottom w:val="0"/>
      <w:divBdr>
        <w:top w:val="none" w:sz="0" w:space="0" w:color="auto"/>
        <w:left w:val="none" w:sz="0" w:space="0" w:color="auto"/>
        <w:bottom w:val="none" w:sz="0" w:space="0" w:color="auto"/>
        <w:right w:val="none" w:sz="0" w:space="0" w:color="auto"/>
      </w:divBdr>
      <w:divsChild>
        <w:div w:id="1498577582">
          <w:marLeft w:val="0"/>
          <w:marRight w:val="0"/>
          <w:marTop w:val="0"/>
          <w:marBottom w:val="0"/>
          <w:divBdr>
            <w:top w:val="none" w:sz="0" w:space="0" w:color="auto"/>
            <w:left w:val="none" w:sz="0" w:space="0" w:color="auto"/>
            <w:bottom w:val="none" w:sz="0" w:space="0" w:color="auto"/>
            <w:right w:val="none" w:sz="0" w:space="0" w:color="auto"/>
          </w:divBdr>
          <w:divsChild>
            <w:div w:id="227501419">
              <w:marLeft w:val="0"/>
              <w:marRight w:val="0"/>
              <w:marTop w:val="0"/>
              <w:marBottom w:val="0"/>
              <w:divBdr>
                <w:top w:val="none" w:sz="0" w:space="0" w:color="auto"/>
                <w:left w:val="none" w:sz="0" w:space="0" w:color="auto"/>
                <w:bottom w:val="none" w:sz="0" w:space="0" w:color="auto"/>
                <w:right w:val="none" w:sz="0" w:space="0" w:color="auto"/>
              </w:divBdr>
              <w:divsChild>
                <w:div w:id="815882284">
                  <w:marLeft w:val="0"/>
                  <w:marRight w:val="0"/>
                  <w:marTop w:val="0"/>
                  <w:marBottom w:val="0"/>
                  <w:divBdr>
                    <w:top w:val="none" w:sz="0" w:space="0" w:color="auto"/>
                    <w:left w:val="none" w:sz="0" w:space="0" w:color="auto"/>
                    <w:bottom w:val="none" w:sz="0" w:space="0" w:color="auto"/>
                    <w:right w:val="none" w:sz="0" w:space="0" w:color="auto"/>
                  </w:divBdr>
                  <w:divsChild>
                    <w:div w:id="585504988">
                      <w:marLeft w:val="0"/>
                      <w:marRight w:val="0"/>
                      <w:marTop w:val="0"/>
                      <w:marBottom w:val="0"/>
                      <w:divBdr>
                        <w:top w:val="none" w:sz="0" w:space="0" w:color="auto"/>
                        <w:left w:val="none" w:sz="0" w:space="0" w:color="auto"/>
                        <w:bottom w:val="none" w:sz="0" w:space="0" w:color="auto"/>
                        <w:right w:val="none" w:sz="0" w:space="0" w:color="auto"/>
                      </w:divBdr>
                      <w:divsChild>
                        <w:div w:id="902370960">
                          <w:marLeft w:val="0"/>
                          <w:marRight w:val="0"/>
                          <w:marTop w:val="0"/>
                          <w:marBottom w:val="0"/>
                          <w:divBdr>
                            <w:top w:val="none" w:sz="0" w:space="0" w:color="auto"/>
                            <w:left w:val="none" w:sz="0" w:space="0" w:color="auto"/>
                            <w:bottom w:val="none" w:sz="0" w:space="0" w:color="auto"/>
                            <w:right w:val="none" w:sz="0" w:space="0" w:color="auto"/>
                          </w:divBdr>
                          <w:divsChild>
                            <w:div w:id="1996370165">
                              <w:marLeft w:val="0"/>
                              <w:marRight w:val="0"/>
                              <w:marTop w:val="0"/>
                              <w:marBottom w:val="0"/>
                              <w:divBdr>
                                <w:top w:val="none" w:sz="0" w:space="0" w:color="auto"/>
                                <w:left w:val="none" w:sz="0" w:space="0" w:color="auto"/>
                                <w:bottom w:val="none" w:sz="0" w:space="0" w:color="auto"/>
                                <w:right w:val="none" w:sz="0" w:space="0" w:color="auto"/>
                              </w:divBdr>
                              <w:divsChild>
                                <w:div w:id="815688868">
                                  <w:marLeft w:val="0"/>
                                  <w:marRight w:val="0"/>
                                  <w:marTop w:val="0"/>
                                  <w:marBottom w:val="0"/>
                                  <w:divBdr>
                                    <w:top w:val="none" w:sz="0" w:space="0" w:color="auto"/>
                                    <w:left w:val="none" w:sz="0" w:space="0" w:color="auto"/>
                                    <w:bottom w:val="none" w:sz="0" w:space="0" w:color="auto"/>
                                    <w:right w:val="none" w:sz="0" w:space="0" w:color="auto"/>
                                  </w:divBdr>
                                  <w:divsChild>
                                    <w:div w:id="952982139">
                                      <w:marLeft w:val="0"/>
                                      <w:marRight w:val="0"/>
                                      <w:marTop w:val="0"/>
                                      <w:marBottom w:val="0"/>
                                      <w:divBdr>
                                        <w:top w:val="none" w:sz="0" w:space="0" w:color="auto"/>
                                        <w:left w:val="none" w:sz="0" w:space="0" w:color="auto"/>
                                        <w:bottom w:val="none" w:sz="0" w:space="0" w:color="auto"/>
                                        <w:right w:val="none" w:sz="0" w:space="0" w:color="auto"/>
                                      </w:divBdr>
                                      <w:divsChild>
                                        <w:div w:id="21833222">
                                          <w:marLeft w:val="0"/>
                                          <w:marRight w:val="0"/>
                                          <w:marTop w:val="0"/>
                                          <w:marBottom w:val="0"/>
                                          <w:divBdr>
                                            <w:top w:val="none" w:sz="0" w:space="0" w:color="auto"/>
                                            <w:left w:val="none" w:sz="0" w:space="0" w:color="auto"/>
                                            <w:bottom w:val="none" w:sz="0" w:space="0" w:color="auto"/>
                                            <w:right w:val="none" w:sz="0" w:space="0" w:color="auto"/>
                                          </w:divBdr>
                                          <w:divsChild>
                                            <w:div w:id="153230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025803">
      <w:bodyDiv w:val="1"/>
      <w:marLeft w:val="0"/>
      <w:marRight w:val="0"/>
      <w:marTop w:val="0"/>
      <w:marBottom w:val="0"/>
      <w:divBdr>
        <w:top w:val="none" w:sz="0" w:space="0" w:color="auto"/>
        <w:left w:val="none" w:sz="0" w:space="0" w:color="auto"/>
        <w:bottom w:val="none" w:sz="0" w:space="0" w:color="auto"/>
        <w:right w:val="none" w:sz="0" w:space="0" w:color="auto"/>
      </w:divBdr>
    </w:div>
    <w:div w:id="176041690">
      <w:bodyDiv w:val="1"/>
      <w:marLeft w:val="0"/>
      <w:marRight w:val="0"/>
      <w:marTop w:val="0"/>
      <w:marBottom w:val="0"/>
      <w:divBdr>
        <w:top w:val="none" w:sz="0" w:space="0" w:color="auto"/>
        <w:left w:val="none" w:sz="0" w:space="0" w:color="auto"/>
        <w:bottom w:val="none" w:sz="0" w:space="0" w:color="auto"/>
        <w:right w:val="none" w:sz="0" w:space="0" w:color="auto"/>
      </w:divBdr>
    </w:div>
    <w:div w:id="177014530">
      <w:bodyDiv w:val="1"/>
      <w:marLeft w:val="0"/>
      <w:marRight w:val="0"/>
      <w:marTop w:val="0"/>
      <w:marBottom w:val="0"/>
      <w:divBdr>
        <w:top w:val="none" w:sz="0" w:space="0" w:color="auto"/>
        <w:left w:val="none" w:sz="0" w:space="0" w:color="auto"/>
        <w:bottom w:val="none" w:sz="0" w:space="0" w:color="auto"/>
        <w:right w:val="none" w:sz="0" w:space="0" w:color="auto"/>
      </w:divBdr>
    </w:div>
    <w:div w:id="179122230">
      <w:bodyDiv w:val="1"/>
      <w:marLeft w:val="0"/>
      <w:marRight w:val="0"/>
      <w:marTop w:val="0"/>
      <w:marBottom w:val="0"/>
      <w:divBdr>
        <w:top w:val="none" w:sz="0" w:space="0" w:color="auto"/>
        <w:left w:val="none" w:sz="0" w:space="0" w:color="auto"/>
        <w:bottom w:val="none" w:sz="0" w:space="0" w:color="auto"/>
        <w:right w:val="none" w:sz="0" w:space="0" w:color="auto"/>
      </w:divBdr>
      <w:divsChild>
        <w:div w:id="998508468">
          <w:marLeft w:val="0"/>
          <w:marRight w:val="0"/>
          <w:marTop w:val="0"/>
          <w:marBottom w:val="0"/>
          <w:divBdr>
            <w:top w:val="none" w:sz="0" w:space="0" w:color="auto"/>
            <w:left w:val="none" w:sz="0" w:space="0" w:color="auto"/>
            <w:bottom w:val="none" w:sz="0" w:space="0" w:color="auto"/>
            <w:right w:val="none" w:sz="0" w:space="0" w:color="auto"/>
          </w:divBdr>
          <w:divsChild>
            <w:div w:id="122193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09819">
      <w:bodyDiv w:val="1"/>
      <w:marLeft w:val="0"/>
      <w:marRight w:val="0"/>
      <w:marTop w:val="0"/>
      <w:marBottom w:val="0"/>
      <w:divBdr>
        <w:top w:val="none" w:sz="0" w:space="0" w:color="auto"/>
        <w:left w:val="none" w:sz="0" w:space="0" w:color="auto"/>
        <w:bottom w:val="none" w:sz="0" w:space="0" w:color="auto"/>
        <w:right w:val="none" w:sz="0" w:space="0" w:color="auto"/>
      </w:divBdr>
    </w:div>
    <w:div w:id="187915770">
      <w:bodyDiv w:val="1"/>
      <w:marLeft w:val="0"/>
      <w:marRight w:val="0"/>
      <w:marTop w:val="0"/>
      <w:marBottom w:val="0"/>
      <w:divBdr>
        <w:top w:val="none" w:sz="0" w:space="0" w:color="auto"/>
        <w:left w:val="none" w:sz="0" w:space="0" w:color="auto"/>
        <w:bottom w:val="none" w:sz="0" w:space="0" w:color="auto"/>
        <w:right w:val="none" w:sz="0" w:space="0" w:color="auto"/>
      </w:divBdr>
    </w:div>
    <w:div w:id="197160090">
      <w:bodyDiv w:val="1"/>
      <w:marLeft w:val="0"/>
      <w:marRight w:val="0"/>
      <w:marTop w:val="0"/>
      <w:marBottom w:val="0"/>
      <w:divBdr>
        <w:top w:val="none" w:sz="0" w:space="0" w:color="auto"/>
        <w:left w:val="none" w:sz="0" w:space="0" w:color="auto"/>
        <w:bottom w:val="none" w:sz="0" w:space="0" w:color="auto"/>
        <w:right w:val="none" w:sz="0" w:space="0" w:color="auto"/>
      </w:divBdr>
    </w:div>
    <w:div w:id="209539043">
      <w:bodyDiv w:val="1"/>
      <w:marLeft w:val="0"/>
      <w:marRight w:val="0"/>
      <w:marTop w:val="0"/>
      <w:marBottom w:val="0"/>
      <w:divBdr>
        <w:top w:val="none" w:sz="0" w:space="0" w:color="auto"/>
        <w:left w:val="none" w:sz="0" w:space="0" w:color="auto"/>
        <w:bottom w:val="none" w:sz="0" w:space="0" w:color="auto"/>
        <w:right w:val="none" w:sz="0" w:space="0" w:color="auto"/>
      </w:divBdr>
    </w:div>
    <w:div w:id="243029151">
      <w:bodyDiv w:val="1"/>
      <w:marLeft w:val="0"/>
      <w:marRight w:val="0"/>
      <w:marTop w:val="0"/>
      <w:marBottom w:val="0"/>
      <w:divBdr>
        <w:top w:val="none" w:sz="0" w:space="0" w:color="auto"/>
        <w:left w:val="none" w:sz="0" w:space="0" w:color="auto"/>
        <w:bottom w:val="none" w:sz="0" w:space="0" w:color="auto"/>
        <w:right w:val="none" w:sz="0" w:space="0" w:color="auto"/>
      </w:divBdr>
    </w:div>
    <w:div w:id="250897050">
      <w:bodyDiv w:val="1"/>
      <w:marLeft w:val="0"/>
      <w:marRight w:val="0"/>
      <w:marTop w:val="0"/>
      <w:marBottom w:val="0"/>
      <w:divBdr>
        <w:top w:val="none" w:sz="0" w:space="0" w:color="auto"/>
        <w:left w:val="none" w:sz="0" w:space="0" w:color="auto"/>
        <w:bottom w:val="none" w:sz="0" w:space="0" w:color="auto"/>
        <w:right w:val="none" w:sz="0" w:space="0" w:color="auto"/>
      </w:divBdr>
      <w:divsChild>
        <w:div w:id="1358852628">
          <w:marLeft w:val="0"/>
          <w:marRight w:val="0"/>
          <w:marTop w:val="0"/>
          <w:marBottom w:val="0"/>
          <w:divBdr>
            <w:top w:val="none" w:sz="0" w:space="0" w:color="auto"/>
            <w:left w:val="none" w:sz="0" w:space="0" w:color="auto"/>
            <w:bottom w:val="none" w:sz="0" w:space="0" w:color="auto"/>
            <w:right w:val="none" w:sz="0" w:space="0" w:color="auto"/>
          </w:divBdr>
          <w:divsChild>
            <w:div w:id="1534806400">
              <w:marLeft w:val="0"/>
              <w:marRight w:val="0"/>
              <w:marTop w:val="0"/>
              <w:marBottom w:val="0"/>
              <w:divBdr>
                <w:top w:val="none" w:sz="0" w:space="0" w:color="auto"/>
                <w:left w:val="none" w:sz="0" w:space="0" w:color="auto"/>
                <w:bottom w:val="none" w:sz="0" w:space="0" w:color="auto"/>
                <w:right w:val="none" w:sz="0" w:space="0" w:color="auto"/>
              </w:divBdr>
              <w:divsChild>
                <w:div w:id="319575302">
                  <w:marLeft w:val="0"/>
                  <w:marRight w:val="0"/>
                  <w:marTop w:val="0"/>
                  <w:marBottom w:val="0"/>
                  <w:divBdr>
                    <w:top w:val="none" w:sz="0" w:space="0" w:color="auto"/>
                    <w:left w:val="none" w:sz="0" w:space="0" w:color="auto"/>
                    <w:bottom w:val="none" w:sz="0" w:space="0" w:color="auto"/>
                    <w:right w:val="none" w:sz="0" w:space="0" w:color="auto"/>
                  </w:divBdr>
                  <w:divsChild>
                    <w:div w:id="1963223337">
                      <w:marLeft w:val="0"/>
                      <w:marRight w:val="0"/>
                      <w:marTop w:val="0"/>
                      <w:marBottom w:val="0"/>
                      <w:divBdr>
                        <w:top w:val="none" w:sz="0" w:space="0" w:color="auto"/>
                        <w:left w:val="none" w:sz="0" w:space="0" w:color="auto"/>
                        <w:bottom w:val="none" w:sz="0" w:space="0" w:color="auto"/>
                        <w:right w:val="none" w:sz="0" w:space="0" w:color="auto"/>
                      </w:divBdr>
                      <w:divsChild>
                        <w:div w:id="1334259842">
                          <w:marLeft w:val="0"/>
                          <w:marRight w:val="0"/>
                          <w:marTop w:val="0"/>
                          <w:marBottom w:val="0"/>
                          <w:divBdr>
                            <w:top w:val="none" w:sz="0" w:space="0" w:color="auto"/>
                            <w:left w:val="none" w:sz="0" w:space="0" w:color="auto"/>
                            <w:bottom w:val="none" w:sz="0" w:space="0" w:color="auto"/>
                            <w:right w:val="none" w:sz="0" w:space="0" w:color="auto"/>
                          </w:divBdr>
                          <w:divsChild>
                            <w:div w:id="1704549952">
                              <w:marLeft w:val="0"/>
                              <w:marRight w:val="0"/>
                              <w:marTop w:val="0"/>
                              <w:marBottom w:val="0"/>
                              <w:divBdr>
                                <w:top w:val="none" w:sz="0" w:space="0" w:color="auto"/>
                                <w:left w:val="none" w:sz="0" w:space="0" w:color="auto"/>
                                <w:bottom w:val="none" w:sz="0" w:space="0" w:color="auto"/>
                                <w:right w:val="none" w:sz="0" w:space="0" w:color="auto"/>
                              </w:divBdr>
                              <w:divsChild>
                                <w:div w:id="420030446">
                                  <w:marLeft w:val="0"/>
                                  <w:marRight w:val="0"/>
                                  <w:marTop w:val="0"/>
                                  <w:marBottom w:val="0"/>
                                  <w:divBdr>
                                    <w:top w:val="none" w:sz="0" w:space="0" w:color="auto"/>
                                    <w:left w:val="none" w:sz="0" w:space="0" w:color="auto"/>
                                    <w:bottom w:val="none" w:sz="0" w:space="0" w:color="auto"/>
                                    <w:right w:val="none" w:sz="0" w:space="0" w:color="auto"/>
                                  </w:divBdr>
                                  <w:divsChild>
                                    <w:div w:id="95906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237171">
                      <w:marLeft w:val="0"/>
                      <w:marRight w:val="0"/>
                      <w:marTop w:val="0"/>
                      <w:marBottom w:val="0"/>
                      <w:divBdr>
                        <w:top w:val="none" w:sz="0" w:space="0" w:color="auto"/>
                        <w:left w:val="none" w:sz="0" w:space="0" w:color="auto"/>
                        <w:bottom w:val="none" w:sz="0" w:space="0" w:color="auto"/>
                        <w:right w:val="none" w:sz="0" w:space="0" w:color="auto"/>
                      </w:divBdr>
                      <w:divsChild>
                        <w:div w:id="191045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5479140">
      <w:bodyDiv w:val="1"/>
      <w:marLeft w:val="0"/>
      <w:marRight w:val="0"/>
      <w:marTop w:val="0"/>
      <w:marBottom w:val="0"/>
      <w:divBdr>
        <w:top w:val="none" w:sz="0" w:space="0" w:color="auto"/>
        <w:left w:val="none" w:sz="0" w:space="0" w:color="auto"/>
        <w:bottom w:val="none" w:sz="0" w:space="0" w:color="auto"/>
        <w:right w:val="none" w:sz="0" w:space="0" w:color="auto"/>
      </w:divBdr>
    </w:div>
    <w:div w:id="263652601">
      <w:bodyDiv w:val="1"/>
      <w:marLeft w:val="0"/>
      <w:marRight w:val="0"/>
      <w:marTop w:val="0"/>
      <w:marBottom w:val="0"/>
      <w:divBdr>
        <w:top w:val="none" w:sz="0" w:space="0" w:color="auto"/>
        <w:left w:val="none" w:sz="0" w:space="0" w:color="auto"/>
        <w:bottom w:val="none" w:sz="0" w:space="0" w:color="auto"/>
        <w:right w:val="none" w:sz="0" w:space="0" w:color="auto"/>
      </w:divBdr>
    </w:div>
    <w:div w:id="265887217">
      <w:bodyDiv w:val="1"/>
      <w:marLeft w:val="0"/>
      <w:marRight w:val="0"/>
      <w:marTop w:val="0"/>
      <w:marBottom w:val="0"/>
      <w:divBdr>
        <w:top w:val="none" w:sz="0" w:space="0" w:color="auto"/>
        <w:left w:val="none" w:sz="0" w:space="0" w:color="auto"/>
        <w:bottom w:val="none" w:sz="0" w:space="0" w:color="auto"/>
        <w:right w:val="none" w:sz="0" w:space="0" w:color="auto"/>
      </w:divBdr>
    </w:div>
    <w:div w:id="270670420">
      <w:bodyDiv w:val="1"/>
      <w:marLeft w:val="0"/>
      <w:marRight w:val="0"/>
      <w:marTop w:val="0"/>
      <w:marBottom w:val="0"/>
      <w:divBdr>
        <w:top w:val="none" w:sz="0" w:space="0" w:color="auto"/>
        <w:left w:val="none" w:sz="0" w:space="0" w:color="auto"/>
        <w:bottom w:val="none" w:sz="0" w:space="0" w:color="auto"/>
        <w:right w:val="none" w:sz="0" w:space="0" w:color="auto"/>
      </w:divBdr>
    </w:div>
    <w:div w:id="270935867">
      <w:bodyDiv w:val="1"/>
      <w:marLeft w:val="0"/>
      <w:marRight w:val="0"/>
      <w:marTop w:val="0"/>
      <w:marBottom w:val="0"/>
      <w:divBdr>
        <w:top w:val="none" w:sz="0" w:space="0" w:color="auto"/>
        <w:left w:val="none" w:sz="0" w:space="0" w:color="auto"/>
        <w:bottom w:val="none" w:sz="0" w:space="0" w:color="auto"/>
        <w:right w:val="none" w:sz="0" w:space="0" w:color="auto"/>
      </w:divBdr>
    </w:div>
    <w:div w:id="279536484">
      <w:bodyDiv w:val="1"/>
      <w:marLeft w:val="0"/>
      <w:marRight w:val="0"/>
      <w:marTop w:val="0"/>
      <w:marBottom w:val="0"/>
      <w:divBdr>
        <w:top w:val="none" w:sz="0" w:space="0" w:color="auto"/>
        <w:left w:val="none" w:sz="0" w:space="0" w:color="auto"/>
        <w:bottom w:val="none" w:sz="0" w:space="0" w:color="auto"/>
        <w:right w:val="none" w:sz="0" w:space="0" w:color="auto"/>
      </w:divBdr>
      <w:divsChild>
        <w:div w:id="2017222633">
          <w:marLeft w:val="0"/>
          <w:marRight w:val="0"/>
          <w:marTop w:val="0"/>
          <w:marBottom w:val="0"/>
          <w:divBdr>
            <w:top w:val="none" w:sz="0" w:space="0" w:color="auto"/>
            <w:left w:val="none" w:sz="0" w:space="0" w:color="auto"/>
            <w:bottom w:val="none" w:sz="0" w:space="0" w:color="auto"/>
            <w:right w:val="none" w:sz="0" w:space="0" w:color="auto"/>
          </w:divBdr>
          <w:divsChild>
            <w:div w:id="16328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845638">
      <w:bodyDiv w:val="1"/>
      <w:marLeft w:val="0"/>
      <w:marRight w:val="0"/>
      <w:marTop w:val="0"/>
      <w:marBottom w:val="0"/>
      <w:divBdr>
        <w:top w:val="none" w:sz="0" w:space="0" w:color="auto"/>
        <w:left w:val="none" w:sz="0" w:space="0" w:color="auto"/>
        <w:bottom w:val="none" w:sz="0" w:space="0" w:color="auto"/>
        <w:right w:val="none" w:sz="0" w:space="0" w:color="auto"/>
      </w:divBdr>
    </w:div>
    <w:div w:id="286013222">
      <w:bodyDiv w:val="1"/>
      <w:marLeft w:val="0"/>
      <w:marRight w:val="0"/>
      <w:marTop w:val="0"/>
      <w:marBottom w:val="0"/>
      <w:divBdr>
        <w:top w:val="none" w:sz="0" w:space="0" w:color="auto"/>
        <w:left w:val="none" w:sz="0" w:space="0" w:color="auto"/>
        <w:bottom w:val="none" w:sz="0" w:space="0" w:color="auto"/>
        <w:right w:val="none" w:sz="0" w:space="0" w:color="auto"/>
      </w:divBdr>
      <w:divsChild>
        <w:div w:id="274991752">
          <w:marLeft w:val="0"/>
          <w:marRight w:val="0"/>
          <w:marTop w:val="0"/>
          <w:marBottom w:val="0"/>
          <w:divBdr>
            <w:top w:val="none" w:sz="0" w:space="0" w:color="auto"/>
            <w:left w:val="none" w:sz="0" w:space="0" w:color="auto"/>
            <w:bottom w:val="none" w:sz="0" w:space="0" w:color="auto"/>
            <w:right w:val="none" w:sz="0" w:space="0" w:color="auto"/>
          </w:divBdr>
          <w:divsChild>
            <w:div w:id="99183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15956">
      <w:bodyDiv w:val="1"/>
      <w:marLeft w:val="0"/>
      <w:marRight w:val="0"/>
      <w:marTop w:val="0"/>
      <w:marBottom w:val="0"/>
      <w:divBdr>
        <w:top w:val="none" w:sz="0" w:space="0" w:color="auto"/>
        <w:left w:val="none" w:sz="0" w:space="0" w:color="auto"/>
        <w:bottom w:val="none" w:sz="0" w:space="0" w:color="auto"/>
        <w:right w:val="none" w:sz="0" w:space="0" w:color="auto"/>
      </w:divBdr>
    </w:div>
    <w:div w:id="305282042">
      <w:bodyDiv w:val="1"/>
      <w:marLeft w:val="0"/>
      <w:marRight w:val="0"/>
      <w:marTop w:val="0"/>
      <w:marBottom w:val="0"/>
      <w:divBdr>
        <w:top w:val="none" w:sz="0" w:space="0" w:color="auto"/>
        <w:left w:val="none" w:sz="0" w:space="0" w:color="auto"/>
        <w:bottom w:val="none" w:sz="0" w:space="0" w:color="auto"/>
        <w:right w:val="none" w:sz="0" w:space="0" w:color="auto"/>
      </w:divBdr>
    </w:div>
    <w:div w:id="313266715">
      <w:bodyDiv w:val="1"/>
      <w:marLeft w:val="0"/>
      <w:marRight w:val="0"/>
      <w:marTop w:val="0"/>
      <w:marBottom w:val="0"/>
      <w:divBdr>
        <w:top w:val="none" w:sz="0" w:space="0" w:color="auto"/>
        <w:left w:val="none" w:sz="0" w:space="0" w:color="auto"/>
        <w:bottom w:val="none" w:sz="0" w:space="0" w:color="auto"/>
        <w:right w:val="none" w:sz="0" w:space="0" w:color="auto"/>
      </w:divBdr>
    </w:div>
    <w:div w:id="317154333">
      <w:bodyDiv w:val="1"/>
      <w:marLeft w:val="0"/>
      <w:marRight w:val="0"/>
      <w:marTop w:val="0"/>
      <w:marBottom w:val="0"/>
      <w:divBdr>
        <w:top w:val="none" w:sz="0" w:space="0" w:color="auto"/>
        <w:left w:val="none" w:sz="0" w:space="0" w:color="auto"/>
        <w:bottom w:val="none" w:sz="0" w:space="0" w:color="auto"/>
        <w:right w:val="none" w:sz="0" w:space="0" w:color="auto"/>
      </w:divBdr>
    </w:div>
    <w:div w:id="318508872">
      <w:bodyDiv w:val="1"/>
      <w:marLeft w:val="0"/>
      <w:marRight w:val="0"/>
      <w:marTop w:val="0"/>
      <w:marBottom w:val="0"/>
      <w:divBdr>
        <w:top w:val="none" w:sz="0" w:space="0" w:color="auto"/>
        <w:left w:val="none" w:sz="0" w:space="0" w:color="auto"/>
        <w:bottom w:val="none" w:sz="0" w:space="0" w:color="auto"/>
        <w:right w:val="none" w:sz="0" w:space="0" w:color="auto"/>
      </w:divBdr>
    </w:div>
    <w:div w:id="323825297">
      <w:bodyDiv w:val="1"/>
      <w:marLeft w:val="0"/>
      <w:marRight w:val="0"/>
      <w:marTop w:val="0"/>
      <w:marBottom w:val="0"/>
      <w:divBdr>
        <w:top w:val="none" w:sz="0" w:space="0" w:color="auto"/>
        <w:left w:val="none" w:sz="0" w:space="0" w:color="auto"/>
        <w:bottom w:val="none" w:sz="0" w:space="0" w:color="auto"/>
        <w:right w:val="none" w:sz="0" w:space="0" w:color="auto"/>
      </w:divBdr>
      <w:divsChild>
        <w:div w:id="810247767">
          <w:marLeft w:val="0"/>
          <w:marRight w:val="0"/>
          <w:marTop w:val="0"/>
          <w:marBottom w:val="0"/>
          <w:divBdr>
            <w:top w:val="none" w:sz="0" w:space="0" w:color="auto"/>
            <w:left w:val="none" w:sz="0" w:space="0" w:color="auto"/>
            <w:bottom w:val="none" w:sz="0" w:space="0" w:color="auto"/>
            <w:right w:val="none" w:sz="0" w:space="0" w:color="auto"/>
          </w:divBdr>
          <w:divsChild>
            <w:div w:id="85715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42106">
      <w:bodyDiv w:val="1"/>
      <w:marLeft w:val="0"/>
      <w:marRight w:val="0"/>
      <w:marTop w:val="0"/>
      <w:marBottom w:val="0"/>
      <w:divBdr>
        <w:top w:val="none" w:sz="0" w:space="0" w:color="auto"/>
        <w:left w:val="none" w:sz="0" w:space="0" w:color="auto"/>
        <w:bottom w:val="none" w:sz="0" w:space="0" w:color="auto"/>
        <w:right w:val="none" w:sz="0" w:space="0" w:color="auto"/>
      </w:divBdr>
      <w:divsChild>
        <w:div w:id="1136295822">
          <w:marLeft w:val="0"/>
          <w:marRight w:val="0"/>
          <w:marTop w:val="0"/>
          <w:marBottom w:val="0"/>
          <w:divBdr>
            <w:top w:val="none" w:sz="0" w:space="0" w:color="auto"/>
            <w:left w:val="none" w:sz="0" w:space="0" w:color="auto"/>
            <w:bottom w:val="none" w:sz="0" w:space="0" w:color="auto"/>
            <w:right w:val="none" w:sz="0" w:space="0" w:color="auto"/>
          </w:divBdr>
          <w:divsChild>
            <w:div w:id="45202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677509">
      <w:bodyDiv w:val="1"/>
      <w:marLeft w:val="0"/>
      <w:marRight w:val="0"/>
      <w:marTop w:val="0"/>
      <w:marBottom w:val="0"/>
      <w:divBdr>
        <w:top w:val="none" w:sz="0" w:space="0" w:color="auto"/>
        <w:left w:val="none" w:sz="0" w:space="0" w:color="auto"/>
        <w:bottom w:val="none" w:sz="0" w:space="0" w:color="auto"/>
        <w:right w:val="none" w:sz="0" w:space="0" w:color="auto"/>
      </w:divBdr>
    </w:div>
    <w:div w:id="337388420">
      <w:bodyDiv w:val="1"/>
      <w:marLeft w:val="0"/>
      <w:marRight w:val="0"/>
      <w:marTop w:val="0"/>
      <w:marBottom w:val="0"/>
      <w:divBdr>
        <w:top w:val="none" w:sz="0" w:space="0" w:color="auto"/>
        <w:left w:val="none" w:sz="0" w:space="0" w:color="auto"/>
        <w:bottom w:val="none" w:sz="0" w:space="0" w:color="auto"/>
        <w:right w:val="none" w:sz="0" w:space="0" w:color="auto"/>
      </w:divBdr>
    </w:div>
    <w:div w:id="339813592">
      <w:bodyDiv w:val="1"/>
      <w:marLeft w:val="0"/>
      <w:marRight w:val="0"/>
      <w:marTop w:val="0"/>
      <w:marBottom w:val="0"/>
      <w:divBdr>
        <w:top w:val="none" w:sz="0" w:space="0" w:color="auto"/>
        <w:left w:val="none" w:sz="0" w:space="0" w:color="auto"/>
        <w:bottom w:val="none" w:sz="0" w:space="0" w:color="auto"/>
        <w:right w:val="none" w:sz="0" w:space="0" w:color="auto"/>
      </w:divBdr>
    </w:div>
    <w:div w:id="372267061">
      <w:bodyDiv w:val="1"/>
      <w:marLeft w:val="0"/>
      <w:marRight w:val="0"/>
      <w:marTop w:val="0"/>
      <w:marBottom w:val="0"/>
      <w:divBdr>
        <w:top w:val="none" w:sz="0" w:space="0" w:color="auto"/>
        <w:left w:val="none" w:sz="0" w:space="0" w:color="auto"/>
        <w:bottom w:val="none" w:sz="0" w:space="0" w:color="auto"/>
        <w:right w:val="none" w:sz="0" w:space="0" w:color="auto"/>
      </w:divBdr>
      <w:divsChild>
        <w:div w:id="350108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684521">
      <w:bodyDiv w:val="1"/>
      <w:marLeft w:val="0"/>
      <w:marRight w:val="0"/>
      <w:marTop w:val="0"/>
      <w:marBottom w:val="0"/>
      <w:divBdr>
        <w:top w:val="none" w:sz="0" w:space="0" w:color="auto"/>
        <w:left w:val="none" w:sz="0" w:space="0" w:color="auto"/>
        <w:bottom w:val="none" w:sz="0" w:space="0" w:color="auto"/>
        <w:right w:val="none" w:sz="0" w:space="0" w:color="auto"/>
      </w:divBdr>
      <w:divsChild>
        <w:div w:id="20891134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9158822">
      <w:bodyDiv w:val="1"/>
      <w:marLeft w:val="0"/>
      <w:marRight w:val="0"/>
      <w:marTop w:val="0"/>
      <w:marBottom w:val="0"/>
      <w:divBdr>
        <w:top w:val="none" w:sz="0" w:space="0" w:color="auto"/>
        <w:left w:val="none" w:sz="0" w:space="0" w:color="auto"/>
        <w:bottom w:val="none" w:sz="0" w:space="0" w:color="auto"/>
        <w:right w:val="none" w:sz="0" w:space="0" w:color="auto"/>
      </w:divBdr>
    </w:div>
    <w:div w:id="400300574">
      <w:bodyDiv w:val="1"/>
      <w:marLeft w:val="0"/>
      <w:marRight w:val="0"/>
      <w:marTop w:val="0"/>
      <w:marBottom w:val="0"/>
      <w:divBdr>
        <w:top w:val="none" w:sz="0" w:space="0" w:color="auto"/>
        <w:left w:val="none" w:sz="0" w:space="0" w:color="auto"/>
        <w:bottom w:val="none" w:sz="0" w:space="0" w:color="auto"/>
        <w:right w:val="none" w:sz="0" w:space="0" w:color="auto"/>
      </w:divBdr>
    </w:div>
    <w:div w:id="414981123">
      <w:bodyDiv w:val="1"/>
      <w:marLeft w:val="0"/>
      <w:marRight w:val="0"/>
      <w:marTop w:val="0"/>
      <w:marBottom w:val="0"/>
      <w:divBdr>
        <w:top w:val="none" w:sz="0" w:space="0" w:color="auto"/>
        <w:left w:val="none" w:sz="0" w:space="0" w:color="auto"/>
        <w:bottom w:val="none" w:sz="0" w:space="0" w:color="auto"/>
        <w:right w:val="none" w:sz="0" w:space="0" w:color="auto"/>
      </w:divBdr>
    </w:div>
    <w:div w:id="424421977">
      <w:bodyDiv w:val="1"/>
      <w:marLeft w:val="0"/>
      <w:marRight w:val="0"/>
      <w:marTop w:val="0"/>
      <w:marBottom w:val="0"/>
      <w:divBdr>
        <w:top w:val="none" w:sz="0" w:space="0" w:color="auto"/>
        <w:left w:val="none" w:sz="0" w:space="0" w:color="auto"/>
        <w:bottom w:val="none" w:sz="0" w:space="0" w:color="auto"/>
        <w:right w:val="none" w:sz="0" w:space="0" w:color="auto"/>
      </w:divBdr>
      <w:divsChild>
        <w:div w:id="141243363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6601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8720728">
      <w:bodyDiv w:val="1"/>
      <w:marLeft w:val="0"/>
      <w:marRight w:val="0"/>
      <w:marTop w:val="0"/>
      <w:marBottom w:val="0"/>
      <w:divBdr>
        <w:top w:val="none" w:sz="0" w:space="0" w:color="auto"/>
        <w:left w:val="none" w:sz="0" w:space="0" w:color="auto"/>
        <w:bottom w:val="none" w:sz="0" w:space="0" w:color="auto"/>
        <w:right w:val="none" w:sz="0" w:space="0" w:color="auto"/>
      </w:divBdr>
    </w:div>
    <w:div w:id="450630428">
      <w:bodyDiv w:val="1"/>
      <w:marLeft w:val="0"/>
      <w:marRight w:val="0"/>
      <w:marTop w:val="0"/>
      <w:marBottom w:val="0"/>
      <w:divBdr>
        <w:top w:val="none" w:sz="0" w:space="0" w:color="auto"/>
        <w:left w:val="none" w:sz="0" w:space="0" w:color="auto"/>
        <w:bottom w:val="none" w:sz="0" w:space="0" w:color="auto"/>
        <w:right w:val="none" w:sz="0" w:space="0" w:color="auto"/>
      </w:divBdr>
      <w:divsChild>
        <w:div w:id="424156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0828275">
      <w:bodyDiv w:val="1"/>
      <w:marLeft w:val="0"/>
      <w:marRight w:val="0"/>
      <w:marTop w:val="0"/>
      <w:marBottom w:val="0"/>
      <w:divBdr>
        <w:top w:val="none" w:sz="0" w:space="0" w:color="auto"/>
        <w:left w:val="none" w:sz="0" w:space="0" w:color="auto"/>
        <w:bottom w:val="none" w:sz="0" w:space="0" w:color="auto"/>
        <w:right w:val="none" w:sz="0" w:space="0" w:color="auto"/>
      </w:divBdr>
    </w:div>
    <w:div w:id="476269459">
      <w:bodyDiv w:val="1"/>
      <w:marLeft w:val="0"/>
      <w:marRight w:val="0"/>
      <w:marTop w:val="0"/>
      <w:marBottom w:val="0"/>
      <w:divBdr>
        <w:top w:val="none" w:sz="0" w:space="0" w:color="auto"/>
        <w:left w:val="none" w:sz="0" w:space="0" w:color="auto"/>
        <w:bottom w:val="none" w:sz="0" w:space="0" w:color="auto"/>
        <w:right w:val="none" w:sz="0" w:space="0" w:color="auto"/>
      </w:divBdr>
      <w:divsChild>
        <w:div w:id="301152217">
          <w:marLeft w:val="0"/>
          <w:marRight w:val="0"/>
          <w:marTop w:val="0"/>
          <w:marBottom w:val="0"/>
          <w:divBdr>
            <w:top w:val="none" w:sz="0" w:space="0" w:color="auto"/>
            <w:left w:val="none" w:sz="0" w:space="0" w:color="auto"/>
            <w:bottom w:val="none" w:sz="0" w:space="0" w:color="auto"/>
            <w:right w:val="none" w:sz="0" w:space="0" w:color="auto"/>
          </w:divBdr>
          <w:divsChild>
            <w:div w:id="16483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518960">
      <w:bodyDiv w:val="1"/>
      <w:marLeft w:val="0"/>
      <w:marRight w:val="0"/>
      <w:marTop w:val="0"/>
      <w:marBottom w:val="0"/>
      <w:divBdr>
        <w:top w:val="none" w:sz="0" w:space="0" w:color="auto"/>
        <w:left w:val="none" w:sz="0" w:space="0" w:color="auto"/>
        <w:bottom w:val="none" w:sz="0" w:space="0" w:color="auto"/>
        <w:right w:val="none" w:sz="0" w:space="0" w:color="auto"/>
      </w:divBdr>
      <w:divsChild>
        <w:div w:id="1375888809">
          <w:marLeft w:val="0"/>
          <w:marRight w:val="0"/>
          <w:marTop w:val="0"/>
          <w:marBottom w:val="0"/>
          <w:divBdr>
            <w:top w:val="none" w:sz="0" w:space="0" w:color="auto"/>
            <w:left w:val="none" w:sz="0" w:space="0" w:color="auto"/>
            <w:bottom w:val="none" w:sz="0" w:space="0" w:color="auto"/>
            <w:right w:val="none" w:sz="0" w:space="0" w:color="auto"/>
          </w:divBdr>
          <w:divsChild>
            <w:div w:id="204166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1440">
      <w:bodyDiv w:val="1"/>
      <w:marLeft w:val="0"/>
      <w:marRight w:val="0"/>
      <w:marTop w:val="0"/>
      <w:marBottom w:val="0"/>
      <w:divBdr>
        <w:top w:val="none" w:sz="0" w:space="0" w:color="auto"/>
        <w:left w:val="none" w:sz="0" w:space="0" w:color="auto"/>
        <w:bottom w:val="none" w:sz="0" w:space="0" w:color="auto"/>
        <w:right w:val="none" w:sz="0" w:space="0" w:color="auto"/>
      </w:divBdr>
    </w:div>
    <w:div w:id="490373057">
      <w:bodyDiv w:val="1"/>
      <w:marLeft w:val="0"/>
      <w:marRight w:val="0"/>
      <w:marTop w:val="0"/>
      <w:marBottom w:val="0"/>
      <w:divBdr>
        <w:top w:val="none" w:sz="0" w:space="0" w:color="auto"/>
        <w:left w:val="none" w:sz="0" w:space="0" w:color="auto"/>
        <w:bottom w:val="none" w:sz="0" w:space="0" w:color="auto"/>
        <w:right w:val="none" w:sz="0" w:space="0" w:color="auto"/>
      </w:divBdr>
    </w:div>
    <w:div w:id="499351308">
      <w:bodyDiv w:val="1"/>
      <w:marLeft w:val="0"/>
      <w:marRight w:val="0"/>
      <w:marTop w:val="0"/>
      <w:marBottom w:val="0"/>
      <w:divBdr>
        <w:top w:val="none" w:sz="0" w:space="0" w:color="auto"/>
        <w:left w:val="none" w:sz="0" w:space="0" w:color="auto"/>
        <w:bottom w:val="none" w:sz="0" w:space="0" w:color="auto"/>
        <w:right w:val="none" w:sz="0" w:space="0" w:color="auto"/>
      </w:divBdr>
    </w:div>
    <w:div w:id="501042659">
      <w:bodyDiv w:val="1"/>
      <w:marLeft w:val="0"/>
      <w:marRight w:val="0"/>
      <w:marTop w:val="0"/>
      <w:marBottom w:val="0"/>
      <w:divBdr>
        <w:top w:val="none" w:sz="0" w:space="0" w:color="auto"/>
        <w:left w:val="none" w:sz="0" w:space="0" w:color="auto"/>
        <w:bottom w:val="none" w:sz="0" w:space="0" w:color="auto"/>
        <w:right w:val="none" w:sz="0" w:space="0" w:color="auto"/>
      </w:divBdr>
    </w:div>
    <w:div w:id="503134723">
      <w:bodyDiv w:val="1"/>
      <w:marLeft w:val="0"/>
      <w:marRight w:val="0"/>
      <w:marTop w:val="0"/>
      <w:marBottom w:val="0"/>
      <w:divBdr>
        <w:top w:val="none" w:sz="0" w:space="0" w:color="auto"/>
        <w:left w:val="none" w:sz="0" w:space="0" w:color="auto"/>
        <w:bottom w:val="none" w:sz="0" w:space="0" w:color="auto"/>
        <w:right w:val="none" w:sz="0" w:space="0" w:color="auto"/>
      </w:divBdr>
    </w:div>
    <w:div w:id="508105736">
      <w:bodyDiv w:val="1"/>
      <w:marLeft w:val="0"/>
      <w:marRight w:val="0"/>
      <w:marTop w:val="0"/>
      <w:marBottom w:val="0"/>
      <w:divBdr>
        <w:top w:val="none" w:sz="0" w:space="0" w:color="auto"/>
        <w:left w:val="none" w:sz="0" w:space="0" w:color="auto"/>
        <w:bottom w:val="none" w:sz="0" w:space="0" w:color="auto"/>
        <w:right w:val="none" w:sz="0" w:space="0" w:color="auto"/>
      </w:divBdr>
    </w:div>
    <w:div w:id="512955326">
      <w:bodyDiv w:val="1"/>
      <w:marLeft w:val="0"/>
      <w:marRight w:val="0"/>
      <w:marTop w:val="0"/>
      <w:marBottom w:val="0"/>
      <w:divBdr>
        <w:top w:val="none" w:sz="0" w:space="0" w:color="auto"/>
        <w:left w:val="none" w:sz="0" w:space="0" w:color="auto"/>
        <w:bottom w:val="none" w:sz="0" w:space="0" w:color="auto"/>
        <w:right w:val="none" w:sz="0" w:space="0" w:color="auto"/>
      </w:divBdr>
    </w:div>
    <w:div w:id="526723488">
      <w:bodyDiv w:val="1"/>
      <w:marLeft w:val="0"/>
      <w:marRight w:val="0"/>
      <w:marTop w:val="0"/>
      <w:marBottom w:val="0"/>
      <w:divBdr>
        <w:top w:val="none" w:sz="0" w:space="0" w:color="auto"/>
        <w:left w:val="none" w:sz="0" w:space="0" w:color="auto"/>
        <w:bottom w:val="none" w:sz="0" w:space="0" w:color="auto"/>
        <w:right w:val="none" w:sz="0" w:space="0" w:color="auto"/>
      </w:divBdr>
    </w:div>
    <w:div w:id="535776613">
      <w:bodyDiv w:val="1"/>
      <w:marLeft w:val="0"/>
      <w:marRight w:val="0"/>
      <w:marTop w:val="0"/>
      <w:marBottom w:val="0"/>
      <w:divBdr>
        <w:top w:val="none" w:sz="0" w:space="0" w:color="auto"/>
        <w:left w:val="none" w:sz="0" w:space="0" w:color="auto"/>
        <w:bottom w:val="none" w:sz="0" w:space="0" w:color="auto"/>
        <w:right w:val="none" w:sz="0" w:space="0" w:color="auto"/>
      </w:divBdr>
      <w:divsChild>
        <w:div w:id="499543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4631977">
      <w:bodyDiv w:val="1"/>
      <w:marLeft w:val="0"/>
      <w:marRight w:val="0"/>
      <w:marTop w:val="0"/>
      <w:marBottom w:val="0"/>
      <w:divBdr>
        <w:top w:val="none" w:sz="0" w:space="0" w:color="auto"/>
        <w:left w:val="none" w:sz="0" w:space="0" w:color="auto"/>
        <w:bottom w:val="none" w:sz="0" w:space="0" w:color="auto"/>
        <w:right w:val="none" w:sz="0" w:space="0" w:color="auto"/>
      </w:divBdr>
      <w:divsChild>
        <w:div w:id="1846555088">
          <w:marLeft w:val="0"/>
          <w:marRight w:val="0"/>
          <w:marTop w:val="0"/>
          <w:marBottom w:val="0"/>
          <w:divBdr>
            <w:top w:val="none" w:sz="0" w:space="0" w:color="auto"/>
            <w:left w:val="none" w:sz="0" w:space="0" w:color="auto"/>
            <w:bottom w:val="none" w:sz="0" w:space="0" w:color="auto"/>
            <w:right w:val="none" w:sz="0" w:space="0" w:color="auto"/>
          </w:divBdr>
          <w:divsChild>
            <w:div w:id="130944971">
              <w:marLeft w:val="0"/>
              <w:marRight w:val="0"/>
              <w:marTop w:val="0"/>
              <w:marBottom w:val="0"/>
              <w:divBdr>
                <w:top w:val="none" w:sz="0" w:space="0" w:color="auto"/>
                <w:left w:val="none" w:sz="0" w:space="0" w:color="auto"/>
                <w:bottom w:val="none" w:sz="0" w:space="0" w:color="auto"/>
                <w:right w:val="none" w:sz="0" w:space="0" w:color="auto"/>
              </w:divBdr>
              <w:divsChild>
                <w:div w:id="142626685">
                  <w:marLeft w:val="0"/>
                  <w:marRight w:val="0"/>
                  <w:marTop w:val="0"/>
                  <w:marBottom w:val="0"/>
                  <w:divBdr>
                    <w:top w:val="none" w:sz="0" w:space="0" w:color="auto"/>
                    <w:left w:val="none" w:sz="0" w:space="0" w:color="auto"/>
                    <w:bottom w:val="none" w:sz="0" w:space="0" w:color="auto"/>
                    <w:right w:val="none" w:sz="0" w:space="0" w:color="auto"/>
                  </w:divBdr>
                  <w:divsChild>
                    <w:div w:id="386220364">
                      <w:marLeft w:val="0"/>
                      <w:marRight w:val="0"/>
                      <w:marTop w:val="0"/>
                      <w:marBottom w:val="0"/>
                      <w:divBdr>
                        <w:top w:val="none" w:sz="0" w:space="0" w:color="auto"/>
                        <w:left w:val="none" w:sz="0" w:space="0" w:color="auto"/>
                        <w:bottom w:val="none" w:sz="0" w:space="0" w:color="auto"/>
                        <w:right w:val="none" w:sz="0" w:space="0" w:color="auto"/>
                      </w:divBdr>
                      <w:divsChild>
                        <w:div w:id="1546260602">
                          <w:marLeft w:val="0"/>
                          <w:marRight w:val="0"/>
                          <w:marTop w:val="0"/>
                          <w:marBottom w:val="0"/>
                          <w:divBdr>
                            <w:top w:val="none" w:sz="0" w:space="0" w:color="auto"/>
                            <w:left w:val="none" w:sz="0" w:space="0" w:color="auto"/>
                            <w:bottom w:val="none" w:sz="0" w:space="0" w:color="auto"/>
                            <w:right w:val="none" w:sz="0" w:space="0" w:color="auto"/>
                          </w:divBdr>
                          <w:divsChild>
                            <w:div w:id="1348214071">
                              <w:marLeft w:val="0"/>
                              <w:marRight w:val="0"/>
                              <w:marTop w:val="0"/>
                              <w:marBottom w:val="0"/>
                              <w:divBdr>
                                <w:top w:val="none" w:sz="0" w:space="0" w:color="auto"/>
                                <w:left w:val="none" w:sz="0" w:space="0" w:color="auto"/>
                                <w:bottom w:val="none" w:sz="0" w:space="0" w:color="auto"/>
                                <w:right w:val="none" w:sz="0" w:space="0" w:color="auto"/>
                              </w:divBdr>
                              <w:divsChild>
                                <w:div w:id="301229452">
                                  <w:marLeft w:val="0"/>
                                  <w:marRight w:val="0"/>
                                  <w:marTop w:val="0"/>
                                  <w:marBottom w:val="0"/>
                                  <w:divBdr>
                                    <w:top w:val="none" w:sz="0" w:space="0" w:color="auto"/>
                                    <w:left w:val="none" w:sz="0" w:space="0" w:color="auto"/>
                                    <w:bottom w:val="none" w:sz="0" w:space="0" w:color="auto"/>
                                    <w:right w:val="none" w:sz="0" w:space="0" w:color="auto"/>
                                  </w:divBdr>
                                  <w:divsChild>
                                    <w:div w:id="948703854">
                                      <w:marLeft w:val="0"/>
                                      <w:marRight w:val="0"/>
                                      <w:marTop w:val="0"/>
                                      <w:marBottom w:val="0"/>
                                      <w:divBdr>
                                        <w:top w:val="none" w:sz="0" w:space="0" w:color="auto"/>
                                        <w:left w:val="none" w:sz="0" w:space="0" w:color="auto"/>
                                        <w:bottom w:val="none" w:sz="0" w:space="0" w:color="auto"/>
                                        <w:right w:val="none" w:sz="0" w:space="0" w:color="auto"/>
                                      </w:divBdr>
                                      <w:divsChild>
                                        <w:div w:id="271279866">
                                          <w:marLeft w:val="0"/>
                                          <w:marRight w:val="0"/>
                                          <w:marTop w:val="0"/>
                                          <w:marBottom w:val="0"/>
                                          <w:divBdr>
                                            <w:top w:val="none" w:sz="0" w:space="0" w:color="auto"/>
                                            <w:left w:val="none" w:sz="0" w:space="0" w:color="auto"/>
                                            <w:bottom w:val="none" w:sz="0" w:space="0" w:color="auto"/>
                                            <w:right w:val="none" w:sz="0" w:space="0" w:color="auto"/>
                                          </w:divBdr>
                                          <w:divsChild>
                                            <w:div w:id="182454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886054">
                      <w:marLeft w:val="0"/>
                      <w:marRight w:val="0"/>
                      <w:marTop w:val="0"/>
                      <w:marBottom w:val="0"/>
                      <w:divBdr>
                        <w:top w:val="none" w:sz="0" w:space="0" w:color="auto"/>
                        <w:left w:val="none" w:sz="0" w:space="0" w:color="auto"/>
                        <w:bottom w:val="none" w:sz="0" w:space="0" w:color="auto"/>
                        <w:right w:val="none" w:sz="0" w:space="0" w:color="auto"/>
                      </w:divBdr>
                      <w:divsChild>
                        <w:div w:id="54298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664534">
      <w:bodyDiv w:val="1"/>
      <w:marLeft w:val="0"/>
      <w:marRight w:val="0"/>
      <w:marTop w:val="0"/>
      <w:marBottom w:val="0"/>
      <w:divBdr>
        <w:top w:val="none" w:sz="0" w:space="0" w:color="auto"/>
        <w:left w:val="none" w:sz="0" w:space="0" w:color="auto"/>
        <w:bottom w:val="none" w:sz="0" w:space="0" w:color="auto"/>
        <w:right w:val="none" w:sz="0" w:space="0" w:color="auto"/>
      </w:divBdr>
      <w:divsChild>
        <w:div w:id="1378974426">
          <w:marLeft w:val="0"/>
          <w:marRight w:val="0"/>
          <w:marTop w:val="0"/>
          <w:marBottom w:val="0"/>
          <w:divBdr>
            <w:top w:val="none" w:sz="0" w:space="0" w:color="auto"/>
            <w:left w:val="none" w:sz="0" w:space="0" w:color="auto"/>
            <w:bottom w:val="none" w:sz="0" w:space="0" w:color="auto"/>
            <w:right w:val="none" w:sz="0" w:space="0" w:color="auto"/>
          </w:divBdr>
          <w:divsChild>
            <w:div w:id="181849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996689">
      <w:bodyDiv w:val="1"/>
      <w:marLeft w:val="0"/>
      <w:marRight w:val="0"/>
      <w:marTop w:val="0"/>
      <w:marBottom w:val="0"/>
      <w:divBdr>
        <w:top w:val="none" w:sz="0" w:space="0" w:color="auto"/>
        <w:left w:val="none" w:sz="0" w:space="0" w:color="auto"/>
        <w:bottom w:val="none" w:sz="0" w:space="0" w:color="auto"/>
        <w:right w:val="none" w:sz="0" w:space="0" w:color="auto"/>
      </w:divBdr>
    </w:div>
    <w:div w:id="592126868">
      <w:bodyDiv w:val="1"/>
      <w:marLeft w:val="0"/>
      <w:marRight w:val="0"/>
      <w:marTop w:val="0"/>
      <w:marBottom w:val="0"/>
      <w:divBdr>
        <w:top w:val="none" w:sz="0" w:space="0" w:color="auto"/>
        <w:left w:val="none" w:sz="0" w:space="0" w:color="auto"/>
        <w:bottom w:val="none" w:sz="0" w:space="0" w:color="auto"/>
        <w:right w:val="none" w:sz="0" w:space="0" w:color="auto"/>
      </w:divBdr>
    </w:div>
    <w:div w:id="593514731">
      <w:bodyDiv w:val="1"/>
      <w:marLeft w:val="0"/>
      <w:marRight w:val="0"/>
      <w:marTop w:val="0"/>
      <w:marBottom w:val="0"/>
      <w:divBdr>
        <w:top w:val="none" w:sz="0" w:space="0" w:color="auto"/>
        <w:left w:val="none" w:sz="0" w:space="0" w:color="auto"/>
        <w:bottom w:val="none" w:sz="0" w:space="0" w:color="auto"/>
        <w:right w:val="none" w:sz="0" w:space="0" w:color="auto"/>
      </w:divBdr>
      <w:divsChild>
        <w:div w:id="1549148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4389589">
      <w:bodyDiv w:val="1"/>
      <w:marLeft w:val="0"/>
      <w:marRight w:val="0"/>
      <w:marTop w:val="0"/>
      <w:marBottom w:val="0"/>
      <w:divBdr>
        <w:top w:val="none" w:sz="0" w:space="0" w:color="auto"/>
        <w:left w:val="none" w:sz="0" w:space="0" w:color="auto"/>
        <w:bottom w:val="none" w:sz="0" w:space="0" w:color="auto"/>
        <w:right w:val="none" w:sz="0" w:space="0" w:color="auto"/>
      </w:divBdr>
    </w:div>
    <w:div w:id="631790539">
      <w:bodyDiv w:val="1"/>
      <w:marLeft w:val="0"/>
      <w:marRight w:val="0"/>
      <w:marTop w:val="0"/>
      <w:marBottom w:val="0"/>
      <w:divBdr>
        <w:top w:val="none" w:sz="0" w:space="0" w:color="auto"/>
        <w:left w:val="none" w:sz="0" w:space="0" w:color="auto"/>
        <w:bottom w:val="none" w:sz="0" w:space="0" w:color="auto"/>
        <w:right w:val="none" w:sz="0" w:space="0" w:color="auto"/>
      </w:divBdr>
    </w:div>
    <w:div w:id="659508861">
      <w:bodyDiv w:val="1"/>
      <w:marLeft w:val="0"/>
      <w:marRight w:val="0"/>
      <w:marTop w:val="0"/>
      <w:marBottom w:val="0"/>
      <w:divBdr>
        <w:top w:val="none" w:sz="0" w:space="0" w:color="auto"/>
        <w:left w:val="none" w:sz="0" w:space="0" w:color="auto"/>
        <w:bottom w:val="none" w:sz="0" w:space="0" w:color="auto"/>
        <w:right w:val="none" w:sz="0" w:space="0" w:color="auto"/>
      </w:divBdr>
    </w:div>
    <w:div w:id="662658802">
      <w:bodyDiv w:val="1"/>
      <w:marLeft w:val="0"/>
      <w:marRight w:val="0"/>
      <w:marTop w:val="0"/>
      <w:marBottom w:val="0"/>
      <w:divBdr>
        <w:top w:val="none" w:sz="0" w:space="0" w:color="auto"/>
        <w:left w:val="none" w:sz="0" w:space="0" w:color="auto"/>
        <w:bottom w:val="none" w:sz="0" w:space="0" w:color="auto"/>
        <w:right w:val="none" w:sz="0" w:space="0" w:color="auto"/>
      </w:divBdr>
    </w:div>
    <w:div w:id="663053962">
      <w:bodyDiv w:val="1"/>
      <w:marLeft w:val="0"/>
      <w:marRight w:val="0"/>
      <w:marTop w:val="0"/>
      <w:marBottom w:val="0"/>
      <w:divBdr>
        <w:top w:val="none" w:sz="0" w:space="0" w:color="auto"/>
        <w:left w:val="none" w:sz="0" w:space="0" w:color="auto"/>
        <w:bottom w:val="none" w:sz="0" w:space="0" w:color="auto"/>
        <w:right w:val="none" w:sz="0" w:space="0" w:color="auto"/>
      </w:divBdr>
    </w:div>
    <w:div w:id="682584445">
      <w:bodyDiv w:val="1"/>
      <w:marLeft w:val="0"/>
      <w:marRight w:val="0"/>
      <w:marTop w:val="0"/>
      <w:marBottom w:val="0"/>
      <w:divBdr>
        <w:top w:val="none" w:sz="0" w:space="0" w:color="auto"/>
        <w:left w:val="none" w:sz="0" w:space="0" w:color="auto"/>
        <w:bottom w:val="none" w:sz="0" w:space="0" w:color="auto"/>
        <w:right w:val="none" w:sz="0" w:space="0" w:color="auto"/>
      </w:divBdr>
    </w:div>
    <w:div w:id="690297420">
      <w:bodyDiv w:val="1"/>
      <w:marLeft w:val="0"/>
      <w:marRight w:val="0"/>
      <w:marTop w:val="0"/>
      <w:marBottom w:val="0"/>
      <w:divBdr>
        <w:top w:val="none" w:sz="0" w:space="0" w:color="auto"/>
        <w:left w:val="none" w:sz="0" w:space="0" w:color="auto"/>
        <w:bottom w:val="none" w:sz="0" w:space="0" w:color="auto"/>
        <w:right w:val="none" w:sz="0" w:space="0" w:color="auto"/>
      </w:divBdr>
    </w:div>
    <w:div w:id="715396903">
      <w:bodyDiv w:val="1"/>
      <w:marLeft w:val="0"/>
      <w:marRight w:val="0"/>
      <w:marTop w:val="0"/>
      <w:marBottom w:val="0"/>
      <w:divBdr>
        <w:top w:val="none" w:sz="0" w:space="0" w:color="auto"/>
        <w:left w:val="none" w:sz="0" w:space="0" w:color="auto"/>
        <w:bottom w:val="none" w:sz="0" w:space="0" w:color="auto"/>
        <w:right w:val="none" w:sz="0" w:space="0" w:color="auto"/>
      </w:divBdr>
      <w:divsChild>
        <w:div w:id="682434860">
          <w:marLeft w:val="0"/>
          <w:marRight w:val="0"/>
          <w:marTop w:val="0"/>
          <w:marBottom w:val="0"/>
          <w:divBdr>
            <w:top w:val="none" w:sz="0" w:space="0" w:color="auto"/>
            <w:left w:val="none" w:sz="0" w:space="0" w:color="auto"/>
            <w:bottom w:val="none" w:sz="0" w:space="0" w:color="auto"/>
            <w:right w:val="none" w:sz="0" w:space="0" w:color="auto"/>
          </w:divBdr>
          <w:divsChild>
            <w:div w:id="109716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71481">
      <w:bodyDiv w:val="1"/>
      <w:marLeft w:val="0"/>
      <w:marRight w:val="0"/>
      <w:marTop w:val="0"/>
      <w:marBottom w:val="0"/>
      <w:divBdr>
        <w:top w:val="none" w:sz="0" w:space="0" w:color="auto"/>
        <w:left w:val="none" w:sz="0" w:space="0" w:color="auto"/>
        <w:bottom w:val="none" w:sz="0" w:space="0" w:color="auto"/>
        <w:right w:val="none" w:sz="0" w:space="0" w:color="auto"/>
      </w:divBdr>
    </w:div>
    <w:div w:id="720599600">
      <w:bodyDiv w:val="1"/>
      <w:marLeft w:val="0"/>
      <w:marRight w:val="0"/>
      <w:marTop w:val="0"/>
      <w:marBottom w:val="0"/>
      <w:divBdr>
        <w:top w:val="none" w:sz="0" w:space="0" w:color="auto"/>
        <w:left w:val="none" w:sz="0" w:space="0" w:color="auto"/>
        <w:bottom w:val="none" w:sz="0" w:space="0" w:color="auto"/>
        <w:right w:val="none" w:sz="0" w:space="0" w:color="auto"/>
      </w:divBdr>
    </w:div>
    <w:div w:id="720901221">
      <w:bodyDiv w:val="1"/>
      <w:marLeft w:val="0"/>
      <w:marRight w:val="0"/>
      <w:marTop w:val="0"/>
      <w:marBottom w:val="0"/>
      <w:divBdr>
        <w:top w:val="none" w:sz="0" w:space="0" w:color="auto"/>
        <w:left w:val="none" w:sz="0" w:space="0" w:color="auto"/>
        <w:bottom w:val="none" w:sz="0" w:space="0" w:color="auto"/>
        <w:right w:val="none" w:sz="0" w:space="0" w:color="auto"/>
      </w:divBdr>
    </w:div>
    <w:div w:id="734936043">
      <w:bodyDiv w:val="1"/>
      <w:marLeft w:val="0"/>
      <w:marRight w:val="0"/>
      <w:marTop w:val="0"/>
      <w:marBottom w:val="0"/>
      <w:divBdr>
        <w:top w:val="none" w:sz="0" w:space="0" w:color="auto"/>
        <w:left w:val="none" w:sz="0" w:space="0" w:color="auto"/>
        <w:bottom w:val="none" w:sz="0" w:space="0" w:color="auto"/>
        <w:right w:val="none" w:sz="0" w:space="0" w:color="auto"/>
      </w:divBdr>
    </w:div>
    <w:div w:id="736973224">
      <w:bodyDiv w:val="1"/>
      <w:marLeft w:val="0"/>
      <w:marRight w:val="0"/>
      <w:marTop w:val="0"/>
      <w:marBottom w:val="0"/>
      <w:divBdr>
        <w:top w:val="none" w:sz="0" w:space="0" w:color="auto"/>
        <w:left w:val="none" w:sz="0" w:space="0" w:color="auto"/>
        <w:bottom w:val="none" w:sz="0" w:space="0" w:color="auto"/>
        <w:right w:val="none" w:sz="0" w:space="0" w:color="auto"/>
      </w:divBdr>
    </w:div>
    <w:div w:id="765855341">
      <w:bodyDiv w:val="1"/>
      <w:marLeft w:val="0"/>
      <w:marRight w:val="0"/>
      <w:marTop w:val="0"/>
      <w:marBottom w:val="0"/>
      <w:divBdr>
        <w:top w:val="none" w:sz="0" w:space="0" w:color="auto"/>
        <w:left w:val="none" w:sz="0" w:space="0" w:color="auto"/>
        <w:bottom w:val="none" w:sz="0" w:space="0" w:color="auto"/>
        <w:right w:val="none" w:sz="0" w:space="0" w:color="auto"/>
      </w:divBdr>
    </w:div>
    <w:div w:id="770323625">
      <w:bodyDiv w:val="1"/>
      <w:marLeft w:val="0"/>
      <w:marRight w:val="0"/>
      <w:marTop w:val="0"/>
      <w:marBottom w:val="0"/>
      <w:divBdr>
        <w:top w:val="none" w:sz="0" w:space="0" w:color="auto"/>
        <w:left w:val="none" w:sz="0" w:space="0" w:color="auto"/>
        <w:bottom w:val="none" w:sz="0" w:space="0" w:color="auto"/>
        <w:right w:val="none" w:sz="0" w:space="0" w:color="auto"/>
      </w:divBdr>
    </w:div>
    <w:div w:id="773599388">
      <w:bodyDiv w:val="1"/>
      <w:marLeft w:val="0"/>
      <w:marRight w:val="0"/>
      <w:marTop w:val="0"/>
      <w:marBottom w:val="0"/>
      <w:divBdr>
        <w:top w:val="none" w:sz="0" w:space="0" w:color="auto"/>
        <w:left w:val="none" w:sz="0" w:space="0" w:color="auto"/>
        <w:bottom w:val="none" w:sz="0" w:space="0" w:color="auto"/>
        <w:right w:val="none" w:sz="0" w:space="0" w:color="auto"/>
      </w:divBdr>
      <w:divsChild>
        <w:div w:id="1879469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750752">
      <w:bodyDiv w:val="1"/>
      <w:marLeft w:val="0"/>
      <w:marRight w:val="0"/>
      <w:marTop w:val="0"/>
      <w:marBottom w:val="0"/>
      <w:divBdr>
        <w:top w:val="none" w:sz="0" w:space="0" w:color="auto"/>
        <w:left w:val="none" w:sz="0" w:space="0" w:color="auto"/>
        <w:bottom w:val="none" w:sz="0" w:space="0" w:color="auto"/>
        <w:right w:val="none" w:sz="0" w:space="0" w:color="auto"/>
      </w:divBdr>
      <w:divsChild>
        <w:div w:id="1991009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4980607">
      <w:bodyDiv w:val="1"/>
      <w:marLeft w:val="0"/>
      <w:marRight w:val="0"/>
      <w:marTop w:val="0"/>
      <w:marBottom w:val="0"/>
      <w:divBdr>
        <w:top w:val="none" w:sz="0" w:space="0" w:color="auto"/>
        <w:left w:val="none" w:sz="0" w:space="0" w:color="auto"/>
        <w:bottom w:val="none" w:sz="0" w:space="0" w:color="auto"/>
        <w:right w:val="none" w:sz="0" w:space="0" w:color="auto"/>
      </w:divBdr>
    </w:div>
    <w:div w:id="779643616">
      <w:bodyDiv w:val="1"/>
      <w:marLeft w:val="0"/>
      <w:marRight w:val="0"/>
      <w:marTop w:val="0"/>
      <w:marBottom w:val="0"/>
      <w:divBdr>
        <w:top w:val="none" w:sz="0" w:space="0" w:color="auto"/>
        <w:left w:val="none" w:sz="0" w:space="0" w:color="auto"/>
        <w:bottom w:val="none" w:sz="0" w:space="0" w:color="auto"/>
        <w:right w:val="none" w:sz="0" w:space="0" w:color="auto"/>
      </w:divBdr>
    </w:div>
    <w:div w:id="792091639">
      <w:bodyDiv w:val="1"/>
      <w:marLeft w:val="0"/>
      <w:marRight w:val="0"/>
      <w:marTop w:val="0"/>
      <w:marBottom w:val="0"/>
      <w:divBdr>
        <w:top w:val="none" w:sz="0" w:space="0" w:color="auto"/>
        <w:left w:val="none" w:sz="0" w:space="0" w:color="auto"/>
        <w:bottom w:val="none" w:sz="0" w:space="0" w:color="auto"/>
        <w:right w:val="none" w:sz="0" w:space="0" w:color="auto"/>
      </w:divBdr>
    </w:div>
    <w:div w:id="792594951">
      <w:bodyDiv w:val="1"/>
      <w:marLeft w:val="0"/>
      <w:marRight w:val="0"/>
      <w:marTop w:val="0"/>
      <w:marBottom w:val="0"/>
      <w:divBdr>
        <w:top w:val="none" w:sz="0" w:space="0" w:color="auto"/>
        <w:left w:val="none" w:sz="0" w:space="0" w:color="auto"/>
        <w:bottom w:val="none" w:sz="0" w:space="0" w:color="auto"/>
        <w:right w:val="none" w:sz="0" w:space="0" w:color="auto"/>
      </w:divBdr>
    </w:div>
    <w:div w:id="799881408">
      <w:bodyDiv w:val="1"/>
      <w:marLeft w:val="0"/>
      <w:marRight w:val="0"/>
      <w:marTop w:val="0"/>
      <w:marBottom w:val="0"/>
      <w:divBdr>
        <w:top w:val="none" w:sz="0" w:space="0" w:color="auto"/>
        <w:left w:val="none" w:sz="0" w:space="0" w:color="auto"/>
        <w:bottom w:val="none" w:sz="0" w:space="0" w:color="auto"/>
        <w:right w:val="none" w:sz="0" w:space="0" w:color="auto"/>
      </w:divBdr>
    </w:div>
    <w:div w:id="808208462">
      <w:bodyDiv w:val="1"/>
      <w:marLeft w:val="0"/>
      <w:marRight w:val="0"/>
      <w:marTop w:val="0"/>
      <w:marBottom w:val="0"/>
      <w:divBdr>
        <w:top w:val="none" w:sz="0" w:space="0" w:color="auto"/>
        <w:left w:val="none" w:sz="0" w:space="0" w:color="auto"/>
        <w:bottom w:val="none" w:sz="0" w:space="0" w:color="auto"/>
        <w:right w:val="none" w:sz="0" w:space="0" w:color="auto"/>
      </w:divBdr>
    </w:div>
    <w:div w:id="813643073">
      <w:bodyDiv w:val="1"/>
      <w:marLeft w:val="0"/>
      <w:marRight w:val="0"/>
      <w:marTop w:val="0"/>
      <w:marBottom w:val="0"/>
      <w:divBdr>
        <w:top w:val="none" w:sz="0" w:space="0" w:color="auto"/>
        <w:left w:val="none" w:sz="0" w:space="0" w:color="auto"/>
        <w:bottom w:val="none" w:sz="0" w:space="0" w:color="auto"/>
        <w:right w:val="none" w:sz="0" w:space="0" w:color="auto"/>
      </w:divBdr>
      <w:divsChild>
        <w:div w:id="46758422">
          <w:blockQuote w:val="1"/>
          <w:marLeft w:val="720"/>
          <w:marRight w:val="720"/>
          <w:marTop w:val="100"/>
          <w:marBottom w:val="100"/>
          <w:divBdr>
            <w:top w:val="none" w:sz="0" w:space="0" w:color="auto"/>
            <w:left w:val="none" w:sz="0" w:space="0" w:color="auto"/>
            <w:bottom w:val="none" w:sz="0" w:space="0" w:color="auto"/>
            <w:right w:val="none" w:sz="0" w:space="0" w:color="auto"/>
          </w:divBdr>
        </w:div>
        <w:div w:id="9666218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6185833">
      <w:bodyDiv w:val="1"/>
      <w:marLeft w:val="0"/>
      <w:marRight w:val="0"/>
      <w:marTop w:val="0"/>
      <w:marBottom w:val="0"/>
      <w:divBdr>
        <w:top w:val="none" w:sz="0" w:space="0" w:color="auto"/>
        <w:left w:val="none" w:sz="0" w:space="0" w:color="auto"/>
        <w:bottom w:val="none" w:sz="0" w:space="0" w:color="auto"/>
        <w:right w:val="none" w:sz="0" w:space="0" w:color="auto"/>
      </w:divBdr>
      <w:divsChild>
        <w:div w:id="1610551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7402070">
      <w:bodyDiv w:val="1"/>
      <w:marLeft w:val="0"/>
      <w:marRight w:val="0"/>
      <w:marTop w:val="0"/>
      <w:marBottom w:val="0"/>
      <w:divBdr>
        <w:top w:val="none" w:sz="0" w:space="0" w:color="auto"/>
        <w:left w:val="none" w:sz="0" w:space="0" w:color="auto"/>
        <w:bottom w:val="none" w:sz="0" w:space="0" w:color="auto"/>
        <w:right w:val="none" w:sz="0" w:space="0" w:color="auto"/>
      </w:divBdr>
      <w:divsChild>
        <w:div w:id="51194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9174298">
      <w:bodyDiv w:val="1"/>
      <w:marLeft w:val="0"/>
      <w:marRight w:val="0"/>
      <w:marTop w:val="0"/>
      <w:marBottom w:val="0"/>
      <w:divBdr>
        <w:top w:val="none" w:sz="0" w:space="0" w:color="auto"/>
        <w:left w:val="none" w:sz="0" w:space="0" w:color="auto"/>
        <w:bottom w:val="none" w:sz="0" w:space="0" w:color="auto"/>
        <w:right w:val="none" w:sz="0" w:space="0" w:color="auto"/>
      </w:divBdr>
    </w:div>
    <w:div w:id="837622705">
      <w:bodyDiv w:val="1"/>
      <w:marLeft w:val="0"/>
      <w:marRight w:val="0"/>
      <w:marTop w:val="0"/>
      <w:marBottom w:val="0"/>
      <w:divBdr>
        <w:top w:val="none" w:sz="0" w:space="0" w:color="auto"/>
        <w:left w:val="none" w:sz="0" w:space="0" w:color="auto"/>
        <w:bottom w:val="none" w:sz="0" w:space="0" w:color="auto"/>
        <w:right w:val="none" w:sz="0" w:space="0" w:color="auto"/>
      </w:divBdr>
    </w:div>
    <w:div w:id="840391264">
      <w:bodyDiv w:val="1"/>
      <w:marLeft w:val="0"/>
      <w:marRight w:val="0"/>
      <w:marTop w:val="0"/>
      <w:marBottom w:val="0"/>
      <w:divBdr>
        <w:top w:val="none" w:sz="0" w:space="0" w:color="auto"/>
        <w:left w:val="none" w:sz="0" w:space="0" w:color="auto"/>
        <w:bottom w:val="none" w:sz="0" w:space="0" w:color="auto"/>
        <w:right w:val="none" w:sz="0" w:space="0" w:color="auto"/>
      </w:divBdr>
    </w:div>
    <w:div w:id="842550909">
      <w:bodyDiv w:val="1"/>
      <w:marLeft w:val="0"/>
      <w:marRight w:val="0"/>
      <w:marTop w:val="0"/>
      <w:marBottom w:val="0"/>
      <w:divBdr>
        <w:top w:val="none" w:sz="0" w:space="0" w:color="auto"/>
        <w:left w:val="none" w:sz="0" w:space="0" w:color="auto"/>
        <w:bottom w:val="none" w:sz="0" w:space="0" w:color="auto"/>
        <w:right w:val="none" w:sz="0" w:space="0" w:color="auto"/>
      </w:divBdr>
    </w:div>
    <w:div w:id="849293055">
      <w:bodyDiv w:val="1"/>
      <w:marLeft w:val="0"/>
      <w:marRight w:val="0"/>
      <w:marTop w:val="0"/>
      <w:marBottom w:val="0"/>
      <w:divBdr>
        <w:top w:val="none" w:sz="0" w:space="0" w:color="auto"/>
        <w:left w:val="none" w:sz="0" w:space="0" w:color="auto"/>
        <w:bottom w:val="none" w:sz="0" w:space="0" w:color="auto"/>
        <w:right w:val="none" w:sz="0" w:space="0" w:color="auto"/>
      </w:divBdr>
    </w:div>
    <w:div w:id="864446409">
      <w:bodyDiv w:val="1"/>
      <w:marLeft w:val="0"/>
      <w:marRight w:val="0"/>
      <w:marTop w:val="0"/>
      <w:marBottom w:val="0"/>
      <w:divBdr>
        <w:top w:val="none" w:sz="0" w:space="0" w:color="auto"/>
        <w:left w:val="none" w:sz="0" w:space="0" w:color="auto"/>
        <w:bottom w:val="none" w:sz="0" w:space="0" w:color="auto"/>
        <w:right w:val="none" w:sz="0" w:space="0" w:color="auto"/>
      </w:divBdr>
    </w:div>
    <w:div w:id="880945867">
      <w:bodyDiv w:val="1"/>
      <w:marLeft w:val="0"/>
      <w:marRight w:val="0"/>
      <w:marTop w:val="0"/>
      <w:marBottom w:val="0"/>
      <w:divBdr>
        <w:top w:val="none" w:sz="0" w:space="0" w:color="auto"/>
        <w:left w:val="none" w:sz="0" w:space="0" w:color="auto"/>
        <w:bottom w:val="none" w:sz="0" w:space="0" w:color="auto"/>
        <w:right w:val="none" w:sz="0" w:space="0" w:color="auto"/>
      </w:divBdr>
    </w:div>
    <w:div w:id="888372346">
      <w:bodyDiv w:val="1"/>
      <w:marLeft w:val="0"/>
      <w:marRight w:val="0"/>
      <w:marTop w:val="0"/>
      <w:marBottom w:val="0"/>
      <w:divBdr>
        <w:top w:val="none" w:sz="0" w:space="0" w:color="auto"/>
        <w:left w:val="none" w:sz="0" w:space="0" w:color="auto"/>
        <w:bottom w:val="none" w:sz="0" w:space="0" w:color="auto"/>
        <w:right w:val="none" w:sz="0" w:space="0" w:color="auto"/>
      </w:divBdr>
    </w:div>
    <w:div w:id="890964046">
      <w:bodyDiv w:val="1"/>
      <w:marLeft w:val="0"/>
      <w:marRight w:val="0"/>
      <w:marTop w:val="0"/>
      <w:marBottom w:val="0"/>
      <w:divBdr>
        <w:top w:val="none" w:sz="0" w:space="0" w:color="auto"/>
        <w:left w:val="none" w:sz="0" w:space="0" w:color="auto"/>
        <w:bottom w:val="none" w:sz="0" w:space="0" w:color="auto"/>
        <w:right w:val="none" w:sz="0" w:space="0" w:color="auto"/>
      </w:divBdr>
      <w:divsChild>
        <w:div w:id="72775253">
          <w:marLeft w:val="0"/>
          <w:marRight w:val="0"/>
          <w:marTop w:val="0"/>
          <w:marBottom w:val="0"/>
          <w:divBdr>
            <w:top w:val="none" w:sz="0" w:space="0" w:color="auto"/>
            <w:left w:val="none" w:sz="0" w:space="0" w:color="auto"/>
            <w:bottom w:val="none" w:sz="0" w:space="0" w:color="auto"/>
            <w:right w:val="none" w:sz="0" w:space="0" w:color="auto"/>
          </w:divBdr>
          <w:divsChild>
            <w:div w:id="155118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472901">
      <w:bodyDiv w:val="1"/>
      <w:marLeft w:val="0"/>
      <w:marRight w:val="0"/>
      <w:marTop w:val="0"/>
      <w:marBottom w:val="0"/>
      <w:divBdr>
        <w:top w:val="none" w:sz="0" w:space="0" w:color="auto"/>
        <w:left w:val="none" w:sz="0" w:space="0" w:color="auto"/>
        <w:bottom w:val="none" w:sz="0" w:space="0" w:color="auto"/>
        <w:right w:val="none" w:sz="0" w:space="0" w:color="auto"/>
      </w:divBdr>
    </w:div>
    <w:div w:id="897744129">
      <w:bodyDiv w:val="1"/>
      <w:marLeft w:val="0"/>
      <w:marRight w:val="0"/>
      <w:marTop w:val="0"/>
      <w:marBottom w:val="0"/>
      <w:divBdr>
        <w:top w:val="none" w:sz="0" w:space="0" w:color="auto"/>
        <w:left w:val="none" w:sz="0" w:space="0" w:color="auto"/>
        <w:bottom w:val="none" w:sz="0" w:space="0" w:color="auto"/>
        <w:right w:val="none" w:sz="0" w:space="0" w:color="auto"/>
      </w:divBdr>
    </w:div>
    <w:div w:id="897786643">
      <w:bodyDiv w:val="1"/>
      <w:marLeft w:val="0"/>
      <w:marRight w:val="0"/>
      <w:marTop w:val="0"/>
      <w:marBottom w:val="0"/>
      <w:divBdr>
        <w:top w:val="none" w:sz="0" w:space="0" w:color="auto"/>
        <w:left w:val="none" w:sz="0" w:space="0" w:color="auto"/>
        <w:bottom w:val="none" w:sz="0" w:space="0" w:color="auto"/>
        <w:right w:val="none" w:sz="0" w:space="0" w:color="auto"/>
      </w:divBdr>
    </w:div>
    <w:div w:id="898058113">
      <w:bodyDiv w:val="1"/>
      <w:marLeft w:val="0"/>
      <w:marRight w:val="0"/>
      <w:marTop w:val="0"/>
      <w:marBottom w:val="0"/>
      <w:divBdr>
        <w:top w:val="none" w:sz="0" w:space="0" w:color="auto"/>
        <w:left w:val="none" w:sz="0" w:space="0" w:color="auto"/>
        <w:bottom w:val="none" w:sz="0" w:space="0" w:color="auto"/>
        <w:right w:val="none" w:sz="0" w:space="0" w:color="auto"/>
      </w:divBdr>
      <w:divsChild>
        <w:div w:id="1914849320">
          <w:marLeft w:val="0"/>
          <w:marRight w:val="0"/>
          <w:marTop w:val="0"/>
          <w:marBottom w:val="0"/>
          <w:divBdr>
            <w:top w:val="none" w:sz="0" w:space="0" w:color="auto"/>
            <w:left w:val="none" w:sz="0" w:space="0" w:color="auto"/>
            <w:bottom w:val="none" w:sz="0" w:space="0" w:color="auto"/>
            <w:right w:val="none" w:sz="0" w:space="0" w:color="auto"/>
          </w:divBdr>
          <w:divsChild>
            <w:div w:id="214311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414635">
      <w:bodyDiv w:val="1"/>
      <w:marLeft w:val="0"/>
      <w:marRight w:val="0"/>
      <w:marTop w:val="0"/>
      <w:marBottom w:val="0"/>
      <w:divBdr>
        <w:top w:val="none" w:sz="0" w:space="0" w:color="auto"/>
        <w:left w:val="none" w:sz="0" w:space="0" w:color="auto"/>
        <w:bottom w:val="none" w:sz="0" w:space="0" w:color="auto"/>
        <w:right w:val="none" w:sz="0" w:space="0" w:color="auto"/>
      </w:divBdr>
    </w:div>
    <w:div w:id="909002560">
      <w:bodyDiv w:val="1"/>
      <w:marLeft w:val="0"/>
      <w:marRight w:val="0"/>
      <w:marTop w:val="0"/>
      <w:marBottom w:val="0"/>
      <w:divBdr>
        <w:top w:val="none" w:sz="0" w:space="0" w:color="auto"/>
        <w:left w:val="none" w:sz="0" w:space="0" w:color="auto"/>
        <w:bottom w:val="none" w:sz="0" w:space="0" w:color="auto"/>
        <w:right w:val="none" w:sz="0" w:space="0" w:color="auto"/>
      </w:divBdr>
    </w:div>
    <w:div w:id="915474666">
      <w:bodyDiv w:val="1"/>
      <w:marLeft w:val="0"/>
      <w:marRight w:val="0"/>
      <w:marTop w:val="0"/>
      <w:marBottom w:val="0"/>
      <w:divBdr>
        <w:top w:val="none" w:sz="0" w:space="0" w:color="auto"/>
        <w:left w:val="none" w:sz="0" w:space="0" w:color="auto"/>
        <w:bottom w:val="none" w:sz="0" w:space="0" w:color="auto"/>
        <w:right w:val="none" w:sz="0" w:space="0" w:color="auto"/>
      </w:divBdr>
    </w:div>
    <w:div w:id="930158329">
      <w:bodyDiv w:val="1"/>
      <w:marLeft w:val="0"/>
      <w:marRight w:val="0"/>
      <w:marTop w:val="0"/>
      <w:marBottom w:val="0"/>
      <w:divBdr>
        <w:top w:val="none" w:sz="0" w:space="0" w:color="auto"/>
        <w:left w:val="none" w:sz="0" w:space="0" w:color="auto"/>
        <w:bottom w:val="none" w:sz="0" w:space="0" w:color="auto"/>
        <w:right w:val="none" w:sz="0" w:space="0" w:color="auto"/>
      </w:divBdr>
    </w:div>
    <w:div w:id="930816232">
      <w:bodyDiv w:val="1"/>
      <w:marLeft w:val="0"/>
      <w:marRight w:val="0"/>
      <w:marTop w:val="0"/>
      <w:marBottom w:val="0"/>
      <w:divBdr>
        <w:top w:val="none" w:sz="0" w:space="0" w:color="auto"/>
        <w:left w:val="none" w:sz="0" w:space="0" w:color="auto"/>
        <w:bottom w:val="none" w:sz="0" w:space="0" w:color="auto"/>
        <w:right w:val="none" w:sz="0" w:space="0" w:color="auto"/>
      </w:divBdr>
      <w:divsChild>
        <w:div w:id="1073552534">
          <w:marLeft w:val="0"/>
          <w:marRight w:val="0"/>
          <w:marTop w:val="0"/>
          <w:marBottom w:val="0"/>
          <w:divBdr>
            <w:top w:val="none" w:sz="0" w:space="0" w:color="auto"/>
            <w:left w:val="none" w:sz="0" w:space="0" w:color="auto"/>
            <w:bottom w:val="none" w:sz="0" w:space="0" w:color="auto"/>
            <w:right w:val="none" w:sz="0" w:space="0" w:color="auto"/>
          </w:divBdr>
          <w:divsChild>
            <w:div w:id="137534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365639">
      <w:bodyDiv w:val="1"/>
      <w:marLeft w:val="0"/>
      <w:marRight w:val="0"/>
      <w:marTop w:val="0"/>
      <w:marBottom w:val="0"/>
      <w:divBdr>
        <w:top w:val="none" w:sz="0" w:space="0" w:color="auto"/>
        <w:left w:val="none" w:sz="0" w:space="0" w:color="auto"/>
        <w:bottom w:val="none" w:sz="0" w:space="0" w:color="auto"/>
        <w:right w:val="none" w:sz="0" w:space="0" w:color="auto"/>
      </w:divBdr>
      <w:divsChild>
        <w:div w:id="546114519">
          <w:marLeft w:val="0"/>
          <w:marRight w:val="0"/>
          <w:marTop w:val="0"/>
          <w:marBottom w:val="0"/>
          <w:divBdr>
            <w:top w:val="none" w:sz="0" w:space="0" w:color="auto"/>
            <w:left w:val="none" w:sz="0" w:space="0" w:color="auto"/>
            <w:bottom w:val="none" w:sz="0" w:space="0" w:color="auto"/>
            <w:right w:val="none" w:sz="0" w:space="0" w:color="auto"/>
          </w:divBdr>
          <w:divsChild>
            <w:div w:id="155550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266279">
      <w:bodyDiv w:val="1"/>
      <w:marLeft w:val="0"/>
      <w:marRight w:val="0"/>
      <w:marTop w:val="0"/>
      <w:marBottom w:val="0"/>
      <w:divBdr>
        <w:top w:val="none" w:sz="0" w:space="0" w:color="auto"/>
        <w:left w:val="none" w:sz="0" w:space="0" w:color="auto"/>
        <w:bottom w:val="none" w:sz="0" w:space="0" w:color="auto"/>
        <w:right w:val="none" w:sz="0" w:space="0" w:color="auto"/>
      </w:divBdr>
      <w:divsChild>
        <w:div w:id="1657684404">
          <w:marLeft w:val="0"/>
          <w:marRight w:val="0"/>
          <w:marTop w:val="0"/>
          <w:marBottom w:val="0"/>
          <w:divBdr>
            <w:top w:val="none" w:sz="0" w:space="0" w:color="auto"/>
            <w:left w:val="none" w:sz="0" w:space="0" w:color="auto"/>
            <w:bottom w:val="none" w:sz="0" w:space="0" w:color="auto"/>
            <w:right w:val="none" w:sz="0" w:space="0" w:color="auto"/>
          </w:divBdr>
          <w:divsChild>
            <w:div w:id="142410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65616">
      <w:bodyDiv w:val="1"/>
      <w:marLeft w:val="0"/>
      <w:marRight w:val="0"/>
      <w:marTop w:val="0"/>
      <w:marBottom w:val="0"/>
      <w:divBdr>
        <w:top w:val="none" w:sz="0" w:space="0" w:color="auto"/>
        <w:left w:val="none" w:sz="0" w:space="0" w:color="auto"/>
        <w:bottom w:val="none" w:sz="0" w:space="0" w:color="auto"/>
        <w:right w:val="none" w:sz="0" w:space="0" w:color="auto"/>
      </w:divBdr>
    </w:div>
    <w:div w:id="976837798">
      <w:bodyDiv w:val="1"/>
      <w:marLeft w:val="0"/>
      <w:marRight w:val="0"/>
      <w:marTop w:val="0"/>
      <w:marBottom w:val="0"/>
      <w:divBdr>
        <w:top w:val="none" w:sz="0" w:space="0" w:color="auto"/>
        <w:left w:val="none" w:sz="0" w:space="0" w:color="auto"/>
        <w:bottom w:val="none" w:sz="0" w:space="0" w:color="auto"/>
        <w:right w:val="none" w:sz="0" w:space="0" w:color="auto"/>
      </w:divBdr>
    </w:div>
    <w:div w:id="979959824">
      <w:bodyDiv w:val="1"/>
      <w:marLeft w:val="0"/>
      <w:marRight w:val="0"/>
      <w:marTop w:val="0"/>
      <w:marBottom w:val="0"/>
      <w:divBdr>
        <w:top w:val="none" w:sz="0" w:space="0" w:color="auto"/>
        <w:left w:val="none" w:sz="0" w:space="0" w:color="auto"/>
        <w:bottom w:val="none" w:sz="0" w:space="0" w:color="auto"/>
        <w:right w:val="none" w:sz="0" w:space="0" w:color="auto"/>
      </w:divBdr>
      <w:divsChild>
        <w:div w:id="42026597">
          <w:marLeft w:val="0"/>
          <w:marRight w:val="0"/>
          <w:marTop w:val="0"/>
          <w:marBottom w:val="0"/>
          <w:divBdr>
            <w:top w:val="none" w:sz="0" w:space="0" w:color="auto"/>
            <w:left w:val="none" w:sz="0" w:space="0" w:color="auto"/>
            <w:bottom w:val="none" w:sz="0" w:space="0" w:color="auto"/>
            <w:right w:val="none" w:sz="0" w:space="0" w:color="auto"/>
          </w:divBdr>
          <w:divsChild>
            <w:div w:id="115692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086931">
      <w:bodyDiv w:val="1"/>
      <w:marLeft w:val="0"/>
      <w:marRight w:val="0"/>
      <w:marTop w:val="0"/>
      <w:marBottom w:val="0"/>
      <w:divBdr>
        <w:top w:val="none" w:sz="0" w:space="0" w:color="auto"/>
        <w:left w:val="none" w:sz="0" w:space="0" w:color="auto"/>
        <w:bottom w:val="none" w:sz="0" w:space="0" w:color="auto"/>
        <w:right w:val="none" w:sz="0" w:space="0" w:color="auto"/>
      </w:divBdr>
      <w:divsChild>
        <w:div w:id="661855716">
          <w:marLeft w:val="0"/>
          <w:marRight w:val="0"/>
          <w:marTop w:val="0"/>
          <w:marBottom w:val="0"/>
          <w:divBdr>
            <w:top w:val="none" w:sz="0" w:space="0" w:color="auto"/>
            <w:left w:val="none" w:sz="0" w:space="0" w:color="auto"/>
            <w:bottom w:val="none" w:sz="0" w:space="0" w:color="auto"/>
            <w:right w:val="none" w:sz="0" w:space="0" w:color="auto"/>
          </w:divBdr>
          <w:divsChild>
            <w:div w:id="200038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676583">
      <w:bodyDiv w:val="1"/>
      <w:marLeft w:val="0"/>
      <w:marRight w:val="0"/>
      <w:marTop w:val="0"/>
      <w:marBottom w:val="0"/>
      <w:divBdr>
        <w:top w:val="none" w:sz="0" w:space="0" w:color="auto"/>
        <w:left w:val="none" w:sz="0" w:space="0" w:color="auto"/>
        <w:bottom w:val="none" w:sz="0" w:space="0" w:color="auto"/>
        <w:right w:val="none" w:sz="0" w:space="0" w:color="auto"/>
      </w:divBdr>
    </w:div>
    <w:div w:id="1002857405">
      <w:bodyDiv w:val="1"/>
      <w:marLeft w:val="0"/>
      <w:marRight w:val="0"/>
      <w:marTop w:val="0"/>
      <w:marBottom w:val="0"/>
      <w:divBdr>
        <w:top w:val="none" w:sz="0" w:space="0" w:color="auto"/>
        <w:left w:val="none" w:sz="0" w:space="0" w:color="auto"/>
        <w:bottom w:val="none" w:sz="0" w:space="0" w:color="auto"/>
        <w:right w:val="none" w:sz="0" w:space="0" w:color="auto"/>
      </w:divBdr>
    </w:div>
    <w:div w:id="1004168618">
      <w:bodyDiv w:val="1"/>
      <w:marLeft w:val="0"/>
      <w:marRight w:val="0"/>
      <w:marTop w:val="0"/>
      <w:marBottom w:val="0"/>
      <w:divBdr>
        <w:top w:val="none" w:sz="0" w:space="0" w:color="auto"/>
        <w:left w:val="none" w:sz="0" w:space="0" w:color="auto"/>
        <w:bottom w:val="none" w:sz="0" w:space="0" w:color="auto"/>
        <w:right w:val="none" w:sz="0" w:space="0" w:color="auto"/>
      </w:divBdr>
    </w:div>
    <w:div w:id="1004355238">
      <w:bodyDiv w:val="1"/>
      <w:marLeft w:val="0"/>
      <w:marRight w:val="0"/>
      <w:marTop w:val="0"/>
      <w:marBottom w:val="0"/>
      <w:divBdr>
        <w:top w:val="none" w:sz="0" w:space="0" w:color="auto"/>
        <w:left w:val="none" w:sz="0" w:space="0" w:color="auto"/>
        <w:bottom w:val="none" w:sz="0" w:space="0" w:color="auto"/>
        <w:right w:val="none" w:sz="0" w:space="0" w:color="auto"/>
      </w:divBdr>
    </w:div>
    <w:div w:id="1009405211">
      <w:bodyDiv w:val="1"/>
      <w:marLeft w:val="0"/>
      <w:marRight w:val="0"/>
      <w:marTop w:val="0"/>
      <w:marBottom w:val="0"/>
      <w:divBdr>
        <w:top w:val="none" w:sz="0" w:space="0" w:color="auto"/>
        <w:left w:val="none" w:sz="0" w:space="0" w:color="auto"/>
        <w:bottom w:val="none" w:sz="0" w:space="0" w:color="auto"/>
        <w:right w:val="none" w:sz="0" w:space="0" w:color="auto"/>
      </w:divBdr>
    </w:div>
    <w:div w:id="1010522001">
      <w:bodyDiv w:val="1"/>
      <w:marLeft w:val="0"/>
      <w:marRight w:val="0"/>
      <w:marTop w:val="0"/>
      <w:marBottom w:val="0"/>
      <w:divBdr>
        <w:top w:val="none" w:sz="0" w:space="0" w:color="auto"/>
        <w:left w:val="none" w:sz="0" w:space="0" w:color="auto"/>
        <w:bottom w:val="none" w:sz="0" w:space="0" w:color="auto"/>
        <w:right w:val="none" w:sz="0" w:space="0" w:color="auto"/>
      </w:divBdr>
    </w:div>
    <w:div w:id="1013534150">
      <w:bodyDiv w:val="1"/>
      <w:marLeft w:val="0"/>
      <w:marRight w:val="0"/>
      <w:marTop w:val="0"/>
      <w:marBottom w:val="0"/>
      <w:divBdr>
        <w:top w:val="none" w:sz="0" w:space="0" w:color="auto"/>
        <w:left w:val="none" w:sz="0" w:space="0" w:color="auto"/>
        <w:bottom w:val="none" w:sz="0" w:space="0" w:color="auto"/>
        <w:right w:val="none" w:sz="0" w:space="0" w:color="auto"/>
      </w:divBdr>
    </w:div>
    <w:div w:id="1015308488">
      <w:bodyDiv w:val="1"/>
      <w:marLeft w:val="0"/>
      <w:marRight w:val="0"/>
      <w:marTop w:val="0"/>
      <w:marBottom w:val="0"/>
      <w:divBdr>
        <w:top w:val="none" w:sz="0" w:space="0" w:color="auto"/>
        <w:left w:val="none" w:sz="0" w:space="0" w:color="auto"/>
        <w:bottom w:val="none" w:sz="0" w:space="0" w:color="auto"/>
        <w:right w:val="none" w:sz="0" w:space="0" w:color="auto"/>
      </w:divBdr>
    </w:div>
    <w:div w:id="1082067370">
      <w:bodyDiv w:val="1"/>
      <w:marLeft w:val="0"/>
      <w:marRight w:val="0"/>
      <w:marTop w:val="0"/>
      <w:marBottom w:val="0"/>
      <w:divBdr>
        <w:top w:val="none" w:sz="0" w:space="0" w:color="auto"/>
        <w:left w:val="none" w:sz="0" w:space="0" w:color="auto"/>
        <w:bottom w:val="none" w:sz="0" w:space="0" w:color="auto"/>
        <w:right w:val="none" w:sz="0" w:space="0" w:color="auto"/>
      </w:divBdr>
    </w:div>
    <w:div w:id="1086459893">
      <w:bodyDiv w:val="1"/>
      <w:marLeft w:val="0"/>
      <w:marRight w:val="0"/>
      <w:marTop w:val="0"/>
      <w:marBottom w:val="0"/>
      <w:divBdr>
        <w:top w:val="none" w:sz="0" w:space="0" w:color="auto"/>
        <w:left w:val="none" w:sz="0" w:space="0" w:color="auto"/>
        <w:bottom w:val="none" w:sz="0" w:space="0" w:color="auto"/>
        <w:right w:val="none" w:sz="0" w:space="0" w:color="auto"/>
      </w:divBdr>
    </w:div>
    <w:div w:id="1095125664">
      <w:bodyDiv w:val="1"/>
      <w:marLeft w:val="0"/>
      <w:marRight w:val="0"/>
      <w:marTop w:val="0"/>
      <w:marBottom w:val="0"/>
      <w:divBdr>
        <w:top w:val="none" w:sz="0" w:space="0" w:color="auto"/>
        <w:left w:val="none" w:sz="0" w:space="0" w:color="auto"/>
        <w:bottom w:val="none" w:sz="0" w:space="0" w:color="auto"/>
        <w:right w:val="none" w:sz="0" w:space="0" w:color="auto"/>
      </w:divBdr>
      <w:divsChild>
        <w:div w:id="810631782">
          <w:marLeft w:val="0"/>
          <w:marRight w:val="0"/>
          <w:marTop w:val="0"/>
          <w:marBottom w:val="0"/>
          <w:divBdr>
            <w:top w:val="none" w:sz="0" w:space="0" w:color="auto"/>
            <w:left w:val="none" w:sz="0" w:space="0" w:color="auto"/>
            <w:bottom w:val="none" w:sz="0" w:space="0" w:color="auto"/>
            <w:right w:val="none" w:sz="0" w:space="0" w:color="auto"/>
          </w:divBdr>
          <w:divsChild>
            <w:div w:id="209219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6353">
      <w:bodyDiv w:val="1"/>
      <w:marLeft w:val="0"/>
      <w:marRight w:val="0"/>
      <w:marTop w:val="0"/>
      <w:marBottom w:val="0"/>
      <w:divBdr>
        <w:top w:val="none" w:sz="0" w:space="0" w:color="auto"/>
        <w:left w:val="none" w:sz="0" w:space="0" w:color="auto"/>
        <w:bottom w:val="none" w:sz="0" w:space="0" w:color="auto"/>
        <w:right w:val="none" w:sz="0" w:space="0" w:color="auto"/>
      </w:divBdr>
    </w:div>
    <w:div w:id="1117405945">
      <w:bodyDiv w:val="1"/>
      <w:marLeft w:val="0"/>
      <w:marRight w:val="0"/>
      <w:marTop w:val="0"/>
      <w:marBottom w:val="0"/>
      <w:divBdr>
        <w:top w:val="none" w:sz="0" w:space="0" w:color="auto"/>
        <w:left w:val="none" w:sz="0" w:space="0" w:color="auto"/>
        <w:bottom w:val="none" w:sz="0" w:space="0" w:color="auto"/>
        <w:right w:val="none" w:sz="0" w:space="0" w:color="auto"/>
      </w:divBdr>
    </w:div>
    <w:div w:id="1124737060">
      <w:bodyDiv w:val="1"/>
      <w:marLeft w:val="0"/>
      <w:marRight w:val="0"/>
      <w:marTop w:val="0"/>
      <w:marBottom w:val="0"/>
      <w:divBdr>
        <w:top w:val="none" w:sz="0" w:space="0" w:color="auto"/>
        <w:left w:val="none" w:sz="0" w:space="0" w:color="auto"/>
        <w:bottom w:val="none" w:sz="0" w:space="0" w:color="auto"/>
        <w:right w:val="none" w:sz="0" w:space="0" w:color="auto"/>
      </w:divBdr>
    </w:div>
    <w:div w:id="1125588373">
      <w:bodyDiv w:val="1"/>
      <w:marLeft w:val="0"/>
      <w:marRight w:val="0"/>
      <w:marTop w:val="0"/>
      <w:marBottom w:val="0"/>
      <w:divBdr>
        <w:top w:val="none" w:sz="0" w:space="0" w:color="auto"/>
        <w:left w:val="none" w:sz="0" w:space="0" w:color="auto"/>
        <w:bottom w:val="none" w:sz="0" w:space="0" w:color="auto"/>
        <w:right w:val="none" w:sz="0" w:space="0" w:color="auto"/>
      </w:divBdr>
    </w:div>
    <w:div w:id="1128426096">
      <w:bodyDiv w:val="1"/>
      <w:marLeft w:val="0"/>
      <w:marRight w:val="0"/>
      <w:marTop w:val="0"/>
      <w:marBottom w:val="0"/>
      <w:divBdr>
        <w:top w:val="none" w:sz="0" w:space="0" w:color="auto"/>
        <w:left w:val="none" w:sz="0" w:space="0" w:color="auto"/>
        <w:bottom w:val="none" w:sz="0" w:space="0" w:color="auto"/>
        <w:right w:val="none" w:sz="0" w:space="0" w:color="auto"/>
      </w:divBdr>
    </w:div>
    <w:div w:id="1135098709">
      <w:bodyDiv w:val="1"/>
      <w:marLeft w:val="0"/>
      <w:marRight w:val="0"/>
      <w:marTop w:val="0"/>
      <w:marBottom w:val="0"/>
      <w:divBdr>
        <w:top w:val="none" w:sz="0" w:space="0" w:color="auto"/>
        <w:left w:val="none" w:sz="0" w:space="0" w:color="auto"/>
        <w:bottom w:val="none" w:sz="0" w:space="0" w:color="auto"/>
        <w:right w:val="none" w:sz="0" w:space="0" w:color="auto"/>
      </w:divBdr>
    </w:div>
    <w:div w:id="1137650571">
      <w:bodyDiv w:val="1"/>
      <w:marLeft w:val="0"/>
      <w:marRight w:val="0"/>
      <w:marTop w:val="0"/>
      <w:marBottom w:val="0"/>
      <w:divBdr>
        <w:top w:val="none" w:sz="0" w:space="0" w:color="auto"/>
        <w:left w:val="none" w:sz="0" w:space="0" w:color="auto"/>
        <w:bottom w:val="none" w:sz="0" w:space="0" w:color="auto"/>
        <w:right w:val="none" w:sz="0" w:space="0" w:color="auto"/>
      </w:divBdr>
    </w:div>
    <w:div w:id="1144470239">
      <w:bodyDiv w:val="1"/>
      <w:marLeft w:val="0"/>
      <w:marRight w:val="0"/>
      <w:marTop w:val="0"/>
      <w:marBottom w:val="0"/>
      <w:divBdr>
        <w:top w:val="none" w:sz="0" w:space="0" w:color="auto"/>
        <w:left w:val="none" w:sz="0" w:space="0" w:color="auto"/>
        <w:bottom w:val="none" w:sz="0" w:space="0" w:color="auto"/>
        <w:right w:val="none" w:sz="0" w:space="0" w:color="auto"/>
      </w:divBdr>
    </w:div>
    <w:div w:id="1145705992">
      <w:bodyDiv w:val="1"/>
      <w:marLeft w:val="0"/>
      <w:marRight w:val="0"/>
      <w:marTop w:val="0"/>
      <w:marBottom w:val="0"/>
      <w:divBdr>
        <w:top w:val="none" w:sz="0" w:space="0" w:color="auto"/>
        <w:left w:val="none" w:sz="0" w:space="0" w:color="auto"/>
        <w:bottom w:val="none" w:sz="0" w:space="0" w:color="auto"/>
        <w:right w:val="none" w:sz="0" w:space="0" w:color="auto"/>
      </w:divBdr>
    </w:div>
    <w:div w:id="1148935157">
      <w:bodyDiv w:val="1"/>
      <w:marLeft w:val="0"/>
      <w:marRight w:val="0"/>
      <w:marTop w:val="0"/>
      <w:marBottom w:val="0"/>
      <w:divBdr>
        <w:top w:val="none" w:sz="0" w:space="0" w:color="auto"/>
        <w:left w:val="none" w:sz="0" w:space="0" w:color="auto"/>
        <w:bottom w:val="none" w:sz="0" w:space="0" w:color="auto"/>
        <w:right w:val="none" w:sz="0" w:space="0" w:color="auto"/>
      </w:divBdr>
    </w:div>
    <w:div w:id="1156460579">
      <w:bodyDiv w:val="1"/>
      <w:marLeft w:val="0"/>
      <w:marRight w:val="0"/>
      <w:marTop w:val="0"/>
      <w:marBottom w:val="0"/>
      <w:divBdr>
        <w:top w:val="none" w:sz="0" w:space="0" w:color="auto"/>
        <w:left w:val="none" w:sz="0" w:space="0" w:color="auto"/>
        <w:bottom w:val="none" w:sz="0" w:space="0" w:color="auto"/>
        <w:right w:val="none" w:sz="0" w:space="0" w:color="auto"/>
      </w:divBdr>
      <w:divsChild>
        <w:div w:id="2060206933">
          <w:marLeft w:val="0"/>
          <w:marRight w:val="0"/>
          <w:marTop w:val="0"/>
          <w:marBottom w:val="0"/>
          <w:divBdr>
            <w:top w:val="none" w:sz="0" w:space="0" w:color="auto"/>
            <w:left w:val="none" w:sz="0" w:space="0" w:color="auto"/>
            <w:bottom w:val="none" w:sz="0" w:space="0" w:color="auto"/>
            <w:right w:val="none" w:sz="0" w:space="0" w:color="auto"/>
          </w:divBdr>
          <w:divsChild>
            <w:div w:id="1098603790">
              <w:marLeft w:val="0"/>
              <w:marRight w:val="0"/>
              <w:marTop w:val="0"/>
              <w:marBottom w:val="0"/>
              <w:divBdr>
                <w:top w:val="none" w:sz="0" w:space="0" w:color="auto"/>
                <w:left w:val="none" w:sz="0" w:space="0" w:color="auto"/>
                <w:bottom w:val="none" w:sz="0" w:space="0" w:color="auto"/>
                <w:right w:val="none" w:sz="0" w:space="0" w:color="auto"/>
              </w:divBdr>
              <w:divsChild>
                <w:div w:id="443309705">
                  <w:marLeft w:val="0"/>
                  <w:marRight w:val="0"/>
                  <w:marTop w:val="0"/>
                  <w:marBottom w:val="0"/>
                  <w:divBdr>
                    <w:top w:val="none" w:sz="0" w:space="0" w:color="auto"/>
                    <w:left w:val="none" w:sz="0" w:space="0" w:color="auto"/>
                    <w:bottom w:val="none" w:sz="0" w:space="0" w:color="auto"/>
                    <w:right w:val="none" w:sz="0" w:space="0" w:color="auto"/>
                  </w:divBdr>
                  <w:divsChild>
                    <w:div w:id="1390767783">
                      <w:marLeft w:val="0"/>
                      <w:marRight w:val="0"/>
                      <w:marTop w:val="0"/>
                      <w:marBottom w:val="0"/>
                      <w:divBdr>
                        <w:top w:val="none" w:sz="0" w:space="0" w:color="auto"/>
                        <w:left w:val="none" w:sz="0" w:space="0" w:color="auto"/>
                        <w:bottom w:val="none" w:sz="0" w:space="0" w:color="auto"/>
                        <w:right w:val="none" w:sz="0" w:space="0" w:color="auto"/>
                      </w:divBdr>
                      <w:divsChild>
                        <w:div w:id="1926330849">
                          <w:marLeft w:val="0"/>
                          <w:marRight w:val="0"/>
                          <w:marTop w:val="0"/>
                          <w:marBottom w:val="0"/>
                          <w:divBdr>
                            <w:top w:val="none" w:sz="0" w:space="0" w:color="auto"/>
                            <w:left w:val="none" w:sz="0" w:space="0" w:color="auto"/>
                            <w:bottom w:val="none" w:sz="0" w:space="0" w:color="auto"/>
                            <w:right w:val="none" w:sz="0" w:space="0" w:color="auto"/>
                          </w:divBdr>
                          <w:divsChild>
                            <w:div w:id="1221867293">
                              <w:marLeft w:val="0"/>
                              <w:marRight w:val="0"/>
                              <w:marTop w:val="0"/>
                              <w:marBottom w:val="0"/>
                              <w:divBdr>
                                <w:top w:val="none" w:sz="0" w:space="0" w:color="auto"/>
                                <w:left w:val="none" w:sz="0" w:space="0" w:color="auto"/>
                                <w:bottom w:val="none" w:sz="0" w:space="0" w:color="auto"/>
                                <w:right w:val="none" w:sz="0" w:space="0" w:color="auto"/>
                              </w:divBdr>
                              <w:divsChild>
                                <w:div w:id="1182088458">
                                  <w:marLeft w:val="0"/>
                                  <w:marRight w:val="0"/>
                                  <w:marTop w:val="0"/>
                                  <w:marBottom w:val="0"/>
                                  <w:divBdr>
                                    <w:top w:val="none" w:sz="0" w:space="0" w:color="auto"/>
                                    <w:left w:val="none" w:sz="0" w:space="0" w:color="auto"/>
                                    <w:bottom w:val="none" w:sz="0" w:space="0" w:color="auto"/>
                                    <w:right w:val="none" w:sz="0" w:space="0" w:color="auto"/>
                                  </w:divBdr>
                                  <w:divsChild>
                                    <w:div w:id="1025978366">
                                      <w:marLeft w:val="0"/>
                                      <w:marRight w:val="0"/>
                                      <w:marTop w:val="0"/>
                                      <w:marBottom w:val="0"/>
                                      <w:divBdr>
                                        <w:top w:val="none" w:sz="0" w:space="0" w:color="auto"/>
                                        <w:left w:val="none" w:sz="0" w:space="0" w:color="auto"/>
                                        <w:bottom w:val="none" w:sz="0" w:space="0" w:color="auto"/>
                                        <w:right w:val="none" w:sz="0" w:space="0" w:color="auto"/>
                                      </w:divBdr>
                                      <w:divsChild>
                                        <w:div w:id="960496157">
                                          <w:blockQuote w:val="1"/>
                                          <w:marLeft w:val="720"/>
                                          <w:marRight w:val="720"/>
                                          <w:marTop w:val="100"/>
                                          <w:marBottom w:val="100"/>
                                          <w:divBdr>
                                            <w:top w:val="none" w:sz="0" w:space="0" w:color="auto"/>
                                            <w:left w:val="none" w:sz="0" w:space="0" w:color="auto"/>
                                            <w:bottom w:val="none" w:sz="0" w:space="0" w:color="auto"/>
                                            <w:right w:val="none" w:sz="0" w:space="0" w:color="auto"/>
                                          </w:divBdr>
                                        </w:div>
                                        <w:div w:id="988293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7637120">
          <w:marLeft w:val="0"/>
          <w:marRight w:val="0"/>
          <w:marTop w:val="0"/>
          <w:marBottom w:val="0"/>
          <w:divBdr>
            <w:top w:val="none" w:sz="0" w:space="0" w:color="auto"/>
            <w:left w:val="none" w:sz="0" w:space="0" w:color="auto"/>
            <w:bottom w:val="none" w:sz="0" w:space="0" w:color="auto"/>
            <w:right w:val="none" w:sz="0" w:space="0" w:color="auto"/>
          </w:divBdr>
          <w:divsChild>
            <w:div w:id="2047026427">
              <w:marLeft w:val="0"/>
              <w:marRight w:val="0"/>
              <w:marTop w:val="0"/>
              <w:marBottom w:val="0"/>
              <w:divBdr>
                <w:top w:val="none" w:sz="0" w:space="0" w:color="auto"/>
                <w:left w:val="none" w:sz="0" w:space="0" w:color="auto"/>
                <w:bottom w:val="none" w:sz="0" w:space="0" w:color="auto"/>
                <w:right w:val="none" w:sz="0" w:space="0" w:color="auto"/>
              </w:divBdr>
              <w:divsChild>
                <w:div w:id="1721859945">
                  <w:marLeft w:val="0"/>
                  <w:marRight w:val="0"/>
                  <w:marTop w:val="0"/>
                  <w:marBottom w:val="0"/>
                  <w:divBdr>
                    <w:top w:val="none" w:sz="0" w:space="0" w:color="auto"/>
                    <w:left w:val="none" w:sz="0" w:space="0" w:color="auto"/>
                    <w:bottom w:val="none" w:sz="0" w:space="0" w:color="auto"/>
                    <w:right w:val="none" w:sz="0" w:space="0" w:color="auto"/>
                  </w:divBdr>
                  <w:divsChild>
                    <w:div w:id="1789468430">
                      <w:marLeft w:val="0"/>
                      <w:marRight w:val="0"/>
                      <w:marTop w:val="0"/>
                      <w:marBottom w:val="0"/>
                      <w:divBdr>
                        <w:top w:val="none" w:sz="0" w:space="0" w:color="auto"/>
                        <w:left w:val="none" w:sz="0" w:space="0" w:color="auto"/>
                        <w:bottom w:val="none" w:sz="0" w:space="0" w:color="auto"/>
                        <w:right w:val="none" w:sz="0" w:space="0" w:color="auto"/>
                      </w:divBdr>
                      <w:divsChild>
                        <w:div w:id="2001813061">
                          <w:marLeft w:val="0"/>
                          <w:marRight w:val="0"/>
                          <w:marTop w:val="0"/>
                          <w:marBottom w:val="0"/>
                          <w:divBdr>
                            <w:top w:val="none" w:sz="0" w:space="0" w:color="auto"/>
                            <w:left w:val="none" w:sz="0" w:space="0" w:color="auto"/>
                            <w:bottom w:val="none" w:sz="0" w:space="0" w:color="auto"/>
                            <w:right w:val="none" w:sz="0" w:space="0" w:color="auto"/>
                          </w:divBdr>
                          <w:divsChild>
                            <w:div w:id="400715430">
                              <w:marLeft w:val="0"/>
                              <w:marRight w:val="0"/>
                              <w:marTop w:val="0"/>
                              <w:marBottom w:val="0"/>
                              <w:divBdr>
                                <w:top w:val="none" w:sz="0" w:space="0" w:color="auto"/>
                                <w:left w:val="none" w:sz="0" w:space="0" w:color="auto"/>
                                <w:bottom w:val="none" w:sz="0" w:space="0" w:color="auto"/>
                                <w:right w:val="none" w:sz="0" w:space="0" w:color="auto"/>
                              </w:divBdr>
                              <w:divsChild>
                                <w:div w:id="1512909107">
                                  <w:marLeft w:val="0"/>
                                  <w:marRight w:val="0"/>
                                  <w:marTop w:val="0"/>
                                  <w:marBottom w:val="0"/>
                                  <w:divBdr>
                                    <w:top w:val="none" w:sz="0" w:space="0" w:color="auto"/>
                                    <w:left w:val="none" w:sz="0" w:space="0" w:color="auto"/>
                                    <w:bottom w:val="none" w:sz="0" w:space="0" w:color="auto"/>
                                    <w:right w:val="none" w:sz="0" w:space="0" w:color="auto"/>
                                  </w:divBdr>
                                  <w:divsChild>
                                    <w:div w:id="1498693799">
                                      <w:marLeft w:val="0"/>
                                      <w:marRight w:val="0"/>
                                      <w:marTop w:val="0"/>
                                      <w:marBottom w:val="0"/>
                                      <w:divBdr>
                                        <w:top w:val="none" w:sz="0" w:space="0" w:color="auto"/>
                                        <w:left w:val="none" w:sz="0" w:space="0" w:color="auto"/>
                                        <w:bottom w:val="none" w:sz="0" w:space="0" w:color="auto"/>
                                        <w:right w:val="none" w:sz="0" w:space="0" w:color="auto"/>
                                      </w:divBdr>
                                      <w:divsChild>
                                        <w:div w:id="65348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985751">
          <w:marLeft w:val="0"/>
          <w:marRight w:val="0"/>
          <w:marTop w:val="0"/>
          <w:marBottom w:val="0"/>
          <w:divBdr>
            <w:top w:val="none" w:sz="0" w:space="0" w:color="auto"/>
            <w:left w:val="none" w:sz="0" w:space="0" w:color="auto"/>
            <w:bottom w:val="none" w:sz="0" w:space="0" w:color="auto"/>
            <w:right w:val="none" w:sz="0" w:space="0" w:color="auto"/>
          </w:divBdr>
          <w:divsChild>
            <w:div w:id="1442870379">
              <w:marLeft w:val="0"/>
              <w:marRight w:val="0"/>
              <w:marTop w:val="0"/>
              <w:marBottom w:val="0"/>
              <w:divBdr>
                <w:top w:val="none" w:sz="0" w:space="0" w:color="auto"/>
                <w:left w:val="none" w:sz="0" w:space="0" w:color="auto"/>
                <w:bottom w:val="none" w:sz="0" w:space="0" w:color="auto"/>
                <w:right w:val="none" w:sz="0" w:space="0" w:color="auto"/>
              </w:divBdr>
              <w:divsChild>
                <w:div w:id="1356418112">
                  <w:marLeft w:val="0"/>
                  <w:marRight w:val="0"/>
                  <w:marTop w:val="0"/>
                  <w:marBottom w:val="0"/>
                  <w:divBdr>
                    <w:top w:val="none" w:sz="0" w:space="0" w:color="auto"/>
                    <w:left w:val="none" w:sz="0" w:space="0" w:color="auto"/>
                    <w:bottom w:val="none" w:sz="0" w:space="0" w:color="auto"/>
                    <w:right w:val="none" w:sz="0" w:space="0" w:color="auto"/>
                  </w:divBdr>
                  <w:divsChild>
                    <w:div w:id="1756708964">
                      <w:marLeft w:val="0"/>
                      <w:marRight w:val="0"/>
                      <w:marTop w:val="0"/>
                      <w:marBottom w:val="0"/>
                      <w:divBdr>
                        <w:top w:val="none" w:sz="0" w:space="0" w:color="auto"/>
                        <w:left w:val="none" w:sz="0" w:space="0" w:color="auto"/>
                        <w:bottom w:val="none" w:sz="0" w:space="0" w:color="auto"/>
                        <w:right w:val="none" w:sz="0" w:space="0" w:color="auto"/>
                      </w:divBdr>
                      <w:divsChild>
                        <w:div w:id="381248208">
                          <w:marLeft w:val="0"/>
                          <w:marRight w:val="0"/>
                          <w:marTop w:val="0"/>
                          <w:marBottom w:val="0"/>
                          <w:divBdr>
                            <w:top w:val="none" w:sz="0" w:space="0" w:color="auto"/>
                            <w:left w:val="none" w:sz="0" w:space="0" w:color="auto"/>
                            <w:bottom w:val="none" w:sz="0" w:space="0" w:color="auto"/>
                            <w:right w:val="none" w:sz="0" w:space="0" w:color="auto"/>
                          </w:divBdr>
                          <w:divsChild>
                            <w:div w:id="1880169464">
                              <w:marLeft w:val="0"/>
                              <w:marRight w:val="0"/>
                              <w:marTop w:val="0"/>
                              <w:marBottom w:val="0"/>
                              <w:divBdr>
                                <w:top w:val="none" w:sz="0" w:space="0" w:color="auto"/>
                                <w:left w:val="none" w:sz="0" w:space="0" w:color="auto"/>
                                <w:bottom w:val="none" w:sz="0" w:space="0" w:color="auto"/>
                                <w:right w:val="none" w:sz="0" w:space="0" w:color="auto"/>
                              </w:divBdr>
                              <w:divsChild>
                                <w:div w:id="1442257594">
                                  <w:marLeft w:val="0"/>
                                  <w:marRight w:val="0"/>
                                  <w:marTop w:val="0"/>
                                  <w:marBottom w:val="0"/>
                                  <w:divBdr>
                                    <w:top w:val="none" w:sz="0" w:space="0" w:color="auto"/>
                                    <w:left w:val="none" w:sz="0" w:space="0" w:color="auto"/>
                                    <w:bottom w:val="none" w:sz="0" w:space="0" w:color="auto"/>
                                    <w:right w:val="none" w:sz="0" w:space="0" w:color="auto"/>
                                  </w:divBdr>
                                  <w:divsChild>
                                    <w:div w:id="1214343654">
                                      <w:marLeft w:val="0"/>
                                      <w:marRight w:val="0"/>
                                      <w:marTop w:val="0"/>
                                      <w:marBottom w:val="0"/>
                                      <w:divBdr>
                                        <w:top w:val="none" w:sz="0" w:space="0" w:color="auto"/>
                                        <w:left w:val="none" w:sz="0" w:space="0" w:color="auto"/>
                                        <w:bottom w:val="none" w:sz="0" w:space="0" w:color="auto"/>
                                        <w:right w:val="none" w:sz="0" w:space="0" w:color="auto"/>
                                      </w:divBdr>
                                      <w:divsChild>
                                        <w:div w:id="1799058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015742">
                                          <w:blockQuote w:val="1"/>
                                          <w:marLeft w:val="720"/>
                                          <w:marRight w:val="720"/>
                                          <w:marTop w:val="100"/>
                                          <w:marBottom w:val="100"/>
                                          <w:divBdr>
                                            <w:top w:val="none" w:sz="0" w:space="0" w:color="auto"/>
                                            <w:left w:val="none" w:sz="0" w:space="0" w:color="auto"/>
                                            <w:bottom w:val="none" w:sz="0" w:space="0" w:color="auto"/>
                                            <w:right w:val="none" w:sz="0" w:space="0" w:color="auto"/>
                                          </w:divBdr>
                                        </w:div>
                                        <w:div w:id="623774902">
                                          <w:blockQuote w:val="1"/>
                                          <w:marLeft w:val="720"/>
                                          <w:marRight w:val="720"/>
                                          <w:marTop w:val="100"/>
                                          <w:marBottom w:val="100"/>
                                          <w:divBdr>
                                            <w:top w:val="none" w:sz="0" w:space="0" w:color="auto"/>
                                            <w:left w:val="none" w:sz="0" w:space="0" w:color="auto"/>
                                            <w:bottom w:val="none" w:sz="0" w:space="0" w:color="auto"/>
                                            <w:right w:val="none" w:sz="0" w:space="0" w:color="auto"/>
                                          </w:divBdr>
                                        </w:div>
                                        <w:div w:id="1689602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0315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37781">
                                          <w:blockQuote w:val="1"/>
                                          <w:marLeft w:val="720"/>
                                          <w:marRight w:val="720"/>
                                          <w:marTop w:val="100"/>
                                          <w:marBottom w:val="100"/>
                                          <w:divBdr>
                                            <w:top w:val="none" w:sz="0" w:space="0" w:color="auto"/>
                                            <w:left w:val="none" w:sz="0" w:space="0" w:color="auto"/>
                                            <w:bottom w:val="none" w:sz="0" w:space="0" w:color="auto"/>
                                            <w:right w:val="none" w:sz="0" w:space="0" w:color="auto"/>
                                          </w:divBdr>
                                        </w:div>
                                        <w:div w:id="363335522">
                                          <w:blockQuote w:val="1"/>
                                          <w:marLeft w:val="720"/>
                                          <w:marRight w:val="720"/>
                                          <w:marTop w:val="100"/>
                                          <w:marBottom w:val="100"/>
                                          <w:divBdr>
                                            <w:top w:val="none" w:sz="0" w:space="0" w:color="auto"/>
                                            <w:left w:val="none" w:sz="0" w:space="0" w:color="auto"/>
                                            <w:bottom w:val="none" w:sz="0" w:space="0" w:color="auto"/>
                                            <w:right w:val="none" w:sz="0" w:space="0" w:color="auto"/>
                                          </w:divBdr>
                                        </w:div>
                                        <w:div w:id="832797789">
                                          <w:blockQuote w:val="1"/>
                                          <w:marLeft w:val="720"/>
                                          <w:marRight w:val="720"/>
                                          <w:marTop w:val="100"/>
                                          <w:marBottom w:val="100"/>
                                          <w:divBdr>
                                            <w:top w:val="none" w:sz="0" w:space="0" w:color="auto"/>
                                            <w:left w:val="none" w:sz="0" w:space="0" w:color="auto"/>
                                            <w:bottom w:val="none" w:sz="0" w:space="0" w:color="auto"/>
                                            <w:right w:val="none" w:sz="0" w:space="0" w:color="auto"/>
                                          </w:divBdr>
                                        </w:div>
                                        <w:div w:id="956134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617684">
          <w:marLeft w:val="0"/>
          <w:marRight w:val="0"/>
          <w:marTop w:val="0"/>
          <w:marBottom w:val="0"/>
          <w:divBdr>
            <w:top w:val="none" w:sz="0" w:space="0" w:color="auto"/>
            <w:left w:val="none" w:sz="0" w:space="0" w:color="auto"/>
            <w:bottom w:val="none" w:sz="0" w:space="0" w:color="auto"/>
            <w:right w:val="none" w:sz="0" w:space="0" w:color="auto"/>
          </w:divBdr>
          <w:divsChild>
            <w:div w:id="1864973644">
              <w:marLeft w:val="0"/>
              <w:marRight w:val="0"/>
              <w:marTop w:val="0"/>
              <w:marBottom w:val="0"/>
              <w:divBdr>
                <w:top w:val="none" w:sz="0" w:space="0" w:color="auto"/>
                <w:left w:val="none" w:sz="0" w:space="0" w:color="auto"/>
                <w:bottom w:val="none" w:sz="0" w:space="0" w:color="auto"/>
                <w:right w:val="none" w:sz="0" w:space="0" w:color="auto"/>
              </w:divBdr>
              <w:divsChild>
                <w:div w:id="660355349">
                  <w:marLeft w:val="0"/>
                  <w:marRight w:val="0"/>
                  <w:marTop w:val="0"/>
                  <w:marBottom w:val="0"/>
                  <w:divBdr>
                    <w:top w:val="none" w:sz="0" w:space="0" w:color="auto"/>
                    <w:left w:val="none" w:sz="0" w:space="0" w:color="auto"/>
                    <w:bottom w:val="none" w:sz="0" w:space="0" w:color="auto"/>
                    <w:right w:val="none" w:sz="0" w:space="0" w:color="auto"/>
                  </w:divBdr>
                  <w:divsChild>
                    <w:div w:id="523596362">
                      <w:marLeft w:val="0"/>
                      <w:marRight w:val="0"/>
                      <w:marTop w:val="0"/>
                      <w:marBottom w:val="0"/>
                      <w:divBdr>
                        <w:top w:val="none" w:sz="0" w:space="0" w:color="auto"/>
                        <w:left w:val="none" w:sz="0" w:space="0" w:color="auto"/>
                        <w:bottom w:val="none" w:sz="0" w:space="0" w:color="auto"/>
                        <w:right w:val="none" w:sz="0" w:space="0" w:color="auto"/>
                      </w:divBdr>
                      <w:divsChild>
                        <w:div w:id="1673753319">
                          <w:marLeft w:val="0"/>
                          <w:marRight w:val="0"/>
                          <w:marTop w:val="0"/>
                          <w:marBottom w:val="0"/>
                          <w:divBdr>
                            <w:top w:val="none" w:sz="0" w:space="0" w:color="auto"/>
                            <w:left w:val="none" w:sz="0" w:space="0" w:color="auto"/>
                            <w:bottom w:val="none" w:sz="0" w:space="0" w:color="auto"/>
                            <w:right w:val="none" w:sz="0" w:space="0" w:color="auto"/>
                          </w:divBdr>
                          <w:divsChild>
                            <w:div w:id="991561844">
                              <w:marLeft w:val="0"/>
                              <w:marRight w:val="0"/>
                              <w:marTop w:val="0"/>
                              <w:marBottom w:val="0"/>
                              <w:divBdr>
                                <w:top w:val="none" w:sz="0" w:space="0" w:color="auto"/>
                                <w:left w:val="none" w:sz="0" w:space="0" w:color="auto"/>
                                <w:bottom w:val="none" w:sz="0" w:space="0" w:color="auto"/>
                                <w:right w:val="none" w:sz="0" w:space="0" w:color="auto"/>
                              </w:divBdr>
                              <w:divsChild>
                                <w:div w:id="1545215797">
                                  <w:marLeft w:val="0"/>
                                  <w:marRight w:val="0"/>
                                  <w:marTop w:val="0"/>
                                  <w:marBottom w:val="0"/>
                                  <w:divBdr>
                                    <w:top w:val="none" w:sz="0" w:space="0" w:color="auto"/>
                                    <w:left w:val="none" w:sz="0" w:space="0" w:color="auto"/>
                                    <w:bottom w:val="none" w:sz="0" w:space="0" w:color="auto"/>
                                    <w:right w:val="none" w:sz="0" w:space="0" w:color="auto"/>
                                  </w:divBdr>
                                  <w:divsChild>
                                    <w:div w:id="453015426">
                                      <w:marLeft w:val="0"/>
                                      <w:marRight w:val="0"/>
                                      <w:marTop w:val="0"/>
                                      <w:marBottom w:val="0"/>
                                      <w:divBdr>
                                        <w:top w:val="none" w:sz="0" w:space="0" w:color="auto"/>
                                        <w:left w:val="none" w:sz="0" w:space="0" w:color="auto"/>
                                        <w:bottom w:val="none" w:sz="0" w:space="0" w:color="auto"/>
                                        <w:right w:val="none" w:sz="0" w:space="0" w:color="auto"/>
                                      </w:divBdr>
                                      <w:divsChild>
                                        <w:div w:id="69069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9147640">
          <w:marLeft w:val="0"/>
          <w:marRight w:val="0"/>
          <w:marTop w:val="0"/>
          <w:marBottom w:val="0"/>
          <w:divBdr>
            <w:top w:val="none" w:sz="0" w:space="0" w:color="auto"/>
            <w:left w:val="none" w:sz="0" w:space="0" w:color="auto"/>
            <w:bottom w:val="none" w:sz="0" w:space="0" w:color="auto"/>
            <w:right w:val="none" w:sz="0" w:space="0" w:color="auto"/>
          </w:divBdr>
          <w:divsChild>
            <w:div w:id="1815558503">
              <w:marLeft w:val="0"/>
              <w:marRight w:val="0"/>
              <w:marTop w:val="0"/>
              <w:marBottom w:val="0"/>
              <w:divBdr>
                <w:top w:val="none" w:sz="0" w:space="0" w:color="auto"/>
                <w:left w:val="none" w:sz="0" w:space="0" w:color="auto"/>
                <w:bottom w:val="none" w:sz="0" w:space="0" w:color="auto"/>
                <w:right w:val="none" w:sz="0" w:space="0" w:color="auto"/>
              </w:divBdr>
              <w:divsChild>
                <w:div w:id="752161479">
                  <w:marLeft w:val="0"/>
                  <w:marRight w:val="0"/>
                  <w:marTop w:val="0"/>
                  <w:marBottom w:val="0"/>
                  <w:divBdr>
                    <w:top w:val="none" w:sz="0" w:space="0" w:color="auto"/>
                    <w:left w:val="none" w:sz="0" w:space="0" w:color="auto"/>
                    <w:bottom w:val="none" w:sz="0" w:space="0" w:color="auto"/>
                    <w:right w:val="none" w:sz="0" w:space="0" w:color="auto"/>
                  </w:divBdr>
                  <w:divsChild>
                    <w:div w:id="1791974778">
                      <w:marLeft w:val="0"/>
                      <w:marRight w:val="0"/>
                      <w:marTop w:val="0"/>
                      <w:marBottom w:val="0"/>
                      <w:divBdr>
                        <w:top w:val="none" w:sz="0" w:space="0" w:color="auto"/>
                        <w:left w:val="none" w:sz="0" w:space="0" w:color="auto"/>
                        <w:bottom w:val="none" w:sz="0" w:space="0" w:color="auto"/>
                        <w:right w:val="none" w:sz="0" w:space="0" w:color="auto"/>
                      </w:divBdr>
                      <w:divsChild>
                        <w:div w:id="2054307937">
                          <w:marLeft w:val="0"/>
                          <w:marRight w:val="0"/>
                          <w:marTop w:val="0"/>
                          <w:marBottom w:val="0"/>
                          <w:divBdr>
                            <w:top w:val="none" w:sz="0" w:space="0" w:color="auto"/>
                            <w:left w:val="none" w:sz="0" w:space="0" w:color="auto"/>
                            <w:bottom w:val="none" w:sz="0" w:space="0" w:color="auto"/>
                            <w:right w:val="none" w:sz="0" w:space="0" w:color="auto"/>
                          </w:divBdr>
                          <w:divsChild>
                            <w:div w:id="650405428">
                              <w:marLeft w:val="0"/>
                              <w:marRight w:val="0"/>
                              <w:marTop w:val="0"/>
                              <w:marBottom w:val="0"/>
                              <w:divBdr>
                                <w:top w:val="none" w:sz="0" w:space="0" w:color="auto"/>
                                <w:left w:val="none" w:sz="0" w:space="0" w:color="auto"/>
                                <w:bottom w:val="none" w:sz="0" w:space="0" w:color="auto"/>
                                <w:right w:val="none" w:sz="0" w:space="0" w:color="auto"/>
                              </w:divBdr>
                              <w:divsChild>
                                <w:div w:id="167982558">
                                  <w:marLeft w:val="0"/>
                                  <w:marRight w:val="0"/>
                                  <w:marTop w:val="0"/>
                                  <w:marBottom w:val="0"/>
                                  <w:divBdr>
                                    <w:top w:val="none" w:sz="0" w:space="0" w:color="auto"/>
                                    <w:left w:val="none" w:sz="0" w:space="0" w:color="auto"/>
                                    <w:bottom w:val="none" w:sz="0" w:space="0" w:color="auto"/>
                                    <w:right w:val="none" w:sz="0" w:space="0" w:color="auto"/>
                                  </w:divBdr>
                                  <w:divsChild>
                                    <w:div w:id="1637370545">
                                      <w:marLeft w:val="0"/>
                                      <w:marRight w:val="0"/>
                                      <w:marTop w:val="0"/>
                                      <w:marBottom w:val="0"/>
                                      <w:divBdr>
                                        <w:top w:val="none" w:sz="0" w:space="0" w:color="auto"/>
                                        <w:left w:val="none" w:sz="0" w:space="0" w:color="auto"/>
                                        <w:bottom w:val="none" w:sz="0" w:space="0" w:color="auto"/>
                                        <w:right w:val="none" w:sz="0" w:space="0" w:color="auto"/>
                                      </w:divBdr>
                                      <w:divsChild>
                                        <w:div w:id="363790772">
                                          <w:blockQuote w:val="1"/>
                                          <w:marLeft w:val="720"/>
                                          <w:marRight w:val="720"/>
                                          <w:marTop w:val="100"/>
                                          <w:marBottom w:val="100"/>
                                          <w:divBdr>
                                            <w:top w:val="none" w:sz="0" w:space="0" w:color="auto"/>
                                            <w:left w:val="none" w:sz="0" w:space="0" w:color="auto"/>
                                            <w:bottom w:val="none" w:sz="0" w:space="0" w:color="auto"/>
                                            <w:right w:val="none" w:sz="0" w:space="0" w:color="auto"/>
                                          </w:divBdr>
                                        </w:div>
                                        <w:div w:id="3635595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6461001">
      <w:bodyDiv w:val="1"/>
      <w:marLeft w:val="0"/>
      <w:marRight w:val="0"/>
      <w:marTop w:val="0"/>
      <w:marBottom w:val="0"/>
      <w:divBdr>
        <w:top w:val="none" w:sz="0" w:space="0" w:color="auto"/>
        <w:left w:val="none" w:sz="0" w:space="0" w:color="auto"/>
        <w:bottom w:val="none" w:sz="0" w:space="0" w:color="auto"/>
        <w:right w:val="none" w:sz="0" w:space="0" w:color="auto"/>
      </w:divBdr>
      <w:divsChild>
        <w:div w:id="144470816">
          <w:marLeft w:val="0"/>
          <w:marRight w:val="0"/>
          <w:marTop w:val="0"/>
          <w:marBottom w:val="0"/>
          <w:divBdr>
            <w:top w:val="none" w:sz="0" w:space="0" w:color="auto"/>
            <w:left w:val="none" w:sz="0" w:space="0" w:color="auto"/>
            <w:bottom w:val="none" w:sz="0" w:space="0" w:color="auto"/>
            <w:right w:val="none" w:sz="0" w:space="0" w:color="auto"/>
          </w:divBdr>
          <w:divsChild>
            <w:div w:id="1682050816">
              <w:marLeft w:val="0"/>
              <w:marRight w:val="0"/>
              <w:marTop w:val="0"/>
              <w:marBottom w:val="0"/>
              <w:divBdr>
                <w:top w:val="none" w:sz="0" w:space="0" w:color="auto"/>
                <w:left w:val="none" w:sz="0" w:space="0" w:color="auto"/>
                <w:bottom w:val="none" w:sz="0" w:space="0" w:color="auto"/>
                <w:right w:val="none" w:sz="0" w:space="0" w:color="auto"/>
              </w:divBdr>
              <w:divsChild>
                <w:div w:id="1047876523">
                  <w:marLeft w:val="0"/>
                  <w:marRight w:val="0"/>
                  <w:marTop w:val="0"/>
                  <w:marBottom w:val="0"/>
                  <w:divBdr>
                    <w:top w:val="none" w:sz="0" w:space="0" w:color="auto"/>
                    <w:left w:val="none" w:sz="0" w:space="0" w:color="auto"/>
                    <w:bottom w:val="none" w:sz="0" w:space="0" w:color="auto"/>
                    <w:right w:val="none" w:sz="0" w:space="0" w:color="auto"/>
                  </w:divBdr>
                  <w:divsChild>
                    <w:div w:id="1226378622">
                      <w:marLeft w:val="0"/>
                      <w:marRight w:val="0"/>
                      <w:marTop w:val="0"/>
                      <w:marBottom w:val="0"/>
                      <w:divBdr>
                        <w:top w:val="none" w:sz="0" w:space="0" w:color="auto"/>
                        <w:left w:val="none" w:sz="0" w:space="0" w:color="auto"/>
                        <w:bottom w:val="none" w:sz="0" w:space="0" w:color="auto"/>
                        <w:right w:val="none" w:sz="0" w:space="0" w:color="auto"/>
                      </w:divBdr>
                      <w:divsChild>
                        <w:div w:id="1662855299">
                          <w:marLeft w:val="0"/>
                          <w:marRight w:val="0"/>
                          <w:marTop w:val="0"/>
                          <w:marBottom w:val="0"/>
                          <w:divBdr>
                            <w:top w:val="none" w:sz="0" w:space="0" w:color="auto"/>
                            <w:left w:val="none" w:sz="0" w:space="0" w:color="auto"/>
                            <w:bottom w:val="none" w:sz="0" w:space="0" w:color="auto"/>
                            <w:right w:val="none" w:sz="0" w:space="0" w:color="auto"/>
                          </w:divBdr>
                          <w:divsChild>
                            <w:div w:id="1040668671">
                              <w:marLeft w:val="0"/>
                              <w:marRight w:val="0"/>
                              <w:marTop w:val="0"/>
                              <w:marBottom w:val="0"/>
                              <w:divBdr>
                                <w:top w:val="none" w:sz="0" w:space="0" w:color="auto"/>
                                <w:left w:val="none" w:sz="0" w:space="0" w:color="auto"/>
                                <w:bottom w:val="none" w:sz="0" w:space="0" w:color="auto"/>
                                <w:right w:val="none" w:sz="0" w:space="0" w:color="auto"/>
                              </w:divBdr>
                              <w:divsChild>
                                <w:div w:id="1782803692">
                                  <w:marLeft w:val="0"/>
                                  <w:marRight w:val="0"/>
                                  <w:marTop w:val="0"/>
                                  <w:marBottom w:val="0"/>
                                  <w:divBdr>
                                    <w:top w:val="none" w:sz="0" w:space="0" w:color="auto"/>
                                    <w:left w:val="none" w:sz="0" w:space="0" w:color="auto"/>
                                    <w:bottom w:val="none" w:sz="0" w:space="0" w:color="auto"/>
                                    <w:right w:val="none" w:sz="0" w:space="0" w:color="auto"/>
                                  </w:divBdr>
                                  <w:divsChild>
                                    <w:div w:id="213767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466163">
                      <w:marLeft w:val="0"/>
                      <w:marRight w:val="0"/>
                      <w:marTop w:val="0"/>
                      <w:marBottom w:val="0"/>
                      <w:divBdr>
                        <w:top w:val="none" w:sz="0" w:space="0" w:color="auto"/>
                        <w:left w:val="none" w:sz="0" w:space="0" w:color="auto"/>
                        <w:bottom w:val="none" w:sz="0" w:space="0" w:color="auto"/>
                        <w:right w:val="none" w:sz="0" w:space="0" w:color="auto"/>
                      </w:divBdr>
                      <w:divsChild>
                        <w:div w:id="76881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6998330">
      <w:bodyDiv w:val="1"/>
      <w:marLeft w:val="0"/>
      <w:marRight w:val="0"/>
      <w:marTop w:val="0"/>
      <w:marBottom w:val="0"/>
      <w:divBdr>
        <w:top w:val="none" w:sz="0" w:space="0" w:color="auto"/>
        <w:left w:val="none" w:sz="0" w:space="0" w:color="auto"/>
        <w:bottom w:val="none" w:sz="0" w:space="0" w:color="auto"/>
        <w:right w:val="none" w:sz="0" w:space="0" w:color="auto"/>
      </w:divBdr>
      <w:divsChild>
        <w:div w:id="169948629">
          <w:marLeft w:val="0"/>
          <w:marRight w:val="0"/>
          <w:marTop w:val="0"/>
          <w:marBottom w:val="0"/>
          <w:divBdr>
            <w:top w:val="none" w:sz="0" w:space="0" w:color="auto"/>
            <w:left w:val="none" w:sz="0" w:space="0" w:color="auto"/>
            <w:bottom w:val="none" w:sz="0" w:space="0" w:color="auto"/>
            <w:right w:val="none" w:sz="0" w:space="0" w:color="auto"/>
          </w:divBdr>
          <w:divsChild>
            <w:div w:id="780421325">
              <w:marLeft w:val="0"/>
              <w:marRight w:val="0"/>
              <w:marTop w:val="0"/>
              <w:marBottom w:val="0"/>
              <w:divBdr>
                <w:top w:val="none" w:sz="0" w:space="0" w:color="auto"/>
                <w:left w:val="none" w:sz="0" w:space="0" w:color="auto"/>
                <w:bottom w:val="none" w:sz="0" w:space="0" w:color="auto"/>
                <w:right w:val="none" w:sz="0" w:space="0" w:color="auto"/>
              </w:divBdr>
              <w:divsChild>
                <w:div w:id="1617523434">
                  <w:marLeft w:val="0"/>
                  <w:marRight w:val="0"/>
                  <w:marTop w:val="0"/>
                  <w:marBottom w:val="0"/>
                  <w:divBdr>
                    <w:top w:val="none" w:sz="0" w:space="0" w:color="auto"/>
                    <w:left w:val="none" w:sz="0" w:space="0" w:color="auto"/>
                    <w:bottom w:val="none" w:sz="0" w:space="0" w:color="auto"/>
                    <w:right w:val="none" w:sz="0" w:space="0" w:color="auto"/>
                  </w:divBdr>
                  <w:divsChild>
                    <w:div w:id="1238131653">
                      <w:marLeft w:val="0"/>
                      <w:marRight w:val="0"/>
                      <w:marTop w:val="0"/>
                      <w:marBottom w:val="0"/>
                      <w:divBdr>
                        <w:top w:val="none" w:sz="0" w:space="0" w:color="auto"/>
                        <w:left w:val="none" w:sz="0" w:space="0" w:color="auto"/>
                        <w:bottom w:val="none" w:sz="0" w:space="0" w:color="auto"/>
                        <w:right w:val="none" w:sz="0" w:space="0" w:color="auto"/>
                      </w:divBdr>
                      <w:divsChild>
                        <w:div w:id="1707900378">
                          <w:marLeft w:val="0"/>
                          <w:marRight w:val="0"/>
                          <w:marTop w:val="0"/>
                          <w:marBottom w:val="0"/>
                          <w:divBdr>
                            <w:top w:val="none" w:sz="0" w:space="0" w:color="auto"/>
                            <w:left w:val="none" w:sz="0" w:space="0" w:color="auto"/>
                            <w:bottom w:val="none" w:sz="0" w:space="0" w:color="auto"/>
                            <w:right w:val="none" w:sz="0" w:space="0" w:color="auto"/>
                          </w:divBdr>
                          <w:divsChild>
                            <w:div w:id="2089379006">
                              <w:marLeft w:val="0"/>
                              <w:marRight w:val="0"/>
                              <w:marTop w:val="0"/>
                              <w:marBottom w:val="0"/>
                              <w:divBdr>
                                <w:top w:val="none" w:sz="0" w:space="0" w:color="auto"/>
                                <w:left w:val="none" w:sz="0" w:space="0" w:color="auto"/>
                                <w:bottom w:val="none" w:sz="0" w:space="0" w:color="auto"/>
                                <w:right w:val="none" w:sz="0" w:space="0" w:color="auto"/>
                              </w:divBdr>
                              <w:divsChild>
                                <w:div w:id="882210834">
                                  <w:marLeft w:val="0"/>
                                  <w:marRight w:val="0"/>
                                  <w:marTop w:val="0"/>
                                  <w:marBottom w:val="0"/>
                                  <w:divBdr>
                                    <w:top w:val="none" w:sz="0" w:space="0" w:color="auto"/>
                                    <w:left w:val="none" w:sz="0" w:space="0" w:color="auto"/>
                                    <w:bottom w:val="none" w:sz="0" w:space="0" w:color="auto"/>
                                    <w:right w:val="none" w:sz="0" w:space="0" w:color="auto"/>
                                  </w:divBdr>
                                  <w:divsChild>
                                    <w:div w:id="49317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385152">
                      <w:marLeft w:val="0"/>
                      <w:marRight w:val="0"/>
                      <w:marTop w:val="0"/>
                      <w:marBottom w:val="0"/>
                      <w:divBdr>
                        <w:top w:val="none" w:sz="0" w:space="0" w:color="auto"/>
                        <w:left w:val="none" w:sz="0" w:space="0" w:color="auto"/>
                        <w:bottom w:val="none" w:sz="0" w:space="0" w:color="auto"/>
                        <w:right w:val="none" w:sz="0" w:space="0" w:color="auto"/>
                      </w:divBdr>
                      <w:divsChild>
                        <w:div w:id="26176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9832775">
      <w:bodyDiv w:val="1"/>
      <w:marLeft w:val="0"/>
      <w:marRight w:val="0"/>
      <w:marTop w:val="0"/>
      <w:marBottom w:val="0"/>
      <w:divBdr>
        <w:top w:val="none" w:sz="0" w:space="0" w:color="auto"/>
        <w:left w:val="none" w:sz="0" w:space="0" w:color="auto"/>
        <w:bottom w:val="none" w:sz="0" w:space="0" w:color="auto"/>
        <w:right w:val="none" w:sz="0" w:space="0" w:color="auto"/>
      </w:divBdr>
      <w:divsChild>
        <w:div w:id="1825660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3685035">
      <w:bodyDiv w:val="1"/>
      <w:marLeft w:val="0"/>
      <w:marRight w:val="0"/>
      <w:marTop w:val="0"/>
      <w:marBottom w:val="0"/>
      <w:divBdr>
        <w:top w:val="none" w:sz="0" w:space="0" w:color="auto"/>
        <w:left w:val="none" w:sz="0" w:space="0" w:color="auto"/>
        <w:bottom w:val="none" w:sz="0" w:space="0" w:color="auto"/>
        <w:right w:val="none" w:sz="0" w:space="0" w:color="auto"/>
      </w:divBdr>
      <w:divsChild>
        <w:div w:id="152913019">
          <w:marLeft w:val="0"/>
          <w:marRight w:val="0"/>
          <w:marTop w:val="0"/>
          <w:marBottom w:val="0"/>
          <w:divBdr>
            <w:top w:val="none" w:sz="0" w:space="0" w:color="auto"/>
            <w:left w:val="none" w:sz="0" w:space="0" w:color="auto"/>
            <w:bottom w:val="none" w:sz="0" w:space="0" w:color="auto"/>
            <w:right w:val="none" w:sz="0" w:space="0" w:color="auto"/>
          </w:divBdr>
          <w:divsChild>
            <w:div w:id="14663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842646">
      <w:bodyDiv w:val="1"/>
      <w:marLeft w:val="0"/>
      <w:marRight w:val="0"/>
      <w:marTop w:val="0"/>
      <w:marBottom w:val="0"/>
      <w:divBdr>
        <w:top w:val="none" w:sz="0" w:space="0" w:color="auto"/>
        <w:left w:val="none" w:sz="0" w:space="0" w:color="auto"/>
        <w:bottom w:val="none" w:sz="0" w:space="0" w:color="auto"/>
        <w:right w:val="none" w:sz="0" w:space="0" w:color="auto"/>
      </w:divBdr>
    </w:div>
    <w:div w:id="1192379987">
      <w:bodyDiv w:val="1"/>
      <w:marLeft w:val="0"/>
      <w:marRight w:val="0"/>
      <w:marTop w:val="0"/>
      <w:marBottom w:val="0"/>
      <w:divBdr>
        <w:top w:val="none" w:sz="0" w:space="0" w:color="auto"/>
        <w:left w:val="none" w:sz="0" w:space="0" w:color="auto"/>
        <w:bottom w:val="none" w:sz="0" w:space="0" w:color="auto"/>
        <w:right w:val="none" w:sz="0" w:space="0" w:color="auto"/>
      </w:divBdr>
    </w:div>
    <w:div w:id="1207567145">
      <w:bodyDiv w:val="1"/>
      <w:marLeft w:val="0"/>
      <w:marRight w:val="0"/>
      <w:marTop w:val="0"/>
      <w:marBottom w:val="0"/>
      <w:divBdr>
        <w:top w:val="none" w:sz="0" w:space="0" w:color="auto"/>
        <w:left w:val="none" w:sz="0" w:space="0" w:color="auto"/>
        <w:bottom w:val="none" w:sz="0" w:space="0" w:color="auto"/>
        <w:right w:val="none" w:sz="0" w:space="0" w:color="auto"/>
      </w:divBdr>
    </w:div>
    <w:div w:id="1229925272">
      <w:bodyDiv w:val="1"/>
      <w:marLeft w:val="0"/>
      <w:marRight w:val="0"/>
      <w:marTop w:val="0"/>
      <w:marBottom w:val="0"/>
      <w:divBdr>
        <w:top w:val="none" w:sz="0" w:space="0" w:color="auto"/>
        <w:left w:val="none" w:sz="0" w:space="0" w:color="auto"/>
        <w:bottom w:val="none" w:sz="0" w:space="0" w:color="auto"/>
        <w:right w:val="none" w:sz="0" w:space="0" w:color="auto"/>
      </w:divBdr>
      <w:divsChild>
        <w:div w:id="998145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7319781">
      <w:bodyDiv w:val="1"/>
      <w:marLeft w:val="0"/>
      <w:marRight w:val="0"/>
      <w:marTop w:val="0"/>
      <w:marBottom w:val="0"/>
      <w:divBdr>
        <w:top w:val="none" w:sz="0" w:space="0" w:color="auto"/>
        <w:left w:val="none" w:sz="0" w:space="0" w:color="auto"/>
        <w:bottom w:val="none" w:sz="0" w:space="0" w:color="auto"/>
        <w:right w:val="none" w:sz="0" w:space="0" w:color="auto"/>
      </w:divBdr>
    </w:div>
    <w:div w:id="1264194196">
      <w:bodyDiv w:val="1"/>
      <w:marLeft w:val="0"/>
      <w:marRight w:val="0"/>
      <w:marTop w:val="0"/>
      <w:marBottom w:val="0"/>
      <w:divBdr>
        <w:top w:val="none" w:sz="0" w:space="0" w:color="auto"/>
        <w:left w:val="none" w:sz="0" w:space="0" w:color="auto"/>
        <w:bottom w:val="none" w:sz="0" w:space="0" w:color="auto"/>
        <w:right w:val="none" w:sz="0" w:space="0" w:color="auto"/>
      </w:divBdr>
    </w:div>
    <w:div w:id="1268804768">
      <w:bodyDiv w:val="1"/>
      <w:marLeft w:val="0"/>
      <w:marRight w:val="0"/>
      <w:marTop w:val="0"/>
      <w:marBottom w:val="0"/>
      <w:divBdr>
        <w:top w:val="none" w:sz="0" w:space="0" w:color="auto"/>
        <w:left w:val="none" w:sz="0" w:space="0" w:color="auto"/>
        <w:bottom w:val="none" w:sz="0" w:space="0" w:color="auto"/>
        <w:right w:val="none" w:sz="0" w:space="0" w:color="auto"/>
      </w:divBdr>
    </w:div>
    <w:div w:id="1288926419">
      <w:bodyDiv w:val="1"/>
      <w:marLeft w:val="0"/>
      <w:marRight w:val="0"/>
      <w:marTop w:val="0"/>
      <w:marBottom w:val="0"/>
      <w:divBdr>
        <w:top w:val="none" w:sz="0" w:space="0" w:color="auto"/>
        <w:left w:val="none" w:sz="0" w:space="0" w:color="auto"/>
        <w:bottom w:val="none" w:sz="0" w:space="0" w:color="auto"/>
        <w:right w:val="none" w:sz="0" w:space="0" w:color="auto"/>
      </w:divBdr>
    </w:div>
    <w:div w:id="1329363980">
      <w:bodyDiv w:val="1"/>
      <w:marLeft w:val="0"/>
      <w:marRight w:val="0"/>
      <w:marTop w:val="0"/>
      <w:marBottom w:val="0"/>
      <w:divBdr>
        <w:top w:val="none" w:sz="0" w:space="0" w:color="auto"/>
        <w:left w:val="none" w:sz="0" w:space="0" w:color="auto"/>
        <w:bottom w:val="none" w:sz="0" w:space="0" w:color="auto"/>
        <w:right w:val="none" w:sz="0" w:space="0" w:color="auto"/>
      </w:divBdr>
    </w:div>
    <w:div w:id="1335760135">
      <w:bodyDiv w:val="1"/>
      <w:marLeft w:val="0"/>
      <w:marRight w:val="0"/>
      <w:marTop w:val="0"/>
      <w:marBottom w:val="0"/>
      <w:divBdr>
        <w:top w:val="none" w:sz="0" w:space="0" w:color="auto"/>
        <w:left w:val="none" w:sz="0" w:space="0" w:color="auto"/>
        <w:bottom w:val="none" w:sz="0" w:space="0" w:color="auto"/>
        <w:right w:val="none" w:sz="0" w:space="0" w:color="auto"/>
      </w:divBdr>
    </w:div>
    <w:div w:id="1361198156">
      <w:bodyDiv w:val="1"/>
      <w:marLeft w:val="0"/>
      <w:marRight w:val="0"/>
      <w:marTop w:val="0"/>
      <w:marBottom w:val="0"/>
      <w:divBdr>
        <w:top w:val="none" w:sz="0" w:space="0" w:color="auto"/>
        <w:left w:val="none" w:sz="0" w:space="0" w:color="auto"/>
        <w:bottom w:val="none" w:sz="0" w:space="0" w:color="auto"/>
        <w:right w:val="none" w:sz="0" w:space="0" w:color="auto"/>
      </w:divBdr>
      <w:divsChild>
        <w:div w:id="1062020517">
          <w:blockQuote w:val="1"/>
          <w:marLeft w:val="720"/>
          <w:marRight w:val="720"/>
          <w:marTop w:val="100"/>
          <w:marBottom w:val="100"/>
          <w:divBdr>
            <w:top w:val="none" w:sz="0" w:space="0" w:color="auto"/>
            <w:left w:val="none" w:sz="0" w:space="0" w:color="auto"/>
            <w:bottom w:val="none" w:sz="0" w:space="0" w:color="auto"/>
            <w:right w:val="none" w:sz="0" w:space="0" w:color="auto"/>
          </w:divBdr>
        </w:div>
        <w:div w:id="809709037">
          <w:blockQuote w:val="1"/>
          <w:marLeft w:val="720"/>
          <w:marRight w:val="720"/>
          <w:marTop w:val="100"/>
          <w:marBottom w:val="100"/>
          <w:divBdr>
            <w:top w:val="none" w:sz="0" w:space="0" w:color="auto"/>
            <w:left w:val="none" w:sz="0" w:space="0" w:color="auto"/>
            <w:bottom w:val="none" w:sz="0" w:space="0" w:color="auto"/>
            <w:right w:val="none" w:sz="0" w:space="0" w:color="auto"/>
          </w:divBdr>
        </w:div>
        <w:div w:id="434060873">
          <w:blockQuote w:val="1"/>
          <w:marLeft w:val="720"/>
          <w:marRight w:val="720"/>
          <w:marTop w:val="100"/>
          <w:marBottom w:val="100"/>
          <w:divBdr>
            <w:top w:val="none" w:sz="0" w:space="0" w:color="auto"/>
            <w:left w:val="none" w:sz="0" w:space="0" w:color="auto"/>
            <w:bottom w:val="none" w:sz="0" w:space="0" w:color="auto"/>
            <w:right w:val="none" w:sz="0" w:space="0" w:color="auto"/>
          </w:divBdr>
        </w:div>
        <w:div w:id="489904769">
          <w:marLeft w:val="0"/>
          <w:marRight w:val="0"/>
          <w:marTop w:val="0"/>
          <w:marBottom w:val="0"/>
          <w:divBdr>
            <w:top w:val="none" w:sz="0" w:space="0" w:color="auto"/>
            <w:left w:val="none" w:sz="0" w:space="0" w:color="auto"/>
            <w:bottom w:val="none" w:sz="0" w:space="0" w:color="auto"/>
            <w:right w:val="none" w:sz="0" w:space="0" w:color="auto"/>
          </w:divBdr>
          <w:divsChild>
            <w:div w:id="1088384092">
              <w:marLeft w:val="0"/>
              <w:marRight w:val="0"/>
              <w:marTop w:val="0"/>
              <w:marBottom w:val="0"/>
              <w:divBdr>
                <w:top w:val="none" w:sz="0" w:space="0" w:color="auto"/>
                <w:left w:val="none" w:sz="0" w:space="0" w:color="auto"/>
                <w:bottom w:val="none" w:sz="0" w:space="0" w:color="auto"/>
                <w:right w:val="none" w:sz="0" w:space="0" w:color="auto"/>
              </w:divBdr>
            </w:div>
            <w:div w:id="1985767515">
              <w:marLeft w:val="0"/>
              <w:marRight w:val="0"/>
              <w:marTop w:val="0"/>
              <w:marBottom w:val="0"/>
              <w:divBdr>
                <w:top w:val="none" w:sz="0" w:space="0" w:color="auto"/>
                <w:left w:val="none" w:sz="0" w:space="0" w:color="auto"/>
                <w:bottom w:val="none" w:sz="0" w:space="0" w:color="auto"/>
                <w:right w:val="none" w:sz="0" w:space="0" w:color="auto"/>
              </w:divBdr>
              <w:divsChild>
                <w:div w:id="2091611748">
                  <w:marLeft w:val="0"/>
                  <w:marRight w:val="0"/>
                  <w:marTop w:val="0"/>
                  <w:marBottom w:val="0"/>
                  <w:divBdr>
                    <w:top w:val="none" w:sz="0" w:space="0" w:color="auto"/>
                    <w:left w:val="none" w:sz="0" w:space="0" w:color="auto"/>
                    <w:bottom w:val="none" w:sz="0" w:space="0" w:color="auto"/>
                    <w:right w:val="none" w:sz="0" w:space="0" w:color="auto"/>
                  </w:divBdr>
                  <w:divsChild>
                    <w:div w:id="105056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75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813589">
      <w:bodyDiv w:val="1"/>
      <w:marLeft w:val="0"/>
      <w:marRight w:val="0"/>
      <w:marTop w:val="0"/>
      <w:marBottom w:val="0"/>
      <w:divBdr>
        <w:top w:val="none" w:sz="0" w:space="0" w:color="auto"/>
        <w:left w:val="none" w:sz="0" w:space="0" w:color="auto"/>
        <w:bottom w:val="none" w:sz="0" w:space="0" w:color="auto"/>
        <w:right w:val="none" w:sz="0" w:space="0" w:color="auto"/>
      </w:divBdr>
    </w:div>
    <w:div w:id="1382560272">
      <w:bodyDiv w:val="1"/>
      <w:marLeft w:val="0"/>
      <w:marRight w:val="0"/>
      <w:marTop w:val="0"/>
      <w:marBottom w:val="0"/>
      <w:divBdr>
        <w:top w:val="none" w:sz="0" w:space="0" w:color="auto"/>
        <w:left w:val="none" w:sz="0" w:space="0" w:color="auto"/>
        <w:bottom w:val="none" w:sz="0" w:space="0" w:color="auto"/>
        <w:right w:val="none" w:sz="0" w:space="0" w:color="auto"/>
      </w:divBdr>
      <w:divsChild>
        <w:div w:id="2020501457">
          <w:marLeft w:val="0"/>
          <w:marRight w:val="0"/>
          <w:marTop w:val="0"/>
          <w:marBottom w:val="0"/>
          <w:divBdr>
            <w:top w:val="none" w:sz="0" w:space="0" w:color="auto"/>
            <w:left w:val="none" w:sz="0" w:space="0" w:color="auto"/>
            <w:bottom w:val="none" w:sz="0" w:space="0" w:color="auto"/>
            <w:right w:val="none" w:sz="0" w:space="0" w:color="auto"/>
          </w:divBdr>
          <w:divsChild>
            <w:div w:id="1296721990">
              <w:marLeft w:val="0"/>
              <w:marRight w:val="0"/>
              <w:marTop w:val="0"/>
              <w:marBottom w:val="0"/>
              <w:divBdr>
                <w:top w:val="none" w:sz="0" w:space="0" w:color="auto"/>
                <w:left w:val="none" w:sz="0" w:space="0" w:color="auto"/>
                <w:bottom w:val="none" w:sz="0" w:space="0" w:color="auto"/>
                <w:right w:val="none" w:sz="0" w:space="0" w:color="auto"/>
              </w:divBdr>
              <w:divsChild>
                <w:div w:id="1554729447">
                  <w:marLeft w:val="0"/>
                  <w:marRight w:val="0"/>
                  <w:marTop w:val="0"/>
                  <w:marBottom w:val="0"/>
                  <w:divBdr>
                    <w:top w:val="none" w:sz="0" w:space="0" w:color="auto"/>
                    <w:left w:val="none" w:sz="0" w:space="0" w:color="auto"/>
                    <w:bottom w:val="none" w:sz="0" w:space="0" w:color="auto"/>
                    <w:right w:val="none" w:sz="0" w:space="0" w:color="auto"/>
                  </w:divBdr>
                  <w:divsChild>
                    <w:div w:id="509834000">
                      <w:marLeft w:val="0"/>
                      <w:marRight w:val="0"/>
                      <w:marTop w:val="0"/>
                      <w:marBottom w:val="0"/>
                      <w:divBdr>
                        <w:top w:val="none" w:sz="0" w:space="0" w:color="auto"/>
                        <w:left w:val="none" w:sz="0" w:space="0" w:color="auto"/>
                        <w:bottom w:val="none" w:sz="0" w:space="0" w:color="auto"/>
                        <w:right w:val="none" w:sz="0" w:space="0" w:color="auto"/>
                      </w:divBdr>
                      <w:divsChild>
                        <w:div w:id="1216501029">
                          <w:marLeft w:val="0"/>
                          <w:marRight w:val="0"/>
                          <w:marTop w:val="0"/>
                          <w:marBottom w:val="0"/>
                          <w:divBdr>
                            <w:top w:val="none" w:sz="0" w:space="0" w:color="auto"/>
                            <w:left w:val="none" w:sz="0" w:space="0" w:color="auto"/>
                            <w:bottom w:val="none" w:sz="0" w:space="0" w:color="auto"/>
                            <w:right w:val="none" w:sz="0" w:space="0" w:color="auto"/>
                          </w:divBdr>
                          <w:divsChild>
                            <w:div w:id="1865046808">
                              <w:marLeft w:val="0"/>
                              <w:marRight w:val="0"/>
                              <w:marTop w:val="0"/>
                              <w:marBottom w:val="0"/>
                              <w:divBdr>
                                <w:top w:val="none" w:sz="0" w:space="0" w:color="auto"/>
                                <w:left w:val="none" w:sz="0" w:space="0" w:color="auto"/>
                                <w:bottom w:val="none" w:sz="0" w:space="0" w:color="auto"/>
                                <w:right w:val="none" w:sz="0" w:space="0" w:color="auto"/>
                              </w:divBdr>
                              <w:divsChild>
                                <w:div w:id="1863129159">
                                  <w:marLeft w:val="0"/>
                                  <w:marRight w:val="0"/>
                                  <w:marTop w:val="0"/>
                                  <w:marBottom w:val="0"/>
                                  <w:divBdr>
                                    <w:top w:val="none" w:sz="0" w:space="0" w:color="auto"/>
                                    <w:left w:val="none" w:sz="0" w:space="0" w:color="auto"/>
                                    <w:bottom w:val="none" w:sz="0" w:space="0" w:color="auto"/>
                                    <w:right w:val="none" w:sz="0" w:space="0" w:color="auto"/>
                                  </w:divBdr>
                                  <w:divsChild>
                                    <w:div w:id="1153565108">
                                      <w:marLeft w:val="0"/>
                                      <w:marRight w:val="0"/>
                                      <w:marTop w:val="0"/>
                                      <w:marBottom w:val="0"/>
                                      <w:divBdr>
                                        <w:top w:val="none" w:sz="0" w:space="0" w:color="auto"/>
                                        <w:left w:val="none" w:sz="0" w:space="0" w:color="auto"/>
                                        <w:bottom w:val="none" w:sz="0" w:space="0" w:color="auto"/>
                                        <w:right w:val="none" w:sz="0" w:space="0" w:color="auto"/>
                                      </w:divBdr>
                                      <w:divsChild>
                                        <w:div w:id="1188055544">
                                          <w:marLeft w:val="0"/>
                                          <w:marRight w:val="0"/>
                                          <w:marTop w:val="0"/>
                                          <w:marBottom w:val="0"/>
                                          <w:divBdr>
                                            <w:top w:val="none" w:sz="0" w:space="0" w:color="auto"/>
                                            <w:left w:val="none" w:sz="0" w:space="0" w:color="auto"/>
                                            <w:bottom w:val="none" w:sz="0" w:space="0" w:color="auto"/>
                                            <w:right w:val="none" w:sz="0" w:space="0" w:color="auto"/>
                                          </w:divBdr>
                                          <w:divsChild>
                                            <w:div w:id="12701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9109414">
      <w:bodyDiv w:val="1"/>
      <w:marLeft w:val="0"/>
      <w:marRight w:val="0"/>
      <w:marTop w:val="0"/>
      <w:marBottom w:val="0"/>
      <w:divBdr>
        <w:top w:val="none" w:sz="0" w:space="0" w:color="auto"/>
        <w:left w:val="none" w:sz="0" w:space="0" w:color="auto"/>
        <w:bottom w:val="none" w:sz="0" w:space="0" w:color="auto"/>
        <w:right w:val="none" w:sz="0" w:space="0" w:color="auto"/>
      </w:divBdr>
    </w:div>
    <w:div w:id="1416054389">
      <w:bodyDiv w:val="1"/>
      <w:marLeft w:val="0"/>
      <w:marRight w:val="0"/>
      <w:marTop w:val="0"/>
      <w:marBottom w:val="0"/>
      <w:divBdr>
        <w:top w:val="none" w:sz="0" w:space="0" w:color="auto"/>
        <w:left w:val="none" w:sz="0" w:space="0" w:color="auto"/>
        <w:bottom w:val="none" w:sz="0" w:space="0" w:color="auto"/>
        <w:right w:val="none" w:sz="0" w:space="0" w:color="auto"/>
      </w:divBdr>
    </w:div>
    <w:div w:id="1416240875">
      <w:bodyDiv w:val="1"/>
      <w:marLeft w:val="0"/>
      <w:marRight w:val="0"/>
      <w:marTop w:val="0"/>
      <w:marBottom w:val="0"/>
      <w:divBdr>
        <w:top w:val="none" w:sz="0" w:space="0" w:color="auto"/>
        <w:left w:val="none" w:sz="0" w:space="0" w:color="auto"/>
        <w:bottom w:val="none" w:sz="0" w:space="0" w:color="auto"/>
        <w:right w:val="none" w:sz="0" w:space="0" w:color="auto"/>
      </w:divBdr>
    </w:div>
    <w:div w:id="1423867632">
      <w:bodyDiv w:val="1"/>
      <w:marLeft w:val="0"/>
      <w:marRight w:val="0"/>
      <w:marTop w:val="0"/>
      <w:marBottom w:val="0"/>
      <w:divBdr>
        <w:top w:val="none" w:sz="0" w:space="0" w:color="auto"/>
        <w:left w:val="none" w:sz="0" w:space="0" w:color="auto"/>
        <w:bottom w:val="none" w:sz="0" w:space="0" w:color="auto"/>
        <w:right w:val="none" w:sz="0" w:space="0" w:color="auto"/>
      </w:divBdr>
    </w:div>
    <w:div w:id="1431269921">
      <w:bodyDiv w:val="1"/>
      <w:marLeft w:val="0"/>
      <w:marRight w:val="0"/>
      <w:marTop w:val="0"/>
      <w:marBottom w:val="0"/>
      <w:divBdr>
        <w:top w:val="none" w:sz="0" w:space="0" w:color="auto"/>
        <w:left w:val="none" w:sz="0" w:space="0" w:color="auto"/>
        <w:bottom w:val="none" w:sz="0" w:space="0" w:color="auto"/>
        <w:right w:val="none" w:sz="0" w:space="0" w:color="auto"/>
      </w:divBdr>
    </w:div>
    <w:div w:id="1431778041">
      <w:bodyDiv w:val="1"/>
      <w:marLeft w:val="0"/>
      <w:marRight w:val="0"/>
      <w:marTop w:val="0"/>
      <w:marBottom w:val="0"/>
      <w:divBdr>
        <w:top w:val="none" w:sz="0" w:space="0" w:color="auto"/>
        <w:left w:val="none" w:sz="0" w:space="0" w:color="auto"/>
        <w:bottom w:val="none" w:sz="0" w:space="0" w:color="auto"/>
        <w:right w:val="none" w:sz="0" w:space="0" w:color="auto"/>
      </w:divBdr>
      <w:divsChild>
        <w:div w:id="512650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974414">
      <w:bodyDiv w:val="1"/>
      <w:marLeft w:val="0"/>
      <w:marRight w:val="0"/>
      <w:marTop w:val="0"/>
      <w:marBottom w:val="0"/>
      <w:divBdr>
        <w:top w:val="none" w:sz="0" w:space="0" w:color="auto"/>
        <w:left w:val="none" w:sz="0" w:space="0" w:color="auto"/>
        <w:bottom w:val="none" w:sz="0" w:space="0" w:color="auto"/>
        <w:right w:val="none" w:sz="0" w:space="0" w:color="auto"/>
      </w:divBdr>
    </w:div>
    <w:div w:id="1439711864">
      <w:bodyDiv w:val="1"/>
      <w:marLeft w:val="0"/>
      <w:marRight w:val="0"/>
      <w:marTop w:val="0"/>
      <w:marBottom w:val="0"/>
      <w:divBdr>
        <w:top w:val="none" w:sz="0" w:space="0" w:color="auto"/>
        <w:left w:val="none" w:sz="0" w:space="0" w:color="auto"/>
        <w:bottom w:val="none" w:sz="0" w:space="0" w:color="auto"/>
        <w:right w:val="none" w:sz="0" w:space="0" w:color="auto"/>
      </w:divBdr>
    </w:div>
    <w:div w:id="1448356365">
      <w:bodyDiv w:val="1"/>
      <w:marLeft w:val="0"/>
      <w:marRight w:val="0"/>
      <w:marTop w:val="0"/>
      <w:marBottom w:val="0"/>
      <w:divBdr>
        <w:top w:val="none" w:sz="0" w:space="0" w:color="auto"/>
        <w:left w:val="none" w:sz="0" w:space="0" w:color="auto"/>
        <w:bottom w:val="none" w:sz="0" w:space="0" w:color="auto"/>
        <w:right w:val="none" w:sz="0" w:space="0" w:color="auto"/>
      </w:divBdr>
    </w:div>
    <w:div w:id="1451628519">
      <w:bodyDiv w:val="1"/>
      <w:marLeft w:val="0"/>
      <w:marRight w:val="0"/>
      <w:marTop w:val="0"/>
      <w:marBottom w:val="0"/>
      <w:divBdr>
        <w:top w:val="none" w:sz="0" w:space="0" w:color="auto"/>
        <w:left w:val="none" w:sz="0" w:space="0" w:color="auto"/>
        <w:bottom w:val="none" w:sz="0" w:space="0" w:color="auto"/>
        <w:right w:val="none" w:sz="0" w:space="0" w:color="auto"/>
      </w:divBdr>
    </w:div>
    <w:div w:id="1455977503">
      <w:bodyDiv w:val="1"/>
      <w:marLeft w:val="0"/>
      <w:marRight w:val="0"/>
      <w:marTop w:val="0"/>
      <w:marBottom w:val="0"/>
      <w:divBdr>
        <w:top w:val="none" w:sz="0" w:space="0" w:color="auto"/>
        <w:left w:val="none" w:sz="0" w:space="0" w:color="auto"/>
        <w:bottom w:val="none" w:sz="0" w:space="0" w:color="auto"/>
        <w:right w:val="none" w:sz="0" w:space="0" w:color="auto"/>
      </w:divBdr>
    </w:div>
    <w:div w:id="1460799735">
      <w:bodyDiv w:val="1"/>
      <w:marLeft w:val="0"/>
      <w:marRight w:val="0"/>
      <w:marTop w:val="0"/>
      <w:marBottom w:val="0"/>
      <w:divBdr>
        <w:top w:val="none" w:sz="0" w:space="0" w:color="auto"/>
        <w:left w:val="none" w:sz="0" w:space="0" w:color="auto"/>
        <w:bottom w:val="none" w:sz="0" w:space="0" w:color="auto"/>
        <w:right w:val="none" w:sz="0" w:space="0" w:color="auto"/>
      </w:divBdr>
    </w:div>
    <w:div w:id="1470395128">
      <w:bodyDiv w:val="1"/>
      <w:marLeft w:val="0"/>
      <w:marRight w:val="0"/>
      <w:marTop w:val="0"/>
      <w:marBottom w:val="0"/>
      <w:divBdr>
        <w:top w:val="none" w:sz="0" w:space="0" w:color="auto"/>
        <w:left w:val="none" w:sz="0" w:space="0" w:color="auto"/>
        <w:bottom w:val="none" w:sz="0" w:space="0" w:color="auto"/>
        <w:right w:val="none" w:sz="0" w:space="0" w:color="auto"/>
      </w:divBdr>
    </w:div>
    <w:div w:id="1474954330">
      <w:bodyDiv w:val="1"/>
      <w:marLeft w:val="0"/>
      <w:marRight w:val="0"/>
      <w:marTop w:val="0"/>
      <w:marBottom w:val="0"/>
      <w:divBdr>
        <w:top w:val="none" w:sz="0" w:space="0" w:color="auto"/>
        <w:left w:val="none" w:sz="0" w:space="0" w:color="auto"/>
        <w:bottom w:val="none" w:sz="0" w:space="0" w:color="auto"/>
        <w:right w:val="none" w:sz="0" w:space="0" w:color="auto"/>
      </w:divBdr>
    </w:div>
    <w:div w:id="1479802937">
      <w:bodyDiv w:val="1"/>
      <w:marLeft w:val="0"/>
      <w:marRight w:val="0"/>
      <w:marTop w:val="0"/>
      <w:marBottom w:val="0"/>
      <w:divBdr>
        <w:top w:val="none" w:sz="0" w:space="0" w:color="auto"/>
        <w:left w:val="none" w:sz="0" w:space="0" w:color="auto"/>
        <w:bottom w:val="none" w:sz="0" w:space="0" w:color="auto"/>
        <w:right w:val="none" w:sz="0" w:space="0" w:color="auto"/>
      </w:divBdr>
    </w:div>
    <w:div w:id="1481772362">
      <w:bodyDiv w:val="1"/>
      <w:marLeft w:val="0"/>
      <w:marRight w:val="0"/>
      <w:marTop w:val="0"/>
      <w:marBottom w:val="0"/>
      <w:divBdr>
        <w:top w:val="none" w:sz="0" w:space="0" w:color="auto"/>
        <w:left w:val="none" w:sz="0" w:space="0" w:color="auto"/>
        <w:bottom w:val="none" w:sz="0" w:space="0" w:color="auto"/>
        <w:right w:val="none" w:sz="0" w:space="0" w:color="auto"/>
      </w:divBdr>
      <w:divsChild>
        <w:div w:id="1505778476">
          <w:marLeft w:val="0"/>
          <w:marRight w:val="0"/>
          <w:marTop w:val="0"/>
          <w:marBottom w:val="0"/>
          <w:divBdr>
            <w:top w:val="none" w:sz="0" w:space="0" w:color="auto"/>
            <w:left w:val="none" w:sz="0" w:space="0" w:color="auto"/>
            <w:bottom w:val="none" w:sz="0" w:space="0" w:color="auto"/>
            <w:right w:val="none" w:sz="0" w:space="0" w:color="auto"/>
          </w:divBdr>
          <w:divsChild>
            <w:div w:id="11130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24885">
      <w:bodyDiv w:val="1"/>
      <w:marLeft w:val="0"/>
      <w:marRight w:val="0"/>
      <w:marTop w:val="0"/>
      <w:marBottom w:val="0"/>
      <w:divBdr>
        <w:top w:val="none" w:sz="0" w:space="0" w:color="auto"/>
        <w:left w:val="none" w:sz="0" w:space="0" w:color="auto"/>
        <w:bottom w:val="none" w:sz="0" w:space="0" w:color="auto"/>
        <w:right w:val="none" w:sz="0" w:space="0" w:color="auto"/>
      </w:divBdr>
    </w:div>
    <w:div w:id="1540319699">
      <w:bodyDiv w:val="1"/>
      <w:marLeft w:val="0"/>
      <w:marRight w:val="0"/>
      <w:marTop w:val="0"/>
      <w:marBottom w:val="0"/>
      <w:divBdr>
        <w:top w:val="none" w:sz="0" w:space="0" w:color="auto"/>
        <w:left w:val="none" w:sz="0" w:space="0" w:color="auto"/>
        <w:bottom w:val="none" w:sz="0" w:space="0" w:color="auto"/>
        <w:right w:val="none" w:sz="0" w:space="0" w:color="auto"/>
      </w:divBdr>
    </w:div>
    <w:div w:id="1549221604">
      <w:bodyDiv w:val="1"/>
      <w:marLeft w:val="0"/>
      <w:marRight w:val="0"/>
      <w:marTop w:val="0"/>
      <w:marBottom w:val="0"/>
      <w:divBdr>
        <w:top w:val="none" w:sz="0" w:space="0" w:color="auto"/>
        <w:left w:val="none" w:sz="0" w:space="0" w:color="auto"/>
        <w:bottom w:val="none" w:sz="0" w:space="0" w:color="auto"/>
        <w:right w:val="none" w:sz="0" w:space="0" w:color="auto"/>
      </w:divBdr>
    </w:div>
    <w:div w:id="1552810649">
      <w:bodyDiv w:val="1"/>
      <w:marLeft w:val="0"/>
      <w:marRight w:val="0"/>
      <w:marTop w:val="0"/>
      <w:marBottom w:val="0"/>
      <w:divBdr>
        <w:top w:val="none" w:sz="0" w:space="0" w:color="auto"/>
        <w:left w:val="none" w:sz="0" w:space="0" w:color="auto"/>
        <w:bottom w:val="none" w:sz="0" w:space="0" w:color="auto"/>
        <w:right w:val="none" w:sz="0" w:space="0" w:color="auto"/>
      </w:divBdr>
      <w:divsChild>
        <w:div w:id="526286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4298534">
      <w:bodyDiv w:val="1"/>
      <w:marLeft w:val="0"/>
      <w:marRight w:val="0"/>
      <w:marTop w:val="0"/>
      <w:marBottom w:val="0"/>
      <w:divBdr>
        <w:top w:val="none" w:sz="0" w:space="0" w:color="auto"/>
        <w:left w:val="none" w:sz="0" w:space="0" w:color="auto"/>
        <w:bottom w:val="none" w:sz="0" w:space="0" w:color="auto"/>
        <w:right w:val="none" w:sz="0" w:space="0" w:color="auto"/>
      </w:divBdr>
    </w:div>
    <w:div w:id="1592547436">
      <w:bodyDiv w:val="1"/>
      <w:marLeft w:val="0"/>
      <w:marRight w:val="0"/>
      <w:marTop w:val="0"/>
      <w:marBottom w:val="0"/>
      <w:divBdr>
        <w:top w:val="none" w:sz="0" w:space="0" w:color="auto"/>
        <w:left w:val="none" w:sz="0" w:space="0" w:color="auto"/>
        <w:bottom w:val="none" w:sz="0" w:space="0" w:color="auto"/>
        <w:right w:val="none" w:sz="0" w:space="0" w:color="auto"/>
      </w:divBdr>
    </w:div>
    <w:div w:id="1617982246">
      <w:bodyDiv w:val="1"/>
      <w:marLeft w:val="0"/>
      <w:marRight w:val="0"/>
      <w:marTop w:val="0"/>
      <w:marBottom w:val="0"/>
      <w:divBdr>
        <w:top w:val="none" w:sz="0" w:space="0" w:color="auto"/>
        <w:left w:val="none" w:sz="0" w:space="0" w:color="auto"/>
        <w:bottom w:val="none" w:sz="0" w:space="0" w:color="auto"/>
        <w:right w:val="none" w:sz="0" w:space="0" w:color="auto"/>
      </w:divBdr>
      <w:divsChild>
        <w:div w:id="1161966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0838317">
      <w:bodyDiv w:val="1"/>
      <w:marLeft w:val="0"/>
      <w:marRight w:val="0"/>
      <w:marTop w:val="0"/>
      <w:marBottom w:val="0"/>
      <w:divBdr>
        <w:top w:val="none" w:sz="0" w:space="0" w:color="auto"/>
        <w:left w:val="none" w:sz="0" w:space="0" w:color="auto"/>
        <w:bottom w:val="none" w:sz="0" w:space="0" w:color="auto"/>
        <w:right w:val="none" w:sz="0" w:space="0" w:color="auto"/>
      </w:divBdr>
    </w:div>
    <w:div w:id="1640107986">
      <w:bodyDiv w:val="1"/>
      <w:marLeft w:val="0"/>
      <w:marRight w:val="0"/>
      <w:marTop w:val="0"/>
      <w:marBottom w:val="0"/>
      <w:divBdr>
        <w:top w:val="none" w:sz="0" w:space="0" w:color="auto"/>
        <w:left w:val="none" w:sz="0" w:space="0" w:color="auto"/>
        <w:bottom w:val="none" w:sz="0" w:space="0" w:color="auto"/>
        <w:right w:val="none" w:sz="0" w:space="0" w:color="auto"/>
      </w:divBdr>
    </w:div>
    <w:div w:id="1647273361">
      <w:bodyDiv w:val="1"/>
      <w:marLeft w:val="0"/>
      <w:marRight w:val="0"/>
      <w:marTop w:val="0"/>
      <w:marBottom w:val="0"/>
      <w:divBdr>
        <w:top w:val="none" w:sz="0" w:space="0" w:color="auto"/>
        <w:left w:val="none" w:sz="0" w:space="0" w:color="auto"/>
        <w:bottom w:val="none" w:sz="0" w:space="0" w:color="auto"/>
        <w:right w:val="none" w:sz="0" w:space="0" w:color="auto"/>
      </w:divBdr>
    </w:div>
    <w:div w:id="1652366530">
      <w:bodyDiv w:val="1"/>
      <w:marLeft w:val="0"/>
      <w:marRight w:val="0"/>
      <w:marTop w:val="0"/>
      <w:marBottom w:val="0"/>
      <w:divBdr>
        <w:top w:val="none" w:sz="0" w:space="0" w:color="auto"/>
        <w:left w:val="none" w:sz="0" w:space="0" w:color="auto"/>
        <w:bottom w:val="none" w:sz="0" w:space="0" w:color="auto"/>
        <w:right w:val="none" w:sz="0" w:space="0" w:color="auto"/>
      </w:divBdr>
      <w:divsChild>
        <w:div w:id="164977873">
          <w:marLeft w:val="0"/>
          <w:marRight w:val="0"/>
          <w:marTop w:val="0"/>
          <w:marBottom w:val="0"/>
          <w:divBdr>
            <w:top w:val="none" w:sz="0" w:space="0" w:color="auto"/>
            <w:left w:val="none" w:sz="0" w:space="0" w:color="auto"/>
            <w:bottom w:val="none" w:sz="0" w:space="0" w:color="auto"/>
            <w:right w:val="none" w:sz="0" w:space="0" w:color="auto"/>
          </w:divBdr>
          <w:divsChild>
            <w:div w:id="74982219">
              <w:marLeft w:val="0"/>
              <w:marRight w:val="0"/>
              <w:marTop w:val="0"/>
              <w:marBottom w:val="0"/>
              <w:divBdr>
                <w:top w:val="none" w:sz="0" w:space="0" w:color="auto"/>
                <w:left w:val="none" w:sz="0" w:space="0" w:color="auto"/>
                <w:bottom w:val="none" w:sz="0" w:space="0" w:color="auto"/>
                <w:right w:val="none" w:sz="0" w:space="0" w:color="auto"/>
              </w:divBdr>
              <w:divsChild>
                <w:div w:id="994600951">
                  <w:marLeft w:val="0"/>
                  <w:marRight w:val="0"/>
                  <w:marTop w:val="0"/>
                  <w:marBottom w:val="0"/>
                  <w:divBdr>
                    <w:top w:val="none" w:sz="0" w:space="0" w:color="auto"/>
                    <w:left w:val="none" w:sz="0" w:space="0" w:color="auto"/>
                    <w:bottom w:val="none" w:sz="0" w:space="0" w:color="auto"/>
                    <w:right w:val="none" w:sz="0" w:space="0" w:color="auto"/>
                  </w:divBdr>
                  <w:divsChild>
                    <w:div w:id="677393099">
                      <w:marLeft w:val="0"/>
                      <w:marRight w:val="0"/>
                      <w:marTop w:val="0"/>
                      <w:marBottom w:val="0"/>
                      <w:divBdr>
                        <w:top w:val="none" w:sz="0" w:space="0" w:color="auto"/>
                        <w:left w:val="none" w:sz="0" w:space="0" w:color="auto"/>
                        <w:bottom w:val="none" w:sz="0" w:space="0" w:color="auto"/>
                        <w:right w:val="none" w:sz="0" w:space="0" w:color="auto"/>
                      </w:divBdr>
                      <w:divsChild>
                        <w:div w:id="687759388">
                          <w:marLeft w:val="0"/>
                          <w:marRight w:val="0"/>
                          <w:marTop w:val="0"/>
                          <w:marBottom w:val="0"/>
                          <w:divBdr>
                            <w:top w:val="none" w:sz="0" w:space="0" w:color="auto"/>
                            <w:left w:val="none" w:sz="0" w:space="0" w:color="auto"/>
                            <w:bottom w:val="none" w:sz="0" w:space="0" w:color="auto"/>
                            <w:right w:val="none" w:sz="0" w:space="0" w:color="auto"/>
                          </w:divBdr>
                          <w:divsChild>
                            <w:div w:id="375545660">
                              <w:marLeft w:val="0"/>
                              <w:marRight w:val="0"/>
                              <w:marTop w:val="0"/>
                              <w:marBottom w:val="0"/>
                              <w:divBdr>
                                <w:top w:val="none" w:sz="0" w:space="0" w:color="auto"/>
                                <w:left w:val="none" w:sz="0" w:space="0" w:color="auto"/>
                                <w:bottom w:val="none" w:sz="0" w:space="0" w:color="auto"/>
                                <w:right w:val="none" w:sz="0" w:space="0" w:color="auto"/>
                              </w:divBdr>
                              <w:divsChild>
                                <w:div w:id="1305812594">
                                  <w:marLeft w:val="0"/>
                                  <w:marRight w:val="0"/>
                                  <w:marTop w:val="0"/>
                                  <w:marBottom w:val="0"/>
                                  <w:divBdr>
                                    <w:top w:val="none" w:sz="0" w:space="0" w:color="auto"/>
                                    <w:left w:val="none" w:sz="0" w:space="0" w:color="auto"/>
                                    <w:bottom w:val="none" w:sz="0" w:space="0" w:color="auto"/>
                                    <w:right w:val="none" w:sz="0" w:space="0" w:color="auto"/>
                                  </w:divBdr>
                                  <w:divsChild>
                                    <w:div w:id="1058014434">
                                      <w:marLeft w:val="0"/>
                                      <w:marRight w:val="0"/>
                                      <w:marTop w:val="0"/>
                                      <w:marBottom w:val="0"/>
                                      <w:divBdr>
                                        <w:top w:val="none" w:sz="0" w:space="0" w:color="auto"/>
                                        <w:left w:val="none" w:sz="0" w:space="0" w:color="auto"/>
                                        <w:bottom w:val="none" w:sz="0" w:space="0" w:color="auto"/>
                                        <w:right w:val="none" w:sz="0" w:space="0" w:color="auto"/>
                                      </w:divBdr>
                                      <w:divsChild>
                                        <w:div w:id="898171799">
                                          <w:marLeft w:val="0"/>
                                          <w:marRight w:val="0"/>
                                          <w:marTop w:val="0"/>
                                          <w:marBottom w:val="0"/>
                                          <w:divBdr>
                                            <w:top w:val="none" w:sz="0" w:space="0" w:color="auto"/>
                                            <w:left w:val="none" w:sz="0" w:space="0" w:color="auto"/>
                                            <w:bottom w:val="none" w:sz="0" w:space="0" w:color="auto"/>
                                            <w:right w:val="none" w:sz="0" w:space="0" w:color="auto"/>
                                          </w:divBdr>
                                          <w:divsChild>
                                            <w:div w:id="137496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238872">
                      <w:marLeft w:val="0"/>
                      <w:marRight w:val="0"/>
                      <w:marTop w:val="0"/>
                      <w:marBottom w:val="0"/>
                      <w:divBdr>
                        <w:top w:val="none" w:sz="0" w:space="0" w:color="auto"/>
                        <w:left w:val="none" w:sz="0" w:space="0" w:color="auto"/>
                        <w:bottom w:val="none" w:sz="0" w:space="0" w:color="auto"/>
                        <w:right w:val="none" w:sz="0" w:space="0" w:color="auto"/>
                      </w:divBdr>
                      <w:divsChild>
                        <w:div w:id="53189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922930">
      <w:bodyDiv w:val="1"/>
      <w:marLeft w:val="0"/>
      <w:marRight w:val="0"/>
      <w:marTop w:val="0"/>
      <w:marBottom w:val="0"/>
      <w:divBdr>
        <w:top w:val="none" w:sz="0" w:space="0" w:color="auto"/>
        <w:left w:val="none" w:sz="0" w:space="0" w:color="auto"/>
        <w:bottom w:val="none" w:sz="0" w:space="0" w:color="auto"/>
        <w:right w:val="none" w:sz="0" w:space="0" w:color="auto"/>
      </w:divBdr>
    </w:div>
    <w:div w:id="1662080298">
      <w:bodyDiv w:val="1"/>
      <w:marLeft w:val="0"/>
      <w:marRight w:val="0"/>
      <w:marTop w:val="0"/>
      <w:marBottom w:val="0"/>
      <w:divBdr>
        <w:top w:val="none" w:sz="0" w:space="0" w:color="auto"/>
        <w:left w:val="none" w:sz="0" w:space="0" w:color="auto"/>
        <w:bottom w:val="none" w:sz="0" w:space="0" w:color="auto"/>
        <w:right w:val="none" w:sz="0" w:space="0" w:color="auto"/>
      </w:divBdr>
      <w:divsChild>
        <w:div w:id="9246110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887988">
      <w:bodyDiv w:val="1"/>
      <w:marLeft w:val="0"/>
      <w:marRight w:val="0"/>
      <w:marTop w:val="0"/>
      <w:marBottom w:val="0"/>
      <w:divBdr>
        <w:top w:val="none" w:sz="0" w:space="0" w:color="auto"/>
        <w:left w:val="none" w:sz="0" w:space="0" w:color="auto"/>
        <w:bottom w:val="none" w:sz="0" w:space="0" w:color="auto"/>
        <w:right w:val="none" w:sz="0" w:space="0" w:color="auto"/>
      </w:divBdr>
    </w:div>
    <w:div w:id="1667128870">
      <w:bodyDiv w:val="1"/>
      <w:marLeft w:val="0"/>
      <w:marRight w:val="0"/>
      <w:marTop w:val="0"/>
      <w:marBottom w:val="0"/>
      <w:divBdr>
        <w:top w:val="none" w:sz="0" w:space="0" w:color="auto"/>
        <w:left w:val="none" w:sz="0" w:space="0" w:color="auto"/>
        <w:bottom w:val="none" w:sz="0" w:space="0" w:color="auto"/>
        <w:right w:val="none" w:sz="0" w:space="0" w:color="auto"/>
      </w:divBdr>
    </w:div>
    <w:div w:id="1670718616">
      <w:bodyDiv w:val="1"/>
      <w:marLeft w:val="0"/>
      <w:marRight w:val="0"/>
      <w:marTop w:val="0"/>
      <w:marBottom w:val="0"/>
      <w:divBdr>
        <w:top w:val="none" w:sz="0" w:space="0" w:color="auto"/>
        <w:left w:val="none" w:sz="0" w:space="0" w:color="auto"/>
        <w:bottom w:val="none" w:sz="0" w:space="0" w:color="auto"/>
        <w:right w:val="none" w:sz="0" w:space="0" w:color="auto"/>
      </w:divBdr>
    </w:div>
    <w:div w:id="1671912662">
      <w:bodyDiv w:val="1"/>
      <w:marLeft w:val="0"/>
      <w:marRight w:val="0"/>
      <w:marTop w:val="0"/>
      <w:marBottom w:val="0"/>
      <w:divBdr>
        <w:top w:val="none" w:sz="0" w:space="0" w:color="auto"/>
        <w:left w:val="none" w:sz="0" w:space="0" w:color="auto"/>
        <w:bottom w:val="none" w:sz="0" w:space="0" w:color="auto"/>
        <w:right w:val="none" w:sz="0" w:space="0" w:color="auto"/>
      </w:divBdr>
    </w:div>
    <w:div w:id="1672177911">
      <w:bodyDiv w:val="1"/>
      <w:marLeft w:val="0"/>
      <w:marRight w:val="0"/>
      <w:marTop w:val="0"/>
      <w:marBottom w:val="0"/>
      <w:divBdr>
        <w:top w:val="none" w:sz="0" w:space="0" w:color="auto"/>
        <w:left w:val="none" w:sz="0" w:space="0" w:color="auto"/>
        <w:bottom w:val="none" w:sz="0" w:space="0" w:color="auto"/>
        <w:right w:val="none" w:sz="0" w:space="0" w:color="auto"/>
      </w:divBdr>
    </w:div>
    <w:div w:id="1673801545">
      <w:bodyDiv w:val="1"/>
      <w:marLeft w:val="0"/>
      <w:marRight w:val="0"/>
      <w:marTop w:val="0"/>
      <w:marBottom w:val="0"/>
      <w:divBdr>
        <w:top w:val="none" w:sz="0" w:space="0" w:color="auto"/>
        <w:left w:val="none" w:sz="0" w:space="0" w:color="auto"/>
        <w:bottom w:val="none" w:sz="0" w:space="0" w:color="auto"/>
        <w:right w:val="none" w:sz="0" w:space="0" w:color="auto"/>
      </w:divBdr>
    </w:div>
    <w:div w:id="1673988283">
      <w:bodyDiv w:val="1"/>
      <w:marLeft w:val="0"/>
      <w:marRight w:val="0"/>
      <w:marTop w:val="0"/>
      <w:marBottom w:val="0"/>
      <w:divBdr>
        <w:top w:val="none" w:sz="0" w:space="0" w:color="auto"/>
        <w:left w:val="none" w:sz="0" w:space="0" w:color="auto"/>
        <w:bottom w:val="none" w:sz="0" w:space="0" w:color="auto"/>
        <w:right w:val="none" w:sz="0" w:space="0" w:color="auto"/>
      </w:divBdr>
    </w:div>
    <w:div w:id="1690327459">
      <w:bodyDiv w:val="1"/>
      <w:marLeft w:val="0"/>
      <w:marRight w:val="0"/>
      <w:marTop w:val="0"/>
      <w:marBottom w:val="0"/>
      <w:divBdr>
        <w:top w:val="none" w:sz="0" w:space="0" w:color="auto"/>
        <w:left w:val="none" w:sz="0" w:space="0" w:color="auto"/>
        <w:bottom w:val="none" w:sz="0" w:space="0" w:color="auto"/>
        <w:right w:val="none" w:sz="0" w:space="0" w:color="auto"/>
      </w:divBdr>
    </w:div>
    <w:div w:id="1705711576">
      <w:bodyDiv w:val="1"/>
      <w:marLeft w:val="0"/>
      <w:marRight w:val="0"/>
      <w:marTop w:val="0"/>
      <w:marBottom w:val="0"/>
      <w:divBdr>
        <w:top w:val="none" w:sz="0" w:space="0" w:color="auto"/>
        <w:left w:val="none" w:sz="0" w:space="0" w:color="auto"/>
        <w:bottom w:val="none" w:sz="0" w:space="0" w:color="auto"/>
        <w:right w:val="none" w:sz="0" w:space="0" w:color="auto"/>
      </w:divBdr>
    </w:div>
    <w:div w:id="1712144102">
      <w:bodyDiv w:val="1"/>
      <w:marLeft w:val="0"/>
      <w:marRight w:val="0"/>
      <w:marTop w:val="0"/>
      <w:marBottom w:val="0"/>
      <w:divBdr>
        <w:top w:val="none" w:sz="0" w:space="0" w:color="auto"/>
        <w:left w:val="none" w:sz="0" w:space="0" w:color="auto"/>
        <w:bottom w:val="none" w:sz="0" w:space="0" w:color="auto"/>
        <w:right w:val="none" w:sz="0" w:space="0" w:color="auto"/>
      </w:divBdr>
    </w:div>
    <w:div w:id="1712538506">
      <w:bodyDiv w:val="1"/>
      <w:marLeft w:val="0"/>
      <w:marRight w:val="0"/>
      <w:marTop w:val="0"/>
      <w:marBottom w:val="0"/>
      <w:divBdr>
        <w:top w:val="none" w:sz="0" w:space="0" w:color="auto"/>
        <w:left w:val="none" w:sz="0" w:space="0" w:color="auto"/>
        <w:bottom w:val="none" w:sz="0" w:space="0" w:color="auto"/>
        <w:right w:val="none" w:sz="0" w:space="0" w:color="auto"/>
      </w:divBdr>
    </w:div>
    <w:div w:id="1720787601">
      <w:bodyDiv w:val="1"/>
      <w:marLeft w:val="0"/>
      <w:marRight w:val="0"/>
      <w:marTop w:val="0"/>
      <w:marBottom w:val="0"/>
      <w:divBdr>
        <w:top w:val="none" w:sz="0" w:space="0" w:color="auto"/>
        <w:left w:val="none" w:sz="0" w:space="0" w:color="auto"/>
        <w:bottom w:val="none" w:sz="0" w:space="0" w:color="auto"/>
        <w:right w:val="none" w:sz="0" w:space="0" w:color="auto"/>
      </w:divBdr>
    </w:div>
    <w:div w:id="1726178967">
      <w:bodyDiv w:val="1"/>
      <w:marLeft w:val="0"/>
      <w:marRight w:val="0"/>
      <w:marTop w:val="0"/>
      <w:marBottom w:val="0"/>
      <w:divBdr>
        <w:top w:val="none" w:sz="0" w:space="0" w:color="auto"/>
        <w:left w:val="none" w:sz="0" w:space="0" w:color="auto"/>
        <w:bottom w:val="none" w:sz="0" w:space="0" w:color="auto"/>
        <w:right w:val="none" w:sz="0" w:space="0" w:color="auto"/>
      </w:divBdr>
      <w:divsChild>
        <w:div w:id="1239442018">
          <w:marLeft w:val="0"/>
          <w:marRight w:val="0"/>
          <w:marTop w:val="0"/>
          <w:marBottom w:val="0"/>
          <w:divBdr>
            <w:top w:val="none" w:sz="0" w:space="0" w:color="auto"/>
            <w:left w:val="none" w:sz="0" w:space="0" w:color="auto"/>
            <w:bottom w:val="none" w:sz="0" w:space="0" w:color="auto"/>
            <w:right w:val="none" w:sz="0" w:space="0" w:color="auto"/>
          </w:divBdr>
          <w:divsChild>
            <w:div w:id="40588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318996">
      <w:bodyDiv w:val="1"/>
      <w:marLeft w:val="0"/>
      <w:marRight w:val="0"/>
      <w:marTop w:val="0"/>
      <w:marBottom w:val="0"/>
      <w:divBdr>
        <w:top w:val="none" w:sz="0" w:space="0" w:color="auto"/>
        <w:left w:val="none" w:sz="0" w:space="0" w:color="auto"/>
        <w:bottom w:val="none" w:sz="0" w:space="0" w:color="auto"/>
        <w:right w:val="none" w:sz="0" w:space="0" w:color="auto"/>
      </w:divBdr>
    </w:div>
    <w:div w:id="1740054035">
      <w:bodyDiv w:val="1"/>
      <w:marLeft w:val="0"/>
      <w:marRight w:val="0"/>
      <w:marTop w:val="0"/>
      <w:marBottom w:val="0"/>
      <w:divBdr>
        <w:top w:val="none" w:sz="0" w:space="0" w:color="auto"/>
        <w:left w:val="none" w:sz="0" w:space="0" w:color="auto"/>
        <w:bottom w:val="none" w:sz="0" w:space="0" w:color="auto"/>
        <w:right w:val="none" w:sz="0" w:space="0" w:color="auto"/>
      </w:divBdr>
    </w:div>
    <w:div w:id="1744984920">
      <w:bodyDiv w:val="1"/>
      <w:marLeft w:val="0"/>
      <w:marRight w:val="0"/>
      <w:marTop w:val="0"/>
      <w:marBottom w:val="0"/>
      <w:divBdr>
        <w:top w:val="none" w:sz="0" w:space="0" w:color="auto"/>
        <w:left w:val="none" w:sz="0" w:space="0" w:color="auto"/>
        <w:bottom w:val="none" w:sz="0" w:space="0" w:color="auto"/>
        <w:right w:val="none" w:sz="0" w:space="0" w:color="auto"/>
      </w:divBdr>
    </w:div>
    <w:div w:id="1747649105">
      <w:bodyDiv w:val="1"/>
      <w:marLeft w:val="0"/>
      <w:marRight w:val="0"/>
      <w:marTop w:val="0"/>
      <w:marBottom w:val="0"/>
      <w:divBdr>
        <w:top w:val="none" w:sz="0" w:space="0" w:color="auto"/>
        <w:left w:val="none" w:sz="0" w:space="0" w:color="auto"/>
        <w:bottom w:val="none" w:sz="0" w:space="0" w:color="auto"/>
        <w:right w:val="none" w:sz="0" w:space="0" w:color="auto"/>
      </w:divBdr>
      <w:divsChild>
        <w:div w:id="425154869">
          <w:marLeft w:val="0"/>
          <w:marRight w:val="0"/>
          <w:marTop w:val="0"/>
          <w:marBottom w:val="0"/>
          <w:divBdr>
            <w:top w:val="none" w:sz="0" w:space="0" w:color="auto"/>
            <w:left w:val="none" w:sz="0" w:space="0" w:color="auto"/>
            <w:bottom w:val="none" w:sz="0" w:space="0" w:color="auto"/>
            <w:right w:val="none" w:sz="0" w:space="0" w:color="auto"/>
          </w:divBdr>
          <w:divsChild>
            <w:div w:id="52313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1692">
      <w:bodyDiv w:val="1"/>
      <w:marLeft w:val="0"/>
      <w:marRight w:val="0"/>
      <w:marTop w:val="0"/>
      <w:marBottom w:val="0"/>
      <w:divBdr>
        <w:top w:val="none" w:sz="0" w:space="0" w:color="auto"/>
        <w:left w:val="none" w:sz="0" w:space="0" w:color="auto"/>
        <w:bottom w:val="none" w:sz="0" w:space="0" w:color="auto"/>
        <w:right w:val="none" w:sz="0" w:space="0" w:color="auto"/>
      </w:divBdr>
    </w:div>
    <w:div w:id="1776903026">
      <w:bodyDiv w:val="1"/>
      <w:marLeft w:val="0"/>
      <w:marRight w:val="0"/>
      <w:marTop w:val="0"/>
      <w:marBottom w:val="0"/>
      <w:divBdr>
        <w:top w:val="none" w:sz="0" w:space="0" w:color="auto"/>
        <w:left w:val="none" w:sz="0" w:space="0" w:color="auto"/>
        <w:bottom w:val="none" w:sz="0" w:space="0" w:color="auto"/>
        <w:right w:val="none" w:sz="0" w:space="0" w:color="auto"/>
      </w:divBdr>
      <w:divsChild>
        <w:div w:id="1844428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47341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58139167">
          <w:blockQuote w:val="1"/>
          <w:marLeft w:val="720"/>
          <w:marRight w:val="720"/>
          <w:marTop w:val="100"/>
          <w:marBottom w:val="100"/>
          <w:divBdr>
            <w:top w:val="none" w:sz="0" w:space="0" w:color="auto"/>
            <w:left w:val="none" w:sz="0" w:space="0" w:color="auto"/>
            <w:bottom w:val="none" w:sz="0" w:space="0" w:color="auto"/>
            <w:right w:val="none" w:sz="0" w:space="0" w:color="auto"/>
          </w:divBdr>
        </w:div>
        <w:div w:id="396636105">
          <w:marLeft w:val="0"/>
          <w:marRight w:val="0"/>
          <w:marTop w:val="0"/>
          <w:marBottom w:val="0"/>
          <w:divBdr>
            <w:top w:val="none" w:sz="0" w:space="0" w:color="auto"/>
            <w:left w:val="none" w:sz="0" w:space="0" w:color="auto"/>
            <w:bottom w:val="none" w:sz="0" w:space="0" w:color="auto"/>
            <w:right w:val="none" w:sz="0" w:space="0" w:color="auto"/>
          </w:divBdr>
          <w:divsChild>
            <w:div w:id="1792237609">
              <w:marLeft w:val="0"/>
              <w:marRight w:val="0"/>
              <w:marTop w:val="0"/>
              <w:marBottom w:val="0"/>
              <w:divBdr>
                <w:top w:val="none" w:sz="0" w:space="0" w:color="auto"/>
                <w:left w:val="none" w:sz="0" w:space="0" w:color="auto"/>
                <w:bottom w:val="none" w:sz="0" w:space="0" w:color="auto"/>
                <w:right w:val="none" w:sz="0" w:space="0" w:color="auto"/>
              </w:divBdr>
            </w:div>
            <w:div w:id="1182278068">
              <w:marLeft w:val="0"/>
              <w:marRight w:val="0"/>
              <w:marTop w:val="0"/>
              <w:marBottom w:val="0"/>
              <w:divBdr>
                <w:top w:val="none" w:sz="0" w:space="0" w:color="auto"/>
                <w:left w:val="none" w:sz="0" w:space="0" w:color="auto"/>
                <w:bottom w:val="none" w:sz="0" w:space="0" w:color="auto"/>
                <w:right w:val="none" w:sz="0" w:space="0" w:color="auto"/>
              </w:divBdr>
              <w:divsChild>
                <w:div w:id="1563758618">
                  <w:marLeft w:val="0"/>
                  <w:marRight w:val="0"/>
                  <w:marTop w:val="0"/>
                  <w:marBottom w:val="0"/>
                  <w:divBdr>
                    <w:top w:val="none" w:sz="0" w:space="0" w:color="auto"/>
                    <w:left w:val="none" w:sz="0" w:space="0" w:color="auto"/>
                    <w:bottom w:val="none" w:sz="0" w:space="0" w:color="auto"/>
                    <w:right w:val="none" w:sz="0" w:space="0" w:color="auto"/>
                  </w:divBdr>
                  <w:divsChild>
                    <w:div w:id="64454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77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613174">
      <w:bodyDiv w:val="1"/>
      <w:marLeft w:val="0"/>
      <w:marRight w:val="0"/>
      <w:marTop w:val="0"/>
      <w:marBottom w:val="0"/>
      <w:divBdr>
        <w:top w:val="none" w:sz="0" w:space="0" w:color="auto"/>
        <w:left w:val="none" w:sz="0" w:space="0" w:color="auto"/>
        <w:bottom w:val="none" w:sz="0" w:space="0" w:color="auto"/>
        <w:right w:val="none" w:sz="0" w:space="0" w:color="auto"/>
      </w:divBdr>
    </w:div>
    <w:div w:id="1804686770">
      <w:bodyDiv w:val="1"/>
      <w:marLeft w:val="0"/>
      <w:marRight w:val="0"/>
      <w:marTop w:val="0"/>
      <w:marBottom w:val="0"/>
      <w:divBdr>
        <w:top w:val="none" w:sz="0" w:space="0" w:color="auto"/>
        <w:left w:val="none" w:sz="0" w:space="0" w:color="auto"/>
        <w:bottom w:val="none" w:sz="0" w:space="0" w:color="auto"/>
        <w:right w:val="none" w:sz="0" w:space="0" w:color="auto"/>
      </w:divBdr>
      <w:divsChild>
        <w:div w:id="1473671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074281">
      <w:bodyDiv w:val="1"/>
      <w:marLeft w:val="0"/>
      <w:marRight w:val="0"/>
      <w:marTop w:val="0"/>
      <w:marBottom w:val="0"/>
      <w:divBdr>
        <w:top w:val="none" w:sz="0" w:space="0" w:color="auto"/>
        <w:left w:val="none" w:sz="0" w:space="0" w:color="auto"/>
        <w:bottom w:val="none" w:sz="0" w:space="0" w:color="auto"/>
        <w:right w:val="none" w:sz="0" w:space="0" w:color="auto"/>
      </w:divBdr>
    </w:div>
    <w:div w:id="1811052300">
      <w:bodyDiv w:val="1"/>
      <w:marLeft w:val="0"/>
      <w:marRight w:val="0"/>
      <w:marTop w:val="0"/>
      <w:marBottom w:val="0"/>
      <w:divBdr>
        <w:top w:val="none" w:sz="0" w:space="0" w:color="auto"/>
        <w:left w:val="none" w:sz="0" w:space="0" w:color="auto"/>
        <w:bottom w:val="none" w:sz="0" w:space="0" w:color="auto"/>
        <w:right w:val="none" w:sz="0" w:space="0" w:color="auto"/>
      </w:divBdr>
      <w:divsChild>
        <w:div w:id="389502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877789">
      <w:bodyDiv w:val="1"/>
      <w:marLeft w:val="0"/>
      <w:marRight w:val="0"/>
      <w:marTop w:val="0"/>
      <w:marBottom w:val="0"/>
      <w:divBdr>
        <w:top w:val="none" w:sz="0" w:space="0" w:color="auto"/>
        <w:left w:val="none" w:sz="0" w:space="0" w:color="auto"/>
        <w:bottom w:val="none" w:sz="0" w:space="0" w:color="auto"/>
        <w:right w:val="none" w:sz="0" w:space="0" w:color="auto"/>
      </w:divBdr>
    </w:div>
    <w:div w:id="1823960363">
      <w:bodyDiv w:val="1"/>
      <w:marLeft w:val="0"/>
      <w:marRight w:val="0"/>
      <w:marTop w:val="0"/>
      <w:marBottom w:val="0"/>
      <w:divBdr>
        <w:top w:val="none" w:sz="0" w:space="0" w:color="auto"/>
        <w:left w:val="none" w:sz="0" w:space="0" w:color="auto"/>
        <w:bottom w:val="none" w:sz="0" w:space="0" w:color="auto"/>
        <w:right w:val="none" w:sz="0" w:space="0" w:color="auto"/>
      </w:divBdr>
      <w:divsChild>
        <w:div w:id="55713370">
          <w:marLeft w:val="0"/>
          <w:marRight w:val="0"/>
          <w:marTop w:val="0"/>
          <w:marBottom w:val="0"/>
          <w:divBdr>
            <w:top w:val="none" w:sz="0" w:space="0" w:color="auto"/>
            <w:left w:val="none" w:sz="0" w:space="0" w:color="auto"/>
            <w:bottom w:val="none" w:sz="0" w:space="0" w:color="auto"/>
            <w:right w:val="none" w:sz="0" w:space="0" w:color="auto"/>
          </w:divBdr>
          <w:divsChild>
            <w:div w:id="59494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031172">
      <w:bodyDiv w:val="1"/>
      <w:marLeft w:val="0"/>
      <w:marRight w:val="0"/>
      <w:marTop w:val="0"/>
      <w:marBottom w:val="0"/>
      <w:divBdr>
        <w:top w:val="none" w:sz="0" w:space="0" w:color="auto"/>
        <w:left w:val="none" w:sz="0" w:space="0" w:color="auto"/>
        <w:bottom w:val="none" w:sz="0" w:space="0" w:color="auto"/>
        <w:right w:val="none" w:sz="0" w:space="0" w:color="auto"/>
      </w:divBdr>
    </w:div>
    <w:div w:id="1862429440">
      <w:bodyDiv w:val="1"/>
      <w:marLeft w:val="0"/>
      <w:marRight w:val="0"/>
      <w:marTop w:val="0"/>
      <w:marBottom w:val="0"/>
      <w:divBdr>
        <w:top w:val="none" w:sz="0" w:space="0" w:color="auto"/>
        <w:left w:val="none" w:sz="0" w:space="0" w:color="auto"/>
        <w:bottom w:val="none" w:sz="0" w:space="0" w:color="auto"/>
        <w:right w:val="none" w:sz="0" w:space="0" w:color="auto"/>
      </w:divBdr>
    </w:div>
    <w:div w:id="1864247617">
      <w:bodyDiv w:val="1"/>
      <w:marLeft w:val="0"/>
      <w:marRight w:val="0"/>
      <w:marTop w:val="0"/>
      <w:marBottom w:val="0"/>
      <w:divBdr>
        <w:top w:val="none" w:sz="0" w:space="0" w:color="auto"/>
        <w:left w:val="none" w:sz="0" w:space="0" w:color="auto"/>
        <w:bottom w:val="none" w:sz="0" w:space="0" w:color="auto"/>
        <w:right w:val="none" w:sz="0" w:space="0" w:color="auto"/>
      </w:divBdr>
    </w:div>
    <w:div w:id="1871532480">
      <w:bodyDiv w:val="1"/>
      <w:marLeft w:val="0"/>
      <w:marRight w:val="0"/>
      <w:marTop w:val="0"/>
      <w:marBottom w:val="0"/>
      <w:divBdr>
        <w:top w:val="none" w:sz="0" w:space="0" w:color="auto"/>
        <w:left w:val="none" w:sz="0" w:space="0" w:color="auto"/>
        <w:bottom w:val="none" w:sz="0" w:space="0" w:color="auto"/>
        <w:right w:val="none" w:sz="0" w:space="0" w:color="auto"/>
      </w:divBdr>
    </w:div>
    <w:div w:id="1873415718">
      <w:bodyDiv w:val="1"/>
      <w:marLeft w:val="0"/>
      <w:marRight w:val="0"/>
      <w:marTop w:val="0"/>
      <w:marBottom w:val="0"/>
      <w:divBdr>
        <w:top w:val="none" w:sz="0" w:space="0" w:color="auto"/>
        <w:left w:val="none" w:sz="0" w:space="0" w:color="auto"/>
        <w:bottom w:val="none" w:sz="0" w:space="0" w:color="auto"/>
        <w:right w:val="none" w:sz="0" w:space="0" w:color="auto"/>
      </w:divBdr>
    </w:div>
    <w:div w:id="1874224513">
      <w:bodyDiv w:val="1"/>
      <w:marLeft w:val="0"/>
      <w:marRight w:val="0"/>
      <w:marTop w:val="0"/>
      <w:marBottom w:val="0"/>
      <w:divBdr>
        <w:top w:val="none" w:sz="0" w:space="0" w:color="auto"/>
        <w:left w:val="none" w:sz="0" w:space="0" w:color="auto"/>
        <w:bottom w:val="none" w:sz="0" w:space="0" w:color="auto"/>
        <w:right w:val="none" w:sz="0" w:space="0" w:color="auto"/>
      </w:divBdr>
      <w:divsChild>
        <w:div w:id="1591621192">
          <w:marLeft w:val="0"/>
          <w:marRight w:val="0"/>
          <w:marTop w:val="0"/>
          <w:marBottom w:val="0"/>
          <w:divBdr>
            <w:top w:val="none" w:sz="0" w:space="0" w:color="auto"/>
            <w:left w:val="none" w:sz="0" w:space="0" w:color="auto"/>
            <w:bottom w:val="none" w:sz="0" w:space="0" w:color="auto"/>
            <w:right w:val="none" w:sz="0" w:space="0" w:color="auto"/>
          </w:divBdr>
          <w:divsChild>
            <w:div w:id="234319932">
              <w:marLeft w:val="0"/>
              <w:marRight w:val="0"/>
              <w:marTop w:val="0"/>
              <w:marBottom w:val="0"/>
              <w:divBdr>
                <w:top w:val="none" w:sz="0" w:space="0" w:color="auto"/>
                <w:left w:val="none" w:sz="0" w:space="0" w:color="auto"/>
                <w:bottom w:val="none" w:sz="0" w:space="0" w:color="auto"/>
                <w:right w:val="none" w:sz="0" w:space="0" w:color="auto"/>
              </w:divBdr>
              <w:divsChild>
                <w:div w:id="878667019">
                  <w:marLeft w:val="0"/>
                  <w:marRight w:val="0"/>
                  <w:marTop w:val="0"/>
                  <w:marBottom w:val="0"/>
                  <w:divBdr>
                    <w:top w:val="none" w:sz="0" w:space="0" w:color="auto"/>
                    <w:left w:val="none" w:sz="0" w:space="0" w:color="auto"/>
                    <w:bottom w:val="none" w:sz="0" w:space="0" w:color="auto"/>
                    <w:right w:val="none" w:sz="0" w:space="0" w:color="auto"/>
                  </w:divBdr>
                  <w:divsChild>
                    <w:div w:id="1218053385">
                      <w:marLeft w:val="0"/>
                      <w:marRight w:val="0"/>
                      <w:marTop w:val="0"/>
                      <w:marBottom w:val="0"/>
                      <w:divBdr>
                        <w:top w:val="none" w:sz="0" w:space="0" w:color="auto"/>
                        <w:left w:val="none" w:sz="0" w:space="0" w:color="auto"/>
                        <w:bottom w:val="none" w:sz="0" w:space="0" w:color="auto"/>
                        <w:right w:val="none" w:sz="0" w:space="0" w:color="auto"/>
                      </w:divBdr>
                      <w:divsChild>
                        <w:div w:id="1692296885">
                          <w:marLeft w:val="0"/>
                          <w:marRight w:val="0"/>
                          <w:marTop w:val="0"/>
                          <w:marBottom w:val="0"/>
                          <w:divBdr>
                            <w:top w:val="none" w:sz="0" w:space="0" w:color="auto"/>
                            <w:left w:val="none" w:sz="0" w:space="0" w:color="auto"/>
                            <w:bottom w:val="none" w:sz="0" w:space="0" w:color="auto"/>
                            <w:right w:val="none" w:sz="0" w:space="0" w:color="auto"/>
                          </w:divBdr>
                          <w:divsChild>
                            <w:div w:id="1558317306">
                              <w:marLeft w:val="0"/>
                              <w:marRight w:val="0"/>
                              <w:marTop w:val="0"/>
                              <w:marBottom w:val="0"/>
                              <w:divBdr>
                                <w:top w:val="none" w:sz="0" w:space="0" w:color="auto"/>
                                <w:left w:val="none" w:sz="0" w:space="0" w:color="auto"/>
                                <w:bottom w:val="none" w:sz="0" w:space="0" w:color="auto"/>
                                <w:right w:val="none" w:sz="0" w:space="0" w:color="auto"/>
                              </w:divBdr>
                              <w:divsChild>
                                <w:div w:id="1164860672">
                                  <w:marLeft w:val="0"/>
                                  <w:marRight w:val="0"/>
                                  <w:marTop w:val="0"/>
                                  <w:marBottom w:val="0"/>
                                  <w:divBdr>
                                    <w:top w:val="none" w:sz="0" w:space="0" w:color="auto"/>
                                    <w:left w:val="none" w:sz="0" w:space="0" w:color="auto"/>
                                    <w:bottom w:val="none" w:sz="0" w:space="0" w:color="auto"/>
                                    <w:right w:val="none" w:sz="0" w:space="0" w:color="auto"/>
                                  </w:divBdr>
                                  <w:divsChild>
                                    <w:div w:id="1129124523">
                                      <w:marLeft w:val="0"/>
                                      <w:marRight w:val="0"/>
                                      <w:marTop w:val="0"/>
                                      <w:marBottom w:val="0"/>
                                      <w:divBdr>
                                        <w:top w:val="none" w:sz="0" w:space="0" w:color="auto"/>
                                        <w:left w:val="none" w:sz="0" w:space="0" w:color="auto"/>
                                        <w:bottom w:val="none" w:sz="0" w:space="0" w:color="auto"/>
                                        <w:right w:val="none" w:sz="0" w:space="0" w:color="auto"/>
                                      </w:divBdr>
                                      <w:divsChild>
                                        <w:div w:id="1222059095">
                                          <w:marLeft w:val="0"/>
                                          <w:marRight w:val="0"/>
                                          <w:marTop w:val="0"/>
                                          <w:marBottom w:val="0"/>
                                          <w:divBdr>
                                            <w:top w:val="none" w:sz="0" w:space="0" w:color="auto"/>
                                            <w:left w:val="none" w:sz="0" w:space="0" w:color="auto"/>
                                            <w:bottom w:val="none" w:sz="0" w:space="0" w:color="auto"/>
                                            <w:right w:val="none" w:sz="0" w:space="0" w:color="auto"/>
                                          </w:divBdr>
                                          <w:divsChild>
                                            <w:div w:id="20009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84843">
                      <w:marLeft w:val="0"/>
                      <w:marRight w:val="0"/>
                      <w:marTop w:val="0"/>
                      <w:marBottom w:val="0"/>
                      <w:divBdr>
                        <w:top w:val="none" w:sz="0" w:space="0" w:color="auto"/>
                        <w:left w:val="none" w:sz="0" w:space="0" w:color="auto"/>
                        <w:bottom w:val="none" w:sz="0" w:space="0" w:color="auto"/>
                        <w:right w:val="none" w:sz="0" w:space="0" w:color="auto"/>
                      </w:divBdr>
                      <w:divsChild>
                        <w:div w:id="54730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394578">
      <w:bodyDiv w:val="1"/>
      <w:marLeft w:val="0"/>
      <w:marRight w:val="0"/>
      <w:marTop w:val="0"/>
      <w:marBottom w:val="0"/>
      <w:divBdr>
        <w:top w:val="none" w:sz="0" w:space="0" w:color="auto"/>
        <w:left w:val="none" w:sz="0" w:space="0" w:color="auto"/>
        <w:bottom w:val="none" w:sz="0" w:space="0" w:color="auto"/>
        <w:right w:val="none" w:sz="0" w:space="0" w:color="auto"/>
      </w:divBdr>
    </w:div>
    <w:div w:id="1894543026">
      <w:bodyDiv w:val="1"/>
      <w:marLeft w:val="0"/>
      <w:marRight w:val="0"/>
      <w:marTop w:val="0"/>
      <w:marBottom w:val="0"/>
      <w:divBdr>
        <w:top w:val="none" w:sz="0" w:space="0" w:color="auto"/>
        <w:left w:val="none" w:sz="0" w:space="0" w:color="auto"/>
        <w:bottom w:val="none" w:sz="0" w:space="0" w:color="auto"/>
        <w:right w:val="none" w:sz="0" w:space="0" w:color="auto"/>
      </w:divBdr>
    </w:div>
    <w:div w:id="1895390379">
      <w:bodyDiv w:val="1"/>
      <w:marLeft w:val="0"/>
      <w:marRight w:val="0"/>
      <w:marTop w:val="0"/>
      <w:marBottom w:val="0"/>
      <w:divBdr>
        <w:top w:val="none" w:sz="0" w:space="0" w:color="auto"/>
        <w:left w:val="none" w:sz="0" w:space="0" w:color="auto"/>
        <w:bottom w:val="none" w:sz="0" w:space="0" w:color="auto"/>
        <w:right w:val="none" w:sz="0" w:space="0" w:color="auto"/>
      </w:divBdr>
    </w:div>
    <w:div w:id="1898470248">
      <w:bodyDiv w:val="1"/>
      <w:marLeft w:val="0"/>
      <w:marRight w:val="0"/>
      <w:marTop w:val="0"/>
      <w:marBottom w:val="0"/>
      <w:divBdr>
        <w:top w:val="none" w:sz="0" w:space="0" w:color="auto"/>
        <w:left w:val="none" w:sz="0" w:space="0" w:color="auto"/>
        <w:bottom w:val="none" w:sz="0" w:space="0" w:color="auto"/>
        <w:right w:val="none" w:sz="0" w:space="0" w:color="auto"/>
      </w:divBdr>
    </w:div>
    <w:div w:id="1913193822">
      <w:bodyDiv w:val="1"/>
      <w:marLeft w:val="0"/>
      <w:marRight w:val="0"/>
      <w:marTop w:val="0"/>
      <w:marBottom w:val="0"/>
      <w:divBdr>
        <w:top w:val="none" w:sz="0" w:space="0" w:color="auto"/>
        <w:left w:val="none" w:sz="0" w:space="0" w:color="auto"/>
        <w:bottom w:val="none" w:sz="0" w:space="0" w:color="auto"/>
        <w:right w:val="none" w:sz="0" w:space="0" w:color="auto"/>
      </w:divBdr>
    </w:div>
    <w:div w:id="1944149805">
      <w:bodyDiv w:val="1"/>
      <w:marLeft w:val="0"/>
      <w:marRight w:val="0"/>
      <w:marTop w:val="0"/>
      <w:marBottom w:val="0"/>
      <w:divBdr>
        <w:top w:val="none" w:sz="0" w:space="0" w:color="auto"/>
        <w:left w:val="none" w:sz="0" w:space="0" w:color="auto"/>
        <w:bottom w:val="none" w:sz="0" w:space="0" w:color="auto"/>
        <w:right w:val="none" w:sz="0" w:space="0" w:color="auto"/>
      </w:divBdr>
    </w:div>
    <w:div w:id="1945914111">
      <w:bodyDiv w:val="1"/>
      <w:marLeft w:val="0"/>
      <w:marRight w:val="0"/>
      <w:marTop w:val="0"/>
      <w:marBottom w:val="0"/>
      <w:divBdr>
        <w:top w:val="none" w:sz="0" w:space="0" w:color="auto"/>
        <w:left w:val="none" w:sz="0" w:space="0" w:color="auto"/>
        <w:bottom w:val="none" w:sz="0" w:space="0" w:color="auto"/>
        <w:right w:val="none" w:sz="0" w:space="0" w:color="auto"/>
      </w:divBdr>
      <w:divsChild>
        <w:div w:id="1801729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6425475">
      <w:bodyDiv w:val="1"/>
      <w:marLeft w:val="0"/>
      <w:marRight w:val="0"/>
      <w:marTop w:val="0"/>
      <w:marBottom w:val="0"/>
      <w:divBdr>
        <w:top w:val="none" w:sz="0" w:space="0" w:color="auto"/>
        <w:left w:val="none" w:sz="0" w:space="0" w:color="auto"/>
        <w:bottom w:val="none" w:sz="0" w:space="0" w:color="auto"/>
        <w:right w:val="none" w:sz="0" w:space="0" w:color="auto"/>
      </w:divBdr>
    </w:div>
    <w:div w:id="1960329577">
      <w:bodyDiv w:val="1"/>
      <w:marLeft w:val="0"/>
      <w:marRight w:val="0"/>
      <w:marTop w:val="0"/>
      <w:marBottom w:val="0"/>
      <w:divBdr>
        <w:top w:val="none" w:sz="0" w:space="0" w:color="auto"/>
        <w:left w:val="none" w:sz="0" w:space="0" w:color="auto"/>
        <w:bottom w:val="none" w:sz="0" w:space="0" w:color="auto"/>
        <w:right w:val="none" w:sz="0" w:space="0" w:color="auto"/>
      </w:divBdr>
      <w:divsChild>
        <w:div w:id="1380284591">
          <w:marLeft w:val="0"/>
          <w:marRight w:val="0"/>
          <w:marTop w:val="0"/>
          <w:marBottom w:val="0"/>
          <w:divBdr>
            <w:top w:val="none" w:sz="0" w:space="0" w:color="auto"/>
            <w:left w:val="none" w:sz="0" w:space="0" w:color="auto"/>
            <w:bottom w:val="none" w:sz="0" w:space="0" w:color="auto"/>
            <w:right w:val="none" w:sz="0" w:space="0" w:color="auto"/>
          </w:divBdr>
          <w:divsChild>
            <w:div w:id="1544513782">
              <w:marLeft w:val="0"/>
              <w:marRight w:val="0"/>
              <w:marTop w:val="0"/>
              <w:marBottom w:val="0"/>
              <w:divBdr>
                <w:top w:val="none" w:sz="0" w:space="0" w:color="auto"/>
                <w:left w:val="none" w:sz="0" w:space="0" w:color="auto"/>
                <w:bottom w:val="none" w:sz="0" w:space="0" w:color="auto"/>
                <w:right w:val="none" w:sz="0" w:space="0" w:color="auto"/>
              </w:divBdr>
              <w:divsChild>
                <w:div w:id="1487477524">
                  <w:marLeft w:val="0"/>
                  <w:marRight w:val="0"/>
                  <w:marTop w:val="0"/>
                  <w:marBottom w:val="0"/>
                  <w:divBdr>
                    <w:top w:val="none" w:sz="0" w:space="0" w:color="auto"/>
                    <w:left w:val="none" w:sz="0" w:space="0" w:color="auto"/>
                    <w:bottom w:val="none" w:sz="0" w:space="0" w:color="auto"/>
                    <w:right w:val="none" w:sz="0" w:space="0" w:color="auto"/>
                  </w:divBdr>
                  <w:divsChild>
                    <w:div w:id="1435636248">
                      <w:marLeft w:val="0"/>
                      <w:marRight w:val="0"/>
                      <w:marTop w:val="0"/>
                      <w:marBottom w:val="0"/>
                      <w:divBdr>
                        <w:top w:val="none" w:sz="0" w:space="0" w:color="auto"/>
                        <w:left w:val="none" w:sz="0" w:space="0" w:color="auto"/>
                        <w:bottom w:val="none" w:sz="0" w:space="0" w:color="auto"/>
                        <w:right w:val="none" w:sz="0" w:space="0" w:color="auto"/>
                      </w:divBdr>
                      <w:divsChild>
                        <w:div w:id="1960334271">
                          <w:marLeft w:val="0"/>
                          <w:marRight w:val="0"/>
                          <w:marTop w:val="0"/>
                          <w:marBottom w:val="0"/>
                          <w:divBdr>
                            <w:top w:val="none" w:sz="0" w:space="0" w:color="auto"/>
                            <w:left w:val="none" w:sz="0" w:space="0" w:color="auto"/>
                            <w:bottom w:val="none" w:sz="0" w:space="0" w:color="auto"/>
                            <w:right w:val="none" w:sz="0" w:space="0" w:color="auto"/>
                          </w:divBdr>
                          <w:divsChild>
                            <w:div w:id="1826050610">
                              <w:marLeft w:val="0"/>
                              <w:marRight w:val="0"/>
                              <w:marTop w:val="0"/>
                              <w:marBottom w:val="0"/>
                              <w:divBdr>
                                <w:top w:val="none" w:sz="0" w:space="0" w:color="auto"/>
                                <w:left w:val="none" w:sz="0" w:space="0" w:color="auto"/>
                                <w:bottom w:val="none" w:sz="0" w:space="0" w:color="auto"/>
                                <w:right w:val="none" w:sz="0" w:space="0" w:color="auto"/>
                              </w:divBdr>
                              <w:divsChild>
                                <w:div w:id="849829797">
                                  <w:marLeft w:val="0"/>
                                  <w:marRight w:val="0"/>
                                  <w:marTop w:val="0"/>
                                  <w:marBottom w:val="0"/>
                                  <w:divBdr>
                                    <w:top w:val="none" w:sz="0" w:space="0" w:color="auto"/>
                                    <w:left w:val="none" w:sz="0" w:space="0" w:color="auto"/>
                                    <w:bottom w:val="none" w:sz="0" w:space="0" w:color="auto"/>
                                    <w:right w:val="none" w:sz="0" w:space="0" w:color="auto"/>
                                  </w:divBdr>
                                  <w:divsChild>
                                    <w:div w:id="793254285">
                                      <w:marLeft w:val="0"/>
                                      <w:marRight w:val="0"/>
                                      <w:marTop w:val="0"/>
                                      <w:marBottom w:val="0"/>
                                      <w:divBdr>
                                        <w:top w:val="none" w:sz="0" w:space="0" w:color="auto"/>
                                        <w:left w:val="none" w:sz="0" w:space="0" w:color="auto"/>
                                        <w:bottom w:val="none" w:sz="0" w:space="0" w:color="auto"/>
                                        <w:right w:val="none" w:sz="0" w:space="0" w:color="auto"/>
                                      </w:divBdr>
                                      <w:divsChild>
                                        <w:div w:id="2099785385">
                                          <w:marLeft w:val="0"/>
                                          <w:marRight w:val="0"/>
                                          <w:marTop w:val="0"/>
                                          <w:marBottom w:val="0"/>
                                          <w:divBdr>
                                            <w:top w:val="none" w:sz="0" w:space="0" w:color="auto"/>
                                            <w:left w:val="none" w:sz="0" w:space="0" w:color="auto"/>
                                            <w:bottom w:val="none" w:sz="0" w:space="0" w:color="auto"/>
                                            <w:right w:val="none" w:sz="0" w:space="0" w:color="auto"/>
                                          </w:divBdr>
                                          <w:divsChild>
                                            <w:div w:id="137299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9568306">
                          <w:marLeft w:val="0"/>
                          <w:marRight w:val="0"/>
                          <w:marTop w:val="0"/>
                          <w:marBottom w:val="0"/>
                          <w:divBdr>
                            <w:top w:val="none" w:sz="0" w:space="0" w:color="auto"/>
                            <w:left w:val="none" w:sz="0" w:space="0" w:color="auto"/>
                            <w:bottom w:val="none" w:sz="0" w:space="0" w:color="auto"/>
                            <w:right w:val="none" w:sz="0" w:space="0" w:color="auto"/>
                          </w:divBdr>
                          <w:divsChild>
                            <w:div w:id="1743866267">
                              <w:marLeft w:val="0"/>
                              <w:marRight w:val="0"/>
                              <w:marTop w:val="0"/>
                              <w:marBottom w:val="0"/>
                              <w:divBdr>
                                <w:top w:val="none" w:sz="0" w:space="0" w:color="auto"/>
                                <w:left w:val="none" w:sz="0" w:space="0" w:color="auto"/>
                                <w:bottom w:val="none" w:sz="0" w:space="0" w:color="auto"/>
                                <w:right w:val="none" w:sz="0" w:space="0" w:color="auto"/>
                              </w:divBdr>
                              <w:divsChild>
                                <w:div w:id="1788543369">
                                  <w:marLeft w:val="0"/>
                                  <w:marRight w:val="0"/>
                                  <w:marTop w:val="0"/>
                                  <w:marBottom w:val="0"/>
                                  <w:divBdr>
                                    <w:top w:val="none" w:sz="0" w:space="0" w:color="auto"/>
                                    <w:left w:val="none" w:sz="0" w:space="0" w:color="auto"/>
                                    <w:bottom w:val="none" w:sz="0" w:space="0" w:color="auto"/>
                                    <w:right w:val="none" w:sz="0" w:space="0" w:color="auto"/>
                                  </w:divBdr>
                                  <w:divsChild>
                                    <w:div w:id="14778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761594">
                      <w:marLeft w:val="0"/>
                      <w:marRight w:val="0"/>
                      <w:marTop w:val="0"/>
                      <w:marBottom w:val="0"/>
                      <w:divBdr>
                        <w:top w:val="none" w:sz="0" w:space="0" w:color="auto"/>
                        <w:left w:val="none" w:sz="0" w:space="0" w:color="auto"/>
                        <w:bottom w:val="none" w:sz="0" w:space="0" w:color="auto"/>
                        <w:right w:val="none" w:sz="0" w:space="0" w:color="auto"/>
                      </w:divBdr>
                      <w:divsChild>
                        <w:div w:id="79602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054893">
      <w:bodyDiv w:val="1"/>
      <w:marLeft w:val="0"/>
      <w:marRight w:val="0"/>
      <w:marTop w:val="0"/>
      <w:marBottom w:val="0"/>
      <w:divBdr>
        <w:top w:val="none" w:sz="0" w:space="0" w:color="auto"/>
        <w:left w:val="none" w:sz="0" w:space="0" w:color="auto"/>
        <w:bottom w:val="none" w:sz="0" w:space="0" w:color="auto"/>
        <w:right w:val="none" w:sz="0" w:space="0" w:color="auto"/>
      </w:divBdr>
      <w:divsChild>
        <w:div w:id="1463113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6369829">
      <w:bodyDiv w:val="1"/>
      <w:marLeft w:val="0"/>
      <w:marRight w:val="0"/>
      <w:marTop w:val="0"/>
      <w:marBottom w:val="0"/>
      <w:divBdr>
        <w:top w:val="none" w:sz="0" w:space="0" w:color="auto"/>
        <w:left w:val="none" w:sz="0" w:space="0" w:color="auto"/>
        <w:bottom w:val="none" w:sz="0" w:space="0" w:color="auto"/>
        <w:right w:val="none" w:sz="0" w:space="0" w:color="auto"/>
      </w:divBdr>
      <w:divsChild>
        <w:div w:id="960305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7951191">
      <w:bodyDiv w:val="1"/>
      <w:marLeft w:val="0"/>
      <w:marRight w:val="0"/>
      <w:marTop w:val="0"/>
      <w:marBottom w:val="0"/>
      <w:divBdr>
        <w:top w:val="none" w:sz="0" w:space="0" w:color="auto"/>
        <w:left w:val="none" w:sz="0" w:space="0" w:color="auto"/>
        <w:bottom w:val="none" w:sz="0" w:space="0" w:color="auto"/>
        <w:right w:val="none" w:sz="0" w:space="0" w:color="auto"/>
      </w:divBdr>
    </w:div>
    <w:div w:id="1978147388">
      <w:bodyDiv w:val="1"/>
      <w:marLeft w:val="0"/>
      <w:marRight w:val="0"/>
      <w:marTop w:val="0"/>
      <w:marBottom w:val="0"/>
      <w:divBdr>
        <w:top w:val="none" w:sz="0" w:space="0" w:color="auto"/>
        <w:left w:val="none" w:sz="0" w:space="0" w:color="auto"/>
        <w:bottom w:val="none" w:sz="0" w:space="0" w:color="auto"/>
        <w:right w:val="none" w:sz="0" w:space="0" w:color="auto"/>
      </w:divBdr>
      <w:divsChild>
        <w:div w:id="760762623">
          <w:marLeft w:val="0"/>
          <w:marRight w:val="0"/>
          <w:marTop w:val="0"/>
          <w:marBottom w:val="0"/>
          <w:divBdr>
            <w:top w:val="none" w:sz="0" w:space="0" w:color="auto"/>
            <w:left w:val="none" w:sz="0" w:space="0" w:color="auto"/>
            <w:bottom w:val="none" w:sz="0" w:space="0" w:color="auto"/>
            <w:right w:val="none" w:sz="0" w:space="0" w:color="auto"/>
          </w:divBdr>
          <w:divsChild>
            <w:div w:id="54356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89242">
      <w:bodyDiv w:val="1"/>
      <w:marLeft w:val="0"/>
      <w:marRight w:val="0"/>
      <w:marTop w:val="0"/>
      <w:marBottom w:val="0"/>
      <w:divBdr>
        <w:top w:val="none" w:sz="0" w:space="0" w:color="auto"/>
        <w:left w:val="none" w:sz="0" w:space="0" w:color="auto"/>
        <w:bottom w:val="none" w:sz="0" w:space="0" w:color="auto"/>
        <w:right w:val="none" w:sz="0" w:space="0" w:color="auto"/>
      </w:divBdr>
      <w:divsChild>
        <w:div w:id="654917352">
          <w:marLeft w:val="0"/>
          <w:marRight w:val="0"/>
          <w:marTop w:val="0"/>
          <w:marBottom w:val="0"/>
          <w:divBdr>
            <w:top w:val="none" w:sz="0" w:space="0" w:color="auto"/>
            <w:left w:val="none" w:sz="0" w:space="0" w:color="auto"/>
            <w:bottom w:val="none" w:sz="0" w:space="0" w:color="auto"/>
            <w:right w:val="none" w:sz="0" w:space="0" w:color="auto"/>
          </w:divBdr>
          <w:divsChild>
            <w:div w:id="1970503440">
              <w:marLeft w:val="0"/>
              <w:marRight w:val="0"/>
              <w:marTop w:val="0"/>
              <w:marBottom w:val="0"/>
              <w:divBdr>
                <w:top w:val="none" w:sz="0" w:space="0" w:color="auto"/>
                <w:left w:val="none" w:sz="0" w:space="0" w:color="auto"/>
                <w:bottom w:val="none" w:sz="0" w:space="0" w:color="auto"/>
                <w:right w:val="none" w:sz="0" w:space="0" w:color="auto"/>
              </w:divBdr>
              <w:divsChild>
                <w:div w:id="1751386803">
                  <w:marLeft w:val="0"/>
                  <w:marRight w:val="0"/>
                  <w:marTop w:val="0"/>
                  <w:marBottom w:val="0"/>
                  <w:divBdr>
                    <w:top w:val="none" w:sz="0" w:space="0" w:color="auto"/>
                    <w:left w:val="none" w:sz="0" w:space="0" w:color="auto"/>
                    <w:bottom w:val="none" w:sz="0" w:space="0" w:color="auto"/>
                    <w:right w:val="none" w:sz="0" w:space="0" w:color="auto"/>
                  </w:divBdr>
                  <w:divsChild>
                    <w:div w:id="2096365627">
                      <w:marLeft w:val="0"/>
                      <w:marRight w:val="0"/>
                      <w:marTop w:val="0"/>
                      <w:marBottom w:val="0"/>
                      <w:divBdr>
                        <w:top w:val="none" w:sz="0" w:space="0" w:color="auto"/>
                        <w:left w:val="none" w:sz="0" w:space="0" w:color="auto"/>
                        <w:bottom w:val="none" w:sz="0" w:space="0" w:color="auto"/>
                        <w:right w:val="none" w:sz="0" w:space="0" w:color="auto"/>
                      </w:divBdr>
                      <w:divsChild>
                        <w:div w:id="1681539406">
                          <w:marLeft w:val="0"/>
                          <w:marRight w:val="0"/>
                          <w:marTop w:val="0"/>
                          <w:marBottom w:val="0"/>
                          <w:divBdr>
                            <w:top w:val="none" w:sz="0" w:space="0" w:color="auto"/>
                            <w:left w:val="none" w:sz="0" w:space="0" w:color="auto"/>
                            <w:bottom w:val="none" w:sz="0" w:space="0" w:color="auto"/>
                            <w:right w:val="none" w:sz="0" w:space="0" w:color="auto"/>
                          </w:divBdr>
                          <w:divsChild>
                            <w:div w:id="596140315">
                              <w:marLeft w:val="0"/>
                              <w:marRight w:val="0"/>
                              <w:marTop w:val="0"/>
                              <w:marBottom w:val="0"/>
                              <w:divBdr>
                                <w:top w:val="none" w:sz="0" w:space="0" w:color="auto"/>
                                <w:left w:val="none" w:sz="0" w:space="0" w:color="auto"/>
                                <w:bottom w:val="none" w:sz="0" w:space="0" w:color="auto"/>
                                <w:right w:val="none" w:sz="0" w:space="0" w:color="auto"/>
                              </w:divBdr>
                              <w:divsChild>
                                <w:div w:id="591090494">
                                  <w:marLeft w:val="0"/>
                                  <w:marRight w:val="0"/>
                                  <w:marTop w:val="0"/>
                                  <w:marBottom w:val="0"/>
                                  <w:divBdr>
                                    <w:top w:val="none" w:sz="0" w:space="0" w:color="auto"/>
                                    <w:left w:val="none" w:sz="0" w:space="0" w:color="auto"/>
                                    <w:bottom w:val="none" w:sz="0" w:space="0" w:color="auto"/>
                                    <w:right w:val="none" w:sz="0" w:space="0" w:color="auto"/>
                                  </w:divBdr>
                                  <w:divsChild>
                                    <w:div w:id="884833873">
                                      <w:marLeft w:val="0"/>
                                      <w:marRight w:val="0"/>
                                      <w:marTop w:val="0"/>
                                      <w:marBottom w:val="0"/>
                                      <w:divBdr>
                                        <w:top w:val="none" w:sz="0" w:space="0" w:color="auto"/>
                                        <w:left w:val="none" w:sz="0" w:space="0" w:color="auto"/>
                                        <w:bottom w:val="none" w:sz="0" w:space="0" w:color="auto"/>
                                        <w:right w:val="none" w:sz="0" w:space="0" w:color="auto"/>
                                      </w:divBdr>
                                      <w:divsChild>
                                        <w:div w:id="1115713952">
                                          <w:marLeft w:val="0"/>
                                          <w:marRight w:val="0"/>
                                          <w:marTop w:val="0"/>
                                          <w:marBottom w:val="0"/>
                                          <w:divBdr>
                                            <w:top w:val="none" w:sz="0" w:space="0" w:color="auto"/>
                                            <w:left w:val="none" w:sz="0" w:space="0" w:color="auto"/>
                                            <w:bottom w:val="none" w:sz="0" w:space="0" w:color="auto"/>
                                            <w:right w:val="none" w:sz="0" w:space="0" w:color="auto"/>
                                          </w:divBdr>
                                          <w:divsChild>
                                            <w:div w:id="16478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7749936">
                          <w:marLeft w:val="0"/>
                          <w:marRight w:val="0"/>
                          <w:marTop w:val="0"/>
                          <w:marBottom w:val="0"/>
                          <w:divBdr>
                            <w:top w:val="none" w:sz="0" w:space="0" w:color="auto"/>
                            <w:left w:val="none" w:sz="0" w:space="0" w:color="auto"/>
                            <w:bottom w:val="none" w:sz="0" w:space="0" w:color="auto"/>
                            <w:right w:val="none" w:sz="0" w:space="0" w:color="auto"/>
                          </w:divBdr>
                          <w:divsChild>
                            <w:div w:id="35741247">
                              <w:marLeft w:val="0"/>
                              <w:marRight w:val="0"/>
                              <w:marTop w:val="0"/>
                              <w:marBottom w:val="0"/>
                              <w:divBdr>
                                <w:top w:val="none" w:sz="0" w:space="0" w:color="auto"/>
                                <w:left w:val="none" w:sz="0" w:space="0" w:color="auto"/>
                                <w:bottom w:val="none" w:sz="0" w:space="0" w:color="auto"/>
                                <w:right w:val="none" w:sz="0" w:space="0" w:color="auto"/>
                              </w:divBdr>
                              <w:divsChild>
                                <w:div w:id="88358192">
                                  <w:marLeft w:val="0"/>
                                  <w:marRight w:val="0"/>
                                  <w:marTop w:val="0"/>
                                  <w:marBottom w:val="0"/>
                                  <w:divBdr>
                                    <w:top w:val="none" w:sz="0" w:space="0" w:color="auto"/>
                                    <w:left w:val="none" w:sz="0" w:space="0" w:color="auto"/>
                                    <w:bottom w:val="none" w:sz="0" w:space="0" w:color="auto"/>
                                    <w:right w:val="none" w:sz="0" w:space="0" w:color="auto"/>
                                  </w:divBdr>
                                  <w:divsChild>
                                    <w:div w:id="15912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047767">
                      <w:marLeft w:val="0"/>
                      <w:marRight w:val="0"/>
                      <w:marTop w:val="0"/>
                      <w:marBottom w:val="0"/>
                      <w:divBdr>
                        <w:top w:val="none" w:sz="0" w:space="0" w:color="auto"/>
                        <w:left w:val="none" w:sz="0" w:space="0" w:color="auto"/>
                        <w:bottom w:val="none" w:sz="0" w:space="0" w:color="auto"/>
                        <w:right w:val="none" w:sz="0" w:space="0" w:color="auto"/>
                      </w:divBdr>
                      <w:divsChild>
                        <w:div w:id="176753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892260">
      <w:bodyDiv w:val="1"/>
      <w:marLeft w:val="0"/>
      <w:marRight w:val="0"/>
      <w:marTop w:val="0"/>
      <w:marBottom w:val="0"/>
      <w:divBdr>
        <w:top w:val="none" w:sz="0" w:space="0" w:color="auto"/>
        <w:left w:val="none" w:sz="0" w:space="0" w:color="auto"/>
        <w:bottom w:val="none" w:sz="0" w:space="0" w:color="auto"/>
        <w:right w:val="none" w:sz="0" w:space="0" w:color="auto"/>
      </w:divBdr>
      <w:divsChild>
        <w:div w:id="1323661250">
          <w:marLeft w:val="0"/>
          <w:marRight w:val="0"/>
          <w:marTop w:val="0"/>
          <w:marBottom w:val="0"/>
          <w:divBdr>
            <w:top w:val="none" w:sz="0" w:space="0" w:color="auto"/>
            <w:left w:val="none" w:sz="0" w:space="0" w:color="auto"/>
            <w:bottom w:val="none" w:sz="0" w:space="0" w:color="auto"/>
            <w:right w:val="none" w:sz="0" w:space="0" w:color="auto"/>
          </w:divBdr>
          <w:divsChild>
            <w:div w:id="878126485">
              <w:marLeft w:val="0"/>
              <w:marRight w:val="0"/>
              <w:marTop w:val="0"/>
              <w:marBottom w:val="0"/>
              <w:divBdr>
                <w:top w:val="none" w:sz="0" w:space="0" w:color="auto"/>
                <w:left w:val="none" w:sz="0" w:space="0" w:color="auto"/>
                <w:bottom w:val="none" w:sz="0" w:space="0" w:color="auto"/>
                <w:right w:val="none" w:sz="0" w:space="0" w:color="auto"/>
              </w:divBdr>
              <w:divsChild>
                <w:div w:id="425198797">
                  <w:marLeft w:val="0"/>
                  <w:marRight w:val="0"/>
                  <w:marTop w:val="0"/>
                  <w:marBottom w:val="0"/>
                  <w:divBdr>
                    <w:top w:val="none" w:sz="0" w:space="0" w:color="auto"/>
                    <w:left w:val="none" w:sz="0" w:space="0" w:color="auto"/>
                    <w:bottom w:val="none" w:sz="0" w:space="0" w:color="auto"/>
                    <w:right w:val="none" w:sz="0" w:space="0" w:color="auto"/>
                  </w:divBdr>
                  <w:divsChild>
                    <w:div w:id="1643579295">
                      <w:marLeft w:val="0"/>
                      <w:marRight w:val="0"/>
                      <w:marTop w:val="0"/>
                      <w:marBottom w:val="0"/>
                      <w:divBdr>
                        <w:top w:val="none" w:sz="0" w:space="0" w:color="auto"/>
                        <w:left w:val="none" w:sz="0" w:space="0" w:color="auto"/>
                        <w:bottom w:val="none" w:sz="0" w:space="0" w:color="auto"/>
                        <w:right w:val="none" w:sz="0" w:space="0" w:color="auto"/>
                      </w:divBdr>
                      <w:divsChild>
                        <w:div w:id="1751849875">
                          <w:marLeft w:val="0"/>
                          <w:marRight w:val="0"/>
                          <w:marTop w:val="0"/>
                          <w:marBottom w:val="0"/>
                          <w:divBdr>
                            <w:top w:val="none" w:sz="0" w:space="0" w:color="auto"/>
                            <w:left w:val="none" w:sz="0" w:space="0" w:color="auto"/>
                            <w:bottom w:val="none" w:sz="0" w:space="0" w:color="auto"/>
                            <w:right w:val="none" w:sz="0" w:space="0" w:color="auto"/>
                          </w:divBdr>
                          <w:divsChild>
                            <w:div w:id="148903984">
                              <w:marLeft w:val="0"/>
                              <w:marRight w:val="0"/>
                              <w:marTop w:val="0"/>
                              <w:marBottom w:val="0"/>
                              <w:divBdr>
                                <w:top w:val="none" w:sz="0" w:space="0" w:color="auto"/>
                                <w:left w:val="none" w:sz="0" w:space="0" w:color="auto"/>
                                <w:bottom w:val="none" w:sz="0" w:space="0" w:color="auto"/>
                                <w:right w:val="none" w:sz="0" w:space="0" w:color="auto"/>
                              </w:divBdr>
                              <w:divsChild>
                                <w:div w:id="1981182837">
                                  <w:marLeft w:val="0"/>
                                  <w:marRight w:val="0"/>
                                  <w:marTop w:val="0"/>
                                  <w:marBottom w:val="0"/>
                                  <w:divBdr>
                                    <w:top w:val="none" w:sz="0" w:space="0" w:color="auto"/>
                                    <w:left w:val="none" w:sz="0" w:space="0" w:color="auto"/>
                                    <w:bottom w:val="none" w:sz="0" w:space="0" w:color="auto"/>
                                    <w:right w:val="none" w:sz="0" w:space="0" w:color="auto"/>
                                  </w:divBdr>
                                  <w:divsChild>
                                    <w:div w:id="192453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174358">
                      <w:marLeft w:val="0"/>
                      <w:marRight w:val="0"/>
                      <w:marTop w:val="0"/>
                      <w:marBottom w:val="0"/>
                      <w:divBdr>
                        <w:top w:val="none" w:sz="0" w:space="0" w:color="auto"/>
                        <w:left w:val="none" w:sz="0" w:space="0" w:color="auto"/>
                        <w:bottom w:val="none" w:sz="0" w:space="0" w:color="auto"/>
                        <w:right w:val="none" w:sz="0" w:space="0" w:color="auto"/>
                      </w:divBdr>
                      <w:divsChild>
                        <w:div w:id="145602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703937">
      <w:bodyDiv w:val="1"/>
      <w:marLeft w:val="0"/>
      <w:marRight w:val="0"/>
      <w:marTop w:val="0"/>
      <w:marBottom w:val="0"/>
      <w:divBdr>
        <w:top w:val="none" w:sz="0" w:space="0" w:color="auto"/>
        <w:left w:val="none" w:sz="0" w:space="0" w:color="auto"/>
        <w:bottom w:val="none" w:sz="0" w:space="0" w:color="auto"/>
        <w:right w:val="none" w:sz="0" w:space="0" w:color="auto"/>
      </w:divBdr>
    </w:div>
    <w:div w:id="1990474020">
      <w:bodyDiv w:val="1"/>
      <w:marLeft w:val="0"/>
      <w:marRight w:val="0"/>
      <w:marTop w:val="0"/>
      <w:marBottom w:val="0"/>
      <w:divBdr>
        <w:top w:val="none" w:sz="0" w:space="0" w:color="auto"/>
        <w:left w:val="none" w:sz="0" w:space="0" w:color="auto"/>
        <w:bottom w:val="none" w:sz="0" w:space="0" w:color="auto"/>
        <w:right w:val="none" w:sz="0" w:space="0" w:color="auto"/>
      </w:divBdr>
      <w:divsChild>
        <w:div w:id="75634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2830993">
      <w:bodyDiv w:val="1"/>
      <w:marLeft w:val="0"/>
      <w:marRight w:val="0"/>
      <w:marTop w:val="0"/>
      <w:marBottom w:val="0"/>
      <w:divBdr>
        <w:top w:val="none" w:sz="0" w:space="0" w:color="auto"/>
        <w:left w:val="none" w:sz="0" w:space="0" w:color="auto"/>
        <w:bottom w:val="none" w:sz="0" w:space="0" w:color="auto"/>
        <w:right w:val="none" w:sz="0" w:space="0" w:color="auto"/>
      </w:divBdr>
    </w:div>
    <w:div w:id="2021009457">
      <w:bodyDiv w:val="1"/>
      <w:marLeft w:val="0"/>
      <w:marRight w:val="0"/>
      <w:marTop w:val="0"/>
      <w:marBottom w:val="0"/>
      <w:divBdr>
        <w:top w:val="none" w:sz="0" w:space="0" w:color="auto"/>
        <w:left w:val="none" w:sz="0" w:space="0" w:color="auto"/>
        <w:bottom w:val="none" w:sz="0" w:space="0" w:color="auto"/>
        <w:right w:val="none" w:sz="0" w:space="0" w:color="auto"/>
      </w:divBdr>
    </w:div>
    <w:div w:id="2030598268">
      <w:bodyDiv w:val="1"/>
      <w:marLeft w:val="0"/>
      <w:marRight w:val="0"/>
      <w:marTop w:val="0"/>
      <w:marBottom w:val="0"/>
      <w:divBdr>
        <w:top w:val="none" w:sz="0" w:space="0" w:color="auto"/>
        <w:left w:val="none" w:sz="0" w:space="0" w:color="auto"/>
        <w:bottom w:val="none" w:sz="0" w:space="0" w:color="auto"/>
        <w:right w:val="none" w:sz="0" w:space="0" w:color="auto"/>
      </w:divBdr>
    </w:div>
    <w:div w:id="2055078539">
      <w:bodyDiv w:val="1"/>
      <w:marLeft w:val="0"/>
      <w:marRight w:val="0"/>
      <w:marTop w:val="0"/>
      <w:marBottom w:val="0"/>
      <w:divBdr>
        <w:top w:val="none" w:sz="0" w:space="0" w:color="auto"/>
        <w:left w:val="none" w:sz="0" w:space="0" w:color="auto"/>
        <w:bottom w:val="none" w:sz="0" w:space="0" w:color="auto"/>
        <w:right w:val="none" w:sz="0" w:space="0" w:color="auto"/>
      </w:divBdr>
    </w:div>
    <w:div w:id="2057242147">
      <w:bodyDiv w:val="1"/>
      <w:marLeft w:val="0"/>
      <w:marRight w:val="0"/>
      <w:marTop w:val="0"/>
      <w:marBottom w:val="0"/>
      <w:divBdr>
        <w:top w:val="none" w:sz="0" w:space="0" w:color="auto"/>
        <w:left w:val="none" w:sz="0" w:space="0" w:color="auto"/>
        <w:bottom w:val="none" w:sz="0" w:space="0" w:color="auto"/>
        <w:right w:val="none" w:sz="0" w:space="0" w:color="auto"/>
      </w:divBdr>
    </w:div>
    <w:div w:id="2060937233">
      <w:bodyDiv w:val="1"/>
      <w:marLeft w:val="0"/>
      <w:marRight w:val="0"/>
      <w:marTop w:val="0"/>
      <w:marBottom w:val="0"/>
      <w:divBdr>
        <w:top w:val="none" w:sz="0" w:space="0" w:color="auto"/>
        <w:left w:val="none" w:sz="0" w:space="0" w:color="auto"/>
        <w:bottom w:val="none" w:sz="0" w:space="0" w:color="auto"/>
        <w:right w:val="none" w:sz="0" w:space="0" w:color="auto"/>
      </w:divBdr>
    </w:div>
    <w:div w:id="2064673077">
      <w:bodyDiv w:val="1"/>
      <w:marLeft w:val="0"/>
      <w:marRight w:val="0"/>
      <w:marTop w:val="0"/>
      <w:marBottom w:val="0"/>
      <w:divBdr>
        <w:top w:val="none" w:sz="0" w:space="0" w:color="auto"/>
        <w:left w:val="none" w:sz="0" w:space="0" w:color="auto"/>
        <w:bottom w:val="none" w:sz="0" w:space="0" w:color="auto"/>
        <w:right w:val="none" w:sz="0" w:space="0" w:color="auto"/>
      </w:divBdr>
    </w:div>
    <w:div w:id="2068330967">
      <w:bodyDiv w:val="1"/>
      <w:marLeft w:val="0"/>
      <w:marRight w:val="0"/>
      <w:marTop w:val="0"/>
      <w:marBottom w:val="0"/>
      <w:divBdr>
        <w:top w:val="none" w:sz="0" w:space="0" w:color="auto"/>
        <w:left w:val="none" w:sz="0" w:space="0" w:color="auto"/>
        <w:bottom w:val="none" w:sz="0" w:space="0" w:color="auto"/>
        <w:right w:val="none" w:sz="0" w:space="0" w:color="auto"/>
      </w:divBdr>
    </w:div>
    <w:div w:id="2070152698">
      <w:bodyDiv w:val="1"/>
      <w:marLeft w:val="0"/>
      <w:marRight w:val="0"/>
      <w:marTop w:val="0"/>
      <w:marBottom w:val="0"/>
      <w:divBdr>
        <w:top w:val="none" w:sz="0" w:space="0" w:color="auto"/>
        <w:left w:val="none" w:sz="0" w:space="0" w:color="auto"/>
        <w:bottom w:val="none" w:sz="0" w:space="0" w:color="auto"/>
        <w:right w:val="none" w:sz="0" w:space="0" w:color="auto"/>
      </w:divBdr>
    </w:div>
    <w:div w:id="2072657542">
      <w:bodyDiv w:val="1"/>
      <w:marLeft w:val="0"/>
      <w:marRight w:val="0"/>
      <w:marTop w:val="0"/>
      <w:marBottom w:val="0"/>
      <w:divBdr>
        <w:top w:val="none" w:sz="0" w:space="0" w:color="auto"/>
        <w:left w:val="none" w:sz="0" w:space="0" w:color="auto"/>
        <w:bottom w:val="none" w:sz="0" w:space="0" w:color="auto"/>
        <w:right w:val="none" w:sz="0" w:space="0" w:color="auto"/>
      </w:divBdr>
    </w:div>
    <w:div w:id="2075347440">
      <w:bodyDiv w:val="1"/>
      <w:marLeft w:val="0"/>
      <w:marRight w:val="0"/>
      <w:marTop w:val="0"/>
      <w:marBottom w:val="0"/>
      <w:divBdr>
        <w:top w:val="none" w:sz="0" w:space="0" w:color="auto"/>
        <w:left w:val="none" w:sz="0" w:space="0" w:color="auto"/>
        <w:bottom w:val="none" w:sz="0" w:space="0" w:color="auto"/>
        <w:right w:val="none" w:sz="0" w:space="0" w:color="auto"/>
      </w:divBdr>
    </w:div>
    <w:div w:id="2077630954">
      <w:bodyDiv w:val="1"/>
      <w:marLeft w:val="0"/>
      <w:marRight w:val="0"/>
      <w:marTop w:val="0"/>
      <w:marBottom w:val="0"/>
      <w:divBdr>
        <w:top w:val="none" w:sz="0" w:space="0" w:color="auto"/>
        <w:left w:val="none" w:sz="0" w:space="0" w:color="auto"/>
        <w:bottom w:val="none" w:sz="0" w:space="0" w:color="auto"/>
        <w:right w:val="none" w:sz="0" w:space="0" w:color="auto"/>
      </w:divBdr>
    </w:div>
    <w:div w:id="2080472805">
      <w:bodyDiv w:val="1"/>
      <w:marLeft w:val="0"/>
      <w:marRight w:val="0"/>
      <w:marTop w:val="0"/>
      <w:marBottom w:val="0"/>
      <w:divBdr>
        <w:top w:val="none" w:sz="0" w:space="0" w:color="auto"/>
        <w:left w:val="none" w:sz="0" w:space="0" w:color="auto"/>
        <w:bottom w:val="none" w:sz="0" w:space="0" w:color="auto"/>
        <w:right w:val="none" w:sz="0" w:space="0" w:color="auto"/>
      </w:divBdr>
    </w:div>
    <w:div w:id="2085764113">
      <w:bodyDiv w:val="1"/>
      <w:marLeft w:val="0"/>
      <w:marRight w:val="0"/>
      <w:marTop w:val="0"/>
      <w:marBottom w:val="0"/>
      <w:divBdr>
        <w:top w:val="none" w:sz="0" w:space="0" w:color="auto"/>
        <w:left w:val="none" w:sz="0" w:space="0" w:color="auto"/>
        <w:bottom w:val="none" w:sz="0" w:space="0" w:color="auto"/>
        <w:right w:val="none" w:sz="0" w:space="0" w:color="auto"/>
      </w:divBdr>
    </w:div>
    <w:div w:id="2091809249">
      <w:bodyDiv w:val="1"/>
      <w:marLeft w:val="0"/>
      <w:marRight w:val="0"/>
      <w:marTop w:val="0"/>
      <w:marBottom w:val="0"/>
      <w:divBdr>
        <w:top w:val="none" w:sz="0" w:space="0" w:color="auto"/>
        <w:left w:val="none" w:sz="0" w:space="0" w:color="auto"/>
        <w:bottom w:val="none" w:sz="0" w:space="0" w:color="auto"/>
        <w:right w:val="none" w:sz="0" w:space="0" w:color="auto"/>
      </w:divBdr>
      <w:divsChild>
        <w:div w:id="701173104">
          <w:marLeft w:val="0"/>
          <w:marRight w:val="0"/>
          <w:marTop w:val="0"/>
          <w:marBottom w:val="0"/>
          <w:divBdr>
            <w:top w:val="none" w:sz="0" w:space="0" w:color="auto"/>
            <w:left w:val="none" w:sz="0" w:space="0" w:color="auto"/>
            <w:bottom w:val="none" w:sz="0" w:space="0" w:color="auto"/>
            <w:right w:val="none" w:sz="0" w:space="0" w:color="auto"/>
          </w:divBdr>
          <w:divsChild>
            <w:div w:id="93875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006725">
      <w:bodyDiv w:val="1"/>
      <w:marLeft w:val="0"/>
      <w:marRight w:val="0"/>
      <w:marTop w:val="0"/>
      <w:marBottom w:val="0"/>
      <w:divBdr>
        <w:top w:val="none" w:sz="0" w:space="0" w:color="auto"/>
        <w:left w:val="none" w:sz="0" w:space="0" w:color="auto"/>
        <w:bottom w:val="none" w:sz="0" w:space="0" w:color="auto"/>
        <w:right w:val="none" w:sz="0" w:space="0" w:color="auto"/>
      </w:divBdr>
    </w:div>
    <w:div w:id="2098553824">
      <w:bodyDiv w:val="1"/>
      <w:marLeft w:val="0"/>
      <w:marRight w:val="0"/>
      <w:marTop w:val="0"/>
      <w:marBottom w:val="0"/>
      <w:divBdr>
        <w:top w:val="none" w:sz="0" w:space="0" w:color="auto"/>
        <w:left w:val="none" w:sz="0" w:space="0" w:color="auto"/>
        <w:bottom w:val="none" w:sz="0" w:space="0" w:color="auto"/>
        <w:right w:val="none" w:sz="0" w:space="0" w:color="auto"/>
      </w:divBdr>
    </w:div>
    <w:div w:id="2103211405">
      <w:bodyDiv w:val="1"/>
      <w:marLeft w:val="0"/>
      <w:marRight w:val="0"/>
      <w:marTop w:val="0"/>
      <w:marBottom w:val="0"/>
      <w:divBdr>
        <w:top w:val="none" w:sz="0" w:space="0" w:color="auto"/>
        <w:left w:val="none" w:sz="0" w:space="0" w:color="auto"/>
        <w:bottom w:val="none" w:sz="0" w:space="0" w:color="auto"/>
        <w:right w:val="none" w:sz="0" w:space="0" w:color="auto"/>
      </w:divBdr>
      <w:divsChild>
        <w:div w:id="1030956962">
          <w:marLeft w:val="0"/>
          <w:marRight w:val="0"/>
          <w:marTop w:val="0"/>
          <w:marBottom w:val="0"/>
          <w:divBdr>
            <w:top w:val="none" w:sz="0" w:space="0" w:color="auto"/>
            <w:left w:val="none" w:sz="0" w:space="0" w:color="auto"/>
            <w:bottom w:val="none" w:sz="0" w:space="0" w:color="auto"/>
            <w:right w:val="none" w:sz="0" w:space="0" w:color="auto"/>
          </w:divBdr>
          <w:divsChild>
            <w:div w:id="49422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463160">
      <w:bodyDiv w:val="1"/>
      <w:marLeft w:val="0"/>
      <w:marRight w:val="0"/>
      <w:marTop w:val="0"/>
      <w:marBottom w:val="0"/>
      <w:divBdr>
        <w:top w:val="none" w:sz="0" w:space="0" w:color="auto"/>
        <w:left w:val="none" w:sz="0" w:space="0" w:color="auto"/>
        <w:bottom w:val="none" w:sz="0" w:space="0" w:color="auto"/>
        <w:right w:val="none" w:sz="0" w:space="0" w:color="auto"/>
      </w:divBdr>
      <w:divsChild>
        <w:div w:id="62654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5665196">
      <w:bodyDiv w:val="1"/>
      <w:marLeft w:val="0"/>
      <w:marRight w:val="0"/>
      <w:marTop w:val="0"/>
      <w:marBottom w:val="0"/>
      <w:divBdr>
        <w:top w:val="none" w:sz="0" w:space="0" w:color="auto"/>
        <w:left w:val="none" w:sz="0" w:space="0" w:color="auto"/>
        <w:bottom w:val="none" w:sz="0" w:space="0" w:color="auto"/>
        <w:right w:val="none" w:sz="0" w:space="0" w:color="auto"/>
      </w:divBdr>
    </w:div>
    <w:div w:id="2117671390">
      <w:bodyDiv w:val="1"/>
      <w:marLeft w:val="0"/>
      <w:marRight w:val="0"/>
      <w:marTop w:val="0"/>
      <w:marBottom w:val="0"/>
      <w:divBdr>
        <w:top w:val="none" w:sz="0" w:space="0" w:color="auto"/>
        <w:left w:val="none" w:sz="0" w:space="0" w:color="auto"/>
        <w:bottom w:val="none" w:sz="0" w:space="0" w:color="auto"/>
        <w:right w:val="none" w:sz="0" w:space="0" w:color="auto"/>
      </w:divBdr>
    </w:div>
    <w:div w:id="2124684297">
      <w:bodyDiv w:val="1"/>
      <w:marLeft w:val="0"/>
      <w:marRight w:val="0"/>
      <w:marTop w:val="0"/>
      <w:marBottom w:val="0"/>
      <w:divBdr>
        <w:top w:val="none" w:sz="0" w:space="0" w:color="auto"/>
        <w:left w:val="none" w:sz="0" w:space="0" w:color="auto"/>
        <w:bottom w:val="none" w:sz="0" w:space="0" w:color="auto"/>
        <w:right w:val="none" w:sz="0" w:space="0" w:color="auto"/>
      </w:divBdr>
      <w:divsChild>
        <w:div w:id="1982420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4952988">
      <w:bodyDiv w:val="1"/>
      <w:marLeft w:val="0"/>
      <w:marRight w:val="0"/>
      <w:marTop w:val="0"/>
      <w:marBottom w:val="0"/>
      <w:divBdr>
        <w:top w:val="none" w:sz="0" w:space="0" w:color="auto"/>
        <w:left w:val="none" w:sz="0" w:space="0" w:color="auto"/>
        <w:bottom w:val="none" w:sz="0" w:space="0" w:color="auto"/>
        <w:right w:val="none" w:sz="0" w:space="0" w:color="auto"/>
      </w:divBdr>
      <w:divsChild>
        <w:div w:id="923302055">
          <w:marLeft w:val="0"/>
          <w:marRight w:val="0"/>
          <w:marTop w:val="0"/>
          <w:marBottom w:val="0"/>
          <w:divBdr>
            <w:top w:val="none" w:sz="0" w:space="0" w:color="auto"/>
            <w:left w:val="none" w:sz="0" w:space="0" w:color="auto"/>
            <w:bottom w:val="none" w:sz="0" w:space="0" w:color="auto"/>
            <w:right w:val="none" w:sz="0" w:space="0" w:color="auto"/>
          </w:divBdr>
          <w:divsChild>
            <w:div w:id="116944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02591">
      <w:bodyDiv w:val="1"/>
      <w:marLeft w:val="0"/>
      <w:marRight w:val="0"/>
      <w:marTop w:val="0"/>
      <w:marBottom w:val="0"/>
      <w:divBdr>
        <w:top w:val="none" w:sz="0" w:space="0" w:color="auto"/>
        <w:left w:val="none" w:sz="0" w:space="0" w:color="auto"/>
        <w:bottom w:val="none" w:sz="0" w:space="0" w:color="auto"/>
        <w:right w:val="none" w:sz="0" w:space="0" w:color="auto"/>
      </w:divBdr>
    </w:div>
    <w:div w:id="2144813293">
      <w:bodyDiv w:val="1"/>
      <w:marLeft w:val="0"/>
      <w:marRight w:val="0"/>
      <w:marTop w:val="0"/>
      <w:marBottom w:val="0"/>
      <w:divBdr>
        <w:top w:val="none" w:sz="0" w:space="0" w:color="auto"/>
        <w:left w:val="none" w:sz="0" w:space="0" w:color="auto"/>
        <w:bottom w:val="none" w:sz="0" w:space="0" w:color="auto"/>
        <w:right w:val="none" w:sz="0" w:space="0" w:color="auto"/>
      </w:divBdr>
    </w:div>
    <w:div w:id="2146581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B0567-FC4A-45CC-98E6-0CA6A590A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8192</Words>
  <Characters>46698</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Abdelkader Samir</dc:creator>
  <cp:lastModifiedBy>Abdelkader Samir Elhadad</cp:lastModifiedBy>
  <cp:revision>3</cp:revision>
  <cp:lastPrinted>2025-07-07T17:53:00Z</cp:lastPrinted>
  <dcterms:created xsi:type="dcterms:W3CDTF">2025-07-13T09:15:00Z</dcterms:created>
  <dcterms:modified xsi:type="dcterms:W3CDTF">2025-07-13T09:16:00Z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