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2530B7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D252B">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4DF6C1E0" w14:textId="79396DF7" w:rsidR="004D252B" w:rsidRPr="009125CE" w:rsidRDefault="004D252B" w:rsidP="004D252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أثر الجودة 4.0</w:t>
      </w:r>
      <w:r>
        <w:rPr>
          <w:rFonts w:ascii="Sakkal Majalla" w:hAnsi="Sakkal Majalla" w:cs="Sakkal Majalla" w:hint="cs"/>
          <w:sz w:val="28"/>
          <w:szCs w:val="28"/>
          <w:rtl/>
        </w:rPr>
        <w:t xml:space="preserve"> على </w:t>
      </w:r>
      <w:r>
        <w:rPr>
          <w:rFonts w:ascii="Sakkal Majalla" w:hAnsi="Sakkal Majalla" w:cs="Sakkal Majalla" w:hint="cs"/>
          <w:sz w:val="28"/>
          <w:szCs w:val="28"/>
          <w:rtl/>
          <w:lang w:bidi="ar-EG"/>
        </w:rPr>
        <w:t xml:space="preserve">مخاطر السمعة في القطاع </w:t>
      </w:r>
      <w:r w:rsidR="001058BC">
        <w:rPr>
          <w:rFonts w:ascii="Sakkal Majalla" w:hAnsi="Sakkal Majalla" w:cs="Sakkal Majalla" w:hint="cs"/>
          <w:sz w:val="28"/>
          <w:szCs w:val="28"/>
          <w:rtl/>
          <w:lang w:bidi="ar-EG"/>
        </w:rPr>
        <w:t xml:space="preserve">الصناعي </w:t>
      </w:r>
      <w:r>
        <w:rPr>
          <w:rFonts w:ascii="Sakkal Majalla" w:hAnsi="Sakkal Majalla" w:cs="Sakkal Majalla" w:hint="cs"/>
          <w:sz w:val="28"/>
          <w:szCs w:val="28"/>
          <w:rtl/>
          <w:lang w:bidi="ar-EG"/>
        </w:rPr>
        <w:t>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93AB301" w14:textId="77777777" w:rsidR="004D252B" w:rsidRPr="001902DB" w:rsidRDefault="004D252B" w:rsidP="004D252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عبدالله محمد ياسر العماري (233000857)</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855F44A" w:rsidR="009125CE" w:rsidRPr="001902DB" w:rsidRDefault="004D252B" w:rsidP="009125CE">
      <w:pPr>
        <w:jc w:val="center"/>
        <w:rPr>
          <w:rFonts w:ascii="Sakkal Majalla" w:hAnsi="Sakkal Majalla" w:cs="Sakkal Majalla"/>
          <w:b/>
          <w:bCs/>
          <w:sz w:val="28"/>
          <w:szCs w:val="28"/>
          <w:rtl/>
          <w:lang w:bidi="ar-EG"/>
        </w:rPr>
      </w:pPr>
      <w:r w:rsidRPr="004D252B">
        <w:rPr>
          <w:rFonts w:ascii="Sakkal Majalla" w:hAnsi="Sakkal Majalla" w:cs="Sakkal Majalla"/>
          <w:b/>
          <w:bCs/>
          <w:sz w:val="28"/>
          <w:szCs w:val="28"/>
          <w:rtl/>
          <w:lang w:bidi="ar-EG"/>
        </w:rPr>
        <w:t>د. أسماء أبوعنزة</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sdt>
      <w:sdtPr>
        <w:rPr>
          <w:rFonts w:ascii="Sakkal Majalla" w:eastAsiaTheme="minorHAnsi" w:hAnsi="Sakkal Majalla" w:cs="Sakkal Majalla"/>
          <w:color w:val="auto"/>
          <w:kern w:val="2"/>
          <w:sz w:val="28"/>
          <w:szCs w:val="28"/>
          <w:rtl/>
          <w14:ligatures w14:val="standardContextual"/>
        </w:rPr>
        <w:id w:val="-310025848"/>
        <w:docPartObj>
          <w:docPartGallery w:val="Table of Contents"/>
          <w:docPartUnique/>
        </w:docPartObj>
      </w:sdtPr>
      <w:sdtEndPr>
        <w:rPr>
          <w:b/>
          <w:bCs/>
          <w:noProof/>
        </w:rPr>
      </w:sdtEndPr>
      <w:sdtContent>
        <w:p w14:paraId="476E78E8" w14:textId="1E76C3D4" w:rsidR="002C201A" w:rsidRPr="00F57679" w:rsidRDefault="002C201A" w:rsidP="002C201A">
          <w:pPr>
            <w:pStyle w:val="TOCHeading"/>
            <w:bidi/>
            <w:rPr>
              <w:rFonts w:ascii="Sakkal Majalla" w:hAnsi="Sakkal Majalla" w:cs="Sakkal Majalla"/>
              <w:sz w:val="28"/>
              <w:szCs w:val="28"/>
            </w:rPr>
          </w:pPr>
          <w:r w:rsidRPr="00F57679">
            <w:rPr>
              <w:rFonts w:ascii="Sakkal Majalla" w:hAnsi="Sakkal Majalla" w:cs="Sakkal Majalla"/>
              <w:sz w:val="28"/>
              <w:szCs w:val="28"/>
              <w:rtl/>
            </w:rPr>
            <w:t>جدول المحتويات:</w:t>
          </w:r>
        </w:p>
        <w:p w14:paraId="12179439" w14:textId="724F1629" w:rsidR="00171019" w:rsidRDefault="002C201A">
          <w:pPr>
            <w:pStyle w:val="TOC1"/>
            <w:tabs>
              <w:tab w:val="right" w:leader="dot" w:pos="8822"/>
            </w:tabs>
            <w:rPr>
              <w:rFonts w:eastAsiaTheme="minorEastAsia"/>
              <w:noProof/>
              <w:rtl/>
            </w:rPr>
          </w:pPr>
          <w:r w:rsidRPr="00F57679">
            <w:rPr>
              <w:rFonts w:ascii="Sakkal Majalla" w:hAnsi="Sakkal Majalla" w:cs="Sakkal Majalla"/>
              <w:sz w:val="28"/>
              <w:szCs w:val="28"/>
            </w:rPr>
            <w:fldChar w:fldCharType="begin"/>
          </w:r>
          <w:r w:rsidRPr="00F57679">
            <w:rPr>
              <w:rFonts w:ascii="Sakkal Majalla" w:hAnsi="Sakkal Majalla" w:cs="Sakkal Majalla"/>
              <w:sz w:val="28"/>
              <w:szCs w:val="28"/>
            </w:rPr>
            <w:instrText xml:space="preserve"> TOC \o "1-3" \h \z \u </w:instrText>
          </w:r>
          <w:r w:rsidRPr="00F57679">
            <w:rPr>
              <w:rFonts w:ascii="Sakkal Majalla" w:hAnsi="Sakkal Majalla" w:cs="Sakkal Majalla"/>
              <w:sz w:val="28"/>
              <w:szCs w:val="28"/>
            </w:rPr>
            <w:fldChar w:fldCharType="separate"/>
          </w:r>
          <w:hyperlink w:anchor="_Toc181641942" w:history="1">
            <w:r w:rsidR="00171019" w:rsidRPr="00143F5C">
              <w:rPr>
                <w:rStyle w:val="Hyperlink"/>
                <w:rFonts w:ascii="Sakkal Majalla" w:hAnsi="Sakkal Majalla" w:cs="Sakkal Majalla"/>
                <w:b/>
                <w:bCs/>
                <w:noProof/>
                <w:rtl/>
              </w:rPr>
              <w:t>الفصل الأول: الإطار العام للبحث</w:t>
            </w:r>
            <w:r w:rsidR="00171019">
              <w:rPr>
                <w:noProof/>
                <w:webHidden/>
                <w:rtl/>
              </w:rPr>
              <w:tab/>
            </w:r>
            <w:r w:rsidR="00171019">
              <w:rPr>
                <w:noProof/>
                <w:webHidden/>
                <w:rtl/>
              </w:rPr>
              <w:fldChar w:fldCharType="begin"/>
            </w:r>
            <w:r w:rsidR="00171019">
              <w:rPr>
                <w:noProof/>
                <w:webHidden/>
                <w:rtl/>
              </w:rPr>
              <w:instrText xml:space="preserve"> </w:instrText>
            </w:r>
            <w:r w:rsidR="00171019">
              <w:rPr>
                <w:noProof/>
                <w:webHidden/>
              </w:rPr>
              <w:instrText>PAGEREF</w:instrText>
            </w:r>
            <w:r w:rsidR="00171019">
              <w:rPr>
                <w:noProof/>
                <w:webHidden/>
                <w:rtl/>
              </w:rPr>
              <w:instrText xml:space="preserve"> _</w:instrText>
            </w:r>
            <w:r w:rsidR="00171019">
              <w:rPr>
                <w:noProof/>
                <w:webHidden/>
              </w:rPr>
              <w:instrText>Toc181641942 \h</w:instrText>
            </w:r>
            <w:r w:rsidR="00171019">
              <w:rPr>
                <w:noProof/>
                <w:webHidden/>
                <w:rtl/>
              </w:rPr>
              <w:instrText xml:space="preserve"> </w:instrText>
            </w:r>
            <w:r w:rsidR="00171019">
              <w:rPr>
                <w:noProof/>
                <w:webHidden/>
                <w:rtl/>
              </w:rPr>
            </w:r>
            <w:r w:rsidR="00171019">
              <w:rPr>
                <w:noProof/>
                <w:webHidden/>
                <w:rtl/>
              </w:rPr>
              <w:fldChar w:fldCharType="separate"/>
            </w:r>
            <w:r w:rsidR="00171019">
              <w:rPr>
                <w:noProof/>
                <w:webHidden/>
                <w:rtl/>
              </w:rPr>
              <w:t>6</w:t>
            </w:r>
            <w:r w:rsidR="00171019">
              <w:rPr>
                <w:noProof/>
                <w:webHidden/>
                <w:rtl/>
              </w:rPr>
              <w:fldChar w:fldCharType="end"/>
            </w:r>
          </w:hyperlink>
        </w:p>
        <w:p w14:paraId="2D9E0448" w14:textId="5AB4CBFB" w:rsidR="00171019" w:rsidRDefault="00171019">
          <w:pPr>
            <w:pStyle w:val="TOC2"/>
            <w:tabs>
              <w:tab w:val="right" w:leader="dot" w:pos="8822"/>
            </w:tabs>
            <w:rPr>
              <w:rFonts w:eastAsiaTheme="minorEastAsia"/>
              <w:noProof/>
              <w:rtl/>
            </w:rPr>
          </w:pPr>
          <w:hyperlink w:anchor="_Toc181641943" w:history="1">
            <w:r w:rsidRPr="00143F5C">
              <w:rPr>
                <w:rStyle w:val="Hyperlink"/>
                <w:rFonts w:ascii="Sakkal Majalla" w:hAnsi="Sakkal Majalla" w:cs="Sakkal Majall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Toc181641943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2171321" w14:textId="4FF136F8" w:rsidR="00171019" w:rsidRDefault="00171019">
          <w:pPr>
            <w:pStyle w:val="TOC2"/>
            <w:tabs>
              <w:tab w:val="right" w:leader="dot" w:pos="8822"/>
            </w:tabs>
            <w:rPr>
              <w:rFonts w:eastAsiaTheme="minorEastAsia"/>
              <w:noProof/>
              <w:rtl/>
            </w:rPr>
          </w:pPr>
          <w:hyperlink w:anchor="_Toc181641944" w:history="1">
            <w:r w:rsidRPr="00143F5C">
              <w:rPr>
                <w:rStyle w:val="Hyperlink"/>
                <w:rFonts w:ascii="Sakkal Majalla" w:hAnsi="Sakkal Majalla" w:cs="Sakkal Majalla"/>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Toc181641944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A458BB6" w14:textId="6E018E6F" w:rsidR="00171019" w:rsidRDefault="00171019">
          <w:pPr>
            <w:pStyle w:val="TOC2"/>
            <w:tabs>
              <w:tab w:val="right" w:leader="dot" w:pos="8822"/>
            </w:tabs>
            <w:rPr>
              <w:rFonts w:eastAsiaTheme="minorEastAsia"/>
              <w:noProof/>
              <w:rtl/>
            </w:rPr>
          </w:pPr>
          <w:hyperlink w:anchor="_Toc181641945" w:history="1">
            <w:r w:rsidRPr="00143F5C">
              <w:rPr>
                <w:rStyle w:val="Hyperlink"/>
                <w:rFonts w:ascii="Sakkal Majalla" w:hAnsi="Sakkal Majalla" w:cs="Sakkal Majalla"/>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Toc181641945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90DC433" w14:textId="7D073588" w:rsidR="00171019" w:rsidRDefault="00171019">
          <w:pPr>
            <w:pStyle w:val="TOC2"/>
            <w:tabs>
              <w:tab w:val="right" w:leader="dot" w:pos="8822"/>
            </w:tabs>
            <w:rPr>
              <w:rFonts w:eastAsiaTheme="minorEastAsia"/>
              <w:noProof/>
              <w:rtl/>
            </w:rPr>
          </w:pPr>
          <w:hyperlink w:anchor="_Toc181641946" w:history="1">
            <w:r w:rsidRPr="00143F5C">
              <w:rPr>
                <w:rStyle w:val="Hyperlink"/>
                <w:rFonts w:ascii="Sakkal Majalla" w:hAnsi="Sakkal Majalla" w:cs="Sakkal Majalla"/>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Toc181641946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02C8E66" w14:textId="2E4AF3D1" w:rsidR="00171019" w:rsidRDefault="00171019">
          <w:pPr>
            <w:pStyle w:val="TOC2"/>
            <w:tabs>
              <w:tab w:val="right" w:leader="dot" w:pos="8822"/>
            </w:tabs>
            <w:rPr>
              <w:rFonts w:eastAsiaTheme="minorEastAsia"/>
              <w:noProof/>
              <w:rtl/>
            </w:rPr>
          </w:pPr>
          <w:hyperlink w:anchor="_Toc181641947" w:history="1">
            <w:r w:rsidRPr="00143F5C">
              <w:rPr>
                <w:rStyle w:val="Hyperlink"/>
                <w:rFonts w:ascii="Sakkal Majalla" w:hAnsi="Sakkal Majalla" w:cs="Sakkal Majalla"/>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Toc181641947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85FCFE5" w14:textId="7F7678B2" w:rsidR="00171019" w:rsidRDefault="00171019">
          <w:pPr>
            <w:pStyle w:val="TOC3"/>
            <w:tabs>
              <w:tab w:val="right" w:leader="dot" w:pos="8822"/>
            </w:tabs>
            <w:rPr>
              <w:rFonts w:eastAsiaTheme="minorEastAsia"/>
              <w:noProof/>
              <w:rtl/>
            </w:rPr>
          </w:pPr>
          <w:hyperlink w:anchor="_Toc181641948" w:history="1">
            <w:r w:rsidRPr="00143F5C">
              <w:rPr>
                <w:rStyle w:val="Hyperlink"/>
                <w:rFonts w:ascii="Sakkal Majalla" w:hAnsi="Sakkal Majalla" w:cs="Sakkal Majalla"/>
                <w:noProof/>
                <w:rtl/>
                <w:lang w:bidi="ar-EG"/>
              </w:rPr>
              <w:t>سؤال البحث الرئيس: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Toc181641948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EB77350" w14:textId="73FCBBE6" w:rsidR="00171019" w:rsidRDefault="00171019">
          <w:pPr>
            <w:pStyle w:val="TOC3"/>
            <w:tabs>
              <w:tab w:val="right" w:leader="dot" w:pos="8822"/>
            </w:tabs>
            <w:rPr>
              <w:rFonts w:eastAsiaTheme="minorEastAsia"/>
              <w:noProof/>
              <w:rtl/>
            </w:rPr>
          </w:pPr>
          <w:hyperlink w:anchor="_Toc181641949" w:history="1">
            <w:r w:rsidRPr="00143F5C">
              <w:rPr>
                <w:rStyle w:val="Hyperlink"/>
                <w:rFonts w:ascii="Sakkal Majalla" w:hAnsi="Sakkal Majalla" w:cs="Sakkal Majalla"/>
                <w:noProof/>
                <w:rtl/>
              </w:rPr>
              <w:t>أسئلة البحث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Toc181641949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ECF85ED" w14:textId="0D499AF0" w:rsidR="00171019" w:rsidRDefault="00171019">
          <w:pPr>
            <w:pStyle w:val="TOC2"/>
            <w:tabs>
              <w:tab w:val="right" w:leader="dot" w:pos="8822"/>
            </w:tabs>
            <w:rPr>
              <w:rFonts w:eastAsiaTheme="minorEastAsia"/>
              <w:noProof/>
              <w:rtl/>
            </w:rPr>
          </w:pPr>
          <w:hyperlink w:anchor="_Toc181641950" w:history="1">
            <w:r w:rsidRPr="00143F5C">
              <w:rPr>
                <w:rStyle w:val="Hyperlink"/>
                <w:rFonts w:ascii="Sakkal Majalla" w:hAnsi="Sakkal Majalla" w:cs="Sakkal Majalla"/>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A51A1F9" w14:textId="557720B0" w:rsidR="00171019" w:rsidRDefault="00171019">
          <w:pPr>
            <w:pStyle w:val="TOC3"/>
            <w:tabs>
              <w:tab w:val="right" w:leader="dot" w:pos="8822"/>
            </w:tabs>
            <w:rPr>
              <w:rFonts w:eastAsiaTheme="minorEastAsia"/>
              <w:noProof/>
              <w:rtl/>
            </w:rPr>
          </w:pPr>
          <w:hyperlink w:anchor="_Toc181641951" w:history="1">
            <w:r w:rsidRPr="00143F5C">
              <w:rPr>
                <w:rStyle w:val="Hyperlink"/>
                <w:rFonts w:ascii="Sakkal Majalla" w:hAnsi="Sakkal Majalla" w:cs="Sakkal Majalla"/>
                <w:noProof/>
                <w:rtl/>
              </w:rPr>
              <w:t>الفرضية 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8BFB53B" w14:textId="714E39C9" w:rsidR="00171019" w:rsidRDefault="00171019">
          <w:pPr>
            <w:pStyle w:val="TOC3"/>
            <w:tabs>
              <w:tab w:val="right" w:leader="dot" w:pos="8822"/>
            </w:tabs>
            <w:rPr>
              <w:rFonts w:eastAsiaTheme="minorEastAsia"/>
              <w:noProof/>
              <w:rtl/>
            </w:rPr>
          </w:pPr>
          <w:hyperlink w:anchor="_Toc181641952" w:history="1">
            <w:r w:rsidRPr="00143F5C">
              <w:rPr>
                <w:rStyle w:val="Hyperlink"/>
                <w:rFonts w:ascii="Sakkal Majalla" w:hAnsi="Sakkal Majalla" w:cs="Sakkal Majalla"/>
                <w:noProof/>
                <w:rtl/>
                <w:lang w:bidi="ar-EG"/>
              </w:rPr>
              <w:t>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D98883A" w14:textId="1DA3A4D1" w:rsidR="00171019" w:rsidRDefault="00171019">
          <w:pPr>
            <w:pStyle w:val="TOC2"/>
            <w:tabs>
              <w:tab w:val="right" w:leader="dot" w:pos="8822"/>
            </w:tabs>
            <w:rPr>
              <w:rFonts w:eastAsiaTheme="minorEastAsia"/>
              <w:noProof/>
              <w:rtl/>
            </w:rPr>
          </w:pPr>
          <w:hyperlink w:anchor="_Toc181641953" w:history="1">
            <w:r w:rsidRPr="00143F5C">
              <w:rPr>
                <w:rStyle w:val="Hyperlink"/>
                <w:rFonts w:ascii="Sakkal Majalla" w:hAnsi="Sakkal Majalla" w:cs="Sakkal Majalla"/>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FAEF335" w14:textId="584DB847" w:rsidR="00171019" w:rsidRDefault="00171019">
          <w:pPr>
            <w:pStyle w:val="TOC3"/>
            <w:tabs>
              <w:tab w:val="right" w:leader="dot" w:pos="8822"/>
            </w:tabs>
            <w:rPr>
              <w:rFonts w:eastAsiaTheme="minorEastAsia"/>
              <w:noProof/>
              <w:rtl/>
            </w:rPr>
          </w:pPr>
          <w:hyperlink w:anchor="_Toc181641954" w:history="1">
            <w:r w:rsidRPr="00143F5C">
              <w:rPr>
                <w:rStyle w:val="Hyperlink"/>
                <w:rFonts w:ascii="Sakkal Majalla" w:hAnsi="Sakkal Majalla" w:cs="Sakkal Majalla"/>
                <w:noProof/>
                <w:rtl/>
              </w:rPr>
              <w:t>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5B525CD" w14:textId="4C911893" w:rsidR="00171019" w:rsidRDefault="00171019">
          <w:pPr>
            <w:pStyle w:val="TOC3"/>
            <w:tabs>
              <w:tab w:val="right" w:leader="dot" w:pos="8822"/>
            </w:tabs>
            <w:rPr>
              <w:rFonts w:eastAsiaTheme="minorEastAsia"/>
              <w:noProof/>
              <w:rtl/>
            </w:rPr>
          </w:pPr>
          <w:hyperlink w:anchor="_Toc181641955" w:history="1">
            <w:r w:rsidRPr="00143F5C">
              <w:rPr>
                <w:rStyle w:val="Hyperlink"/>
                <w:rFonts w:ascii="Sakkal Majalla" w:hAnsi="Sakkal Majalla" w:cs="Sakkal Majalla"/>
                <w:noProof/>
                <w:rtl/>
              </w:rPr>
              <w:t>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177F287" w14:textId="2A30B4E4" w:rsidR="00171019" w:rsidRDefault="00171019">
          <w:pPr>
            <w:pStyle w:val="TOC3"/>
            <w:tabs>
              <w:tab w:val="right" w:leader="dot" w:pos="8822"/>
            </w:tabs>
            <w:rPr>
              <w:rFonts w:eastAsiaTheme="minorEastAsia"/>
              <w:noProof/>
              <w:rtl/>
            </w:rPr>
          </w:pPr>
          <w:hyperlink w:anchor="_Toc181641956" w:history="1">
            <w:r w:rsidRPr="00143F5C">
              <w:rPr>
                <w:rStyle w:val="Hyperlink"/>
                <w:rFonts w:ascii="Sakkal Majalla" w:hAnsi="Sakkal Majalla" w:cs="Sakkal Majalla"/>
                <w:noProof/>
                <w:rtl/>
              </w:rPr>
              <w:t>مجالات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1A002B4" w14:textId="2B92BECF" w:rsidR="00171019" w:rsidRDefault="00171019">
          <w:pPr>
            <w:pStyle w:val="TOC1"/>
            <w:tabs>
              <w:tab w:val="right" w:leader="dot" w:pos="8822"/>
            </w:tabs>
            <w:rPr>
              <w:rFonts w:eastAsiaTheme="minorEastAsia"/>
              <w:noProof/>
              <w:rtl/>
            </w:rPr>
          </w:pPr>
          <w:hyperlink w:anchor="_Toc181641957" w:history="1">
            <w:r w:rsidRPr="00143F5C">
              <w:rPr>
                <w:rStyle w:val="Hyperlink"/>
                <w:rFonts w:ascii="Sakkal Majalla" w:hAnsi="Sakkal Majalla" w:cs="Sakkal Majalla"/>
                <w:b/>
                <w:bCs/>
                <w:noProof/>
                <w:rtl/>
              </w:rPr>
              <w:t>الفصل الثاني: 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2948F2D" w14:textId="1B2E7E06" w:rsidR="00171019" w:rsidRDefault="00171019">
          <w:pPr>
            <w:pStyle w:val="TOC2"/>
            <w:tabs>
              <w:tab w:val="right" w:leader="dot" w:pos="8822"/>
            </w:tabs>
            <w:rPr>
              <w:rFonts w:eastAsiaTheme="minorEastAsia"/>
              <w:noProof/>
              <w:rtl/>
            </w:rPr>
          </w:pPr>
          <w:hyperlink w:anchor="_Toc181641958" w:history="1">
            <w:r w:rsidRPr="00143F5C">
              <w:rPr>
                <w:rStyle w:val="Hyperlink"/>
                <w:rFonts w:ascii="Sakkal Majalla" w:hAnsi="Sakkal Majalla" w:cs="Sakkal Majall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8459EBF" w14:textId="79851E4C" w:rsidR="00171019" w:rsidRDefault="00171019">
          <w:pPr>
            <w:pStyle w:val="TOC2"/>
            <w:tabs>
              <w:tab w:val="right" w:leader="dot" w:pos="8822"/>
            </w:tabs>
            <w:rPr>
              <w:rFonts w:eastAsiaTheme="minorEastAsia"/>
              <w:noProof/>
              <w:rtl/>
            </w:rPr>
          </w:pPr>
          <w:hyperlink w:anchor="_Toc181641959" w:history="1">
            <w:r w:rsidRPr="00143F5C">
              <w:rPr>
                <w:rStyle w:val="Hyperlink"/>
                <w:rFonts w:ascii="Sakkal Majalla" w:hAnsi="Sakkal Majalla" w:cs="Sakkal Majalla"/>
                <w:noProof/>
                <w:rtl/>
              </w:rPr>
              <w:t>المبحث الأول: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Toc181641959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1E7C05C" w14:textId="13D93497" w:rsidR="00171019" w:rsidRDefault="00171019">
          <w:pPr>
            <w:pStyle w:val="TOC3"/>
            <w:tabs>
              <w:tab w:val="right" w:leader="dot" w:pos="8822"/>
            </w:tabs>
            <w:rPr>
              <w:rFonts w:eastAsiaTheme="minorEastAsia"/>
              <w:noProof/>
              <w:rtl/>
            </w:rPr>
          </w:pPr>
          <w:hyperlink w:anchor="_Toc181641960" w:history="1">
            <w:r w:rsidRPr="00143F5C">
              <w:rPr>
                <w:rStyle w:val="Hyperlink"/>
                <w:rFonts w:ascii="Sakkal Majalla" w:hAnsi="Sakkal Majalla" w:cs="Sakkal Majalla"/>
                <w:noProof/>
                <w:rtl/>
              </w:rPr>
              <w:t>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2CB3B07" w14:textId="3C55C1A8" w:rsidR="00171019" w:rsidRDefault="00171019">
          <w:pPr>
            <w:pStyle w:val="TOC3"/>
            <w:tabs>
              <w:tab w:val="right" w:leader="dot" w:pos="8822"/>
            </w:tabs>
            <w:rPr>
              <w:rFonts w:eastAsiaTheme="minorEastAsia"/>
              <w:noProof/>
              <w:rtl/>
            </w:rPr>
          </w:pPr>
          <w:hyperlink w:anchor="_Toc181641961" w:history="1">
            <w:r w:rsidRPr="00143F5C">
              <w:rPr>
                <w:rStyle w:val="Hyperlink"/>
                <w:rFonts w:ascii="Sakkal Majalla" w:hAnsi="Sakkal Majalla" w:cs="Sakkal Majalla"/>
                <w:noProof/>
                <w:rtl/>
              </w:rPr>
              <w:t>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9A43876" w14:textId="33E32226" w:rsidR="00171019" w:rsidRDefault="00171019">
          <w:pPr>
            <w:pStyle w:val="TOC3"/>
            <w:tabs>
              <w:tab w:val="right" w:leader="dot" w:pos="8822"/>
            </w:tabs>
            <w:rPr>
              <w:rFonts w:eastAsiaTheme="minorEastAsia"/>
              <w:noProof/>
              <w:rtl/>
            </w:rPr>
          </w:pPr>
          <w:hyperlink w:anchor="_Toc181641962" w:history="1">
            <w:r w:rsidRPr="00143F5C">
              <w:rPr>
                <w:rStyle w:val="Hyperlink"/>
                <w:noProof/>
                <w:rtl/>
                <w:lang w:val="en-GB"/>
              </w:rPr>
              <w:t>أوجه الاستفادة من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C16D432" w14:textId="323F404D" w:rsidR="00171019" w:rsidRDefault="00171019">
          <w:pPr>
            <w:pStyle w:val="TOC3"/>
            <w:tabs>
              <w:tab w:val="right" w:leader="dot" w:pos="8822"/>
            </w:tabs>
            <w:rPr>
              <w:rFonts w:eastAsiaTheme="minorEastAsia"/>
              <w:noProof/>
              <w:rtl/>
            </w:rPr>
          </w:pPr>
          <w:hyperlink w:anchor="_Toc181641963" w:history="1">
            <w:r w:rsidRPr="00143F5C">
              <w:rPr>
                <w:rStyle w:val="Hyperlink"/>
                <w:noProof/>
                <w:rtl/>
                <w:lang w:val="en-GB"/>
              </w:rPr>
              <w:t>ميزة هذه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2D75E06" w14:textId="2D977560" w:rsidR="00171019" w:rsidRDefault="00171019">
          <w:pPr>
            <w:pStyle w:val="TOC2"/>
            <w:tabs>
              <w:tab w:val="right" w:leader="dot" w:pos="8822"/>
            </w:tabs>
            <w:rPr>
              <w:rFonts w:eastAsiaTheme="minorEastAsia"/>
              <w:noProof/>
              <w:rtl/>
            </w:rPr>
          </w:pPr>
          <w:hyperlink w:anchor="_Toc181641964" w:history="1">
            <w:r w:rsidRPr="00143F5C">
              <w:rPr>
                <w:rStyle w:val="Hyperlink"/>
                <w:rFonts w:ascii="Sakkal Majalla" w:hAnsi="Sakkal Majalla" w:cs="Sakkal Majalla"/>
                <w:noProof/>
                <w:rtl/>
              </w:rPr>
              <w:t>المبحث الثاني: الجودة 4.0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B3F008B" w14:textId="56138C54" w:rsidR="00171019" w:rsidRDefault="00171019">
          <w:pPr>
            <w:pStyle w:val="TOC3"/>
            <w:tabs>
              <w:tab w:val="right" w:leader="dot" w:pos="8822"/>
            </w:tabs>
            <w:rPr>
              <w:rFonts w:eastAsiaTheme="minorEastAsia"/>
              <w:noProof/>
              <w:rtl/>
            </w:rPr>
          </w:pPr>
          <w:hyperlink w:anchor="_Toc181641965" w:history="1">
            <w:r w:rsidRPr="00143F5C">
              <w:rPr>
                <w:rStyle w:val="Hyperlink"/>
                <w:rFonts w:ascii="Sakkal Majalla" w:hAnsi="Sakkal Majalla" w:cs="Sakkal Majalla"/>
                <w:noProof/>
                <w:rtl/>
              </w:rPr>
              <w:t>التطور التاريخي للجودة: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B04B1B5" w14:textId="27EF9930" w:rsidR="00171019" w:rsidRDefault="00171019">
          <w:pPr>
            <w:pStyle w:val="TOC3"/>
            <w:tabs>
              <w:tab w:val="right" w:leader="dot" w:pos="8822"/>
            </w:tabs>
            <w:rPr>
              <w:rFonts w:eastAsiaTheme="minorEastAsia"/>
              <w:noProof/>
              <w:rtl/>
            </w:rPr>
          </w:pPr>
          <w:hyperlink w:anchor="_Toc181641966" w:history="1">
            <w:r w:rsidRPr="00143F5C">
              <w:rPr>
                <w:rStyle w:val="Hyperlink"/>
                <w:rFonts w:ascii="Sakkal Majalla" w:hAnsi="Sakkal Majalla" w:cs="Sakkal Majalla"/>
                <w:noProof/>
                <w:rtl/>
                <w:lang w:val="en-GB"/>
              </w:rPr>
              <w:t>أهمية الجودة 4.0: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E224518" w14:textId="05457BDF" w:rsidR="00171019" w:rsidRDefault="00171019">
          <w:pPr>
            <w:pStyle w:val="TOC2"/>
            <w:tabs>
              <w:tab w:val="right" w:leader="dot" w:pos="8822"/>
            </w:tabs>
            <w:rPr>
              <w:rFonts w:eastAsiaTheme="minorEastAsia"/>
              <w:noProof/>
              <w:rtl/>
            </w:rPr>
          </w:pPr>
          <w:hyperlink w:anchor="_Toc181641967" w:history="1">
            <w:r w:rsidRPr="00143F5C">
              <w:rPr>
                <w:rStyle w:val="Hyperlink"/>
                <w:rFonts w:ascii="Sakkal Majalla" w:hAnsi="Sakkal Majalla" w:cs="Sakkal Majalla"/>
                <w:noProof/>
                <w:rtl/>
                <w:lang w:val="en-GB"/>
              </w:rPr>
              <w:t>المبحث الثالث: مخاطر السمعة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3C1897A" w14:textId="3B6D3537" w:rsidR="00171019" w:rsidRDefault="00171019">
          <w:pPr>
            <w:pStyle w:val="TOC3"/>
            <w:tabs>
              <w:tab w:val="right" w:leader="dot" w:pos="8822"/>
            </w:tabs>
            <w:rPr>
              <w:rFonts w:eastAsiaTheme="minorEastAsia"/>
              <w:noProof/>
              <w:rtl/>
            </w:rPr>
          </w:pPr>
          <w:hyperlink w:anchor="_Toc181641968" w:history="1">
            <w:r w:rsidRPr="00143F5C">
              <w:rPr>
                <w:rStyle w:val="Hyperlink"/>
                <w:rFonts w:ascii="Sakkal Majalla" w:hAnsi="Sakkal Majalla" w:cs="Sakkal Majalla"/>
                <w:noProof/>
                <w:rtl/>
                <w:lang w:val="en-GB"/>
              </w:rPr>
              <w:t>تعاريف: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2C3EC8E" w14:textId="5109EFB8" w:rsidR="00171019" w:rsidRDefault="00171019">
          <w:pPr>
            <w:pStyle w:val="TOC3"/>
            <w:tabs>
              <w:tab w:val="right" w:leader="dot" w:pos="8822"/>
            </w:tabs>
            <w:rPr>
              <w:rFonts w:eastAsiaTheme="minorEastAsia"/>
              <w:noProof/>
              <w:rtl/>
            </w:rPr>
          </w:pPr>
          <w:hyperlink w:anchor="_Toc181641969" w:history="1">
            <w:r w:rsidRPr="00143F5C">
              <w:rPr>
                <w:rStyle w:val="Hyperlink"/>
                <w:rFonts w:ascii="Sakkal Majalla" w:hAnsi="Sakkal Majalla" w:cs="Sakkal Majalla"/>
                <w:noProof/>
                <w:rtl/>
                <w:lang w:val="en-GB"/>
              </w:rPr>
              <w:t>التطور التاريخي لمخاطر السمعة: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Toc181641969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156D841" w14:textId="37853F14" w:rsidR="00171019" w:rsidRDefault="00171019">
          <w:pPr>
            <w:pStyle w:val="TOC3"/>
            <w:tabs>
              <w:tab w:val="right" w:leader="dot" w:pos="8822"/>
            </w:tabs>
            <w:rPr>
              <w:rFonts w:eastAsiaTheme="minorEastAsia"/>
              <w:noProof/>
              <w:rtl/>
            </w:rPr>
          </w:pPr>
          <w:hyperlink w:anchor="_Toc181641970" w:history="1">
            <w:r w:rsidRPr="00143F5C">
              <w:rPr>
                <w:rStyle w:val="Hyperlink"/>
                <w:rFonts w:ascii="Sakkal Majalla" w:hAnsi="Sakkal Majalla" w:cs="Sakkal Majalla"/>
                <w:noProof/>
                <w:rtl/>
                <w:lang w:val="en-GB"/>
              </w:rPr>
              <w:t>أنواع مخاطر السمعة: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Toc181641970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4212509" w14:textId="0BB31932" w:rsidR="002C201A" w:rsidRPr="00F57679" w:rsidRDefault="002C201A">
          <w:pPr>
            <w:rPr>
              <w:rFonts w:ascii="Sakkal Majalla" w:hAnsi="Sakkal Majalla" w:cs="Sakkal Majalla"/>
            </w:rPr>
          </w:pPr>
          <w:r w:rsidRPr="00F57679">
            <w:rPr>
              <w:rFonts w:ascii="Sakkal Majalla" w:hAnsi="Sakkal Majalla" w:cs="Sakkal Majalla"/>
              <w:b/>
              <w:bCs/>
              <w:noProof/>
              <w:sz w:val="28"/>
              <w:szCs w:val="28"/>
            </w:rPr>
            <w:fldChar w:fldCharType="end"/>
          </w:r>
        </w:p>
      </w:sdtContent>
    </w:sdt>
    <w:p w14:paraId="168C9A3D" w14:textId="05F17D5B" w:rsidR="004D252B" w:rsidRDefault="004D252B" w:rsidP="004D252B">
      <w:pPr>
        <w:rPr>
          <w:rFonts w:ascii="Sakkal Majalla" w:hAnsi="Sakkal Majalla" w:cs="Sakkal Majalla"/>
          <w:sz w:val="28"/>
          <w:szCs w:val="28"/>
          <w:u w:val="single"/>
          <w:rtl/>
          <w:lang w:bidi="ar-EG"/>
        </w:rPr>
      </w:pPr>
    </w:p>
    <w:p w14:paraId="1A17CCBD" w14:textId="77777777" w:rsidR="004D252B" w:rsidRPr="002C201A" w:rsidRDefault="004D252B">
      <w:pPr>
        <w:bidi w:val="0"/>
        <w:rPr>
          <w:rFonts w:ascii="Sakkal Majalla" w:hAnsi="Sakkal Majalla" w:cs="Sakkal Majalla"/>
          <w:sz w:val="28"/>
          <w:szCs w:val="28"/>
          <w:rtl/>
          <w:lang w:bidi="ar-EG"/>
        </w:rPr>
      </w:pPr>
      <w:r w:rsidRPr="002C201A">
        <w:rPr>
          <w:rFonts w:ascii="Sakkal Majalla" w:hAnsi="Sakkal Majalla" w:cs="Sakkal Majalla"/>
          <w:sz w:val="28"/>
          <w:szCs w:val="28"/>
          <w:rtl/>
          <w:lang w:bidi="ar-EG"/>
        </w:rPr>
        <w:br w:type="page"/>
      </w:r>
    </w:p>
    <w:p w14:paraId="20DF1958" w14:textId="3602D9BF" w:rsidR="00F57679" w:rsidRDefault="00F57679" w:rsidP="00F57679">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w:t>
      </w:r>
      <w:r w:rsidR="003F6DA5">
        <w:rPr>
          <w:rFonts w:ascii="Sakkal Majalla" w:hAnsi="Sakkal Majalla" w:cs="Sakkal Majalla" w:hint="cs"/>
          <w:sz w:val="28"/>
          <w:szCs w:val="28"/>
          <w:u w:val="single"/>
          <w:rtl/>
          <w:lang w:bidi="ar-EG"/>
        </w:rPr>
        <w:t xml:space="preserve"> والأشكال</w:t>
      </w:r>
      <w:r>
        <w:rPr>
          <w:rFonts w:ascii="Sakkal Majalla" w:hAnsi="Sakkal Majalla" w:cs="Sakkal Majalla" w:hint="cs"/>
          <w:sz w:val="28"/>
          <w:szCs w:val="28"/>
          <w:u w:val="single"/>
          <w:rtl/>
          <w:lang w:bidi="ar-EG"/>
        </w:rPr>
        <w:t>:</w:t>
      </w:r>
    </w:p>
    <w:p w14:paraId="41CFEF52" w14:textId="28655F66" w:rsidR="00F57679" w:rsidRPr="003F6DA5" w:rsidRDefault="00F57679">
      <w:pPr>
        <w:pStyle w:val="TableofFigures"/>
        <w:tabs>
          <w:tab w:val="right" w:leader="dot" w:pos="8822"/>
        </w:tabs>
        <w:rPr>
          <w:rStyle w:val="Hyperlink"/>
          <w:rFonts w:ascii="Sakkal Majalla" w:hAnsi="Sakkal Majalla" w:cs="Sakkal Majalla"/>
          <w:sz w:val="28"/>
          <w:szCs w:val="28"/>
          <w:rtl/>
        </w:rPr>
      </w:pPr>
      <w:r w:rsidRPr="003F6DA5">
        <w:rPr>
          <w:rStyle w:val="Hyperlink"/>
          <w:noProof/>
          <w:rtl/>
        </w:rPr>
        <w:fldChar w:fldCharType="begin"/>
      </w:r>
      <w:r w:rsidRPr="003F6DA5">
        <w:rPr>
          <w:rStyle w:val="Hyperlink"/>
          <w:noProof/>
          <w:rtl/>
        </w:rPr>
        <w:instrText xml:space="preserve"> </w:instrText>
      </w:r>
      <w:r w:rsidRPr="003F6DA5">
        <w:rPr>
          <w:rStyle w:val="Hyperlink"/>
          <w:rFonts w:hint="cs"/>
          <w:noProof/>
        </w:rPr>
        <w:instrText>TOC</w:instrText>
      </w:r>
      <w:r w:rsidRPr="003F6DA5">
        <w:rPr>
          <w:rStyle w:val="Hyperlink"/>
          <w:rFonts w:hint="cs"/>
          <w:noProof/>
          <w:rtl/>
        </w:rPr>
        <w:instrText xml:space="preserve"> \</w:instrText>
      </w:r>
      <w:r w:rsidRPr="003F6DA5">
        <w:rPr>
          <w:rStyle w:val="Hyperlink"/>
          <w:rFonts w:hint="cs"/>
          <w:noProof/>
        </w:rPr>
        <w:instrText>h \z \c</w:instrText>
      </w:r>
      <w:r w:rsidRPr="003F6DA5">
        <w:rPr>
          <w:rStyle w:val="Hyperlink"/>
          <w:rFonts w:hint="cs"/>
          <w:noProof/>
          <w:rtl/>
        </w:rPr>
        <w:instrText xml:space="preserve"> "شكل"</w:instrText>
      </w:r>
      <w:r w:rsidRPr="003F6DA5">
        <w:rPr>
          <w:rStyle w:val="Hyperlink"/>
          <w:noProof/>
          <w:rtl/>
        </w:rPr>
        <w:instrText xml:space="preserve"> </w:instrText>
      </w:r>
      <w:r w:rsidRPr="003F6DA5">
        <w:rPr>
          <w:rStyle w:val="Hyperlink"/>
          <w:noProof/>
          <w:rtl/>
        </w:rPr>
        <w:fldChar w:fldCharType="separate"/>
      </w:r>
      <w:hyperlink w:anchor="_Toc181572009" w:history="1">
        <w:r w:rsidRPr="003F6DA5">
          <w:rPr>
            <w:rStyle w:val="Hyperlink"/>
            <w:rFonts w:ascii="Sakkal Majalla" w:hAnsi="Sakkal Majalla" w:cs="Sakkal Majalla"/>
            <w:noProof/>
            <w:sz w:val="28"/>
            <w:szCs w:val="28"/>
            <w:rtl/>
          </w:rPr>
          <w:t>شكل 1: نموذج البحث</w:t>
        </w:r>
        <w:r w:rsidRPr="003F6DA5">
          <w:rPr>
            <w:rStyle w:val="Hyperlink"/>
            <w:rFonts w:ascii="Sakkal Majalla" w:hAnsi="Sakkal Majalla" w:cs="Sakkal Majalla"/>
            <w:webHidden/>
            <w:sz w:val="28"/>
            <w:szCs w:val="28"/>
            <w:rtl/>
          </w:rPr>
          <w:tab/>
        </w:r>
        <w:r w:rsidRPr="003F6DA5">
          <w:rPr>
            <w:rStyle w:val="Hyperlink"/>
            <w:rFonts w:ascii="Sakkal Majalla" w:hAnsi="Sakkal Majalla" w:cs="Sakkal Majalla"/>
            <w:webHidden/>
            <w:sz w:val="28"/>
            <w:szCs w:val="28"/>
            <w:rtl/>
          </w:rPr>
          <w:fldChar w:fldCharType="begin"/>
        </w:r>
        <w:r w:rsidRPr="003F6DA5">
          <w:rPr>
            <w:rStyle w:val="Hyperlink"/>
            <w:rFonts w:ascii="Sakkal Majalla" w:hAnsi="Sakkal Majalla" w:cs="Sakkal Majalla"/>
            <w:webHidden/>
            <w:sz w:val="28"/>
            <w:szCs w:val="28"/>
            <w:rtl/>
          </w:rPr>
          <w:instrText xml:space="preserve"> </w:instrText>
        </w:r>
        <w:r w:rsidRPr="003F6DA5">
          <w:rPr>
            <w:rStyle w:val="Hyperlink"/>
            <w:rFonts w:ascii="Sakkal Majalla" w:hAnsi="Sakkal Majalla" w:cs="Sakkal Majalla"/>
            <w:webHidden/>
            <w:sz w:val="28"/>
            <w:szCs w:val="28"/>
          </w:rPr>
          <w:instrText>PAGEREF</w:instrText>
        </w:r>
        <w:r w:rsidRPr="003F6DA5">
          <w:rPr>
            <w:rStyle w:val="Hyperlink"/>
            <w:rFonts w:ascii="Sakkal Majalla" w:hAnsi="Sakkal Majalla" w:cs="Sakkal Majalla"/>
            <w:webHidden/>
            <w:sz w:val="28"/>
            <w:szCs w:val="28"/>
            <w:rtl/>
          </w:rPr>
          <w:instrText xml:space="preserve"> _</w:instrText>
        </w:r>
        <w:r w:rsidRPr="003F6DA5">
          <w:rPr>
            <w:rStyle w:val="Hyperlink"/>
            <w:rFonts w:ascii="Sakkal Majalla" w:hAnsi="Sakkal Majalla" w:cs="Sakkal Majalla"/>
            <w:webHidden/>
            <w:sz w:val="28"/>
            <w:szCs w:val="28"/>
          </w:rPr>
          <w:instrText>Toc181572009 \h</w:instrText>
        </w:r>
        <w:r w:rsidRPr="003F6DA5">
          <w:rPr>
            <w:rStyle w:val="Hyperlink"/>
            <w:rFonts w:ascii="Sakkal Majalla" w:hAnsi="Sakkal Majalla" w:cs="Sakkal Majalla"/>
            <w:webHidden/>
            <w:sz w:val="28"/>
            <w:szCs w:val="28"/>
            <w:rtl/>
          </w:rPr>
          <w:instrText xml:space="preserve"> </w:instrText>
        </w:r>
        <w:r w:rsidRPr="003F6DA5">
          <w:rPr>
            <w:rStyle w:val="Hyperlink"/>
            <w:rFonts w:ascii="Sakkal Majalla" w:hAnsi="Sakkal Majalla" w:cs="Sakkal Majalla"/>
            <w:webHidden/>
            <w:sz w:val="28"/>
            <w:szCs w:val="28"/>
            <w:rtl/>
          </w:rPr>
        </w:r>
        <w:r w:rsidRPr="003F6DA5">
          <w:rPr>
            <w:rStyle w:val="Hyperlink"/>
            <w:rFonts w:ascii="Sakkal Majalla" w:hAnsi="Sakkal Majalla" w:cs="Sakkal Majalla"/>
            <w:webHidden/>
            <w:sz w:val="28"/>
            <w:szCs w:val="28"/>
            <w:rtl/>
          </w:rPr>
          <w:fldChar w:fldCharType="separate"/>
        </w:r>
        <w:r w:rsidRPr="003F6DA5">
          <w:rPr>
            <w:rStyle w:val="Hyperlink"/>
            <w:rFonts w:ascii="Sakkal Majalla" w:hAnsi="Sakkal Majalla" w:cs="Sakkal Majalla"/>
            <w:webHidden/>
            <w:sz w:val="28"/>
            <w:szCs w:val="28"/>
            <w:rtl/>
          </w:rPr>
          <w:t>11</w:t>
        </w:r>
        <w:r w:rsidRPr="003F6DA5">
          <w:rPr>
            <w:rStyle w:val="Hyperlink"/>
            <w:rFonts w:ascii="Sakkal Majalla" w:hAnsi="Sakkal Majalla" w:cs="Sakkal Majalla"/>
            <w:webHidden/>
            <w:sz w:val="28"/>
            <w:szCs w:val="28"/>
            <w:rtl/>
          </w:rPr>
          <w:fldChar w:fldCharType="end"/>
        </w:r>
      </w:hyperlink>
    </w:p>
    <w:p w14:paraId="611CF0B5" w14:textId="33E7FE20" w:rsidR="00F57679" w:rsidRPr="003F6DA5" w:rsidRDefault="00F57679">
      <w:pPr>
        <w:pStyle w:val="TableofFigures"/>
        <w:tabs>
          <w:tab w:val="right" w:leader="dot" w:pos="8822"/>
        </w:tabs>
        <w:rPr>
          <w:rStyle w:val="Hyperlink"/>
          <w:rFonts w:ascii="Sakkal Majalla" w:hAnsi="Sakkal Majalla" w:cs="Sakkal Majalla"/>
          <w:rtl/>
        </w:rPr>
      </w:pPr>
      <w:hyperlink w:anchor="_Toc181572010" w:history="1">
        <w:r w:rsidRPr="003F6DA5">
          <w:rPr>
            <w:rStyle w:val="Hyperlink"/>
            <w:rFonts w:ascii="Sakkal Majalla" w:hAnsi="Sakkal Majalla" w:cs="Sakkal Majalla"/>
            <w:noProof/>
            <w:sz w:val="28"/>
            <w:szCs w:val="28"/>
            <w:rtl/>
          </w:rPr>
          <w:t>شكل 2</w:t>
        </w:r>
        <w:r w:rsidRPr="003F6DA5">
          <w:rPr>
            <w:rStyle w:val="Hyperlink"/>
            <w:rFonts w:ascii="Sakkal Majalla" w:hAnsi="Sakkal Majalla" w:cs="Sakkal Majalla"/>
            <w:noProof/>
            <w:sz w:val="28"/>
            <w:szCs w:val="28"/>
          </w:rPr>
          <w:t xml:space="preserve">: </w:t>
        </w:r>
        <w:r w:rsidRPr="003F6DA5">
          <w:rPr>
            <w:rStyle w:val="Hyperlink"/>
            <w:rFonts w:ascii="Sakkal Majalla" w:hAnsi="Sakkal Majalla" w:cs="Sakkal Majalla"/>
            <w:noProof/>
            <w:sz w:val="28"/>
            <w:szCs w:val="28"/>
            <w:rtl/>
          </w:rPr>
          <w:t>مثلث جوران</w:t>
        </w:r>
        <w:r w:rsidRPr="003F6DA5">
          <w:rPr>
            <w:rStyle w:val="Hyperlink"/>
            <w:rFonts w:ascii="Sakkal Majalla" w:hAnsi="Sakkal Majalla" w:cs="Sakkal Majalla"/>
            <w:webHidden/>
            <w:sz w:val="28"/>
            <w:szCs w:val="28"/>
            <w:rtl/>
          </w:rPr>
          <w:tab/>
        </w:r>
        <w:r w:rsidRPr="003F6DA5">
          <w:rPr>
            <w:rStyle w:val="Hyperlink"/>
            <w:rFonts w:ascii="Sakkal Majalla" w:hAnsi="Sakkal Majalla" w:cs="Sakkal Majalla"/>
            <w:webHidden/>
            <w:sz w:val="28"/>
            <w:szCs w:val="28"/>
            <w:rtl/>
          </w:rPr>
          <w:fldChar w:fldCharType="begin"/>
        </w:r>
        <w:r w:rsidRPr="003F6DA5">
          <w:rPr>
            <w:rStyle w:val="Hyperlink"/>
            <w:rFonts w:ascii="Sakkal Majalla" w:hAnsi="Sakkal Majalla" w:cs="Sakkal Majalla"/>
            <w:webHidden/>
            <w:sz w:val="28"/>
            <w:szCs w:val="28"/>
            <w:rtl/>
          </w:rPr>
          <w:instrText xml:space="preserve"> </w:instrText>
        </w:r>
        <w:r w:rsidRPr="003F6DA5">
          <w:rPr>
            <w:rStyle w:val="Hyperlink"/>
            <w:rFonts w:ascii="Sakkal Majalla" w:hAnsi="Sakkal Majalla" w:cs="Sakkal Majalla"/>
            <w:webHidden/>
            <w:sz w:val="28"/>
            <w:szCs w:val="28"/>
          </w:rPr>
          <w:instrText>PAGEREF</w:instrText>
        </w:r>
        <w:r w:rsidRPr="003F6DA5">
          <w:rPr>
            <w:rStyle w:val="Hyperlink"/>
            <w:rFonts w:ascii="Sakkal Majalla" w:hAnsi="Sakkal Majalla" w:cs="Sakkal Majalla"/>
            <w:webHidden/>
            <w:sz w:val="28"/>
            <w:szCs w:val="28"/>
            <w:rtl/>
          </w:rPr>
          <w:instrText xml:space="preserve"> _</w:instrText>
        </w:r>
        <w:r w:rsidRPr="003F6DA5">
          <w:rPr>
            <w:rStyle w:val="Hyperlink"/>
            <w:rFonts w:ascii="Sakkal Majalla" w:hAnsi="Sakkal Majalla" w:cs="Sakkal Majalla"/>
            <w:webHidden/>
            <w:sz w:val="28"/>
            <w:szCs w:val="28"/>
          </w:rPr>
          <w:instrText>Toc181572010 \h</w:instrText>
        </w:r>
        <w:r w:rsidRPr="003F6DA5">
          <w:rPr>
            <w:rStyle w:val="Hyperlink"/>
            <w:rFonts w:ascii="Sakkal Majalla" w:hAnsi="Sakkal Majalla" w:cs="Sakkal Majalla"/>
            <w:webHidden/>
            <w:sz w:val="28"/>
            <w:szCs w:val="28"/>
            <w:rtl/>
          </w:rPr>
          <w:instrText xml:space="preserve"> </w:instrText>
        </w:r>
        <w:r w:rsidRPr="003F6DA5">
          <w:rPr>
            <w:rStyle w:val="Hyperlink"/>
            <w:rFonts w:ascii="Sakkal Majalla" w:hAnsi="Sakkal Majalla" w:cs="Sakkal Majalla"/>
            <w:webHidden/>
            <w:sz w:val="28"/>
            <w:szCs w:val="28"/>
            <w:rtl/>
          </w:rPr>
        </w:r>
        <w:r w:rsidRPr="003F6DA5">
          <w:rPr>
            <w:rStyle w:val="Hyperlink"/>
            <w:rFonts w:ascii="Sakkal Majalla" w:hAnsi="Sakkal Majalla" w:cs="Sakkal Majalla"/>
            <w:webHidden/>
            <w:sz w:val="28"/>
            <w:szCs w:val="28"/>
            <w:rtl/>
          </w:rPr>
          <w:fldChar w:fldCharType="separate"/>
        </w:r>
        <w:r w:rsidRPr="003F6DA5">
          <w:rPr>
            <w:rStyle w:val="Hyperlink"/>
            <w:rFonts w:ascii="Sakkal Majalla" w:hAnsi="Sakkal Majalla" w:cs="Sakkal Majalla"/>
            <w:webHidden/>
            <w:sz w:val="28"/>
            <w:szCs w:val="28"/>
            <w:rtl/>
          </w:rPr>
          <w:t>17</w:t>
        </w:r>
        <w:r w:rsidRPr="003F6DA5">
          <w:rPr>
            <w:rStyle w:val="Hyperlink"/>
            <w:rFonts w:ascii="Sakkal Majalla" w:hAnsi="Sakkal Majalla" w:cs="Sakkal Majalla"/>
            <w:webHidden/>
            <w:sz w:val="28"/>
            <w:szCs w:val="28"/>
            <w:rtl/>
          </w:rPr>
          <w:fldChar w:fldCharType="end"/>
        </w:r>
      </w:hyperlink>
    </w:p>
    <w:p w14:paraId="048518D4" w14:textId="0DD43417" w:rsidR="004D252B" w:rsidRPr="003F6DA5" w:rsidRDefault="00F57679" w:rsidP="003F6DA5">
      <w:pPr>
        <w:pStyle w:val="TableofFigures"/>
        <w:tabs>
          <w:tab w:val="right" w:leader="dot" w:pos="8822"/>
        </w:tabs>
        <w:rPr>
          <w:rStyle w:val="Hyperlink"/>
          <w:noProof/>
          <w:rtl/>
        </w:rPr>
      </w:pPr>
      <w:r w:rsidRPr="003F6DA5">
        <w:rPr>
          <w:rStyle w:val="Hyperlink"/>
          <w:noProof/>
          <w:rtl/>
        </w:rPr>
        <w:fldChar w:fldCharType="end"/>
      </w:r>
    </w:p>
    <w:p w14:paraId="486984D0" w14:textId="77777777" w:rsidR="004D252B" w:rsidRPr="003F6DA5" w:rsidRDefault="004D252B">
      <w:pPr>
        <w:bidi w:val="0"/>
        <w:rPr>
          <w:rFonts w:ascii="Sakkal Majalla" w:hAnsi="Sakkal Majalla" w:cs="Sakkal Majalla"/>
          <w:sz w:val="28"/>
          <w:szCs w:val="28"/>
          <w:rtl/>
          <w:lang w:bidi="ar-EG"/>
        </w:rPr>
      </w:pPr>
      <w:r w:rsidRPr="003F6DA5">
        <w:rPr>
          <w:rFonts w:ascii="Sakkal Majalla" w:hAnsi="Sakkal Majalla" w:cs="Sakkal Majalla"/>
          <w:sz w:val="28"/>
          <w:szCs w:val="28"/>
          <w:rtl/>
          <w:lang w:bidi="ar-EG"/>
        </w:rPr>
        <w:br w:type="page"/>
      </w:r>
    </w:p>
    <w:p w14:paraId="6D4AE398" w14:textId="4AC2FDF4" w:rsidR="004D252B" w:rsidRDefault="004D252B" w:rsidP="004D252B">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 xml:space="preserve">المستخلص: </w:t>
      </w:r>
      <w:r>
        <w:rPr>
          <w:rFonts w:ascii="Sakkal Majalla" w:hAnsi="Sakkal Majalla" w:cs="Sakkal Majalla" w:hint="cs"/>
          <w:sz w:val="28"/>
          <w:szCs w:val="28"/>
          <w:u w:val="single"/>
          <w:lang w:bidi="ar-EG"/>
        </w:rPr>
        <w:t>Abstract</w:t>
      </w:r>
      <w:r w:rsidR="009125CE">
        <w:rPr>
          <w:rFonts w:ascii="Sakkal Majalla" w:hAnsi="Sakkal Majalla" w:cs="Sakkal Majalla"/>
          <w:sz w:val="28"/>
          <w:szCs w:val="28"/>
          <w:u w:val="single"/>
        </w:rPr>
        <w:t xml:space="preserve"> </w:t>
      </w:r>
    </w:p>
    <w:p w14:paraId="35954B2A" w14:textId="77777777" w:rsidR="004D252B" w:rsidRDefault="004D252B">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44A6B6E3" w14:textId="77777777" w:rsidR="009125CE" w:rsidRDefault="009125CE" w:rsidP="004D252B">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F5A9697" w:rsidR="009125CE" w:rsidRPr="009125CE" w:rsidRDefault="009125CE" w:rsidP="0050681D">
      <w:pPr>
        <w:pStyle w:val="Heading1"/>
        <w:jc w:val="center"/>
        <w:rPr>
          <w:rFonts w:ascii="Sakkal Majalla" w:hAnsi="Sakkal Majalla" w:cs="Sakkal Majalla"/>
          <w:b/>
          <w:bCs/>
          <w:sz w:val="48"/>
          <w:szCs w:val="48"/>
          <w:u w:val="single"/>
          <w:rtl/>
        </w:rPr>
      </w:pPr>
      <w:bookmarkStart w:id="0" w:name="_Toc181641942"/>
      <w:r w:rsidRPr="009125CE">
        <w:rPr>
          <w:rFonts w:ascii="Sakkal Majalla" w:hAnsi="Sakkal Majalla" w:cs="Sakkal Majalla" w:hint="cs"/>
          <w:b/>
          <w:bCs/>
          <w:sz w:val="48"/>
          <w:szCs w:val="48"/>
          <w:u w:val="single"/>
          <w:rtl/>
        </w:rPr>
        <w:t>الفصل الأول</w:t>
      </w:r>
      <w:r w:rsidR="00833538">
        <w:rPr>
          <w:rFonts w:ascii="Sakkal Majalla" w:hAnsi="Sakkal Majalla" w:cs="Sakkal Majalla" w:hint="cs"/>
          <w:b/>
          <w:bCs/>
          <w:sz w:val="48"/>
          <w:szCs w:val="48"/>
          <w:u w:val="single"/>
          <w:rtl/>
        </w:rPr>
        <w:t>: الإطار العام للبحث</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3B7155B6" w:rsidR="004D252B" w:rsidRPr="0050681D" w:rsidRDefault="004D252B">
      <w:pPr>
        <w:bidi w:val="0"/>
        <w:rPr>
          <w:rFonts w:ascii="Sakkal Majalla" w:hAnsi="Sakkal Majalla" w:cs="Sakkal Majalla"/>
          <w:sz w:val="28"/>
          <w:szCs w:val="28"/>
          <w:rtl/>
        </w:rPr>
      </w:pPr>
      <w:r w:rsidRPr="0050681D">
        <w:rPr>
          <w:rFonts w:ascii="Sakkal Majalla" w:hAnsi="Sakkal Majalla" w:cs="Sakkal Majalla"/>
          <w:sz w:val="28"/>
          <w:szCs w:val="28"/>
          <w:rtl/>
        </w:rPr>
        <w:br w:type="page"/>
      </w:r>
    </w:p>
    <w:p w14:paraId="362B8F43" w14:textId="77777777" w:rsidR="004D252B" w:rsidRDefault="009125CE" w:rsidP="007730CE">
      <w:pPr>
        <w:pStyle w:val="Heading2"/>
        <w:rPr>
          <w:rFonts w:ascii="Sakkal Majalla" w:hAnsi="Sakkal Majalla" w:cs="Sakkal Majalla"/>
          <w:sz w:val="28"/>
          <w:szCs w:val="28"/>
          <w:u w:val="single"/>
          <w:rtl/>
        </w:rPr>
      </w:pPr>
      <w:bookmarkStart w:id="1" w:name="_Toc181641943"/>
      <w:r>
        <w:rPr>
          <w:rFonts w:ascii="Sakkal Majalla" w:hAnsi="Sakkal Majalla" w:cs="Sakkal Majalla" w:hint="cs"/>
          <w:sz w:val="28"/>
          <w:szCs w:val="28"/>
          <w:u w:val="single"/>
          <w:rtl/>
        </w:rPr>
        <w:lastRenderedPageBreak/>
        <w:t>المقدمة:</w:t>
      </w:r>
      <w:bookmarkEnd w:id="1"/>
    </w:p>
    <w:p w14:paraId="48DABFCB" w14:textId="1E27E8FC" w:rsidR="004D252B" w:rsidRDefault="004D252B" w:rsidP="004D252B">
      <w:pPr>
        <w:rPr>
          <w:rFonts w:ascii="Sakkal Majalla" w:hAnsi="Sakkal Majalla" w:cs="Sakkal Majalla"/>
          <w:sz w:val="28"/>
          <w:szCs w:val="28"/>
          <w:rtl/>
        </w:rPr>
      </w:pPr>
      <w:r>
        <w:rPr>
          <w:rFonts w:ascii="Sakkal Majalla" w:hAnsi="Sakkal Majalla" w:cs="Sakkal Majalla" w:hint="cs"/>
          <w:sz w:val="28"/>
          <w:szCs w:val="28"/>
          <w:rtl/>
        </w:rPr>
        <w:t>في طور التطور والتقدم العالمي، والارتقاء الاقتصادي للدول، وتطور الخدمات الرقمية. أصبحت معادلة البقاء أصعب من السابق، وكثرت المخاطر المحيطة بالشركات، وعلى القطاع الصناعي بشكل خاص.</w:t>
      </w:r>
    </w:p>
    <w:p w14:paraId="0AFCAF55" w14:textId="46739A44" w:rsidR="004D252B" w:rsidRDefault="004D252B" w:rsidP="004D252B">
      <w:pPr>
        <w:rPr>
          <w:rFonts w:ascii="Sakkal Majalla" w:hAnsi="Sakkal Majalla" w:cs="Sakkal Majalla"/>
          <w:sz w:val="28"/>
          <w:szCs w:val="28"/>
          <w:rtl/>
        </w:rPr>
      </w:pPr>
      <w:r>
        <w:rPr>
          <w:rFonts w:ascii="Sakkal Majalla" w:hAnsi="Sakkal Majalla" w:cs="Sakkal Majalla" w:hint="cs"/>
          <w:sz w:val="28"/>
          <w:szCs w:val="28"/>
          <w:rtl/>
        </w:rPr>
        <w:t xml:space="preserve">وعلى المستوى المحلي كانت التحرك التنافسي في المملكة والذي نبع من رؤية المملكة 2030، محط أنظار المهتمين بالحراك في الشرق الأوسط. وتسعى الرؤية إلى تنوع المصادر الاقتصادية للمملكة، بما في ذلك القطاع الصناعي. ويتمثل في عدة برامج لتحفيز القطاع </w:t>
      </w:r>
      <w:r w:rsidR="001058BC">
        <w:rPr>
          <w:rFonts w:ascii="Sakkal Majalla" w:hAnsi="Sakkal Majalla" w:cs="Sakkal Majalla" w:hint="cs"/>
          <w:sz w:val="28"/>
          <w:szCs w:val="28"/>
          <w:rtl/>
        </w:rPr>
        <w:t xml:space="preserve">الصناعي </w:t>
      </w:r>
      <w:r>
        <w:rPr>
          <w:rFonts w:ascii="Sakkal Majalla" w:hAnsi="Sakkal Majalla" w:cs="Sakkal Majalla" w:hint="cs"/>
          <w:sz w:val="28"/>
          <w:szCs w:val="28"/>
          <w:rtl/>
        </w:rPr>
        <w:t xml:space="preserve">على التنافسية العالمية منها </w:t>
      </w:r>
      <w:r w:rsidR="00BB2064">
        <w:rPr>
          <w:rFonts w:ascii="Sakkal Majalla" w:hAnsi="Sakkal Majalla" w:cs="Sakkal Majalla" w:hint="cs"/>
          <w:sz w:val="28"/>
          <w:szCs w:val="28"/>
          <w:rtl/>
        </w:rPr>
        <w:t>ما كا</w:t>
      </w:r>
      <w:r w:rsidR="00BB2064">
        <w:rPr>
          <w:rFonts w:ascii="Sakkal Majalla" w:hAnsi="Sakkal Majalla" w:cs="Sakkal Majalla" w:hint="eastAsia"/>
          <w:sz w:val="28"/>
          <w:szCs w:val="28"/>
          <w:rtl/>
        </w:rPr>
        <w:t>ن</w:t>
      </w:r>
      <w:r>
        <w:rPr>
          <w:rFonts w:ascii="Sakkal Majalla" w:hAnsi="Sakkal Majalla" w:cs="Sakkal Majalla" w:hint="cs"/>
          <w:sz w:val="28"/>
          <w:szCs w:val="28"/>
          <w:rtl/>
        </w:rPr>
        <w:t xml:space="preserve"> من برنامج "مصانع المستقبل" والذي يهدف إلى زيادة تنبي المصانع لأفضل الممارسات العالمية. كان لا بد للشركات </w:t>
      </w:r>
      <w:r w:rsidR="001058BC">
        <w:rPr>
          <w:rFonts w:ascii="Sakkal Majalla" w:hAnsi="Sakkal Majalla" w:cs="Sakkal Majalla" w:hint="cs"/>
          <w:sz w:val="28"/>
          <w:szCs w:val="28"/>
          <w:rtl/>
        </w:rPr>
        <w:t>الصناعية</w:t>
      </w:r>
      <w:r>
        <w:rPr>
          <w:rFonts w:ascii="Sakkal Majalla" w:hAnsi="Sakkal Majalla" w:cs="Sakkal Majalla" w:hint="cs"/>
          <w:sz w:val="28"/>
          <w:szCs w:val="28"/>
          <w:rtl/>
        </w:rPr>
        <w:t xml:space="preserve"> التنافس للوصول إلى التميز في مجاله على المستوى المحلي، والإقليمي بل والعالمي. وهذا التطور والتنافس يتداخل مع المخاطر التي تحف الشركة إدارية كانت أو مالية أو تشغيلية أو غير ذلك من المخاطر. خصوصا مع التداعيات الصحية والعالمية والتي كانت بمثابة أزمات عالمية كجائحة كورونا التي أثرت على حركة الاقتصاد العالمي، وما يدور من حروب ونزاعات بين الدول.</w:t>
      </w:r>
    </w:p>
    <w:p w14:paraId="1ADF0887" w14:textId="0E0E96B8" w:rsidR="004D252B" w:rsidRDefault="004D252B" w:rsidP="004D252B">
      <w:pPr>
        <w:rPr>
          <w:rFonts w:ascii="Sakkal Majalla" w:hAnsi="Sakkal Majalla" w:cs="Sakkal Majalla"/>
          <w:sz w:val="28"/>
          <w:szCs w:val="28"/>
          <w:rtl/>
        </w:rPr>
      </w:pPr>
      <w:r>
        <w:rPr>
          <w:rFonts w:ascii="Sakkal Majalla" w:hAnsi="Sakkal Majalla" w:cs="Sakkal Majalla" w:hint="cs"/>
          <w:sz w:val="28"/>
          <w:szCs w:val="28"/>
          <w:rtl/>
        </w:rPr>
        <w:t xml:space="preserve">وبين تلك التغيرات الكبيرة، كانت القرارات الإدارية وتبعاتها أحد المؤثرات بعد تراجع بعض تلك الأزمات وانخفاض أثرها، والتي لربما أثرت على سمعة الشركة. بل ومع هذا التطور، تأخر الشركات عن المسابقة والمنافسة ومجاراة متطلبات الواقع سيؤثر على مخاطر السمعة للشركة، ومن هنا كان الدافع لبحث أثر الجودة 4.0 أو الجودة الرقمية على مخاطر السمعة في القطاع </w:t>
      </w:r>
      <w:r w:rsidR="001058BC">
        <w:rPr>
          <w:rFonts w:ascii="Sakkal Majalla" w:hAnsi="Sakkal Majalla" w:cs="Sakkal Majalla" w:hint="cs"/>
          <w:sz w:val="28"/>
          <w:szCs w:val="28"/>
          <w:rtl/>
        </w:rPr>
        <w:t xml:space="preserve">الصناعي </w:t>
      </w:r>
      <w:r>
        <w:rPr>
          <w:rFonts w:ascii="Sakkal Majalla" w:hAnsi="Sakkal Majalla" w:cs="Sakkal Majalla" w:hint="cs"/>
          <w:sz w:val="28"/>
          <w:szCs w:val="28"/>
          <w:rtl/>
        </w:rPr>
        <w:t>في المملكة العربية السعودية.</w:t>
      </w:r>
    </w:p>
    <w:p w14:paraId="7956E2CE" w14:textId="77777777" w:rsidR="004D252B" w:rsidRDefault="004D252B" w:rsidP="004D252B">
      <w:pPr>
        <w:rPr>
          <w:rFonts w:ascii="Sakkal Majalla" w:hAnsi="Sakkal Majalla" w:cs="Sakkal Majalla"/>
          <w:sz w:val="28"/>
          <w:szCs w:val="28"/>
          <w:rtl/>
          <w:lang w:val="en-GB"/>
        </w:rPr>
      </w:pPr>
      <w:r>
        <w:rPr>
          <w:rFonts w:ascii="Sakkal Majalla" w:hAnsi="Sakkal Majalla" w:cs="Sakkal Majalla" w:hint="cs"/>
          <w:sz w:val="28"/>
          <w:szCs w:val="28"/>
          <w:rtl/>
        </w:rPr>
        <w:t xml:space="preserve">وسابقا، كان يقاس جودة المؤسسات بعدد الشكاوى من العملاء، والملاحظ عن كثيرا من الشركات لا تزال تعتمد على هذا المعيار الذي يعتبر بدائيا في زمن فضاء البيانات الضخمة </w:t>
      </w:r>
      <w:r>
        <w:rPr>
          <w:rFonts w:ascii="Sakkal Majalla" w:hAnsi="Sakkal Majalla" w:cs="Sakkal Majalla"/>
          <w:sz w:val="28"/>
          <w:szCs w:val="28"/>
          <w:lang w:val="en-GB"/>
        </w:rPr>
        <w:t>Big Data</w:t>
      </w:r>
      <w:r>
        <w:rPr>
          <w:rFonts w:ascii="Sakkal Majalla" w:hAnsi="Sakkal Majalla" w:cs="Sakkal Majalla" w:hint="cs"/>
          <w:sz w:val="28"/>
          <w:szCs w:val="28"/>
          <w:rtl/>
          <w:lang w:val="en-GB"/>
        </w:rPr>
        <w:t xml:space="preserve">. وأصبحت الشركات الرائدة تقيس بمعيار تجربة العميل، ولكن الساحة متغيرة المعالم. "والمتوقع المستقبل يكون </w:t>
      </w:r>
      <w:r>
        <w:rPr>
          <w:rFonts w:ascii="Sakkal Majalla" w:hAnsi="Sakkal Majalla" w:cs="Sakkal Majalla"/>
          <w:sz w:val="28"/>
          <w:szCs w:val="28"/>
          <w:lang w:val="en-GB"/>
        </w:rPr>
        <w:t>The age of happiness</w:t>
      </w:r>
      <w:r>
        <w:rPr>
          <w:rFonts w:ascii="Sakkal Majalla" w:hAnsi="Sakkal Majalla" w:cs="Sakkal Majalla" w:hint="cs"/>
          <w:sz w:val="28"/>
          <w:szCs w:val="28"/>
          <w:rtl/>
          <w:lang w:val="en-GB"/>
        </w:rPr>
        <w:t xml:space="preserve"> التأثير على اسعاد العميل"</w:t>
      </w:r>
      <w:r>
        <w:rPr>
          <w:rStyle w:val="FootnoteReference"/>
          <w:rFonts w:ascii="Sakkal Majalla" w:hAnsi="Sakkal Majalla" w:cs="Sakkal Majalla"/>
          <w:sz w:val="28"/>
          <w:szCs w:val="28"/>
          <w:rtl/>
          <w:lang w:val="en-GB"/>
        </w:rPr>
        <w:footnoteReference w:id="1"/>
      </w:r>
    </w:p>
    <w:p w14:paraId="1547E8C8" w14:textId="77777777" w:rsidR="004D252B" w:rsidRDefault="004D252B" w:rsidP="004D252B">
      <w:pPr>
        <w:rPr>
          <w:rFonts w:ascii="Sakkal Majalla" w:hAnsi="Sakkal Majalla" w:cs="Sakkal Majalla"/>
          <w:sz w:val="28"/>
          <w:szCs w:val="28"/>
          <w:rtl/>
          <w:lang w:val="en-GB"/>
        </w:rPr>
      </w:pPr>
      <w:r>
        <w:rPr>
          <w:rFonts w:ascii="Sakkal Majalla" w:hAnsi="Sakkal Majalla" w:cs="Sakkal Majalla" w:hint="cs"/>
          <w:sz w:val="28"/>
          <w:szCs w:val="28"/>
          <w:rtl/>
          <w:lang w:val="en-GB"/>
        </w:rPr>
        <w:t>وفي العقد الماضي كان التميز المؤسسي حراك الساحة، ويعد من المؤشرات على جودة الشركة من عدمها حصولها على اعتمادات التميز المؤسسي أو الحصول على الاعتماد في نظم إدارة الجودة كشهادة الـ</w:t>
      </w:r>
      <w:r>
        <w:rPr>
          <w:rFonts w:ascii="Sakkal Majalla" w:hAnsi="Sakkal Majalla" w:cs="Sakkal Majalla"/>
          <w:sz w:val="28"/>
          <w:szCs w:val="28"/>
          <w:lang w:val="en-GB"/>
        </w:rPr>
        <w:t>ISO</w:t>
      </w:r>
      <w:r>
        <w:rPr>
          <w:rFonts w:ascii="Sakkal Majalla" w:hAnsi="Sakkal Majalla" w:cs="Sakkal Majalla" w:hint="cs"/>
          <w:sz w:val="28"/>
          <w:szCs w:val="28"/>
          <w:rtl/>
          <w:lang w:val="en-GB"/>
        </w:rPr>
        <w:t>. وفي السنوات الأخيرة بدأ الحراك الرقمي، وأصبح خطرا يهدد سمعة الشركات ويتراجع أداءها المالي بكتابة أو مقطع في مواقع التواصل الاجتماعي.</w:t>
      </w:r>
    </w:p>
    <w:p w14:paraId="02BA0286" w14:textId="77777777" w:rsidR="004D252B" w:rsidRPr="00652E41" w:rsidRDefault="004D252B" w:rsidP="004D252B">
      <w:pPr>
        <w:rPr>
          <w:rFonts w:ascii="Sakkal Majalla" w:hAnsi="Sakkal Majalla" w:cs="Sakkal Majalla"/>
          <w:sz w:val="28"/>
          <w:szCs w:val="28"/>
          <w:rtl/>
          <w:lang w:val="en-GB"/>
        </w:rPr>
      </w:pPr>
      <w:r>
        <w:rPr>
          <w:rFonts w:ascii="Sakkal Majalla" w:hAnsi="Sakkal Majalla" w:cs="Sakkal Majalla" w:hint="cs"/>
          <w:sz w:val="28"/>
          <w:szCs w:val="28"/>
          <w:rtl/>
          <w:lang w:val="en-GB"/>
        </w:rPr>
        <w:t>"تركز هذه المرحلة المتقدمة على التحول الرقمي: وهو الاستثمار في الفكر وتغيير السلوك، لإحداث تحول جذري في طريقة العمل. عن طريق الاستفادة من التطور التقني الكبير الحاصل؛ ليقدم خدمة أسرع وأفضل للمستفيدين"</w:t>
      </w:r>
      <w:r>
        <w:rPr>
          <w:rStyle w:val="FootnoteReference"/>
          <w:rFonts w:ascii="Sakkal Majalla" w:hAnsi="Sakkal Majalla" w:cs="Sakkal Majalla"/>
          <w:sz w:val="28"/>
          <w:szCs w:val="28"/>
          <w:rtl/>
          <w:lang w:val="en-GB"/>
        </w:rPr>
        <w:footnoteReference w:id="2"/>
      </w:r>
    </w:p>
    <w:p w14:paraId="13E4B1AF" w14:textId="1F080F0B" w:rsidR="004D252B" w:rsidRDefault="00D22171" w:rsidP="007730CE">
      <w:pPr>
        <w:pStyle w:val="Heading2"/>
        <w:rPr>
          <w:rFonts w:ascii="Sakkal Majalla" w:hAnsi="Sakkal Majalla" w:cs="Sakkal Majalla"/>
          <w:sz w:val="28"/>
          <w:szCs w:val="28"/>
          <w:u w:val="single"/>
          <w:rtl/>
        </w:rPr>
      </w:pPr>
      <w:bookmarkStart w:id="2" w:name="_Toc181641944"/>
      <w:r w:rsidRPr="00D22171">
        <w:rPr>
          <w:rFonts w:ascii="Sakkal Majalla" w:hAnsi="Sakkal Majalla" w:cs="Sakkal Majalla"/>
          <w:sz w:val="28"/>
          <w:szCs w:val="28"/>
          <w:u w:val="single"/>
          <w:rtl/>
        </w:rPr>
        <w:t>مشكلة الدراسة</w:t>
      </w:r>
      <w:r w:rsidR="007730CE">
        <w:rPr>
          <w:rFonts w:ascii="Sakkal Majalla" w:hAnsi="Sakkal Majalla" w:cs="Sakkal Majalla" w:hint="cs"/>
          <w:sz w:val="28"/>
          <w:szCs w:val="28"/>
          <w:u w:val="single"/>
          <w:rtl/>
        </w:rPr>
        <w:t>:</w:t>
      </w:r>
      <w:bookmarkEnd w:id="2"/>
    </w:p>
    <w:p w14:paraId="679A92A3" w14:textId="58A7523B" w:rsidR="009A5743" w:rsidRPr="0029164C" w:rsidRDefault="007D1C1A" w:rsidP="009A5743">
      <w:pPr>
        <w:rPr>
          <w:rFonts w:ascii="Sakkal Majalla" w:hAnsi="Sakkal Majalla" w:cs="Sakkal Majalla"/>
          <w:sz w:val="28"/>
          <w:szCs w:val="28"/>
          <w:rtl/>
          <w:lang w:val="en-GB"/>
        </w:rPr>
      </w:pPr>
      <w:r>
        <w:rPr>
          <w:rFonts w:ascii="Sakkal Majalla" w:hAnsi="Sakkal Majalla" w:cs="Sakkal Majalla" w:hint="cs"/>
          <w:sz w:val="28"/>
          <w:szCs w:val="28"/>
          <w:rtl/>
          <w:lang w:bidi="ar-EG"/>
        </w:rPr>
        <w:t xml:space="preserve">يشهد العالم تحولا رقميا متسارعا، وأصبح التغيرات الرقمية مركز اهتمام لدول العالم، خصوصا بعد جائحة كورونا. </w:t>
      </w:r>
      <w:r w:rsidR="0029164C">
        <w:rPr>
          <w:rFonts w:ascii="Sakkal Majalla" w:hAnsi="Sakkal Majalla" w:cs="Sakkal Majalla" w:hint="cs"/>
          <w:sz w:val="28"/>
          <w:szCs w:val="28"/>
          <w:rtl/>
          <w:lang w:bidi="ar-EG"/>
        </w:rPr>
        <w:t xml:space="preserve">وأصبح التنافس الرقمي للشركات، مدخلا معتبرا لتقييم الشركة، ومدى مؤامتها للتغيرات خصوصا مع زيادة عدد </w:t>
      </w:r>
      <w:r w:rsidR="0029164C">
        <w:rPr>
          <w:rFonts w:ascii="Sakkal Majalla" w:hAnsi="Sakkal Majalla" w:cs="Sakkal Majalla" w:hint="cs"/>
          <w:sz w:val="28"/>
          <w:szCs w:val="28"/>
          <w:rtl/>
          <w:lang w:bidi="ar-EG"/>
        </w:rPr>
        <w:lastRenderedPageBreak/>
        <w:t>الشركات الناشئة في مجال التحول الرقمي.</w:t>
      </w:r>
      <w:r w:rsidR="009A5743">
        <w:rPr>
          <w:rFonts w:ascii="Sakkal Majalla" w:hAnsi="Sakkal Majalla" w:cs="Sakkal Majalla" w:hint="cs"/>
          <w:sz w:val="28"/>
          <w:szCs w:val="28"/>
          <w:rtl/>
          <w:lang w:val="en-GB"/>
        </w:rPr>
        <w:t xml:space="preserve"> "</w:t>
      </w:r>
      <w:r w:rsidR="009A5743" w:rsidRPr="009A5743">
        <w:rPr>
          <w:rFonts w:ascii="Sakkal Majalla" w:hAnsi="Sakkal Majalla" w:cs="Sakkal Majalla"/>
          <w:sz w:val="28"/>
          <w:szCs w:val="28"/>
          <w:rtl/>
          <w:lang w:val="en-GB"/>
        </w:rPr>
        <w:t>وكشفت الهيئة أن سوق البرمجيات يعد من الأسواق الواعدة عالميا بنسبة نمو سنوي مركب تصل إلى 11%</w:t>
      </w:r>
      <w:r w:rsidR="009A5743">
        <w:rPr>
          <w:rFonts w:ascii="Sakkal Majalla" w:hAnsi="Sakkal Majalla" w:cs="Sakkal Majalla" w:hint="cs"/>
          <w:sz w:val="28"/>
          <w:szCs w:val="28"/>
          <w:rtl/>
          <w:lang w:val="en-GB"/>
        </w:rPr>
        <w:t>"</w:t>
      </w:r>
      <w:r w:rsidR="009A5743">
        <w:rPr>
          <w:rStyle w:val="FootnoteReference"/>
          <w:rFonts w:ascii="Sakkal Majalla" w:hAnsi="Sakkal Majalla" w:cs="Sakkal Majalla"/>
          <w:sz w:val="28"/>
          <w:szCs w:val="28"/>
          <w:rtl/>
          <w:lang w:val="en-GB"/>
        </w:rPr>
        <w:footnoteReference w:id="3"/>
      </w:r>
    </w:p>
    <w:p w14:paraId="6215DDAB" w14:textId="67BCFE36" w:rsidR="004D252B" w:rsidRDefault="009A5743" w:rsidP="009A5743">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ومع </w:t>
      </w:r>
      <w:r w:rsidR="004D252B">
        <w:rPr>
          <w:rFonts w:ascii="Sakkal Majalla" w:hAnsi="Sakkal Majalla" w:cs="Sakkal Majalla" w:hint="cs"/>
          <w:sz w:val="28"/>
          <w:szCs w:val="28"/>
          <w:rtl/>
          <w:lang w:bidi="ar-EG"/>
        </w:rPr>
        <w:t xml:space="preserve">تأخر بعض الشركات في مواكبة الواقع، </w:t>
      </w:r>
      <w:r>
        <w:rPr>
          <w:rFonts w:ascii="Sakkal Majalla" w:hAnsi="Sakkal Majalla" w:cs="Sakkal Majalla" w:hint="cs"/>
          <w:sz w:val="28"/>
          <w:szCs w:val="28"/>
          <w:rtl/>
          <w:lang w:bidi="ar-EG"/>
        </w:rPr>
        <w:t>والتي لا تزال تمارس</w:t>
      </w:r>
      <w:r w:rsidR="004D252B">
        <w:rPr>
          <w:rFonts w:ascii="Sakkal Majalla" w:hAnsi="Sakkal Majalla" w:cs="Sakkal Majalla" w:hint="cs"/>
          <w:sz w:val="28"/>
          <w:szCs w:val="28"/>
          <w:rtl/>
          <w:lang w:bidi="ar-EG"/>
        </w:rPr>
        <w:t xml:space="preserve"> تطبيقات الجودة التقليدية بالطريقة التقليدية، تخوفا من التغيير، أو عدم التصديق بفائدة الاستثمار في مجال التحول الرقمي</w:t>
      </w:r>
      <w:r>
        <w:rPr>
          <w:rFonts w:ascii="Sakkal Majalla" w:hAnsi="Sakkal Majalla" w:cs="Sakkal Majalla" w:hint="cs"/>
          <w:sz w:val="28"/>
          <w:szCs w:val="28"/>
          <w:rtl/>
          <w:lang w:bidi="ar-EG"/>
        </w:rPr>
        <w:t xml:space="preserve">، أو غيرها من الأسباب. </w:t>
      </w:r>
      <w:r w:rsidR="004D252B">
        <w:rPr>
          <w:rFonts w:ascii="Sakkal Majalla" w:hAnsi="Sakkal Majalla" w:cs="Sakkal Majalla" w:hint="cs"/>
          <w:sz w:val="28"/>
          <w:szCs w:val="28"/>
          <w:rtl/>
          <w:lang w:bidi="ar-EG"/>
        </w:rPr>
        <w:t>إلى أنه ومع انتشار شبكات التواصل الاجتماعي، أصبحت تشكل خطرا على سمعة بعض الشركات بمنشور، أو تعليق أو مقطع مصور يؤثر على أدائها المالي، ولا تشكل الجودة التقليدية حاجزا مانع لما يشاع ويقال.</w:t>
      </w:r>
    </w:p>
    <w:p w14:paraId="7BE5DCCF" w14:textId="7E8F0499" w:rsidR="004D252B" w:rsidRDefault="009A5743" w:rsidP="004D252B">
      <w:pPr>
        <w:rPr>
          <w:rFonts w:ascii="Sakkal Majalla" w:hAnsi="Sakkal Majalla" w:cs="Sakkal Majalla"/>
          <w:sz w:val="28"/>
          <w:szCs w:val="28"/>
          <w:rtl/>
          <w:lang w:bidi="ar-EG"/>
        </w:rPr>
      </w:pPr>
      <w:r>
        <w:rPr>
          <w:rFonts w:ascii="Sakkal Majalla" w:hAnsi="Sakkal Majalla" w:cs="Sakkal Majalla" w:hint="cs"/>
          <w:sz w:val="28"/>
          <w:szCs w:val="28"/>
          <w:rtl/>
          <w:lang w:bidi="ar-EG"/>
        </w:rPr>
        <w:t>ومن هذا المنطلق جاءت هذه الدراسة، لبحث العلاقة بين أثر الجودة 4.0 على مخاطر السمعة</w:t>
      </w:r>
      <w:r w:rsidR="00973F4B">
        <w:rPr>
          <w:rFonts w:ascii="Sakkal Majalla" w:hAnsi="Sakkal Majalla" w:cs="Sakkal Majalla" w:hint="cs"/>
          <w:sz w:val="28"/>
          <w:szCs w:val="28"/>
          <w:rtl/>
          <w:lang w:bidi="ar-EG"/>
        </w:rPr>
        <w:t xml:space="preserve"> سوءا كانت</w:t>
      </w:r>
      <w:r w:rsidR="000C51F7">
        <w:rPr>
          <w:rFonts w:ascii="Sakkal Majalla" w:hAnsi="Sakkal Majalla" w:cs="Sakkal Majalla" w:hint="cs"/>
          <w:sz w:val="28"/>
          <w:szCs w:val="28"/>
          <w:rtl/>
          <w:lang w:bidi="ar-EG"/>
        </w:rPr>
        <w:t xml:space="preserve"> مخاطر </w:t>
      </w:r>
      <w:r w:rsidR="00973F4B">
        <w:rPr>
          <w:rFonts w:ascii="Sakkal Majalla" w:hAnsi="Sakkal Majalla" w:cs="Sakkal Majalla" w:hint="cs"/>
          <w:sz w:val="28"/>
          <w:szCs w:val="28"/>
          <w:rtl/>
          <w:lang w:bidi="ar-EG"/>
        </w:rPr>
        <w:t>داخلية (سياسات</w:t>
      </w:r>
      <w:r w:rsidR="000C51F7">
        <w:rPr>
          <w:rFonts w:ascii="Sakkal Majalla" w:hAnsi="Sakkal Majalla" w:cs="Sakkal Majalla" w:hint="cs"/>
          <w:sz w:val="28"/>
          <w:szCs w:val="28"/>
          <w:rtl/>
          <w:lang w:bidi="ar-EG"/>
        </w:rPr>
        <w:t>، تنوع و</w:t>
      </w:r>
      <w:r w:rsidR="00973F4B">
        <w:rPr>
          <w:rFonts w:ascii="Sakkal Majalla" w:hAnsi="Sakkal Majalla" w:cs="Sakkal Majalla" w:hint="cs"/>
          <w:sz w:val="28"/>
          <w:szCs w:val="28"/>
          <w:rtl/>
          <w:lang w:bidi="ar-EG"/>
        </w:rPr>
        <w:t xml:space="preserve">جودة المنتجات، </w:t>
      </w:r>
      <w:r w:rsidR="000C51F7">
        <w:rPr>
          <w:rFonts w:ascii="Sakkal Majalla" w:hAnsi="Sakkal Majalla" w:cs="Sakkal Majalla" w:hint="cs"/>
          <w:sz w:val="28"/>
          <w:szCs w:val="28"/>
          <w:rtl/>
          <w:lang w:bidi="ar-EG"/>
        </w:rPr>
        <w:t>الحوكمة والامتثال</w:t>
      </w:r>
      <w:r w:rsidR="00973F4B">
        <w:rPr>
          <w:rFonts w:ascii="Sakkal Majalla" w:hAnsi="Sakkal Majalla" w:cs="Sakkal Majalla" w:hint="cs"/>
          <w:sz w:val="28"/>
          <w:szCs w:val="28"/>
          <w:rtl/>
          <w:lang w:bidi="ar-EG"/>
        </w:rPr>
        <w:t xml:space="preserve">، أو من مثلي الشركة)، أو من </w:t>
      </w:r>
      <w:r w:rsidR="000C51F7">
        <w:rPr>
          <w:rFonts w:ascii="Sakkal Majalla" w:hAnsi="Sakkal Majalla" w:cs="Sakkal Majalla" w:hint="cs"/>
          <w:sz w:val="28"/>
          <w:szCs w:val="28"/>
          <w:rtl/>
          <w:lang w:bidi="ar-EG"/>
        </w:rPr>
        <w:t xml:space="preserve">مخاطر </w:t>
      </w:r>
      <w:r w:rsidR="00973F4B">
        <w:rPr>
          <w:rFonts w:ascii="Sakkal Majalla" w:hAnsi="Sakkal Majalla" w:cs="Sakkal Majalla" w:hint="cs"/>
          <w:sz w:val="28"/>
          <w:szCs w:val="28"/>
          <w:rtl/>
          <w:lang w:bidi="ar-EG"/>
        </w:rPr>
        <w:t>خارجية (من موردين أو عملاء ومستهلكين)</w:t>
      </w:r>
    </w:p>
    <w:p w14:paraId="7C5E5384" w14:textId="1335E580" w:rsidR="004D252B" w:rsidRDefault="00D22171" w:rsidP="007730CE">
      <w:pPr>
        <w:pStyle w:val="Heading2"/>
        <w:rPr>
          <w:rFonts w:ascii="Sakkal Majalla" w:hAnsi="Sakkal Majalla" w:cs="Sakkal Majalla"/>
          <w:sz w:val="28"/>
          <w:szCs w:val="28"/>
          <w:u w:val="single"/>
          <w:rtl/>
        </w:rPr>
      </w:pPr>
      <w:bookmarkStart w:id="3" w:name="_Toc181641945"/>
      <w:r w:rsidRPr="00D22171">
        <w:rPr>
          <w:rFonts w:ascii="Sakkal Majalla" w:hAnsi="Sakkal Majalla" w:cs="Sakkal Majalla"/>
          <w:sz w:val="28"/>
          <w:szCs w:val="28"/>
          <w:u w:val="single"/>
          <w:rtl/>
        </w:rPr>
        <w:t>أهمية الدراسة</w:t>
      </w:r>
      <w:r w:rsidR="00A74E4F">
        <w:rPr>
          <w:rFonts w:ascii="Sakkal Majalla" w:hAnsi="Sakkal Majalla" w:cs="Sakkal Majalla" w:hint="cs"/>
          <w:sz w:val="28"/>
          <w:szCs w:val="28"/>
          <w:u w:val="single"/>
          <w:rtl/>
        </w:rPr>
        <w:t>:</w:t>
      </w:r>
      <w:bookmarkEnd w:id="3"/>
    </w:p>
    <w:p w14:paraId="3C5458B9" w14:textId="07CEE48F" w:rsidR="00A74E4F" w:rsidRDefault="00A74E4F" w:rsidP="004D252B">
      <w:pPr>
        <w:rPr>
          <w:rFonts w:ascii="Sakkal Majalla" w:hAnsi="Sakkal Majalla" w:cs="Sakkal Majalla"/>
          <w:sz w:val="28"/>
          <w:szCs w:val="28"/>
          <w:rtl/>
        </w:rPr>
      </w:pPr>
      <w:r>
        <w:rPr>
          <w:rFonts w:ascii="Sakkal Majalla" w:hAnsi="Sakkal Majalla" w:cs="Sakkal Majalla" w:hint="cs"/>
          <w:sz w:val="28"/>
          <w:szCs w:val="28"/>
          <w:rtl/>
        </w:rPr>
        <w:t xml:space="preserve">أهمية الدراسة التي تتناول "أثر الجودة 4.0 على مخاطر السمعة في القطاع </w:t>
      </w:r>
      <w:r w:rsidR="001058BC">
        <w:rPr>
          <w:rFonts w:ascii="Sakkal Majalla" w:hAnsi="Sakkal Majalla" w:cs="Sakkal Majalla" w:hint="cs"/>
          <w:sz w:val="28"/>
          <w:szCs w:val="28"/>
          <w:rtl/>
        </w:rPr>
        <w:t>الصناعي</w:t>
      </w:r>
      <w:r>
        <w:rPr>
          <w:rFonts w:ascii="Sakkal Majalla" w:hAnsi="Sakkal Majalla" w:cs="Sakkal Majalla" w:hint="cs"/>
          <w:sz w:val="28"/>
          <w:szCs w:val="28"/>
          <w:rtl/>
        </w:rPr>
        <w:t xml:space="preserve"> في المملكة العربية السعودية" تأتي من نواح عدة:</w:t>
      </w:r>
    </w:p>
    <w:p w14:paraId="4906D2E8" w14:textId="2AB51672" w:rsidR="00833538" w:rsidRDefault="00833538" w:rsidP="00833538">
      <w:pPr>
        <w:pStyle w:val="ListParagraph"/>
        <w:numPr>
          <w:ilvl w:val="0"/>
          <w:numId w:val="3"/>
        </w:numPr>
        <w:rPr>
          <w:rFonts w:ascii="Sakkal Majalla" w:hAnsi="Sakkal Majalla" w:cs="Sakkal Majalla"/>
          <w:sz w:val="28"/>
          <w:szCs w:val="28"/>
        </w:rPr>
      </w:pPr>
      <w:r w:rsidRPr="00833538">
        <w:rPr>
          <w:rFonts w:ascii="Sakkal Majalla" w:hAnsi="Sakkal Majalla" w:cs="Sakkal Majalla" w:hint="cs"/>
          <w:sz w:val="28"/>
          <w:szCs w:val="28"/>
          <w:rtl/>
        </w:rPr>
        <w:t xml:space="preserve">الإسهام </w:t>
      </w:r>
      <w:r>
        <w:rPr>
          <w:rFonts w:ascii="Sakkal Majalla" w:hAnsi="Sakkal Majalla" w:cs="Sakkal Majalla" w:hint="cs"/>
          <w:sz w:val="28"/>
          <w:szCs w:val="28"/>
          <w:rtl/>
        </w:rPr>
        <w:t xml:space="preserve">في المعرفة الأكاديمية: تضفي هذه الدراسة مزيدا من المعرفة في البحث الأكاديمي حول أثر الجودة 4.0 أو الجودة الرقمية في قطاع </w:t>
      </w:r>
      <w:r w:rsidR="001058BC">
        <w:rPr>
          <w:rFonts w:ascii="Sakkal Majalla" w:hAnsi="Sakkal Majalla" w:cs="Sakkal Majalla" w:hint="cs"/>
          <w:sz w:val="28"/>
          <w:szCs w:val="28"/>
          <w:rtl/>
        </w:rPr>
        <w:t xml:space="preserve">الصناعي </w:t>
      </w:r>
      <w:r>
        <w:rPr>
          <w:rFonts w:ascii="Sakkal Majalla" w:hAnsi="Sakkal Majalla" w:cs="Sakkal Majalla" w:hint="cs"/>
          <w:sz w:val="28"/>
          <w:szCs w:val="28"/>
          <w:rtl/>
        </w:rPr>
        <w:t>من خلال التركيز على المملكة العربية السعودية.</w:t>
      </w:r>
      <w:r w:rsidR="00D72A37">
        <w:rPr>
          <w:rFonts w:ascii="Sakkal Majalla" w:hAnsi="Sakkal Majalla" w:cs="Sakkal Majalla"/>
          <w:sz w:val="28"/>
          <w:szCs w:val="28"/>
          <w:rtl/>
        </w:rPr>
        <w:br/>
      </w:r>
      <w:r w:rsidR="00D72A37">
        <w:rPr>
          <w:rFonts w:ascii="Sakkal Majalla" w:hAnsi="Sakkal Majalla" w:cs="Sakkal Majalla" w:hint="cs"/>
          <w:sz w:val="28"/>
          <w:szCs w:val="28"/>
          <w:rtl/>
        </w:rPr>
        <w:t>كما أنها ال</w:t>
      </w:r>
      <w:r w:rsidR="002259CA">
        <w:rPr>
          <w:rFonts w:ascii="Sakkal Majalla" w:hAnsi="Sakkal Majalla" w:cs="Sakkal Majalla" w:hint="cs"/>
          <w:sz w:val="28"/>
          <w:szCs w:val="28"/>
          <w:rtl/>
        </w:rPr>
        <w:t>بحث الأول -حسب معرفة واطلاع الباحث- الذي درس أثر الجودة 4.0 على مخاطر السمعة في المكتبة العربية، والسعودية بشكل خاص.</w:t>
      </w:r>
    </w:p>
    <w:p w14:paraId="2AC2ACBA" w14:textId="18483BF5" w:rsidR="004D252B" w:rsidRPr="00D20706" w:rsidRDefault="00833538" w:rsidP="00D20706">
      <w:pPr>
        <w:pStyle w:val="ListParagraph"/>
        <w:numPr>
          <w:ilvl w:val="0"/>
          <w:numId w:val="3"/>
        </w:numPr>
        <w:rPr>
          <w:rFonts w:ascii="Sakkal Majalla" w:hAnsi="Sakkal Majalla" w:cs="Sakkal Majalla"/>
          <w:sz w:val="28"/>
          <w:szCs w:val="28"/>
          <w:rtl/>
        </w:rPr>
      </w:pPr>
      <w:r>
        <w:rPr>
          <w:rFonts w:ascii="Sakkal Majalla" w:hAnsi="Sakkal Majalla" w:cs="Sakkal Majalla" w:hint="cs"/>
          <w:sz w:val="28"/>
          <w:szCs w:val="28"/>
          <w:rtl/>
        </w:rPr>
        <w:t>فهم تأثير الجودة الرقيمة على سمعة الشركات: فالحاجة لفهم تأثير التطور الرقمي على كل الشركات تأثيرا إيجابيا أو سلبيا، وما تركز عليه الدراسة على بعد السمعة للشركات.</w:t>
      </w:r>
    </w:p>
    <w:p w14:paraId="09691BA3" w14:textId="2722E8FD" w:rsidR="004D252B" w:rsidRDefault="00D20706" w:rsidP="004D252B">
      <w:pPr>
        <w:pStyle w:val="ListParagraph"/>
        <w:numPr>
          <w:ilvl w:val="0"/>
          <w:numId w:val="3"/>
        </w:numPr>
        <w:rPr>
          <w:rFonts w:ascii="Sakkal Majalla" w:hAnsi="Sakkal Majalla" w:cs="Sakkal Majalla"/>
          <w:sz w:val="28"/>
          <w:szCs w:val="28"/>
        </w:rPr>
      </w:pPr>
      <w:r>
        <w:rPr>
          <w:rFonts w:ascii="Sakkal Majalla" w:hAnsi="Sakkal Majalla" w:cs="Sakkal Majalla" w:hint="cs"/>
          <w:sz w:val="28"/>
          <w:szCs w:val="28"/>
          <w:rtl/>
        </w:rPr>
        <w:t>التطبيقات العملية في البيئة الصناعية السعودية: مع تسارع تطورات الخدمات الرقمية في السعودية المدعومة برؤية المملكة 2030، توفر هذه الدراسة رؤية ذات قيمة للشركات الصناعية لتحسين ممارساتها واستراتيجياتها.</w:t>
      </w:r>
    </w:p>
    <w:p w14:paraId="0880749D" w14:textId="7F448192" w:rsidR="004D252B" w:rsidRPr="00D20706" w:rsidRDefault="00D20706" w:rsidP="00D20706">
      <w:pPr>
        <w:pStyle w:val="ListParagraph"/>
        <w:numPr>
          <w:ilvl w:val="0"/>
          <w:numId w:val="3"/>
        </w:numPr>
        <w:rPr>
          <w:rFonts w:ascii="Sakkal Majalla" w:hAnsi="Sakkal Majalla" w:cs="Sakkal Majalla"/>
          <w:sz w:val="28"/>
          <w:szCs w:val="28"/>
          <w:rtl/>
        </w:rPr>
      </w:pPr>
      <w:r>
        <w:rPr>
          <w:rFonts w:ascii="Sakkal Majalla" w:hAnsi="Sakkal Majalla" w:cs="Sakkal Majalla" w:hint="cs"/>
          <w:sz w:val="28"/>
          <w:szCs w:val="28"/>
          <w:rtl/>
        </w:rPr>
        <w:t>التأثير على الشركاء: تزود الدراسة الشركاء من موردين وعملاء أو مستهلكين بمعلومات قيمة حول كيفية تأثير الجودة الرقمية 4.0 على سمعة الشركات، والتي تمثل سلسلة من سلاسل الإمداد لهم، ما قد يؤثر على قرارات الاستثمار والتعاقد.</w:t>
      </w:r>
    </w:p>
    <w:p w14:paraId="2D023B1D" w14:textId="3DFDE9E1" w:rsidR="004D252B" w:rsidRDefault="00D22171" w:rsidP="007730CE">
      <w:pPr>
        <w:pStyle w:val="Heading2"/>
        <w:rPr>
          <w:rFonts w:ascii="Sakkal Majalla" w:hAnsi="Sakkal Majalla" w:cs="Sakkal Majalla"/>
          <w:sz w:val="28"/>
          <w:szCs w:val="28"/>
          <w:u w:val="single"/>
          <w:rtl/>
        </w:rPr>
      </w:pPr>
      <w:bookmarkStart w:id="4" w:name="_Toc181641946"/>
      <w:r w:rsidRPr="00D22171">
        <w:rPr>
          <w:rFonts w:ascii="Sakkal Majalla" w:hAnsi="Sakkal Majalla" w:cs="Sakkal Majalla"/>
          <w:sz w:val="28"/>
          <w:szCs w:val="28"/>
          <w:u w:val="single"/>
          <w:rtl/>
        </w:rPr>
        <w:t>أهداف الدراسة</w:t>
      </w:r>
      <w:r w:rsidR="007730CE">
        <w:rPr>
          <w:rFonts w:ascii="Sakkal Majalla" w:hAnsi="Sakkal Majalla" w:cs="Sakkal Majalla" w:hint="cs"/>
          <w:sz w:val="28"/>
          <w:szCs w:val="28"/>
          <w:u w:val="single"/>
          <w:rtl/>
        </w:rPr>
        <w:t>:</w:t>
      </w:r>
      <w:bookmarkEnd w:id="4"/>
    </w:p>
    <w:p w14:paraId="41201C43" w14:textId="08A63642" w:rsidR="00D20706" w:rsidRDefault="004D252B" w:rsidP="004D252B">
      <w:pPr>
        <w:rPr>
          <w:rFonts w:ascii="Sakkal Majalla" w:hAnsi="Sakkal Majalla" w:cs="Sakkal Majalla"/>
          <w:sz w:val="28"/>
          <w:szCs w:val="28"/>
          <w:rtl/>
        </w:rPr>
      </w:pPr>
      <w:r>
        <w:rPr>
          <w:rFonts w:ascii="Sakkal Majalla" w:hAnsi="Sakkal Majalla" w:cs="Sakkal Majalla" w:hint="cs"/>
          <w:sz w:val="28"/>
          <w:szCs w:val="28"/>
          <w:rtl/>
        </w:rPr>
        <w:t>تهدف هذه الدراسة</w:t>
      </w:r>
      <w:r w:rsidR="00D20706">
        <w:rPr>
          <w:rFonts w:ascii="Sakkal Majalla" w:hAnsi="Sakkal Majalla" w:cs="Sakkal Majalla" w:hint="cs"/>
          <w:sz w:val="28"/>
          <w:szCs w:val="28"/>
          <w:rtl/>
        </w:rPr>
        <w:t xml:space="preserve"> التي تركز على "أثر الجودة 4.0 على مخاطر السمعة في القطاع </w:t>
      </w:r>
      <w:r w:rsidR="001058BC">
        <w:rPr>
          <w:rFonts w:ascii="Sakkal Majalla" w:hAnsi="Sakkal Majalla" w:cs="Sakkal Majalla" w:hint="cs"/>
          <w:sz w:val="28"/>
          <w:szCs w:val="28"/>
          <w:rtl/>
        </w:rPr>
        <w:t xml:space="preserve">الصناعي </w:t>
      </w:r>
      <w:r w:rsidR="00D20706">
        <w:rPr>
          <w:rFonts w:ascii="Sakkal Majalla" w:hAnsi="Sakkal Majalla" w:cs="Sakkal Majalla" w:hint="cs"/>
          <w:sz w:val="28"/>
          <w:szCs w:val="28"/>
          <w:rtl/>
        </w:rPr>
        <w:t>في المملكة العربية السعودية"</w:t>
      </w:r>
      <w:r>
        <w:rPr>
          <w:rFonts w:ascii="Sakkal Majalla" w:hAnsi="Sakkal Majalla" w:cs="Sakkal Majalla" w:hint="cs"/>
          <w:sz w:val="28"/>
          <w:szCs w:val="28"/>
          <w:rtl/>
        </w:rPr>
        <w:t xml:space="preserve"> </w:t>
      </w:r>
      <w:r w:rsidR="00D20706">
        <w:rPr>
          <w:rFonts w:ascii="Sakkal Majalla" w:hAnsi="Sakkal Majalla" w:cs="Sakkal Majalla" w:hint="cs"/>
          <w:sz w:val="28"/>
          <w:szCs w:val="28"/>
          <w:rtl/>
        </w:rPr>
        <w:t>إلى:</w:t>
      </w:r>
    </w:p>
    <w:p w14:paraId="7AB58E64" w14:textId="14BFDE5A" w:rsidR="00D20706" w:rsidRPr="00036884" w:rsidRDefault="00D20706" w:rsidP="00036884">
      <w:pPr>
        <w:pStyle w:val="ListParagraph"/>
        <w:numPr>
          <w:ilvl w:val="0"/>
          <w:numId w:val="4"/>
        </w:numPr>
        <w:rPr>
          <w:rFonts w:ascii="Sakkal Majalla" w:hAnsi="Sakkal Majalla" w:cs="Sakkal Majalla"/>
          <w:sz w:val="28"/>
          <w:szCs w:val="28"/>
        </w:rPr>
      </w:pPr>
      <w:r w:rsidRPr="00036884">
        <w:rPr>
          <w:rFonts w:ascii="Sakkal Majalla" w:hAnsi="Sakkal Majalla" w:cs="Sakkal Majalla" w:hint="cs"/>
          <w:sz w:val="28"/>
          <w:szCs w:val="28"/>
          <w:rtl/>
        </w:rPr>
        <w:t xml:space="preserve">دراسة العلاقة بين الجودة الرقمية 4.0 ومخاطر السمعة في القطاع الصناعي: كيف تؤثر استراتيجيات الجودة الرقمية 4.0 على سمعة القطاع </w:t>
      </w:r>
      <w:r w:rsidR="001058BC">
        <w:rPr>
          <w:rFonts w:ascii="Sakkal Majalla" w:hAnsi="Sakkal Majalla" w:cs="Sakkal Majalla" w:hint="cs"/>
          <w:sz w:val="28"/>
          <w:szCs w:val="28"/>
          <w:rtl/>
        </w:rPr>
        <w:t xml:space="preserve">الصناعي </w:t>
      </w:r>
      <w:r w:rsidRPr="00036884">
        <w:rPr>
          <w:rFonts w:ascii="Sakkal Majalla" w:hAnsi="Sakkal Majalla" w:cs="Sakkal Majalla" w:hint="cs"/>
          <w:sz w:val="28"/>
          <w:szCs w:val="28"/>
          <w:rtl/>
        </w:rPr>
        <w:t>لهذه الشركات.</w:t>
      </w:r>
    </w:p>
    <w:p w14:paraId="4657E791" w14:textId="77777777" w:rsidR="00036884" w:rsidRDefault="00036884" w:rsidP="00D20706">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lastRenderedPageBreak/>
        <w:t>تقييم تأثير رؤية المملكة 2030 على ممارسات الجودة الرقمية لدى الشركات: استكشاف كيف تؤثر التوجهات الوطنية وأهدافها على مبادرات الجودة الرقمية في الشركات الصناعية.</w:t>
      </w:r>
    </w:p>
    <w:p w14:paraId="47E56FBA" w14:textId="4F2C8099" w:rsidR="004D252B" w:rsidRDefault="00036884" w:rsidP="00D20706">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فهم التحديات والفرص المتعلقة بالجودة الرقمية في السياق الصناعي: عن طريق تحليل العوامل التي تسهل أو تعيق تنبي الجودة الرقمية للشركات.</w:t>
      </w:r>
    </w:p>
    <w:p w14:paraId="4BD5A205" w14:textId="48C7FFD8" w:rsidR="004D252B" w:rsidRPr="00036884" w:rsidRDefault="00036884" w:rsidP="00036884">
      <w:pPr>
        <w:pStyle w:val="ListParagraph"/>
        <w:numPr>
          <w:ilvl w:val="0"/>
          <w:numId w:val="4"/>
        </w:numPr>
        <w:rPr>
          <w:rFonts w:ascii="Sakkal Majalla" w:hAnsi="Sakkal Majalla" w:cs="Sakkal Majalla"/>
          <w:sz w:val="28"/>
          <w:szCs w:val="28"/>
          <w:rtl/>
        </w:rPr>
      </w:pPr>
      <w:r>
        <w:rPr>
          <w:rFonts w:ascii="Sakkal Majalla" w:hAnsi="Sakkal Majalla" w:cs="Sakkal Majalla" w:hint="cs"/>
          <w:sz w:val="28"/>
          <w:szCs w:val="28"/>
          <w:rtl/>
        </w:rPr>
        <w:t>تقديم توصيات ومقترحات للشركات وصناع القرار: إرشادات وتطويرات قائمة على البحث لمساعدة الشركات على تبني الجودة الرقمية في استراتيجياتها وعملياتها الصناعية.</w:t>
      </w:r>
    </w:p>
    <w:p w14:paraId="2A7B992C" w14:textId="19FF870E" w:rsidR="004D252B" w:rsidRPr="00036884" w:rsidRDefault="00D22171" w:rsidP="007730CE">
      <w:pPr>
        <w:pStyle w:val="Heading2"/>
        <w:rPr>
          <w:rFonts w:ascii="Sakkal Majalla" w:hAnsi="Sakkal Majalla" w:cs="Sakkal Majalla"/>
          <w:sz w:val="28"/>
          <w:szCs w:val="28"/>
          <w:rtl/>
        </w:rPr>
      </w:pPr>
      <w:bookmarkStart w:id="5" w:name="_Toc181641947"/>
      <w:r w:rsidRPr="00D22171">
        <w:rPr>
          <w:rFonts w:ascii="Sakkal Majalla" w:hAnsi="Sakkal Majalla" w:cs="Sakkal Majalla"/>
          <w:sz w:val="28"/>
          <w:szCs w:val="28"/>
          <w:u w:val="single"/>
          <w:rtl/>
        </w:rPr>
        <w:t>تساؤلات الدراسة</w:t>
      </w:r>
      <w:r w:rsidR="007730CE">
        <w:rPr>
          <w:rFonts w:ascii="Sakkal Majalla" w:hAnsi="Sakkal Majalla" w:cs="Sakkal Majalla" w:hint="cs"/>
          <w:sz w:val="28"/>
          <w:szCs w:val="28"/>
          <w:u w:val="single"/>
          <w:rtl/>
        </w:rPr>
        <w:t>:</w:t>
      </w:r>
      <w:bookmarkEnd w:id="5"/>
    </w:p>
    <w:p w14:paraId="3CA81425" w14:textId="77777777" w:rsidR="000C51F7" w:rsidRDefault="000C51F7" w:rsidP="007730CE">
      <w:pPr>
        <w:pStyle w:val="Heading3"/>
        <w:rPr>
          <w:rFonts w:ascii="Sakkal Majalla" w:hAnsi="Sakkal Majalla" w:cs="Sakkal Majalla"/>
          <w:sz w:val="28"/>
          <w:szCs w:val="28"/>
          <w:rtl/>
          <w:lang w:bidi="ar-EG"/>
        </w:rPr>
      </w:pPr>
      <w:bookmarkStart w:id="6" w:name="_Toc181641948"/>
      <w:r>
        <w:rPr>
          <w:rFonts w:ascii="Sakkal Majalla" w:hAnsi="Sakkal Majalla" w:cs="Sakkal Majalla" w:hint="cs"/>
          <w:sz w:val="28"/>
          <w:szCs w:val="28"/>
          <w:rtl/>
          <w:lang w:bidi="ar-EG"/>
        </w:rPr>
        <w:t>سؤال البحث الرئيس:</w:t>
      </w:r>
      <w:bookmarkEnd w:id="6"/>
    </w:p>
    <w:p w14:paraId="1719A277" w14:textId="77777777" w:rsidR="000C51F7" w:rsidRPr="00DC3EC1" w:rsidRDefault="000C51F7" w:rsidP="000C51F7">
      <w:pPr>
        <w:rPr>
          <w:rFonts w:ascii="Sakkal Majalla" w:hAnsi="Sakkal Majalla" w:cs="Sakkal Majalla"/>
          <w:sz w:val="28"/>
          <w:szCs w:val="28"/>
          <w:lang w:bidi="ar-EG"/>
        </w:rPr>
      </w:pPr>
      <w:r>
        <w:rPr>
          <w:rFonts w:ascii="Sakkal Majalla" w:hAnsi="Sakkal Majalla" w:cs="Sakkal Majalla" w:hint="cs"/>
          <w:sz w:val="28"/>
          <w:szCs w:val="28"/>
          <w:rtl/>
          <w:lang w:bidi="ar-EG"/>
        </w:rPr>
        <w:t>ما هو تأثير تبني الجودة 4.0 على مخاطر السمعة في القطاع الصناعي في المملكة العربية السعودية؟</w:t>
      </w:r>
    </w:p>
    <w:p w14:paraId="4D7A6C99" w14:textId="77777777" w:rsidR="000C51F7" w:rsidRDefault="000C51F7" w:rsidP="007730CE">
      <w:pPr>
        <w:pStyle w:val="Heading3"/>
        <w:rPr>
          <w:rFonts w:ascii="Sakkal Majalla" w:hAnsi="Sakkal Majalla" w:cs="Sakkal Majalla"/>
          <w:sz w:val="28"/>
          <w:szCs w:val="28"/>
          <w:rtl/>
        </w:rPr>
      </w:pPr>
      <w:bookmarkStart w:id="7" w:name="_Toc181641949"/>
      <w:r>
        <w:rPr>
          <w:rFonts w:ascii="Sakkal Majalla" w:hAnsi="Sakkal Majalla" w:cs="Sakkal Majalla" w:hint="cs"/>
          <w:sz w:val="28"/>
          <w:szCs w:val="28"/>
          <w:rtl/>
        </w:rPr>
        <w:t>أسئلة البحث الفرعية:</w:t>
      </w:r>
      <w:bookmarkEnd w:id="7"/>
    </w:p>
    <w:p w14:paraId="6CA4FA5A" w14:textId="23E9FB81" w:rsidR="000C51F7" w:rsidRPr="00036884" w:rsidRDefault="000C51F7" w:rsidP="00036884">
      <w:pPr>
        <w:pStyle w:val="ListParagraph"/>
        <w:numPr>
          <w:ilvl w:val="0"/>
          <w:numId w:val="2"/>
        </w:numPr>
        <w:rPr>
          <w:rFonts w:ascii="Sakkal Majalla" w:hAnsi="Sakkal Majalla" w:cs="Sakkal Majalla"/>
          <w:sz w:val="28"/>
          <w:szCs w:val="28"/>
        </w:rPr>
      </w:pPr>
      <w:r w:rsidRPr="00036884">
        <w:rPr>
          <w:rFonts w:ascii="Sakkal Majalla" w:hAnsi="Sakkal Majalla" w:cs="Sakkal Majalla" w:hint="cs"/>
          <w:sz w:val="28"/>
          <w:szCs w:val="28"/>
          <w:rtl/>
        </w:rPr>
        <w:t>ما هو تأثير تبني الجودة 4.0 على سياسات الشركة الداخلية؟</w:t>
      </w:r>
    </w:p>
    <w:p w14:paraId="1025478F" w14:textId="77777777" w:rsidR="000C51F7" w:rsidRDefault="000C51F7" w:rsidP="000C51F7">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ما هو تأثير تبني الجودة 4.0 على تنوع وجودة منتجات الشركة؟</w:t>
      </w:r>
    </w:p>
    <w:p w14:paraId="0136EBFB" w14:textId="77777777" w:rsidR="000C51F7" w:rsidRDefault="000C51F7" w:rsidP="000C51F7">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ما هو تأثير تبني الجودة 4.0 على الحوكمة والامتثال؟</w:t>
      </w:r>
    </w:p>
    <w:p w14:paraId="3307A40C" w14:textId="7C055E81" w:rsidR="000C51F7" w:rsidRDefault="000C51F7" w:rsidP="000C51F7">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ما هو تأثير تبني الجودة 4.0 على </w:t>
      </w:r>
      <w:r w:rsidR="00164C4D">
        <w:rPr>
          <w:rFonts w:ascii="Sakkal Majalla" w:hAnsi="Sakkal Majalla" w:cs="Sakkal Majalla" w:hint="cs"/>
          <w:sz w:val="28"/>
          <w:szCs w:val="28"/>
          <w:rtl/>
        </w:rPr>
        <w:t xml:space="preserve">أداء </w:t>
      </w:r>
      <w:r>
        <w:rPr>
          <w:rFonts w:ascii="Sakkal Majalla" w:hAnsi="Sakkal Majalla" w:cs="Sakkal Majalla" w:hint="cs"/>
          <w:sz w:val="28"/>
          <w:szCs w:val="28"/>
          <w:rtl/>
        </w:rPr>
        <w:t>ممثلي الشركة؟</w:t>
      </w:r>
    </w:p>
    <w:p w14:paraId="472D2C1D" w14:textId="403C9C94" w:rsidR="000C51F7" w:rsidRDefault="000C51F7" w:rsidP="000C51F7">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ما هو تأثير تبني الجودة 4.0 على </w:t>
      </w:r>
      <w:r w:rsidR="00164C4D">
        <w:rPr>
          <w:rFonts w:ascii="Sakkal Majalla" w:hAnsi="Sakkal Majalla" w:cs="Sakkal Majalla" w:hint="cs"/>
          <w:sz w:val="28"/>
          <w:szCs w:val="28"/>
          <w:rtl/>
        </w:rPr>
        <w:t xml:space="preserve">رضا </w:t>
      </w:r>
      <w:r>
        <w:rPr>
          <w:rFonts w:ascii="Sakkal Majalla" w:hAnsi="Sakkal Majalla" w:cs="Sakkal Majalla" w:hint="cs"/>
          <w:sz w:val="28"/>
          <w:szCs w:val="28"/>
          <w:rtl/>
        </w:rPr>
        <w:t>الموردين؟</w:t>
      </w:r>
    </w:p>
    <w:p w14:paraId="6FEFEFA4" w14:textId="1EC2A9BC" w:rsidR="004D252B" w:rsidRDefault="00D52480" w:rsidP="007730CE">
      <w:pPr>
        <w:pStyle w:val="Heading2"/>
        <w:rPr>
          <w:rFonts w:ascii="Sakkal Majalla" w:hAnsi="Sakkal Majalla" w:cs="Sakkal Majalla"/>
          <w:sz w:val="28"/>
          <w:szCs w:val="28"/>
          <w:u w:val="single"/>
          <w:rtl/>
        </w:rPr>
      </w:pPr>
      <w:bookmarkStart w:id="8" w:name="_Toc181641950"/>
      <w:r>
        <w:rPr>
          <w:rFonts w:ascii="Sakkal Majalla" w:hAnsi="Sakkal Majalla" w:cs="Sakkal Majalla" w:hint="cs"/>
          <w:sz w:val="28"/>
          <w:szCs w:val="28"/>
          <w:u w:val="single"/>
          <w:rtl/>
        </w:rPr>
        <w:t>فروض الدراسة</w:t>
      </w:r>
      <w:r w:rsidR="007730CE">
        <w:rPr>
          <w:rFonts w:ascii="Sakkal Majalla" w:hAnsi="Sakkal Majalla" w:cs="Sakkal Majalla" w:hint="cs"/>
          <w:sz w:val="28"/>
          <w:szCs w:val="28"/>
          <w:u w:val="single"/>
          <w:rtl/>
        </w:rPr>
        <w:t>:</w:t>
      </w:r>
      <w:bookmarkEnd w:id="8"/>
    </w:p>
    <w:p w14:paraId="1184C72A" w14:textId="2AF42D13" w:rsidR="00B10EB8" w:rsidRDefault="004D252B" w:rsidP="004D252B">
      <w:pPr>
        <w:rPr>
          <w:rFonts w:ascii="Sakkal Majalla" w:hAnsi="Sakkal Majalla" w:cs="Sakkal Majalla"/>
          <w:sz w:val="28"/>
          <w:szCs w:val="28"/>
        </w:rPr>
      </w:pPr>
      <w:r>
        <w:rPr>
          <w:rFonts w:ascii="Sakkal Majalla" w:hAnsi="Sakkal Majalla" w:cs="Sakkal Majalla" w:hint="cs"/>
          <w:sz w:val="28"/>
          <w:szCs w:val="28"/>
          <w:rtl/>
        </w:rPr>
        <w:t xml:space="preserve">بنيت هذه الفرضية على افتراض أن برامج التحول الوطني وجوائز التميز المؤسسي في ظل التنافس على تبني معايير الصناعة العالمية، مطبق في القطاع </w:t>
      </w:r>
      <w:r w:rsidR="00D20706">
        <w:rPr>
          <w:rFonts w:ascii="Sakkal Majalla" w:hAnsi="Sakkal Majalla" w:cs="Sakkal Majalla" w:hint="cs"/>
          <w:sz w:val="28"/>
          <w:szCs w:val="28"/>
          <w:rtl/>
        </w:rPr>
        <w:t>الصناعي</w:t>
      </w:r>
      <w:r>
        <w:rPr>
          <w:rFonts w:ascii="Sakkal Majalla" w:hAnsi="Sakkal Majalla" w:cs="Sakkal Majalla" w:hint="cs"/>
          <w:sz w:val="28"/>
          <w:szCs w:val="28"/>
          <w:rtl/>
        </w:rPr>
        <w:t xml:space="preserve">، وسيسهم في تبني مبادئ الجودة 4.0 في القطاع </w:t>
      </w:r>
      <w:r w:rsidR="00D20706">
        <w:rPr>
          <w:rFonts w:ascii="Sakkal Majalla" w:hAnsi="Sakkal Majalla" w:cs="Sakkal Majalla" w:hint="cs"/>
          <w:sz w:val="28"/>
          <w:szCs w:val="28"/>
          <w:rtl/>
        </w:rPr>
        <w:t>الصناعي</w:t>
      </w:r>
      <w:r w:rsidR="00B10EB8">
        <w:rPr>
          <w:rFonts w:ascii="Sakkal Majalla" w:hAnsi="Sakkal Majalla" w:cs="Sakkal Majalla"/>
          <w:sz w:val="28"/>
          <w:szCs w:val="28"/>
        </w:rPr>
        <w:t>.</w:t>
      </w:r>
    </w:p>
    <w:p w14:paraId="68AF2C27" w14:textId="4D436C30" w:rsidR="00B10EB8" w:rsidRDefault="00B10EB8" w:rsidP="007730CE">
      <w:pPr>
        <w:pStyle w:val="Heading3"/>
        <w:rPr>
          <w:rFonts w:ascii="Sakkal Majalla" w:hAnsi="Sakkal Majalla" w:cs="Sakkal Majalla"/>
          <w:sz w:val="28"/>
          <w:szCs w:val="28"/>
          <w:rtl/>
        </w:rPr>
      </w:pPr>
      <w:bookmarkStart w:id="9" w:name="_Toc181641951"/>
      <w:r>
        <w:rPr>
          <w:rFonts w:ascii="Sakkal Majalla" w:hAnsi="Sakkal Majalla" w:cs="Sakkal Majalla" w:hint="cs"/>
          <w:sz w:val="28"/>
          <w:szCs w:val="28"/>
          <w:rtl/>
        </w:rPr>
        <w:t>الفرضية الرئيسة:</w:t>
      </w:r>
      <w:bookmarkEnd w:id="9"/>
    </w:p>
    <w:p w14:paraId="2DD9544D" w14:textId="1810302C" w:rsidR="00B10EB8" w:rsidRDefault="00164C4D" w:rsidP="00B10EB8">
      <w:pPr>
        <w:rPr>
          <w:rFonts w:ascii="Sakkal Majalla" w:hAnsi="Sakkal Majalla" w:cs="Sakkal Majalla"/>
          <w:sz w:val="28"/>
          <w:szCs w:val="28"/>
          <w:rtl/>
          <w:lang w:bidi="ar-EG"/>
        </w:rPr>
      </w:pPr>
      <w:r>
        <w:rPr>
          <w:rFonts w:ascii="Sakkal Majalla" w:hAnsi="Sakkal Majalla" w:cs="Sakkal Majalla" w:hint="cs"/>
          <w:sz w:val="28"/>
          <w:szCs w:val="28"/>
          <w:rtl/>
          <w:lang w:bidi="ar-EG"/>
        </w:rPr>
        <w:t>توجد علاقة ذات دلالة إحصائية بين</w:t>
      </w:r>
      <w:r w:rsidR="00B10EB8">
        <w:rPr>
          <w:rFonts w:ascii="Sakkal Majalla" w:hAnsi="Sakkal Majalla" w:cs="Sakkal Majalla" w:hint="cs"/>
          <w:sz w:val="28"/>
          <w:szCs w:val="28"/>
          <w:rtl/>
          <w:lang w:bidi="ar-EG"/>
        </w:rPr>
        <w:t xml:space="preserve"> تأثير تبني الجودة 4.0 </w:t>
      </w:r>
      <w:r>
        <w:rPr>
          <w:rFonts w:ascii="Sakkal Majalla" w:hAnsi="Sakkal Majalla" w:cs="Sakkal Majalla" w:hint="cs"/>
          <w:sz w:val="28"/>
          <w:szCs w:val="28"/>
          <w:rtl/>
          <w:lang w:bidi="ar-EG"/>
        </w:rPr>
        <w:t xml:space="preserve">و </w:t>
      </w:r>
      <w:r w:rsidR="00B10EB8">
        <w:rPr>
          <w:rFonts w:ascii="Sakkal Majalla" w:hAnsi="Sakkal Majalla" w:cs="Sakkal Majalla" w:hint="cs"/>
          <w:sz w:val="28"/>
          <w:szCs w:val="28"/>
          <w:rtl/>
          <w:lang w:bidi="ar-EG"/>
        </w:rPr>
        <w:t>مخاطر السمعة</w:t>
      </w:r>
    </w:p>
    <w:p w14:paraId="75E9F53A" w14:textId="6DE581CB" w:rsidR="00164C4D" w:rsidRPr="00DC3EC1" w:rsidRDefault="00164C4D" w:rsidP="007730CE">
      <w:pPr>
        <w:pStyle w:val="Heading3"/>
        <w:rPr>
          <w:rFonts w:ascii="Sakkal Majalla" w:hAnsi="Sakkal Majalla" w:cs="Sakkal Majalla"/>
          <w:sz w:val="28"/>
          <w:szCs w:val="28"/>
          <w:lang w:bidi="ar-EG"/>
        </w:rPr>
      </w:pPr>
      <w:bookmarkStart w:id="10" w:name="_Toc181641952"/>
      <w:r>
        <w:rPr>
          <w:rFonts w:ascii="Sakkal Majalla" w:hAnsi="Sakkal Majalla" w:cs="Sakkal Majalla" w:hint="cs"/>
          <w:sz w:val="28"/>
          <w:szCs w:val="28"/>
          <w:rtl/>
          <w:lang w:bidi="ar-EG"/>
        </w:rPr>
        <w:t>الفرضيات الفرعية:</w:t>
      </w:r>
      <w:bookmarkEnd w:id="10"/>
    </w:p>
    <w:p w14:paraId="2CEB9011" w14:textId="7419BF31" w:rsidR="00B10EB8" w:rsidRPr="00036884" w:rsidRDefault="00164C4D" w:rsidP="00036884">
      <w:pPr>
        <w:pStyle w:val="ListParagraph"/>
        <w:numPr>
          <w:ilvl w:val="0"/>
          <w:numId w:val="5"/>
        </w:numPr>
        <w:rPr>
          <w:rFonts w:ascii="Sakkal Majalla" w:hAnsi="Sakkal Majalla" w:cs="Sakkal Majalla"/>
          <w:sz w:val="28"/>
          <w:szCs w:val="28"/>
        </w:rPr>
      </w:pPr>
      <w:r w:rsidRPr="00036884">
        <w:rPr>
          <w:rFonts w:ascii="Sakkal Majalla" w:hAnsi="Sakkal Majalla" w:cs="Sakkal Majalla" w:hint="cs"/>
          <w:sz w:val="28"/>
          <w:szCs w:val="28"/>
          <w:rtl/>
          <w:lang w:bidi="ar-EG"/>
        </w:rPr>
        <w:t>توجد علاقة ذات دلالة إحصائية بين</w:t>
      </w:r>
      <w:r w:rsidRPr="00036884">
        <w:rPr>
          <w:rFonts w:ascii="Sakkal Majalla" w:hAnsi="Sakkal Majalla" w:cs="Sakkal Majalla" w:hint="cs"/>
          <w:sz w:val="28"/>
          <w:szCs w:val="28"/>
          <w:rtl/>
        </w:rPr>
        <w:t xml:space="preserve"> </w:t>
      </w:r>
      <w:r w:rsidR="00B10EB8" w:rsidRPr="00036884">
        <w:rPr>
          <w:rFonts w:ascii="Sakkal Majalla" w:hAnsi="Sakkal Majalla" w:cs="Sakkal Majalla" w:hint="cs"/>
          <w:sz w:val="28"/>
          <w:szCs w:val="28"/>
          <w:rtl/>
        </w:rPr>
        <w:t xml:space="preserve">تبني الجودة 4.0 </w:t>
      </w:r>
      <w:r w:rsidRPr="00036884">
        <w:rPr>
          <w:rFonts w:ascii="Sakkal Majalla" w:hAnsi="Sakkal Majalla" w:cs="Sakkal Majalla" w:hint="cs"/>
          <w:sz w:val="28"/>
          <w:szCs w:val="28"/>
          <w:rtl/>
        </w:rPr>
        <w:t>و</w:t>
      </w:r>
      <w:r w:rsidR="00B10EB8" w:rsidRPr="00036884">
        <w:rPr>
          <w:rFonts w:ascii="Sakkal Majalla" w:hAnsi="Sakkal Majalla" w:cs="Sakkal Majalla" w:hint="cs"/>
          <w:sz w:val="28"/>
          <w:szCs w:val="28"/>
          <w:rtl/>
        </w:rPr>
        <w:t>سياسات الشركة الداخلية</w:t>
      </w:r>
    </w:p>
    <w:p w14:paraId="6402B8DC" w14:textId="7A0A8F11" w:rsidR="00B10EB8" w:rsidRDefault="00164C4D" w:rsidP="00036884">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lang w:bidi="ar-EG"/>
        </w:rPr>
        <w:t>توجد علاقة ذات دلالة إحصائية بين</w:t>
      </w:r>
      <w:r>
        <w:rPr>
          <w:rFonts w:ascii="Sakkal Majalla" w:hAnsi="Sakkal Majalla" w:cs="Sakkal Majalla" w:hint="cs"/>
          <w:sz w:val="28"/>
          <w:szCs w:val="28"/>
          <w:rtl/>
        </w:rPr>
        <w:t xml:space="preserve"> </w:t>
      </w:r>
      <w:r w:rsidR="00B10EB8">
        <w:rPr>
          <w:rFonts w:ascii="Sakkal Majalla" w:hAnsi="Sakkal Majalla" w:cs="Sakkal Majalla" w:hint="cs"/>
          <w:sz w:val="28"/>
          <w:szCs w:val="28"/>
          <w:rtl/>
        </w:rPr>
        <w:t xml:space="preserve">تبني الجودة 4.0 </w:t>
      </w:r>
      <w:r>
        <w:rPr>
          <w:rFonts w:ascii="Sakkal Majalla" w:hAnsi="Sakkal Majalla" w:cs="Sakkal Majalla" w:hint="cs"/>
          <w:sz w:val="28"/>
          <w:szCs w:val="28"/>
          <w:rtl/>
        </w:rPr>
        <w:t>وتنوع</w:t>
      </w:r>
      <w:r w:rsidR="00B10EB8">
        <w:rPr>
          <w:rFonts w:ascii="Sakkal Majalla" w:hAnsi="Sakkal Majalla" w:cs="Sakkal Majalla" w:hint="cs"/>
          <w:sz w:val="28"/>
          <w:szCs w:val="28"/>
          <w:rtl/>
        </w:rPr>
        <w:t xml:space="preserve"> وجودة منتجات الشركة</w:t>
      </w:r>
    </w:p>
    <w:p w14:paraId="577AC436" w14:textId="4D7777DA" w:rsidR="00B10EB8" w:rsidRDefault="00164C4D" w:rsidP="00036884">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lang w:bidi="ar-EG"/>
        </w:rPr>
        <w:t>توجد علاقة ذات دلالة إحصائية بين</w:t>
      </w:r>
      <w:r>
        <w:rPr>
          <w:rFonts w:ascii="Sakkal Majalla" w:hAnsi="Sakkal Majalla" w:cs="Sakkal Majalla" w:hint="cs"/>
          <w:sz w:val="28"/>
          <w:szCs w:val="28"/>
          <w:rtl/>
        </w:rPr>
        <w:t xml:space="preserve"> </w:t>
      </w:r>
      <w:r w:rsidR="00B10EB8">
        <w:rPr>
          <w:rFonts w:ascii="Sakkal Majalla" w:hAnsi="Sakkal Majalla" w:cs="Sakkal Majalla" w:hint="cs"/>
          <w:sz w:val="28"/>
          <w:szCs w:val="28"/>
          <w:rtl/>
        </w:rPr>
        <w:t xml:space="preserve">تبني الجودة 4.0 </w:t>
      </w:r>
      <w:r>
        <w:rPr>
          <w:rFonts w:ascii="Sakkal Majalla" w:hAnsi="Sakkal Majalla" w:cs="Sakkal Majalla" w:hint="cs"/>
          <w:sz w:val="28"/>
          <w:szCs w:val="28"/>
          <w:rtl/>
        </w:rPr>
        <w:t>والحوكمة</w:t>
      </w:r>
      <w:r w:rsidR="00B10EB8">
        <w:rPr>
          <w:rFonts w:ascii="Sakkal Majalla" w:hAnsi="Sakkal Majalla" w:cs="Sakkal Majalla" w:hint="cs"/>
          <w:sz w:val="28"/>
          <w:szCs w:val="28"/>
          <w:rtl/>
        </w:rPr>
        <w:t xml:space="preserve"> والامتثال</w:t>
      </w:r>
    </w:p>
    <w:p w14:paraId="1BC621DD" w14:textId="2101D588" w:rsidR="00B10EB8" w:rsidRDefault="00164C4D" w:rsidP="00036884">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lang w:bidi="ar-EG"/>
        </w:rPr>
        <w:t>توجد علاقة ذات دلالة إحصائية بين</w:t>
      </w:r>
      <w:r>
        <w:rPr>
          <w:rFonts w:ascii="Sakkal Majalla" w:hAnsi="Sakkal Majalla" w:cs="Sakkal Majalla" w:hint="cs"/>
          <w:sz w:val="28"/>
          <w:szCs w:val="28"/>
          <w:rtl/>
        </w:rPr>
        <w:t xml:space="preserve"> </w:t>
      </w:r>
      <w:r w:rsidR="00B10EB8">
        <w:rPr>
          <w:rFonts w:ascii="Sakkal Majalla" w:hAnsi="Sakkal Majalla" w:cs="Sakkal Majalla" w:hint="cs"/>
          <w:sz w:val="28"/>
          <w:szCs w:val="28"/>
          <w:rtl/>
        </w:rPr>
        <w:t xml:space="preserve">تبني الجودة 4.0 </w:t>
      </w:r>
      <w:r>
        <w:rPr>
          <w:rFonts w:ascii="Sakkal Majalla" w:hAnsi="Sakkal Majalla" w:cs="Sakkal Majalla" w:hint="cs"/>
          <w:sz w:val="28"/>
          <w:szCs w:val="28"/>
          <w:rtl/>
        </w:rPr>
        <w:t>وأداء</w:t>
      </w:r>
      <w:r w:rsidR="00B10EB8">
        <w:rPr>
          <w:rFonts w:ascii="Sakkal Majalla" w:hAnsi="Sakkal Majalla" w:cs="Sakkal Majalla" w:hint="cs"/>
          <w:sz w:val="28"/>
          <w:szCs w:val="28"/>
          <w:rtl/>
        </w:rPr>
        <w:t xml:space="preserve"> ممثلي الشركة</w:t>
      </w:r>
    </w:p>
    <w:p w14:paraId="1B0DD163" w14:textId="79BB718E" w:rsidR="00B10EB8" w:rsidRDefault="00164C4D" w:rsidP="00036884">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lang w:bidi="ar-EG"/>
        </w:rPr>
        <w:t>توجد علاقة ذات دلالة إحصائية بين</w:t>
      </w:r>
      <w:r>
        <w:rPr>
          <w:rFonts w:ascii="Sakkal Majalla" w:hAnsi="Sakkal Majalla" w:cs="Sakkal Majalla" w:hint="cs"/>
          <w:sz w:val="28"/>
          <w:szCs w:val="28"/>
          <w:rtl/>
        </w:rPr>
        <w:t xml:space="preserve"> </w:t>
      </w:r>
      <w:r w:rsidR="00B10EB8">
        <w:rPr>
          <w:rFonts w:ascii="Sakkal Majalla" w:hAnsi="Sakkal Majalla" w:cs="Sakkal Majalla" w:hint="cs"/>
          <w:sz w:val="28"/>
          <w:szCs w:val="28"/>
          <w:rtl/>
        </w:rPr>
        <w:t xml:space="preserve">تبني الجودة </w:t>
      </w:r>
      <w:r>
        <w:rPr>
          <w:rFonts w:ascii="Sakkal Majalla" w:hAnsi="Sakkal Majalla" w:cs="Sakkal Majalla" w:hint="cs"/>
          <w:sz w:val="28"/>
          <w:szCs w:val="28"/>
          <w:rtl/>
        </w:rPr>
        <w:t>4.0 ورضا</w:t>
      </w:r>
      <w:r w:rsidR="00B10EB8">
        <w:rPr>
          <w:rFonts w:ascii="Sakkal Majalla" w:hAnsi="Sakkal Majalla" w:cs="Sakkal Majalla" w:hint="cs"/>
          <w:sz w:val="28"/>
          <w:szCs w:val="28"/>
          <w:rtl/>
        </w:rPr>
        <w:t xml:space="preserve"> الموردين</w:t>
      </w:r>
    </w:p>
    <w:p w14:paraId="190D3395" w14:textId="09017D79" w:rsidR="004D252B" w:rsidRDefault="00F925D0" w:rsidP="007730CE">
      <w:pPr>
        <w:pStyle w:val="Heading2"/>
        <w:rPr>
          <w:rFonts w:ascii="Sakkal Majalla" w:hAnsi="Sakkal Majalla" w:cs="Sakkal Majalla"/>
          <w:sz w:val="28"/>
          <w:szCs w:val="28"/>
          <w:u w:val="single"/>
          <w:rtl/>
        </w:rPr>
      </w:pPr>
      <w:bookmarkStart w:id="11" w:name="_Toc181641953"/>
      <w:r>
        <w:rPr>
          <w:rFonts w:ascii="Sakkal Majalla" w:hAnsi="Sakkal Majalla" w:cs="Sakkal Majalla" w:hint="cs"/>
          <w:sz w:val="28"/>
          <w:szCs w:val="28"/>
          <w:u w:val="single"/>
          <w:rtl/>
        </w:rPr>
        <w:t xml:space="preserve">النظرية العلمية </w:t>
      </w:r>
      <w:r w:rsidR="004D252B">
        <w:rPr>
          <w:rFonts w:ascii="Sakkal Majalla" w:hAnsi="Sakkal Majalla" w:cs="Sakkal Majalla" w:hint="cs"/>
          <w:sz w:val="28"/>
          <w:szCs w:val="28"/>
          <w:u w:val="single"/>
          <w:rtl/>
        </w:rPr>
        <w:t>المتبعة لإعداد</w:t>
      </w:r>
      <w:r>
        <w:rPr>
          <w:rFonts w:ascii="Sakkal Majalla" w:hAnsi="Sakkal Majalla" w:cs="Sakkal Majalla" w:hint="cs"/>
          <w:sz w:val="28"/>
          <w:szCs w:val="28"/>
          <w:u w:val="single"/>
          <w:rtl/>
        </w:rPr>
        <w:t xml:space="preserve"> البحث</w:t>
      </w:r>
      <w:r w:rsidR="00A74E4F">
        <w:rPr>
          <w:rFonts w:ascii="Sakkal Majalla" w:hAnsi="Sakkal Majalla" w:cs="Sakkal Majalla" w:hint="cs"/>
          <w:sz w:val="28"/>
          <w:szCs w:val="28"/>
          <w:u w:val="single"/>
          <w:rtl/>
        </w:rPr>
        <w:t>:</w:t>
      </w:r>
      <w:bookmarkEnd w:id="11"/>
    </w:p>
    <w:p w14:paraId="1E844BCF" w14:textId="77777777" w:rsidR="00212717" w:rsidRDefault="00A74E4F" w:rsidP="00212717">
      <w:pPr>
        <w:pStyle w:val="Heading3"/>
        <w:rPr>
          <w:rFonts w:ascii="Sakkal Majalla" w:hAnsi="Sakkal Majalla" w:cs="Sakkal Majalla"/>
          <w:sz w:val="28"/>
          <w:szCs w:val="28"/>
          <w:rtl/>
        </w:rPr>
      </w:pPr>
      <w:bookmarkStart w:id="12" w:name="_Toc181641954"/>
      <w:r>
        <w:rPr>
          <w:rFonts w:ascii="Sakkal Majalla" w:hAnsi="Sakkal Majalla" w:cs="Sakkal Majalla" w:hint="cs"/>
          <w:sz w:val="28"/>
          <w:szCs w:val="28"/>
          <w:rtl/>
        </w:rPr>
        <w:t>المتغير المستقل:</w:t>
      </w:r>
      <w:bookmarkEnd w:id="12"/>
    </w:p>
    <w:p w14:paraId="24805660" w14:textId="7B12E266" w:rsidR="00A74E4F" w:rsidRDefault="00833538" w:rsidP="004D252B">
      <w:pPr>
        <w:rPr>
          <w:rFonts w:ascii="Sakkal Majalla" w:hAnsi="Sakkal Majalla" w:cs="Sakkal Majalla"/>
          <w:sz w:val="28"/>
          <w:szCs w:val="28"/>
          <w:rtl/>
        </w:rPr>
      </w:pPr>
      <w:r>
        <w:rPr>
          <w:rFonts w:ascii="Sakkal Majalla" w:hAnsi="Sakkal Majalla" w:cs="Sakkal Majalla" w:hint="cs"/>
          <w:sz w:val="28"/>
          <w:szCs w:val="28"/>
          <w:rtl/>
        </w:rPr>
        <w:t xml:space="preserve">الجودة </w:t>
      </w:r>
      <w:r w:rsidR="00A969EE">
        <w:rPr>
          <w:rFonts w:ascii="Sakkal Majalla" w:hAnsi="Sakkal Majalla" w:cs="Sakkal Majalla" w:hint="cs"/>
          <w:sz w:val="28"/>
          <w:szCs w:val="28"/>
          <w:rtl/>
        </w:rPr>
        <w:t xml:space="preserve">الرقمية </w:t>
      </w:r>
      <w:r>
        <w:rPr>
          <w:rFonts w:ascii="Sakkal Majalla" w:hAnsi="Sakkal Majalla" w:cs="Sakkal Majalla" w:hint="cs"/>
          <w:sz w:val="28"/>
          <w:szCs w:val="28"/>
          <w:rtl/>
        </w:rPr>
        <w:t>4.0</w:t>
      </w:r>
    </w:p>
    <w:p w14:paraId="65D91EAE" w14:textId="77777777" w:rsidR="00A969EE" w:rsidRDefault="00833538" w:rsidP="00212717">
      <w:pPr>
        <w:pStyle w:val="Heading3"/>
        <w:rPr>
          <w:rFonts w:ascii="Sakkal Majalla" w:hAnsi="Sakkal Majalla" w:cs="Sakkal Majalla"/>
          <w:sz w:val="28"/>
          <w:szCs w:val="28"/>
          <w:rtl/>
        </w:rPr>
      </w:pPr>
      <w:bookmarkStart w:id="13" w:name="_Toc181641955"/>
      <w:r>
        <w:rPr>
          <w:rFonts w:ascii="Sakkal Majalla" w:hAnsi="Sakkal Majalla" w:cs="Sakkal Majalla" w:hint="cs"/>
          <w:sz w:val="28"/>
          <w:szCs w:val="28"/>
          <w:rtl/>
        </w:rPr>
        <w:lastRenderedPageBreak/>
        <w:t>المتغير التابع:</w:t>
      </w:r>
      <w:bookmarkEnd w:id="13"/>
    </w:p>
    <w:p w14:paraId="3386C3E7" w14:textId="070ABB01" w:rsidR="00833538" w:rsidRDefault="00A969EE" w:rsidP="004D252B">
      <w:pPr>
        <w:rPr>
          <w:rFonts w:ascii="Sakkal Majalla" w:hAnsi="Sakkal Majalla" w:cs="Sakkal Majalla"/>
          <w:sz w:val="28"/>
          <w:szCs w:val="28"/>
          <w:rtl/>
        </w:rPr>
      </w:pPr>
      <w:r>
        <w:rPr>
          <w:rFonts w:ascii="Sakkal Majalla" w:hAnsi="Sakkal Majalla" w:cs="Sakkal Majalla" w:hint="cs"/>
          <w:sz w:val="28"/>
          <w:szCs w:val="28"/>
          <w:rtl/>
        </w:rPr>
        <w:t>تمثل هذه المتغيرات جانب مخاطر السمعة التي مكن أن تتأثر بممارسات الجودة الرقمية 4.0، وتشمل</w:t>
      </w:r>
      <w:r w:rsidR="00833538">
        <w:rPr>
          <w:rFonts w:ascii="Sakkal Majalla" w:hAnsi="Sakkal Majalla" w:cs="Sakkal Majalla" w:hint="cs"/>
          <w:sz w:val="28"/>
          <w:szCs w:val="28"/>
          <w:rtl/>
        </w:rPr>
        <w:t>:</w:t>
      </w:r>
    </w:p>
    <w:p w14:paraId="505008DA" w14:textId="379517A4" w:rsidR="00A969EE" w:rsidRDefault="00A969EE" w:rsidP="00A969EE">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t xml:space="preserve">سياسات الشركة الداخلية: </w:t>
      </w:r>
      <w:r w:rsidR="001706AB">
        <w:rPr>
          <w:rFonts w:ascii="Sakkal Majalla" w:hAnsi="Sakkal Majalla" w:cs="Sakkal Majalla" w:hint="cs"/>
          <w:sz w:val="28"/>
          <w:szCs w:val="28"/>
          <w:rtl/>
        </w:rPr>
        <w:t>تأثير ممارسات الجودة الرقمية على سياسات الشركة الداخلية القائمة.</w:t>
      </w:r>
    </w:p>
    <w:p w14:paraId="62050409" w14:textId="21FEFA7C" w:rsidR="001706AB" w:rsidRDefault="001706AB" w:rsidP="00A969EE">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t>تنوع المنتجات وجودتها: تحديد كيف يمكن للجودة الرقمية أن تساهم في تحسن موقف الشركات الصناعية في السوق وتعزيز ميزتها التنافسية.</w:t>
      </w:r>
    </w:p>
    <w:p w14:paraId="4B9C7706" w14:textId="52AD02C0" w:rsidR="001706AB" w:rsidRDefault="001706AB" w:rsidP="00A969EE">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t>الحوكمة والامتثال: ما مدى تأثير الجودة الرقمية على مدى امتثال الشركات وتطبيقات الحوكمة.</w:t>
      </w:r>
    </w:p>
    <w:p w14:paraId="4B436F79" w14:textId="5F0008E2" w:rsidR="001706AB" w:rsidRDefault="00F51D17" w:rsidP="00A969EE">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t>أداء ممثلي الشركات: تحديد ما إذا كانت الجودة الرقمية ستسهم في تحسين أداء ممثلي الشركات وعكس صورة الشركة الصناعية التي يمثلونها.</w:t>
      </w:r>
    </w:p>
    <w:p w14:paraId="03102663" w14:textId="2CF641DA" w:rsidR="00F51D17" w:rsidRDefault="00F51D17" w:rsidP="00A969EE">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t>رضا الموردين: كيف يمكن أن تؤثر الجودة الرقمية على تحسين العلاقة بين أطراف سلسلة التورد.</w:t>
      </w:r>
    </w:p>
    <w:p w14:paraId="2B4C922E" w14:textId="6A6A65D8" w:rsidR="00F51D17" w:rsidRDefault="00F51D17" w:rsidP="00F51D17">
      <w:pPr>
        <w:rPr>
          <w:rFonts w:ascii="Sakkal Majalla" w:hAnsi="Sakkal Majalla" w:cs="Sakkal Majalla"/>
          <w:sz w:val="28"/>
          <w:szCs w:val="28"/>
          <w:rtl/>
        </w:rPr>
      </w:pPr>
      <w:r>
        <w:rPr>
          <w:rFonts w:ascii="Sakkal Majalla" w:hAnsi="Sakkal Majalla" w:cs="Sakkal Majalla" w:hint="cs"/>
          <w:sz w:val="28"/>
          <w:szCs w:val="28"/>
          <w:rtl/>
        </w:rPr>
        <w:t xml:space="preserve">ومن خلال تحليل هذه المتغيرات، يمكن للدراسة تقديم رؤى مهمة حول كيفية تأثير ممارسات الجودة الرقمية على مخاطر سمعة الشركات في القطاع </w:t>
      </w:r>
      <w:r w:rsidR="001058BC">
        <w:rPr>
          <w:rFonts w:ascii="Sakkal Majalla" w:hAnsi="Sakkal Majalla" w:cs="Sakkal Majalla" w:hint="cs"/>
          <w:sz w:val="28"/>
          <w:szCs w:val="28"/>
          <w:rtl/>
        </w:rPr>
        <w:t xml:space="preserve">الصناعي </w:t>
      </w:r>
      <w:r>
        <w:rPr>
          <w:rFonts w:ascii="Sakkal Majalla" w:hAnsi="Sakkal Majalla" w:cs="Sakkal Majalla" w:hint="cs"/>
          <w:sz w:val="28"/>
          <w:szCs w:val="28"/>
          <w:rtl/>
        </w:rPr>
        <w:t>في المملكة العربية السعودية.</w:t>
      </w:r>
    </w:p>
    <w:p w14:paraId="1725F94B" w14:textId="77777777" w:rsidR="004705BA" w:rsidRDefault="000D71A6" w:rsidP="004705BA">
      <w:pPr>
        <w:keepNext/>
      </w:pPr>
      <w:r>
        <w:rPr>
          <w:rFonts w:ascii="Sakkal Majalla" w:hAnsi="Sakkal Majalla" w:cs="Sakkal Majalla"/>
          <w:noProof/>
          <w:sz w:val="28"/>
          <w:szCs w:val="28"/>
          <w:u w:val="single"/>
          <w:rtl/>
          <w:lang w:val="ar-SA"/>
        </w:rPr>
        <w:drawing>
          <wp:inline distT="0" distB="0" distL="0" distR="0" wp14:anchorId="79B3ED87" wp14:editId="32B7152A">
            <wp:extent cx="5608320" cy="1815287"/>
            <wp:effectExtent l="38100" t="57150" r="11430" b="71120"/>
            <wp:docPr id="1477339442" name="Diagram 1" title="نموذج البحث"/>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F0AC859" w14:textId="1BDAF161" w:rsidR="000D71A6" w:rsidRPr="001058BC" w:rsidRDefault="004705BA" w:rsidP="004705BA">
      <w:pPr>
        <w:pStyle w:val="Caption"/>
        <w:jc w:val="center"/>
        <w:rPr>
          <w:rFonts w:ascii="Sakkal Majalla" w:hAnsi="Sakkal Majalla" w:cs="Sakkal Majalla"/>
          <w:sz w:val="28"/>
          <w:szCs w:val="28"/>
          <w:rtl/>
        </w:rPr>
      </w:pPr>
      <w:bookmarkStart w:id="14" w:name="_Toc181572009"/>
      <w:r w:rsidRPr="001058BC">
        <w:rPr>
          <w:rFonts w:ascii="Sakkal Majalla" w:hAnsi="Sakkal Majalla" w:cs="Sakkal Majalla"/>
          <w:rtl/>
        </w:rPr>
        <w:t xml:space="preserve">شكل </w:t>
      </w:r>
      <w:r w:rsidRPr="001058BC">
        <w:rPr>
          <w:rFonts w:ascii="Sakkal Majalla" w:hAnsi="Sakkal Majalla" w:cs="Sakkal Majalla"/>
          <w:rtl/>
        </w:rPr>
        <w:fldChar w:fldCharType="begin"/>
      </w:r>
      <w:r w:rsidRPr="001058BC">
        <w:rPr>
          <w:rFonts w:ascii="Sakkal Majalla" w:hAnsi="Sakkal Majalla" w:cs="Sakkal Majalla"/>
          <w:rtl/>
        </w:rPr>
        <w:instrText xml:space="preserve"> </w:instrText>
      </w:r>
      <w:r w:rsidRPr="001058BC">
        <w:rPr>
          <w:rFonts w:ascii="Sakkal Majalla" w:hAnsi="Sakkal Majalla" w:cs="Sakkal Majalla"/>
        </w:rPr>
        <w:instrText>SEQ</w:instrText>
      </w:r>
      <w:r w:rsidRPr="001058BC">
        <w:rPr>
          <w:rFonts w:ascii="Sakkal Majalla" w:hAnsi="Sakkal Majalla" w:cs="Sakkal Majalla"/>
          <w:rtl/>
        </w:rPr>
        <w:instrText xml:space="preserve"> شكل \* </w:instrText>
      </w:r>
      <w:r w:rsidRPr="001058BC">
        <w:rPr>
          <w:rFonts w:ascii="Sakkal Majalla" w:hAnsi="Sakkal Majalla" w:cs="Sakkal Majalla"/>
        </w:rPr>
        <w:instrText>ARABIC</w:instrText>
      </w:r>
      <w:r w:rsidRPr="001058BC">
        <w:rPr>
          <w:rFonts w:ascii="Sakkal Majalla" w:hAnsi="Sakkal Majalla" w:cs="Sakkal Majalla"/>
          <w:rtl/>
        </w:rPr>
        <w:instrText xml:space="preserve"> </w:instrText>
      </w:r>
      <w:r w:rsidRPr="001058BC">
        <w:rPr>
          <w:rFonts w:ascii="Sakkal Majalla" w:hAnsi="Sakkal Majalla" w:cs="Sakkal Majalla"/>
          <w:rtl/>
        </w:rPr>
        <w:fldChar w:fldCharType="separate"/>
      </w:r>
      <w:r w:rsidRPr="001058BC">
        <w:rPr>
          <w:rFonts w:ascii="Sakkal Majalla" w:hAnsi="Sakkal Majalla" w:cs="Sakkal Majalla"/>
          <w:noProof/>
          <w:rtl/>
        </w:rPr>
        <w:t>1</w:t>
      </w:r>
      <w:r w:rsidRPr="001058BC">
        <w:rPr>
          <w:rFonts w:ascii="Sakkal Majalla" w:hAnsi="Sakkal Majalla" w:cs="Sakkal Majalla"/>
          <w:rtl/>
        </w:rPr>
        <w:fldChar w:fldCharType="end"/>
      </w:r>
      <w:r w:rsidRPr="001058BC">
        <w:rPr>
          <w:rFonts w:ascii="Sakkal Majalla" w:hAnsi="Sakkal Majalla" w:cs="Sakkal Majalla"/>
          <w:rtl/>
        </w:rPr>
        <w:t>: نموذج البحث</w:t>
      </w:r>
      <w:bookmarkEnd w:id="14"/>
    </w:p>
    <w:p w14:paraId="1C05BF25" w14:textId="1335E386" w:rsidR="000D71A6" w:rsidRDefault="00693C40" w:rsidP="00212717">
      <w:pPr>
        <w:pStyle w:val="Heading3"/>
        <w:rPr>
          <w:rFonts w:ascii="Sakkal Majalla" w:hAnsi="Sakkal Majalla" w:cs="Sakkal Majalla"/>
          <w:sz w:val="28"/>
          <w:szCs w:val="28"/>
          <w:rtl/>
        </w:rPr>
      </w:pPr>
      <w:bookmarkStart w:id="15" w:name="_Toc181641956"/>
      <w:r>
        <w:rPr>
          <w:rFonts w:ascii="Sakkal Majalla" w:hAnsi="Sakkal Majalla" w:cs="Sakkal Majalla" w:hint="cs"/>
          <w:sz w:val="28"/>
          <w:szCs w:val="28"/>
          <w:rtl/>
        </w:rPr>
        <w:t>مجالات الدراسة</w:t>
      </w:r>
      <w:r w:rsidR="000D71A6">
        <w:rPr>
          <w:rFonts w:ascii="Sakkal Majalla" w:hAnsi="Sakkal Majalla" w:cs="Sakkal Majalla" w:hint="cs"/>
          <w:sz w:val="28"/>
          <w:szCs w:val="28"/>
          <w:rtl/>
        </w:rPr>
        <w:t>:</w:t>
      </w:r>
      <w:bookmarkEnd w:id="15"/>
    </w:p>
    <w:p w14:paraId="5331A1A8" w14:textId="7471EBEE" w:rsidR="00693C40" w:rsidRDefault="00693C40" w:rsidP="00693C40">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t>النطاق الجغرافي:</w:t>
      </w:r>
      <w:r>
        <w:rPr>
          <w:rFonts w:ascii="Sakkal Majalla" w:hAnsi="Sakkal Majalla" w:cs="Sakkal Majalla"/>
          <w:sz w:val="28"/>
          <w:szCs w:val="28"/>
          <w:rtl/>
        </w:rPr>
        <w:br/>
      </w:r>
      <w:r>
        <w:rPr>
          <w:rFonts w:ascii="Sakkal Majalla" w:hAnsi="Sakkal Majalla" w:cs="Sakkal Majalla" w:hint="cs"/>
          <w:sz w:val="28"/>
          <w:szCs w:val="28"/>
          <w:rtl/>
        </w:rPr>
        <w:t>الدراسة محدودة في المملكة العربية السعودية، وتركز بشكل خاص على الشركات الصناعية التي تعمل ضمن هذا السياق الجغرافي.</w:t>
      </w:r>
    </w:p>
    <w:p w14:paraId="6BC59AED" w14:textId="28B92D4D" w:rsidR="00693C40" w:rsidRDefault="00693C40" w:rsidP="00693C40">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t>النطاق البشري:</w:t>
      </w:r>
      <w:r>
        <w:rPr>
          <w:rFonts w:ascii="Sakkal Majalla" w:hAnsi="Sakkal Majalla" w:cs="Sakkal Majalla"/>
          <w:sz w:val="28"/>
          <w:szCs w:val="28"/>
          <w:rtl/>
        </w:rPr>
        <w:br/>
      </w:r>
      <w:r>
        <w:rPr>
          <w:rFonts w:ascii="Sakkal Majalla" w:hAnsi="Sakkal Majalla" w:cs="Sakkal Majalla" w:hint="cs"/>
          <w:sz w:val="28"/>
          <w:szCs w:val="28"/>
          <w:rtl/>
        </w:rPr>
        <w:t xml:space="preserve">أجريت هذه الدراسة على عينة عشوائية من الموظفين في القطاع </w:t>
      </w:r>
      <w:r w:rsidR="001058BC">
        <w:rPr>
          <w:rFonts w:ascii="Sakkal Majalla" w:hAnsi="Sakkal Majalla" w:cs="Sakkal Majalla" w:hint="cs"/>
          <w:sz w:val="28"/>
          <w:szCs w:val="28"/>
          <w:rtl/>
        </w:rPr>
        <w:t xml:space="preserve">الصناعي </w:t>
      </w:r>
      <w:r>
        <w:rPr>
          <w:rFonts w:ascii="Sakkal Majalla" w:hAnsi="Sakkal Majalla" w:cs="Sakkal Majalla" w:hint="cs"/>
          <w:sz w:val="28"/>
          <w:szCs w:val="28"/>
          <w:rtl/>
        </w:rPr>
        <w:t>في المملكة العربية السعودية.</w:t>
      </w:r>
    </w:p>
    <w:p w14:paraId="23F36C01" w14:textId="51751098" w:rsidR="00693C40" w:rsidRDefault="0050681D" w:rsidP="00693C40">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t>النطاق</w:t>
      </w:r>
      <w:r w:rsidR="00693C40">
        <w:rPr>
          <w:rFonts w:ascii="Sakkal Majalla" w:hAnsi="Sakkal Majalla" w:cs="Sakkal Majalla" w:hint="cs"/>
          <w:sz w:val="28"/>
          <w:szCs w:val="28"/>
          <w:rtl/>
        </w:rPr>
        <w:t xml:space="preserve"> الصناعي:</w:t>
      </w:r>
      <w:r w:rsidR="00693C40">
        <w:rPr>
          <w:rFonts w:ascii="Sakkal Majalla" w:hAnsi="Sakkal Majalla" w:cs="Sakkal Majalla"/>
          <w:sz w:val="28"/>
          <w:szCs w:val="28"/>
          <w:rtl/>
        </w:rPr>
        <w:br/>
      </w:r>
      <w:r w:rsidR="00693C40">
        <w:rPr>
          <w:rFonts w:ascii="Sakkal Majalla" w:hAnsi="Sakkal Majalla" w:cs="Sakkal Majalla" w:hint="cs"/>
          <w:sz w:val="28"/>
          <w:szCs w:val="28"/>
          <w:rtl/>
        </w:rPr>
        <w:t>تركز الدراسة على القطاعات الصناعية حيث يكون للتطبيقات الرقمية تأثير ملموس في الأعمال الصناعية.</w:t>
      </w:r>
    </w:p>
    <w:p w14:paraId="5268B875" w14:textId="54F69899" w:rsidR="00693C40" w:rsidRDefault="00693C40" w:rsidP="00693C40">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t>النطاق الموضوعي</w:t>
      </w:r>
      <w:r w:rsidR="0050681D">
        <w:rPr>
          <w:rFonts w:ascii="Sakkal Majalla" w:hAnsi="Sakkal Majalla" w:cs="Sakkal Majalla" w:hint="cs"/>
          <w:sz w:val="28"/>
          <w:szCs w:val="28"/>
          <w:rtl/>
        </w:rPr>
        <w:t>:</w:t>
      </w:r>
      <w:r>
        <w:rPr>
          <w:rFonts w:ascii="Sakkal Majalla" w:hAnsi="Sakkal Majalla" w:cs="Sakkal Majalla"/>
          <w:sz w:val="28"/>
          <w:szCs w:val="28"/>
          <w:rtl/>
        </w:rPr>
        <w:br/>
      </w:r>
      <w:r w:rsidR="0050681D">
        <w:rPr>
          <w:rFonts w:ascii="Sakkal Majalla" w:hAnsi="Sakkal Majalla" w:cs="Sakkal Majalla" w:hint="cs"/>
          <w:sz w:val="28"/>
          <w:szCs w:val="28"/>
          <w:rtl/>
        </w:rPr>
        <w:t>التركيز على جوانب محددة من سياسات، وتنوع وجود المنتجات، والحوكمة والامتثال، وأداء ممثلي الشركات، ورضا الموردين وكيفية تأثير الجودة 4.0 عليها.</w:t>
      </w:r>
    </w:p>
    <w:p w14:paraId="773C943B" w14:textId="00E8AFA7" w:rsidR="0050681D" w:rsidRDefault="0050681D" w:rsidP="00693C40">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lastRenderedPageBreak/>
        <w:t>النطاق الزمني:</w:t>
      </w:r>
      <w:r>
        <w:rPr>
          <w:rFonts w:ascii="Sakkal Majalla" w:hAnsi="Sakkal Majalla" w:cs="Sakkal Majalla"/>
          <w:sz w:val="28"/>
          <w:szCs w:val="28"/>
          <w:rtl/>
        </w:rPr>
        <w:br/>
      </w:r>
      <w:r>
        <w:rPr>
          <w:rFonts w:ascii="Sakkal Majalla" w:hAnsi="Sakkal Majalla" w:cs="Sakkal Majalla" w:hint="cs"/>
          <w:sz w:val="28"/>
          <w:szCs w:val="28"/>
          <w:rtl/>
        </w:rPr>
        <w:t xml:space="preserve">تمت هذه الدراسة خلال الفترة من أكتوبر إلى نوفمبر </w:t>
      </w:r>
      <w:r>
        <w:rPr>
          <w:rFonts w:ascii="Sakkal Majalla" w:hAnsi="Sakkal Majalla" w:cs="Sakkal Majalla"/>
          <w:sz w:val="28"/>
          <w:szCs w:val="28"/>
          <w:rtl/>
        </w:rPr>
        <w:t>–</w:t>
      </w:r>
      <w:r>
        <w:rPr>
          <w:rFonts w:ascii="Sakkal Majalla" w:hAnsi="Sakkal Majalla" w:cs="Sakkal Majalla" w:hint="cs"/>
          <w:sz w:val="28"/>
          <w:szCs w:val="28"/>
          <w:rtl/>
        </w:rPr>
        <w:t xml:space="preserve"> 2024م</w:t>
      </w:r>
    </w:p>
    <w:p w14:paraId="731771E5" w14:textId="6881025D" w:rsidR="0050681D" w:rsidRDefault="0050681D" w:rsidP="00693C40">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t>النطاق المنهجي:</w:t>
      </w:r>
      <w:r>
        <w:rPr>
          <w:rFonts w:ascii="Sakkal Majalla" w:hAnsi="Sakkal Majalla" w:cs="Sakkal Majalla"/>
          <w:sz w:val="28"/>
          <w:szCs w:val="28"/>
          <w:rtl/>
        </w:rPr>
        <w:br/>
      </w:r>
      <w:r>
        <w:rPr>
          <w:rFonts w:ascii="Sakkal Majalla" w:hAnsi="Sakkal Majalla" w:cs="Sakkal Majalla" w:hint="cs"/>
          <w:sz w:val="28"/>
          <w:szCs w:val="28"/>
          <w:rtl/>
        </w:rPr>
        <w:t>استخدام الاستبيانات كمنهجية محددة لجمع وتحليل البيانات،</w:t>
      </w:r>
    </w:p>
    <w:p w14:paraId="38325A85" w14:textId="1166D585" w:rsidR="0050681D" w:rsidRDefault="0050681D" w:rsidP="00693C40">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t>النطاق الديموغرافي:</w:t>
      </w:r>
      <w:r>
        <w:rPr>
          <w:rFonts w:ascii="Sakkal Majalla" w:hAnsi="Sakkal Majalla" w:cs="Sakkal Majalla"/>
          <w:sz w:val="28"/>
          <w:szCs w:val="28"/>
          <w:rtl/>
        </w:rPr>
        <w:br/>
      </w:r>
      <w:r>
        <w:rPr>
          <w:rFonts w:ascii="Sakkal Majalla" w:hAnsi="Sakkal Majalla" w:cs="Sakkal Majalla" w:hint="cs"/>
          <w:sz w:val="28"/>
          <w:szCs w:val="28"/>
          <w:rtl/>
        </w:rPr>
        <w:t>لم تركز الدراسة على مجموعة محددة داخل الشركات لقياس الوعي العام وتفادي التحيز.</w:t>
      </w:r>
    </w:p>
    <w:p w14:paraId="4D6E5CFA" w14:textId="1F0CF3B9" w:rsidR="0050681D" w:rsidRPr="00693C40" w:rsidRDefault="0050681D" w:rsidP="00693C40">
      <w:pPr>
        <w:pStyle w:val="ListParagraph"/>
        <w:numPr>
          <w:ilvl w:val="0"/>
          <w:numId w:val="7"/>
        </w:numPr>
        <w:rPr>
          <w:rFonts w:ascii="Sakkal Majalla" w:hAnsi="Sakkal Majalla" w:cs="Sakkal Majalla"/>
          <w:sz w:val="28"/>
          <w:szCs w:val="28"/>
          <w:rtl/>
        </w:rPr>
      </w:pPr>
      <w:r>
        <w:rPr>
          <w:rFonts w:ascii="Sakkal Majalla" w:hAnsi="Sakkal Majalla" w:cs="Sakkal Majalla" w:hint="cs"/>
          <w:sz w:val="28"/>
          <w:szCs w:val="28"/>
          <w:rtl/>
        </w:rPr>
        <w:t>القيود والحدود</w:t>
      </w:r>
      <w:r>
        <w:rPr>
          <w:rFonts w:ascii="Sakkal Majalla" w:hAnsi="Sakkal Majalla" w:cs="Sakkal Majalla"/>
          <w:sz w:val="28"/>
          <w:szCs w:val="28"/>
          <w:rtl/>
        </w:rPr>
        <w:br/>
      </w:r>
      <w:r>
        <w:rPr>
          <w:rFonts w:ascii="Sakkal Majalla" w:hAnsi="Sakkal Majalla" w:cs="Sakkal Majalla" w:hint="cs"/>
          <w:sz w:val="28"/>
          <w:szCs w:val="28"/>
          <w:rtl/>
        </w:rPr>
        <w:t>الاعتراف بأن الدراسة لا تغطي جميع جوانب الجودة الرقمية ومخاطر السمعة، وأن النتائج قد تكون محدودة بالبيانات المتاحة والأساليب المستخدمة.</w:t>
      </w:r>
    </w:p>
    <w:p w14:paraId="4DF0E53F" w14:textId="6B818C82" w:rsidR="000D71A6" w:rsidRDefault="004D252B" w:rsidP="000D71A6">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6932DE39" w14:textId="77777777" w:rsidR="00F925D0" w:rsidRDefault="00F925D0" w:rsidP="004D252B">
      <w:pP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6AAFE107" w14:textId="72A3C304" w:rsidR="00F925D0" w:rsidRPr="009125CE" w:rsidRDefault="00F925D0" w:rsidP="007730CE">
      <w:pPr>
        <w:pStyle w:val="Heading1"/>
        <w:jc w:val="center"/>
        <w:rPr>
          <w:rFonts w:ascii="Sakkal Majalla" w:hAnsi="Sakkal Majalla" w:cs="Sakkal Majalla"/>
          <w:b/>
          <w:bCs/>
          <w:sz w:val="48"/>
          <w:szCs w:val="48"/>
          <w:u w:val="single"/>
          <w:rtl/>
        </w:rPr>
      </w:pPr>
      <w:bookmarkStart w:id="16" w:name="_Toc181641957"/>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r w:rsidR="007730CE">
        <w:rPr>
          <w:rFonts w:ascii="Sakkal Majalla" w:hAnsi="Sakkal Majalla" w:cs="Sakkal Majalla" w:hint="cs"/>
          <w:b/>
          <w:bCs/>
          <w:sz w:val="48"/>
          <w:szCs w:val="48"/>
          <w:u w:val="single"/>
          <w:rtl/>
        </w:rPr>
        <w:t>: الإطار النظري و</w:t>
      </w:r>
      <w:r>
        <w:rPr>
          <w:rFonts w:ascii="Sakkal Majalla" w:hAnsi="Sakkal Majalla" w:cs="Sakkal Majalla" w:hint="cs"/>
          <w:b/>
          <w:bCs/>
          <w:sz w:val="48"/>
          <w:szCs w:val="48"/>
          <w:u w:val="single"/>
          <w:rtl/>
        </w:rPr>
        <w:t>الدراسات السابقة</w:t>
      </w:r>
      <w:bookmarkEnd w:id="16"/>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543DE9B4" w:rsidR="004D252B" w:rsidRPr="0050681D" w:rsidRDefault="004D252B">
      <w:pPr>
        <w:bidi w:val="0"/>
        <w:rPr>
          <w:rFonts w:ascii="Sakkal Majalla" w:hAnsi="Sakkal Majalla" w:cs="Sakkal Majalla"/>
          <w:sz w:val="28"/>
          <w:szCs w:val="28"/>
          <w:rtl/>
        </w:rPr>
      </w:pPr>
      <w:r w:rsidRPr="0050681D">
        <w:rPr>
          <w:rFonts w:ascii="Sakkal Majalla" w:hAnsi="Sakkal Majalla" w:cs="Sakkal Majalla"/>
          <w:sz w:val="28"/>
          <w:szCs w:val="28"/>
          <w:rtl/>
        </w:rPr>
        <w:br w:type="page"/>
      </w:r>
    </w:p>
    <w:p w14:paraId="390375AD" w14:textId="5B749EA1" w:rsidR="004D252B" w:rsidRDefault="00F925D0" w:rsidP="00005ED7">
      <w:pPr>
        <w:pStyle w:val="Heading2"/>
        <w:rPr>
          <w:rFonts w:ascii="Sakkal Majalla" w:hAnsi="Sakkal Majalla" w:cs="Sakkal Majalla"/>
          <w:sz w:val="28"/>
          <w:szCs w:val="28"/>
          <w:u w:val="single"/>
          <w:rtl/>
        </w:rPr>
      </w:pPr>
      <w:bookmarkStart w:id="17" w:name="_Toc181641958"/>
      <w:r>
        <w:rPr>
          <w:rFonts w:ascii="Sakkal Majalla" w:hAnsi="Sakkal Majalla" w:cs="Sakkal Majalla" w:hint="cs"/>
          <w:sz w:val="28"/>
          <w:szCs w:val="28"/>
          <w:u w:val="single"/>
          <w:rtl/>
        </w:rPr>
        <w:lastRenderedPageBreak/>
        <w:t>مقدمة</w:t>
      </w:r>
      <w:r w:rsidR="00005ED7">
        <w:rPr>
          <w:rFonts w:ascii="Sakkal Majalla" w:hAnsi="Sakkal Majalla" w:cs="Sakkal Majalla" w:hint="cs"/>
          <w:sz w:val="28"/>
          <w:szCs w:val="28"/>
          <w:u w:val="single"/>
          <w:rtl/>
        </w:rPr>
        <w:t>:</w:t>
      </w:r>
      <w:bookmarkEnd w:id="17"/>
    </w:p>
    <w:p w14:paraId="3EEB5BE7" w14:textId="067909AD" w:rsidR="00005ED7" w:rsidRPr="001058BC" w:rsidRDefault="00005ED7" w:rsidP="00005ED7">
      <w:pPr>
        <w:rPr>
          <w:rFonts w:ascii="Sakkal Majalla" w:hAnsi="Sakkal Majalla" w:cs="Sakkal Majalla"/>
          <w:sz w:val="28"/>
          <w:szCs w:val="28"/>
          <w:rtl/>
        </w:rPr>
      </w:pPr>
      <w:r w:rsidRPr="001058BC">
        <w:rPr>
          <w:rFonts w:ascii="Sakkal Majalla" w:hAnsi="Sakkal Majalla" w:cs="Sakkal Majalla" w:hint="cs"/>
          <w:sz w:val="28"/>
          <w:szCs w:val="28"/>
          <w:rtl/>
        </w:rPr>
        <w:t xml:space="preserve">ينقسم هذا الفصل إلى </w:t>
      </w:r>
      <w:r w:rsidR="002D22E2" w:rsidRPr="001058BC">
        <w:rPr>
          <w:rFonts w:ascii="Sakkal Majalla" w:hAnsi="Sakkal Majalla" w:cs="Sakkal Majalla" w:hint="cs"/>
          <w:sz w:val="28"/>
          <w:szCs w:val="28"/>
          <w:rtl/>
        </w:rPr>
        <w:t>مباحث ثلاث</w:t>
      </w:r>
      <w:r w:rsidRPr="001058BC">
        <w:rPr>
          <w:rFonts w:ascii="Sakkal Majalla" w:hAnsi="Sakkal Majalla" w:cs="Sakkal Majalla" w:hint="cs"/>
          <w:sz w:val="28"/>
          <w:szCs w:val="28"/>
          <w:rtl/>
        </w:rPr>
        <w:t xml:space="preserve">؛ مبحث </w:t>
      </w:r>
      <w:r w:rsidR="002D22E2" w:rsidRPr="001058BC">
        <w:rPr>
          <w:rFonts w:ascii="Sakkal Majalla" w:hAnsi="Sakkal Majalla" w:cs="Sakkal Majalla" w:hint="cs"/>
          <w:sz w:val="28"/>
          <w:szCs w:val="28"/>
          <w:rtl/>
        </w:rPr>
        <w:t>متعلق ب</w:t>
      </w:r>
      <w:r w:rsidRPr="001058BC">
        <w:rPr>
          <w:rFonts w:ascii="Sakkal Majalla" w:hAnsi="Sakkal Majalla" w:cs="Sakkal Majalla" w:hint="cs"/>
          <w:sz w:val="28"/>
          <w:szCs w:val="28"/>
          <w:rtl/>
        </w:rPr>
        <w:t>الدراسات السابقة: ونتناول فيه بعض من الدراسات السابقة وما تميزت به تلك الدراسات وأوجه الاستفادة منها، وما الذي يميز هذه الدراسة عن سابقاتها. و</w:t>
      </w:r>
      <w:r w:rsidR="002D22E2" w:rsidRPr="001058BC">
        <w:rPr>
          <w:rFonts w:ascii="Sakkal Majalla" w:hAnsi="Sakkal Majalla" w:cs="Sakkal Majalla" w:hint="cs"/>
          <w:sz w:val="28"/>
          <w:szCs w:val="28"/>
          <w:rtl/>
        </w:rPr>
        <w:t xml:space="preserve">مبحثان في </w:t>
      </w:r>
      <w:r w:rsidRPr="001058BC">
        <w:rPr>
          <w:rFonts w:ascii="Sakkal Majalla" w:hAnsi="Sakkal Majalla" w:cs="Sakkal Majalla" w:hint="cs"/>
          <w:sz w:val="28"/>
          <w:szCs w:val="28"/>
          <w:rtl/>
        </w:rPr>
        <w:t>الإطار النظري</w:t>
      </w:r>
      <w:r w:rsidR="002D22E2" w:rsidRPr="001058BC">
        <w:rPr>
          <w:rFonts w:ascii="Sakkal Majalla" w:hAnsi="Sakkal Majalla" w:cs="Sakkal Majalla" w:hint="cs"/>
          <w:sz w:val="28"/>
          <w:szCs w:val="28"/>
          <w:rtl/>
        </w:rPr>
        <w:t>؛ أحدهما فيما يتعلق بالمتغير المستقل، الجودة 4.0 وآخر ما يتعلق بالمتغير التابع، مخاطر السمعة</w:t>
      </w:r>
      <w:r w:rsidRPr="001058BC">
        <w:rPr>
          <w:rFonts w:ascii="Sakkal Majalla" w:hAnsi="Sakkal Majalla" w:cs="Sakkal Majalla" w:hint="cs"/>
          <w:sz w:val="28"/>
          <w:szCs w:val="28"/>
          <w:rtl/>
        </w:rPr>
        <w:t xml:space="preserve"> </w:t>
      </w:r>
      <w:r w:rsidR="00F93298" w:rsidRPr="001058BC">
        <w:rPr>
          <w:rFonts w:ascii="Sakkal Majalla" w:hAnsi="Sakkal Majalla" w:cs="Sakkal Majalla" w:hint="cs"/>
          <w:sz w:val="28"/>
          <w:szCs w:val="28"/>
          <w:rtl/>
        </w:rPr>
        <w:t>ونتناول فيه التطور التاريخي</w:t>
      </w:r>
      <w:r w:rsidRPr="001058BC">
        <w:rPr>
          <w:rFonts w:ascii="Sakkal Majalla" w:hAnsi="Sakkal Majalla" w:cs="Sakkal Majalla" w:hint="cs"/>
          <w:sz w:val="28"/>
          <w:szCs w:val="28"/>
          <w:rtl/>
        </w:rPr>
        <w:t xml:space="preserve">، </w:t>
      </w:r>
      <w:r w:rsidR="00F93298" w:rsidRPr="001058BC">
        <w:rPr>
          <w:rFonts w:ascii="Sakkal Majalla" w:hAnsi="Sakkal Majalla" w:cs="Sakkal Majalla" w:hint="cs"/>
          <w:sz w:val="28"/>
          <w:szCs w:val="28"/>
          <w:rtl/>
        </w:rPr>
        <w:t>وما يحتويه وأهميته وفوائده</w:t>
      </w:r>
      <w:r w:rsidRPr="001058BC">
        <w:rPr>
          <w:rFonts w:ascii="Sakkal Majalla" w:hAnsi="Sakkal Majalla" w:cs="Sakkal Majalla" w:hint="cs"/>
          <w:sz w:val="28"/>
          <w:szCs w:val="28"/>
          <w:rtl/>
        </w:rPr>
        <w:t>.</w:t>
      </w:r>
    </w:p>
    <w:p w14:paraId="53631782" w14:textId="628428C1" w:rsidR="004D252B" w:rsidRDefault="00005ED7" w:rsidP="00005ED7">
      <w:pPr>
        <w:pStyle w:val="Heading2"/>
        <w:jc w:val="center"/>
        <w:rPr>
          <w:rFonts w:ascii="Sakkal Majalla" w:hAnsi="Sakkal Majalla" w:cs="Sakkal Majalla"/>
          <w:sz w:val="28"/>
          <w:szCs w:val="28"/>
          <w:u w:val="single"/>
          <w:rtl/>
        </w:rPr>
      </w:pPr>
      <w:bookmarkStart w:id="18" w:name="_Toc181641959"/>
      <w:r w:rsidRPr="00005ED7">
        <w:rPr>
          <w:rFonts w:ascii="Sakkal Majalla" w:hAnsi="Sakkal Majalla" w:cs="Sakkal Majalla" w:hint="cs"/>
          <w:sz w:val="28"/>
          <w:szCs w:val="28"/>
          <w:u w:val="single"/>
          <w:rtl/>
        </w:rPr>
        <w:t>المبحث الأول: الدراسات السابقة</w:t>
      </w:r>
      <w:bookmarkEnd w:id="18"/>
    </w:p>
    <w:p w14:paraId="085DA8A3" w14:textId="2C196D86" w:rsidR="004D252B" w:rsidRDefault="001D186F" w:rsidP="001D186F">
      <w:pPr>
        <w:pStyle w:val="Heading3"/>
        <w:rPr>
          <w:rFonts w:ascii="Sakkal Majalla" w:hAnsi="Sakkal Majalla" w:cs="Sakkal Majalla"/>
          <w:sz w:val="28"/>
          <w:szCs w:val="28"/>
          <w:u w:val="single"/>
          <w:rtl/>
        </w:rPr>
      </w:pPr>
      <w:bookmarkStart w:id="19" w:name="_Toc181641960"/>
      <w:r>
        <w:rPr>
          <w:rFonts w:ascii="Sakkal Majalla" w:hAnsi="Sakkal Majalla" w:cs="Sakkal Majalla" w:hint="cs"/>
          <w:sz w:val="28"/>
          <w:szCs w:val="28"/>
          <w:u w:val="single"/>
          <w:rtl/>
        </w:rPr>
        <w:t>الدراسات العربية:</w:t>
      </w:r>
      <w:bookmarkEnd w:id="19"/>
    </w:p>
    <w:p w14:paraId="7A0498D5" w14:textId="1D993279" w:rsidR="005255F5" w:rsidRPr="001058BC" w:rsidRDefault="001D186F" w:rsidP="005255F5">
      <w:pPr>
        <w:pStyle w:val="ListParagraph"/>
        <w:numPr>
          <w:ilvl w:val="0"/>
          <w:numId w:val="20"/>
        </w:numPr>
        <w:rPr>
          <w:rFonts w:ascii="Sakkal Majalla" w:hAnsi="Sakkal Majalla" w:cs="Sakkal Majalla"/>
          <w:sz w:val="28"/>
          <w:szCs w:val="28"/>
        </w:rPr>
      </w:pPr>
      <w:r w:rsidRPr="001058BC">
        <w:rPr>
          <w:rFonts w:ascii="Sakkal Majalla" w:hAnsi="Sakkal Majalla" w:cs="Sakkal Majalla" w:hint="cs"/>
          <w:sz w:val="28"/>
          <w:szCs w:val="28"/>
          <w:rtl/>
        </w:rPr>
        <w:t xml:space="preserve">دراسة </w:t>
      </w:r>
      <w:r w:rsidR="005255F5" w:rsidRPr="001058BC">
        <w:rPr>
          <w:rFonts w:ascii="Sakkal Majalla" w:hAnsi="Sakkal Majalla" w:cs="Sakkal Majalla" w:hint="cs"/>
          <w:sz w:val="28"/>
          <w:szCs w:val="28"/>
          <w:rtl/>
        </w:rPr>
        <w:t xml:space="preserve">أ. </w:t>
      </w:r>
      <w:r w:rsidRPr="001058BC">
        <w:rPr>
          <w:rFonts w:ascii="Sakkal Majalla" w:hAnsi="Sakkal Majalla" w:cs="Sakkal Majalla" w:hint="cs"/>
          <w:sz w:val="28"/>
          <w:szCs w:val="28"/>
          <w:rtl/>
        </w:rPr>
        <w:t>الغافود واخرون (2020) بعنوان: "محددات مخاطر السمعة بالمصارف التجارية الليبية".</w:t>
      </w:r>
      <w:r w:rsidR="005255F5" w:rsidRPr="001058BC">
        <w:rPr>
          <w:rFonts w:ascii="Sakkal Majalla" w:hAnsi="Sakkal Majalla" w:cs="Sakkal Majalla"/>
          <w:sz w:val="28"/>
          <w:szCs w:val="28"/>
          <w:rtl/>
        </w:rPr>
        <w:br/>
      </w:r>
      <w:r w:rsidR="00C631B6" w:rsidRPr="001058BC">
        <w:rPr>
          <w:rFonts w:ascii="Sakkal Majalla" w:hAnsi="Sakkal Majalla" w:cs="Sakkal Majalla" w:hint="cs"/>
          <w:sz w:val="28"/>
          <w:szCs w:val="28"/>
          <w:rtl/>
        </w:rPr>
        <w:t>هدفت هذه الدراسة إلى التعرف على محددات مخاطر السمعة</w:t>
      </w:r>
      <w:r w:rsidR="00104E80" w:rsidRPr="001058BC">
        <w:rPr>
          <w:rFonts w:ascii="Sakkal Majalla" w:hAnsi="Sakkal Majalla" w:cs="Sakkal Majalla" w:hint="cs"/>
          <w:sz w:val="28"/>
          <w:szCs w:val="28"/>
          <w:rtl/>
        </w:rPr>
        <w:t xml:space="preserve"> (المصرف، الإدارة، والموظفين)</w:t>
      </w:r>
      <w:r w:rsidR="00C631B6" w:rsidRPr="001058BC">
        <w:rPr>
          <w:rFonts w:ascii="Sakkal Majalla" w:hAnsi="Sakkal Majalla" w:cs="Sakkal Majalla" w:hint="cs"/>
          <w:sz w:val="28"/>
          <w:szCs w:val="28"/>
          <w:rtl/>
        </w:rPr>
        <w:t xml:space="preserve"> في المصارف التجارية</w:t>
      </w:r>
      <w:r w:rsidR="007D2E27" w:rsidRPr="001058BC">
        <w:rPr>
          <w:rFonts w:ascii="Sakkal Majalla" w:hAnsi="Sakkal Majalla" w:cs="Sakkal Majalla" w:hint="cs"/>
          <w:sz w:val="28"/>
          <w:szCs w:val="28"/>
          <w:rtl/>
        </w:rPr>
        <w:t xml:space="preserve"> بصفة عامة وأثر هذه المحددات على المصارف الليبية، والوسائل والإجراءات التي تساعد على الحد او التقليل من هذه المخاطر في المصارف التجارية الليبية. كما اعتمد على المنهج الوصفي التحليلي في جمع البيانات عن طريق الاستبانة كأداة للدراسة</w:t>
      </w:r>
      <w:r w:rsidR="00104E80" w:rsidRPr="001058BC">
        <w:rPr>
          <w:rFonts w:ascii="Sakkal Majalla" w:hAnsi="Sakkal Majalla" w:cs="Sakkal Majalla" w:hint="cs"/>
          <w:sz w:val="28"/>
          <w:szCs w:val="28"/>
          <w:rtl/>
        </w:rPr>
        <w:t>، وزعت على 25 موظفا من العاملين بمصرف الجمهورية فرع زليتن وشكلة العينة 50% من مجتمع الدراسة. وتوصلت الدراسة إلى أن لمحددات مخاطر السمعة تأثير على المصارف التجارية الليبية، كما يؤثر الموقع المكاني، والشكل الخارجي للمبنى ومرافقه ومعداته على سمعة المصرف، ووجدت الدراسة أن مرونة الإدارة في التعامل، والبعد عن التحيز، ومواكبة التطور في تقديم الخدمات يسهم في تحسين السمعة لدى المصرف</w:t>
      </w:r>
      <w:r w:rsidR="005255F5" w:rsidRPr="001058BC">
        <w:rPr>
          <w:rFonts w:ascii="Sakkal Majalla" w:hAnsi="Sakkal Majalla" w:cs="Sakkal Majalla" w:hint="cs"/>
          <w:sz w:val="28"/>
          <w:szCs w:val="28"/>
          <w:rtl/>
        </w:rPr>
        <w:t>. كذلك تدريب الموظفين واكسابهم مهارات جديدة فيما يتعلق بالخدمة المصرفية، يسهم في تحسين السمعة. كذا وأوصلت الدراسة إدارة المصارف التجارية بالاهتمام بدراسة مخاطر السمعة المصرفين، وشكل المبنى ومظهر الموظفين، والتعامل مع عملائها وموظفيها بكل احترام ورقي، وعدم التمييز بين العملاء والموظفين. وأوصفت الإدارة باتاحة الفرصة للموظفين لتطوير مهاراتهم، والعمل على تطوير الخدمات المصرفية المقدمة.</w:t>
      </w:r>
    </w:p>
    <w:p w14:paraId="22FE8DCA" w14:textId="076758F9" w:rsidR="00896E0F" w:rsidRPr="001058BC" w:rsidRDefault="00896E0F" w:rsidP="005255F5">
      <w:pPr>
        <w:pStyle w:val="ListParagraph"/>
        <w:numPr>
          <w:ilvl w:val="0"/>
          <w:numId w:val="20"/>
        </w:numPr>
        <w:rPr>
          <w:rFonts w:ascii="Sakkal Majalla" w:hAnsi="Sakkal Majalla" w:cs="Sakkal Majalla"/>
          <w:sz w:val="28"/>
          <w:szCs w:val="28"/>
        </w:rPr>
      </w:pPr>
      <w:r w:rsidRPr="001058BC">
        <w:rPr>
          <w:rFonts w:ascii="Sakkal Majalla" w:hAnsi="Sakkal Majalla" w:cs="Sakkal Majalla" w:hint="cs"/>
          <w:sz w:val="28"/>
          <w:szCs w:val="28"/>
          <w:rtl/>
        </w:rPr>
        <w:t>دراسة حمامدي (2021) بعنوان: "دور التخطيط الاستراتيجي للعلاقات العامة في إدارة مخاطر السمعة: شركة تزويد كهرباء الشمال نموذجا"</w:t>
      </w:r>
      <w:r w:rsidRPr="001058BC">
        <w:rPr>
          <w:rFonts w:ascii="Sakkal Majalla" w:hAnsi="Sakkal Majalla" w:cs="Sakkal Majalla"/>
          <w:sz w:val="28"/>
          <w:szCs w:val="28"/>
          <w:rtl/>
        </w:rPr>
        <w:br/>
      </w:r>
      <w:r w:rsidRPr="001058BC">
        <w:rPr>
          <w:rFonts w:ascii="Sakkal Majalla" w:hAnsi="Sakkal Majalla" w:cs="Sakkal Majalla" w:hint="cs"/>
          <w:sz w:val="28"/>
          <w:szCs w:val="28"/>
          <w:rtl/>
        </w:rPr>
        <w:t>وهدفت الدراسة إلى التعرف على استراتيجيات السمعة التي تنفذها العلاقات العامة، وآلية مساهمة الخطة في تحسين الأداء الإداري وحمايتها من المخاطر. كما تهدف إلى تحديد أنواع مخاطر السمعة وفئاتها التي تتعرض لها الشركة، ومدى تأثير أصحاب المصلحة عليها. استخدمت الباحثة البحث الوصفي التحليلي في جمع البيانات عن طريق الاستبانة</w:t>
      </w:r>
      <w:r w:rsidR="002E602E" w:rsidRPr="001058BC">
        <w:rPr>
          <w:rFonts w:ascii="Sakkal Majalla" w:hAnsi="Sakkal Majalla" w:cs="Sakkal Majalla" w:hint="cs"/>
          <w:sz w:val="28"/>
          <w:szCs w:val="28"/>
          <w:rtl/>
        </w:rPr>
        <w:t xml:space="preserve"> وزعت على عينة بلغت 396 فردا من الجمهور المنتفع من خدمات شركة توزع كهرباء الشمال كما استخدمت أداة </w:t>
      </w:r>
      <w:r w:rsidRPr="001058BC">
        <w:rPr>
          <w:rFonts w:ascii="Sakkal Majalla" w:hAnsi="Sakkal Majalla" w:cs="Sakkal Majalla" w:hint="cs"/>
          <w:sz w:val="28"/>
          <w:szCs w:val="28"/>
          <w:rtl/>
        </w:rPr>
        <w:t>المقابلة</w:t>
      </w:r>
      <w:r w:rsidR="002E602E" w:rsidRPr="001058BC">
        <w:rPr>
          <w:rFonts w:ascii="Sakkal Majalla" w:hAnsi="Sakkal Majalla" w:cs="Sakkal Majalla" w:hint="cs"/>
          <w:sz w:val="28"/>
          <w:szCs w:val="28"/>
          <w:rtl/>
        </w:rPr>
        <w:t xml:space="preserve"> للمدير التنفيذي ومدير قسم التخطيط ومدير العلاقات الحكومية في الشركة. وخلصت الباحثة إلى تنوع الآراء في استراتيجية تخطيط إدارة السمعة بحسب التخصص والمجال، </w:t>
      </w:r>
      <w:r w:rsidR="00D52A44" w:rsidRPr="001058BC">
        <w:rPr>
          <w:rFonts w:ascii="Sakkal Majalla" w:hAnsi="Sakkal Majalla" w:cs="Sakkal Majalla" w:hint="cs"/>
          <w:sz w:val="28"/>
          <w:szCs w:val="28"/>
          <w:rtl/>
        </w:rPr>
        <w:t xml:space="preserve">مع غياب الخطط الاستراتيجية التفصيلية وخطط تشغيلها لدى قسم العلاقات العامة، وتركز الشركة على الجوانب التشغيلية دون الاهتمام بمخاطر السمعة. وأوصت الباحثة ضرورة وجود خطة استراتيجية تفصيلية لكافة أقسام الشركة بصورة تكاملية، والعمل على إدارة السمعة من </w:t>
      </w:r>
      <w:r w:rsidR="00D52A44" w:rsidRPr="001058BC">
        <w:rPr>
          <w:rFonts w:ascii="Sakkal Majalla" w:hAnsi="Sakkal Majalla" w:cs="Sakkal Majalla" w:hint="cs"/>
          <w:sz w:val="28"/>
          <w:szCs w:val="28"/>
          <w:rtl/>
        </w:rPr>
        <w:lastRenderedPageBreak/>
        <w:t>استطلاعات للرأي، وتوفير الخدمات بما يتلاءم مع احتياجات العملاء، وحصر المخاطر وربطها بالخطط التفصيلية.</w:t>
      </w:r>
    </w:p>
    <w:p w14:paraId="7F5775CD" w14:textId="118F66C3" w:rsidR="00412A41" w:rsidRDefault="00412A41" w:rsidP="001058BC">
      <w:pPr>
        <w:pStyle w:val="ListParagraph"/>
        <w:numPr>
          <w:ilvl w:val="0"/>
          <w:numId w:val="20"/>
        </w:numPr>
        <w:rPr>
          <w:rFonts w:ascii="Sakkal Majalla" w:hAnsi="Sakkal Majalla" w:cs="Sakkal Majalla"/>
          <w:sz w:val="28"/>
          <w:szCs w:val="28"/>
        </w:rPr>
      </w:pPr>
      <w:r w:rsidRPr="001058BC">
        <w:rPr>
          <w:rFonts w:ascii="Sakkal Majalla" w:hAnsi="Sakkal Majalla" w:cs="Sakkal Majalla" w:hint="cs"/>
          <w:sz w:val="28"/>
          <w:szCs w:val="28"/>
          <w:rtl/>
        </w:rPr>
        <w:t>دراسة غنيم (2023) بعنوان: "تقييم نضج ممارسات الجودة (4.0) وأثرها على أداء العمليات بالقطاع المصرفي في مصر: الدور الوسيط للكفاءات الرقمية"</w:t>
      </w:r>
      <w:r w:rsidRPr="001058BC">
        <w:rPr>
          <w:rFonts w:ascii="Sakkal Majalla" w:hAnsi="Sakkal Majalla" w:cs="Sakkal Majalla"/>
          <w:sz w:val="28"/>
          <w:szCs w:val="28"/>
          <w:rtl/>
        </w:rPr>
        <w:br/>
      </w:r>
      <w:r w:rsidRPr="001058BC">
        <w:rPr>
          <w:rFonts w:ascii="Sakkal Majalla" w:hAnsi="Sakkal Majalla" w:cs="Sakkal Majalla" w:hint="cs"/>
          <w:sz w:val="28"/>
          <w:szCs w:val="28"/>
          <w:rtl/>
        </w:rPr>
        <w:t>هدفت الدراسة إلى فحص العلاقة بين إدارة الجودة 4.0 (بعد التوجه الاستراتيجي، وبعد الأفراد والثقافة، وبعد العملية، وبعد الطرق والأدوات) وأداء العمليات بالتطبيق على البنوك المصرية، وفصح الدور الوسيط للكفاءات الرقمية في تلك العلاقة. واتبع البحث المنهج الوصفي التحليلي. وتجميع 382 عينة عشوائية عن طريق الاستبيان. وخلص الباحث إلى</w:t>
      </w:r>
      <w:r w:rsidR="00C977B1" w:rsidRPr="001058BC">
        <w:rPr>
          <w:rFonts w:ascii="Sakkal Majalla" w:hAnsi="Sakkal Majalla" w:cs="Sakkal Majalla" w:hint="cs"/>
          <w:sz w:val="28"/>
          <w:szCs w:val="28"/>
          <w:rtl/>
        </w:rPr>
        <w:t xml:space="preserve"> تحقيق البنوك مستوى متقدم من تطبيق ممارسات الجودة 4.0، كما كشفت النتائج في تعزيز الكفاءات الرقمية للعالمين في هذه البنوك. كما كان التأثير إيجابيان في تعزيز أداء العمليات البنكية لكل من كفاءات التواصل والتعاون الرقميين. وأوصى الباحث بضرورة بذل المزيد من الجهود والاستثمارات للمحافظة على المستوى المتقدم، وتميته وفق رؤية مستقبلية شاملة، ولتحقيق مستوى أفضل يرى الباحث ضرورة الاستثمار في الموارد البشرية جنبا إلى الموارد التقنية مع وضع التكامل في الاعتبار. ولضمان النجاح يرى ضرورة تحقيق حراك ثقافي من خلال الاستثمار الإضافي في الأفراد وإدارة التغيير.</w:t>
      </w:r>
    </w:p>
    <w:p w14:paraId="08C6BD29" w14:textId="7E4F0E54" w:rsidR="004D357C" w:rsidRPr="004D357C" w:rsidRDefault="004D357C" w:rsidP="004D357C">
      <w:pPr>
        <w:pStyle w:val="ListParagraph"/>
        <w:numPr>
          <w:ilvl w:val="0"/>
          <w:numId w:val="20"/>
        </w:numPr>
        <w:rPr>
          <w:rFonts w:ascii="Sakkal Majalla" w:hAnsi="Sakkal Majalla" w:cs="Sakkal Majalla"/>
          <w:sz w:val="28"/>
          <w:szCs w:val="28"/>
        </w:rPr>
      </w:pPr>
      <w:r w:rsidRPr="001058BC">
        <w:rPr>
          <w:rFonts w:ascii="Sakkal Majalla" w:hAnsi="Sakkal Majalla" w:cs="Sakkal Majalla" w:hint="cs"/>
          <w:sz w:val="28"/>
          <w:szCs w:val="28"/>
          <w:rtl/>
        </w:rPr>
        <w:t>دراسة د. بللعج (2024) بعنوان: "دور التكنولوجيا الرقمية والذكاء الاصطناعي في تحسين التعليم: استعراض التحديات والفرص المتاحة في عصر التحول الرقمي"</w:t>
      </w:r>
      <w:r w:rsidRPr="001058BC">
        <w:rPr>
          <w:rFonts w:ascii="Sakkal Majalla" w:hAnsi="Sakkal Majalla" w:cs="Sakkal Majalla"/>
          <w:sz w:val="28"/>
          <w:szCs w:val="28"/>
          <w:rtl/>
        </w:rPr>
        <w:br/>
      </w:r>
      <w:r w:rsidRPr="001058BC">
        <w:rPr>
          <w:rFonts w:ascii="Sakkal Majalla" w:hAnsi="Sakkal Majalla" w:cs="Sakkal Majalla" w:hint="cs"/>
          <w:sz w:val="28"/>
          <w:szCs w:val="28"/>
          <w:rtl/>
        </w:rPr>
        <w:t xml:space="preserve">وهدفت الدراسة إلى تعزيز تجربة التعليم الشخصية باستخدام التكنولوجيا الرقمية لتعزيز فعالية التعليم، وتعزيز التواصل والتعاون بين الطلاب والمعلمين والزملاء باستخدام التكنولوجيا، وتنمية مهارات الطلاب التحليلية باستخدام التكنولوجيا الرقمية. ما هدفت إلى تعزيز مرونة الطلاب وقدراتهم على التكيف، وزيادة المساواة في الوصول إلى التعليم وتوفير فرص التعلم، وتطوير مهارات التعليم الذاتي لدى الطلاب وتشجيعهم على التفكير الإبداعي، وتطوير مهاراتهم. واستخدم الباحث </w:t>
      </w:r>
      <w:r>
        <w:rPr>
          <w:rFonts w:ascii="Sakkal Majalla" w:hAnsi="Sakkal Majalla" w:cs="Sakkal Majalla" w:hint="cs"/>
          <w:sz w:val="28"/>
          <w:szCs w:val="28"/>
          <w:rtl/>
        </w:rPr>
        <w:t>منهج الحدث التجريبي</w:t>
      </w:r>
      <w:r w:rsidRPr="001058BC">
        <w:rPr>
          <w:rFonts w:ascii="Sakkal Majalla" w:hAnsi="Sakkal Majalla" w:cs="Sakkal Majalla" w:hint="cs"/>
          <w:sz w:val="28"/>
          <w:szCs w:val="28"/>
          <w:rtl/>
        </w:rPr>
        <w:t>. وخلص الباحث إلى أهمية تشكيل لجان مختصة متكونة من أساتذة ومعلمين مختصين ذوي خبرة وإشراكهم في الناهج التعليمية ولا يقتصر داخل المؤسسة التعلمية. كذا وأشار إلى أهمية عقد مؤتمرات ودوريات لمناقشة أهم التطورات والمستحدثات في مجال التعليم، واستعمل خطط دراسية متطورة تتناسب مع المواصفات العالمية في الدول المتقدمة مع مراعات الفروق الفردية لجعل التعليم أكثر متعة وجاذبة. كما يرى أن استخدام التكنولوجيا الرقمية يمكن أن يحسن التجربة التعليمة ويقدم تجربة تعليمية شيقة وتفاعلية تعزز فهم الطالب وتحفزه. ويرى أنها خطوة لتمهيد الطريق للمناهج لتواكب سوق العمل. وأوصى الباحث بتكثيف الجهود لتوفير البنية التحتية اللازمة لاستخدام التكنولوجيا وتعزيز البحث والتطوير في ذات المجال لتحسين التعليم. ووجه بتطوير استراتيجيات لتقديم دورات تعليمية مجانية عبر الانترنت، وتطوير سياسات تعليمية تشجيعية، وتعزيز الاستثمار في تطوير المحتوى التعليمي الرقمي.</w:t>
      </w:r>
    </w:p>
    <w:p w14:paraId="1267A4A8" w14:textId="7440C718" w:rsidR="001D186F" w:rsidRDefault="001D186F" w:rsidP="001D186F">
      <w:pPr>
        <w:pStyle w:val="Heading3"/>
        <w:rPr>
          <w:rFonts w:ascii="Sakkal Majalla" w:hAnsi="Sakkal Majalla" w:cs="Sakkal Majalla"/>
          <w:sz w:val="28"/>
          <w:szCs w:val="28"/>
          <w:u w:val="single"/>
          <w:rtl/>
        </w:rPr>
      </w:pPr>
      <w:bookmarkStart w:id="20" w:name="_Toc181641961"/>
      <w:r>
        <w:rPr>
          <w:rFonts w:ascii="Sakkal Majalla" w:hAnsi="Sakkal Majalla" w:cs="Sakkal Majalla" w:hint="cs"/>
          <w:sz w:val="28"/>
          <w:szCs w:val="28"/>
          <w:u w:val="single"/>
          <w:rtl/>
        </w:rPr>
        <w:t xml:space="preserve">الدراسات </w:t>
      </w:r>
      <w:r w:rsidR="001058BC">
        <w:rPr>
          <w:rFonts w:ascii="Sakkal Majalla" w:hAnsi="Sakkal Majalla" w:cs="Sakkal Majalla" w:hint="cs"/>
          <w:sz w:val="28"/>
          <w:szCs w:val="28"/>
          <w:u w:val="single"/>
          <w:rtl/>
        </w:rPr>
        <w:t>الأجنبية</w:t>
      </w:r>
      <w:r>
        <w:rPr>
          <w:rFonts w:ascii="Sakkal Majalla" w:hAnsi="Sakkal Majalla" w:cs="Sakkal Majalla" w:hint="cs"/>
          <w:sz w:val="28"/>
          <w:szCs w:val="28"/>
          <w:u w:val="single"/>
          <w:rtl/>
        </w:rPr>
        <w:t>:</w:t>
      </w:r>
      <w:bookmarkEnd w:id="20"/>
    </w:p>
    <w:p w14:paraId="25543317" w14:textId="3C5EE85E" w:rsidR="00F57679" w:rsidRDefault="00501556" w:rsidP="00501556">
      <w:pPr>
        <w:pStyle w:val="ListParagraph"/>
        <w:numPr>
          <w:ilvl w:val="0"/>
          <w:numId w:val="21"/>
        </w:numPr>
        <w:rPr>
          <w:lang w:val="en-GB"/>
        </w:rPr>
      </w:pPr>
      <w:r w:rsidRPr="00501556">
        <w:rPr>
          <w:rFonts w:hint="cs"/>
          <w:rtl/>
          <w:lang w:val="en-GB"/>
        </w:rPr>
        <w:t xml:space="preserve">دراسة </w:t>
      </w:r>
      <w:r w:rsidR="00896A7F">
        <w:rPr>
          <w:lang w:val="en-GB"/>
        </w:rPr>
        <w:t>Javaid and others</w:t>
      </w:r>
      <w:r w:rsidRPr="00501556">
        <w:rPr>
          <w:rFonts w:hint="cs"/>
          <w:rtl/>
          <w:lang w:val="en-GB"/>
        </w:rPr>
        <w:t xml:space="preserve"> (</w:t>
      </w:r>
      <w:r w:rsidR="00896A7F">
        <w:rPr>
          <w:lang w:val="en-GB"/>
        </w:rPr>
        <w:t>2021</w:t>
      </w:r>
      <w:r w:rsidRPr="00501556">
        <w:rPr>
          <w:rFonts w:hint="cs"/>
          <w:rtl/>
          <w:lang w:val="en-GB"/>
        </w:rPr>
        <w:t>) بعنوان: "</w:t>
      </w:r>
      <w:r w:rsidR="00896A7F">
        <w:rPr>
          <w:lang w:val="en-GB"/>
        </w:rPr>
        <w:t>Significance of Quality 4.0 towards comprehensive enhancement in manufacturing sector</w:t>
      </w:r>
      <w:r w:rsidRPr="00501556">
        <w:rPr>
          <w:rFonts w:hint="cs"/>
          <w:rtl/>
          <w:lang w:val="en-GB"/>
        </w:rPr>
        <w:t>"</w:t>
      </w:r>
      <w:r w:rsidRPr="00501556">
        <w:rPr>
          <w:rtl/>
          <w:lang w:val="en-GB"/>
        </w:rPr>
        <w:br/>
      </w:r>
      <w:r w:rsidRPr="00501556">
        <w:rPr>
          <w:rFonts w:hint="cs"/>
          <w:rtl/>
          <w:lang w:val="en-GB"/>
        </w:rPr>
        <w:lastRenderedPageBreak/>
        <w:t>"</w:t>
      </w:r>
      <w:r w:rsidR="00896A7F">
        <w:rPr>
          <w:rFonts w:hint="cs"/>
          <w:rtl/>
          <w:lang w:val="en-GB"/>
        </w:rPr>
        <w:t>أهمية الجودة 4.0 نحو التحسين الشامل في القطاع الصناعي</w:t>
      </w:r>
      <w:r w:rsidRPr="00501556">
        <w:rPr>
          <w:rFonts w:hint="cs"/>
          <w:rtl/>
          <w:lang w:val="en-GB"/>
        </w:rPr>
        <w:t>"</w:t>
      </w:r>
      <w:r w:rsidR="00896A7F">
        <w:rPr>
          <w:rtl/>
          <w:lang w:val="en-GB"/>
        </w:rPr>
        <w:br/>
      </w:r>
      <w:r w:rsidR="00F5643F">
        <w:rPr>
          <w:rFonts w:hint="cs"/>
          <w:rtl/>
          <w:lang w:val="en-GB"/>
        </w:rPr>
        <w:t>تهدف الدراسة إلى تعريف الجودة 4.0 وأهميتها، وتوفير الجوانب الرئيسة لتطوير التصنيع. كما سعت إلى تحديد العناصر الهامة المرتبطة بالجودة 4.0 وتحديد ممكناتها ومناقشة تطبيقاتها لتعزيز الجودة في التصنيع.</w:t>
      </w:r>
      <w:r w:rsidR="001510E7">
        <w:rPr>
          <w:rFonts w:hint="cs"/>
          <w:rtl/>
          <w:lang w:val="en-GB"/>
        </w:rPr>
        <w:t xml:space="preserve"> متبع المنهج</w:t>
      </w:r>
      <w:r w:rsidR="00367E48">
        <w:rPr>
          <w:rFonts w:hint="cs"/>
          <w:rtl/>
          <w:lang w:val="en-GB"/>
        </w:rPr>
        <w:t>ية الحدث التجريبي</w:t>
      </w:r>
      <w:r w:rsidR="001510E7">
        <w:rPr>
          <w:rFonts w:hint="cs"/>
          <w:rtl/>
          <w:lang w:val="en-GB"/>
        </w:rPr>
        <w:t>. وناقشت الدراسة نجاح تنفيذ الجودة 4.0 عندما يشرف متخصصو الجودة على الأنظمة ويضمنون الامتثال ويتكيفون مع حوادث الجودة المنتظمة. وناقش حاجة القادة إلى التعاون</w:t>
      </w:r>
      <w:r w:rsidR="00E72558">
        <w:rPr>
          <w:rFonts w:hint="cs"/>
          <w:rtl/>
          <w:lang w:val="en-GB"/>
        </w:rPr>
        <w:t xml:space="preserve"> وتفير ثروة رقمية للجودة الصناعية. وكيف يسهم الترابط بين نظام الجودة والصناعة على ضمان الجودة التقنية في الشركات في عالم رقمي متصل لتحسين العمليات عن طريق الأتمتة. </w:t>
      </w:r>
    </w:p>
    <w:p w14:paraId="7BBB3A63" w14:textId="63310007" w:rsidR="00501556" w:rsidRDefault="00501556" w:rsidP="00501556">
      <w:pPr>
        <w:pStyle w:val="ListParagraph"/>
        <w:numPr>
          <w:ilvl w:val="0"/>
          <w:numId w:val="21"/>
        </w:numPr>
        <w:rPr>
          <w:lang w:val="en-GB"/>
        </w:rPr>
      </w:pPr>
      <w:r>
        <w:rPr>
          <w:rFonts w:hint="cs"/>
          <w:rtl/>
          <w:lang w:val="en-GB"/>
        </w:rPr>
        <w:t xml:space="preserve">دراسة </w:t>
      </w:r>
      <w:r w:rsidR="00E72558">
        <w:rPr>
          <w:lang w:val="en-GB"/>
        </w:rPr>
        <w:t>Escobar and others</w:t>
      </w:r>
      <w:r>
        <w:rPr>
          <w:rFonts w:hint="cs"/>
          <w:rtl/>
          <w:lang w:val="en-GB"/>
        </w:rPr>
        <w:t xml:space="preserve"> (</w:t>
      </w:r>
      <w:r w:rsidR="00E72558">
        <w:rPr>
          <w:lang w:val="en-GB"/>
        </w:rPr>
        <w:t>2023</w:t>
      </w:r>
      <w:r>
        <w:rPr>
          <w:rFonts w:hint="cs"/>
          <w:rtl/>
          <w:lang w:val="en-GB"/>
        </w:rPr>
        <w:t>) بعنوان: "</w:t>
      </w:r>
      <w:r w:rsidR="00E72558">
        <w:rPr>
          <w:lang w:val="en-GB"/>
        </w:rPr>
        <w:t>The decay of Six Sigma and the rise of Quality 4.0 in manufacturing innovation</w:t>
      </w:r>
      <w:r>
        <w:rPr>
          <w:rFonts w:hint="cs"/>
          <w:rtl/>
          <w:lang w:val="en-GB"/>
        </w:rPr>
        <w:t>"</w:t>
      </w:r>
      <w:r>
        <w:rPr>
          <w:rtl/>
          <w:lang w:val="en-GB"/>
        </w:rPr>
        <w:br/>
      </w:r>
      <w:r>
        <w:rPr>
          <w:rFonts w:hint="cs"/>
          <w:rtl/>
          <w:lang w:val="en-GB"/>
        </w:rPr>
        <w:t>"</w:t>
      </w:r>
      <w:r w:rsidR="00E72558">
        <w:rPr>
          <w:rFonts w:hint="cs"/>
          <w:rtl/>
          <w:lang w:val="en-GB"/>
        </w:rPr>
        <w:t>تراجع مفهوم سيجما ستة وصعود مفهوم الجودة 4.0 في الابتكار التصنيعي</w:t>
      </w:r>
      <w:r>
        <w:rPr>
          <w:rFonts w:hint="cs"/>
          <w:rtl/>
          <w:lang w:val="en-GB"/>
        </w:rPr>
        <w:t>"</w:t>
      </w:r>
      <w:r w:rsidR="00E72558">
        <w:rPr>
          <w:rtl/>
          <w:lang w:val="en-GB"/>
        </w:rPr>
        <w:br/>
      </w:r>
      <w:r w:rsidR="00C920BC">
        <w:rPr>
          <w:rFonts w:hint="cs"/>
          <w:rtl/>
          <w:lang w:val="en-GB"/>
        </w:rPr>
        <w:t xml:space="preserve">هدفت الدراسة إلى تسليط الضوء على القيود التي تفرضها منهجيات 6-سيجما التقليدية في معالجة تعقيدات التصنيع. وسعت إلى تقديم 4.0 وتقنياتها المتقدمة لتعزيز مراقبة الجودة والتصنيع وبالابتكار، وكيف يمكن للجودة 4.0 المساهمة بفاعلية في حل المشكلات الهندسية المعقدة. خلص الباحثون إلى -متبعين المنهج </w:t>
      </w:r>
      <w:r w:rsidR="00367E48">
        <w:rPr>
          <w:rFonts w:hint="cs"/>
          <w:rtl/>
          <w:lang w:val="en-GB"/>
        </w:rPr>
        <w:t>الحدث التجريبي</w:t>
      </w:r>
      <w:r w:rsidR="00C920BC">
        <w:rPr>
          <w:rFonts w:hint="cs"/>
          <w:rtl/>
          <w:lang w:val="en-GB"/>
        </w:rPr>
        <w:t>- قصور منهجية 6-سيجما التقليدية في معالجة التعقيدات التصنيع الذكي. وأوصى الباحثون بضرورة الانتقال إلى الجودة 4.0 للبقاء والتنافسية في التصنيع. كما نصحوا بدمع تقنيات الذكاء الاصطناعي وانترنت الأشياء لتعزيز عمليات مراقبة الجودة واتخاذ القرار.</w:t>
      </w:r>
    </w:p>
    <w:p w14:paraId="3C942748" w14:textId="18646F96" w:rsidR="00367E48" w:rsidRDefault="00501556" w:rsidP="00367E48">
      <w:pPr>
        <w:pStyle w:val="ListParagraph"/>
        <w:numPr>
          <w:ilvl w:val="0"/>
          <w:numId w:val="21"/>
        </w:numPr>
        <w:rPr>
          <w:lang w:val="en-GB"/>
        </w:rPr>
      </w:pPr>
      <w:r>
        <w:rPr>
          <w:rFonts w:hint="cs"/>
          <w:rtl/>
          <w:lang w:val="en-GB"/>
        </w:rPr>
        <w:t xml:space="preserve">دراسة </w:t>
      </w:r>
      <w:r w:rsidR="00367E48" w:rsidRPr="00367E48">
        <w:t>Gimerská</w:t>
      </w:r>
      <w:r w:rsidR="00367E48">
        <w:t xml:space="preserve"> and others</w:t>
      </w:r>
      <w:r>
        <w:rPr>
          <w:rFonts w:hint="cs"/>
          <w:rtl/>
          <w:lang w:val="en-GB"/>
        </w:rPr>
        <w:t xml:space="preserve"> (</w:t>
      </w:r>
      <w:r w:rsidR="00367E48">
        <w:rPr>
          <w:lang w:val="en-GB"/>
        </w:rPr>
        <w:t>2023</w:t>
      </w:r>
      <w:r>
        <w:rPr>
          <w:rFonts w:hint="cs"/>
          <w:rtl/>
          <w:lang w:val="en-GB"/>
        </w:rPr>
        <w:t>) بعنوان: "</w:t>
      </w:r>
      <w:r w:rsidR="00367E48">
        <w:rPr>
          <w:lang w:val="en-GB"/>
        </w:rPr>
        <w:t>Improving Operational Efficiency through Quality 4.0 Tool: Blockchain Implementation and subsequence Market Reaction</w:t>
      </w:r>
      <w:r>
        <w:rPr>
          <w:rFonts w:hint="cs"/>
          <w:rtl/>
          <w:lang w:val="en-GB"/>
        </w:rPr>
        <w:t>"</w:t>
      </w:r>
      <w:r>
        <w:rPr>
          <w:rtl/>
          <w:lang w:val="en-GB"/>
        </w:rPr>
        <w:br/>
      </w:r>
      <w:r>
        <w:rPr>
          <w:rFonts w:hint="cs"/>
          <w:rtl/>
          <w:lang w:val="en-GB"/>
        </w:rPr>
        <w:t>""</w:t>
      </w:r>
      <w:r w:rsidR="00367E48">
        <w:rPr>
          <w:rtl/>
          <w:lang w:val="en-GB"/>
        </w:rPr>
        <w:br/>
      </w:r>
      <w:r w:rsidR="00367E48">
        <w:rPr>
          <w:rFonts w:hint="cs"/>
          <w:rtl/>
          <w:lang w:val="en-GB"/>
        </w:rPr>
        <w:t xml:space="preserve">هدفت الدراسة إلى مراقبة وقياس مدى مساهمة </w:t>
      </w:r>
      <w:r w:rsidR="004D357C">
        <w:rPr>
          <w:rFonts w:hint="cs"/>
          <w:rtl/>
          <w:lang w:val="en-GB"/>
        </w:rPr>
        <w:t>سلسلة الكتل (</w:t>
      </w:r>
      <w:r w:rsidR="004D357C">
        <w:rPr>
          <w:lang w:val="en-GB"/>
        </w:rPr>
        <w:t>blockchain</w:t>
      </w:r>
      <w:r w:rsidR="004D357C">
        <w:rPr>
          <w:rFonts w:hint="cs"/>
          <w:rtl/>
          <w:lang w:val="en-GB"/>
        </w:rPr>
        <w:t>) في تحسين جودة البيانات والشفافية وتأثيرها على أسعار الأسهم المدرجة في البورصة بعد الإعلان عن تطبيقها. واتبع الباحثون منهج الحدث التجريبي واختاروا 30 شركة عامة من مختلف القطاعات وحصلوا على بيانات الأسعار اليومية للأسهم. ووجدت الدراسة أثرا سلبيا كبيرا في أسعار الأسهم في اليوم التالي لتبني سلسلة الكتل (</w:t>
      </w:r>
      <w:r w:rsidR="004D357C">
        <w:rPr>
          <w:lang w:val="en-GB"/>
        </w:rPr>
        <w:t>Blockchain</w:t>
      </w:r>
      <w:r w:rsidR="004D357C">
        <w:rPr>
          <w:rFonts w:hint="cs"/>
          <w:rtl/>
          <w:lang w:val="en-GB"/>
        </w:rPr>
        <w:t>). ومع ذلك كانت استجابة السوق الإجمالية غير منهجية مما يشر إلى عدم وجود رد فعل ثابت في أسعار الأسهم بعد الإعلان. ولم تذكر الدراسة أية توصيات.</w:t>
      </w:r>
    </w:p>
    <w:p w14:paraId="35B31A28" w14:textId="4009B74C" w:rsidR="00D91B22" w:rsidRPr="00D91B22" w:rsidRDefault="00D91B22" w:rsidP="00D91B22">
      <w:pPr>
        <w:pStyle w:val="Heading3"/>
        <w:rPr>
          <w:u w:val="single"/>
          <w:rtl/>
          <w:lang w:val="en-GB"/>
        </w:rPr>
      </w:pPr>
      <w:bookmarkStart w:id="21" w:name="_Toc181641962"/>
      <w:r w:rsidRPr="00D91B22">
        <w:rPr>
          <w:rFonts w:hint="cs"/>
          <w:u w:val="single"/>
          <w:rtl/>
          <w:lang w:val="en-GB"/>
        </w:rPr>
        <w:t>أوجه الاستفادة من الدراسات السابقة:</w:t>
      </w:r>
      <w:bookmarkEnd w:id="21"/>
    </w:p>
    <w:p w14:paraId="061B0375" w14:textId="70E4F65C" w:rsidR="00D91B22" w:rsidRDefault="00D91B22" w:rsidP="00D91B22">
      <w:pPr>
        <w:rPr>
          <w:rtl/>
          <w:lang w:val="en-GB"/>
        </w:rPr>
      </w:pPr>
      <w:r>
        <w:rPr>
          <w:rFonts w:hint="cs"/>
          <w:rtl/>
          <w:lang w:val="en-GB"/>
        </w:rPr>
        <w:t>تم الاستفادة نم الدراسات السابقة في عدة أمور من أهمها:</w:t>
      </w:r>
    </w:p>
    <w:p w14:paraId="2E852B43" w14:textId="11B570D1" w:rsidR="00741944" w:rsidRDefault="00741944" w:rsidP="00741944">
      <w:pPr>
        <w:pStyle w:val="ListParagraph"/>
        <w:numPr>
          <w:ilvl w:val="0"/>
          <w:numId w:val="22"/>
        </w:numPr>
        <w:rPr>
          <w:lang w:val="en-GB"/>
        </w:rPr>
      </w:pPr>
      <w:r>
        <w:rPr>
          <w:rFonts w:hint="cs"/>
          <w:rtl/>
          <w:lang w:val="en-GB"/>
        </w:rPr>
        <w:t>تقدم الدراسات معلومات ثمينة حول الجودة 4.0 ومخاطر التشغيل.</w:t>
      </w:r>
    </w:p>
    <w:p w14:paraId="6DFEC834" w14:textId="0F781FCF" w:rsidR="00741944" w:rsidRDefault="00741944" w:rsidP="00741944">
      <w:pPr>
        <w:pStyle w:val="ListParagraph"/>
        <w:numPr>
          <w:ilvl w:val="0"/>
          <w:numId w:val="22"/>
        </w:numPr>
        <w:rPr>
          <w:lang w:val="en-GB"/>
        </w:rPr>
      </w:pPr>
      <w:r>
        <w:rPr>
          <w:rFonts w:hint="cs"/>
          <w:rtl/>
          <w:lang w:val="en-GB"/>
        </w:rPr>
        <w:t>تؤكد الدراسات على أهمية تبني الجودة 4.0 ودمجها في جميع المجالات التعليمية والتشغيلية والخدمية والصناعية.</w:t>
      </w:r>
    </w:p>
    <w:p w14:paraId="6D69438F" w14:textId="100561FD" w:rsidR="00741944" w:rsidRDefault="00741944" w:rsidP="00741944">
      <w:pPr>
        <w:pStyle w:val="ListParagraph"/>
        <w:numPr>
          <w:ilvl w:val="0"/>
          <w:numId w:val="22"/>
        </w:numPr>
        <w:rPr>
          <w:lang w:val="en-GB"/>
        </w:rPr>
      </w:pPr>
      <w:r>
        <w:rPr>
          <w:rFonts w:hint="cs"/>
          <w:rtl/>
          <w:lang w:val="en-GB"/>
        </w:rPr>
        <w:t>الحاجة إلى مزيد من الدراسات العربية التي يمكن أن تسهم في تسارع النمو العربي.</w:t>
      </w:r>
    </w:p>
    <w:p w14:paraId="0384053A" w14:textId="1B4DAFD5" w:rsidR="00741944" w:rsidRPr="00741944" w:rsidRDefault="00741944" w:rsidP="00741944">
      <w:pPr>
        <w:pStyle w:val="Heading3"/>
        <w:rPr>
          <w:u w:val="single"/>
          <w:rtl/>
          <w:lang w:val="en-GB"/>
        </w:rPr>
      </w:pPr>
      <w:bookmarkStart w:id="22" w:name="_Toc181641963"/>
      <w:r w:rsidRPr="00741944">
        <w:rPr>
          <w:rFonts w:hint="cs"/>
          <w:u w:val="single"/>
          <w:rtl/>
          <w:lang w:val="en-GB"/>
        </w:rPr>
        <w:t>ميزة هذه الدراسة:</w:t>
      </w:r>
      <w:bookmarkEnd w:id="22"/>
    </w:p>
    <w:p w14:paraId="00F5121D" w14:textId="5117B6EE" w:rsidR="00741944" w:rsidRDefault="00741944" w:rsidP="00741944">
      <w:pPr>
        <w:rPr>
          <w:rtl/>
          <w:lang w:val="en-GB"/>
        </w:rPr>
      </w:pPr>
      <w:r>
        <w:rPr>
          <w:rFonts w:hint="cs"/>
          <w:rtl/>
          <w:lang w:val="en-GB"/>
        </w:rPr>
        <w:t>تتميز هذه الدراسة كونها الأولى عربيا التي بحثت أثر الجودة 4.0 على مخاطر السمعة -بحسب اطلاع الباحث- وتركز بشكل خاص على القطاع الصناعي في المملكة العربية السعودية. في الوقت الذي تشهد فيه المملكة تناميا سريعا ضمن إطار رؤية 2030، مما يجعل لها أهمية ومدخلا لأبحاث لاحقة.</w:t>
      </w:r>
    </w:p>
    <w:p w14:paraId="28D5D86B" w14:textId="003855C6" w:rsidR="00741944" w:rsidRPr="00741944" w:rsidRDefault="00741944" w:rsidP="00741944">
      <w:pPr>
        <w:rPr>
          <w:rtl/>
          <w:lang w:val="en-GB"/>
        </w:rPr>
      </w:pPr>
      <w:r>
        <w:rPr>
          <w:rFonts w:hint="cs"/>
          <w:rtl/>
          <w:lang w:val="en-GB"/>
        </w:rPr>
        <w:t>شمولية أبعادها حيث شملت جوانب من مخاطر السمعة كسياسات الشركة الداخلية، والحوكمة والامتثال، والتنوع في المنتجات والجودة، وأداء الممثلين للشركة، ولم تغفل عن سلسلة التوريد، مما يجعلها شاملة لنواح عدة.</w:t>
      </w:r>
    </w:p>
    <w:p w14:paraId="6FAA24D0" w14:textId="26CA4AFE" w:rsidR="004D252B" w:rsidRDefault="00005ED7" w:rsidP="00005ED7">
      <w:pPr>
        <w:pStyle w:val="Heading2"/>
        <w:jc w:val="center"/>
        <w:rPr>
          <w:rFonts w:ascii="Sakkal Majalla" w:hAnsi="Sakkal Majalla" w:cs="Sakkal Majalla"/>
          <w:sz w:val="28"/>
          <w:szCs w:val="28"/>
          <w:u w:val="single"/>
          <w:rtl/>
        </w:rPr>
      </w:pPr>
      <w:bookmarkStart w:id="23" w:name="_Toc181641964"/>
      <w:r>
        <w:rPr>
          <w:rFonts w:ascii="Sakkal Majalla" w:hAnsi="Sakkal Majalla" w:cs="Sakkal Majalla" w:hint="cs"/>
          <w:sz w:val="28"/>
          <w:szCs w:val="28"/>
          <w:u w:val="single"/>
          <w:rtl/>
        </w:rPr>
        <w:t xml:space="preserve">المبحث الثاني: </w:t>
      </w:r>
      <w:r w:rsidR="002C201A">
        <w:rPr>
          <w:rFonts w:ascii="Sakkal Majalla" w:hAnsi="Sakkal Majalla" w:cs="Sakkal Majalla" w:hint="cs"/>
          <w:sz w:val="28"/>
          <w:szCs w:val="28"/>
          <w:u w:val="single"/>
          <w:rtl/>
        </w:rPr>
        <w:t>ا</w:t>
      </w:r>
      <w:r w:rsidR="002D22E2">
        <w:rPr>
          <w:rFonts w:ascii="Sakkal Majalla" w:hAnsi="Sakkal Majalla" w:cs="Sakkal Majalla" w:hint="cs"/>
          <w:sz w:val="28"/>
          <w:szCs w:val="28"/>
          <w:u w:val="single"/>
          <w:rtl/>
        </w:rPr>
        <w:t>لجودة 4.0</w:t>
      </w:r>
      <w:bookmarkEnd w:id="23"/>
    </w:p>
    <w:p w14:paraId="4D4B2103" w14:textId="03F484A2" w:rsidR="002D22E2" w:rsidRPr="001058BC" w:rsidRDefault="00F93298" w:rsidP="004823D7">
      <w:pPr>
        <w:pStyle w:val="Heading3"/>
        <w:rPr>
          <w:rFonts w:ascii="Sakkal Majalla" w:hAnsi="Sakkal Majalla" w:cs="Sakkal Majalla"/>
          <w:sz w:val="28"/>
          <w:szCs w:val="28"/>
          <w:u w:val="single"/>
          <w:rtl/>
        </w:rPr>
      </w:pPr>
      <w:bookmarkStart w:id="24" w:name="_Toc181641965"/>
      <w:r w:rsidRPr="001058BC">
        <w:rPr>
          <w:rFonts w:ascii="Sakkal Majalla" w:hAnsi="Sakkal Majalla" w:cs="Sakkal Majalla" w:hint="cs"/>
          <w:sz w:val="28"/>
          <w:szCs w:val="28"/>
          <w:u w:val="single"/>
          <w:rtl/>
        </w:rPr>
        <w:t>التطور التاريخي للجودة:</w:t>
      </w:r>
      <w:bookmarkEnd w:id="24"/>
    </w:p>
    <w:p w14:paraId="1310A74D" w14:textId="49228D30" w:rsidR="00F93298" w:rsidRDefault="00F93298"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t>كانت الجودة ولا تزال محور اهتمام في كل مجال خدمي أو صناعي، ومرت بمراحل متعددة تطورت فيها أساليب وأدوات الجودة. بدأت الجودة في مراحل التصنيع الأولى وكانت تنحصر في</w:t>
      </w:r>
      <w:r w:rsidR="00594283">
        <w:rPr>
          <w:rFonts w:ascii="Sakkal Majalla" w:hAnsi="Sakkal Majalla" w:cs="Sakkal Majalla" w:hint="cs"/>
          <w:sz w:val="28"/>
          <w:szCs w:val="28"/>
          <w:rtl/>
          <w:lang w:val="en-GB"/>
        </w:rPr>
        <w:t xml:space="preserve"> اكتشاف المنتج المعيب أو غير المطابق عن طريق</w:t>
      </w:r>
      <w:r>
        <w:rPr>
          <w:rFonts w:ascii="Sakkal Majalla" w:hAnsi="Sakkal Majalla" w:cs="Sakkal Majalla" w:hint="cs"/>
          <w:sz w:val="28"/>
          <w:szCs w:val="28"/>
          <w:rtl/>
          <w:lang w:val="en-GB"/>
        </w:rPr>
        <w:t xml:space="preserve"> فصح المنتجات. حيث كان يقتصر دور الجودة على فحص المنتج في نهاية خطوط الإنتاج، للتأكد من مطابقته </w:t>
      </w:r>
      <w:r>
        <w:rPr>
          <w:rFonts w:ascii="Sakkal Majalla" w:hAnsi="Sakkal Majalla" w:cs="Sakkal Majalla" w:hint="cs"/>
          <w:sz w:val="28"/>
          <w:szCs w:val="28"/>
          <w:rtl/>
          <w:lang w:val="en-GB"/>
        </w:rPr>
        <w:lastRenderedPageBreak/>
        <w:t>للمواصفات والمعايير المطلوبة.</w:t>
      </w:r>
      <w:r w:rsidR="00594283">
        <w:rPr>
          <w:rFonts w:ascii="Sakkal Majalla" w:hAnsi="Sakkal Majalla" w:cs="Sakkal Majalla" w:hint="cs"/>
          <w:sz w:val="28"/>
          <w:szCs w:val="28"/>
          <w:rtl/>
          <w:lang w:val="en-GB"/>
        </w:rPr>
        <w:t xml:space="preserve"> وكان السائد في النقاش في تلك الفترة الزمنية هو القرار المتعلق بعدد المنتجات الخاضعة للفحص، والمدة بين كل عمليتي فصح للمنتجات.</w:t>
      </w:r>
      <w:r w:rsidR="00A1105D">
        <w:rPr>
          <w:rFonts w:ascii="Sakkal Majalla" w:hAnsi="Sakkal Majalla" w:cs="Sakkal Majalla" w:hint="cs"/>
          <w:sz w:val="28"/>
          <w:szCs w:val="28"/>
          <w:rtl/>
          <w:lang w:val="en-GB"/>
        </w:rPr>
        <w:t xml:space="preserve"> </w:t>
      </w:r>
    </w:p>
    <w:p w14:paraId="49199269" w14:textId="6159A59C" w:rsidR="00C4526C" w:rsidRDefault="00C4526C" w:rsidP="00C4526C">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ويعد فريدريك تايلور </w:t>
      </w:r>
      <w:r w:rsidR="003308E4">
        <w:rPr>
          <w:rFonts w:ascii="Sakkal Majalla" w:hAnsi="Sakkal Majalla" w:cs="Sakkal Majalla"/>
          <w:sz w:val="28"/>
          <w:szCs w:val="28"/>
          <w:rtl/>
          <w:lang w:val="en-GB"/>
        </w:rPr>
        <w:t>–</w:t>
      </w:r>
      <w:r w:rsidR="003308E4">
        <w:rPr>
          <w:rFonts w:ascii="Sakkal Majalla" w:hAnsi="Sakkal Majalla" w:cs="Sakkal Majalla" w:hint="cs"/>
          <w:sz w:val="28"/>
          <w:szCs w:val="28"/>
          <w:rtl/>
          <w:lang w:val="en-GB"/>
        </w:rPr>
        <w:t xml:space="preserve"> </w:t>
      </w:r>
      <w:r>
        <w:rPr>
          <w:rFonts w:ascii="Sakkal Majalla" w:hAnsi="Sakkal Majalla" w:cs="Sakkal Majalla"/>
          <w:sz w:val="28"/>
          <w:szCs w:val="28"/>
          <w:lang w:val="en-GB"/>
        </w:rPr>
        <w:t>Frederick Taylor</w:t>
      </w:r>
      <w:r>
        <w:rPr>
          <w:rFonts w:ascii="Sakkal Majalla" w:hAnsi="Sakkal Majalla" w:cs="Sakkal Majalla" w:hint="cs"/>
          <w:sz w:val="28"/>
          <w:szCs w:val="28"/>
          <w:rtl/>
          <w:lang w:val="en-GB"/>
        </w:rPr>
        <w:t xml:space="preserve"> (18</w:t>
      </w:r>
      <w:r w:rsidR="003308E4">
        <w:rPr>
          <w:rFonts w:ascii="Sakkal Majalla" w:hAnsi="Sakkal Majalla" w:cs="Sakkal Majalla" w:hint="cs"/>
          <w:sz w:val="28"/>
          <w:szCs w:val="28"/>
          <w:rtl/>
          <w:lang w:val="en-GB"/>
        </w:rPr>
        <w:t>56-1915م</w:t>
      </w:r>
      <w:r>
        <w:rPr>
          <w:rFonts w:ascii="Sakkal Majalla" w:hAnsi="Sakkal Majalla" w:cs="Sakkal Majalla" w:hint="cs"/>
          <w:sz w:val="28"/>
          <w:szCs w:val="28"/>
          <w:rtl/>
          <w:lang w:val="en-GB"/>
        </w:rPr>
        <w:t>) من أبرز الأسماء في الإدارة والجودة، حيث كان يحث على أهمية تحسين عمليات الإنتاج وزيادة الإنتاجية من خلال تحليل العمليات والعمل ومؤشرات الأداء، وبحث أكثر الطرق فعالية لتنفيذ المهام.</w:t>
      </w:r>
    </w:p>
    <w:p w14:paraId="089CB3EA" w14:textId="72006975" w:rsidR="005B6E92" w:rsidRDefault="005B6E92"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t>ومن أبرز المؤسسين في عالم الجودة المستشار الأمريكي البروفيسور إدوارد ديمنج</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rtl/>
          <w:lang w:val="en-GB"/>
        </w:rPr>
        <w:t>–</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lang w:val="en-GB"/>
        </w:rPr>
        <w:t>W. Edwards Deming</w:t>
      </w:r>
      <w:r>
        <w:rPr>
          <w:rFonts w:ascii="Sakkal Majalla" w:hAnsi="Sakkal Majalla" w:cs="Sakkal Majalla" w:hint="cs"/>
          <w:sz w:val="28"/>
          <w:szCs w:val="28"/>
          <w:rtl/>
          <w:lang w:val="en-GB"/>
        </w:rPr>
        <w:t xml:space="preserve"> (1900-1993م) </w:t>
      </w:r>
      <w:r w:rsidR="00083FB4">
        <w:rPr>
          <w:rFonts w:ascii="Sakkal Majalla" w:hAnsi="Sakkal Majalla" w:cs="Sakkal Majalla" w:hint="cs"/>
          <w:sz w:val="28"/>
          <w:szCs w:val="28"/>
          <w:rtl/>
          <w:lang w:val="en-GB"/>
        </w:rPr>
        <w:t>ويعرف بالأب الروحي لإدارة الجودة. ويعد ممن أسس لإدارة الجودة الحديثة، مركزا على التطور المستمر، والقرارات المبنية على الأرقام والبيانات.</w:t>
      </w:r>
      <w:r w:rsidR="004823D7">
        <w:rPr>
          <w:rFonts w:ascii="Sakkal Majalla" w:hAnsi="Sakkal Majalla" w:cs="Sakkal Majalla" w:hint="cs"/>
          <w:sz w:val="28"/>
          <w:szCs w:val="28"/>
          <w:rtl/>
          <w:lang w:val="en-GB"/>
        </w:rPr>
        <w:t xml:space="preserve"> (</w:t>
      </w:r>
      <w:r w:rsidR="004823D7" w:rsidRPr="004823D7">
        <w:rPr>
          <w:rFonts w:ascii="Sakkal Majalla" w:hAnsi="Sakkal Majalla" w:cs="Sakkal Majalla"/>
          <w:sz w:val="28"/>
          <w:szCs w:val="28"/>
          <w:lang w:val="en-GB"/>
        </w:rPr>
        <w:t>creativesafetysupply</w:t>
      </w:r>
      <w:r w:rsidR="004823D7">
        <w:rPr>
          <w:rFonts w:ascii="Sakkal Majalla" w:hAnsi="Sakkal Majalla" w:cs="Sakkal Majalla" w:hint="cs"/>
          <w:sz w:val="28"/>
          <w:szCs w:val="28"/>
          <w:rtl/>
          <w:lang w:val="en-GB"/>
        </w:rPr>
        <w:t>)</w:t>
      </w:r>
    </w:p>
    <w:p w14:paraId="61DC41BE" w14:textId="37FDDCEC" w:rsidR="00083FB4" w:rsidRDefault="00083FB4" w:rsidP="002D22E2">
      <w:pPr>
        <w:rPr>
          <w:rFonts w:ascii="Sakkal Majalla" w:hAnsi="Sakkal Majalla" w:cs="Sakkal Majalla"/>
          <w:sz w:val="28"/>
          <w:szCs w:val="28"/>
          <w:lang w:val="en-GB"/>
        </w:rPr>
      </w:pPr>
      <w:r>
        <w:rPr>
          <w:rFonts w:ascii="Sakkal Majalla" w:hAnsi="Sakkal Majalla" w:cs="Sakkal Majalla" w:hint="cs"/>
          <w:sz w:val="28"/>
          <w:szCs w:val="28"/>
          <w:rtl/>
          <w:lang w:val="en-GB"/>
        </w:rPr>
        <w:t>وكان رفيقه إلى اليابان م. جوزيف جوران</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rtl/>
          <w:lang w:val="en-GB"/>
        </w:rPr>
        <w:t>–</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lang w:val="en-GB"/>
        </w:rPr>
        <w:t>Joseph Juran</w:t>
      </w:r>
      <w:r>
        <w:rPr>
          <w:rFonts w:ascii="Sakkal Majalla" w:hAnsi="Sakkal Majalla" w:cs="Sakkal Majalla" w:hint="cs"/>
          <w:sz w:val="28"/>
          <w:szCs w:val="28"/>
          <w:rtl/>
          <w:lang w:val="en-GB"/>
        </w:rPr>
        <w:t xml:space="preserve"> (1904-2008م) والذي أشار إلى ضرورة توفير المناخ المناسب للإبداع والابتكار، واشتهر مثلث جوران والذي يحتوي على تخطيط الجودة، مراقبة الجودة، </w:t>
      </w:r>
      <w:r w:rsidR="004705BA">
        <w:rPr>
          <w:rFonts w:ascii="Sakkal Majalla" w:hAnsi="Sakkal Majalla" w:cs="Sakkal Majalla" w:hint="cs"/>
          <w:sz w:val="28"/>
          <w:szCs w:val="28"/>
          <w:rtl/>
          <w:lang w:val="en-GB"/>
        </w:rPr>
        <w:t>وتطوير</w:t>
      </w:r>
      <w:r>
        <w:rPr>
          <w:rFonts w:ascii="Sakkal Majalla" w:hAnsi="Sakkal Majalla" w:cs="Sakkal Majalla" w:hint="cs"/>
          <w:sz w:val="28"/>
          <w:szCs w:val="28"/>
          <w:rtl/>
          <w:lang w:val="en-GB"/>
        </w:rPr>
        <w:t xml:space="preserve"> الجودة.</w:t>
      </w:r>
    </w:p>
    <w:p w14:paraId="5BAB7D85" w14:textId="77777777" w:rsidR="004705BA" w:rsidRDefault="004705BA" w:rsidP="00F57679">
      <w:pPr>
        <w:keepNext/>
        <w:jc w:val="center"/>
      </w:pPr>
      <w:r>
        <w:rPr>
          <w:rFonts w:ascii="Sakkal Majalla" w:hAnsi="Sakkal Majalla" w:cs="Sakkal Majalla"/>
          <w:noProof/>
          <w:sz w:val="28"/>
          <w:szCs w:val="28"/>
          <w:lang w:val="en-GB"/>
        </w:rPr>
        <w:drawing>
          <wp:inline distT="0" distB="0" distL="0" distR="0" wp14:anchorId="1A25E635" wp14:editId="32C84ED3">
            <wp:extent cx="4328160" cy="2434590"/>
            <wp:effectExtent l="0" t="0" r="0" b="3810"/>
            <wp:docPr id="435939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3970" name="Picture 43593970"/>
                    <pic:cNvPicPr/>
                  </pic:nvPicPr>
                  <pic:blipFill>
                    <a:blip r:embed="rId14">
                      <a:extLst>
                        <a:ext uri="{28A0092B-C50C-407E-A947-70E740481C1C}">
                          <a14:useLocalDpi xmlns:a14="http://schemas.microsoft.com/office/drawing/2010/main" val="0"/>
                        </a:ext>
                      </a:extLst>
                    </a:blip>
                    <a:stretch>
                      <a:fillRect/>
                    </a:stretch>
                  </pic:blipFill>
                  <pic:spPr>
                    <a:xfrm>
                      <a:off x="0" y="0"/>
                      <a:ext cx="4331460" cy="2436446"/>
                    </a:xfrm>
                    <a:prstGeom prst="rect">
                      <a:avLst/>
                    </a:prstGeom>
                  </pic:spPr>
                </pic:pic>
              </a:graphicData>
            </a:graphic>
          </wp:inline>
        </w:drawing>
      </w:r>
    </w:p>
    <w:p w14:paraId="2422D80E" w14:textId="4B389593" w:rsidR="00083FB4" w:rsidRPr="00F57679" w:rsidRDefault="004705BA" w:rsidP="004705BA">
      <w:pPr>
        <w:pStyle w:val="Caption"/>
        <w:jc w:val="center"/>
        <w:rPr>
          <w:rFonts w:ascii="Sakkal Majalla" w:hAnsi="Sakkal Majalla" w:cs="Sakkal Majalla"/>
          <w:sz w:val="28"/>
          <w:szCs w:val="28"/>
          <w:lang w:val="en-GB"/>
        </w:rPr>
      </w:pPr>
      <w:bookmarkStart w:id="25" w:name="_Toc181572010"/>
      <w:r w:rsidRPr="00F57679">
        <w:rPr>
          <w:rFonts w:ascii="Sakkal Majalla" w:hAnsi="Sakkal Majalla" w:cs="Sakkal Majalla"/>
          <w:rtl/>
        </w:rPr>
        <w:t xml:space="preserve">شكل </w:t>
      </w:r>
      <w:r w:rsidRPr="00F57679">
        <w:rPr>
          <w:rFonts w:ascii="Sakkal Majalla" w:hAnsi="Sakkal Majalla" w:cs="Sakkal Majalla"/>
          <w:rtl/>
        </w:rPr>
        <w:fldChar w:fldCharType="begin"/>
      </w:r>
      <w:r w:rsidRPr="00F57679">
        <w:rPr>
          <w:rFonts w:ascii="Sakkal Majalla" w:hAnsi="Sakkal Majalla" w:cs="Sakkal Majalla"/>
          <w:rtl/>
        </w:rPr>
        <w:instrText xml:space="preserve"> </w:instrText>
      </w:r>
      <w:r w:rsidRPr="00F57679">
        <w:rPr>
          <w:rFonts w:ascii="Sakkal Majalla" w:hAnsi="Sakkal Majalla" w:cs="Sakkal Majalla"/>
        </w:rPr>
        <w:instrText>SEQ</w:instrText>
      </w:r>
      <w:r w:rsidRPr="00F57679">
        <w:rPr>
          <w:rFonts w:ascii="Sakkal Majalla" w:hAnsi="Sakkal Majalla" w:cs="Sakkal Majalla"/>
          <w:rtl/>
        </w:rPr>
        <w:instrText xml:space="preserve"> شكل \* </w:instrText>
      </w:r>
      <w:r w:rsidRPr="00F57679">
        <w:rPr>
          <w:rFonts w:ascii="Sakkal Majalla" w:hAnsi="Sakkal Majalla" w:cs="Sakkal Majalla"/>
        </w:rPr>
        <w:instrText>ARABIC</w:instrText>
      </w:r>
      <w:r w:rsidRPr="00F57679">
        <w:rPr>
          <w:rFonts w:ascii="Sakkal Majalla" w:hAnsi="Sakkal Majalla" w:cs="Sakkal Majalla"/>
          <w:rtl/>
        </w:rPr>
        <w:instrText xml:space="preserve"> </w:instrText>
      </w:r>
      <w:r w:rsidRPr="00F57679">
        <w:rPr>
          <w:rFonts w:ascii="Sakkal Majalla" w:hAnsi="Sakkal Majalla" w:cs="Sakkal Majalla"/>
          <w:rtl/>
        </w:rPr>
        <w:fldChar w:fldCharType="separate"/>
      </w:r>
      <w:r w:rsidRPr="00F57679">
        <w:rPr>
          <w:rFonts w:ascii="Sakkal Majalla" w:hAnsi="Sakkal Majalla" w:cs="Sakkal Majalla"/>
          <w:noProof/>
          <w:rtl/>
        </w:rPr>
        <w:t>2</w:t>
      </w:r>
      <w:r w:rsidRPr="00F57679">
        <w:rPr>
          <w:rFonts w:ascii="Sakkal Majalla" w:hAnsi="Sakkal Majalla" w:cs="Sakkal Majalla"/>
          <w:rtl/>
        </w:rPr>
        <w:fldChar w:fldCharType="end"/>
      </w:r>
      <w:r w:rsidRPr="00F57679">
        <w:rPr>
          <w:rFonts w:ascii="Sakkal Majalla" w:hAnsi="Sakkal Majalla" w:cs="Sakkal Majalla"/>
          <w:lang w:val="en-GB"/>
        </w:rPr>
        <w:t xml:space="preserve">: </w:t>
      </w:r>
      <w:r w:rsidRPr="00F57679">
        <w:rPr>
          <w:rFonts w:ascii="Sakkal Majalla" w:hAnsi="Sakkal Majalla" w:cs="Sakkal Majalla"/>
          <w:rtl/>
          <w:lang w:val="en-GB"/>
        </w:rPr>
        <w:t>مثلث جوران</w:t>
      </w:r>
      <w:bookmarkEnd w:id="25"/>
    </w:p>
    <w:p w14:paraId="1480A572" w14:textId="544ED595" w:rsidR="00594283" w:rsidRDefault="004313DA"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t>وفي أوساط القرن العشرين، بدأ يتطور المفهوم للجودة،</w:t>
      </w:r>
      <w:r w:rsidR="00594283">
        <w:rPr>
          <w:rFonts w:ascii="Sakkal Majalla" w:hAnsi="Sakkal Majalla" w:cs="Sakkal Majalla" w:hint="cs"/>
          <w:sz w:val="28"/>
          <w:szCs w:val="28"/>
          <w:rtl/>
          <w:lang w:val="en-GB"/>
        </w:rPr>
        <w:t xml:space="preserve"> إلى مراقبة وضبط الجودة</w:t>
      </w:r>
      <w:r w:rsidR="005B6E92">
        <w:rPr>
          <w:rFonts w:ascii="Sakkal Majalla" w:hAnsi="Sakkal Majalla" w:cs="Sakkal Majalla" w:hint="cs"/>
          <w:sz w:val="28"/>
          <w:szCs w:val="28"/>
          <w:rtl/>
          <w:lang w:val="en-GB"/>
        </w:rPr>
        <w:t xml:space="preserve"> (</w:t>
      </w:r>
      <w:r w:rsidR="005B6E92">
        <w:rPr>
          <w:rFonts w:ascii="Sakkal Majalla" w:hAnsi="Sakkal Majalla" w:cs="Sakkal Majalla"/>
          <w:sz w:val="28"/>
          <w:szCs w:val="28"/>
          <w:lang w:val="en-GB"/>
        </w:rPr>
        <w:t>Quality Control</w:t>
      </w:r>
      <w:r w:rsidR="005B6E92">
        <w:rPr>
          <w:rFonts w:ascii="Sakkal Majalla" w:hAnsi="Sakkal Majalla" w:cs="Sakkal Majalla" w:hint="cs"/>
          <w:sz w:val="28"/>
          <w:szCs w:val="28"/>
          <w:rtl/>
          <w:lang w:val="en-GB"/>
        </w:rPr>
        <w:t>)</w:t>
      </w:r>
      <w:r w:rsidR="00594283">
        <w:rPr>
          <w:rFonts w:ascii="Sakkal Majalla" w:hAnsi="Sakkal Majalla" w:cs="Sakkal Majalla" w:hint="cs"/>
          <w:sz w:val="28"/>
          <w:szCs w:val="28"/>
          <w:rtl/>
          <w:lang w:val="en-GB"/>
        </w:rPr>
        <w:t xml:space="preserve"> وبذلك يكون قد انتقل مبدأ الجودة إلى </w:t>
      </w:r>
      <w:r>
        <w:rPr>
          <w:rFonts w:ascii="Sakkal Majalla" w:hAnsi="Sakkal Majalla" w:cs="Sakkal Majalla" w:hint="cs"/>
          <w:sz w:val="28"/>
          <w:szCs w:val="28"/>
          <w:rtl/>
          <w:lang w:val="en-GB"/>
        </w:rPr>
        <w:t xml:space="preserve">بعد أوسع، </w:t>
      </w:r>
      <w:r w:rsidR="00594283">
        <w:rPr>
          <w:rFonts w:ascii="Sakkal Majalla" w:hAnsi="Sakkal Majalla" w:cs="Sakkal Majalla" w:hint="cs"/>
          <w:sz w:val="28"/>
          <w:szCs w:val="28"/>
          <w:rtl/>
          <w:lang w:val="en-GB"/>
        </w:rPr>
        <w:t xml:space="preserve">لتشمل كافة الأنشطة والأساليب الإحصائية </w:t>
      </w:r>
      <w:r w:rsidR="005B6E92">
        <w:rPr>
          <w:rFonts w:ascii="Sakkal Majalla" w:hAnsi="Sakkal Majalla" w:cs="Sakkal Majalla" w:hint="cs"/>
          <w:sz w:val="28"/>
          <w:szCs w:val="28"/>
          <w:rtl/>
          <w:lang w:val="en-GB"/>
        </w:rPr>
        <w:t>من التصميم، والأداء واستخدام أساليب إحصائية لمراقبة الجودة.</w:t>
      </w:r>
    </w:p>
    <w:p w14:paraId="60501E1A" w14:textId="3F8358B3" w:rsidR="004313DA" w:rsidRDefault="005B6E92"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t>لم يلبث الأمر طويلا حتى نشأ مبدأ ضمان الجودة (</w:t>
      </w:r>
      <w:r>
        <w:rPr>
          <w:rFonts w:ascii="Sakkal Majalla" w:hAnsi="Sakkal Majalla" w:cs="Sakkal Majalla"/>
          <w:sz w:val="28"/>
          <w:szCs w:val="28"/>
          <w:lang w:val="en-GB"/>
        </w:rPr>
        <w:t>Quality Assurance</w:t>
      </w:r>
      <w:r>
        <w:rPr>
          <w:rFonts w:ascii="Sakkal Majalla" w:hAnsi="Sakkal Majalla" w:cs="Sakkal Majalla" w:hint="cs"/>
          <w:sz w:val="28"/>
          <w:szCs w:val="28"/>
          <w:rtl/>
          <w:lang w:val="en-GB"/>
        </w:rPr>
        <w:t>) والذي أضاف مبدأ وركيزة مهمة في عالم الجودة، ليؤسس لمبدأ الوقاية من العيوب والأخطاء بدلا من الحراك المتأخر. حيث يرى هذا المبدأ بعدم فعالية الحراك المتأخر للتأكد من المطابقة من عدمها فقط. ومن هنا كان التركيز على جودة العمليات تفصيليا.</w:t>
      </w:r>
    </w:p>
    <w:p w14:paraId="14CBA9AB" w14:textId="4D8F4CF8" w:rsidR="00C4526C" w:rsidRDefault="00C4526C"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t>وأضاف المهندس الياباني تاييشي أوهونو</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rtl/>
          <w:lang w:val="en-GB"/>
        </w:rPr>
        <w:t>–</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lang w:val="en-GB"/>
        </w:rPr>
        <w:t>Taiichi Ohno</w:t>
      </w:r>
      <w:r>
        <w:rPr>
          <w:rFonts w:ascii="Sakkal Majalla" w:hAnsi="Sakkal Majalla" w:cs="Sakkal Majalla" w:hint="cs"/>
          <w:sz w:val="28"/>
          <w:szCs w:val="28"/>
          <w:rtl/>
          <w:lang w:val="en-GB"/>
        </w:rPr>
        <w:t xml:space="preserve"> (1912-1990م) مبدأ إزالة الم</w:t>
      </w:r>
      <w:r w:rsidR="00A1105D">
        <w:rPr>
          <w:rFonts w:ascii="Sakkal Majalla" w:hAnsi="Sakkal Majalla" w:cs="Sakkal Majalla" w:hint="cs"/>
          <w:sz w:val="28"/>
          <w:szCs w:val="28"/>
          <w:rtl/>
          <w:lang w:val="en-GB"/>
        </w:rPr>
        <w:t>ه</w:t>
      </w:r>
      <w:r>
        <w:rPr>
          <w:rFonts w:ascii="Sakkal Majalla" w:hAnsi="Sakkal Majalla" w:cs="Sakkal Majalla" w:hint="cs"/>
          <w:sz w:val="28"/>
          <w:szCs w:val="28"/>
          <w:rtl/>
          <w:lang w:val="en-GB"/>
        </w:rPr>
        <w:t>درات السبعة (</w:t>
      </w:r>
      <w:r>
        <w:rPr>
          <w:rFonts w:ascii="Sakkal Majalla" w:hAnsi="Sakkal Majalla" w:cs="Sakkal Majalla"/>
          <w:sz w:val="28"/>
          <w:szCs w:val="28"/>
          <w:lang w:val="en-GB"/>
        </w:rPr>
        <w:t>Seven Wastes</w:t>
      </w:r>
      <w:r>
        <w:rPr>
          <w:rFonts w:ascii="Sakkal Majalla" w:hAnsi="Sakkal Majalla" w:cs="Sakkal Majalla" w:hint="cs"/>
          <w:sz w:val="28"/>
          <w:szCs w:val="28"/>
          <w:rtl/>
          <w:lang w:val="en-GB"/>
        </w:rPr>
        <w:t>) وهي كل نشاط يستخدم الموارد ولا تضيف أي قيمة للمنتج بل يزيد التكاليف.</w:t>
      </w:r>
    </w:p>
    <w:p w14:paraId="64D1920E" w14:textId="2090A8FA" w:rsidR="00C4526C" w:rsidRDefault="00C4526C"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وطور كاورو ايشيكاوا</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rtl/>
          <w:lang w:val="en-GB"/>
        </w:rPr>
        <w:t>–</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lang w:val="en-GB"/>
        </w:rPr>
        <w:t>Kaora Ishikawa</w:t>
      </w:r>
      <w:r w:rsidR="003308E4">
        <w:rPr>
          <w:rFonts w:ascii="Sakkal Majalla" w:hAnsi="Sakkal Majalla" w:cs="Sakkal Majalla" w:hint="cs"/>
          <w:sz w:val="28"/>
          <w:szCs w:val="28"/>
          <w:rtl/>
          <w:lang w:val="en-GB"/>
        </w:rPr>
        <w:t xml:space="preserve"> </w:t>
      </w:r>
      <w:r>
        <w:rPr>
          <w:rFonts w:ascii="Sakkal Majalla" w:hAnsi="Sakkal Majalla" w:cs="Sakkal Majalla" w:hint="cs"/>
          <w:sz w:val="28"/>
          <w:szCs w:val="28"/>
          <w:rtl/>
          <w:lang w:val="en-GB"/>
        </w:rPr>
        <w:t>(1915-1985م) حلقات الجودة (</w:t>
      </w:r>
      <w:r>
        <w:rPr>
          <w:rFonts w:ascii="Sakkal Majalla" w:hAnsi="Sakkal Majalla" w:cs="Sakkal Majalla"/>
          <w:sz w:val="28"/>
          <w:szCs w:val="28"/>
          <w:lang w:val="en-GB"/>
        </w:rPr>
        <w:t>Quality Circles</w:t>
      </w:r>
      <w:r>
        <w:rPr>
          <w:rFonts w:ascii="Sakkal Majalla" w:hAnsi="Sakkal Majalla" w:cs="Sakkal Majalla" w:hint="cs"/>
          <w:sz w:val="28"/>
          <w:szCs w:val="28"/>
          <w:rtl/>
          <w:lang w:val="en-GB"/>
        </w:rPr>
        <w:t>) وهي عبارة عن مجموعات صغيرة يكون العاملين جزأ فيها لحل المشكلات، وأوضح أهمية التعليم والتدريب في زيادة المعرفة لدى القوى العاملة، وتحسين مهاراتهم. وضم في فلسفته خدمات ما بعد البيع، وجودة الإدارة والشركة والحياة البشرية. وصمم مخطط عظمة السمكة أو مخطط إيشيكاوا.</w:t>
      </w:r>
      <w:r w:rsidR="00A1105D">
        <w:rPr>
          <w:rFonts w:ascii="Sakkal Majalla" w:hAnsi="Sakkal Majalla" w:cs="Sakkal Majalla" w:hint="cs"/>
          <w:sz w:val="28"/>
          <w:szCs w:val="28"/>
          <w:rtl/>
          <w:lang w:val="en-GB"/>
        </w:rPr>
        <w:t xml:space="preserve"> (الحويان، 1442هـ، </w:t>
      </w:r>
      <w:r w:rsidR="004823D7">
        <w:rPr>
          <w:rFonts w:ascii="Sakkal Majalla" w:hAnsi="Sakkal Majalla" w:cs="Sakkal Majalla" w:hint="cs"/>
          <w:sz w:val="28"/>
          <w:szCs w:val="28"/>
          <w:rtl/>
          <w:lang w:val="en-GB"/>
        </w:rPr>
        <w:t>25</w:t>
      </w:r>
      <w:r w:rsidR="00A1105D">
        <w:rPr>
          <w:rFonts w:ascii="Sakkal Majalla" w:hAnsi="Sakkal Majalla" w:cs="Sakkal Majalla" w:hint="cs"/>
          <w:sz w:val="28"/>
          <w:szCs w:val="28"/>
          <w:rtl/>
          <w:lang w:val="en-GB"/>
        </w:rPr>
        <w:t>)</w:t>
      </w:r>
    </w:p>
    <w:p w14:paraId="25FA4629" w14:textId="0F6AD136" w:rsidR="004705BA" w:rsidRDefault="004705BA"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t>وكان فيليب كروسبي</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rtl/>
          <w:lang w:val="en-GB"/>
        </w:rPr>
        <w:t>–</w:t>
      </w:r>
      <w:r w:rsidR="003308E4">
        <w:rPr>
          <w:rFonts w:ascii="Sakkal Majalla" w:hAnsi="Sakkal Majalla" w:cs="Sakkal Majalla" w:hint="cs"/>
          <w:sz w:val="28"/>
          <w:szCs w:val="28"/>
          <w:rtl/>
          <w:lang w:val="en-GB"/>
        </w:rPr>
        <w:t xml:space="preserve"> </w:t>
      </w:r>
      <w:r w:rsidR="003308E4">
        <w:rPr>
          <w:rFonts w:ascii="Sakkal Majalla" w:hAnsi="Sakkal Majalla" w:cs="Sakkal Majalla"/>
          <w:sz w:val="28"/>
          <w:szCs w:val="28"/>
          <w:lang w:val="en-GB"/>
        </w:rPr>
        <w:t>Philip Corsby</w:t>
      </w:r>
      <w:r>
        <w:rPr>
          <w:rFonts w:ascii="Sakkal Majalla" w:hAnsi="Sakkal Majalla" w:cs="Sakkal Majalla" w:hint="cs"/>
          <w:sz w:val="28"/>
          <w:szCs w:val="28"/>
          <w:rtl/>
          <w:lang w:val="en-GB"/>
        </w:rPr>
        <w:t xml:space="preserve"> (1926-2001م) أول من أثار فكرة العيوب الصفرية بدلا من وضع مستويات قبول للجودة ونسب للسماح للأخطاء. كانت فكرة فيليب مبنية على الارتباط بين مستوى الجودة والربحية المتحققة، فكلما ارتفع مستوى الجودة، كانت التكلفة</w:t>
      </w:r>
      <w:r w:rsidR="00C4526C">
        <w:rPr>
          <w:rFonts w:ascii="Sakkal Majalla" w:hAnsi="Sakkal Majalla" w:cs="Sakkal Majalla" w:hint="cs"/>
          <w:sz w:val="28"/>
          <w:szCs w:val="28"/>
          <w:rtl/>
          <w:lang w:val="en-GB"/>
        </w:rPr>
        <w:t xml:space="preserve"> أقل والأرباح أكبر. وبذلك يكون الهدف إنتاج المنتج من المرة الأولى بطريقة صحيحة.</w:t>
      </w:r>
    </w:p>
    <w:p w14:paraId="76E08843" w14:textId="6FA74ACC" w:rsidR="00594283" w:rsidRDefault="00594283"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t>وفي الثمانينيات من القرن العشرين، نشأ مفهوم الجودة الشاملة (</w:t>
      </w:r>
      <w:r>
        <w:rPr>
          <w:rFonts w:ascii="Sakkal Majalla" w:hAnsi="Sakkal Majalla" w:cs="Sakkal Majalla"/>
          <w:sz w:val="28"/>
          <w:szCs w:val="28"/>
          <w:lang w:val="en-GB"/>
        </w:rPr>
        <w:t>Total Quality Management - TQM</w:t>
      </w:r>
      <w:r>
        <w:rPr>
          <w:rFonts w:ascii="Sakkal Majalla" w:hAnsi="Sakkal Majalla" w:cs="Sakkal Majalla" w:hint="cs"/>
          <w:sz w:val="28"/>
          <w:szCs w:val="28"/>
          <w:rtl/>
          <w:lang w:val="en-GB"/>
        </w:rPr>
        <w:t xml:space="preserve">)، والذي </w:t>
      </w:r>
      <w:r w:rsidR="005B6E92">
        <w:rPr>
          <w:rFonts w:ascii="Sakkal Majalla" w:hAnsi="Sakkal Majalla" w:cs="Sakkal Majalla" w:hint="cs"/>
          <w:sz w:val="28"/>
          <w:szCs w:val="28"/>
          <w:rtl/>
          <w:lang w:val="en-GB"/>
        </w:rPr>
        <w:t xml:space="preserve">يتضمن </w:t>
      </w:r>
      <w:r w:rsidR="00D20C33">
        <w:rPr>
          <w:rFonts w:ascii="Sakkal Majalla" w:hAnsi="Sakkal Majalla" w:cs="Sakkal Majalla" w:hint="cs"/>
          <w:sz w:val="28"/>
          <w:szCs w:val="28"/>
          <w:rtl/>
          <w:lang w:val="en-GB"/>
        </w:rPr>
        <w:t>"</w:t>
      </w:r>
      <w:r w:rsidR="005B6E92">
        <w:rPr>
          <w:rFonts w:ascii="Sakkal Majalla" w:hAnsi="Sakkal Majalla" w:cs="Sakkal Majalla" w:hint="cs"/>
          <w:sz w:val="28"/>
          <w:szCs w:val="28"/>
          <w:rtl/>
          <w:lang w:val="en-GB"/>
        </w:rPr>
        <w:t>جودة العمليات بالإضافة إلى</w:t>
      </w:r>
      <w:r w:rsidR="00D20C33">
        <w:rPr>
          <w:rFonts w:ascii="Sakkal Majalla" w:hAnsi="Sakkal Majalla" w:cs="Sakkal Majalla" w:hint="cs"/>
          <w:sz w:val="28"/>
          <w:szCs w:val="28"/>
          <w:rtl/>
          <w:lang w:val="en-GB"/>
        </w:rPr>
        <w:t xml:space="preserve"> جودة</w:t>
      </w:r>
      <w:r w:rsidR="005B6E92">
        <w:rPr>
          <w:rFonts w:ascii="Sakkal Majalla" w:hAnsi="Sakkal Majalla" w:cs="Sakkal Majalla" w:hint="cs"/>
          <w:sz w:val="28"/>
          <w:szCs w:val="28"/>
          <w:rtl/>
          <w:lang w:val="en-GB"/>
        </w:rPr>
        <w:t xml:space="preserve"> المنتج </w:t>
      </w:r>
      <w:r w:rsidR="00D20C33">
        <w:rPr>
          <w:rFonts w:ascii="Sakkal Majalla" w:hAnsi="Sakkal Majalla" w:cs="Sakkal Majalla" w:hint="cs"/>
          <w:sz w:val="28"/>
          <w:szCs w:val="28"/>
          <w:rtl/>
          <w:lang w:val="en-GB"/>
        </w:rPr>
        <w:t>أ</w:t>
      </w:r>
      <w:r w:rsidR="005B6E92">
        <w:rPr>
          <w:rFonts w:ascii="Sakkal Majalla" w:hAnsi="Sakkal Majalla" w:cs="Sakkal Majalla" w:hint="cs"/>
          <w:sz w:val="28"/>
          <w:szCs w:val="28"/>
          <w:rtl/>
          <w:lang w:val="en-GB"/>
        </w:rPr>
        <w:t>و</w:t>
      </w:r>
      <w:r w:rsidR="00D20C33">
        <w:rPr>
          <w:rFonts w:ascii="Sakkal Majalla" w:hAnsi="Sakkal Majalla" w:cs="Sakkal Majalla" w:hint="cs"/>
          <w:sz w:val="28"/>
          <w:szCs w:val="28"/>
          <w:rtl/>
          <w:lang w:val="en-GB"/>
        </w:rPr>
        <w:t xml:space="preserve"> </w:t>
      </w:r>
      <w:r w:rsidR="005B6E92">
        <w:rPr>
          <w:rFonts w:ascii="Sakkal Majalla" w:hAnsi="Sakkal Majalla" w:cs="Sakkal Majalla" w:hint="cs"/>
          <w:sz w:val="28"/>
          <w:szCs w:val="28"/>
          <w:rtl/>
          <w:lang w:val="en-GB"/>
        </w:rPr>
        <w:t>الخدمات</w:t>
      </w:r>
      <w:r w:rsidR="00D20C33">
        <w:rPr>
          <w:rFonts w:ascii="Sakkal Majalla" w:hAnsi="Sakkal Majalla" w:cs="Sakkal Majalla" w:hint="cs"/>
          <w:sz w:val="28"/>
          <w:szCs w:val="28"/>
          <w:rtl/>
          <w:lang w:val="en-GB"/>
        </w:rPr>
        <w:t>،</w:t>
      </w:r>
      <w:r w:rsidR="005B6E92">
        <w:rPr>
          <w:rFonts w:ascii="Sakkal Majalla" w:hAnsi="Sakkal Majalla" w:cs="Sakkal Majalla" w:hint="cs"/>
          <w:sz w:val="28"/>
          <w:szCs w:val="28"/>
          <w:rtl/>
          <w:lang w:val="en-GB"/>
        </w:rPr>
        <w:t xml:space="preserve"> ويركز على العمل الجماعي، وتشجيع </w:t>
      </w:r>
      <w:r w:rsidR="00D20C33">
        <w:rPr>
          <w:rFonts w:ascii="Sakkal Majalla" w:hAnsi="Sakkal Majalla" w:cs="Sakkal Majalla" w:hint="cs"/>
          <w:sz w:val="28"/>
          <w:szCs w:val="28"/>
          <w:rtl/>
          <w:lang w:val="en-GB"/>
        </w:rPr>
        <w:t>مشاركة واندماج العاملين، بالإضافة إلى التركيز على العملاء، والأنظمة، ومشاركة الموردين.</w:t>
      </w:r>
      <w:r w:rsidR="00A1105D">
        <w:rPr>
          <w:rFonts w:ascii="Sakkal Majalla" w:hAnsi="Sakkal Majalla" w:cs="Sakkal Majalla" w:hint="cs"/>
          <w:sz w:val="28"/>
          <w:szCs w:val="28"/>
          <w:rtl/>
          <w:lang w:val="en-GB"/>
        </w:rPr>
        <w:t>"</w:t>
      </w:r>
      <w:r w:rsidR="00D20C33">
        <w:rPr>
          <w:rFonts w:ascii="Sakkal Majalla" w:hAnsi="Sakkal Majalla" w:cs="Sakkal Majalla" w:hint="cs"/>
          <w:sz w:val="28"/>
          <w:szCs w:val="28"/>
          <w:rtl/>
          <w:lang w:val="en-GB"/>
        </w:rPr>
        <w:t xml:space="preserve"> (</w:t>
      </w:r>
      <w:r w:rsidR="00A1105D">
        <w:rPr>
          <w:rFonts w:ascii="Sakkal Majalla" w:hAnsi="Sakkal Majalla" w:cs="Sakkal Majalla" w:hint="cs"/>
          <w:sz w:val="28"/>
          <w:szCs w:val="28"/>
          <w:rtl/>
          <w:lang w:val="en-GB"/>
        </w:rPr>
        <w:t>الحويان، 1442هـ، 31)</w:t>
      </w:r>
    </w:p>
    <w:p w14:paraId="5A08B6B0" w14:textId="448607AC" w:rsidR="003308E4" w:rsidRDefault="003308E4"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واشتهرت في آواخر القرن </w:t>
      </w:r>
      <w:r w:rsidR="00C15152">
        <w:rPr>
          <w:rFonts w:ascii="Sakkal Majalla" w:hAnsi="Sakkal Majalla" w:cs="Sakkal Majalla" w:hint="cs"/>
          <w:sz w:val="28"/>
          <w:szCs w:val="28"/>
          <w:rtl/>
          <w:lang w:val="en-GB"/>
        </w:rPr>
        <w:t>منهجية ل</w:t>
      </w:r>
      <w:r>
        <w:rPr>
          <w:rFonts w:ascii="Sakkal Majalla" w:hAnsi="Sakkal Majalla" w:cs="Sakkal Majalla" w:hint="cs"/>
          <w:sz w:val="28"/>
          <w:szCs w:val="28"/>
          <w:rtl/>
          <w:lang w:val="en-GB"/>
        </w:rPr>
        <w:t>ين 6-سيجما (</w:t>
      </w:r>
      <w:r>
        <w:rPr>
          <w:rFonts w:ascii="Sakkal Majalla" w:hAnsi="Sakkal Majalla" w:cs="Sakkal Majalla"/>
          <w:sz w:val="28"/>
          <w:szCs w:val="28"/>
          <w:lang w:val="en-GB"/>
        </w:rPr>
        <w:t xml:space="preserve">Lean 6-Sigma </w:t>
      </w:r>
      <w:r w:rsidRPr="00C15152">
        <w:rPr>
          <w:rFonts w:ascii="Cambria" w:hAnsi="Cambria" w:cs="Cambria"/>
          <w:sz w:val="28"/>
          <w:szCs w:val="28"/>
          <w:lang w:val="en-GB"/>
        </w:rPr>
        <w:t>σ</w:t>
      </w:r>
      <w:r>
        <w:rPr>
          <w:rFonts w:ascii="Sakkal Majalla" w:hAnsi="Sakkal Majalla" w:cs="Sakkal Majalla" w:hint="cs"/>
          <w:sz w:val="28"/>
          <w:szCs w:val="28"/>
          <w:rtl/>
          <w:lang w:val="en-GB"/>
        </w:rPr>
        <w:t>)</w:t>
      </w:r>
      <w:r w:rsidR="00C15152">
        <w:rPr>
          <w:rFonts w:ascii="Sakkal Majalla" w:hAnsi="Sakkal Majalla" w:cs="Sakkal Majalla" w:hint="cs"/>
          <w:sz w:val="28"/>
          <w:szCs w:val="28"/>
          <w:rtl/>
          <w:lang w:val="en-GB"/>
        </w:rPr>
        <w:t xml:space="preserve"> وهي دمج بين منهجية تاييشي أوهونو والتي طورها في تويوتا "لين</w:t>
      </w:r>
      <w:r w:rsidR="00C15152">
        <w:rPr>
          <w:rFonts w:ascii="Sakkal Majalla" w:hAnsi="Sakkal Majalla" w:cs="Sakkal Majalla"/>
          <w:sz w:val="28"/>
          <w:szCs w:val="28"/>
          <w:lang w:val="en-GB"/>
        </w:rPr>
        <w:t xml:space="preserve"> </w:t>
      </w:r>
      <w:r w:rsidR="00C15152">
        <w:rPr>
          <w:rFonts w:ascii="Sakkal Majalla" w:hAnsi="Sakkal Majalla" w:cs="Sakkal Majalla" w:hint="cs"/>
          <w:sz w:val="28"/>
          <w:szCs w:val="28"/>
          <w:rtl/>
          <w:lang w:val="en-GB"/>
        </w:rPr>
        <w:t xml:space="preserve"> - </w:t>
      </w:r>
      <w:r w:rsidR="00C15152">
        <w:rPr>
          <w:rFonts w:ascii="Sakkal Majalla" w:hAnsi="Sakkal Majalla" w:cs="Sakkal Majalla"/>
          <w:sz w:val="28"/>
          <w:szCs w:val="28"/>
          <w:lang w:val="en-GB"/>
        </w:rPr>
        <w:t>Lean</w:t>
      </w:r>
      <w:r w:rsidR="00C15152">
        <w:rPr>
          <w:rFonts w:ascii="Sakkal Majalla" w:hAnsi="Sakkal Majalla" w:cs="Sakkal Majalla" w:hint="cs"/>
          <w:sz w:val="28"/>
          <w:szCs w:val="28"/>
          <w:rtl/>
          <w:lang w:val="en-GB"/>
        </w:rPr>
        <w:t xml:space="preserve">" ومنهجية بيل سميث </w:t>
      </w:r>
      <w:r w:rsidR="00C15152">
        <w:rPr>
          <w:rFonts w:ascii="Sakkal Majalla" w:hAnsi="Sakkal Majalla" w:cs="Sakkal Majalla"/>
          <w:sz w:val="28"/>
          <w:szCs w:val="28"/>
          <w:rtl/>
          <w:lang w:val="en-GB"/>
        </w:rPr>
        <w:t>–</w:t>
      </w:r>
      <w:r w:rsidR="00C15152">
        <w:rPr>
          <w:rFonts w:ascii="Sakkal Majalla" w:hAnsi="Sakkal Majalla" w:cs="Sakkal Majalla" w:hint="cs"/>
          <w:sz w:val="28"/>
          <w:szCs w:val="28"/>
          <w:rtl/>
          <w:lang w:val="en-GB"/>
        </w:rPr>
        <w:t xml:space="preserve"> </w:t>
      </w:r>
      <w:r w:rsidR="00C15152">
        <w:rPr>
          <w:rFonts w:ascii="Sakkal Majalla" w:hAnsi="Sakkal Majalla" w:cs="Sakkal Majalla"/>
          <w:sz w:val="28"/>
          <w:szCs w:val="28"/>
          <w:lang w:val="en-GB"/>
        </w:rPr>
        <w:t>Bill Smith</w:t>
      </w:r>
      <w:r w:rsidR="00C15152">
        <w:rPr>
          <w:rFonts w:ascii="Sakkal Majalla" w:hAnsi="Sakkal Majalla" w:cs="Sakkal Majalla" w:hint="cs"/>
          <w:sz w:val="28"/>
          <w:szCs w:val="28"/>
          <w:rtl/>
          <w:lang w:val="en-GB"/>
        </w:rPr>
        <w:t xml:space="preserve"> (1929-1993م) التي طورها في موتورولا. حيث يعرف بيل سميث بالأب الروحي ل6-سيجما حيث طورها في الثمانينات.</w:t>
      </w:r>
    </w:p>
    <w:p w14:paraId="09F5171E" w14:textId="77777777" w:rsidR="00FB0D6D" w:rsidRDefault="003308E4" w:rsidP="002D22E2">
      <w:pPr>
        <w:rPr>
          <w:rFonts w:ascii="Sakkal Majalla" w:hAnsi="Sakkal Majalla" w:cs="Sakkal Majalla"/>
          <w:sz w:val="28"/>
          <w:szCs w:val="28"/>
          <w:rtl/>
          <w:lang w:val="en-GB"/>
        </w:rPr>
      </w:pPr>
      <w:r>
        <w:rPr>
          <w:rFonts w:ascii="Sakkal Majalla" w:hAnsi="Sakkal Majalla" w:cs="Sakkal Majalla" w:hint="cs"/>
          <w:sz w:val="28"/>
          <w:szCs w:val="28"/>
          <w:rtl/>
          <w:lang w:val="en-GB"/>
        </w:rPr>
        <w:t>ومع بداية القرن الواحد والعشرين، نشأ مبدأ التميز المؤسسي (</w:t>
      </w:r>
      <w:r>
        <w:rPr>
          <w:rFonts w:ascii="Sakkal Majalla" w:hAnsi="Sakkal Majalla" w:cs="Sakkal Majalla"/>
          <w:sz w:val="28"/>
          <w:szCs w:val="28"/>
          <w:lang w:val="en-GB"/>
        </w:rPr>
        <w:t>Enterprise Excellence</w:t>
      </w:r>
      <w:r>
        <w:rPr>
          <w:rFonts w:ascii="Sakkal Majalla" w:hAnsi="Sakkal Majalla" w:cs="Sakkal Majalla" w:hint="cs"/>
          <w:sz w:val="28"/>
          <w:szCs w:val="28"/>
          <w:rtl/>
          <w:lang w:val="en-GB"/>
        </w:rPr>
        <w:t>)</w:t>
      </w:r>
      <w:r w:rsidR="00C15152">
        <w:rPr>
          <w:rFonts w:ascii="Sakkal Majalla" w:hAnsi="Sakkal Majalla" w:cs="Sakkal Majalla" w:hint="cs"/>
          <w:sz w:val="28"/>
          <w:szCs w:val="28"/>
          <w:rtl/>
          <w:lang w:val="en-GB"/>
        </w:rPr>
        <w:t xml:space="preserve"> وهذه المرحلة تركز على تطبيق بنية قواعد العمل المؤسسي في المنظمات ككل. ويمكن تحقيق التميز المؤسسي عن طريق</w:t>
      </w:r>
      <w:r w:rsidR="00FB0D6D">
        <w:rPr>
          <w:rFonts w:ascii="Sakkal Majalla" w:hAnsi="Sakkal Majalla" w:cs="Sakkal Majalla" w:hint="cs"/>
          <w:sz w:val="28"/>
          <w:szCs w:val="28"/>
          <w:rtl/>
          <w:lang w:val="en-GB"/>
        </w:rPr>
        <w:t>:</w:t>
      </w:r>
    </w:p>
    <w:p w14:paraId="7E4DD028" w14:textId="77777777" w:rsidR="00FB0D6D" w:rsidRDefault="00FB0D6D" w:rsidP="00FB0D6D">
      <w:pPr>
        <w:pStyle w:val="ListParagraph"/>
        <w:numPr>
          <w:ilvl w:val="0"/>
          <w:numId w:val="8"/>
        </w:numPr>
        <w:rPr>
          <w:rFonts w:ascii="Sakkal Majalla" w:hAnsi="Sakkal Majalla" w:cs="Sakkal Majalla"/>
          <w:sz w:val="28"/>
          <w:szCs w:val="28"/>
          <w:lang w:val="en-GB"/>
        </w:rPr>
      </w:pPr>
      <w:r>
        <w:rPr>
          <w:rFonts w:ascii="Sakkal Majalla" w:hAnsi="Sakkal Majalla" w:cs="Sakkal Majalla" w:hint="cs"/>
          <w:sz w:val="28"/>
          <w:szCs w:val="28"/>
          <w:rtl/>
          <w:lang w:val="en-GB"/>
        </w:rPr>
        <w:t>ت</w:t>
      </w:r>
      <w:r w:rsidRPr="00FB0D6D">
        <w:rPr>
          <w:rFonts w:ascii="Sakkal Majalla" w:hAnsi="Sakkal Majalla" w:cs="Sakkal Majalla" w:hint="cs"/>
          <w:sz w:val="28"/>
          <w:szCs w:val="28"/>
          <w:rtl/>
          <w:lang w:val="en-GB"/>
        </w:rPr>
        <w:t>بني</w:t>
      </w:r>
      <w:r w:rsidR="00C15152" w:rsidRPr="00FB0D6D">
        <w:rPr>
          <w:rFonts w:ascii="Sakkal Majalla" w:hAnsi="Sakkal Majalla" w:cs="Sakkal Majalla" w:hint="cs"/>
          <w:sz w:val="28"/>
          <w:szCs w:val="28"/>
          <w:rtl/>
          <w:lang w:val="en-GB"/>
        </w:rPr>
        <w:t xml:space="preserve"> جوائز إدارة الجودة الشاملة بما في ذلك م</w:t>
      </w:r>
      <w:r>
        <w:rPr>
          <w:rFonts w:ascii="Sakkal Majalla" w:hAnsi="Sakkal Majalla" w:cs="Sakkal Majalla" w:hint="cs"/>
          <w:sz w:val="28"/>
          <w:szCs w:val="28"/>
          <w:rtl/>
          <w:lang w:val="en-GB"/>
        </w:rPr>
        <w:t>ب</w:t>
      </w:r>
      <w:r w:rsidR="00C15152" w:rsidRPr="00FB0D6D">
        <w:rPr>
          <w:rFonts w:ascii="Sakkal Majalla" w:hAnsi="Sakkal Majalla" w:cs="Sakkal Majalla" w:hint="cs"/>
          <w:sz w:val="28"/>
          <w:szCs w:val="28"/>
          <w:rtl/>
          <w:lang w:val="en-GB"/>
        </w:rPr>
        <w:t>دأ الين و 6-سيجما،</w:t>
      </w:r>
      <w:r>
        <w:rPr>
          <w:rFonts w:ascii="Sakkal Majalla" w:hAnsi="Sakkal Majalla" w:cs="Sakkal Majalla" w:hint="cs"/>
          <w:sz w:val="28"/>
          <w:szCs w:val="28"/>
          <w:rtl/>
          <w:lang w:val="en-GB"/>
        </w:rPr>
        <w:t xml:space="preserve"> </w:t>
      </w:r>
      <w:r w:rsidR="00C15152" w:rsidRPr="00FB0D6D">
        <w:rPr>
          <w:rFonts w:ascii="Sakkal Majalla" w:hAnsi="Sakkal Majalla" w:cs="Sakkal Majalla" w:hint="cs"/>
          <w:sz w:val="28"/>
          <w:szCs w:val="28"/>
          <w:rtl/>
          <w:lang w:val="en-GB"/>
        </w:rPr>
        <w:t>ونماذج الجودة والتميز</w:t>
      </w:r>
      <w:r w:rsidRPr="00FB0D6D">
        <w:rPr>
          <w:rFonts w:ascii="Sakkal Majalla" w:hAnsi="Sakkal Majalla" w:cs="Sakkal Majalla" w:hint="cs"/>
          <w:sz w:val="28"/>
          <w:szCs w:val="28"/>
          <w:rtl/>
          <w:lang w:val="en-GB"/>
        </w:rPr>
        <w:t>.</w:t>
      </w:r>
    </w:p>
    <w:p w14:paraId="287A6055" w14:textId="03DDF357" w:rsidR="003308E4" w:rsidRDefault="00FB0D6D" w:rsidP="00FB0D6D">
      <w:pPr>
        <w:pStyle w:val="ListParagraph"/>
        <w:numPr>
          <w:ilvl w:val="0"/>
          <w:numId w:val="8"/>
        </w:numPr>
        <w:rPr>
          <w:rFonts w:ascii="Sakkal Majalla" w:hAnsi="Sakkal Majalla" w:cs="Sakkal Majalla"/>
          <w:sz w:val="28"/>
          <w:szCs w:val="28"/>
          <w:lang w:val="en-GB"/>
        </w:rPr>
      </w:pPr>
      <w:r w:rsidRPr="00FB0D6D">
        <w:rPr>
          <w:rFonts w:ascii="Sakkal Majalla" w:hAnsi="Sakkal Majalla" w:cs="Sakkal Majalla" w:hint="cs"/>
          <w:sz w:val="28"/>
          <w:szCs w:val="28"/>
          <w:rtl/>
          <w:lang w:val="en-GB"/>
        </w:rPr>
        <w:t>تبني</w:t>
      </w:r>
      <w:r>
        <w:rPr>
          <w:rFonts w:ascii="Sakkal Majalla" w:hAnsi="Sakkal Majalla" w:cs="Sakkal Majalla" w:hint="cs"/>
          <w:sz w:val="28"/>
          <w:szCs w:val="28"/>
          <w:rtl/>
          <w:lang w:val="en-GB"/>
        </w:rPr>
        <w:t xml:space="preserve"> نظم إدارة الجودة الحديثة كمواصفة القياس الدولية ايزو </w:t>
      </w:r>
      <w:r>
        <w:rPr>
          <w:rFonts w:ascii="Sakkal Majalla" w:hAnsi="Sakkal Majalla" w:cs="Sakkal Majalla"/>
          <w:sz w:val="28"/>
          <w:szCs w:val="28"/>
          <w:lang w:val="en-GB"/>
        </w:rPr>
        <w:t>ISO</w:t>
      </w:r>
      <w:r>
        <w:rPr>
          <w:rFonts w:ascii="Sakkal Majalla" w:hAnsi="Sakkal Majalla" w:cs="Sakkal Majalla" w:hint="cs"/>
          <w:sz w:val="28"/>
          <w:szCs w:val="28"/>
          <w:rtl/>
          <w:lang w:val="en-GB"/>
        </w:rPr>
        <w:t>.</w:t>
      </w:r>
    </w:p>
    <w:p w14:paraId="79673CAF" w14:textId="3486280E" w:rsidR="00FB0D6D" w:rsidRDefault="00FB0D6D" w:rsidP="00FB0D6D">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ومع </w:t>
      </w:r>
      <w:r w:rsidR="00C119C2">
        <w:rPr>
          <w:rFonts w:ascii="Sakkal Majalla" w:hAnsi="Sakkal Majalla" w:cs="Sakkal Majalla" w:hint="cs"/>
          <w:sz w:val="28"/>
          <w:szCs w:val="28"/>
          <w:rtl/>
          <w:lang w:val="en-GB"/>
        </w:rPr>
        <w:t>بدايات العقد الثاني من القرن الحادي والعشرون، بدأ مصطلح الجودة 4.0 أو الجودة الرقمية و رقمنة الجودة مواكبا الثورة الصناعية الرابعة أو ما يعرف ب (</w:t>
      </w:r>
      <w:r w:rsidR="00C119C2">
        <w:rPr>
          <w:rFonts w:ascii="Sakkal Majalla" w:hAnsi="Sakkal Majalla" w:cs="Sakkal Majalla"/>
          <w:sz w:val="28"/>
          <w:szCs w:val="28"/>
          <w:lang w:val="en-GB"/>
        </w:rPr>
        <w:t>Industry 4.0</w:t>
      </w:r>
      <w:r w:rsidR="00C119C2">
        <w:rPr>
          <w:rFonts w:ascii="Sakkal Majalla" w:hAnsi="Sakkal Majalla" w:cs="Sakkal Majalla" w:hint="cs"/>
          <w:sz w:val="28"/>
          <w:szCs w:val="28"/>
          <w:rtl/>
          <w:lang w:val="en-GB"/>
        </w:rPr>
        <w:t>)، والتي تميزت بالعمليات الرقمية والتقنيات المتطورة. لتكون الجودة الرقمية متكاملة مع الثورة الصناعية وتحتوي على هذه التقنيات المتطور والعمليات الرقمية المباشرة لتحسين أداء الجودة والتميز.</w:t>
      </w:r>
      <w:r w:rsidR="004823D7" w:rsidRPr="004823D7">
        <w:rPr>
          <w:rFonts w:ascii="Sakkal Majalla" w:hAnsi="Sakkal Majalla" w:cs="Sakkal Majalla" w:hint="cs"/>
          <w:sz w:val="28"/>
          <w:szCs w:val="28"/>
          <w:rtl/>
          <w:lang w:val="en-GB"/>
        </w:rPr>
        <w:t xml:space="preserve"> </w:t>
      </w:r>
      <w:r w:rsidR="004823D7">
        <w:rPr>
          <w:rFonts w:ascii="Sakkal Majalla" w:hAnsi="Sakkal Majalla" w:cs="Sakkal Majalla" w:hint="cs"/>
          <w:sz w:val="28"/>
          <w:szCs w:val="28"/>
          <w:rtl/>
          <w:lang w:val="en-GB"/>
        </w:rPr>
        <w:t>(الحويان، 1442هـ، 32)</w:t>
      </w:r>
    </w:p>
    <w:p w14:paraId="25D747E0" w14:textId="18CF67D8" w:rsidR="00C119C2" w:rsidRDefault="00C119C2" w:rsidP="00FB0D6D">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وفي السنوات الأخيرة، أدرج الذكاء الاصطناعي ليشكل نوعا من تباين الأراء بين من يراه ثورة صناعية خامسة، وبين من يراه جزءا من الثورة الصناعية الرابعة. إلى أن </w:t>
      </w:r>
      <w:r w:rsidR="00D20C33" w:rsidRPr="00D20C33">
        <w:rPr>
          <w:rFonts w:ascii="Sakkal Majalla" w:hAnsi="Sakkal Majalla" w:cs="Sakkal Majalla"/>
          <w:sz w:val="28"/>
          <w:szCs w:val="28"/>
          <w:rtl/>
          <w:lang w:val="en-GB"/>
        </w:rPr>
        <w:t>مؤشر جاهزية الصناعة الذكية</w:t>
      </w:r>
      <w:r w:rsidR="00D20C33">
        <w:rPr>
          <w:rFonts w:ascii="Sakkal Majalla" w:hAnsi="Sakkal Majalla" w:cs="Sakkal Majalla" w:hint="cs"/>
          <w:sz w:val="28"/>
          <w:szCs w:val="28"/>
          <w:rtl/>
          <w:lang w:val="en-GB"/>
        </w:rPr>
        <w:t xml:space="preserve"> 4.0 </w:t>
      </w:r>
      <w:r w:rsidR="00D20C33">
        <w:rPr>
          <w:rFonts w:ascii="Sakkal Majalla" w:hAnsi="Sakkal Majalla" w:cs="Sakkal Majalla"/>
          <w:sz w:val="28"/>
          <w:szCs w:val="28"/>
          <w:rtl/>
          <w:lang w:val="en-GB"/>
        </w:rPr>
        <w:t>–</w:t>
      </w:r>
      <w:r w:rsidR="00D20C33">
        <w:rPr>
          <w:rFonts w:ascii="Sakkal Majalla" w:hAnsi="Sakkal Majalla" w:cs="Sakkal Majalla" w:hint="cs"/>
          <w:sz w:val="28"/>
          <w:szCs w:val="28"/>
          <w:rtl/>
          <w:lang w:val="en-GB"/>
        </w:rPr>
        <w:t xml:space="preserve"> </w:t>
      </w:r>
      <w:r w:rsidR="00D20C33">
        <w:rPr>
          <w:rFonts w:ascii="Sakkal Majalla" w:hAnsi="Sakkal Majalla" w:cs="Sakkal Majalla"/>
          <w:sz w:val="28"/>
          <w:szCs w:val="28"/>
          <w:lang w:val="en-GB"/>
        </w:rPr>
        <w:t>Smart Industry Readiness Index</w:t>
      </w:r>
      <w:r w:rsidR="00D20C33">
        <w:rPr>
          <w:rFonts w:ascii="Sakkal Majalla" w:hAnsi="Sakkal Majalla" w:cs="Sakkal Majalla" w:hint="cs"/>
          <w:sz w:val="28"/>
          <w:szCs w:val="28"/>
          <w:rtl/>
          <w:lang w:val="en-GB"/>
        </w:rPr>
        <w:t xml:space="preserve"> (</w:t>
      </w:r>
      <w:r w:rsidR="00D20C33">
        <w:rPr>
          <w:rFonts w:ascii="Sakkal Majalla" w:hAnsi="Sakkal Majalla" w:cs="Sakkal Majalla"/>
          <w:sz w:val="28"/>
          <w:szCs w:val="28"/>
          <w:lang w:val="en-GB"/>
        </w:rPr>
        <w:t>SIRI 4.0</w:t>
      </w:r>
      <w:r w:rsidR="00D20C33">
        <w:rPr>
          <w:rFonts w:ascii="Sakkal Majalla" w:hAnsi="Sakkal Majalla" w:cs="Sakkal Majalla" w:hint="cs"/>
          <w:sz w:val="28"/>
          <w:szCs w:val="28"/>
          <w:rtl/>
          <w:lang w:val="en-GB"/>
        </w:rPr>
        <w:t xml:space="preserve">) وهو أشهر مؤشر لقياس الموائمة لثورة الصناعية الرابعة يعد الذكاء الاصطناعي جزاء متقدما في الثورة الصناعية </w:t>
      </w:r>
      <w:r w:rsidR="004823D7">
        <w:rPr>
          <w:rFonts w:ascii="Sakkal Majalla" w:hAnsi="Sakkal Majalla" w:cs="Sakkal Majalla" w:hint="cs"/>
          <w:sz w:val="28"/>
          <w:szCs w:val="28"/>
          <w:rtl/>
          <w:lang w:val="en-GB"/>
        </w:rPr>
        <w:t xml:space="preserve">الرابعة. </w:t>
      </w:r>
      <w:r w:rsidR="004823D7">
        <w:rPr>
          <w:rFonts w:ascii="Sakkal Majalla" w:hAnsi="Sakkal Majalla" w:cs="Sakkal Majalla"/>
          <w:sz w:val="28"/>
          <w:szCs w:val="28"/>
          <w:rtl/>
          <w:lang w:val="en-GB"/>
        </w:rPr>
        <w:t>(</w:t>
      </w:r>
      <w:r w:rsidR="004823D7" w:rsidRPr="004823D7">
        <w:rPr>
          <w:rFonts w:ascii="Sakkal Majalla" w:hAnsi="Sakkal Majalla" w:cs="Sakkal Majalla"/>
          <w:sz w:val="28"/>
          <w:szCs w:val="28"/>
          <w:lang w:val="en-GB"/>
        </w:rPr>
        <w:t>incit.org</w:t>
      </w:r>
      <w:r w:rsidR="004823D7">
        <w:rPr>
          <w:rFonts w:ascii="Sakkal Majalla" w:hAnsi="Sakkal Majalla" w:cs="Sakkal Majalla" w:hint="cs"/>
          <w:sz w:val="28"/>
          <w:szCs w:val="28"/>
          <w:rtl/>
          <w:lang w:val="en-GB"/>
        </w:rPr>
        <w:t>)</w:t>
      </w:r>
    </w:p>
    <w:p w14:paraId="5B6B853F" w14:textId="39752A5E" w:rsidR="004823D7" w:rsidRPr="009F73AA" w:rsidRDefault="004823D7" w:rsidP="004823D7">
      <w:pPr>
        <w:pStyle w:val="Heading3"/>
        <w:rPr>
          <w:rFonts w:ascii="Sakkal Majalla" w:hAnsi="Sakkal Majalla" w:cs="Sakkal Majalla"/>
          <w:sz w:val="28"/>
          <w:szCs w:val="28"/>
          <w:u w:val="single"/>
          <w:rtl/>
          <w:lang w:val="en-GB"/>
        </w:rPr>
      </w:pPr>
      <w:bookmarkStart w:id="26" w:name="_Toc181641966"/>
      <w:r w:rsidRPr="009F73AA">
        <w:rPr>
          <w:rFonts w:ascii="Sakkal Majalla" w:hAnsi="Sakkal Majalla" w:cs="Sakkal Majalla" w:hint="cs"/>
          <w:sz w:val="28"/>
          <w:szCs w:val="28"/>
          <w:u w:val="single"/>
          <w:rtl/>
          <w:lang w:val="en-GB"/>
        </w:rPr>
        <w:t>أهمية الجودة 4.0:</w:t>
      </w:r>
      <w:bookmarkEnd w:id="26"/>
    </w:p>
    <w:p w14:paraId="7C8B6190" w14:textId="1E651CFC" w:rsidR="00732FB8" w:rsidRDefault="004823D7" w:rsidP="00732FB8">
      <w:pPr>
        <w:rPr>
          <w:rFonts w:ascii="Sakkal Majalla" w:hAnsi="Sakkal Majalla" w:cs="Sakkal Majalla"/>
          <w:sz w:val="28"/>
          <w:szCs w:val="28"/>
          <w:rtl/>
          <w:lang w:val="en-GB"/>
        </w:rPr>
      </w:pPr>
      <w:r>
        <w:rPr>
          <w:rFonts w:ascii="Sakkal Majalla" w:hAnsi="Sakkal Majalla" w:cs="Sakkal Majalla" w:hint="cs"/>
          <w:sz w:val="28"/>
          <w:szCs w:val="28"/>
          <w:rtl/>
          <w:lang w:val="en-GB"/>
        </w:rPr>
        <w:t>"الجودة 4.0 لا تحل محل أساليب الجودة التقليدية، ولكنها تبنيها وتحسنها، بحيث تتضمن رقمنة إدارة الجودة، والأهم من ذلك هو تأثير هذه الرقمنة على تكنولوجيا الجودة، والعمليات، والعاملين" (</w:t>
      </w:r>
      <w:r w:rsidR="00732FB8">
        <w:rPr>
          <w:rFonts w:ascii="Sakkal Majalla" w:hAnsi="Sakkal Majalla" w:cs="Sakkal Majalla" w:hint="cs"/>
          <w:sz w:val="28"/>
          <w:szCs w:val="28"/>
          <w:rtl/>
          <w:lang w:val="en-GB"/>
        </w:rPr>
        <w:t>الحويان، 1442هـ، 33)</w:t>
      </w:r>
    </w:p>
    <w:p w14:paraId="6618356E" w14:textId="78C6FECE" w:rsidR="00732FB8" w:rsidRDefault="00732FB8" w:rsidP="00732FB8">
      <w:pPr>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ولهذا الرقمنة في إدارة الجودة منافع عدة منها:</w:t>
      </w:r>
    </w:p>
    <w:p w14:paraId="3B0177CB" w14:textId="56378142" w:rsidR="00732FB8" w:rsidRDefault="00732FB8" w:rsidP="00732FB8">
      <w:pPr>
        <w:pStyle w:val="ListParagraph"/>
        <w:numPr>
          <w:ilvl w:val="0"/>
          <w:numId w:val="10"/>
        </w:numPr>
        <w:rPr>
          <w:rFonts w:ascii="Sakkal Majalla" w:hAnsi="Sakkal Majalla" w:cs="Sakkal Majalla"/>
          <w:sz w:val="28"/>
          <w:szCs w:val="28"/>
          <w:lang w:val="en-GB"/>
        </w:rPr>
      </w:pPr>
      <w:r>
        <w:rPr>
          <w:rFonts w:ascii="Sakkal Majalla" w:hAnsi="Sakkal Majalla" w:cs="Sakkal Majalla" w:hint="cs"/>
          <w:sz w:val="28"/>
          <w:szCs w:val="28"/>
          <w:rtl/>
          <w:lang w:val="en-GB"/>
        </w:rPr>
        <w:t>مواكبة عصر التقنيات:</w:t>
      </w:r>
      <w:r>
        <w:rPr>
          <w:rFonts w:ascii="Sakkal Majalla" w:hAnsi="Sakkal Majalla" w:cs="Sakkal Majalla"/>
          <w:sz w:val="28"/>
          <w:szCs w:val="28"/>
          <w:rtl/>
          <w:lang w:val="en-GB"/>
        </w:rPr>
        <w:br/>
      </w:r>
      <w:r>
        <w:rPr>
          <w:rFonts w:ascii="Sakkal Majalla" w:hAnsi="Sakkal Majalla" w:cs="Sakkal Majalla" w:hint="cs"/>
          <w:sz w:val="28"/>
          <w:szCs w:val="28"/>
          <w:rtl/>
          <w:lang w:val="en-GB"/>
        </w:rPr>
        <w:t>مع تبني تقنيات الثورة الصناعية الرابعة من إنترنت الأشياء، والذكاء الاصطناعي، والبيانات الضخمة وغيرها من التقنيات الحديثة. وجب على عمليات الجودة أن تواكب التطور لتبقى فعالة. (</w:t>
      </w:r>
      <w:r>
        <w:rPr>
          <w:rFonts w:ascii="Sakkal Majalla" w:hAnsi="Sakkal Majalla" w:cs="Sakkal Majalla"/>
          <w:sz w:val="28"/>
          <w:szCs w:val="28"/>
          <w:lang w:val="en-GB"/>
        </w:rPr>
        <w:t>asq</w:t>
      </w:r>
      <w:r>
        <w:rPr>
          <w:rFonts w:ascii="Sakkal Majalla" w:hAnsi="Sakkal Majalla" w:cs="Sakkal Majalla" w:hint="cs"/>
          <w:sz w:val="28"/>
          <w:szCs w:val="28"/>
          <w:rtl/>
          <w:lang w:val="en-GB"/>
        </w:rPr>
        <w:t>)</w:t>
      </w:r>
    </w:p>
    <w:p w14:paraId="3D8D52C1" w14:textId="3D682176" w:rsidR="00732FB8" w:rsidRDefault="00732FB8" w:rsidP="00732FB8">
      <w:pPr>
        <w:pStyle w:val="ListParagraph"/>
        <w:numPr>
          <w:ilvl w:val="0"/>
          <w:numId w:val="10"/>
        </w:numPr>
        <w:rPr>
          <w:rFonts w:ascii="Sakkal Majalla" w:hAnsi="Sakkal Majalla" w:cs="Sakkal Majalla"/>
          <w:sz w:val="28"/>
          <w:szCs w:val="28"/>
          <w:lang w:val="en-GB"/>
        </w:rPr>
      </w:pPr>
      <w:r>
        <w:rPr>
          <w:rFonts w:ascii="Sakkal Majalla" w:hAnsi="Sakkal Majalla" w:cs="Sakkal Majalla" w:hint="cs"/>
          <w:sz w:val="28"/>
          <w:szCs w:val="28"/>
          <w:rtl/>
          <w:lang w:val="en-GB"/>
        </w:rPr>
        <w:t>تحسين عمليات اتخاذ القرار</w:t>
      </w:r>
      <w:r>
        <w:rPr>
          <w:rFonts w:ascii="Sakkal Majalla" w:hAnsi="Sakkal Majalla" w:cs="Sakkal Majalla"/>
          <w:sz w:val="28"/>
          <w:szCs w:val="28"/>
          <w:rtl/>
          <w:lang w:val="en-GB"/>
        </w:rPr>
        <w:br/>
      </w:r>
      <w:r>
        <w:rPr>
          <w:rFonts w:ascii="Sakkal Majalla" w:hAnsi="Sakkal Majalla" w:cs="Sakkal Majalla" w:hint="cs"/>
          <w:sz w:val="28"/>
          <w:szCs w:val="28"/>
          <w:rtl/>
          <w:lang w:val="en-GB"/>
        </w:rPr>
        <w:t>للاستفادة المثلى من البيانات المباشرة في الوقت الحقيقي وتحليلها، والتي تعد مدخلات فورية مهمة لاتخاذ القرارات. بما في ذلك سرعة تحديد المشكلات، وتنبؤات الصيانة، وتحسين مراقبة العمليات أولا بأول. (</w:t>
      </w:r>
      <w:r>
        <w:rPr>
          <w:rFonts w:ascii="Sakkal Majalla" w:hAnsi="Sakkal Majalla" w:cs="Sakkal Majalla"/>
          <w:sz w:val="28"/>
          <w:szCs w:val="28"/>
          <w:lang w:val="en-GB"/>
        </w:rPr>
        <w:t>Quality</w:t>
      </w:r>
      <w:r>
        <w:rPr>
          <w:rFonts w:ascii="Sakkal Majalla" w:hAnsi="Sakkal Majalla" w:cs="Sakkal Majalla" w:hint="cs"/>
          <w:sz w:val="28"/>
          <w:szCs w:val="28"/>
          <w:rtl/>
          <w:lang w:val="en-GB"/>
        </w:rPr>
        <w:t>)</w:t>
      </w:r>
    </w:p>
    <w:p w14:paraId="32D64AB4" w14:textId="75A40269" w:rsidR="00732FB8" w:rsidRDefault="00234A96" w:rsidP="00732FB8">
      <w:pPr>
        <w:pStyle w:val="ListParagraph"/>
        <w:numPr>
          <w:ilvl w:val="0"/>
          <w:numId w:val="10"/>
        </w:numPr>
        <w:rPr>
          <w:rFonts w:ascii="Sakkal Majalla" w:hAnsi="Sakkal Majalla" w:cs="Sakkal Majalla"/>
          <w:sz w:val="28"/>
          <w:szCs w:val="28"/>
          <w:lang w:val="en-GB"/>
        </w:rPr>
      </w:pPr>
      <w:r>
        <w:rPr>
          <w:rFonts w:ascii="Sakkal Majalla" w:hAnsi="Sakkal Majalla" w:cs="Sakkal Majalla" w:hint="cs"/>
          <w:sz w:val="28"/>
          <w:szCs w:val="28"/>
          <w:rtl/>
          <w:lang w:val="en-GB"/>
        </w:rPr>
        <w:t>الكفاءة وتحسين التكاليف</w:t>
      </w:r>
      <w:r>
        <w:rPr>
          <w:rFonts w:ascii="Sakkal Majalla" w:hAnsi="Sakkal Majalla" w:cs="Sakkal Majalla"/>
          <w:sz w:val="28"/>
          <w:szCs w:val="28"/>
          <w:rtl/>
          <w:lang w:val="en-GB"/>
        </w:rPr>
        <w:br/>
      </w:r>
      <w:r>
        <w:rPr>
          <w:rFonts w:ascii="Sakkal Majalla" w:hAnsi="Sakkal Majalla" w:cs="Sakkal Majalla" w:hint="cs"/>
          <w:sz w:val="28"/>
          <w:szCs w:val="28"/>
          <w:rtl/>
          <w:lang w:val="en-GB"/>
        </w:rPr>
        <w:t>رقمنة عمليات الجودة، تساهم في القضاء أو تقليل الأخطاء البشرية واليدوية، كما تساهم في تقليل تكاليف التشغيل المرتبطة بها. وتساعد في زيادة الكفاءة وسرعة الاستجابة للأعطال والتنبؤ المسبق لها.</w:t>
      </w:r>
    </w:p>
    <w:p w14:paraId="0FA9C8EF" w14:textId="4D6D8A57" w:rsidR="000B1154" w:rsidRDefault="000B1154" w:rsidP="00732FB8">
      <w:pPr>
        <w:pStyle w:val="ListParagraph"/>
        <w:numPr>
          <w:ilvl w:val="0"/>
          <w:numId w:val="10"/>
        </w:numPr>
        <w:rPr>
          <w:rFonts w:ascii="Sakkal Majalla" w:hAnsi="Sakkal Majalla" w:cs="Sakkal Majalla"/>
          <w:sz w:val="28"/>
          <w:szCs w:val="28"/>
          <w:lang w:val="en-GB"/>
        </w:rPr>
      </w:pPr>
      <w:r>
        <w:rPr>
          <w:rFonts w:ascii="Sakkal Majalla" w:hAnsi="Sakkal Majalla" w:cs="Sakkal Majalla" w:hint="cs"/>
          <w:sz w:val="28"/>
          <w:szCs w:val="28"/>
          <w:rtl/>
          <w:lang w:val="en-GB"/>
        </w:rPr>
        <w:t>رضا العملاء</w:t>
      </w:r>
      <w:r>
        <w:rPr>
          <w:rFonts w:ascii="Sakkal Majalla" w:hAnsi="Sakkal Majalla" w:cs="Sakkal Majalla"/>
          <w:sz w:val="28"/>
          <w:szCs w:val="28"/>
          <w:rtl/>
          <w:lang w:val="en-GB"/>
        </w:rPr>
        <w:br/>
      </w:r>
      <w:r>
        <w:rPr>
          <w:rFonts w:ascii="Sakkal Majalla" w:hAnsi="Sakkal Majalla" w:cs="Sakkal Majalla" w:hint="cs"/>
          <w:sz w:val="28"/>
          <w:szCs w:val="28"/>
          <w:rtl/>
          <w:lang w:val="en-GB"/>
        </w:rPr>
        <w:t>مع تحليل البيانات المتقدمة في الوقت الحقيقي ومراقبتها، تتمكن المنظمات من التعامل بشكل أفضل مع العمليات والجودة</w:t>
      </w:r>
      <w:r w:rsidR="00A37C43">
        <w:rPr>
          <w:rFonts w:ascii="Sakkal Majalla" w:hAnsi="Sakkal Majalla" w:cs="Sakkal Majalla" w:hint="cs"/>
          <w:sz w:val="28"/>
          <w:szCs w:val="28"/>
          <w:rtl/>
          <w:lang w:val="en-GB"/>
        </w:rPr>
        <w:t xml:space="preserve">، مما يساهم في تقليل المنتجات المعيبة، ويسهل التواصل مع العميل ومشاركة انطباعه عن تجربته، </w:t>
      </w:r>
      <w:r>
        <w:rPr>
          <w:rFonts w:ascii="Sakkal Majalla" w:hAnsi="Sakkal Majalla" w:cs="Sakkal Majalla" w:hint="cs"/>
          <w:sz w:val="28"/>
          <w:szCs w:val="28"/>
          <w:rtl/>
          <w:lang w:val="en-GB"/>
        </w:rPr>
        <w:t>مما ينعكس على تجربة العميل، ويساعد في تحسين تجربته.</w:t>
      </w:r>
    </w:p>
    <w:p w14:paraId="26F1C5D7" w14:textId="1683A070" w:rsidR="00234A96" w:rsidRDefault="000B1154" w:rsidP="00732FB8">
      <w:pPr>
        <w:pStyle w:val="ListParagraph"/>
        <w:numPr>
          <w:ilvl w:val="0"/>
          <w:numId w:val="10"/>
        </w:numPr>
        <w:rPr>
          <w:rFonts w:ascii="Sakkal Majalla" w:hAnsi="Sakkal Majalla" w:cs="Sakkal Majalla"/>
          <w:sz w:val="28"/>
          <w:szCs w:val="28"/>
          <w:lang w:val="en-GB"/>
        </w:rPr>
      </w:pPr>
      <w:r>
        <w:rPr>
          <w:rFonts w:ascii="Sakkal Majalla" w:hAnsi="Sakkal Majalla" w:cs="Sakkal Majalla" w:hint="cs"/>
          <w:sz w:val="28"/>
          <w:szCs w:val="28"/>
          <w:rtl/>
          <w:lang w:val="en-GB"/>
        </w:rPr>
        <w:t>الابتكار والتنافسية</w:t>
      </w:r>
      <w:r>
        <w:rPr>
          <w:rFonts w:ascii="Sakkal Majalla" w:hAnsi="Sakkal Majalla" w:cs="Sakkal Majalla"/>
          <w:sz w:val="28"/>
          <w:szCs w:val="28"/>
          <w:rtl/>
          <w:lang w:val="en-GB"/>
        </w:rPr>
        <w:br/>
      </w:r>
      <w:r>
        <w:rPr>
          <w:rFonts w:ascii="Sakkal Majalla" w:hAnsi="Sakkal Majalla" w:cs="Sakkal Majalla" w:hint="cs"/>
          <w:sz w:val="28"/>
          <w:szCs w:val="28"/>
          <w:rtl/>
          <w:lang w:val="en-GB"/>
        </w:rPr>
        <w:t>تشجع الجودة الرقمية على الابتكار ومشاركة الجميع والاستفادة من البيانات الضخمة، بالإضافة إلى تحسين مراقبة المنتجات والعمليات، تعطي ميزة تنافسية للشركة في الأسواق المحلية والعالمية.</w:t>
      </w:r>
    </w:p>
    <w:p w14:paraId="5FE481A1" w14:textId="46870062" w:rsidR="007F4253" w:rsidRPr="009F73AA" w:rsidRDefault="002C201A" w:rsidP="002C201A">
      <w:pPr>
        <w:pStyle w:val="Heading2"/>
        <w:jc w:val="center"/>
        <w:rPr>
          <w:rFonts w:ascii="Sakkal Majalla" w:hAnsi="Sakkal Majalla" w:cs="Sakkal Majalla"/>
          <w:sz w:val="28"/>
          <w:szCs w:val="28"/>
          <w:u w:val="single"/>
          <w:rtl/>
          <w:lang w:val="en-GB"/>
        </w:rPr>
      </w:pPr>
      <w:bookmarkStart w:id="27" w:name="_Toc181641967"/>
      <w:r w:rsidRPr="009F73AA">
        <w:rPr>
          <w:rFonts w:ascii="Sakkal Majalla" w:hAnsi="Sakkal Majalla" w:cs="Sakkal Majalla" w:hint="cs"/>
          <w:sz w:val="28"/>
          <w:szCs w:val="28"/>
          <w:u w:val="single"/>
          <w:rtl/>
          <w:lang w:val="en-GB"/>
        </w:rPr>
        <w:t>المبحث الثالث: مخاطر السمعة</w:t>
      </w:r>
      <w:bookmarkEnd w:id="27"/>
    </w:p>
    <w:p w14:paraId="48079B37" w14:textId="41880331" w:rsidR="009E65CD" w:rsidRPr="001058BC" w:rsidRDefault="009E65CD" w:rsidP="009F5B9B">
      <w:pPr>
        <w:pStyle w:val="Heading3"/>
        <w:rPr>
          <w:rFonts w:ascii="Sakkal Majalla" w:hAnsi="Sakkal Majalla" w:cs="Sakkal Majalla"/>
          <w:sz w:val="28"/>
          <w:szCs w:val="28"/>
          <w:u w:val="single"/>
          <w:rtl/>
          <w:lang w:val="en-GB"/>
        </w:rPr>
      </w:pPr>
      <w:bookmarkStart w:id="28" w:name="_Toc181641968"/>
      <w:r w:rsidRPr="001058BC">
        <w:rPr>
          <w:rFonts w:ascii="Sakkal Majalla" w:hAnsi="Sakkal Majalla" w:cs="Sakkal Majalla" w:hint="cs"/>
          <w:sz w:val="28"/>
          <w:szCs w:val="28"/>
          <w:u w:val="single"/>
          <w:rtl/>
          <w:lang w:val="en-GB"/>
        </w:rPr>
        <w:t>تع</w:t>
      </w:r>
      <w:r w:rsidR="00001FCA" w:rsidRPr="001058BC">
        <w:rPr>
          <w:rFonts w:ascii="Sakkal Majalla" w:hAnsi="Sakkal Majalla" w:cs="Sakkal Majalla" w:hint="cs"/>
          <w:sz w:val="28"/>
          <w:szCs w:val="28"/>
          <w:u w:val="single"/>
          <w:rtl/>
          <w:lang w:val="en-GB"/>
        </w:rPr>
        <w:t>اريف</w:t>
      </w:r>
      <w:r w:rsidRPr="001058BC">
        <w:rPr>
          <w:rFonts w:ascii="Sakkal Majalla" w:hAnsi="Sakkal Majalla" w:cs="Sakkal Majalla" w:hint="cs"/>
          <w:sz w:val="28"/>
          <w:szCs w:val="28"/>
          <w:u w:val="single"/>
          <w:rtl/>
          <w:lang w:val="en-GB"/>
        </w:rPr>
        <w:t>:</w:t>
      </w:r>
      <w:bookmarkEnd w:id="28"/>
    </w:p>
    <w:p w14:paraId="41954C78" w14:textId="430A6C7E" w:rsidR="009F73AA" w:rsidRPr="001058BC" w:rsidRDefault="009E65CD" w:rsidP="009F73AA">
      <w:pPr>
        <w:rPr>
          <w:rFonts w:ascii="Sakkal Majalla" w:hAnsi="Sakkal Majalla" w:cs="Sakkal Majalla"/>
          <w:sz w:val="28"/>
          <w:szCs w:val="28"/>
          <w:rtl/>
          <w:lang w:val="en-GB"/>
        </w:rPr>
      </w:pPr>
      <w:r w:rsidRPr="001058BC">
        <w:rPr>
          <w:rFonts w:ascii="Sakkal Majalla" w:hAnsi="Sakkal Majalla" w:cs="Sakkal Majalla" w:hint="cs"/>
          <w:sz w:val="28"/>
          <w:szCs w:val="28"/>
          <w:rtl/>
          <w:lang w:val="en-GB"/>
        </w:rPr>
        <w:t>"يعرف الخطر بأنه حدث محتمل وقوعه يؤثر على تحقيق المنشأ لاستراتيجيتها وأهدافها، ويمكن أن يكون لهذا الخطر تأثير إيجابي أو سلبي على المنشأة" (</w:t>
      </w:r>
      <w:r w:rsidR="00001FCA" w:rsidRPr="001058BC">
        <w:rPr>
          <w:rFonts w:ascii="Sakkal Majalla" w:hAnsi="Sakkal Majalla" w:cs="Sakkal Majalla" w:hint="cs"/>
          <w:sz w:val="28"/>
          <w:szCs w:val="28"/>
          <w:rtl/>
          <w:lang w:val="en-GB"/>
        </w:rPr>
        <w:t xml:space="preserve">وزارة المالية، </w:t>
      </w:r>
      <w:r w:rsidRPr="001058BC">
        <w:rPr>
          <w:rFonts w:ascii="Sakkal Majalla" w:hAnsi="Sakkal Majalla" w:cs="Sakkal Majalla" w:hint="cs"/>
          <w:sz w:val="28"/>
          <w:szCs w:val="28"/>
          <w:rtl/>
          <w:lang w:val="en-GB"/>
        </w:rPr>
        <w:t>تحول الرقابة المالية، 2022)</w:t>
      </w:r>
    </w:p>
    <w:p w14:paraId="5CA5807D" w14:textId="643755F3" w:rsidR="00001FCA" w:rsidRPr="001058BC" w:rsidRDefault="00001FCA" w:rsidP="009F73AA">
      <w:pPr>
        <w:rPr>
          <w:rFonts w:ascii="Sakkal Majalla" w:hAnsi="Sakkal Majalla" w:cs="Sakkal Majalla"/>
          <w:sz w:val="28"/>
          <w:szCs w:val="28"/>
          <w:rtl/>
          <w:lang w:val="en-GB"/>
        </w:rPr>
      </w:pPr>
      <w:r w:rsidRPr="001058BC">
        <w:rPr>
          <w:rFonts w:ascii="Sakkal Majalla" w:hAnsi="Sakkal Majalla" w:cs="Sakkal Majalla" w:hint="cs"/>
          <w:sz w:val="28"/>
          <w:szCs w:val="28"/>
          <w:rtl/>
          <w:lang w:val="en-GB"/>
        </w:rPr>
        <w:t>"مخاطر السمعة هي أي شيء لديه القدرة على الإضرار بصورة مؤسستك في نظر عامة الناس" (</w:t>
      </w:r>
      <w:r w:rsidRPr="001058BC">
        <w:rPr>
          <w:rFonts w:ascii="Sakkal Majalla" w:hAnsi="Sakkal Majalla" w:cs="Sakkal Majalla"/>
          <w:sz w:val="28"/>
          <w:szCs w:val="28"/>
          <w:lang w:val="en-GB"/>
        </w:rPr>
        <w:t>QuestionPro</w:t>
      </w:r>
      <w:r w:rsidRPr="001058BC">
        <w:rPr>
          <w:rFonts w:ascii="Sakkal Majalla" w:hAnsi="Sakkal Majalla" w:cs="Sakkal Majalla" w:hint="cs"/>
          <w:sz w:val="28"/>
          <w:szCs w:val="28"/>
          <w:rtl/>
          <w:lang w:val="en-GB"/>
        </w:rPr>
        <w:t>)</w:t>
      </w:r>
    </w:p>
    <w:p w14:paraId="43C29938" w14:textId="6C62C77F" w:rsidR="00001FCA" w:rsidRPr="001058BC" w:rsidRDefault="00001FCA" w:rsidP="009F73AA">
      <w:pPr>
        <w:rPr>
          <w:rFonts w:ascii="Sakkal Majalla" w:hAnsi="Sakkal Majalla" w:cs="Sakkal Majalla"/>
          <w:sz w:val="28"/>
          <w:szCs w:val="28"/>
          <w:rtl/>
          <w:lang w:val="en-GB"/>
        </w:rPr>
      </w:pPr>
      <w:r w:rsidRPr="001058BC">
        <w:rPr>
          <w:rFonts w:ascii="Sakkal Majalla" w:hAnsi="Sakkal Majalla" w:cs="Sakkal Majalla" w:hint="cs"/>
          <w:sz w:val="28"/>
          <w:szCs w:val="28"/>
          <w:rtl/>
          <w:lang w:val="en-GB"/>
        </w:rPr>
        <w:t>ويعرف موقع إدارة السمعة (</w:t>
      </w:r>
      <w:r w:rsidRPr="001058BC">
        <w:rPr>
          <w:rFonts w:ascii="Sakkal Majalla" w:hAnsi="Sakkal Majalla" w:cs="Sakkal Majalla"/>
          <w:sz w:val="28"/>
          <w:szCs w:val="28"/>
          <w:lang w:val="en-GB"/>
        </w:rPr>
        <w:t>reputationmanagement</w:t>
      </w:r>
      <w:r w:rsidRPr="001058BC">
        <w:rPr>
          <w:rFonts w:ascii="Sakkal Majalla" w:hAnsi="Sakkal Majalla" w:cs="Sakkal Majalla" w:hint="cs"/>
          <w:sz w:val="28"/>
          <w:szCs w:val="28"/>
          <w:rtl/>
          <w:lang w:val="en-GB"/>
        </w:rPr>
        <w:t xml:space="preserve">) مخاطر السمعة </w:t>
      </w:r>
      <w:r w:rsidR="002132F6" w:rsidRPr="001058BC">
        <w:rPr>
          <w:rFonts w:ascii="Sakkal Majalla" w:hAnsi="Sakkal Majalla" w:cs="Sakkal Majalla" w:hint="cs"/>
          <w:sz w:val="28"/>
          <w:szCs w:val="28"/>
          <w:rtl/>
          <w:lang w:val="en-GB"/>
        </w:rPr>
        <w:t xml:space="preserve">بـ </w:t>
      </w:r>
      <w:r w:rsidR="002132F6" w:rsidRPr="001058BC">
        <w:rPr>
          <w:rFonts w:ascii="Sakkal Majalla" w:hAnsi="Sakkal Majalla" w:cs="Sakkal Majalla" w:hint="eastAsia"/>
          <w:sz w:val="28"/>
          <w:szCs w:val="28"/>
          <w:rtl/>
          <w:lang w:val="en-GB"/>
        </w:rPr>
        <w:t>“</w:t>
      </w:r>
      <w:r w:rsidRPr="001058BC">
        <w:rPr>
          <w:rFonts w:ascii="Sakkal Majalla" w:hAnsi="Sakkal Majalla" w:cs="Sakkal Majalla" w:hint="cs"/>
          <w:sz w:val="28"/>
          <w:szCs w:val="28"/>
          <w:rtl/>
          <w:lang w:val="en-GB"/>
        </w:rPr>
        <w:t>احتمالية أن يكون للدعاية السلبية أو التصور العام أو الأحداث التي لا يمكن السيطرة عليها تأثير سلبي على سمعة الشركة وبالتالي على إيراداتها"</w:t>
      </w:r>
    </w:p>
    <w:p w14:paraId="587C1A6C" w14:textId="411C1999" w:rsidR="009F5B9B" w:rsidRPr="001058BC" w:rsidRDefault="009F5B9B" w:rsidP="009F5B9B">
      <w:pPr>
        <w:pStyle w:val="Heading3"/>
        <w:rPr>
          <w:rFonts w:ascii="Sakkal Majalla" w:hAnsi="Sakkal Majalla" w:cs="Sakkal Majalla"/>
          <w:sz w:val="28"/>
          <w:szCs w:val="28"/>
          <w:u w:val="single"/>
          <w:rtl/>
          <w:lang w:val="en-GB"/>
        </w:rPr>
      </w:pPr>
      <w:bookmarkStart w:id="29" w:name="_Toc181641969"/>
      <w:r w:rsidRPr="001058BC">
        <w:rPr>
          <w:rFonts w:ascii="Sakkal Majalla" w:hAnsi="Sakkal Majalla" w:cs="Sakkal Majalla" w:hint="cs"/>
          <w:sz w:val="28"/>
          <w:szCs w:val="28"/>
          <w:u w:val="single"/>
          <w:rtl/>
          <w:lang w:val="en-GB"/>
        </w:rPr>
        <w:t>التطور التاريخي لمخاطر السمعة:</w:t>
      </w:r>
      <w:bookmarkEnd w:id="29"/>
    </w:p>
    <w:p w14:paraId="48EEE6A4" w14:textId="26E1AB1E" w:rsidR="009F5B9B" w:rsidRPr="001058BC" w:rsidRDefault="009F5B9B" w:rsidP="009F73AA">
      <w:pPr>
        <w:rPr>
          <w:rFonts w:ascii="Sakkal Majalla" w:hAnsi="Sakkal Majalla" w:cs="Sakkal Majalla"/>
          <w:sz w:val="28"/>
          <w:szCs w:val="28"/>
          <w:rtl/>
          <w:lang w:val="en-GB"/>
        </w:rPr>
      </w:pPr>
      <w:r w:rsidRPr="001058BC">
        <w:rPr>
          <w:rFonts w:ascii="Sakkal Majalla" w:hAnsi="Sakkal Majalla" w:cs="Sakkal Majalla" w:hint="cs"/>
          <w:sz w:val="28"/>
          <w:szCs w:val="28"/>
          <w:rtl/>
          <w:lang w:val="en-GB"/>
        </w:rPr>
        <w:t>بدأ موضوع السمعة بلفت الانتباه في القرن التاسع عشر ومع تنامي الأعمال التجارية وتأثرها بتصورات الرأي العام حيث أصبح أمرا لا مفر منه. وفي بداية الصناعات، أدرك المصنعون أن الصورة الذهنية لهم عند العامة أمر لا مفر منه لجذب العملاء.</w:t>
      </w:r>
    </w:p>
    <w:p w14:paraId="37E96261" w14:textId="7533451D" w:rsidR="009F5B9B" w:rsidRPr="001058BC" w:rsidRDefault="009F5B9B" w:rsidP="009F73AA">
      <w:pPr>
        <w:rPr>
          <w:rFonts w:ascii="Sakkal Majalla" w:hAnsi="Sakkal Majalla" w:cs="Sakkal Majalla"/>
          <w:sz w:val="28"/>
          <w:szCs w:val="28"/>
          <w:rtl/>
          <w:lang w:val="en-GB"/>
        </w:rPr>
      </w:pPr>
      <w:r w:rsidRPr="001058BC">
        <w:rPr>
          <w:rFonts w:ascii="Sakkal Majalla" w:hAnsi="Sakkal Majalla" w:cs="Sakkal Majalla" w:hint="cs"/>
          <w:sz w:val="28"/>
          <w:szCs w:val="28"/>
          <w:rtl/>
          <w:lang w:val="en-GB"/>
        </w:rPr>
        <w:lastRenderedPageBreak/>
        <w:t>وفي القرن العشرين، ومع بداية تنامي الإعلام والإعلانات مما أدى إلى زياد التدقيق في سلوك الشركات، توجهت الشركات إلى الاستثمار في تحسين الرأي العام وإدارة السمعة. وسرع دخول فضاء الانترنت انتقال المعلومة، وزاد من تنوعها.</w:t>
      </w:r>
    </w:p>
    <w:p w14:paraId="5A656FB0" w14:textId="064FBD8B" w:rsidR="009F5B9B" w:rsidRPr="001058BC" w:rsidRDefault="009F5B9B" w:rsidP="009F73AA">
      <w:pPr>
        <w:rPr>
          <w:rFonts w:ascii="Sakkal Majalla" w:hAnsi="Sakkal Majalla" w:cs="Sakkal Majalla"/>
          <w:sz w:val="28"/>
          <w:szCs w:val="28"/>
          <w:rtl/>
          <w:lang w:val="en-GB"/>
        </w:rPr>
      </w:pPr>
      <w:r w:rsidRPr="001058BC">
        <w:rPr>
          <w:rFonts w:ascii="Sakkal Majalla" w:hAnsi="Sakkal Majalla" w:cs="Sakkal Majalla" w:hint="cs"/>
          <w:sz w:val="28"/>
          <w:szCs w:val="28"/>
          <w:rtl/>
          <w:lang w:val="en-GB"/>
        </w:rPr>
        <w:t>ومن هنا ظهرت أهمية المسؤولية المجتمعية عند الشركات، حيث سعت الشركات لتحسين سمعتها عن طريق المشاركات الاجتماعية والبيئة.</w:t>
      </w:r>
    </w:p>
    <w:p w14:paraId="41BFE7FE" w14:textId="1B87A49C" w:rsidR="009F5B9B" w:rsidRPr="001058BC" w:rsidRDefault="009F5B9B" w:rsidP="009F73AA">
      <w:pPr>
        <w:rPr>
          <w:rFonts w:ascii="Sakkal Majalla" w:hAnsi="Sakkal Majalla" w:cs="Sakkal Majalla"/>
          <w:sz w:val="28"/>
          <w:szCs w:val="28"/>
          <w:lang w:val="en-GB"/>
        </w:rPr>
      </w:pPr>
      <w:r w:rsidRPr="001058BC">
        <w:rPr>
          <w:rFonts w:ascii="Sakkal Majalla" w:hAnsi="Sakkal Majalla" w:cs="Sakkal Majalla" w:hint="cs"/>
          <w:sz w:val="28"/>
          <w:szCs w:val="28"/>
          <w:rtl/>
          <w:lang w:val="en-GB"/>
        </w:rPr>
        <w:t xml:space="preserve">ومع عصر التقنية والانترنت، أصبح العالم قارة صغيرة يتجول فيها بضغطة اصبع، </w:t>
      </w:r>
      <w:r w:rsidR="00212717" w:rsidRPr="001058BC">
        <w:rPr>
          <w:rFonts w:ascii="Sakkal Majalla" w:hAnsi="Sakkal Majalla" w:cs="Sakkal Majalla" w:hint="cs"/>
          <w:sz w:val="28"/>
          <w:szCs w:val="28"/>
          <w:rtl/>
          <w:lang w:val="en-GB"/>
        </w:rPr>
        <w:t>مما زاد من أهمية مخاطر السمعة وإدارتها. وساعدت الأخبار ومواقع التواصل نشر التعليقات السلبية خصوصا وسرعة انتقالها. مما جعل كثيرا من الشركات تخصص ميزانيات لإدارة السمعة، وأزمات التواصل لحماية العلامة التجارية لهم.</w:t>
      </w:r>
    </w:p>
    <w:p w14:paraId="785366F7" w14:textId="549ABA96" w:rsidR="00001FCA" w:rsidRPr="001058BC" w:rsidRDefault="002132F6" w:rsidP="009F5B9B">
      <w:pPr>
        <w:pStyle w:val="Heading3"/>
        <w:rPr>
          <w:rFonts w:ascii="Sakkal Majalla" w:hAnsi="Sakkal Majalla" w:cs="Sakkal Majalla"/>
          <w:sz w:val="28"/>
          <w:szCs w:val="28"/>
          <w:u w:val="single"/>
          <w:rtl/>
          <w:lang w:val="en-GB"/>
        </w:rPr>
      </w:pPr>
      <w:bookmarkStart w:id="30" w:name="_Toc181641970"/>
      <w:r w:rsidRPr="001058BC">
        <w:rPr>
          <w:rFonts w:ascii="Sakkal Majalla" w:hAnsi="Sakkal Majalla" w:cs="Sakkal Majalla" w:hint="cs"/>
          <w:sz w:val="28"/>
          <w:szCs w:val="28"/>
          <w:u w:val="single"/>
          <w:rtl/>
          <w:lang w:val="en-GB"/>
        </w:rPr>
        <w:t>أنواع مخاطر السمعة:</w:t>
      </w:r>
      <w:bookmarkEnd w:id="30"/>
    </w:p>
    <w:p w14:paraId="248B58AC" w14:textId="68DF9A73" w:rsidR="002132F6" w:rsidRPr="001058BC" w:rsidRDefault="002132F6" w:rsidP="002132F6">
      <w:pPr>
        <w:pStyle w:val="ListParagraph"/>
        <w:numPr>
          <w:ilvl w:val="0"/>
          <w:numId w:val="11"/>
        </w:numPr>
        <w:rPr>
          <w:rFonts w:ascii="Sakkal Majalla" w:hAnsi="Sakkal Majalla" w:cs="Sakkal Majalla"/>
          <w:sz w:val="28"/>
          <w:szCs w:val="28"/>
          <w:lang w:val="en-GB"/>
        </w:rPr>
      </w:pPr>
      <w:r w:rsidRPr="001058BC">
        <w:rPr>
          <w:rFonts w:ascii="Sakkal Majalla" w:hAnsi="Sakkal Majalla" w:cs="Sakkal Majalla"/>
          <w:sz w:val="28"/>
          <w:szCs w:val="28"/>
          <w:rtl/>
          <w:lang w:val="en-GB"/>
        </w:rPr>
        <w:t>إجراءات الشركة: بسبب سياساتها الداخلية أو الخارجية، والتني تنعكس على المجتمع بسبب تصرفاتها أو ممارساتها للأعمال التجارية. ومن ذلك:</w:t>
      </w:r>
    </w:p>
    <w:p w14:paraId="6C8342BF" w14:textId="59B310D4" w:rsidR="002132F6" w:rsidRPr="001058BC" w:rsidRDefault="002132F6" w:rsidP="002132F6">
      <w:pPr>
        <w:pStyle w:val="ListParagraph"/>
        <w:numPr>
          <w:ilvl w:val="0"/>
          <w:numId w:val="12"/>
        </w:numPr>
        <w:rPr>
          <w:rFonts w:ascii="Sakkal Majalla" w:hAnsi="Sakkal Majalla" w:cs="Sakkal Majalla"/>
          <w:sz w:val="28"/>
          <w:szCs w:val="28"/>
          <w:lang w:val="en-GB"/>
        </w:rPr>
      </w:pPr>
      <w:r w:rsidRPr="001058BC">
        <w:rPr>
          <w:rFonts w:ascii="Sakkal Majalla" w:hAnsi="Sakkal Majalla" w:cs="Sakkal Majalla"/>
          <w:sz w:val="28"/>
          <w:szCs w:val="28"/>
          <w:rtl/>
          <w:lang w:val="en-GB"/>
        </w:rPr>
        <w:t>تصرفات غير أخلاقية، وعدم اتباع القوانين والأنظمة المحلية والدولية.</w:t>
      </w:r>
    </w:p>
    <w:p w14:paraId="3F9CFC9F" w14:textId="4A126291" w:rsidR="002132F6" w:rsidRPr="001058BC" w:rsidRDefault="002132F6" w:rsidP="002132F6">
      <w:pPr>
        <w:pStyle w:val="ListParagraph"/>
        <w:numPr>
          <w:ilvl w:val="0"/>
          <w:numId w:val="12"/>
        </w:numPr>
        <w:rPr>
          <w:rFonts w:ascii="Sakkal Majalla" w:hAnsi="Sakkal Majalla" w:cs="Sakkal Majalla"/>
          <w:sz w:val="28"/>
          <w:szCs w:val="28"/>
          <w:lang w:val="en-GB"/>
        </w:rPr>
      </w:pPr>
      <w:r w:rsidRPr="001058BC">
        <w:rPr>
          <w:rFonts w:ascii="Sakkal Majalla" w:hAnsi="Sakkal Majalla" w:cs="Sakkal Majalla"/>
          <w:sz w:val="28"/>
          <w:szCs w:val="28"/>
          <w:rtl/>
          <w:lang w:val="en-GB"/>
        </w:rPr>
        <w:t>جودة المنتجات وتنوعها.</w:t>
      </w:r>
    </w:p>
    <w:p w14:paraId="32135438" w14:textId="46CC3877" w:rsidR="002132F6" w:rsidRPr="001058BC" w:rsidRDefault="002132F6" w:rsidP="002132F6">
      <w:pPr>
        <w:pStyle w:val="ListParagraph"/>
        <w:numPr>
          <w:ilvl w:val="0"/>
          <w:numId w:val="12"/>
        </w:numPr>
        <w:rPr>
          <w:rFonts w:ascii="Sakkal Majalla" w:hAnsi="Sakkal Majalla" w:cs="Sakkal Majalla"/>
          <w:sz w:val="28"/>
          <w:szCs w:val="28"/>
          <w:lang w:val="en-GB"/>
        </w:rPr>
      </w:pPr>
      <w:r w:rsidRPr="001058BC">
        <w:rPr>
          <w:rFonts w:ascii="Sakkal Majalla" w:hAnsi="Sakkal Majalla" w:cs="Sakkal Majalla"/>
          <w:sz w:val="28"/>
          <w:szCs w:val="28"/>
          <w:rtl/>
          <w:lang w:val="en-GB"/>
        </w:rPr>
        <w:t>تسريح العمال القسري، وعدم دفع الحقوق لهم.</w:t>
      </w:r>
    </w:p>
    <w:p w14:paraId="2C74DFC1" w14:textId="19F3AD3F" w:rsidR="002132F6" w:rsidRPr="001058BC" w:rsidRDefault="002132F6" w:rsidP="002132F6">
      <w:pPr>
        <w:pStyle w:val="ListParagraph"/>
        <w:numPr>
          <w:ilvl w:val="0"/>
          <w:numId w:val="11"/>
        </w:numPr>
        <w:rPr>
          <w:rFonts w:ascii="Sakkal Majalla" w:hAnsi="Sakkal Majalla" w:cs="Sakkal Majalla"/>
          <w:sz w:val="28"/>
          <w:szCs w:val="28"/>
          <w:lang w:val="en-GB"/>
        </w:rPr>
      </w:pPr>
      <w:r w:rsidRPr="001058BC">
        <w:rPr>
          <w:rFonts w:ascii="Sakkal Majalla" w:hAnsi="Sakkal Majalla" w:cs="Sakkal Majalla"/>
          <w:sz w:val="28"/>
          <w:szCs w:val="28"/>
          <w:rtl/>
          <w:lang w:val="en-GB"/>
        </w:rPr>
        <w:t xml:space="preserve">تصرفات ممثلي الشركة: تعكس سلوكيات الموظفين والممثلين للشركات صورة </w:t>
      </w:r>
      <w:r w:rsidR="00117CF7" w:rsidRPr="001058BC">
        <w:rPr>
          <w:rFonts w:ascii="Sakkal Majalla" w:hAnsi="Sakkal Majalla" w:cs="Sakkal Majalla"/>
          <w:sz w:val="28"/>
          <w:szCs w:val="28"/>
          <w:rtl/>
          <w:lang w:val="en-GB"/>
        </w:rPr>
        <w:t>ذهنية للشركة العاملين بها، مما يؤدي للإضرار بصورة الشركة ككل، ومن ذلك:</w:t>
      </w:r>
    </w:p>
    <w:p w14:paraId="17E54F4D" w14:textId="25A433A2" w:rsidR="00117CF7" w:rsidRPr="001058BC" w:rsidRDefault="00117CF7" w:rsidP="00117CF7">
      <w:pPr>
        <w:pStyle w:val="ListParagraph"/>
        <w:numPr>
          <w:ilvl w:val="0"/>
          <w:numId w:val="14"/>
        </w:numPr>
        <w:rPr>
          <w:rFonts w:ascii="Sakkal Majalla" w:hAnsi="Sakkal Majalla" w:cs="Sakkal Majalla"/>
          <w:sz w:val="28"/>
          <w:szCs w:val="28"/>
          <w:lang w:val="en-GB"/>
        </w:rPr>
      </w:pPr>
      <w:r w:rsidRPr="001058BC">
        <w:rPr>
          <w:rFonts w:ascii="Sakkal Majalla" w:hAnsi="Sakkal Majalla" w:cs="Sakkal Majalla"/>
          <w:sz w:val="28"/>
          <w:szCs w:val="28"/>
          <w:rtl/>
          <w:lang w:val="en-GB"/>
        </w:rPr>
        <w:t>الاحتيال</w:t>
      </w:r>
    </w:p>
    <w:p w14:paraId="4ABB53BA" w14:textId="38FDA11F" w:rsidR="00117CF7" w:rsidRPr="001058BC" w:rsidRDefault="00117CF7" w:rsidP="00117CF7">
      <w:pPr>
        <w:pStyle w:val="ListParagraph"/>
        <w:numPr>
          <w:ilvl w:val="0"/>
          <w:numId w:val="14"/>
        </w:numPr>
        <w:rPr>
          <w:rFonts w:ascii="Sakkal Majalla" w:hAnsi="Sakkal Majalla" w:cs="Sakkal Majalla"/>
          <w:sz w:val="28"/>
          <w:szCs w:val="28"/>
          <w:lang w:val="en-GB"/>
        </w:rPr>
      </w:pPr>
      <w:r w:rsidRPr="001058BC">
        <w:rPr>
          <w:rFonts w:ascii="Sakkal Majalla" w:hAnsi="Sakkal Majalla" w:cs="Sakkal Majalla"/>
          <w:sz w:val="28"/>
          <w:szCs w:val="28"/>
          <w:rtl/>
          <w:lang w:val="en-GB"/>
        </w:rPr>
        <w:t>سوء السلوك</w:t>
      </w:r>
    </w:p>
    <w:p w14:paraId="36DB9F67" w14:textId="7F7005ED" w:rsidR="00117CF7" w:rsidRPr="001058BC" w:rsidRDefault="00117CF7" w:rsidP="00117CF7">
      <w:pPr>
        <w:pStyle w:val="ListParagraph"/>
        <w:numPr>
          <w:ilvl w:val="0"/>
          <w:numId w:val="11"/>
        </w:numPr>
        <w:rPr>
          <w:rFonts w:ascii="Sakkal Majalla" w:hAnsi="Sakkal Majalla" w:cs="Sakkal Majalla"/>
          <w:sz w:val="28"/>
          <w:szCs w:val="28"/>
          <w:lang w:val="en-GB"/>
        </w:rPr>
      </w:pPr>
      <w:r w:rsidRPr="001058BC">
        <w:rPr>
          <w:rFonts w:ascii="Sakkal Majalla" w:hAnsi="Sakkal Majalla" w:cs="Sakkal Majalla"/>
          <w:sz w:val="28"/>
          <w:szCs w:val="28"/>
          <w:rtl/>
          <w:lang w:val="en-GB"/>
        </w:rPr>
        <w:t>تصرفات الشركاء: وهي المخاطر المتعلقة بسلوكيات الشركاء التجاريين، أو الموردين، والمتعاقدين. بشكل أخص الذين ترتبط بهم علاقة وثيقة: ومن ذلك:</w:t>
      </w:r>
    </w:p>
    <w:p w14:paraId="2E28CEF5" w14:textId="2765B238" w:rsidR="00117CF7" w:rsidRPr="001058BC" w:rsidRDefault="00117CF7" w:rsidP="00117CF7">
      <w:pPr>
        <w:pStyle w:val="ListParagraph"/>
        <w:numPr>
          <w:ilvl w:val="0"/>
          <w:numId w:val="17"/>
        </w:numPr>
        <w:rPr>
          <w:rFonts w:ascii="Sakkal Majalla" w:hAnsi="Sakkal Majalla" w:cs="Sakkal Majalla"/>
          <w:sz w:val="28"/>
          <w:szCs w:val="28"/>
          <w:lang w:val="en-GB"/>
        </w:rPr>
      </w:pPr>
      <w:r w:rsidRPr="001058BC">
        <w:rPr>
          <w:rFonts w:ascii="Sakkal Majalla" w:hAnsi="Sakkal Majalla" w:cs="Sakkal Majalla"/>
          <w:sz w:val="28"/>
          <w:szCs w:val="28"/>
          <w:rtl/>
          <w:lang w:val="en-GB"/>
        </w:rPr>
        <w:t>سوء السلوك</w:t>
      </w:r>
    </w:p>
    <w:p w14:paraId="6611F4FC" w14:textId="64B34FD7" w:rsidR="00117CF7" w:rsidRPr="001058BC" w:rsidRDefault="00117CF7" w:rsidP="00117CF7">
      <w:pPr>
        <w:pStyle w:val="ListParagraph"/>
        <w:numPr>
          <w:ilvl w:val="0"/>
          <w:numId w:val="17"/>
        </w:numPr>
        <w:rPr>
          <w:rFonts w:ascii="Sakkal Majalla" w:hAnsi="Sakkal Majalla" w:cs="Sakkal Majalla"/>
          <w:sz w:val="28"/>
          <w:szCs w:val="28"/>
          <w:lang w:val="en-GB"/>
        </w:rPr>
      </w:pPr>
      <w:r w:rsidRPr="001058BC">
        <w:rPr>
          <w:rFonts w:ascii="Sakkal Majalla" w:hAnsi="Sakkal Majalla" w:cs="Sakkal Majalla"/>
          <w:sz w:val="28"/>
          <w:szCs w:val="28"/>
          <w:rtl/>
          <w:lang w:val="en-GB"/>
        </w:rPr>
        <w:t>انعكاس سمعة الشركة عند الشركاء بطريقة سلبية</w:t>
      </w:r>
    </w:p>
    <w:p w14:paraId="2512AABA" w14:textId="79388A48" w:rsidR="00117CF7" w:rsidRPr="001058BC" w:rsidRDefault="00117CF7" w:rsidP="00117CF7">
      <w:pPr>
        <w:pStyle w:val="ListParagraph"/>
        <w:numPr>
          <w:ilvl w:val="0"/>
          <w:numId w:val="11"/>
        </w:numPr>
        <w:rPr>
          <w:rFonts w:ascii="Sakkal Majalla" w:hAnsi="Sakkal Majalla" w:cs="Sakkal Majalla"/>
          <w:sz w:val="28"/>
          <w:szCs w:val="28"/>
          <w:lang w:val="en-GB"/>
        </w:rPr>
      </w:pPr>
      <w:r w:rsidRPr="001058BC">
        <w:rPr>
          <w:rFonts w:ascii="Sakkal Majalla" w:hAnsi="Sakkal Majalla" w:cs="Sakkal Majalla"/>
          <w:sz w:val="28"/>
          <w:szCs w:val="28"/>
          <w:rtl/>
          <w:lang w:val="en-GB"/>
        </w:rPr>
        <w:t>مخاطر خارجية: والتي تنشأ من أحداث خارجية أو إجراءات، ومن ذلك:</w:t>
      </w:r>
    </w:p>
    <w:p w14:paraId="587D9FB9" w14:textId="378240D3" w:rsidR="00117CF7" w:rsidRPr="001058BC" w:rsidRDefault="00117CF7" w:rsidP="00117CF7">
      <w:pPr>
        <w:pStyle w:val="ListParagraph"/>
        <w:numPr>
          <w:ilvl w:val="0"/>
          <w:numId w:val="19"/>
        </w:numPr>
        <w:rPr>
          <w:rFonts w:ascii="Sakkal Majalla" w:hAnsi="Sakkal Majalla" w:cs="Sakkal Majalla"/>
          <w:sz w:val="28"/>
          <w:szCs w:val="28"/>
          <w:lang w:val="en-GB"/>
        </w:rPr>
      </w:pPr>
      <w:r w:rsidRPr="001058BC">
        <w:rPr>
          <w:rFonts w:ascii="Sakkal Majalla" w:hAnsi="Sakkal Majalla" w:cs="Sakkal Majalla"/>
          <w:sz w:val="28"/>
          <w:szCs w:val="28"/>
          <w:rtl/>
          <w:lang w:val="en-GB"/>
        </w:rPr>
        <w:t>الكوارث الطبيعية، والأوبئة والهجمات السيبرانية، والتي قد تؤثر على سمعة الشركة إذا لم تدار بفعالية وشفافية.</w:t>
      </w:r>
    </w:p>
    <w:p w14:paraId="1759ED8A" w14:textId="33AAD31E" w:rsidR="004D252B" w:rsidRPr="001058BC" w:rsidRDefault="00117CF7" w:rsidP="00212717">
      <w:pPr>
        <w:pStyle w:val="ListParagraph"/>
        <w:numPr>
          <w:ilvl w:val="0"/>
          <w:numId w:val="19"/>
        </w:numPr>
        <w:rPr>
          <w:rFonts w:ascii="Sakkal Majalla" w:hAnsi="Sakkal Majalla" w:cs="Sakkal Majalla"/>
          <w:sz w:val="28"/>
          <w:szCs w:val="28"/>
          <w:rtl/>
          <w:lang w:val="en-GB"/>
        </w:rPr>
      </w:pPr>
      <w:r w:rsidRPr="001058BC">
        <w:rPr>
          <w:rFonts w:ascii="Sakkal Majalla" w:hAnsi="Sakkal Majalla" w:cs="Sakkal Majalla"/>
          <w:sz w:val="28"/>
          <w:szCs w:val="28"/>
          <w:rtl/>
          <w:lang w:val="en-GB"/>
        </w:rPr>
        <w:t>المراجعات والمنشورات السلبية على المواقع</w:t>
      </w:r>
      <w:r w:rsidR="009F5B9B" w:rsidRPr="001058BC">
        <w:rPr>
          <w:rFonts w:ascii="Sakkal Majalla" w:hAnsi="Sakkal Majalla" w:cs="Sakkal Majalla"/>
          <w:sz w:val="28"/>
          <w:szCs w:val="28"/>
          <w:rtl/>
          <w:lang w:val="en-GB"/>
        </w:rPr>
        <w:t>.</w:t>
      </w:r>
    </w:p>
    <w:p w14:paraId="1C400375" w14:textId="70826B26" w:rsidR="004D252B" w:rsidRDefault="001058BC" w:rsidP="002A1349">
      <w:pPr>
        <w:bidi w:val="0"/>
        <w:rPr>
          <w:rFonts w:ascii="Sakkal Majalla" w:hAnsi="Sakkal Majalla" w:cs="Sakkal Majalla"/>
          <w:sz w:val="28"/>
          <w:szCs w:val="28"/>
          <w:u w:val="single"/>
        </w:rPr>
      </w:pPr>
      <w:r w:rsidRPr="001058BC">
        <w:rPr>
          <w:rFonts w:ascii="Sakkal Majalla" w:hAnsi="Sakkal Majalla" w:cs="Sakkal Majalla"/>
          <w:b/>
          <w:bCs/>
          <w:sz w:val="28"/>
          <w:szCs w:val="28"/>
          <w:rtl/>
        </w:rPr>
        <w:br w:type="page"/>
      </w:r>
    </w:p>
    <w:p w14:paraId="675B785B" w14:textId="77777777" w:rsidR="009125CE" w:rsidRDefault="009125CE" w:rsidP="004D252B">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25C4A9B"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2A1349">
        <w:rPr>
          <w:rFonts w:ascii="Sakkal Majalla" w:hAnsi="Sakkal Majalla" w:cs="Sakkal Majalla"/>
          <w:b/>
          <w:bCs/>
          <w:sz w:val="28"/>
          <w:szCs w:val="28"/>
          <w:u w:val="single"/>
        </w:rPr>
        <w:t xml:space="preserve"> Risk Management</w:t>
      </w:r>
    </w:p>
    <w:p w14:paraId="0544D210" w14:textId="1ACEFC18" w:rsidR="009125CE" w:rsidRPr="009125CE" w:rsidRDefault="009125CE" w:rsidP="002A1349">
      <w:pPr>
        <w:tabs>
          <w:tab w:val="left" w:pos="942"/>
        </w:tabs>
        <w:bidi w:val="0"/>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2A1349">
      <w:pPr>
        <w:bidi w:val="0"/>
        <w:rPr>
          <w:rFonts w:ascii="Sakkal Majalla" w:hAnsi="Sakkal Majalla" w:cs="Sakkal Majalla"/>
          <w:sz w:val="28"/>
          <w:szCs w:val="28"/>
          <w:rtl/>
        </w:rPr>
      </w:pPr>
    </w:p>
    <w:p w14:paraId="07A7BC89" w14:textId="0FFB1CCF" w:rsidR="009125CE" w:rsidRPr="009125CE" w:rsidRDefault="009125CE" w:rsidP="002A1349">
      <w:pPr>
        <w:tabs>
          <w:tab w:val="left" w:pos="5292"/>
        </w:tabs>
        <w:bidi w:val="0"/>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618BF28F" w:rsidR="009125CE" w:rsidRDefault="002A1349" w:rsidP="002A1349">
      <w:pPr>
        <w:bidi w:val="0"/>
        <w:rPr>
          <w:rFonts w:ascii="Sakkal Majalla" w:hAnsi="Sakkal Majalla" w:cs="Sakkal Majalla"/>
          <w:sz w:val="28"/>
          <w:szCs w:val="28"/>
        </w:rPr>
      </w:pPr>
      <w:r>
        <w:rPr>
          <w:rFonts w:ascii="Sakkal Majalla" w:hAnsi="Sakkal Majalla" w:cs="Sakkal Majalla"/>
          <w:sz w:val="28"/>
          <w:szCs w:val="28"/>
        </w:rPr>
        <w:t xml:space="preserve">The effect of Quality 4.0 on Reputational Risk in Manufacturing Sector </w:t>
      </w:r>
      <w:r w:rsidR="00BD2788">
        <w:rPr>
          <w:rFonts w:ascii="Sakkal Majalla" w:hAnsi="Sakkal Majalla" w:cs="Sakkal Majalla"/>
          <w:sz w:val="28"/>
          <w:szCs w:val="28"/>
        </w:rPr>
        <w:t>in</w:t>
      </w:r>
      <w:r>
        <w:rPr>
          <w:rFonts w:ascii="Sakkal Majalla" w:hAnsi="Sakkal Majalla" w:cs="Sakkal Majalla"/>
          <w:sz w:val="28"/>
          <w:szCs w:val="28"/>
        </w:rPr>
        <w:t xml:space="preserve"> Kingdom of Saudi Arabia</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34B46A06" w:rsidR="009125CE" w:rsidRPr="009125CE" w:rsidRDefault="002A1349" w:rsidP="009125CE">
      <w:pPr>
        <w:jc w:val="center"/>
        <w:rPr>
          <w:rFonts w:ascii="Sakkal Majalla" w:hAnsi="Sakkal Majalla" w:cs="Sakkal Majalla"/>
          <w:b/>
          <w:bCs/>
          <w:sz w:val="28"/>
          <w:szCs w:val="28"/>
        </w:rPr>
      </w:pPr>
      <w:r>
        <w:rPr>
          <w:rFonts w:ascii="Sakkal Majalla" w:hAnsi="Sakkal Majalla" w:cs="Sakkal Majalla"/>
          <w:b/>
          <w:bCs/>
          <w:sz w:val="28"/>
          <w:szCs w:val="28"/>
        </w:rPr>
        <w:t>Abdullah M. Al-Ammari (233000857)</w:t>
      </w:r>
    </w:p>
    <w:p w14:paraId="0E2ACB58" w14:textId="77777777" w:rsidR="009125CE" w:rsidRPr="009125CE" w:rsidRDefault="009125CE" w:rsidP="002A1349">
      <w:pPr>
        <w:bidi w:val="0"/>
        <w:jc w:val="center"/>
        <w:rPr>
          <w:rFonts w:ascii="Sakkal Majalla" w:hAnsi="Sakkal Majalla" w:cs="Sakkal Majalla"/>
          <w:b/>
          <w:bCs/>
          <w:sz w:val="28"/>
          <w:szCs w:val="28"/>
        </w:rPr>
      </w:pPr>
    </w:p>
    <w:p w14:paraId="7919F0CA" w14:textId="7396D6CB" w:rsidR="009125CE" w:rsidRPr="009125CE" w:rsidRDefault="009125CE" w:rsidP="002A1349">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0B8D87A7" w:rsidR="009125CE" w:rsidRPr="009125CE" w:rsidRDefault="002A1349" w:rsidP="002A1349">
      <w:pPr>
        <w:bidi w:val="0"/>
        <w:jc w:val="center"/>
        <w:rPr>
          <w:rFonts w:ascii="Sakkal Majalla" w:hAnsi="Sakkal Majalla" w:cs="Sakkal Majalla"/>
          <w:b/>
          <w:bCs/>
          <w:sz w:val="28"/>
          <w:szCs w:val="28"/>
        </w:rPr>
      </w:pPr>
      <w:r>
        <w:rPr>
          <w:rFonts w:ascii="Sakkal Majalla" w:hAnsi="Sakkal Majalla" w:cs="Sakkal Majalla"/>
          <w:b/>
          <w:bCs/>
          <w:sz w:val="28"/>
          <w:szCs w:val="28"/>
        </w:rPr>
        <w:t>Dr. Asma Abu Anza</w:t>
      </w:r>
    </w:p>
    <w:p w14:paraId="0BC0F18B" w14:textId="77777777" w:rsidR="009125CE" w:rsidRPr="009125CE" w:rsidRDefault="009125CE" w:rsidP="002A1349">
      <w:pPr>
        <w:bidi w:val="0"/>
        <w:jc w:val="center"/>
        <w:rPr>
          <w:rFonts w:ascii="Sakkal Majalla" w:hAnsi="Sakkal Majalla" w:cs="Sakkal Majalla"/>
          <w:b/>
          <w:bCs/>
          <w:sz w:val="28"/>
          <w:szCs w:val="28"/>
        </w:rPr>
      </w:pPr>
    </w:p>
    <w:p w14:paraId="6E52896B" w14:textId="3EBD5CA3" w:rsidR="009125CE" w:rsidRPr="009125CE" w:rsidRDefault="009125CE" w:rsidP="002A1349">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F21EF7" w14:textId="77777777" w:rsidR="00C419C6" w:rsidRDefault="00C419C6" w:rsidP="009125CE">
      <w:pPr>
        <w:spacing w:after="0" w:line="240" w:lineRule="auto"/>
      </w:pPr>
      <w:r>
        <w:separator/>
      </w:r>
    </w:p>
  </w:endnote>
  <w:endnote w:type="continuationSeparator" w:id="0">
    <w:p w14:paraId="4CA00C69" w14:textId="77777777" w:rsidR="00C419C6" w:rsidRDefault="00C419C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49A5B" w14:textId="77777777" w:rsidR="00C419C6" w:rsidRDefault="00C419C6" w:rsidP="009125CE">
      <w:pPr>
        <w:spacing w:after="0" w:line="240" w:lineRule="auto"/>
      </w:pPr>
      <w:r>
        <w:separator/>
      </w:r>
    </w:p>
  </w:footnote>
  <w:footnote w:type="continuationSeparator" w:id="0">
    <w:p w14:paraId="0B97D462" w14:textId="77777777" w:rsidR="00C419C6" w:rsidRDefault="00C419C6" w:rsidP="009125CE">
      <w:pPr>
        <w:spacing w:after="0" w:line="240" w:lineRule="auto"/>
      </w:pPr>
      <w:r>
        <w:continuationSeparator/>
      </w:r>
    </w:p>
  </w:footnote>
  <w:footnote w:id="1">
    <w:p w14:paraId="34FF7532" w14:textId="77777777" w:rsidR="004D252B" w:rsidRDefault="004D252B" w:rsidP="004D252B">
      <w:pPr>
        <w:pStyle w:val="FootnoteText"/>
      </w:pPr>
      <w:r>
        <w:rPr>
          <w:rStyle w:val="FootnoteReference"/>
        </w:rPr>
        <w:footnoteRef/>
      </w:r>
      <w:r>
        <w:rPr>
          <w:rtl/>
        </w:rPr>
        <w:t xml:space="preserve"> </w:t>
      </w:r>
      <w:r>
        <w:rPr>
          <w:rFonts w:hint="cs"/>
          <w:rtl/>
        </w:rPr>
        <w:t>ماهي الجودة 4.0، ولماذا هي مختلفة؟ - أ.د. محمد زئيري</w:t>
      </w:r>
    </w:p>
  </w:footnote>
  <w:footnote w:id="2">
    <w:p w14:paraId="473FC094" w14:textId="77777777" w:rsidR="004D252B" w:rsidRDefault="004D252B" w:rsidP="004D252B">
      <w:pPr>
        <w:pStyle w:val="FootnoteText"/>
      </w:pPr>
      <w:r>
        <w:rPr>
          <w:rStyle w:val="FootnoteReference"/>
        </w:rPr>
        <w:footnoteRef/>
      </w:r>
      <w:r>
        <w:rPr>
          <w:rtl/>
        </w:rPr>
        <w:t xml:space="preserve"> </w:t>
      </w:r>
      <w:r>
        <w:rPr>
          <w:rFonts w:hint="cs"/>
          <w:rtl/>
        </w:rPr>
        <w:t>الدليل العلمي للجودة والتميز المؤسسي. عماد الحويان</w:t>
      </w:r>
    </w:p>
  </w:footnote>
  <w:footnote w:id="3">
    <w:p w14:paraId="07DC1941" w14:textId="43930687" w:rsidR="009A5743" w:rsidRDefault="009A5743">
      <w:pPr>
        <w:pStyle w:val="FootnoteText"/>
      </w:pPr>
      <w:r>
        <w:rPr>
          <w:rStyle w:val="FootnoteReference"/>
        </w:rPr>
        <w:footnoteRef/>
      </w:r>
      <w:r>
        <w:rPr>
          <w:rtl/>
        </w:rPr>
        <w:t xml:space="preserve"> </w:t>
      </w:r>
      <w:r w:rsidRPr="009A5743">
        <w:rPr>
          <w:rFonts w:cs="Arial"/>
          <w:rtl/>
        </w:rPr>
        <w:t>هيئة الاتصالات والفضاء والتقنية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A7A22"/>
    <w:multiLevelType w:val="hybridMultilevel"/>
    <w:tmpl w:val="680E5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C5E87"/>
    <w:multiLevelType w:val="hybridMultilevel"/>
    <w:tmpl w:val="59C08F40"/>
    <w:lvl w:ilvl="0" w:tplc="5A969FAE">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754046"/>
    <w:multiLevelType w:val="hybridMultilevel"/>
    <w:tmpl w:val="13C81F38"/>
    <w:lvl w:ilvl="0" w:tplc="23F839F0">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E84E15"/>
    <w:multiLevelType w:val="hybridMultilevel"/>
    <w:tmpl w:val="467C7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16155F"/>
    <w:multiLevelType w:val="hybridMultilevel"/>
    <w:tmpl w:val="9120E68E"/>
    <w:lvl w:ilvl="0" w:tplc="8398F9E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4C04FD"/>
    <w:multiLevelType w:val="hybridMultilevel"/>
    <w:tmpl w:val="8AEA9A92"/>
    <w:lvl w:ilvl="0" w:tplc="29506440">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C91565"/>
    <w:multiLevelType w:val="hybridMultilevel"/>
    <w:tmpl w:val="31EA2786"/>
    <w:lvl w:ilvl="0" w:tplc="9D94DEDC">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6FB2619"/>
    <w:multiLevelType w:val="hybridMultilevel"/>
    <w:tmpl w:val="A3F0CC32"/>
    <w:lvl w:ilvl="0" w:tplc="5116524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182346"/>
    <w:multiLevelType w:val="hybridMultilevel"/>
    <w:tmpl w:val="68D88C68"/>
    <w:lvl w:ilvl="0" w:tplc="F6CECEF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CA29AF"/>
    <w:multiLevelType w:val="hybridMultilevel"/>
    <w:tmpl w:val="C6321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F571F9"/>
    <w:multiLevelType w:val="hybridMultilevel"/>
    <w:tmpl w:val="D0EA6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8A1F66"/>
    <w:multiLevelType w:val="hybridMultilevel"/>
    <w:tmpl w:val="95EE4B9A"/>
    <w:lvl w:ilvl="0" w:tplc="B84CAF1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B954E52"/>
    <w:multiLevelType w:val="hybridMultilevel"/>
    <w:tmpl w:val="D4FC7CF2"/>
    <w:lvl w:ilvl="0" w:tplc="EEC22920">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C92EEA"/>
    <w:multiLevelType w:val="hybridMultilevel"/>
    <w:tmpl w:val="AE4E7178"/>
    <w:lvl w:ilvl="0" w:tplc="91EA2FE4">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40F7907"/>
    <w:multiLevelType w:val="hybridMultilevel"/>
    <w:tmpl w:val="87FA2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501739"/>
    <w:multiLevelType w:val="hybridMultilevel"/>
    <w:tmpl w:val="A19C629E"/>
    <w:lvl w:ilvl="0" w:tplc="C4EC455E">
      <w:start w:val="1"/>
      <w:numFmt w:val="decimal"/>
      <w:lvlText w:val="%1."/>
      <w:lvlJc w:val="left"/>
      <w:pPr>
        <w:ind w:left="720" w:hanging="360"/>
      </w:pPr>
      <w:rPr>
        <w:rFonts w:ascii="Sakkal Majalla" w:eastAsiaTheme="minorHAnsi" w:hAnsi="Sakkal Majalla" w:cs="Sakkal Majall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3E3FF7"/>
    <w:multiLevelType w:val="hybridMultilevel"/>
    <w:tmpl w:val="137263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A973E0"/>
    <w:multiLevelType w:val="hybridMultilevel"/>
    <w:tmpl w:val="D812EB8C"/>
    <w:lvl w:ilvl="0" w:tplc="F58242B4">
      <w:start w:val="1"/>
      <w:numFmt w:val="decimal"/>
      <w:lvlText w:val="%1."/>
      <w:lvlJc w:val="left"/>
      <w:pPr>
        <w:ind w:left="720" w:hanging="360"/>
      </w:pPr>
      <w:rPr>
        <w:rFonts w:ascii="Sakkal Majalla" w:eastAsiaTheme="minorHAnsi" w:hAnsi="Sakkal Majalla" w:cs="Sakkal Majalla"/>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4532C3"/>
    <w:multiLevelType w:val="hybridMultilevel"/>
    <w:tmpl w:val="F364D9BC"/>
    <w:lvl w:ilvl="0" w:tplc="1E9A536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252EF0"/>
    <w:multiLevelType w:val="hybridMultilevel"/>
    <w:tmpl w:val="DFA8C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621B01"/>
    <w:multiLevelType w:val="hybridMultilevel"/>
    <w:tmpl w:val="BD2A8B66"/>
    <w:lvl w:ilvl="0" w:tplc="6B46E6C6">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4F0727A"/>
    <w:multiLevelType w:val="hybridMultilevel"/>
    <w:tmpl w:val="B5D66728"/>
    <w:lvl w:ilvl="0" w:tplc="F878BD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7518778">
    <w:abstractNumId w:val="18"/>
  </w:num>
  <w:num w:numId="2" w16cid:durableId="1076518456">
    <w:abstractNumId w:val="15"/>
  </w:num>
  <w:num w:numId="3" w16cid:durableId="2054650373">
    <w:abstractNumId w:val="17"/>
  </w:num>
  <w:num w:numId="4" w16cid:durableId="2073305859">
    <w:abstractNumId w:val="12"/>
  </w:num>
  <w:num w:numId="5" w16cid:durableId="1787194781">
    <w:abstractNumId w:val="10"/>
  </w:num>
  <w:num w:numId="6" w16cid:durableId="40325411">
    <w:abstractNumId w:val="9"/>
  </w:num>
  <w:num w:numId="7" w16cid:durableId="769085524">
    <w:abstractNumId w:val="21"/>
  </w:num>
  <w:num w:numId="8" w16cid:durableId="217866734">
    <w:abstractNumId w:val="14"/>
  </w:num>
  <w:num w:numId="9" w16cid:durableId="1595673057">
    <w:abstractNumId w:val="7"/>
  </w:num>
  <w:num w:numId="10" w16cid:durableId="1822963925">
    <w:abstractNumId w:val="2"/>
  </w:num>
  <w:num w:numId="11" w16cid:durableId="2094665334">
    <w:abstractNumId w:val="16"/>
  </w:num>
  <w:num w:numId="12" w16cid:durableId="266277462">
    <w:abstractNumId w:val="5"/>
  </w:num>
  <w:num w:numId="13" w16cid:durableId="774863621">
    <w:abstractNumId w:val="4"/>
  </w:num>
  <w:num w:numId="14" w16cid:durableId="1219168838">
    <w:abstractNumId w:val="6"/>
  </w:num>
  <w:num w:numId="15" w16cid:durableId="279118011">
    <w:abstractNumId w:val="20"/>
  </w:num>
  <w:num w:numId="16" w16cid:durableId="602957910">
    <w:abstractNumId w:val="8"/>
  </w:num>
  <w:num w:numId="17" w16cid:durableId="726877446">
    <w:abstractNumId w:val="13"/>
  </w:num>
  <w:num w:numId="18" w16cid:durableId="2101870970">
    <w:abstractNumId w:val="11"/>
  </w:num>
  <w:num w:numId="19" w16cid:durableId="1907719417">
    <w:abstractNumId w:val="1"/>
  </w:num>
  <w:num w:numId="20" w16cid:durableId="980304616">
    <w:abstractNumId w:val="19"/>
  </w:num>
  <w:num w:numId="21" w16cid:durableId="2091350145">
    <w:abstractNumId w:val="0"/>
  </w:num>
  <w:num w:numId="22" w16cid:durableId="5760196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FCA"/>
    <w:rsid w:val="00005ED7"/>
    <w:rsid w:val="00036884"/>
    <w:rsid w:val="00083FB4"/>
    <w:rsid w:val="00090F21"/>
    <w:rsid w:val="000B1154"/>
    <w:rsid w:val="000C51F7"/>
    <w:rsid w:val="000D71A6"/>
    <w:rsid w:val="000F44B4"/>
    <w:rsid w:val="00104E80"/>
    <w:rsid w:val="001058BC"/>
    <w:rsid w:val="00117CF7"/>
    <w:rsid w:val="001510E7"/>
    <w:rsid w:val="00164C4D"/>
    <w:rsid w:val="001706AB"/>
    <w:rsid w:val="00171019"/>
    <w:rsid w:val="001902DB"/>
    <w:rsid w:val="001C2162"/>
    <w:rsid w:val="001D186F"/>
    <w:rsid w:val="00212717"/>
    <w:rsid w:val="002132F6"/>
    <w:rsid w:val="002259CA"/>
    <w:rsid w:val="00234A96"/>
    <w:rsid w:val="002800F2"/>
    <w:rsid w:val="0029164C"/>
    <w:rsid w:val="002A1349"/>
    <w:rsid w:val="002C201A"/>
    <w:rsid w:val="002D22E2"/>
    <w:rsid w:val="002E602E"/>
    <w:rsid w:val="003308E4"/>
    <w:rsid w:val="00367E48"/>
    <w:rsid w:val="003C7273"/>
    <w:rsid w:val="003F6DA5"/>
    <w:rsid w:val="00412A41"/>
    <w:rsid w:val="004136C1"/>
    <w:rsid w:val="004163C7"/>
    <w:rsid w:val="004313DA"/>
    <w:rsid w:val="00451F3A"/>
    <w:rsid w:val="004705BA"/>
    <w:rsid w:val="004823D7"/>
    <w:rsid w:val="004D252B"/>
    <w:rsid w:val="004D357C"/>
    <w:rsid w:val="004E2154"/>
    <w:rsid w:val="00501556"/>
    <w:rsid w:val="0050681D"/>
    <w:rsid w:val="005255F5"/>
    <w:rsid w:val="0056181B"/>
    <w:rsid w:val="00594283"/>
    <w:rsid w:val="005B6E92"/>
    <w:rsid w:val="006878B6"/>
    <w:rsid w:val="00693C40"/>
    <w:rsid w:val="006948DE"/>
    <w:rsid w:val="006D7F11"/>
    <w:rsid w:val="00732FB8"/>
    <w:rsid w:val="00741944"/>
    <w:rsid w:val="007730CE"/>
    <w:rsid w:val="007B0E54"/>
    <w:rsid w:val="007D1C1A"/>
    <w:rsid w:val="007D2E27"/>
    <w:rsid w:val="007E3A20"/>
    <w:rsid w:val="007F4253"/>
    <w:rsid w:val="0081217A"/>
    <w:rsid w:val="00833538"/>
    <w:rsid w:val="00877AAC"/>
    <w:rsid w:val="00896A7F"/>
    <w:rsid w:val="00896E0F"/>
    <w:rsid w:val="00896FE4"/>
    <w:rsid w:val="008F1EAE"/>
    <w:rsid w:val="009125CE"/>
    <w:rsid w:val="00946F5F"/>
    <w:rsid w:val="00973F4B"/>
    <w:rsid w:val="009A5743"/>
    <w:rsid w:val="009B6888"/>
    <w:rsid w:val="009C0161"/>
    <w:rsid w:val="009D108D"/>
    <w:rsid w:val="009E1436"/>
    <w:rsid w:val="009E5668"/>
    <w:rsid w:val="009E65CD"/>
    <w:rsid w:val="009F5B9B"/>
    <w:rsid w:val="009F73AA"/>
    <w:rsid w:val="00A1105D"/>
    <w:rsid w:val="00A37C43"/>
    <w:rsid w:val="00A74E4F"/>
    <w:rsid w:val="00A969EE"/>
    <w:rsid w:val="00AA79E9"/>
    <w:rsid w:val="00AB0A70"/>
    <w:rsid w:val="00B10EB8"/>
    <w:rsid w:val="00B225DB"/>
    <w:rsid w:val="00B63B0F"/>
    <w:rsid w:val="00B7678A"/>
    <w:rsid w:val="00B871C3"/>
    <w:rsid w:val="00B914D1"/>
    <w:rsid w:val="00BB2064"/>
    <w:rsid w:val="00BC094B"/>
    <w:rsid w:val="00BD2788"/>
    <w:rsid w:val="00C119C2"/>
    <w:rsid w:val="00C15152"/>
    <w:rsid w:val="00C419C6"/>
    <w:rsid w:val="00C4526C"/>
    <w:rsid w:val="00C631B6"/>
    <w:rsid w:val="00C72744"/>
    <w:rsid w:val="00C920BC"/>
    <w:rsid w:val="00C977B1"/>
    <w:rsid w:val="00CB2A44"/>
    <w:rsid w:val="00D04F62"/>
    <w:rsid w:val="00D20706"/>
    <w:rsid w:val="00D20C33"/>
    <w:rsid w:val="00D22171"/>
    <w:rsid w:val="00D47D0B"/>
    <w:rsid w:val="00D52480"/>
    <w:rsid w:val="00D52A44"/>
    <w:rsid w:val="00D72A37"/>
    <w:rsid w:val="00D91B22"/>
    <w:rsid w:val="00DE3AFB"/>
    <w:rsid w:val="00E319CB"/>
    <w:rsid w:val="00E72558"/>
    <w:rsid w:val="00E80FD9"/>
    <w:rsid w:val="00EC3E89"/>
    <w:rsid w:val="00F25852"/>
    <w:rsid w:val="00F51D17"/>
    <w:rsid w:val="00F546CE"/>
    <w:rsid w:val="00F5643F"/>
    <w:rsid w:val="00F57679"/>
    <w:rsid w:val="00F925D0"/>
    <w:rsid w:val="00F93298"/>
    <w:rsid w:val="00FB0D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EB8"/>
    <w:pPr>
      <w:bidi/>
    </w:pPr>
  </w:style>
  <w:style w:type="paragraph" w:styleId="Heading1">
    <w:name w:val="heading 1"/>
    <w:basedOn w:val="Normal"/>
    <w:next w:val="Normal"/>
    <w:link w:val="Heading1Char"/>
    <w:uiPriority w:val="9"/>
    <w:qFormat/>
    <w:rsid w:val="005068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730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730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semiHidden/>
    <w:unhideWhenUsed/>
    <w:rsid w:val="004D25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252B"/>
    <w:rPr>
      <w:sz w:val="20"/>
      <w:szCs w:val="20"/>
    </w:rPr>
  </w:style>
  <w:style w:type="character" w:styleId="FootnoteReference">
    <w:name w:val="footnote reference"/>
    <w:basedOn w:val="DefaultParagraphFont"/>
    <w:uiPriority w:val="99"/>
    <w:semiHidden/>
    <w:unhideWhenUsed/>
    <w:rsid w:val="004D252B"/>
    <w:rPr>
      <w:vertAlign w:val="superscript"/>
    </w:rPr>
  </w:style>
  <w:style w:type="paragraph" w:styleId="ListParagraph">
    <w:name w:val="List Paragraph"/>
    <w:basedOn w:val="Normal"/>
    <w:uiPriority w:val="34"/>
    <w:qFormat/>
    <w:rsid w:val="004D252B"/>
    <w:pPr>
      <w:ind w:left="720"/>
      <w:contextualSpacing/>
    </w:pPr>
  </w:style>
  <w:style w:type="character" w:customStyle="1" w:styleId="Heading1Char">
    <w:name w:val="Heading 1 Char"/>
    <w:basedOn w:val="DefaultParagraphFont"/>
    <w:link w:val="Heading1"/>
    <w:uiPriority w:val="9"/>
    <w:rsid w:val="005068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730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730CE"/>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4705BA"/>
    <w:pPr>
      <w:spacing w:after="200" w:line="240" w:lineRule="auto"/>
    </w:pPr>
    <w:rPr>
      <w:i/>
      <w:iCs/>
      <w:color w:val="44546A" w:themeColor="text2"/>
      <w:sz w:val="18"/>
      <w:szCs w:val="18"/>
    </w:rPr>
  </w:style>
  <w:style w:type="character" w:styleId="Hyperlink">
    <w:name w:val="Hyperlink"/>
    <w:basedOn w:val="DefaultParagraphFont"/>
    <w:uiPriority w:val="99"/>
    <w:unhideWhenUsed/>
    <w:rsid w:val="00732FB8"/>
    <w:rPr>
      <w:color w:val="0563C1" w:themeColor="hyperlink"/>
      <w:u w:val="single"/>
    </w:rPr>
  </w:style>
  <w:style w:type="character" w:styleId="UnresolvedMention">
    <w:name w:val="Unresolved Mention"/>
    <w:basedOn w:val="DefaultParagraphFont"/>
    <w:uiPriority w:val="99"/>
    <w:semiHidden/>
    <w:unhideWhenUsed/>
    <w:rsid w:val="00732FB8"/>
    <w:rPr>
      <w:color w:val="605E5C"/>
      <w:shd w:val="clear" w:color="auto" w:fill="E1DFDD"/>
    </w:rPr>
  </w:style>
  <w:style w:type="paragraph" w:styleId="TOCHeading">
    <w:name w:val="TOC Heading"/>
    <w:basedOn w:val="Heading1"/>
    <w:next w:val="Normal"/>
    <w:uiPriority w:val="39"/>
    <w:unhideWhenUsed/>
    <w:qFormat/>
    <w:rsid w:val="002C201A"/>
    <w:pPr>
      <w:bidi w:val="0"/>
      <w:outlineLvl w:val="9"/>
    </w:pPr>
    <w:rPr>
      <w:kern w:val="0"/>
      <w14:ligatures w14:val="none"/>
    </w:rPr>
  </w:style>
  <w:style w:type="paragraph" w:styleId="TOC1">
    <w:name w:val="toc 1"/>
    <w:basedOn w:val="Normal"/>
    <w:next w:val="Normal"/>
    <w:autoRedefine/>
    <w:uiPriority w:val="39"/>
    <w:unhideWhenUsed/>
    <w:rsid w:val="002C201A"/>
    <w:pPr>
      <w:spacing w:after="100"/>
    </w:pPr>
  </w:style>
  <w:style w:type="paragraph" w:styleId="TOC2">
    <w:name w:val="toc 2"/>
    <w:basedOn w:val="Normal"/>
    <w:next w:val="Normal"/>
    <w:autoRedefine/>
    <w:uiPriority w:val="39"/>
    <w:unhideWhenUsed/>
    <w:rsid w:val="002C201A"/>
    <w:pPr>
      <w:spacing w:after="100"/>
      <w:ind w:left="220"/>
    </w:pPr>
  </w:style>
  <w:style w:type="paragraph" w:styleId="TOC3">
    <w:name w:val="toc 3"/>
    <w:basedOn w:val="Normal"/>
    <w:next w:val="Normal"/>
    <w:autoRedefine/>
    <w:uiPriority w:val="39"/>
    <w:unhideWhenUsed/>
    <w:rsid w:val="002C201A"/>
    <w:pPr>
      <w:spacing w:after="100"/>
      <w:ind w:left="440"/>
    </w:pPr>
  </w:style>
  <w:style w:type="paragraph" w:styleId="TableofFigures">
    <w:name w:val="table of figures"/>
    <w:basedOn w:val="Normal"/>
    <w:next w:val="Normal"/>
    <w:uiPriority w:val="99"/>
    <w:unhideWhenUsed/>
    <w:rsid w:val="00F5767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f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FF27D8-58F5-45C0-B254-24F04D04522A}" type="doc">
      <dgm:prSet loTypeId="urn:microsoft.com/office/officeart/2005/8/layout/orgChart1" loCatId="hierarchy" qsTypeId="urn:microsoft.com/office/officeart/2005/8/quickstyle/simple5" qsCatId="simple" csTypeId="urn:microsoft.com/office/officeart/2005/8/colors/accent1_2" csCatId="accent1" phldr="1"/>
      <dgm:spPr/>
      <dgm:t>
        <a:bodyPr/>
        <a:lstStyle/>
        <a:p>
          <a:endParaRPr lang="en-US"/>
        </a:p>
      </dgm:t>
    </dgm:pt>
    <dgm:pt modelId="{20A8A76B-2B14-417B-B119-C165711946A5}">
      <dgm:prSet phldrT="[Text]" custT="1"/>
      <dgm:spPr/>
      <dgm:t>
        <a:bodyPr/>
        <a:lstStyle/>
        <a:p>
          <a:r>
            <a:rPr lang="ar-SA" sz="1200">
              <a:latin typeface="Sakkal Majalla" panose="02000000000000000000" pitchFamily="2" charset="-78"/>
              <a:cs typeface="Sakkal Majalla" panose="02000000000000000000" pitchFamily="2" charset="-78"/>
            </a:rPr>
            <a:t>المتغير المستقل:</a:t>
          </a:r>
        </a:p>
        <a:p>
          <a:r>
            <a:rPr lang="ar-SA" sz="1200">
              <a:latin typeface="Sakkal Majalla" panose="02000000000000000000" pitchFamily="2" charset="-78"/>
              <a:cs typeface="Sakkal Majalla" panose="02000000000000000000" pitchFamily="2" charset="-78"/>
            </a:rPr>
            <a:t>الجودة الرقمية 4.0</a:t>
          </a:r>
          <a:endParaRPr lang="en-US" sz="1200">
            <a:latin typeface="Sakkal Majalla" panose="02000000000000000000" pitchFamily="2" charset="-78"/>
            <a:cs typeface="Sakkal Majalla" panose="02000000000000000000" pitchFamily="2" charset="-78"/>
          </a:endParaRPr>
        </a:p>
      </dgm:t>
    </dgm:pt>
    <dgm:pt modelId="{A29EAA13-C6FD-4AF2-AF89-ADD431906FEB}" type="parTrans" cxnId="{5E378D9E-2DB0-45AC-BC02-660213D4C4C0}">
      <dgm:prSet/>
      <dgm:spPr/>
      <dgm:t>
        <a:bodyPr/>
        <a:lstStyle/>
        <a:p>
          <a:endParaRPr lang="en-US" sz="1200">
            <a:latin typeface="Sakkal Majalla" panose="02000000000000000000" pitchFamily="2" charset="-78"/>
            <a:cs typeface="Sakkal Majalla" panose="02000000000000000000" pitchFamily="2" charset="-78"/>
          </a:endParaRPr>
        </a:p>
      </dgm:t>
    </dgm:pt>
    <dgm:pt modelId="{93D13F8B-AD3C-430F-A0D6-CDECBBC48698}" type="sibTrans" cxnId="{5E378D9E-2DB0-45AC-BC02-660213D4C4C0}">
      <dgm:prSet/>
      <dgm:spPr/>
      <dgm:t>
        <a:bodyPr/>
        <a:lstStyle/>
        <a:p>
          <a:endParaRPr lang="en-US" sz="1200">
            <a:latin typeface="Sakkal Majalla" panose="02000000000000000000" pitchFamily="2" charset="-78"/>
            <a:cs typeface="Sakkal Majalla" panose="02000000000000000000" pitchFamily="2" charset="-78"/>
          </a:endParaRPr>
        </a:p>
      </dgm:t>
    </dgm:pt>
    <dgm:pt modelId="{355D0A4C-B787-4DAA-A12A-9946FC5367CF}">
      <dgm:prSet phldrT="[Text]" custT="1"/>
      <dgm:spPr/>
      <dgm:t>
        <a:bodyPr/>
        <a:lstStyle/>
        <a:p>
          <a:r>
            <a:rPr lang="ar-SA" sz="1200">
              <a:latin typeface="Sakkal Majalla" panose="02000000000000000000" pitchFamily="2" charset="-78"/>
              <a:cs typeface="Sakkal Majalla" panose="02000000000000000000" pitchFamily="2" charset="-78"/>
            </a:rPr>
            <a:t>المتغير التابع:</a:t>
          </a:r>
        </a:p>
        <a:p>
          <a:r>
            <a:rPr lang="ar-SA" sz="1200">
              <a:latin typeface="Sakkal Majalla" panose="02000000000000000000" pitchFamily="2" charset="-78"/>
              <a:cs typeface="Sakkal Majalla" panose="02000000000000000000" pitchFamily="2" charset="-78"/>
            </a:rPr>
            <a:t>مخاطر السمعة</a:t>
          </a:r>
          <a:endParaRPr lang="en-US" sz="1200">
            <a:latin typeface="Sakkal Majalla" panose="02000000000000000000" pitchFamily="2" charset="-78"/>
            <a:cs typeface="Sakkal Majalla" panose="02000000000000000000" pitchFamily="2" charset="-78"/>
          </a:endParaRPr>
        </a:p>
      </dgm:t>
    </dgm:pt>
    <dgm:pt modelId="{29510869-C890-4763-A879-D0AA75F5FC53}" type="parTrans" cxnId="{7C86576A-680D-4BC3-879B-B6DE482E32E7}">
      <dgm:prSet/>
      <dgm:spPr/>
      <dgm:t>
        <a:bodyPr/>
        <a:lstStyle/>
        <a:p>
          <a:endParaRPr lang="en-US" sz="1200">
            <a:latin typeface="Sakkal Majalla" panose="02000000000000000000" pitchFamily="2" charset="-78"/>
            <a:cs typeface="Sakkal Majalla" panose="02000000000000000000" pitchFamily="2" charset="-78"/>
          </a:endParaRPr>
        </a:p>
      </dgm:t>
    </dgm:pt>
    <dgm:pt modelId="{1FF683B9-52DC-4584-9089-DC9342F77E5D}" type="sibTrans" cxnId="{7C86576A-680D-4BC3-879B-B6DE482E32E7}">
      <dgm:prSet/>
      <dgm:spPr/>
      <dgm:t>
        <a:bodyPr/>
        <a:lstStyle/>
        <a:p>
          <a:endParaRPr lang="en-US" sz="1200">
            <a:latin typeface="Sakkal Majalla" panose="02000000000000000000" pitchFamily="2" charset="-78"/>
            <a:cs typeface="Sakkal Majalla" panose="02000000000000000000" pitchFamily="2" charset="-78"/>
          </a:endParaRPr>
        </a:p>
      </dgm:t>
    </dgm:pt>
    <dgm:pt modelId="{98024193-7A10-453C-B2BA-7416F7CB565D}">
      <dgm:prSet custT="1"/>
      <dgm:spPr/>
      <dgm:t>
        <a:bodyPr/>
        <a:lstStyle/>
        <a:p>
          <a:r>
            <a:rPr lang="ar-SA" sz="1200">
              <a:latin typeface="Sakkal Majalla" panose="02000000000000000000" pitchFamily="2" charset="-78"/>
              <a:cs typeface="Sakkal Majalla" panose="02000000000000000000" pitchFamily="2" charset="-78"/>
            </a:rPr>
            <a:t>السياسات الداخلية</a:t>
          </a:r>
          <a:endParaRPr lang="en-US" sz="1200">
            <a:latin typeface="Sakkal Majalla" panose="02000000000000000000" pitchFamily="2" charset="-78"/>
            <a:cs typeface="Sakkal Majalla" panose="02000000000000000000" pitchFamily="2" charset="-78"/>
          </a:endParaRPr>
        </a:p>
      </dgm:t>
    </dgm:pt>
    <dgm:pt modelId="{CFCB08F7-846C-4A12-9397-7B9A6BF601E4}" type="parTrans" cxnId="{023AB185-ACE8-4646-A8DF-26E252511801}">
      <dgm:prSet/>
      <dgm:spPr/>
      <dgm:t>
        <a:bodyPr/>
        <a:lstStyle/>
        <a:p>
          <a:endParaRPr lang="en-US" sz="1200">
            <a:latin typeface="Sakkal Majalla" panose="02000000000000000000" pitchFamily="2" charset="-78"/>
            <a:cs typeface="Sakkal Majalla" panose="02000000000000000000" pitchFamily="2" charset="-78"/>
          </a:endParaRPr>
        </a:p>
      </dgm:t>
    </dgm:pt>
    <dgm:pt modelId="{2BFB06B4-E142-4BB6-900B-B3DD300D5A6E}" type="sibTrans" cxnId="{023AB185-ACE8-4646-A8DF-26E252511801}">
      <dgm:prSet/>
      <dgm:spPr/>
      <dgm:t>
        <a:bodyPr/>
        <a:lstStyle/>
        <a:p>
          <a:endParaRPr lang="en-US" sz="1200">
            <a:latin typeface="Sakkal Majalla" panose="02000000000000000000" pitchFamily="2" charset="-78"/>
            <a:cs typeface="Sakkal Majalla" panose="02000000000000000000" pitchFamily="2" charset="-78"/>
          </a:endParaRPr>
        </a:p>
      </dgm:t>
    </dgm:pt>
    <dgm:pt modelId="{1ED0C144-6EB5-492E-8B33-2273E82440FA}">
      <dgm:prSet custT="1"/>
      <dgm:spPr/>
      <dgm:t>
        <a:bodyPr/>
        <a:lstStyle/>
        <a:p>
          <a:r>
            <a:rPr lang="ar-SA" sz="1200">
              <a:latin typeface="Sakkal Majalla" panose="02000000000000000000" pitchFamily="2" charset="-78"/>
              <a:cs typeface="Sakkal Majalla" panose="02000000000000000000" pitchFamily="2" charset="-78"/>
            </a:rPr>
            <a:t>تنوع وجودة المنتجات</a:t>
          </a:r>
        </a:p>
      </dgm:t>
    </dgm:pt>
    <dgm:pt modelId="{1495A32D-ECDF-4CB8-9D04-B1FE04B40272}" type="parTrans" cxnId="{1FAC4036-2978-4E9F-8AE3-A32530F40FDD}">
      <dgm:prSet/>
      <dgm:spPr/>
      <dgm:t>
        <a:bodyPr/>
        <a:lstStyle/>
        <a:p>
          <a:endParaRPr lang="en-US" sz="1200">
            <a:latin typeface="Sakkal Majalla" panose="02000000000000000000" pitchFamily="2" charset="-78"/>
            <a:cs typeface="Sakkal Majalla" panose="02000000000000000000" pitchFamily="2" charset="-78"/>
          </a:endParaRPr>
        </a:p>
      </dgm:t>
    </dgm:pt>
    <dgm:pt modelId="{3E5DC41C-2B80-4465-B53D-35A872672383}" type="sibTrans" cxnId="{1FAC4036-2978-4E9F-8AE3-A32530F40FDD}">
      <dgm:prSet/>
      <dgm:spPr/>
      <dgm:t>
        <a:bodyPr/>
        <a:lstStyle/>
        <a:p>
          <a:endParaRPr lang="en-US" sz="1200">
            <a:latin typeface="Sakkal Majalla" panose="02000000000000000000" pitchFamily="2" charset="-78"/>
            <a:cs typeface="Sakkal Majalla" panose="02000000000000000000" pitchFamily="2" charset="-78"/>
          </a:endParaRPr>
        </a:p>
      </dgm:t>
    </dgm:pt>
    <dgm:pt modelId="{2D389E02-995A-437A-B004-B365A3C87358}">
      <dgm:prSet custT="1"/>
      <dgm:spPr/>
      <dgm:t>
        <a:bodyPr/>
        <a:lstStyle/>
        <a:p>
          <a:r>
            <a:rPr lang="ar-SA" sz="1200">
              <a:latin typeface="Sakkal Majalla" panose="02000000000000000000" pitchFamily="2" charset="-78"/>
              <a:cs typeface="Sakkal Majalla" panose="02000000000000000000" pitchFamily="2" charset="-78"/>
            </a:rPr>
            <a:t>الحوكمة والامتثال</a:t>
          </a:r>
          <a:endParaRPr lang="en-US" sz="1200">
            <a:latin typeface="Sakkal Majalla" panose="02000000000000000000" pitchFamily="2" charset="-78"/>
            <a:cs typeface="Sakkal Majalla" panose="02000000000000000000" pitchFamily="2" charset="-78"/>
          </a:endParaRPr>
        </a:p>
      </dgm:t>
    </dgm:pt>
    <dgm:pt modelId="{7C917316-F77E-4500-B587-05FCAA485770}" type="parTrans" cxnId="{51904844-4390-4996-B078-B74A67869B77}">
      <dgm:prSet/>
      <dgm:spPr/>
      <dgm:t>
        <a:bodyPr/>
        <a:lstStyle/>
        <a:p>
          <a:endParaRPr lang="en-US" sz="1200">
            <a:latin typeface="Sakkal Majalla" panose="02000000000000000000" pitchFamily="2" charset="-78"/>
            <a:cs typeface="Sakkal Majalla" panose="02000000000000000000" pitchFamily="2" charset="-78"/>
          </a:endParaRPr>
        </a:p>
      </dgm:t>
    </dgm:pt>
    <dgm:pt modelId="{9BEC1F64-8242-4949-B167-3A2C79C71896}" type="sibTrans" cxnId="{51904844-4390-4996-B078-B74A67869B77}">
      <dgm:prSet/>
      <dgm:spPr/>
      <dgm:t>
        <a:bodyPr/>
        <a:lstStyle/>
        <a:p>
          <a:endParaRPr lang="en-US" sz="1200">
            <a:latin typeface="Sakkal Majalla" panose="02000000000000000000" pitchFamily="2" charset="-78"/>
            <a:cs typeface="Sakkal Majalla" panose="02000000000000000000" pitchFamily="2" charset="-78"/>
          </a:endParaRPr>
        </a:p>
      </dgm:t>
    </dgm:pt>
    <dgm:pt modelId="{F9EBBED9-EE2F-4A04-9225-875DC217B2C5}">
      <dgm:prSet custT="1"/>
      <dgm:spPr/>
      <dgm:t>
        <a:bodyPr/>
        <a:lstStyle/>
        <a:p>
          <a:r>
            <a:rPr lang="ar-SA" sz="1200">
              <a:latin typeface="Sakkal Majalla" panose="02000000000000000000" pitchFamily="2" charset="-78"/>
              <a:cs typeface="Sakkal Majalla" panose="02000000000000000000" pitchFamily="2" charset="-78"/>
            </a:rPr>
            <a:t>أداء ممثلي الشركات</a:t>
          </a:r>
          <a:endParaRPr lang="en-US" sz="1200">
            <a:latin typeface="Sakkal Majalla" panose="02000000000000000000" pitchFamily="2" charset="-78"/>
            <a:cs typeface="Sakkal Majalla" panose="02000000000000000000" pitchFamily="2" charset="-78"/>
          </a:endParaRPr>
        </a:p>
      </dgm:t>
    </dgm:pt>
    <dgm:pt modelId="{DCEB5FC8-295A-4FD7-9760-571D8BEED96D}" type="parTrans" cxnId="{18F96055-A89B-443F-B30D-F89D2E25ED4C}">
      <dgm:prSet/>
      <dgm:spPr/>
      <dgm:t>
        <a:bodyPr/>
        <a:lstStyle/>
        <a:p>
          <a:endParaRPr lang="en-US" sz="1200">
            <a:latin typeface="Sakkal Majalla" panose="02000000000000000000" pitchFamily="2" charset="-78"/>
            <a:cs typeface="Sakkal Majalla" panose="02000000000000000000" pitchFamily="2" charset="-78"/>
          </a:endParaRPr>
        </a:p>
      </dgm:t>
    </dgm:pt>
    <dgm:pt modelId="{1D612B9A-C8B4-4097-ABB6-92023970B3AD}" type="sibTrans" cxnId="{18F96055-A89B-443F-B30D-F89D2E25ED4C}">
      <dgm:prSet/>
      <dgm:spPr/>
      <dgm:t>
        <a:bodyPr/>
        <a:lstStyle/>
        <a:p>
          <a:endParaRPr lang="en-US" sz="1200">
            <a:latin typeface="Sakkal Majalla" panose="02000000000000000000" pitchFamily="2" charset="-78"/>
            <a:cs typeface="Sakkal Majalla" panose="02000000000000000000" pitchFamily="2" charset="-78"/>
          </a:endParaRPr>
        </a:p>
      </dgm:t>
    </dgm:pt>
    <dgm:pt modelId="{9F942127-E581-4549-A611-9EBB5987702F}">
      <dgm:prSet custT="1"/>
      <dgm:spPr/>
      <dgm:t>
        <a:bodyPr/>
        <a:lstStyle/>
        <a:p>
          <a:r>
            <a:rPr lang="ar-SA" sz="1200">
              <a:latin typeface="Sakkal Majalla" panose="02000000000000000000" pitchFamily="2" charset="-78"/>
              <a:cs typeface="Sakkal Majalla" panose="02000000000000000000" pitchFamily="2" charset="-78"/>
            </a:rPr>
            <a:t>رضا الموردين</a:t>
          </a:r>
          <a:endParaRPr lang="en-US" sz="1200">
            <a:latin typeface="Sakkal Majalla" panose="02000000000000000000" pitchFamily="2" charset="-78"/>
            <a:cs typeface="Sakkal Majalla" panose="02000000000000000000" pitchFamily="2" charset="-78"/>
          </a:endParaRPr>
        </a:p>
      </dgm:t>
    </dgm:pt>
    <dgm:pt modelId="{57CED1C8-829D-4857-A47A-D7FA0CC236F6}" type="parTrans" cxnId="{DA5D2CFF-2FF4-4452-9955-6CDB8AB11415}">
      <dgm:prSet/>
      <dgm:spPr/>
      <dgm:t>
        <a:bodyPr/>
        <a:lstStyle/>
        <a:p>
          <a:endParaRPr lang="en-US" sz="1200">
            <a:latin typeface="Sakkal Majalla" panose="02000000000000000000" pitchFamily="2" charset="-78"/>
            <a:cs typeface="Sakkal Majalla" panose="02000000000000000000" pitchFamily="2" charset="-78"/>
          </a:endParaRPr>
        </a:p>
      </dgm:t>
    </dgm:pt>
    <dgm:pt modelId="{92BA6CBF-D2AB-4734-B780-40834EACFF81}" type="sibTrans" cxnId="{DA5D2CFF-2FF4-4452-9955-6CDB8AB11415}">
      <dgm:prSet/>
      <dgm:spPr/>
      <dgm:t>
        <a:bodyPr/>
        <a:lstStyle/>
        <a:p>
          <a:endParaRPr lang="en-US" sz="1200">
            <a:latin typeface="Sakkal Majalla" panose="02000000000000000000" pitchFamily="2" charset="-78"/>
            <a:cs typeface="Sakkal Majalla" panose="02000000000000000000" pitchFamily="2" charset="-78"/>
          </a:endParaRPr>
        </a:p>
      </dgm:t>
    </dgm:pt>
    <dgm:pt modelId="{591BDA72-27A9-43AD-999D-B25EF52CE650}" type="pres">
      <dgm:prSet presAssocID="{BEFF27D8-58F5-45C0-B254-24F04D04522A}" presName="hierChild1" presStyleCnt="0">
        <dgm:presLayoutVars>
          <dgm:orgChart val="1"/>
          <dgm:chPref val="1"/>
          <dgm:dir/>
          <dgm:animOne val="branch"/>
          <dgm:animLvl val="lvl"/>
          <dgm:resizeHandles/>
        </dgm:presLayoutVars>
      </dgm:prSet>
      <dgm:spPr/>
    </dgm:pt>
    <dgm:pt modelId="{2AE4EC3E-A75D-462A-96A3-0C178B907495}" type="pres">
      <dgm:prSet presAssocID="{20A8A76B-2B14-417B-B119-C165711946A5}" presName="hierRoot1" presStyleCnt="0">
        <dgm:presLayoutVars>
          <dgm:hierBranch val="init"/>
        </dgm:presLayoutVars>
      </dgm:prSet>
      <dgm:spPr/>
    </dgm:pt>
    <dgm:pt modelId="{A68A5346-4C9B-4C3F-B4A7-C378A0FCB903}" type="pres">
      <dgm:prSet presAssocID="{20A8A76B-2B14-417B-B119-C165711946A5}" presName="rootComposite1" presStyleCnt="0"/>
      <dgm:spPr/>
    </dgm:pt>
    <dgm:pt modelId="{8487D221-A490-4DBD-AAF0-3E9ECB763442}" type="pres">
      <dgm:prSet presAssocID="{20A8A76B-2B14-417B-B119-C165711946A5}" presName="rootText1" presStyleLbl="node0" presStyleIdx="0" presStyleCnt="1">
        <dgm:presLayoutVars>
          <dgm:chPref val="3"/>
        </dgm:presLayoutVars>
      </dgm:prSet>
      <dgm:spPr/>
    </dgm:pt>
    <dgm:pt modelId="{0D22D116-A7C9-467E-ABE5-97F1B6016E59}" type="pres">
      <dgm:prSet presAssocID="{20A8A76B-2B14-417B-B119-C165711946A5}" presName="rootConnector1" presStyleLbl="node1" presStyleIdx="0" presStyleCnt="0"/>
      <dgm:spPr/>
    </dgm:pt>
    <dgm:pt modelId="{73771C91-4961-478C-B340-770E634D5DB5}" type="pres">
      <dgm:prSet presAssocID="{20A8A76B-2B14-417B-B119-C165711946A5}" presName="hierChild2" presStyleCnt="0"/>
      <dgm:spPr/>
    </dgm:pt>
    <dgm:pt modelId="{93142589-522B-495D-BC50-3D501111E43E}" type="pres">
      <dgm:prSet presAssocID="{29510869-C890-4763-A879-D0AA75F5FC53}" presName="Name37" presStyleLbl="parChTrans1D2" presStyleIdx="0" presStyleCnt="1"/>
      <dgm:spPr/>
    </dgm:pt>
    <dgm:pt modelId="{AE15E0C3-E14D-4436-873A-2AED65894774}" type="pres">
      <dgm:prSet presAssocID="{355D0A4C-B787-4DAA-A12A-9946FC5367CF}" presName="hierRoot2" presStyleCnt="0">
        <dgm:presLayoutVars>
          <dgm:hierBranch/>
        </dgm:presLayoutVars>
      </dgm:prSet>
      <dgm:spPr/>
    </dgm:pt>
    <dgm:pt modelId="{97C1CBB7-011C-4CFF-BFA2-DA02606031C0}" type="pres">
      <dgm:prSet presAssocID="{355D0A4C-B787-4DAA-A12A-9946FC5367CF}" presName="rootComposite" presStyleCnt="0"/>
      <dgm:spPr/>
    </dgm:pt>
    <dgm:pt modelId="{4D6C0387-31B3-4171-9855-81A81DBEF87A}" type="pres">
      <dgm:prSet presAssocID="{355D0A4C-B787-4DAA-A12A-9946FC5367CF}" presName="rootText" presStyleLbl="node2" presStyleIdx="0" presStyleCnt="1">
        <dgm:presLayoutVars>
          <dgm:chPref val="3"/>
        </dgm:presLayoutVars>
      </dgm:prSet>
      <dgm:spPr/>
    </dgm:pt>
    <dgm:pt modelId="{55E9B997-0543-4891-A265-405059AF58B2}" type="pres">
      <dgm:prSet presAssocID="{355D0A4C-B787-4DAA-A12A-9946FC5367CF}" presName="rootConnector" presStyleLbl="node2" presStyleIdx="0" presStyleCnt="1"/>
      <dgm:spPr/>
    </dgm:pt>
    <dgm:pt modelId="{9031D9F4-4CE3-4A6C-9570-FCC039ABD140}" type="pres">
      <dgm:prSet presAssocID="{355D0A4C-B787-4DAA-A12A-9946FC5367CF}" presName="hierChild4" presStyleCnt="0"/>
      <dgm:spPr/>
    </dgm:pt>
    <dgm:pt modelId="{4FCD3763-A017-4690-B564-6DCF5BC1174A}" type="pres">
      <dgm:prSet presAssocID="{CFCB08F7-846C-4A12-9397-7B9A6BF601E4}" presName="Name35" presStyleLbl="parChTrans1D3" presStyleIdx="0" presStyleCnt="5"/>
      <dgm:spPr/>
    </dgm:pt>
    <dgm:pt modelId="{7CE42570-6975-448B-9BA6-DCB3246013C5}" type="pres">
      <dgm:prSet presAssocID="{98024193-7A10-453C-B2BA-7416F7CB565D}" presName="hierRoot2" presStyleCnt="0">
        <dgm:presLayoutVars>
          <dgm:hierBranch/>
        </dgm:presLayoutVars>
      </dgm:prSet>
      <dgm:spPr/>
    </dgm:pt>
    <dgm:pt modelId="{1D671E50-6BF6-4B01-B045-C9F1DDBA1A58}" type="pres">
      <dgm:prSet presAssocID="{98024193-7A10-453C-B2BA-7416F7CB565D}" presName="rootComposite" presStyleCnt="0"/>
      <dgm:spPr/>
    </dgm:pt>
    <dgm:pt modelId="{37ECCB94-0103-4B62-94D5-7B4CED05F33E}" type="pres">
      <dgm:prSet presAssocID="{98024193-7A10-453C-B2BA-7416F7CB565D}" presName="rootText" presStyleLbl="node3" presStyleIdx="0" presStyleCnt="5">
        <dgm:presLayoutVars>
          <dgm:chPref val="3"/>
        </dgm:presLayoutVars>
      </dgm:prSet>
      <dgm:spPr/>
    </dgm:pt>
    <dgm:pt modelId="{F99EAB74-F672-4EE0-B854-272F69E1D016}" type="pres">
      <dgm:prSet presAssocID="{98024193-7A10-453C-B2BA-7416F7CB565D}" presName="rootConnector" presStyleLbl="node3" presStyleIdx="0" presStyleCnt="5"/>
      <dgm:spPr/>
    </dgm:pt>
    <dgm:pt modelId="{2012C7B7-6671-4F77-9A16-FDE6F9F5B550}" type="pres">
      <dgm:prSet presAssocID="{98024193-7A10-453C-B2BA-7416F7CB565D}" presName="hierChild4" presStyleCnt="0"/>
      <dgm:spPr/>
    </dgm:pt>
    <dgm:pt modelId="{B8780E3D-67E0-47C5-82D7-0CED8BA371F4}" type="pres">
      <dgm:prSet presAssocID="{98024193-7A10-453C-B2BA-7416F7CB565D}" presName="hierChild5" presStyleCnt="0"/>
      <dgm:spPr/>
    </dgm:pt>
    <dgm:pt modelId="{2B966092-E3B1-486C-B6B1-EC292922579C}" type="pres">
      <dgm:prSet presAssocID="{1495A32D-ECDF-4CB8-9D04-B1FE04B40272}" presName="Name35" presStyleLbl="parChTrans1D3" presStyleIdx="1" presStyleCnt="5"/>
      <dgm:spPr/>
    </dgm:pt>
    <dgm:pt modelId="{D56ECCFC-F68A-4A11-9078-258609789363}" type="pres">
      <dgm:prSet presAssocID="{1ED0C144-6EB5-492E-8B33-2273E82440FA}" presName="hierRoot2" presStyleCnt="0">
        <dgm:presLayoutVars>
          <dgm:hierBranch val="init"/>
        </dgm:presLayoutVars>
      </dgm:prSet>
      <dgm:spPr/>
    </dgm:pt>
    <dgm:pt modelId="{454A6D98-3E54-4564-97C2-2A6644FF83E3}" type="pres">
      <dgm:prSet presAssocID="{1ED0C144-6EB5-492E-8B33-2273E82440FA}" presName="rootComposite" presStyleCnt="0"/>
      <dgm:spPr/>
    </dgm:pt>
    <dgm:pt modelId="{DF3744EA-B859-4798-9751-FB0A00659628}" type="pres">
      <dgm:prSet presAssocID="{1ED0C144-6EB5-492E-8B33-2273E82440FA}" presName="rootText" presStyleLbl="node3" presStyleIdx="1" presStyleCnt="5">
        <dgm:presLayoutVars>
          <dgm:chPref val="3"/>
        </dgm:presLayoutVars>
      </dgm:prSet>
      <dgm:spPr/>
    </dgm:pt>
    <dgm:pt modelId="{4844BB04-9BC2-46A8-B154-0FF596BDCD5E}" type="pres">
      <dgm:prSet presAssocID="{1ED0C144-6EB5-492E-8B33-2273E82440FA}" presName="rootConnector" presStyleLbl="node3" presStyleIdx="1" presStyleCnt="5"/>
      <dgm:spPr/>
    </dgm:pt>
    <dgm:pt modelId="{6F365EC3-CC44-40A2-966D-0A5B2D112AE8}" type="pres">
      <dgm:prSet presAssocID="{1ED0C144-6EB5-492E-8B33-2273E82440FA}" presName="hierChild4" presStyleCnt="0"/>
      <dgm:spPr/>
    </dgm:pt>
    <dgm:pt modelId="{4CBC2644-A1B9-473B-BED1-7160084F920A}" type="pres">
      <dgm:prSet presAssocID="{1ED0C144-6EB5-492E-8B33-2273E82440FA}" presName="hierChild5" presStyleCnt="0"/>
      <dgm:spPr/>
    </dgm:pt>
    <dgm:pt modelId="{29B8ADC9-A6B5-42D9-A582-D515A2EA02F5}" type="pres">
      <dgm:prSet presAssocID="{7C917316-F77E-4500-B587-05FCAA485770}" presName="Name35" presStyleLbl="parChTrans1D3" presStyleIdx="2" presStyleCnt="5"/>
      <dgm:spPr/>
    </dgm:pt>
    <dgm:pt modelId="{F136A409-9F77-43BA-9776-CAF77D600175}" type="pres">
      <dgm:prSet presAssocID="{2D389E02-995A-437A-B004-B365A3C87358}" presName="hierRoot2" presStyleCnt="0">
        <dgm:presLayoutVars>
          <dgm:hierBranch val="init"/>
        </dgm:presLayoutVars>
      </dgm:prSet>
      <dgm:spPr/>
    </dgm:pt>
    <dgm:pt modelId="{793A3562-14C1-471D-A645-CCAA187CA482}" type="pres">
      <dgm:prSet presAssocID="{2D389E02-995A-437A-B004-B365A3C87358}" presName="rootComposite" presStyleCnt="0"/>
      <dgm:spPr/>
    </dgm:pt>
    <dgm:pt modelId="{C82A9D7D-2D63-4C61-A334-296F23AD7727}" type="pres">
      <dgm:prSet presAssocID="{2D389E02-995A-437A-B004-B365A3C87358}" presName="rootText" presStyleLbl="node3" presStyleIdx="2" presStyleCnt="5">
        <dgm:presLayoutVars>
          <dgm:chPref val="3"/>
        </dgm:presLayoutVars>
      </dgm:prSet>
      <dgm:spPr/>
    </dgm:pt>
    <dgm:pt modelId="{E9E04044-7C99-4788-8FA9-2452D301776E}" type="pres">
      <dgm:prSet presAssocID="{2D389E02-995A-437A-B004-B365A3C87358}" presName="rootConnector" presStyleLbl="node3" presStyleIdx="2" presStyleCnt="5"/>
      <dgm:spPr/>
    </dgm:pt>
    <dgm:pt modelId="{2B74A67F-79E6-4D9D-88B1-F16C64EC103E}" type="pres">
      <dgm:prSet presAssocID="{2D389E02-995A-437A-B004-B365A3C87358}" presName="hierChild4" presStyleCnt="0"/>
      <dgm:spPr/>
    </dgm:pt>
    <dgm:pt modelId="{BFB1A9D8-41A6-4BD8-B1E2-288E09D4BBB4}" type="pres">
      <dgm:prSet presAssocID="{2D389E02-995A-437A-B004-B365A3C87358}" presName="hierChild5" presStyleCnt="0"/>
      <dgm:spPr/>
    </dgm:pt>
    <dgm:pt modelId="{B9434C0C-9E6B-4355-9848-78A31C38CF98}" type="pres">
      <dgm:prSet presAssocID="{DCEB5FC8-295A-4FD7-9760-571D8BEED96D}" presName="Name35" presStyleLbl="parChTrans1D3" presStyleIdx="3" presStyleCnt="5"/>
      <dgm:spPr/>
    </dgm:pt>
    <dgm:pt modelId="{DD29C838-FAC3-4092-8B29-C4456F65270B}" type="pres">
      <dgm:prSet presAssocID="{F9EBBED9-EE2F-4A04-9225-875DC217B2C5}" presName="hierRoot2" presStyleCnt="0">
        <dgm:presLayoutVars>
          <dgm:hierBranch val="init"/>
        </dgm:presLayoutVars>
      </dgm:prSet>
      <dgm:spPr/>
    </dgm:pt>
    <dgm:pt modelId="{3782AE16-32E4-48B6-BABE-CC3E26CE031A}" type="pres">
      <dgm:prSet presAssocID="{F9EBBED9-EE2F-4A04-9225-875DC217B2C5}" presName="rootComposite" presStyleCnt="0"/>
      <dgm:spPr/>
    </dgm:pt>
    <dgm:pt modelId="{27A4B0AF-CFD2-4D1D-A8A4-0680EBC241CF}" type="pres">
      <dgm:prSet presAssocID="{F9EBBED9-EE2F-4A04-9225-875DC217B2C5}" presName="rootText" presStyleLbl="node3" presStyleIdx="3" presStyleCnt="5">
        <dgm:presLayoutVars>
          <dgm:chPref val="3"/>
        </dgm:presLayoutVars>
      </dgm:prSet>
      <dgm:spPr/>
    </dgm:pt>
    <dgm:pt modelId="{AD782DCB-CFF0-4F0C-9F6A-3CDAD3A26562}" type="pres">
      <dgm:prSet presAssocID="{F9EBBED9-EE2F-4A04-9225-875DC217B2C5}" presName="rootConnector" presStyleLbl="node3" presStyleIdx="3" presStyleCnt="5"/>
      <dgm:spPr/>
    </dgm:pt>
    <dgm:pt modelId="{AD5F48C3-F3E3-453E-8AF8-9B7ED75C1058}" type="pres">
      <dgm:prSet presAssocID="{F9EBBED9-EE2F-4A04-9225-875DC217B2C5}" presName="hierChild4" presStyleCnt="0"/>
      <dgm:spPr/>
    </dgm:pt>
    <dgm:pt modelId="{234114AB-ABAB-43FB-B28A-3E01975B20F2}" type="pres">
      <dgm:prSet presAssocID="{F9EBBED9-EE2F-4A04-9225-875DC217B2C5}" presName="hierChild5" presStyleCnt="0"/>
      <dgm:spPr/>
    </dgm:pt>
    <dgm:pt modelId="{EFB20690-59D3-4697-944B-550A7764E82C}" type="pres">
      <dgm:prSet presAssocID="{57CED1C8-829D-4857-A47A-D7FA0CC236F6}" presName="Name35" presStyleLbl="parChTrans1D3" presStyleIdx="4" presStyleCnt="5"/>
      <dgm:spPr/>
    </dgm:pt>
    <dgm:pt modelId="{680807BA-8259-4BA7-AD0C-7CE9EC177512}" type="pres">
      <dgm:prSet presAssocID="{9F942127-E581-4549-A611-9EBB5987702F}" presName="hierRoot2" presStyleCnt="0">
        <dgm:presLayoutVars>
          <dgm:hierBranch val="init"/>
        </dgm:presLayoutVars>
      </dgm:prSet>
      <dgm:spPr/>
    </dgm:pt>
    <dgm:pt modelId="{CF83E8E8-B272-491E-AE11-3BD32B9033E7}" type="pres">
      <dgm:prSet presAssocID="{9F942127-E581-4549-A611-9EBB5987702F}" presName="rootComposite" presStyleCnt="0"/>
      <dgm:spPr/>
    </dgm:pt>
    <dgm:pt modelId="{A1060A88-F7BD-4CB4-B070-44A043EDA87E}" type="pres">
      <dgm:prSet presAssocID="{9F942127-E581-4549-A611-9EBB5987702F}" presName="rootText" presStyleLbl="node3" presStyleIdx="4" presStyleCnt="5">
        <dgm:presLayoutVars>
          <dgm:chPref val="3"/>
        </dgm:presLayoutVars>
      </dgm:prSet>
      <dgm:spPr/>
    </dgm:pt>
    <dgm:pt modelId="{187A1FE5-C884-4C9D-8C1C-1D5F25995A9E}" type="pres">
      <dgm:prSet presAssocID="{9F942127-E581-4549-A611-9EBB5987702F}" presName="rootConnector" presStyleLbl="node3" presStyleIdx="4" presStyleCnt="5"/>
      <dgm:spPr/>
    </dgm:pt>
    <dgm:pt modelId="{813B311E-BF76-4DEE-AADB-0DD4F11E8BD4}" type="pres">
      <dgm:prSet presAssocID="{9F942127-E581-4549-A611-9EBB5987702F}" presName="hierChild4" presStyleCnt="0"/>
      <dgm:spPr/>
    </dgm:pt>
    <dgm:pt modelId="{C1054379-CF30-40B2-B47C-D9BC47E23D47}" type="pres">
      <dgm:prSet presAssocID="{9F942127-E581-4549-A611-9EBB5987702F}" presName="hierChild5" presStyleCnt="0"/>
      <dgm:spPr/>
    </dgm:pt>
    <dgm:pt modelId="{1B3F263C-9702-4A59-A980-66E9110113B1}" type="pres">
      <dgm:prSet presAssocID="{355D0A4C-B787-4DAA-A12A-9946FC5367CF}" presName="hierChild5" presStyleCnt="0"/>
      <dgm:spPr/>
    </dgm:pt>
    <dgm:pt modelId="{4DFEF5B7-002A-433C-B77C-D6497121EB04}" type="pres">
      <dgm:prSet presAssocID="{20A8A76B-2B14-417B-B119-C165711946A5}" presName="hierChild3" presStyleCnt="0"/>
      <dgm:spPr/>
    </dgm:pt>
  </dgm:ptLst>
  <dgm:cxnLst>
    <dgm:cxn modelId="{64EE7C05-8FF6-4E39-B0A9-6B9B80CD0BA7}" type="presOf" srcId="{29510869-C890-4763-A879-D0AA75F5FC53}" destId="{93142589-522B-495D-BC50-3D501111E43E}" srcOrd="0" destOrd="0" presId="urn:microsoft.com/office/officeart/2005/8/layout/orgChart1"/>
    <dgm:cxn modelId="{E60B4606-4690-4ED7-AECC-96443EF743EC}" type="presOf" srcId="{98024193-7A10-453C-B2BA-7416F7CB565D}" destId="{F99EAB74-F672-4EE0-B854-272F69E1D016}" srcOrd="1" destOrd="0" presId="urn:microsoft.com/office/officeart/2005/8/layout/orgChart1"/>
    <dgm:cxn modelId="{FBB9AE19-9299-44A5-A9F4-E8A308CF10D7}" type="presOf" srcId="{98024193-7A10-453C-B2BA-7416F7CB565D}" destId="{37ECCB94-0103-4B62-94D5-7B4CED05F33E}" srcOrd="0" destOrd="0" presId="urn:microsoft.com/office/officeart/2005/8/layout/orgChart1"/>
    <dgm:cxn modelId="{E7409F2D-B0FF-44B7-8144-F1FA3E809C69}" type="presOf" srcId="{BEFF27D8-58F5-45C0-B254-24F04D04522A}" destId="{591BDA72-27A9-43AD-999D-B25EF52CE650}" srcOrd="0" destOrd="0" presId="urn:microsoft.com/office/officeart/2005/8/layout/orgChart1"/>
    <dgm:cxn modelId="{1FAC4036-2978-4E9F-8AE3-A32530F40FDD}" srcId="{355D0A4C-B787-4DAA-A12A-9946FC5367CF}" destId="{1ED0C144-6EB5-492E-8B33-2273E82440FA}" srcOrd="1" destOrd="0" parTransId="{1495A32D-ECDF-4CB8-9D04-B1FE04B40272}" sibTransId="{3E5DC41C-2B80-4465-B53D-35A872672383}"/>
    <dgm:cxn modelId="{77F2763C-BBEA-49E0-BE3D-930BA67507A0}" type="presOf" srcId="{355D0A4C-B787-4DAA-A12A-9946FC5367CF}" destId="{55E9B997-0543-4891-A265-405059AF58B2}" srcOrd="1" destOrd="0" presId="urn:microsoft.com/office/officeart/2005/8/layout/orgChart1"/>
    <dgm:cxn modelId="{9F28F640-3799-44EC-BBA9-76AE2AF1955D}" type="presOf" srcId="{20A8A76B-2B14-417B-B119-C165711946A5}" destId="{8487D221-A490-4DBD-AAF0-3E9ECB763442}" srcOrd="0" destOrd="0" presId="urn:microsoft.com/office/officeart/2005/8/layout/orgChart1"/>
    <dgm:cxn modelId="{FDFE405E-0465-4A75-9ACC-3BC852C16710}" type="presOf" srcId="{9F942127-E581-4549-A611-9EBB5987702F}" destId="{A1060A88-F7BD-4CB4-B070-44A043EDA87E}" srcOrd="0" destOrd="0" presId="urn:microsoft.com/office/officeart/2005/8/layout/orgChart1"/>
    <dgm:cxn modelId="{E5A21261-364C-4DE1-B152-EBED69035804}" type="presOf" srcId="{2D389E02-995A-437A-B004-B365A3C87358}" destId="{E9E04044-7C99-4788-8FA9-2452D301776E}" srcOrd="1" destOrd="0" presId="urn:microsoft.com/office/officeart/2005/8/layout/orgChart1"/>
    <dgm:cxn modelId="{51904844-4390-4996-B078-B74A67869B77}" srcId="{355D0A4C-B787-4DAA-A12A-9946FC5367CF}" destId="{2D389E02-995A-437A-B004-B365A3C87358}" srcOrd="2" destOrd="0" parTransId="{7C917316-F77E-4500-B587-05FCAA485770}" sibTransId="{9BEC1F64-8242-4949-B167-3A2C79C71896}"/>
    <dgm:cxn modelId="{7C86576A-680D-4BC3-879B-B6DE482E32E7}" srcId="{20A8A76B-2B14-417B-B119-C165711946A5}" destId="{355D0A4C-B787-4DAA-A12A-9946FC5367CF}" srcOrd="0" destOrd="0" parTransId="{29510869-C890-4763-A879-D0AA75F5FC53}" sibTransId="{1FF683B9-52DC-4584-9089-DC9342F77E5D}"/>
    <dgm:cxn modelId="{18F96055-A89B-443F-B30D-F89D2E25ED4C}" srcId="{355D0A4C-B787-4DAA-A12A-9946FC5367CF}" destId="{F9EBBED9-EE2F-4A04-9225-875DC217B2C5}" srcOrd="3" destOrd="0" parTransId="{DCEB5FC8-295A-4FD7-9760-571D8BEED96D}" sibTransId="{1D612B9A-C8B4-4097-ABB6-92023970B3AD}"/>
    <dgm:cxn modelId="{ABD6B755-0150-4173-8685-D175628EA9AA}" type="presOf" srcId="{1ED0C144-6EB5-492E-8B33-2273E82440FA}" destId="{DF3744EA-B859-4798-9751-FB0A00659628}" srcOrd="0" destOrd="0" presId="urn:microsoft.com/office/officeart/2005/8/layout/orgChart1"/>
    <dgm:cxn modelId="{CD28D075-ED0A-43B2-B0A7-A7F6C59222D7}" type="presOf" srcId="{2D389E02-995A-437A-B004-B365A3C87358}" destId="{C82A9D7D-2D63-4C61-A334-296F23AD7727}" srcOrd="0" destOrd="0" presId="urn:microsoft.com/office/officeart/2005/8/layout/orgChart1"/>
    <dgm:cxn modelId="{79182F7C-8109-4E3E-B2BF-648AEFF58F7B}" type="presOf" srcId="{355D0A4C-B787-4DAA-A12A-9946FC5367CF}" destId="{4D6C0387-31B3-4171-9855-81A81DBEF87A}" srcOrd="0" destOrd="0" presId="urn:microsoft.com/office/officeart/2005/8/layout/orgChart1"/>
    <dgm:cxn modelId="{023AB185-ACE8-4646-A8DF-26E252511801}" srcId="{355D0A4C-B787-4DAA-A12A-9946FC5367CF}" destId="{98024193-7A10-453C-B2BA-7416F7CB565D}" srcOrd="0" destOrd="0" parTransId="{CFCB08F7-846C-4A12-9397-7B9A6BF601E4}" sibTransId="{2BFB06B4-E142-4BB6-900B-B3DD300D5A6E}"/>
    <dgm:cxn modelId="{FA17309D-C60D-4302-BA36-E1CFABF66489}" type="presOf" srcId="{20A8A76B-2B14-417B-B119-C165711946A5}" destId="{0D22D116-A7C9-467E-ABE5-97F1B6016E59}" srcOrd="1" destOrd="0" presId="urn:microsoft.com/office/officeart/2005/8/layout/orgChart1"/>
    <dgm:cxn modelId="{5E378D9E-2DB0-45AC-BC02-660213D4C4C0}" srcId="{BEFF27D8-58F5-45C0-B254-24F04D04522A}" destId="{20A8A76B-2B14-417B-B119-C165711946A5}" srcOrd="0" destOrd="0" parTransId="{A29EAA13-C6FD-4AF2-AF89-ADD431906FEB}" sibTransId="{93D13F8B-AD3C-430F-A0D6-CDECBBC48698}"/>
    <dgm:cxn modelId="{94F053A4-A70D-493C-A051-AF375F5FD9B3}" type="presOf" srcId="{57CED1C8-829D-4857-A47A-D7FA0CC236F6}" destId="{EFB20690-59D3-4697-944B-550A7764E82C}" srcOrd="0" destOrd="0" presId="urn:microsoft.com/office/officeart/2005/8/layout/orgChart1"/>
    <dgm:cxn modelId="{7AACCEB0-A084-4D46-AC35-BB624429BD3B}" type="presOf" srcId="{1ED0C144-6EB5-492E-8B33-2273E82440FA}" destId="{4844BB04-9BC2-46A8-B154-0FF596BDCD5E}" srcOrd="1" destOrd="0" presId="urn:microsoft.com/office/officeart/2005/8/layout/orgChart1"/>
    <dgm:cxn modelId="{589E6CB5-9F35-4F34-A156-0E20582B06E2}" type="presOf" srcId="{1495A32D-ECDF-4CB8-9D04-B1FE04B40272}" destId="{2B966092-E3B1-486C-B6B1-EC292922579C}" srcOrd="0" destOrd="0" presId="urn:microsoft.com/office/officeart/2005/8/layout/orgChart1"/>
    <dgm:cxn modelId="{F2DCB3BB-F5EA-4311-B256-B7F9A75168FF}" type="presOf" srcId="{7C917316-F77E-4500-B587-05FCAA485770}" destId="{29B8ADC9-A6B5-42D9-A582-D515A2EA02F5}" srcOrd="0" destOrd="0" presId="urn:microsoft.com/office/officeart/2005/8/layout/orgChart1"/>
    <dgm:cxn modelId="{30F946C9-1B60-40DA-94B8-873E7B42C349}" type="presOf" srcId="{CFCB08F7-846C-4A12-9397-7B9A6BF601E4}" destId="{4FCD3763-A017-4690-B564-6DCF5BC1174A}" srcOrd="0" destOrd="0" presId="urn:microsoft.com/office/officeart/2005/8/layout/orgChart1"/>
    <dgm:cxn modelId="{79EC8BCD-4547-4A8F-9916-DC9BC53DE5ED}" type="presOf" srcId="{F9EBBED9-EE2F-4A04-9225-875DC217B2C5}" destId="{27A4B0AF-CFD2-4D1D-A8A4-0680EBC241CF}" srcOrd="0" destOrd="0" presId="urn:microsoft.com/office/officeart/2005/8/layout/orgChart1"/>
    <dgm:cxn modelId="{862691D1-C2A9-42ED-BF08-6B7FCF0D55C1}" type="presOf" srcId="{9F942127-E581-4549-A611-9EBB5987702F}" destId="{187A1FE5-C884-4C9D-8C1C-1D5F25995A9E}" srcOrd="1" destOrd="0" presId="urn:microsoft.com/office/officeart/2005/8/layout/orgChart1"/>
    <dgm:cxn modelId="{B5A05AD6-511E-4530-B07B-BDC43CCB032F}" type="presOf" srcId="{F9EBBED9-EE2F-4A04-9225-875DC217B2C5}" destId="{AD782DCB-CFF0-4F0C-9F6A-3CDAD3A26562}" srcOrd="1" destOrd="0" presId="urn:microsoft.com/office/officeart/2005/8/layout/orgChart1"/>
    <dgm:cxn modelId="{5BC94DF9-FF4C-4653-8599-2A339A0E1357}" type="presOf" srcId="{DCEB5FC8-295A-4FD7-9760-571D8BEED96D}" destId="{B9434C0C-9E6B-4355-9848-78A31C38CF98}" srcOrd="0" destOrd="0" presId="urn:microsoft.com/office/officeart/2005/8/layout/orgChart1"/>
    <dgm:cxn modelId="{DA5D2CFF-2FF4-4452-9955-6CDB8AB11415}" srcId="{355D0A4C-B787-4DAA-A12A-9946FC5367CF}" destId="{9F942127-E581-4549-A611-9EBB5987702F}" srcOrd="4" destOrd="0" parTransId="{57CED1C8-829D-4857-A47A-D7FA0CC236F6}" sibTransId="{92BA6CBF-D2AB-4734-B780-40834EACFF81}"/>
    <dgm:cxn modelId="{21C0C25F-BD35-40E0-AFF7-DC97A52D7525}" type="presParOf" srcId="{591BDA72-27A9-43AD-999D-B25EF52CE650}" destId="{2AE4EC3E-A75D-462A-96A3-0C178B907495}" srcOrd="0" destOrd="0" presId="urn:microsoft.com/office/officeart/2005/8/layout/orgChart1"/>
    <dgm:cxn modelId="{585D1B5C-371E-4DAB-9C53-3F39EB7435B0}" type="presParOf" srcId="{2AE4EC3E-A75D-462A-96A3-0C178B907495}" destId="{A68A5346-4C9B-4C3F-B4A7-C378A0FCB903}" srcOrd="0" destOrd="0" presId="urn:microsoft.com/office/officeart/2005/8/layout/orgChart1"/>
    <dgm:cxn modelId="{36074629-1C69-47EC-84A9-1992FA366437}" type="presParOf" srcId="{A68A5346-4C9B-4C3F-B4A7-C378A0FCB903}" destId="{8487D221-A490-4DBD-AAF0-3E9ECB763442}" srcOrd="0" destOrd="0" presId="urn:microsoft.com/office/officeart/2005/8/layout/orgChart1"/>
    <dgm:cxn modelId="{564DA17F-85FE-4472-9E68-634668C14347}" type="presParOf" srcId="{A68A5346-4C9B-4C3F-B4A7-C378A0FCB903}" destId="{0D22D116-A7C9-467E-ABE5-97F1B6016E59}" srcOrd="1" destOrd="0" presId="urn:microsoft.com/office/officeart/2005/8/layout/orgChart1"/>
    <dgm:cxn modelId="{AB94946F-64D1-4C5C-ADC7-F2DF33450B86}" type="presParOf" srcId="{2AE4EC3E-A75D-462A-96A3-0C178B907495}" destId="{73771C91-4961-478C-B340-770E634D5DB5}" srcOrd="1" destOrd="0" presId="urn:microsoft.com/office/officeart/2005/8/layout/orgChart1"/>
    <dgm:cxn modelId="{A8477785-3DF3-4F65-AFCE-836340208F51}" type="presParOf" srcId="{73771C91-4961-478C-B340-770E634D5DB5}" destId="{93142589-522B-495D-BC50-3D501111E43E}" srcOrd="0" destOrd="0" presId="urn:microsoft.com/office/officeart/2005/8/layout/orgChart1"/>
    <dgm:cxn modelId="{36F9C756-4A06-4BDC-BA24-73931CF50DB5}" type="presParOf" srcId="{73771C91-4961-478C-B340-770E634D5DB5}" destId="{AE15E0C3-E14D-4436-873A-2AED65894774}" srcOrd="1" destOrd="0" presId="urn:microsoft.com/office/officeart/2005/8/layout/orgChart1"/>
    <dgm:cxn modelId="{D6A85C7C-CB32-4EDC-9A40-65721C3B7011}" type="presParOf" srcId="{AE15E0C3-E14D-4436-873A-2AED65894774}" destId="{97C1CBB7-011C-4CFF-BFA2-DA02606031C0}" srcOrd="0" destOrd="0" presId="urn:microsoft.com/office/officeart/2005/8/layout/orgChart1"/>
    <dgm:cxn modelId="{F36E2BDD-761D-49C6-A05F-55789B44D650}" type="presParOf" srcId="{97C1CBB7-011C-4CFF-BFA2-DA02606031C0}" destId="{4D6C0387-31B3-4171-9855-81A81DBEF87A}" srcOrd="0" destOrd="0" presId="urn:microsoft.com/office/officeart/2005/8/layout/orgChart1"/>
    <dgm:cxn modelId="{0B2D022B-5521-4CD5-914F-5E2EA6560118}" type="presParOf" srcId="{97C1CBB7-011C-4CFF-BFA2-DA02606031C0}" destId="{55E9B997-0543-4891-A265-405059AF58B2}" srcOrd="1" destOrd="0" presId="urn:microsoft.com/office/officeart/2005/8/layout/orgChart1"/>
    <dgm:cxn modelId="{EB6B6F0E-B14F-487B-854C-32DC52DD87D1}" type="presParOf" srcId="{AE15E0C3-E14D-4436-873A-2AED65894774}" destId="{9031D9F4-4CE3-4A6C-9570-FCC039ABD140}" srcOrd="1" destOrd="0" presId="urn:microsoft.com/office/officeart/2005/8/layout/orgChart1"/>
    <dgm:cxn modelId="{DD0ABDD6-1E57-4DF8-960D-843F693B939B}" type="presParOf" srcId="{9031D9F4-4CE3-4A6C-9570-FCC039ABD140}" destId="{4FCD3763-A017-4690-B564-6DCF5BC1174A}" srcOrd="0" destOrd="0" presId="urn:microsoft.com/office/officeart/2005/8/layout/orgChart1"/>
    <dgm:cxn modelId="{433395F2-AA02-41AE-8E6F-3FE834BB31CE}" type="presParOf" srcId="{9031D9F4-4CE3-4A6C-9570-FCC039ABD140}" destId="{7CE42570-6975-448B-9BA6-DCB3246013C5}" srcOrd="1" destOrd="0" presId="urn:microsoft.com/office/officeart/2005/8/layout/orgChart1"/>
    <dgm:cxn modelId="{6951C0FD-4083-4E2A-84FB-218B31600994}" type="presParOf" srcId="{7CE42570-6975-448B-9BA6-DCB3246013C5}" destId="{1D671E50-6BF6-4B01-B045-C9F1DDBA1A58}" srcOrd="0" destOrd="0" presId="urn:microsoft.com/office/officeart/2005/8/layout/orgChart1"/>
    <dgm:cxn modelId="{9479F386-E54D-46E1-947F-9ABF6EBCCCF7}" type="presParOf" srcId="{1D671E50-6BF6-4B01-B045-C9F1DDBA1A58}" destId="{37ECCB94-0103-4B62-94D5-7B4CED05F33E}" srcOrd="0" destOrd="0" presId="urn:microsoft.com/office/officeart/2005/8/layout/orgChart1"/>
    <dgm:cxn modelId="{61DAAED2-3143-4DAB-989C-81A59C0A4E9B}" type="presParOf" srcId="{1D671E50-6BF6-4B01-B045-C9F1DDBA1A58}" destId="{F99EAB74-F672-4EE0-B854-272F69E1D016}" srcOrd="1" destOrd="0" presId="urn:microsoft.com/office/officeart/2005/8/layout/orgChart1"/>
    <dgm:cxn modelId="{94AADA6A-B713-4859-B051-5967CA6A1910}" type="presParOf" srcId="{7CE42570-6975-448B-9BA6-DCB3246013C5}" destId="{2012C7B7-6671-4F77-9A16-FDE6F9F5B550}" srcOrd="1" destOrd="0" presId="urn:microsoft.com/office/officeart/2005/8/layout/orgChart1"/>
    <dgm:cxn modelId="{E7549033-C620-412C-A911-070CFEC72E5D}" type="presParOf" srcId="{7CE42570-6975-448B-9BA6-DCB3246013C5}" destId="{B8780E3D-67E0-47C5-82D7-0CED8BA371F4}" srcOrd="2" destOrd="0" presId="urn:microsoft.com/office/officeart/2005/8/layout/orgChart1"/>
    <dgm:cxn modelId="{D8763F51-8DB4-454C-8564-AE001203BDB5}" type="presParOf" srcId="{9031D9F4-4CE3-4A6C-9570-FCC039ABD140}" destId="{2B966092-E3B1-486C-B6B1-EC292922579C}" srcOrd="2" destOrd="0" presId="urn:microsoft.com/office/officeart/2005/8/layout/orgChart1"/>
    <dgm:cxn modelId="{03261725-A679-45C3-A31F-37DD4F611ABE}" type="presParOf" srcId="{9031D9F4-4CE3-4A6C-9570-FCC039ABD140}" destId="{D56ECCFC-F68A-4A11-9078-258609789363}" srcOrd="3" destOrd="0" presId="urn:microsoft.com/office/officeart/2005/8/layout/orgChart1"/>
    <dgm:cxn modelId="{3119B53E-B049-420B-9963-3204164807B9}" type="presParOf" srcId="{D56ECCFC-F68A-4A11-9078-258609789363}" destId="{454A6D98-3E54-4564-97C2-2A6644FF83E3}" srcOrd="0" destOrd="0" presId="urn:microsoft.com/office/officeart/2005/8/layout/orgChart1"/>
    <dgm:cxn modelId="{984BB41E-8367-4A31-B341-4F0BB04E0B49}" type="presParOf" srcId="{454A6D98-3E54-4564-97C2-2A6644FF83E3}" destId="{DF3744EA-B859-4798-9751-FB0A00659628}" srcOrd="0" destOrd="0" presId="urn:microsoft.com/office/officeart/2005/8/layout/orgChart1"/>
    <dgm:cxn modelId="{864098F7-1AD0-4132-8995-6FD41FEE655E}" type="presParOf" srcId="{454A6D98-3E54-4564-97C2-2A6644FF83E3}" destId="{4844BB04-9BC2-46A8-B154-0FF596BDCD5E}" srcOrd="1" destOrd="0" presId="urn:microsoft.com/office/officeart/2005/8/layout/orgChart1"/>
    <dgm:cxn modelId="{06A5FAA6-9444-4045-99B7-D277928128FB}" type="presParOf" srcId="{D56ECCFC-F68A-4A11-9078-258609789363}" destId="{6F365EC3-CC44-40A2-966D-0A5B2D112AE8}" srcOrd="1" destOrd="0" presId="urn:microsoft.com/office/officeart/2005/8/layout/orgChart1"/>
    <dgm:cxn modelId="{A121E9C0-6775-4C20-8703-0B1E232AEC24}" type="presParOf" srcId="{D56ECCFC-F68A-4A11-9078-258609789363}" destId="{4CBC2644-A1B9-473B-BED1-7160084F920A}" srcOrd="2" destOrd="0" presId="urn:microsoft.com/office/officeart/2005/8/layout/orgChart1"/>
    <dgm:cxn modelId="{6AD82DD9-2A67-49AB-B334-6CC14398F2D3}" type="presParOf" srcId="{9031D9F4-4CE3-4A6C-9570-FCC039ABD140}" destId="{29B8ADC9-A6B5-42D9-A582-D515A2EA02F5}" srcOrd="4" destOrd="0" presId="urn:microsoft.com/office/officeart/2005/8/layout/orgChart1"/>
    <dgm:cxn modelId="{64DE291C-F822-4A87-AA11-F789F7E95137}" type="presParOf" srcId="{9031D9F4-4CE3-4A6C-9570-FCC039ABD140}" destId="{F136A409-9F77-43BA-9776-CAF77D600175}" srcOrd="5" destOrd="0" presId="urn:microsoft.com/office/officeart/2005/8/layout/orgChart1"/>
    <dgm:cxn modelId="{C9D758F6-D5DF-49E8-BC70-C165F26F6B48}" type="presParOf" srcId="{F136A409-9F77-43BA-9776-CAF77D600175}" destId="{793A3562-14C1-471D-A645-CCAA187CA482}" srcOrd="0" destOrd="0" presId="urn:microsoft.com/office/officeart/2005/8/layout/orgChart1"/>
    <dgm:cxn modelId="{C310BB3C-71C9-486C-9A32-A6BC93150741}" type="presParOf" srcId="{793A3562-14C1-471D-A645-CCAA187CA482}" destId="{C82A9D7D-2D63-4C61-A334-296F23AD7727}" srcOrd="0" destOrd="0" presId="urn:microsoft.com/office/officeart/2005/8/layout/orgChart1"/>
    <dgm:cxn modelId="{A2DDC264-21C5-4252-8A23-CA5CBE9376B2}" type="presParOf" srcId="{793A3562-14C1-471D-A645-CCAA187CA482}" destId="{E9E04044-7C99-4788-8FA9-2452D301776E}" srcOrd="1" destOrd="0" presId="urn:microsoft.com/office/officeart/2005/8/layout/orgChart1"/>
    <dgm:cxn modelId="{0B8644E1-56AE-43CC-B690-DA627DF4191C}" type="presParOf" srcId="{F136A409-9F77-43BA-9776-CAF77D600175}" destId="{2B74A67F-79E6-4D9D-88B1-F16C64EC103E}" srcOrd="1" destOrd="0" presId="urn:microsoft.com/office/officeart/2005/8/layout/orgChart1"/>
    <dgm:cxn modelId="{32C77C09-122C-4E3C-9BA2-9D31ADF0B4AE}" type="presParOf" srcId="{F136A409-9F77-43BA-9776-CAF77D600175}" destId="{BFB1A9D8-41A6-4BD8-B1E2-288E09D4BBB4}" srcOrd="2" destOrd="0" presId="urn:microsoft.com/office/officeart/2005/8/layout/orgChart1"/>
    <dgm:cxn modelId="{761AA29B-919E-41BD-870F-DB807268E0AC}" type="presParOf" srcId="{9031D9F4-4CE3-4A6C-9570-FCC039ABD140}" destId="{B9434C0C-9E6B-4355-9848-78A31C38CF98}" srcOrd="6" destOrd="0" presId="urn:microsoft.com/office/officeart/2005/8/layout/orgChart1"/>
    <dgm:cxn modelId="{A1611B70-B987-42A5-B4AB-8184C05085D8}" type="presParOf" srcId="{9031D9F4-4CE3-4A6C-9570-FCC039ABD140}" destId="{DD29C838-FAC3-4092-8B29-C4456F65270B}" srcOrd="7" destOrd="0" presId="urn:microsoft.com/office/officeart/2005/8/layout/orgChart1"/>
    <dgm:cxn modelId="{99DA2420-FD95-48D8-BAD1-333224DD7B48}" type="presParOf" srcId="{DD29C838-FAC3-4092-8B29-C4456F65270B}" destId="{3782AE16-32E4-48B6-BABE-CC3E26CE031A}" srcOrd="0" destOrd="0" presId="urn:microsoft.com/office/officeart/2005/8/layout/orgChart1"/>
    <dgm:cxn modelId="{75C9EBA0-8354-4CB1-9488-2670B0FD0358}" type="presParOf" srcId="{3782AE16-32E4-48B6-BABE-CC3E26CE031A}" destId="{27A4B0AF-CFD2-4D1D-A8A4-0680EBC241CF}" srcOrd="0" destOrd="0" presId="urn:microsoft.com/office/officeart/2005/8/layout/orgChart1"/>
    <dgm:cxn modelId="{A0D9355D-0359-4B1D-9D5D-1F7640427DB1}" type="presParOf" srcId="{3782AE16-32E4-48B6-BABE-CC3E26CE031A}" destId="{AD782DCB-CFF0-4F0C-9F6A-3CDAD3A26562}" srcOrd="1" destOrd="0" presId="urn:microsoft.com/office/officeart/2005/8/layout/orgChart1"/>
    <dgm:cxn modelId="{2C668E4C-4F7C-4E21-9404-73356E32A6C9}" type="presParOf" srcId="{DD29C838-FAC3-4092-8B29-C4456F65270B}" destId="{AD5F48C3-F3E3-453E-8AF8-9B7ED75C1058}" srcOrd="1" destOrd="0" presId="urn:microsoft.com/office/officeart/2005/8/layout/orgChart1"/>
    <dgm:cxn modelId="{CD678E68-B543-49AF-8276-FAAD284B9799}" type="presParOf" srcId="{DD29C838-FAC3-4092-8B29-C4456F65270B}" destId="{234114AB-ABAB-43FB-B28A-3E01975B20F2}" srcOrd="2" destOrd="0" presId="urn:microsoft.com/office/officeart/2005/8/layout/orgChart1"/>
    <dgm:cxn modelId="{A81E2543-3BB0-45C5-94DE-14D14D6742C2}" type="presParOf" srcId="{9031D9F4-4CE3-4A6C-9570-FCC039ABD140}" destId="{EFB20690-59D3-4697-944B-550A7764E82C}" srcOrd="8" destOrd="0" presId="urn:microsoft.com/office/officeart/2005/8/layout/orgChart1"/>
    <dgm:cxn modelId="{83E6DCB0-FCBA-4A75-A220-E3B5793006B2}" type="presParOf" srcId="{9031D9F4-4CE3-4A6C-9570-FCC039ABD140}" destId="{680807BA-8259-4BA7-AD0C-7CE9EC177512}" srcOrd="9" destOrd="0" presId="urn:microsoft.com/office/officeart/2005/8/layout/orgChart1"/>
    <dgm:cxn modelId="{9AEA3E5B-9BC1-4EC6-874C-F42C070E8FEA}" type="presParOf" srcId="{680807BA-8259-4BA7-AD0C-7CE9EC177512}" destId="{CF83E8E8-B272-491E-AE11-3BD32B9033E7}" srcOrd="0" destOrd="0" presId="urn:microsoft.com/office/officeart/2005/8/layout/orgChart1"/>
    <dgm:cxn modelId="{23C5A1A7-BFF4-4B82-87D4-EF8FED659406}" type="presParOf" srcId="{CF83E8E8-B272-491E-AE11-3BD32B9033E7}" destId="{A1060A88-F7BD-4CB4-B070-44A043EDA87E}" srcOrd="0" destOrd="0" presId="urn:microsoft.com/office/officeart/2005/8/layout/orgChart1"/>
    <dgm:cxn modelId="{6E4D7DE5-E6CA-42A0-9321-7B43384CFEC5}" type="presParOf" srcId="{CF83E8E8-B272-491E-AE11-3BD32B9033E7}" destId="{187A1FE5-C884-4C9D-8C1C-1D5F25995A9E}" srcOrd="1" destOrd="0" presId="urn:microsoft.com/office/officeart/2005/8/layout/orgChart1"/>
    <dgm:cxn modelId="{BC5B1EBC-92D2-4723-889D-6E3CA90ACC39}" type="presParOf" srcId="{680807BA-8259-4BA7-AD0C-7CE9EC177512}" destId="{813B311E-BF76-4DEE-AADB-0DD4F11E8BD4}" srcOrd="1" destOrd="0" presId="urn:microsoft.com/office/officeart/2005/8/layout/orgChart1"/>
    <dgm:cxn modelId="{1A9D9549-DBF9-4A54-B545-615E35CC2065}" type="presParOf" srcId="{680807BA-8259-4BA7-AD0C-7CE9EC177512}" destId="{C1054379-CF30-40B2-B47C-D9BC47E23D47}" srcOrd="2" destOrd="0" presId="urn:microsoft.com/office/officeart/2005/8/layout/orgChart1"/>
    <dgm:cxn modelId="{51B7C36A-C1AF-4F61-B5BF-380918DCFF83}" type="presParOf" srcId="{AE15E0C3-E14D-4436-873A-2AED65894774}" destId="{1B3F263C-9702-4A59-A980-66E9110113B1}" srcOrd="2" destOrd="0" presId="urn:microsoft.com/office/officeart/2005/8/layout/orgChart1"/>
    <dgm:cxn modelId="{AF341718-96E7-45BF-8FBB-F9CB0A65D2F2}" type="presParOf" srcId="{2AE4EC3E-A75D-462A-96A3-0C178B907495}" destId="{4DFEF5B7-002A-433C-B77C-D6497121EB0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B20690-59D3-4697-944B-550A7764E82C}">
      <dsp:nvSpPr>
        <dsp:cNvPr id="0" name=""/>
        <dsp:cNvSpPr/>
      </dsp:nvSpPr>
      <dsp:spPr>
        <a:xfrm>
          <a:off x="2804160" y="1143833"/>
          <a:ext cx="2286321" cy="198399"/>
        </a:xfrm>
        <a:custGeom>
          <a:avLst/>
          <a:gdLst/>
          <a:ahLst/>
          <a:cxnLst/>
          <a:rect l="0" t="0" r="0" b="0"/>
          <a:pathLst>
            <a:path>
              <a:moveTo>
                <a:pt x="0" y="0"/>
              </a:moveTo>
              <a:lnTo>
                <a:pt x="0" y="99199"/>
              </a:lnTo>
              <a:lnTo>
                <a:pt x="2286321" y="99199"/>
              </a:lnTo>
              <a:lnTo>
                <a:pt x="2286321" y="1983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34C0C-9E6B-4355-9848-78A31C38CF98}">
      <dsp:nvSpPr>
        <dsp:cNvPr id="0" name=""/>
        <dsp:cNvSpPr/>
      </dsp:nvSpPr>
      <dsp:spPr>
        <a:xfrm>
          <a:off x="2804160" y="1143833"/>
          <a:ext cx="1143160" cy="198399"/>
        </a:xfrm>
        <a:custGeom>
          <a:avLst/>
          <a:gdLst/>
          <a:ahLst/>
          <a:cxnLst/>
          <a:rect l="0" t="0" r="0" b="0"/>
          <a:pathLst>
            <a:path>
              <a:moveTo>
                <a:pt x="0" y="0"/>
              </a:moveTo>
              <a:lnTo>
                <a:pt x="0" y="99199"/>
              </a:lnTo>
              <a:lnTo>
                <a:pt x="1143160" y="99199"/>
              </a:lnTo>
              <a:lnTo>
                <a:pt x="1143160" y="1983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B8ADC9-A6B5-42D9-A582-D515A2EA02F5}">
      <dsp:nvSpPr>
        <dsp:cNvPr id="0" name=""/>
        <dsp:cNvSpPr/>
      </dsp:nvSpPr>
      <dsp:spPr>
        <a:xfrm>
          <a:off x="2758440" y="1143833"/>
          <a:ext cx="91440" cy="198399"/>
        </a:xfrm>
        <a:custGeom>
          <a:avLst/>
          <a:gdLst/>
          <a:ahLst/>
          <a:cxnLst/>
          <a:rect l="0" t="0" r="0" b="0"/>
          <a:pathLst>
            <a:path>
              <a:moveTo>
                <a:pt x="45720" y="0"/>
              </a:moveTo>
              <a:lnTo>
                <a:pt x="45720" y="1983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966092-E3B1-486C-B6B1-EC292922579C}">
      <dsp:nvSpPr>
        <dsp:cNvPr id="0" name=""/>
        <dsp:cNvSpPr/>
      </dsp:nvSpPr>
      <dsp:spPr>
        <a:xfrm>
          <a:off x="1660999" y="1143833"/>
          <a:ext cx="1143160" cy="198399"/>
        </a:xfrm>
        <a:custGeom>
          <a:avLst/>
          <a:gdLst/>
          <a:ahLst/>
          <a:cxnLst/>
          <a:rect l="0" t="0" r="0" b="0"/>
          <a:pathLst>
            <a:path>
              <a:moveTo>
                <a:pt x="1143160" y="0"/>
              </a:moveTo>
              <a:lnTo>
                <a:pt x="1143160" y="99199"/>
              </a:lnTo>
              <a:lnTo>
                <a:pt x="0" y="99199"/>
              </a:lnTo>
              <a:lnTo>
                <a:pt x="0" y="1983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CD3763-A017-4690-B564-6DCF5BC1174A}">
      <dsp:nvSpPr>
        <dsp:cNvPr id="0" name=""/>
        <dsp:cNvSpPr/>
      </dsp:nvSpPr>
      <dsp:spPr>
        <a:xfrm>
          <a:off x="517838" y="1143833"/>
          <a:ext cx="2286321" cy="198399"/>
        </a:xfrm>
        <a:custGeom>
          <a:avLst/>
          <a:gdLst/>
          <a:ahLst/>
          <a:cxnLst/>
          <a:rect l="0" t="0" r="0" b="0"/>
          <a:pathLst>
            <a:path>
              <a:moveTo>
                <a:pt x="2286321" y="0"/>
              </a:moveTo>
              <a:lnTo>
                <a:pt x="2286321" y="99199"/>
              </a:lnTo>
              <a:lnTo>
                <a:pt x="0" y="99199"/>
              </a:lnTo>
              <a:lnTo>
                <a:pt x="0" y="1983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142589-522B-495D-BC50-3D501111E43E}">
      <dsp:nvSpPr>
        <dsp:cNvPr id="0" name=""/>
        <dsp:cNvSpPr/>
      </dsp:nvSpPr>
      <dsp:spPr>
        <a:xfrm>
          <a:off x="2758439" y="473053"/>
          <a:ext cx="91440" cy="198399"/>
        </a:xfrm>
        <a:custGeom>
          <a:avLst/>
          <a:gdLst/>
          <a:ahLst/>
          <a:cxnLst/>
          <a:rect l="0" t="0" r="0" b="0"/>
          <a:pathLst>
            <a:path>
              <a:moveTo>
                <a:pt x="45720" y="0"/>
              </a:moveTo>
              <a:lnTo>
                <a:pt x="45720" y="19839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87D221-A490-4DBD-AAF0-3E9ECB763442}">
      <dsp:nvSpPr>
        <dsp:cNvPr id="0" name=""/>
        <dsp:cNvSpPr/>
      </dsp:nvSpPr>
      <dsp:spPr>
        <a:xfrm>
          <a:off x="2331779" y="673"/>
          <a:ext cx="944760" cy="4723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kern="1200">
              <a:latin typeface="Sakkal Majalla" panose="02000000000000000000" pitchFamily="2" charset="-78"/>
              <a:cs typeface="Sakkal Majalla" panose="02000000000000000000" pitchFamily="2" charset="-78"/>
            </a:rPr>
            <a:t>المتغير المستقل:</a:t>
          </a:r>
        </a:p>
        <a:p>
          <a:pPr marL="0" lvl="0" indent="0" algn="ctr" defTabSz="533400">
            <a:lnSpc>
              <a:spcPct val="90000"/>
            </a:lnSpc>
            <a:spcBef>
              <a:spcPct val="0"/>
            </a:spcBef>
            <a:spcAft>
              <a:spcPct val="35000"/>
            </a:spcAft>
            <a:buNone/>
          </a:pPr>
          <a:r>
            <a:rPr lang="ar-SA" sz="1200" kern="1200">
              <a:latin typeface="Sakkal Majalla" panose="02000000000000000000" pitchFamily="2" charset="-78"/>
              <a:cs typeface="Sakkal Majalla" panose="02000000000000000000" pitchFamily="2" charset="-78"/>
            </a:rPr>
            <a:t>الجودة الرقمية 4.0</a:t>
          </a:r>
          <a:endParaRPr lang="en-US" sz="1200" kern="1200">
            <a:latin typeface="Sakkal Majalla" panose="02000000000000000000" pitchFamily="2" charset="-78"/>
            <a:cs typeface="Sakkal Majalla" panose="02000000000000000000" pitchFamily="2" charset="-78"/>
          </a:endParaRPr>
        </a:p>
      </dsp:txBody>
      <dsp:txXfrm>
        <a:off x="2331779" y="673"/>
        <a:ext cx="944760" cy="472380"/>
      </dsp:txXfrm>
    </dsp:sp>
    <dsp:sp modelId="{4D6C0387-31B3-4171-9855-81A81DBEF87A}">
      <dsp:nvSpPr>
        <dsp:cNvPr id="0" name=""/>
        <dsp:cNvSpPr/>
      </dsp:nvSpPr>
      <dsp:spPr>
        <a:xfrm>
          <a:off x="2331779" y="671453"/>
          <a:ext cx="944760" cy="4723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kern="1200">
              <a:latin typeface="Sakkal Majalla" panose="02000000000000000000" pitchFamily="2" charset="-78"/>
              <a:cs typeface="Sakkal Majalla" panose="02000000000000000000" pitchFamily="2" charset="-78"/>
            </a:rPr>
            <a:t>المتغير التابع:</a:t>
          </a:r>
        </a:p>
        <a:p>
          <a:pPr marL="0" lvl="0" indent="0" algn="ctr" defTabSz="533400">
            <a:lnSpc>
              <a:spcPct val="90000"/>
            </a:lnSpc>
            <a:spcBef>
              <a:spcPct val="0"/>
            </a:spcBef>
            <a:spcAft>
              <a:spcPct val="35000"/>
            </a:spcAft>
            <a:buNone/>
          </a:pPr>
          <a:r>
            <a:rPr lang="ar-SA" sz="1200" kern="1200">
              <a:latin typeface="Sakkal Majalla" panose="02000000000000000000" pitchFamily="2" charset="-78"/>
              <a:cs typeface="Sakkal Majalla" panose="02000000000000000000" pitchFamily="2" charset="-78"/>
            </a:rPr>
            <a:t>مخاطر السمعة</a:t>
          </a:r>
          <a:endParaRPr lang="en-US" sz="1200" kern="1200">
            <a:latin typeface="Sakkal Majalla" panose="02000000000000000000" pitchFamily="2" charset="-78"/>
            <a:cs typeface="Sakkal Majalla" panose="02000000000000000000" pitchFamily="2" charset="-78"/>
          </a:endParaRPr>
        </a:p>
      </dsp:txBody>
      <dsp:txXfrm>
        <a:off x="2331779" y="671453"/>
        <a:ext cx="944760" cy="472380"/>
      </dsp:txXfrm>
    </dsp:sp>
    <dsp:sp modelId="{37ECCB94-0103-4B62-94D5-7B4CED05F33E}">
      <dsp:nvSpPr>
        <dsp:cNvPr id="0" name=""/>
        <dsp:cNvSpPr/>
      </dsp:nvSpPr>
      <dsp:spPr>
        <a:xfrm>
          <a:off x="45458" y="1342233"/>
          <a:ext cx="944760" cy="4723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kern="1200">
              <a:latin typeface="Sakkal Majalla" panose="02000000000000000000" pitchFamily="2" charset="-78"/>
              <a:cs typeface="Sakkal Majalla" panose="02000000000000000000" pitchFamily="2" charset="-78"/>
            </a:rPr>
            <a:t>السياسات الداخلية</a:t>
          </a:r>
          <a:endParaRPr lang="en-US" sz="1200" kern="1200">
            <a:latin typeface="Sakkal Majalla" panose="02000000000000000000" pitchFamily="2" charset="-78"/>
            <a:cs typeface="Sakkal Majalla" panose="02000000000000000000" pitchFamily="2" charset="-78"/>
          </a:endParaRPr>
        </a:p>
      </dsp:txBody>
      <dsp:txXfrm>
        <a:off x="45458" y="1342233"/>
        <a:ext cx="944760" cy="472380"/>
      </dsp:txXfrm>
    </dsp:sp>
    <dsp:sp modelId="{DF3744EA-B859-4798-9751-FB0A00659628}">
      <dsp:nvSpPr>
        <dsp:cNvPr id="0" name=""/>
        <dsp:cNvSpPr/>
      </dsp:nvSpPr>
      <dsp:spPr>
        <a:xfrm>
          <a:off x="1188618" y="1342233"/>
          <a:ext cx="944760" cy="4723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kern="1200">
              <a:latin typeface="Sakkal Majalla" panose="02000000000000000000" pitchFamily="2" charset="-78"/>
              <a:cs typeface="Sakkal Majalla" panose="02000000000000000000" pitchFamily="2" charset="-78"/>
            </a:rPr>
            <a:t>تنوع وجودة المنتجات</a:t>
          </a:r>
        </a:p>
      </dsp:txBody>
      <dsp:txXfrm>
        <a:off x="1188618" y="1342233"/>
        <a:ext cx="944760" cy="472380"/>
      </dsp:txXfrm>
    </dsp:sp>
    <dsp:sp modelId="{C82A9D7D-2D63-4C61-A334-296F23AD7727}">
      <dsp:nvSpPr>
        <dsp:cNvPr id="0" name=""/>
        <dsp:cNvSpPr/>
      </dsp:nvSpPr>
      <dsp:spPr>
        <a:xfrm>
          <a:off x="2331779" y="1342233"/>
          <a:ext cx="944760" cy="4723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kern="1200">
              <a:latin typeface="Sakkal Majalla" panose="02000000000000000000" pitchFamily="2" charset="-78"/>
              <a:cs typeface="Sakkal Majalla" panose="02000000000000000000" pitchFamily="2" charset="-78"/>
            </a:rPr>
            <a:t>الحوكمة والامتثال</a:t>
          </a:r>
          <a:endParaRPr lang="en-US" sz="1200" kern="1200">
            <a:latin typeface="Sakkal Majalla" panose="02000000000000000000" pitchFamily="2" charset="-78"/>
            <a:cs typeface="Sakkal Majalla" panose="02000000000000000000" pitchFamily="2" charset="-78"/>
          </a:endParaRPr>
        </a:p>
      </dsp:txBody>
      <dsp:txXfrm>
        <a:off x="2331779" y="1342233"/>
        <a:ext cx="944760" cy="472380"/>
      </dsp:txXfrm>
    </dsp:sp>
    <dsp:sp modelId="{27A4B0AF-CFD2-4D1D-A8A4-0680EBC241CF}">
      <dsp:nvSpPr>
        <dsp:cNvPr id="0" name=""/>
        <dsp:cNvSpPr/>
      </dsp:nvSpPr>
      <dsp:spPr>
        <a:xfrm>
          <a:off x="3474940" y="1342233"/>
          <a:ext cx="944760" cy="4723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kern="1200">
              <a:latin typeface="Sakkal Majalla" panose="02000000000000000000" pitchFamily="2" charset="-78"/>
              <a:cs typeface="Sakkal Majalla" panose="02000000000000000000" pitchFamily="2" charset="-78"/>
            </a:rPr>
            <a:t>أداء ممثلي الشركات</a:t>
          </a:r>
          <a:endParaRPr lang="en-US" sz="1200" kern="1200">
            <a:latin typeface="Sakkal Majalla" panose="02000000000000000000" pitchFamily="2" charset="-78"/>
            <a:cs typeface="Sakkal Majalla" panose="02000000000000000000" pitchFamily="2" charset="-78"/>
          </a:endParaRPr>
        </a:p>
      </dsp:txBody>
      <dsp:txXfrm>
        <a:off x="3474940" y="1342233"/>
        <a:ext cx="944760" cy="472380"/>
      </dsp:txXfrm>
    </dsp:sp>
    <dsp:sp modelId="{A1060A88-F7BD-4CB4-B070-44A043EDA87E}">
      <dsp:nvSpPr>
        <dsp:cNvPr id="0" name=""/>
        <dsp:cNvSpPr/>
      </dsp:nvSpPr>
      <dsp:spPr>
        <a:xfrm>
          <a:off x="4618101" y="1342233"/>
          <a:ext cx="944760" cy="4723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kern="1200">
              <a:latin typeface="Sakkal Majalla" panose="02000000000000000000" pitchFamily="2" charset="-78"/>
              <a:cs typeface="Sakkal Majalla" panose="02000000000000000000" pitchFamily="2" charset="-78"/>
            </a:rPr>
            <a:t>رضا الموردين</a:t>
          </a:r>
          <a:endParaRPr lang="en-US" sz="1200" kern="1200">
            <a:latin typeface="Sakkal Majalla" panose="02000000000000000000" pitchFamily="2" charset="-78"/>
            <a:cs typeface="Sakkal Majalla" panose="02000000000000000000" pitchFamily="2" charset="-78"/>
          </a:endParaRPr>
        </a:p>
      </dsp:txBody>
      <dsp:txXfrm>
        <a:off x="4618101" y="1342233"/>
        <a:ext cx="944760" cy="47238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4A0BA-CBFB-4B19-973E-1F3BA0CE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4053</Words>
  <Characters>23106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عبدالله العماري أبو شادن</cp:lastModifiedBy>
  <cp:revision>7</cp:revision>
  <dcterms:created xsi:type="dcterms:W3CDTF">2024-11-04T16:29:00Z</dcterms:created>
  <dcterms:modified xsi:type="dcterms:W3CDTF">2024-11-04T16:50:00Z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