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832"/>
      </w:tblGrid>
      <w:tr w:rsidR="008239B5" w14:paraId="239FC382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3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B7515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1F70FCD2" w14:textId="4DE3FAF4" w:rsidR="008239B5" w:rsidRDefault="00EB387B" w:rsidP="00B7515B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B044E4C" w14:textId="036DDF6C" w:rsidR="008239B5" w:rsidRDefault="00EB387B" w:rsidP="00B7515B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08368AB" w14:textId="2920EB55" w:rsidR="008239B5" w:rsidRDefault="008239B5">
            <w:pPr>
              <w:jc w:val="center"/>
            </w:pPr>
          </w:p>
        </w:tc>
      </w:tr>
      <w:tr w:rsidR="008239B5" w14:paraId="38DA2FC1" w14:textId="77777777" w:rsidTr="00B751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2D5A2FA" w14:textId="6EF0DF1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B751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9B15519" w14:textId="29AB4C93" w:rsidR="008239B5" w:rsidRDefault="008239B5">
            <w:pPr>
              <w:jc w:val="center"/>
            </w:pPr>
          </w:p>
        </w:tc>
      </w:tr>
      <w:tr w:rsidR="008239B5" w14:paraId="63828664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E508EC9" w14:textId="2BA5675D" w:rsidR="008239B5" w:rsidRDefault="00EB387B" w:rsidP="00B7515B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B751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E883E3F" w14:textId="037B2AF6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B751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71F4FBB1" w14:textId="6217AFD3" w:rsidR="008239B5" w:rsidRDefault="00B7515B">
            <w:pPr>
              <w:jc w:val="center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مفهوم التقييم </w:t>
            </w:r>
          </w:p>
          <w:p w14:paraId="41C11D79" w14:textId="66E7DE90" w:rsidR="00B7515B" w:rsidRDefault="00B7515B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انواع مدخلات التقييم </w:t>
            </w:r>
          </w:p>
          <w:p w14:paraId="685215B9" w14:textId="34EDAC9F" w:rsidR="00B7515B" w:rsidRPr="00B7515B" w:rsidRDefault="00B7515B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مفهوم تحليل الحساسية وهكذا 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420ABE25" w:rsidR="008239B5" w:rsidRDefault="00EB387B" w:rsidP="00B7515B">
            <w:pPr>
              <w:jc w:val="center"/>
            </w:pPr>
            <w:r>
              <w:rPr>
                <w:rFonts w:cs="Times New Roman"/>
                <w:rtl/>
              </w:rPr>
              <w:t xml:space="preserve">وبذلك نقدم للقارئ كافة المعلومات المتعلقة </w:t>
            </w:r>
            <w:r w:rsidR="00B7515B">
              <w:rPr>
                <w:rFonts w:cs="Times New Roman" w:hint="cs"/>
                <w:rtl/>
              </w:rPr>
              <w:t xml:space="preserve">حساسية مدخلات التقييم وكذلك القيمة النهائية 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8239B5" w14:paraId="48272684" w14:textId="77777777" w:rsidTr="00B751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30184B20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4B67EB1" w14:textId="04D832B6" w:rsidR="008239B5" w:rsidRDefault="008239B5">
            <w:pPr>
              <w:jc w:val="center"/>
            </w:pPr>
          </w:p>
        </w:tc>
      </w:tr>
      <w:tr w:rsidR="008239B5" w14:paraId="2739CAFA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EBEC288" w14:textId="751E19B3" w:rsidR="008239B5" w:rsidRDefault="00EB387B" w:rsidP="00B7515B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B75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492DA691" w14:textId="34DF1DCD" w:rsidR="008239B5" w:rsidRDefault="00EB387B" w:rsidP="00B7515B">
            <w:pPr>
              <w:jc w:val="center"/>
            </w:pPr>
            <w:r>
              <w:t>:</w:t>
            </w:r>
          </w:p>
        </w:tc>
      </w:tr>
      <w:tr w:rsidR="008239B5" w14:paraId="26B6E1C1" w14:textId="77777777" w:rsidTr="00B751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53E09AC" w14:textId="6E87128B" w:rsidR="008239B5" w:rsidRDefault="00EB387B" w:rsidP="00B7515B">
            <w:pPr>
              <w:jc w:val="center"/>
            </w:pPr>
            <w:r>
              <w:t>:.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B7515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013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B7515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