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4C366" w14:textId="688C7EAC"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5BFFA32" w14:textId="77777777" w:rsidR="00956073" w:rsidRDefault="00956073" w:rsidP="009125CE">
      <w:pPr>
        <w:jc w:val="center"/>
        <w:rPr>
          <w:rFonts w:ascii="Sakkal Majalla" w:hAnsi="Sakkal Majalla" w:cs="Sakkal Majalla"/>
          <w:b/>
          <w:bCs/>
          <w:sz w:val="48"/>
          <w:szCs w:val="48"/>
          <w:u w:val="single"/>
          <w:rtl/>
        </w:rPr>
      </w:pPr>
    </w:p>
    <w:p w14:paraId="100FA906" w14:textId="77777777" w:rsidR="00956073" w:rsidRDefault="00956073" w:rsidP="009125CE">
      <w:pPr>
        <w:jc w:val="center"/>
        <w:rPr>
          <w:rFonts w:ascii="Sakkal Majalla" w:hAnsi="Sakkal Majalla" w:cs="Sakkal Majalla"/>
          <w:b/>
          <w:bCs/>
          <w:sz w:val="48"/>
          <w:szCs w:val="48"/>
          <w:u w:val="single"/>
          <w:rtl/>
        </w:rPr>
      </w:pPr>
    </w:p>
    <w:p w14:paraId="38729278" w14:textId="77777777" w:rsidR="00956073" w:rsidRDefault="00956073" w:rsidP="009125CE">
      <w:pPr>
        <w:jc w:val="center"/>
        <w:rPr>
          <w:rFonts w:ascii="Sakkal Majalla" w:hAnsi="Sakkal Majalla" w:cs="Sakkal Majalla"/>
          <w:b/>
          <w:bCs/>
          <w:sz w:val="48"/>
          <w:szCs w:val="48"/>
          <w:u w:val="single"/>
          <w:rtl/>
        </w:rPr>
      </w:pPr>
    </w:p>
    <w:p w14:paraId="700D5866" w14:textId="43D40938"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E5828BD" w:rsidR="009125CE" w:rsidRPr="00B00085" w:rsidRDefault="00B00085" w:rsidP="00B00085">
      <w:pPr>
        <w:jc w:val="center"/>
        <w:rPr>
          <w:rFonts w:ascii="Sakkal Majalla" w:hAnsi="Sakkal Majalla" w:cs="Sakkal Majalla"/>
          <w:sz w:val="48"/>
          <w:szCs w:val="48"/>
          <w:rtl/>
        </w:rPr>
      </w:pPr>
      <w:r w:rsidRPr="00B00085">
        <w:rPr>
          <w:rFonts w:ascii="Sakkal Majalla" w:hAnsi="Sakkal Majalla" w:cs="Sakkal Majalla" w:hint="cs"/>
          <w:sz w:val="48"/>
          <w:szCs w:val="48"/>
          <w:rtl/>
        </w:rPr>
        <w:t>المدخل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334A018A" w:rsidR="009125CE" w:rsidRDefault="009125CE" w:rsidP="009125CE">
      <w:pPr>
        <w:rPr>
          <w:rFonts w:ascii="Sakkal Majalla" w:hAnsi="Sakkal Majalla" w:cs="Sakkal Majalla"/>
          <w:sz w:val="28"/>
          <w:szCs w:val="28"/>
          <w:u w:val="single"/>
          <w:rtl/>
        </w:rPr>
      </w:pPr>
    </w:p>
    <w:p w14:paraId="3929CD72" w14:textId="77777777" w:rsidR="00B00085" w:rsidRDefault="00B00085"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55655D41" w:rsidR="009125CE" w:rsidRDefault="009125CE" w:rsidP="009125CE">
      <w:pPr>
        <w:rPr>
          <w:rFonts w:ascii="Sakkal Majalla" w:hAnsi="Sakkal Majalla" w:cs="Sakkal Majalla"/>
          <w:sz w:val="28"/>
          <w:szCs w:val="28"/>
          <w:u w:val="single"/>
          <w:rtl/>
        </w:rPr>
      </w:pPr>
    </w:p>
    <w:p w14:paraId="2CB7628D" w14:textId="77777777" w:rsidR="0028014B" w:rsidRDefault="0028014B" w:rsidP="009125CE">
      <w:pPr>
        <w:rPr>
          <w:rFonts w:ascii="Sakkal Majalla" w:hAnsi="Sakkal Majalla" w:cs="Sakkal Majalla"/>
          <w:sz w:val="28"/>
          <w:szCs w:val="28"/>
          <w:u w:val="single"/>
          <w:rtl/>
        </w:rPr>
      </w:pPr>
    </w:p>
    <w:p w14:paraId="41EA1BF5" w14:textId="77777777" w:rsidR="004F7EAA" w:rsidRDefault="004F7EAA" w:rsidP="004F7EAA">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p>
    <w:p w14:paraId="4D3F70DA" w14:textId="77777777" w:rsidR="004F7EAA" w:rsidRPr="00383A12" w:rsidRDefault="004F7EAA" w:rsidP="004F7EAA">
      <w:pPr>
        <w:rPr>
          <w:rFonts w:ascii="Sakkal Majalla" w:hAnsi="Sakkal Majalla" w:cs="Sakkal Majalla"/>
          <w:sz w:val="28"/>
          <w:szCs w:val="28"/>
          <w:rtl/>
        </w:rPr>
      </w:pPr>
      <w:r w:rsidRPr="00383A12">
        <w:rPr>
          <w:rFonts w:ascii="Sakkal Majalla" w:hAnsi="Sakkal Majalla" w:cs="Sakkal Majalla"/>
          <w:sz w:val="28"/>
          <w:szCs w:val="28"/>
          <w:rtl/>
        </w:rPr>
        <w:t>شهد العالم في أواخر عام 2019 ظهور فيروس كورونا المستجد (</w:t>
      </w:r>
      <w:r w:rsidRPr="00383A12">
        <w:rPr>
          <w:rFonts w:ascii="Sakkal Majalla" w:hAnsi="Sakkal Majalla" w:cs="Sakkal Majalla"/>
          <w:sz w:val="28"/>
          <w:szCs w:val="28"/>
        </w:rPr>
        <w:t>COVID-19</w:t>
      </w:r>
      <w:r w:rsidRPr="00383A12">
        <w:rPr>
          <w:rFonts w:ascii="Sakkal Majalla" w:hAnsi="Sakkal Majalla" w:cs="Sakkal Majalla"/>
          <w:sz w:val="28"/>
          <w:szCs w:val="28"/>
          <w:rtl/>
        </w:rPr>
        <w:t>) في مدينة ووهان الصينية، وسرعان ما انتشر ليصيب معظم دول العالم ويتحوّل إلى جائحة عالمية أثّرت بشكل كبير على مختلف نواحي الحياة. وقد فرضت هذه الجائحة ظروفًا استثنائية غير مسبوقة، ترتب عليها فرض قيود واسعة النطاق شملت الإغلاق الكلي والجزئي للمدن، تعليق الأنشطة الاقتصادية، وتغيير أنماط العمل والحياة اليومية.</w:t>
      </w:r>
    </w:p>
    <w:p w14:paraId="15D935C9" w14:textId="77777777" w:rsidR="004F7EAA" w:rsidRPr="00383A12" w:rsidRDefault="004F7EAA" w:rsidP="004F7EAA">
      <w:pPr>
        <w:rPr>
          <w:rFonts w:ascii="Sakkal Majalla" w:hAnsi="Sakkal Majalla" w:cs="Sakkal Majalla"/>
          <w:sz w:val="28"/>
          <w:szCs w:val="28"/>
          <w:rtl/>
        </w:rPr>
      </w:pPr>
      <w:r w:rsidRPr="00383A12">
        <w:rPr>
          <w:rFonts w:ascii="Sakkal Majalla" w:hAnsi="Sakkal Majalla" w:cs="Sakkal Majalla"/>
          <w:sz w:val="28"/>
          <w:szCs w:val="28"/>
          <w:rtl/>
        </w:rPr>
        <w:t>وفي ظل هذا الوضع الاستثنائي، أصبحت استمرارية الخدمات الأساسية ضرورة قصوى لضمان استقرار المجتمعات والحفاظ على الصحة العامة. ويأتي قطاع المياه في مقدمة هذه القطاعات الحيوية، نظرًا لدوره المباشر في تلبية احتياجات الأفراد والمجتمعات وتعزيز الصحة العامة. وتشير تقارير وزارة البيئة والمياه والزراعة في المملكة العربية السعودية إلى أن متوسط الاستهلاك اليومي للمياه يتجاوز 8 ملايين متر مكعب (</w:t>
      </w:r>
      <w:r w:rsidRPr="00383A12">
        <w:rPr>
          <w:rFonts w:ascii="Sakkal Majalla" w:hAnsi="Sakkal Majalla" w:cs="Sakkal Majalla"/>
          <w:sz w:val="28"/>
          <w:szCs w:val="28"/>
        </w:rPr>
        <w:t>MEWA, 2021</w:t>
      </w:r>
      <w:r w:rsidRPr="00383A12">
        <w:rPr>
          <w:rFonts w:ascii="Sakkal Majalla" w:hAnsi="Sakkal Majalla" w:cs="Sakkal Majalla"/>
          <w:sz w:val="28"/>
          <w:szCs w:val="28"/>
          <w:rtl/>
        </w:rPr>
        <w:t>)، وهو ما يعكس ضخامة حجم القطاع وحساسيته لأي طارئ يؤثر على استمرارية الخدمة.</w:t>
      </w:r>
    </w:p>
    <w:p w14:paraId="48F12AA6" w14:textId="77777777" w:rsidR="004F7EAA" w:rsidRPr="00383A12" w:rsidRDefault="004F7EAA" w:rsidP="004F7EAA">
      <w:pPr>
        <w:rPr>
          <w:rFonts w:ascii="Sakkal Majalla" w:hAnsi="Sakkal Majalla" w:cs="Sakkal Majalla"/>
          <w:sz w:val="28"/>
          <w:szCs w:val="28"/>
          <w:rtl/>
        </w:rPr>
      </w:pPr>
      <w:r w:rsidRPr="00383A12">
        <w:rPr>
          <w:rFonts w:ascii="Sakkal Majalla" w:hAnsi="Sakkal Majalla" w:cs="Sakkal Majalla"/>
          <w:sz w:val="28"/>
          <w:szCs w:val="28"/>
          <w:rtl/>
        </w:rPr>
        <w:t>وتُعد مشاريع التشغيل والصيانة في قطاع المياه من الأنشطة الحيوية ذات الطابع المستمر، حيث تتطلب جاهزية عالية وفرق عمل متخصصة لضمان استمرارية تشغيل محطات المياه، شبكات التوزيع، محطات معالجة الصرف الصحي، وإصلاح الأعطال الطارئة. غير أن هذه المشاريع واجهت خلال الجائحة تحديات معقدة شملت تأمين مستلزمات الوقاية للعاملين، ضمان جاهزية سلاسل التوريد، والتعامل مع النقص في القوى العاملة نتيجة الإصابات أو إجراءات الحجر الصحي.</w:t>
      </w:r>
    </w:p>
    <w:p w14:paraId="66FDF8D8" w14:textId="77777777" w:rsidR="004F7EAA" w:rsidRPr="00383A12" w:rsidRDefault="004F7EAA" w:rsidP="004F7EAA">
      <w:pPr>
        <w:rPr>
          <w:rFonts w:ascii="Sakkal Majalla" w:hAnsi="Sakkal Majalla" w:cs="Sakkal Majalla"/>
          <w:sz w:val="28"/>
          <w:szCs w:val="28"/>
          <w:rtl/>
        </w:rPr>
      </w:pPr>
      <w:r w:rsidRPr="00383A12">
        <w:rPr>
          <w:rFonts w:ascii="Sakkal Majalla" w:hAnsi="Sakkal Majalla" w:cs="Sakkal Majalla"/>
          <w:sz w:val="28"/>
          <w:szCs w:val="28"/>
          <w:rtl/>
        </w:rPr>
        <w:t>وعلى الرغم من صدور عدد من الدراسات العالمية التي تناولت أثر الجائحة على القطاعات الصحية والاقتصادية والتعليمية، إلا أن الدراسات المتخصصة التي ركزت على قطاع المياه وإدارة مشاريع التشغيل والصيانة تظل محدودة جدًا، خصوصًا في السياق السعودي والخليجي. وهذا يبرز الفجوة البحثية المتمثلة في نقص الأدبيات العلمية المحلية التي تعالج أثر الجوائح على هذا القطاع الحيوي، ما يستدعي إجراء دراسة معمقة تسلط الضوء على طبيعة التحديات وتستخلص الدروس المستفادة.</w:t>
      </w:r>
    </w:p>
    <w:p w14:paraId="38406ECE" w14:textId="77777777" w:rsidR="004F7EAA" w:rsidRPr="00383A12" w:rsidRDefault="004F7EAA" w:rsidP="004F7EAA">
      <w:pPr>
        <w:rPr>
          <w:rFonts w:ascii="Sakkal Majalla" w:hAnsi="Sakkal Majalla" w:cs="Sakkal Majalla"/>
          <w:sz w:val="28"/>
          <w:szCs w:val="28"/>
          <w:rtl/>
        </w:rPr>
      </w:pPr>
      <w:r w:rsidRPr="00383A12">
        <w:rPr>
          <w:rFonts w:ascii="Sakkal Majalla" w:hAnsi="Sakkal Majalla" w:cs="Sakkal Majalla"/>
          <w:sz w:val="28"/>
          <w:szCs w:val="28"/>
          <w:rtl/>
        </w:rPr>
        <w:t>لذلك، تهدف هذه الدراسة إلى تسليط الضوء على أثر جائحة كورونا على إدارة مشاريع التشغيل والصيانة في قطاع المياه في المملكة العربية السعودية، من خلال تحليل واقع التجربة الميدانية، واستقصاء التحديات التي واجهتها إدارات المشاريع، وتقييم كفاءة خطط الطوارئ والإجراءات الوقائية. كما تسعى إلى تقديم توصيات عملية تساعد في تحسين منظومة إدارة المشاريع وتعزيز مرونتها في مواجهة الأزمات المستقبلية، بما يتماشى مع مستهدفات رؤية السعودية 2030 في رفع كفاءة إدارة الموارد المائية وتحقيق استدامة البنية التحتية.</w:t>
      </w:r>
    </w:p>
    <w:p w14:paraId="1AE7A3BD"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rPr>
        <w:t>وقد اعتمدت الدراسة على المنهج الوصفي التحليلي باعتباره المنهج الأنسب لدراسة الظواهر المعقدة ورصد العلاقات بين المتغيرات، وذلك من خلال جمع البيانات الميدانية وتحليلها إحصائيًا لاستخلاص النتائج والتوصيات.</w:t>
      </w:r>
    </w:p>
    <w:p w14:paraId="43814767" w14:textId="77777777" w:rsidR="004F7EAA" w:rsidRDefault="004F7EAA" w:rsidP="004F7EAA">
      <w:pPr>
        <w:rPr>
          <w:rFonts w:ascii="Sakkal Majalla" w:hAnsi="Sakkal Majalla" w:cs="Sakkal Majalla"/>
          <w:sz w:val="28"/>
          <w:szCs w:val="28"/>
          <w:u w:val="single"/>
          <w:rtl/>
          <w:lang w:bidi="ar-EG"/>
        </w:rPr>
      </w:pPr>
    </w:p>
    <w:p w14:paraId="519D07AB" w14:textId="77777777" w:rsidR="004F7EAA" w:rsidRDefault="004F7EAA" w:rsidP="004F7EAA">
      <w:pPr>
        <w:rPr>
          <w:rFonts w:ascii="Sakkal Majalla" w:hAnsi="Sakkal Majalla" w:cs="Sakkal Majalla"/>
          <w:sz w:val="28"/>
          <w:szCs w:val="28"/>
          <w:u w:val="single"/>
          <w:rtl/>
          <w:lang w:bidi="ar-EG"/>
        </w:rPr>
      </w:pPr>
    </w:p>
    <w:p w14:paraId="1CCAA4AD" w14:textId="77777777" w:rsidR="004F7EAA" w:rsidRDefault="004F7EAA" w:rsidP="004F7EAA">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Pr>
          <w:rFonts w:ascii="Sakkal Majalla" w:hAnsi="Sakkal Majalla" w:cs="Sakkal Majalla" w:hint="cs"/>
          <w:sz w:val="28"/>
          <w:szCs w:val="28"/>
          <w:u w:val="single"/>
          <w:rtl/>
          <w:lang w:bidi="ar-EG"/>
        </w:rPr>
        <w:t>:</w:t>
      </w:r>
    </w:p>
    <w:p w14:paraId="251C305B"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تُعد إدارة مشاريع التشغيل والصيانة من الأنشطة الحيوية والأساسية التي تضمن استمرارية تقديم الخدمات العامة، لا سيما في القطاعات الخدمية الحساسة مثل قطاع المياه الذي يمثل ركيزة رئيسية لاستقرار المجتمعات وحماية الصحة العامة. وفي الظروف الطبيعية، تتطلب هذه المشاريع مستوى عالٍ من التنسيق والتنظيم والتخطيط المستمر لضمان جودة الأداء، سرعة الاستجابة، واستمرارية الخدمة دون انقطاع.</w:t>
      </w:r>
    </w:p>
    <w:p w14:paraId="4577CCAE"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ومع ظهور جائحة فيروس كورونا (</w:t>
      </w:r>
      <w:r w:rsidRPr="00383A12">
        <w:rPr>
          <w:rFonts w:ascii="Sakkal Majalla" w:hAnsi="Sakkal Majalla" w:cs="Sakkal Majalla"/>
          <w:sz w:val="28"/>
          <w:szCs w:val="28"/>
          <w:lang w:bidi="ar-EG"/>
        </w:rPr>
        <w:t>COVID-19</w:t>
      </w:r>
      <w:r w:rsidRPr="00383A12">
        <w:rPr>
          <w:rFonts w:ascii="Sakkal Majalla" w:hAnsi="Sakkal Majalla" w:cs="Sakkal Majalla"/>
          <w:sz w:val="28"/>
          <w:szCs w:val="28"/>
          <w:rtl/>
          <w:lang w:bidi="ar-EG"/>
        </w:rPr>
        <w:t>) أواخر عام 2019 وامتداد تأثيرها إلى معظم دول العالم عام 2020، فرضت الجائحة واقعًا جديدًا غير مسبوق انعكس سلبًا على مختلف القطاعات، ومنها قطاع المياه. وقد ألقت هذه الأزمة الصحية العالمية بظلالها الثقيلة على مشاريع التشغيل والصيانة، وأنتجت مجموعة من التحديات المتعددة يمكن تلخيصها في النقاط التالية:</w:t>
      </w:r>
    </w:p>
    <w:p w14:paraId="1FF3FCD7" w14:textId="77777777" w:rsidR="004F7EAA" w:rsidRPr="004D5694" w:rsidRDefault="004F7EAA" w:rsidP="004F7EAA">
      <w:pPr>
        <w:rPr>
          <w:rFonts w:ascii="Sakkal Majalla" w:hAnsi="Sakkal Majalla" w:cs="Sakkal Majalla"/>
          <w:b/>
          <w:bCs/>
          <w:sz w:val="28"/>
          <w:szCs w:val="28"/>
          <w:rtl/>
          <w:lang w:bidi="ar-EG"/>
        </w:rPr>
      </w:pP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التحديات</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التي</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واجهت</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مشاريع</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التشغيل</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والصيانة</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في</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قطاع</w:t>
      </w:r>
      <w:r w:rsidRPr="00383A12">
        <w:rPr>
          <w:rFonts w:ascii="Sakkal Majalla" w:hAnsi="Sakkal Majalla" w:cs="Sakkal Majalla"/>
          <w:b/>
          <w:bCs/>
          <w:sz w:val="28"/>
          <w:szCs w:val="28"/>
          <w:rtl/>
          <w:lang w:bidi="ar-EG"/>
        </w:rPr>
        <w:t xml:space="preserve"> </w:t>
      </w:r>
      <w:r w:rsidRPr="00383A12">
        <w:rPr>
          <w:rFonts w:ascii="Sakkal Majalla" w:hAnsi="Sakkal Majalla" w:cs="Sakkal Majalla" w:hint="cs"/>
          <w:b/>
          <w:bCs/>
          <w:sz w:val="28"/>
          <w:szCs w:val="28"/>
          <w:rtl/>
          <w:lang w:bidi="ar-EG"/>
        </w:rPr>
        <w:t>ا</w:t>
      </w:r>
      <w:r w:rsidRPr="00383A12">
        <w:rPr>
          <w:rFonts w:ascii="Sakkal Majalla" w:hAnsi="Sakkal Majalla" w:cs="Sakkal Majalla"/>
          <w:b/>
          <w:bCs/>
          <w:sz w:val="28"/>
          <w:szCs w:val="28"/>
          <w:rtl/>
          <w:lang w:bidi="ar-EG"/>
        </w:rPr>
        <w:t>لمياه أثناء الجائحة:</w:t>
      </w:r>
    </w:p>
    <w:p w14:paraId="6E377E79"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تشغيلية:</w:t>
      </w:r>
      <w:r w:rsidRPr="00383A12">
        <w:rPr>
          <w:rFonts w:ascii="Sakkal Majalla" w:hAnsi="Sakkal Majalla" w:cs="Sakkal Majalla"/>
          <w:sz w:val="28"/>
          <w:szCs w:val="28"/>
          <w:rtl/>
          <w:lang w:bidi="ar-EG"/>
        </w:rPr>
        <w:t xml:space="preserve"> تعطل بعض جداول الصيانة الدورية والطارئة نتيجة قيود التنقل.</w:t>
      </w:r>
    </w:p>
    <w:p w14:paraId="61FBD4E7"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إدارية:</w:t>
      </w:r>
      <w:r w:rsidRPr="00383A12">
        <w:rPr>
          <w:rFonts w:ascii="Sakkal Majalla" w:hAnsi="Sakkal Majalla" w:cs="Sakkal Majalla"/>
          <w:sz w:val="28"/>
          <w:szCs w:val="28"/>
          <w:rtl/>
          <w:lang w:bidi="ar-EG"/>
        </w:rPr>
        <w:t xml:space="preserve"> صعوبة تنظيم فرق العمل الميدانية وإعادة توزيع المهام وفق متطلبات التباعد الاجتماعي.</w:t>
      </w:r>
    </w:p>
    <w:p w14:paraId="15237FF5"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صحية:</w:t>
      </w:r>
      <w:r w:rsidRPr="00383A12">
        <w:rPr>
          <w:rFonts w:ascii="Sakkal Majalla" w:hAnsi="Sakkal Majalla" w:cs="Sakkal Majalla"/>
          <w:sz w:val="28"/>
          <w:szCs w:val="28"/>
          <w:rtl/>
          <w:lang w:bidi="ar-EG"/>
        </w:rPr>
        <w:t xml:space="preserve"> الحاجة إلى توفير مستلزمات الحماية الشخصية وتطبيق بروتوكولات وقائية جديدة.</w:t>
      </w:r>
    </w:p>
    <w:p w14:paraId="0DF08BE9"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لوجستية:</w:t>
      </w:r>
      <w:r w:rsidRPr="00383A12">
        <w:rPr>
          <w:rFonts w:ascii="Sakkal Majalla" w:hAnsi="Sakkal Majalla" w:cs="Sakkal Majalla"/>
          <w:sz w:val="28"/>
          <w:szCs w:val="28"/>
          <w:rtl/>
          <w:lang w:bidi="ar-EG"/>
        </w:rPr>
        <w:t xml:space="preserve"> تعطّل سلاسل التوريد وتأخر وصول قطع الغيار والمواد التشغيلية.</w:t>
      </w:r>
    </w:p>
    <w:p w14:paraId="60341C12"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بشرية:</w:t>
      </w:r>
      <w:r w:rsidRPr="00600C75">
        <w:rPr>
          <w:rFonts w:ascii="Sakkal Majalla" w:hAnsi="Sakkal Majalla" w:cs="Sakkal Majalla"/>
          <w:sz w:val="28"/>
          <w:szCs w:val="28"/>
          <w:rtl/>
          <w:lang w:bidi="ar-EG"/>
        </w:rPr>
        <w:t xml:space="preserve"> انخفاض أعداد القوى العاملة بسبب الإصابات أو الحجر الصحي.</w:t>
      </w:r>
    </w:p>
    <w:p w14:paraId="4A25C1BE"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مالية:</w:t>
      </w:r>
      <w:r w:rsidRPr="00600C75">
        <w:rPr>
          <w:rFonts w:ascii="Sakkal Majalla" w:hAnsi="Sakkal Majalla" w:cs="Sakkal Majalla"/>
          <w:sz w:val="28"/>
          <w:szCs w:val="28"/>
          <w:rtl/>
          <w:lang w:bidi="ar-EG"/>
        </w:rPr>
        <w:t xml:space="preserve"> ارتفاع تكاليف التشغيل نتيجة الإنفاق على أدوات الوقاية والتدابير الاحترازية.</w:t>
      </w:r>
    </w:p>
    <w:p w14:paraId="258682BF" w14:textId="77777777" w:rsidR="004F7EAA" w:rsidRDefault="004F7EAA" w:rsidP="004F7EAA">
      <w:pPr>
        <w:pStyle w:val="ListParagraph"/>
        <w:numPr>
          <w:ilvl w:val="0"/>
          <w:numId w:val="1"/>
        </w:numPr>
        <w:rPr>
          <w:rFonts w:ascii="Sakkal Majalla" w:hAnsi="Sakkal Majalla" w:cs="Sakkal Majalla"/>
          <w:sz w:val="28"/>
          <w:szCs w:val="28"/>
          <w:lang w:bidi="ar-EG"/>
        </w:rPr>
      </w:pPr>
      <w:r w:rsidRPr="00600C75">
        <w:rPr>
          <w:rFonts w:ascii="Sakkal Majalla" w:hAnsi="Sakkal Majalla" w:cs="Sakkal Majalla"/>
          <w:b/>
          <w:bCs/>
          <w:sz w:val="28"/>
          <w:szCs w:val="28"/>
          <w:rtl/>
          <w:lang w:bidi="ar-EG"/>
        </w:rPr>
        <w:t>استراتيجية:</w:t>
      </w:r>
      <w:r w:rsidRPr="00600C75">
        <w:rPr>
          <w:rFonts w:ascii="Sakkal Majalla" w:hAnsi="Sakkal Majalla" w:cs="Sakkal Majalla"/>
          <w:sz w:val="28"/>
          <w:szCs w:val="28"/>
          <w:rtl/>
          <w:lang w:bidi="ar-EG"/>
        </w:rPr>
        <w:t xml:space="preserve"> الافتقار لخطط طوارئ معدة مسبقًا للتعامل مع أزمة ممتدة بهذا الحجم.</w:t>
      </w:r>
    </w:p>
    <w:p w14:paraId="3452A25E" w14:textId="77777777" w:rsidR="004F7EAA" w:rsidRDefault="004F7EAA" w:rsidP="004F7EAA">
      <w:pPr>
        <w:rPr>
          <w:rFonts w:ascii="Sakkal Majalla" w:hAnsi="Sakkal Majalla" w:cs="Sakkal Majalla"/>
          <w:sz w:val="28"/>
          <w:szCs w:val="28"/>
          <w:rtl/>
          <w:lang w:bidi="ar-EG"/>
        </w:rPr>
      </w:pPr>
    </w:p>
    <w:p w14:paraId="612BC6D7" w14:textId="77777777" w:rsidR="004F7EAA" w:rsidRPr="004D5694" w:rsidRDefault="004F7EAA" w:rsidP="004F7EAA">
      <w:pPr>
        <w:rPr>
          <w:rFonts w:ascii="Sakkal Majalla" w:hAnsi="Sakkal Majalla" w:cs="Sakkal Majalla"/>
          <w:b/>
          <w:bCs/>
          <w:sz w:val="28"/>
          <w:szCs w:val="28"/>
          <w:lang w:bidi="ar-EG"/>
        </w:rPr>
      </w:pPr>
      <w:r w:rsidRPr="004D5694">
        <w:rPr>
          <w:rFonts w:ascii="Sakkal Majalla" w:hAnsi="Sakkal Majalla" w:cs="Sakkal Majalla"/>
          <w:b/>
          <w:bCs/>
          <w:sz w:val="28"/>
          <w:szCs w:val="28"/>
          <w:rtl/>
          <w:lang w:bidi="ar-EG"/>
        </w:rPr>
        <w:t>جدول (1): مقارنة بين التحديات قبل وأثناء الجائحة</w:t>
      </w:r>
      <w:r>
        <w:rPr>
          <w:rtl/>
          <w:lang w:bidi="ar-EG"/>
        </w:rPr>
        <w:fldChar w:fldCharType="begin"/>
      </w:r>
      <w:r>
        <w:rPr>
          <w:rtl/>
          <w:lang w:bidi="ar-EG"/>
        </w:rPr>
        <w:instrText xml:space="preserve"> </w:instrText>
      </w:r>
      <w:r>
        <w:rPr>
          <w:lang w:bidi="ar-EG"/>
        </w:rPr>
        <w:instrText>LINK</w:instrText>
      </w:r>
      <w:r>
        <w:rPr>
          <w:rtl/>
          <w:lang w:bidi="ar-EG"/>
        </w:rPr>
        <w:instrText xml:space="preserve"> </w:instrText>
      </w:r>
      <w:r>
        <w:rPr>
          <w:lang w:bidi="ar-EG"/>
        </w:rPr>
        <w:instrText>Excel.Sheet.12 "Book1" "Sheet1!R2C13:R8C15" \a \f 4 \h</w:instrText>
      </w:r>
      <w:r>
        <w:rPr>
          <w:rtl/>
          <w:lang w:bidi="ar-EG"/>
        </w:rPr>
        <w:instrText xml:space="preserve"> </w:instrText>
      </w:r>
      <w:r>
        <w:rPr>
          <w:rtl/>
          <w:lang w:bidi="ar-EG"/>
        </w:rPr>
        <w:fldChar w:fldCharType="separate"/>
      </w:r>
    </w:p>
    <w:tbl>
      <w:tblPr>
        <w:bidiVisual/>
        <w:tblW w:w="9240" w:type="dxa"/>
        <w:tblInd w:w="1110" w:type="dxa"/>
        <w:tblLook w:val="04A0" w:firstRow="1" w:lastRow="0" w:firstColumn="1" w:lastColumn="0" w:noHBand="0" w:noVBand="1"/>
      </w:tblPr>
      <w:tblGrid>
        <w:gridCol w:w="1965"/>
        <w:gridCol w:w="3090"/>
        <w:gridCol w:w="4185"/>
      </w:tblGrid>
      <w:tr w:rsidR="004F7EAA" w:rsidRPr="00ED332E" w14:paraId="7315ABC0" w14:textId="77777777" w:rsidTr="003F406B">
        <w:trPr>
          <w:trHeight w:val="540"/>
        </w:trPr>
        <w:tc>
          <w:tcPr>
            <w:tcW w:w="1965" w:type="dxa"/>
            <w:tcBorders>
              <w:top w:val="nil"/>
              <w:left w:val="nil"/>
              <w:bottom w:val="nil"/>
              <w:right w:val="nil"/>
            </w:tcBorders>
            <w:shd w:val="clear" w:color="auto" w:fill="auto"/>
            <w:noWrap/>
            <w:vAlign w:val="center"/>
            <w:hideMark/>
          </w:tcPr>
          <w:p w14:paraId="67780603" w14:textId="77777777" w:rsidR="004F7EAA" w:rsidRPr="00ED332E" w:rsidRDefault="004F7EAA" w:rsidP="003F406B">
            <w:pPr>
              <w:spacing w:after="0" w:line="240" w:lineRule="auto"/>
              <w:rPr>
                <w:rFonts w:ascii="Calibri" w:eastAsia="Times New Roman" w:hAnsi="Calibri" w:cs="Calibri"/>
                <w:b/>
                <w:bCs/>
                <w:color w:val="000000"/>
                <w:kern w:val="0"/>
                <w14:ligatures w14:val="none"/>
              </w:rPr>
            </w:pPr>
            <w:r w:rsidRPr="00ED332E">
              <w:rPr>
                <w:rFonts w:ascii="Calibri" w:eastAsia="Times New Roman" w:hAnsi="Calibri" w:cs="Calibri"/>
                <w:b/>
                <w:bCs/>
                <w:color w:val="000000"/>
                <w:kern w:val="0"/>
                <w:rtl/>
                <w14:ligatures w14:val="none"/>
              </w:rPr>
              <w:t>المجال</w:t>
            </w:r>
          </w:p>
        </w:tc>
        <w:tc>
          <w:tcPr>
            <w:tcW w:w="3090" w:type="dxa"/>
            <w:tcBorders>
              <w:top w:val="nil"/>
              <w:left w:val="nil"/>
              <w:bottom w:val="nil"/>
              <w:right w:val="nil"/>
            </w:tcBorders>
            <w:shd w:val="clear" w:color="auto" w:fill="auto"/>
            <w:noWrap/>
            <w:vAlign w:val="center"/>
            <w:hideMark/>
          </w:tcPr>
          <w:p w14:paraId="028B8E1D" w14:textId="77777777" w:rsidR="004F7EAA" w:rsidRPr="00ED332E" w:rsidRDefault="004F7EAA" w:rsidP="003F406B">
            <w:pPr>
              <w:spacing w:after="0" w:line="240" w:lineRule="auto"/>
              <w:rPr>
                <w:rFonts w:ascii="Calibri" w:eastAsia="Times New Roman" w:hAnsi="Calibri" w:cs="Calibri"/>
                <w:b/>
                <w:bCs/>
                <w:color w:val="000000"/>
                <w:kern w:val="0"/>
                <w:rtl/>
                <w14:ligatures w14:val="none"/>
              </w:rPr>
            </w:pPr>
            <w:r w:rsidRPr="00ED332E">
              <w:rPr>
                <w:rFonts w:ascii="Calibri" w:eastAsia="Times New Roman" w:hAnsi="Calibri" w:cs="Calibri"/>
                <w:b/>
                <w:bCs/>
                <w:color w:val="000000"/>
                <w:kern w:val="0"/>
                <w:rtl/>
                <w14:ligatures w14:val="none"/>
              </w:rPr>
              <w:t>قبل الجائحة</w:t>
            </w:r>
          </w:p>
        </w:tc>
        <w:tc>
          <w:tcPr>
            <w:tcW w:w="4185" w:type="dxa"/>
            <w:tcBorders>
              <w:top w:val="nil"/>
              <w:left w:val="nil"/>
              <w:bottom w:val="nil"/>
              <w:right w:val="nil"/>
            </w:tcBorders>
            <w:shd w:val="clear" w:color="auto" w:fill="auto"/>
            <w:noWrap/>
            <w:vAlign w:val="center"/>
            <w:hideMark/>
          </w:tcPr>
          <w:p w14:paraId="3ED7AD07" w14:textId="77777777" w:rsidR="004F7EAA" w:rsidRPr="00ED332E" w:rsidRDefault="004F7EAA" w:rsidP="003F406B">
            <w:pPr>
              <w:spacing w:after="0" w:line="240" w:lineRule="auto"/>
              <w:rPr>
                <w:rFonts w:ascii="Calibri" w:eastAsia="Times New Roman" w:hAnsi="Calibri" w:cs="Calibri"/>
                <w:b/>
                <w:bCs/>
                <w:color w:val="000000"/>
                <w:kern w:val="0"/>
                <w:rtl/>
                <w14:ligatures w14:val="none"/>
              </w:rPr>
            </w:pPr>
            <w:r w:rsidRPr="00ED332E">
              <w:rPr>
                <w:rFonts w:ascii="Calibri" w:eastAsia="Times New Roman" w:hAnsi="Calibri" w:cs="Calibri"/>
                <w:b/>
                <w:bCs/>
                <w:color w:val="000000"/>
                <w:kern w:val="0"/>
                <w:rtl/>
                <w14:ligatures w14:val="none"/>
              </w:rPr>
              <w:t>أثناء الجائحة</w:t>
            </w:r>
          </w:p>
        </w:tc>
      </w:tr>
      <w:tr w:rsidR="004F7EAA" w:rsidRPr="00ED332E" w14:paraId="3C84292B" w14:textId="77777777" w:rsidTr="003F406B">
        <w:trPr>
          <w:trHeight w:val="540"/>
        </w:trPr>
        <w:tc>
          <w:tcPr>
            <w:tcW w:w="1965" w:type="dxa"/>
            <w:tcBorders>
              <w:top w:val="nil"/>
              <w:left w:val="nil"/>
              <w:bottom w:val="nil"/>
              <w:right w:val="nil"/>
            </w:tcBorders>
            <w:shd w:val="clear" w:color="auto" w:fill="auto"/>
            <w:noWrap/>
            <w:vAlign w:val="center"/>
            <w:hideMark/>
          </w:tcPr>
          <w:p w14:paraId="216ADD29"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التشغيل</w:t>
            </w:r>
          </w:p>
        </w:tc>
        <w:tc>
          <w:tcPr>
            <w:tcW w:w="3090" w:type="dxa"/>
            <w:tcBorders>
              <w:top w:val="nil"/>
              <w:left w:val="nil"/>
              <w:bottom w:val="nil"/>
              <w:right w:val="nil"/>
            </w:tcBorders>
            <w:shd w:val="clear" w:color="auto" w:fill="auto"/>
            <w:noWrap/>
            <w:vAlign w:val="center"/>
            <w:hideMark/>
          </w:tcPr>
          <w:p w14:paraId="1BB343D7"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تنفيذ منتظم لجداول الصيانة</w:t>
            </w:r>
          </w:p>
        </w:tc>
        <w:tc>
          <w:tcPr>
            <w:tcW w:w="4185" w:type="dxa"/>
            <w:tcBorders>
              <w:top w:val="nil"/>
              <w:left w:val="nil"/>
              <w:bottom w:val="nil"/>
              <w:right w:val="nil"/>
            </w:tcBorders>
            <w:shd w:val="clear" w:color="auto" w:fill="auto"/>
            <w:noWrap/>
            <w:vAlign w:val="center"/>
            <w:hideMark/>
          </w:tcPr>
          <w:p w14:paraId="473E4FB2"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تعطل وتأجيل بعض أعمال الصيانة بسبب قيود الحركة</w:t>
            </w:r>
          </w:p>
        </w:tc>
      </w:tr>
      <w:tr w:rsidR="004F7EAA" w:rsidRPr="00ED332E" w14:paraId="1F12C1BA" w14:textId="77777777" w:rsidTr="003F406B">
        <w:trPr>
          <w:trHeight w:val="540"/>
        </w:trPr>
        <w:tc>
          <w:tcPr>
            <w:tcW w:w="1965" w:type="dxa"/>
            <w:tcBorders>
              <w:top w:val="nil"/>
              <w:left w:val="nil"/>
              <w:bottom w:val="nil"/>
              <w:right w:val="nil"/>
            </w:tcBorders>
            <w:shd w:val="clear" w:color="auto" w:fill="auto"/>
            <w:noWrap/>
            <w:vAlign w:val="center"/>
            <w:hideMark/>
          </w:tcPr>
          <w:p w14:paraId="352C37BB"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الموارد البشرية</w:t>
            </w:r>
          </w:p>
        </w:tc>
        <w:tc>
          <w:tcPr>
            <w:tcW w:w="3090" w:type="dxa"/>
            <w:tcBorders>
              <w:top w:val="nil"/>
              <w:left w:val="nil"/>
              <w:bottom w:val="nil"/>
              <w:right w:val="nil"/>
            </w:tcBorders>
            <w:shd w:val="clear" w:color="auto" w:fill="auto"/>
            <w:noWrap/>
            <w:vAlign w:val="center"/>
            <w:hideMark/>
          </w:tcPr>
          <w:p w14:paraId="7C62C3FE"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حضور كامل للقوى العاملة</w:t>
            </w:r>
          </w:p>
        </w:tc>
        <w:tc>
          <w:tcPr>
            <w:tcW w:w="4185" w:type="dxa"/>
            <w:tcBorders>
              <w:top w:val="nil"/>
              <w:left w:val="nil"/>
              <w:bottom w:val="nil"/>
              <w:right w:val="nil"/>
            </w:tcBorders>
            <w:shd w:val="clear" w:color="auto" w:fill="auto"/>
            <w:noWrap/>
            <w:vAlign w:val="center"/>
            <w:hideMark/>
          </w:tcPr>
          <w:p w14:paraId="7405D6EA"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غياب ونقص في الكوادر نتيجة الإصابات أو الحجر الصحي</w:t>
            </w:r>
          </w:p>
        </w:tc>
      </w:tr>
      <w:tr w:rsidR="004F7EAA" w:rsidRPr="00ED332E" w14:paraId="7C031590" w14:textId="77777777" w:rsidTr="003F406B">
        <w:trPr>
          <w:trHeight w:val="540"/>
        </w:trPr>
        <w:tc>
          <w:tcPr>
            <w:tcW w:w="1965" w:type="dxa"/>
            <w:tcBorders>
              <w:top w:val="nil"/>
              <w:left w:val="nil"/>
              <w:bottom w:val="nil"/>
              <w:right w:val="nil"/>
            </w:tcBorders>
            <w:shd w:val="clear" w:color="auto" w:fill="auto"/>
            <w:noWrap/>
            <w:vAlign w:val="center"/>
            <w:hideMark/>
          </w:tcPr>
          <w:p w14:paraId="2D9EB3A5"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سلاسل التوريد</w:t>
            </w:r>
          </w:p>
        </w:tc>
        <w:tc>
          <w:tcPr>
            <w:tcW w:w="3090" w:type="dxa"/>
            <w:tcBorders>
              <w:top w:val="nil"/>
              <w:left w:val="nil"/>
              <w:bottom w:val="nil"/>
              <w:right w:val="nil"/>
            </w:tcBorders>
            <w:shd w:val="clear" w:color="auto" w:fill="auto"/>
            <w:noWrap/>
            <w:vAlign w:val="center"/>
            <w:hideMark/>
          </w:tcPr>
          <w:p w14:paraId="3C5E87D3"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توفر مستقر للمواد وقطع الغيار</w:t>
            </w:r>
          </w:p>
        </w:tc>
        <w:tc>
          <w:tcPr>
            <w:tcW w:w="4185" w:type="dxa"/>
            <w:tcBorders>
              <w:top w:val="nil"/>
              <w:left w:val="nil"/>
              <w:bottom w:val="nil"/>
              <w:right w:val="nil"/>
            </w:tcBorders>
            <w:shd w:val="clear" w:color="auto" w:fill="auto"/>
            <w:noWrap/>
            <w:vAlign w:val="center"/>
            <w:hideMark/>
          </w:tcPr>
          <w:p w14:paraId="118D7D0D"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تأخير ونقص في الإمدادات الحيوية</w:t>
            </w:r>
          </w:p>
        </w:tc>
      </w:tr>
      <w:tr w:rsidR="004F7EAA" w:rsidRPr="00ED332E" w14:paraId="037F2898" w14:textId="77777777" w:rsidTr="003F406B">
        <w:trPr>
          <w:trHeight w:val="540"/>
        </w:trPr>
        <w:tc>
          <w:tcPr>
            <w:tcW w:w="1965" w:type="dxa"/>
            <w:tcBorders>
              <w:top w:val="nil"/>
              <w:left w:val="nil"/>
              <w:bottom w:val="nil"/>
              <w:right w:val="nil"/>
            </w:tcBorders>
            <w:shd w:val="clear" w:color="auto" w:fill="auto"/>
            <w:noWrap/>
            <w:vAlign w:val="center"/>
            <w:hideMark/>
          </w:tcPr>
          <w:p w14:paraId="1D5F3E35"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الإجراءات الصحية</w:t>
            </w:r>
          </w:p>
        </w:tc>
        <w:tc>
          <w:tcPr>
            <w:tcW w:w="3090" w:type="dxa"/>
            <w:tcBorders>
              <w:top w:val="nil"/>
              <w:left w:val="nil"/>
              <w:bottom w:val="nil"/>
              <w:right w:val="nil"/>
            </w:tcBorders>
            <w:shd w:val="clear" w:color="auto" w:fill="auto"/>
            <w:noWrap/>
            <w:vAlign w:val="center"/>
            <w:hideMark/>
          </w:tcPr>
          <w:p w14:paraId="69E24BB2"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غياب بروتوكولات وقائية خاصة</w:t>
            </w:r>
          </w:p>
        </w:tc>
        <w:tc>
          <w:tcPr>
            <w:tcW w:w="4185" w:type="dxa"/>
            <w:tcBorders>
              <w:top w:val="nil"/>
              <w:left w:val="nil"/>
              <w:bottom w:val="nil"/>
              <w:right w:val="nil"/>
            </w:tcBorders>
            <w:shd w:val="clear" w:color="auto" w:fill="auto"/>
            <w:noWrap/>
            <w:vAlign w:val="center"/>
            <w:hideMark/>
          </w:tcPr>
          <w:p w14:paraId="297EE0B4"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فرض بروتوكولات صارمة للتباعد ووسائل الوقاية</w:t>
            </w:r>
          </w:p>
        </w:tc>
      </w:tr>
      <w:tr w:rsidR="004F7EAA" w:rsidRPr="00ED332E" w14:paraId="08726879" w14:textId="77777777" w:rsidTr="003F406B">
        <w:trPr>
          <w:trHeight w:val="540"/>
        </w:trPr>
        <w:tc>
          <w:tcPr>
            <w:tcW w:w="1965" w:type="dxa"/>
            <w:tcBorders>
              <w:top w:val="nil"/>
              <w:left w:val="nil"/>
              <w:bottom w:val="nil"/>
              <w:right w:val="nil"/>
            </w:tcBorders>
            <w:shd w:val="clear" w:color="auto" w:fill="auto"/>
            <w:noWrap/>
            <w:vAlign w:val="center"/>
            <w:hideMark/>
          </w:tcPr>
          <w:p w14:paraId="40450278"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التكاليف التشغيلية</w:t>
            </w:r>
          </w:p>
        </w:tc>
        <w:tc>
          <w:tcPr>
            <w:tcW w:w="3090" w:type="dxa"/>
            <w:tcBorders>
              <w:top w:val="nil"/>
              <w:left w:val="nil"/>
              <w:bottom w:val="nil"/>
              <w:right w:val="nil"/>
            </w:tcBorders>
            <w:shd w:val="clear" w:color="auto" w:fill="auto"/>
            <w:noWrap/>
            <w:vAlign w:val="center"/>
            <w:hideMark/>
          </w:tcPr>
          <w:p w14:paraId="327C98BA"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استقرار نسبي في المصروفات</w:t>
            </w:r>
          </w:p>
        </w:tc>
        <w:tc>
          <w:tcPr>
            <w:tcW w:w="4185" w:type="dxa"/>
            <w:tcBorders>
              <w:top w:val="nil"/>
              <w:left w:val="nil"/>
              <w:bottom w:val="nil"/>
              <w:right w:val="nil"/>
            </w:tcBorders>
            <w:shd w:val="clear" w:color="auto" w:fill="auto"/>
            <w:noWrap/>
            <w:vAlign w:val="center"/>
            <w:hideMark/>
          </w:tcPr>
          <w:p w14:paraId="70FBD6F5"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ارتفاع التكاليف بنسبة تقديرية بين 15% – 25% (</w:t>
            </w:r>
            <w:r w:rsidRPr="00ED332E">
              <w:rPr>
                <w:rFonts w:ascii="Calibri" w:eastAsia="Times New Roman" w:hAnsi="Calibri" w:cs="Calibri"/>
                <w:color w:val="000000"/>
                <w:kern w:val="0"/>
                <w14:ligatures w14:val="none"/>
              </w:rPr>
              <w:t>MEWA, 2021</w:t>
            </w:r>
            <w:r w:rsidRPr="00ED332E">
              <w:rPr>
                <w:rFonts w:ascii="Calibri" w:eastAsia="Times New Roman" w:hAnsi="Calibri" w:cs="Calibri"/>
                <w:color w:val="000000"/>
                <w:kern w:val="0"/>
                <w:rtl/>
                <w14:ligatures w14:val="none"/>
              </w:rPr>
              <w:t>)</w:t>
            </w:r>
          </w:p>
        </w:tc>
      </w:tr>
      <w:tr w:rsidR="004F7EAA" w:rsidRPr="00ED332E" w14:paraId="688B9D70" w14:textId="77777777" w:rsidTr="003F406B">
        <w:trPr>
          <w:trHeight w:val="540"/>
        </w:trPr>
        <w:tc>
          <w:tcPr>
            <w:tcW w:w="1965" w:type="dxa"/>
            <w:tcBorders>
              <w:top w:val="nil"/>
              <w:left w:val="nil"/>
              <w:bottom w:val="nil"/>
              <w:right w:val="nil"/>
            </w:tcBorders>
            <w:shd w:val="clear" w:color="auto" w:fill="auto"/>
            <w:noWrap/>
            <w:vAlign w:val="center"/>
            <w:hideMark/>
          </w:tcPr>
          <w:p w14:paraId="281E99FD"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التخطيط الاستراتيجي</w:t>
            </w:r>
          </w:p>
        </w:tc>
        <w:tc>
          <w:tcPr>
            <w:tcW w:w="3090" w:type="dxa"/>
            <w:tcBorders>
              <w:top w:val="nil"/>
              <w:left w:val="nil"/>
              <w:bottom w:val="nil"/>
              <w:right w:val="nil"/>
            </w:tcBorders>
            <w:shd w:val="clear" w:color="auto" w:fill="auto"/>
            <w:noWrap/>
            <w:vAlign w:val="center"/>
            <w:hideMark/>
          </w:tcPr>
          <w:p w14:paraId="390642F2"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خطط طوارئ محدودة لأزمات تقليدية</w:t>
            </w:r>
          </w:p>
        </w:tc>
        <w:tc>
          <w:tcPr>
            <w:tcW w:w="4185" w:type="dxa"/>
            <w:tcBorders>
              <w:top w:val="nil"/>
              <w:left w:val="nil"/>
              <w:bottom w:val="nil"/>
              <w:right w:val="nil"/>
            </w:tcBorders>
            <w:shd w:val="clear" w:color="auto" w:fill="auto"/>
            <w:noWrap/>
            <w:vAlign w:val="center"/>
            <w:hideMark/>
          </w:tcPr>
          <w:p w14:paraId="4043150E" w14:textId="77777777" w:rsidR="004F7EAA" w:rsidRPr="00ED332E" w:rsidRDefault="004F7EAA" w:rsidP="003F406B">
            <w:pPr>
              <w:spacing w:after="0" w:line="240" w:lineRule="auto"/>
              <w:rPr>
                <w:rFonts w:ascii="Calibri" w:eastAsia="Times New Roman" w:hAnsi="Calibri" w:cs="Calibri"/>
                <w:color w:val="000000"/>
                <w:kern w:val="0"/>
                <w:rtl/>
                <w14:ligatures w14:val="none"/>
              </w:rPr>
            </w:pPr>
            <w:r w:rsidRPr="00ED332E">
              <w:rPr>
                <w:rFonts w:ascii="Calibri" w:eastAsia="Times New Roman" w:hAnsi="Calibri" w:cs="Calibri"/>
                <w:color w:val="000000"/>
                <w:kern w:val="0"/>
                <w:rtl/>
                <w14:ligatures w14:val="none"/>
              </w:rPr>
              <w:t>الحاجة إلى خطط مرنة ومتكاملة للأزمات الممتدة</w:t>
            </w:r>
          </w:p>
        </w:tc>
      </w:tr>
    </w:tbl>
    <w:p w14:paraId="4F23CC58" w14:textId="77777777" w:rsidR="004F7EAA" w:rsidRPr="00ED332E" w:rsidRDefault="004F7EAA" w:rsidP="004F7EAA">
      <w:pPr>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17AB10FC" w14:textId="77777777" w:rsidR="004F7EAA" w:rsidRPr="004D5694" w:rsidRDefault="004F7EAA" w:rsidP="004F7EAA">
      <w:pPr>
        <w:rPr>
          <w:rFonts w:ascii="Sakkal Majalla" w:hAnsi="Sakkal Majalla" w:cs="Sakkal Majalla"/>
          <w:b/>
          <w:bCs/>
          <w:sz w:val="28"/>
          <w:szCs w:val="28"/>
          <w:rtl/>
          <w:lang w:bidi="ar-EG"/>
        </w:rPr>
      </w:pPr>
      <w:r w:rsidRPr="004D5694">
        <w:rPr>
          <w:rFonts w:ascii="Sakkal Majalla" w:hAnsi="Sakkal Majalla" w:cs="Sakkal Majalla"/>
          <w:b/>
          <w:bCs/>
          <w:sz w:val="28"/>
          <w:szCs w:val="28"/>
          <w:rtl/>
          <w:lang w:bidi="ar-EG"/>
        </w:rPr>
        <w:lastRenderedPageBreak/>
        <w:t>بعض الإحصاءات عن تأثير الجائحة على قطاع المياه:</w:t>
      </w:r>
    </w:p>
    <w:p w14:paraId="18B7460D"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أشارت تقارير وزارة البيئة والمياه والزراعة (2021) إلى أن شركات التشغيل والصيانة واجهت زيادة في التكاليف التشغيلية تراوحت بين 15% – 25% نتيجة الإنفاق على أدوات الوقاية الصحية وضمان استمرارية الإمدادات.</w:t>
      </w:r>
    </w:p>
    <w:p w14:paraId="4A072488"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بيّنت بعض الدراسات المحلية أن إنتاجية العمالة الميدانية انخفضت بما يقارب 20% خلال فترات الذروة الوبائية نتيجة الغيابات والحجر الصحي.</w:t>
      </w:r>
    </w:p>
    <w:p w14:paraId="0F115E02"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أظهرت تقارير دولية (</w:t>
      </w:r>
      <w:r w:rsidRPr="00383A12">
        <w:rPr>
          <w:rFonts w:ascii="Sakkal Majalla" w:hAnsi="Sakkal Majalla" w:cs="Sakkal Majalla"/>
          <w:sz w:val="28"/>
          <w:szCs w:val="28"/>
          <w:lang w:bidi="ar-EG"/>
        </w:rPr>
        <w:t>IWA, 2020</w:t>
      </w:r>
      <w:r w:rsidRPr="00383A12">
        <w:rPr>
          <w:rFonts w:ascii="Sakkal Majalla" w:hAnsi="Sakkal Majalla" w:cs="Sakkal Majalla"/>
          <w:sz w:val="28"/>
          <w:szCs w:val="28"/>
          <w:rtl/>
          <w:lang w:bidi="ar-EG"/>
        </w:rPr>
        <w:t>) أن معظم شركات المياه عالميًا عانت من تأخيرات ملحوظة في سلاسل الإمداد، وهو ما انعكس محليًا في المملكة بشكل واضح.</w:t>
      </w:r>
    </w:p>
    <w:p w14:paraId="28503C15" w14:textId="77777777" w:rsidR="004F7EAA" w:rsidRPr="00383A12" w:rsidRDefault="004F7EAA" w:rsidP="004F7EAA">
      <w:pPr>
        <w:rPr>
          <w:rFonts w:ascii="Sakkal Majalla" w:hAnsi="Sakkal Majalla" w:cs="Sakkal Majalla"/>
          <w:sz w:val="28"/>
          <w:szCs w:val="28"/>
          <w:rtl/>
          <w:lang w:bidi="ar-EG"/>
        </w:rPr>
      </w:pPr>
    </w:p>
    <w:p w14:paraId="291DC4CD" w14:textId="77777777" w:rsidR="004F7EAA" w:rsidRPr="004D5694" w:rsidRDefault="004F7EAA" w:rsidP="004F7EAA">
      <w:pPr>
        <w:rPr>
          <w:rFonts w:ascii="Sakkal Majalla" w:hAnsi="Sakkal Majalla" w:cs="Sakkal Majalla"/>
          <w:b/>
          <w:bCs/>
          <w:sz w:val="28"/>
          <w:szCs w:val="28"/>
          <w:rtl/>
          <w:lang w:bidi="ar-EG"/>
        </w:rPr>
      </w:pPr>
      <w:r w:rsidRPr="004D5694">
        <w:rPr>
          <w:rFonts w:ascii="Sakkal Majalla" w:hAnsi="Sakkal Majalla" w:cs="Sakkal Majalla"/>
          <w:b/>
          <w:bCs/>
          <w:sz w:val="28"/>
          <w:szCs w:val="28"/>
          <w:rtl/>
          <w:lang w:bidi="ar-EG"/>
        </w:rPr>
        <w:t>بلورة مشكلة الدراسة</w:t>
      </w:r>
    </w:p>
    <w:p w14:paraId="7613B7C6"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من هنا يمكن صياغة مشكلة الدراسة في التساؤل الرئيس الآتي:</w:t>
      </w:r>
    </w:p>
    <w:p w14:paraId="6D7E15D2"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ما هو أثر جائحة كورونا (</w:t>
      </w:r>
      <w:r w:rsidRPr="00383A12">
        <w:rPr>
          <w:rFonts w:ascii="Sakkal Majalla" w:hAnsi="Sakkal Majalla" w:cs="Sakkal Majalla"/>
          <w:sz w:val="28"/>
          <w:szCs w:val="28"/>
          <w:lang w:bidi="ar-EG"/>
        </w:rPr>
        <w:t>COVID-19</w:t>
      </w:r>
      <w:r w:rsidRPr="00383A12">
        <w:rPr>
          <w:rFonts w:ascii="Sakkal Majalla" w:hAnsi="Sakkal Majalla" w:cs="Sakkal Majalla"/>
          <w:sz w:val="28"/>
          <w:szCs w:val="28"/>
          <w:rtl/>
          <w:lang w:bidi="ar-EG"/>
        </w:rPr>
        <w:t>) على إدارة مشاريع التشغيل والصيانة في قطاع المياه بالمملكة العربية السعودية؟</w:t>
      </w:r>
    </w:p>
    <w:p w14:paraId="191812E6" w14:textId="77777777" w:rsidR="004F7EAA" w:rsidRPr="00383A12" w:rsidRDefault="004F7EAA" w:rsidP="004F7EAA">
      <w:pPr>
        <w:rPr>
          <w:rFonts w:ascii="Sakkal Majalla" w:hAnsi="Sakkal Majalla" w:cs="Sakkal Majalla"/>
          <w:sz w:val="28"/>
          <w:szCs w:val="28"/>
          <w:rtl/>
          <w:lang w:bidi="ar-EG"/>
        </w:rPr>
      </w:pPr>
    </w:p>
    <w:p w14:paraId="4B99D3E7" w14:textId="77777777" w:rsidR="004F7EAA" w:rsidRPr="00383A12" w:rsidRDefault="004F7EAA" w:rsidP="004F7EAA">
      <w:pPr>
        <w:rPr>
          <w:rFonts w:ascii="Sakkal Majalla" w:hAnsi="Sakkal Majalla" w:cs="Sakkal Majalla"/>
          <w:sz w:val="28"/>
          <w:szCs w:val="28"/>
          <w:rtl/>
          <w:lang w:bidi="ar-EG"/>
        </w:rPr>
      </w:pPr>
      <w:r w:rsidRPr="00383A12">
        <w:rPr>
          <w:rFonts w:ascii="Sakkal Majalla" w:hAnsi="Sakkal Majalla" w:cs="Sakkal Majalla"/>
          <w:sz w:val="28"/>
          <w:szCs w:val="28"/>
          <w:rtl/>
          <w:lang w:bidi="ar-EG"/>
        </w:rPr>
        <w:t>ويندرج تحت هذا التساؤل عدد من الأسئلة الفرعية:</w:t>
      </w:r>
    </w:p>
    <w:p w14:paraId="6763104B" w14:textId="77777777" w:rsidR="004F7EAA" w:rsidRPr="004D5694" w:rsidRDefault="004F7EAA" w:rsidP="004F7EAA">
      <w:pPr>
        <w:pStyle w:val="ListParagraph"/>
        <w:numPr>
          <w:ilvl w:val="0"/>
          <w:numId w:val="2"/>
        </w:numPr>
        <w:ind w:left="372"/>
        <w:rPr>
          <w:rFonts w:ascii="Sakkal Majalla" w:hAnsi="Sakkal Majalla" w:cs="Sakkal Majalla"/>
          <w:sz w:val="28"/>
          <w:szCs w:val="28"/>
          <w:rtl/>
          <w:lang w:bidi="ar-EG"/>
        </w:rPr>
      </w:pPr>
      <w:r w:rsidRPr="004D5694">
        <w:rPr>
          <w:rFonts w:ascii="Sakkal Majalla" w:hAnsi="Sakkal Majalla" w:cs="Sakkal Majalla"/>
          <w:sz w:val="28"/>
          <w:szCs w:val="28"/>
          <w:rtl/>
          <w:lang w:bidi="ar-EG"/>
        </w:rPr>
        <w:t>ما أبرز التحديات التشغيلية والإدارية التي واجهت مشاريع التشغيل والصيانة خلال الجائحة؟</w:t>
      </w:r>
    </w:p>
    <w:p w14:paraId="5E75031B" w14:textId="77777777" w:rsidR="004F7EAA" w:rsidRPr="004D5694" w:rsidRDefault="004F7EAA" w:rsidP="004F7EAA">
      <w:pPr>
        <w:pStyle w:val="ListParagraph"/>
        <w:numPr>
          <w:ilvl w:val="0"/>
          <w:numId w:val="2"/>
        </w:numPr>
        <w:ind w:left="372"/>
        <w:rPr>
          <w:rFonts w:ascii="Sakkal Majalla" w:hAnsi="Sakkal Majalla" w:cs="Sakkal Majalla"/>
          <w:sz w:val="28"/>
          <w:szCs w:val="28"/>
          <w:rtl/>
          <w:lang w:bidi="ar-EG"/>
        </w:rPr>
      </w:pPr>
      <w:r w:rsidRPr="004D5694">
        <w:rPr>
          <w:rFonts w:ascii="Sakkal Majalla" w:hAnsi="Sakkal Majalla" w:cs="Sakkal Majalla"/>
          <w:sz w:val="28"/>
          <w:szCs w:val="28"/>
          <w:rtl/>
          <w:lang w:bidi="ar-EG"/>
        </w:rPr>
        <w:t>ما مدى كفاءة الخطط والإجراءات المتخذة لضمان استمرارية العمل؟</w:t>
      </w:r>
    </w:p>
    <w:p w14:paraId="4A05184C" w14:textId="77777777" w:rsidR="004F7EAA" w:rsidRPr="004D5694" w:rsidRDefault="004F7EAA" w:rsidP="004F7EAA">
      <w:pPr>
        <w:pStyle w:val="ListParagraph"/>
        <w:numPr>
          <w:ilvl w:val="0"/>
          <w:numId w:val="2"/>
        </w:numPr>
        <w:ind w:left="372"/>
        <w:rPr>
          <w:rFonts w:ascii="Sakkal Majalla" w:hAnsi="Sakkal Majalla" w:cs="Sakkal Majalla"/>
          <w:sz w:val="28"/>
          <w:szCs w:val="28"/>
          <w:rtl/>
          <w:lang w:bidi="ar-EG"/>
        </w:rPr>
      </w:pPr>
      <w:r w:rsidRPr="004D5694">
        <w:rPr>
          <w:rFonts w:ascii="Sakkal Majalla" w:hAnsi="Sakkal Majalla" w:cs="Sakkal Majalla"/>
          <w:sz w:val="28"/>
          <w:szCs w:val="28"/>
          <w:rtl/>
          <w:lang w:bidi="ar-EG"/>
        </w:rPr>
        <w:t>كيف أثرت الجائحة على الموارد البشرية وإدارة فرق العمل الميدانية؟</w:t>
      </w:r>
    </w:p>
    <w:p w14:paraId="4081EE41" w14:textId="77777777" w:rsidR="004F7EAA" w:rsidRPr="004D5694" w:rsidRDefault="004F7EAA" w:rsidP="004F7EAA">
      <w:pPr>
        <w:pStyle w:val="ListParagraph"/>
        <w:numPr>
          <w:ilvl w:val="0"/>
          <w:numId w:val="2"/>
        </w:numPr>
        <w:ind w:left="372"/>
        <w:rPr>
          <w:rFonts w:ascii="Sakkal Majalla" w:hAnsi="Sakkal Majalla" w:cs="Sakkal Majalla"/>
          <w:sz w:val="28"/>
          <w:szCs w:val="28"/>
          <w:rtl/>
          <w:lang w:bidi="ar-EG"/>
        </w:rPr>
      </w:pPr>
      <w:r w:rsidRPr="004D5694">
        <w:rPr>
          <w:rFonts w:ascii="Sakkal Majalla" w:hAnsi="Sakkal Majalla" w:cs="Sakkal Majalla"/>
          <w:sz w:val="28"/>
          <w:szCs w:val="28"/>
          <w:rtl/>
          <w:lang w:bidi="ar-EG"/>
        </w:rPr>
        <w:t>ما حجم الأثر المالي والتشغيلي للجائحة على القطاع؟</w:t>
      </w:r>
    </w:p>
    <w:p w14:paraId="539E1ADD" w14:textId="77777777" w:rsidR="004F7EAA" w:rsidRPr="004D5694" w:rsidRDefault="004F7EAA" w:rsidP="004F7EAA">
      <w:pPr>
        <w:pStyle w:val="ListParagraph"/>
        <w:numPr>
          <w:ilvl w:val="0"/>
          <w:numId w:val="2"/>
        </w:numPr>
        <w:ind w:left="372"/>
        <w:rPr>
          <w:rFonts w:ascii="Sakkal Majalla" w:hAnsi="Sakkal Majalla" w:cs="Sakkal Majalla"/>
          <w:sz w:val="28"/>
          <w:szCs w:val="28"/>
          <w:rtl/>
          <w:lang w:bidi="ar-EG"/>
        </w:rPr>
      </w:pPr>
      <w:r w:rsidRPr="004D5694">
        <w:rPr>
          <w:rFonts w:ascii="Sakkal Majalla" w:hAnsi="Sakkal Majalla" w:cs="Sakkal Majalla"/>
          <w:sz w:val="28"/>
          <w:szCs w:val="28"/>
          <w:rtl/>
          <w:lang w:bidi="ar-EG"/>
        </w:rPr>
        <w:t>ما الدروس المستفادة لتحسين إدارة مشاريع التشغيل والصيانة في حالات الأزمات والطوارئ المستقبلية؟</w:t>
      </w:r>
    </w:p>
    <w:p w14:paraId="737975A9" w14:textId="77777777" w:rsidR="004F7EAA" w:rsidRPr="00596B8B" w:rsidRDefault="004F7EAA" w:rsidP="004F7EAA">
      <w:pPr>
        <w:rPr>
          <w:rFonts w:ascii="Sakkal Majalla" w:hAnsi="Sakkal Majalla" w:cs="Sakkal Majalla"/>
          <w:sz w:val="28"/>
          <w:szCs w:val="28"/>
          <w:rtl/>
          <w:lang w:bidi="ar-EG"/>
        </w:rPr>
      </w:pPr>
    </w:p>
    <w:p w14:paraId="15A3CB62" w14:textId="77777777" w:rsidR="004F7EAA" w:rsidRPr="00596B8B" w:rsidRDefault="004F7EAA" w:rsidP="004F7EAA">
      <w:pPr>
        <w:rPr>
          <w:rFonts w:ascii="Sakkal Majalla" w:hAnsi="Sakkal Majalla" w:cs="Sakkal Majalla"/>
          <w:sz w:val="28"/>
          <w:szCs w:val="28"/>
          <w:rtl/>
          <w:lang w:bidi="ar-EG"/>
        </w:rPr>
      </w:pPr>
    </w:p>
    <w:p w14:paraId="18FB8549" w14:textId="77777777" w:rsidR="00F925D0" w:rsidRDefault="00F925D0" w:rsidP="00D22171">
      <w:pPr>
        <w:rPr>
          <w:rFonts w:ascii="Sakkal Majalla" w:hAnsi="Sakkal Majalla" w:cs="Sakkal Majalla"/>
          <w:sz w:val="28"/>
          <w:szCs w:val="28"/>
          <w:u w:val="single"/>
          <w:rtl/>
          <w:lang w:bidi="ar-EG"/>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08B4827F" w14:textId="77777777" w:rsidR="0099043C" w:rsidRDefault="0099043C" w:rsidP="004F7EAA">
      <w:pPr>
        <w:rPr>
          <w:rFonts w:ascii="Sakkal Majalla" w:hAnsi="Sakkal Majalla" w:cs="Sakkal Majalla"/>
          <w:b/>
          <w:bCs/>
          <w:sz w:val="28"/>
          <w:szCs w:val="28"/>
          <w:u w:val="single"/>
        </w:rPr>
      </w:pPr>
    </w:p>
    <w:p w14:paraId="6E7F2BC7" w14:textId="6A7AEBCA" w:rsidR="004F7EAA" w:rsidRDefault="004F7EAA" w:rsidP="004F7EAA">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FBF6B47" w14:textId="77777777" w:rsidR="004F7EAA" w:rsidRPr="008208C7" w:rsidRDefault="004F7EAA" w:rsidP="004F7EAA">
      <w:pPr>
        <w:rPr>
          <w:rFonts w:ascii="Sakkal Majalla" w:hAnsi="Sakkal Majalla" w:cs="Sakkal Majalla"/>
          <w:sz w:val="28"/>
          <w:szCs w:val="28"/>
        </w:rPr>
      </w:pPr>
      <w:r w:rsidRPr="008208C7">
        <w:rPr>
          <w:rFonts w:ascii="Sakkal Majalla" w:hAnsi="Sakkal Majalla" w:cs="Sakkal Majalla"/>
          <w:sz w:val="28"/>
          <w:szCs w:val="28"/>
          <w:rtl/>
        </w:rPr>
        <w:t>تنبع أهمية هذه الدراسة من تناولها أحد أكثر القطاعات الاستراتيجية والحيوية في المملكة العربية السعودية، وهو قطاع المياه، الذي يشكل أساسًا للحياة والصحة العامة والتنمية الاقتصادية. إذ يُعد هذا القطاع أحد ركائز الأمن المائي الوطني الذي أكدت عليه رؤية المملكة 2030 من خلال برامج الاستدامة البيئية وضمان استمرارية الخدمات الأساسية.</w:t>
      </w:r>
    </w:p>
    <w:p w14:paraId="0D83518C" w14:textId="77777777" w:rsidR="004F7EAA" w:rsidRPr="008208C7" w:rsidRDefault="004F7EAA" w:rsidP="004F7EAA">
      <w:pPr>
        <w:rPr>
          <w:rFonts w:ascii="Sakkal Majalla" w:hAnsi="Sakkal Majalla" w:cs="Sakkal Majalla"/>
          <w:sz w:val="28"/>
          <w:szCs w:val="28"/>
        </w:rPr>
      </w:pPr>
      <w:r w:rsidRPr="008208C7">
        <w:rPr>
          <w:rFonts w:ascii="Sakkal Majalla" w:hAnsi="Sakkal Majalla" w:cs="Sakkal Majalla"/>
          <w:sz w:val="28"/>
          <w:szCs w:val="28"/>
          <w:rtl/>
        </w:rPr>
        <w:t>وقد أثبتت جائحة كورونا (</w:t>
      </w:r>
      <w:r w:rsidRPr="008208C7">
        <w:rPr>
          <w:rFonts w:ascii="Sakkal Majalla" w:hAnsi="Sakkal Majalla" w:cs="Sakkal Majalla"/>
          <w:sz w:val="28"/>
          <w:szCs w:val="28"/>
        </w:rPr>
        <w:t>COVID-19</w:t>
      </w:r>
      <w:r w:rsidRPr="008208C7">
        <w:rPr>
          <w:rFonts w:ascii="Sakkal Majalla" w:hAnsi="Sakkal Majalla" w:cs="Sakkal Majalla"/>
          <w:sz w:val="28"/>
          <w:szCs w:val="28"/>
          <w:rtl/>
        </w:rPr>
        <w:t>) أن قطاع المياه لا يمكن اعتباره مجرد خدمة تقليدية، بل هو عنصر أمني واستراتيجي؛ إذ ارتفع استهلاك المياه في المملكة بنسبة تقديرية تراوحت بين 15 – 25% خلال فترات الحجر المنزلي، نتيجة زيادة الطلب على النظافة والتعقيم (تقارير وزارة البيئة والمياه والزراعة، 2020). وفي الوقت ذاته، ارتفعت تكاليف التشغيل في مشاريع المياه بسبب الإنفاق الإضافي على مستلزمات الوقاية والاضطرابات في سلاسل التوريد.</w:t>
      </w:r>
    </w:p>
    <w:p w14:paraId="01DC17AB" w14:textId="77777777" w:rsidR="004F7EAA" w:rsidRDefault="004F7EAA" w:rsidP="004F7EAA">
      <w:pPr>
        <w:rPr>
          <w:rFonts w:ascii="Sakkal Majalla" w:hAnsi="Sakkal Majalla" w:cs="Sakkal Majalla"/>
          <w:sz w:val="28"/>
          <w:szCs w:val="28"/>
          <w:rtl/>
        </w:rPr>
      </w:pPr>
    </w:p>
    <w:p w14:paraId="7384AA40" w14:textId="77777777" w:rsidR="004F7EAA" w:rsidRPr="008208C7" w:rsidRDefault="004F7EAA" w:rsidP="004F7EAA">
      <w:pPr>
        <w:rPr>
          <w:rFonts w:ascii="Sakkal Majalla" w:hAnsi="Sakkal Majalla" w:cs="Sakkal Majalla"/>
          <w:b/>
          <w:bCs/>
          <w:sz w:val="28"/>
          <w:szCs w:val="28"/>
        </w:rPr>
      </w:pPr>
      <w:r w:rsidRPr="008208C7">
        <w:rPr>
          <w:rFonts w:ascii="Sakkal Majalla" w:hAnsi="Sakkal Majalla" w:cs="Sakkal Majalla"/>
          <w:b/>
          <w:bCs/>
          <w:sz w:val="28"/>
          <w:szCs w:val="28"/>
          <w:rtl/>
        </w:rPr>
        <w:t>أولًا: أهمية علمية ومعرفية</w:t>
      </w:r>
    </w:p>
    <w:p w14:paraId="43843CC2" w14:textId="77777777" w:rsidR="004F7EAA" w:rsidRPr="000E2EAF" w:rsidRDefault="004F7EAA" w:rsidP="004F7EAA">
      <w:pPr>
        <w:pStyle w:val="ListParagraph"/>
        <w:numPr>
          <w:ilvl w:val="0"/>
          <w:numId w:val="3"/>
        </w:numPr>
        <w:ind w:left="372"/>
        <w:rPr>
          <w:rFonts w:ascii="Sakkal Majalla" w:hAnsi="Sakkal Majalla" w:cs="Sakkal Majalla"/>
          <w:sz w:val="28"/>
          <w:szCs w:val="28"/>
        </w:rPr>
      </w:pPr>
      <w:r w:rsidRPr="000E2EAF">
        <w:rPr>
          <w:rFonts w:ascii="Sakkal Majalla" w:hAnsi="Sakkal Majalla" w:cs="Sakkal Majalla"/>
          <w:sz w:val="28"/>
          <w:szCs w:val="28"/>
          <w:rtl/>
        </w:rPr>
        <w:t>سد فجوة معرفية: تركز معظم الدراسات السابقة على القطاعات الصحية والاقتصادية، بينما بقي قطاع المياه وإدارة التشغيل والصيانة أقل تناولًا، خاصة في السياق السعودي والخليجي.</w:t>
      </w:r>
    </w:p>
    <w:p w14:paraId="431BB16C" w14:textId="77777777" w:rsidR="004F7EAA" w:rsidRPr="000E2EAF" w:rsidRDefault="004F7EAA" w:rsidP="004F7EAA">
      <w:pPr>
        <w:pStyle w:val="ListParagraph"/>
        <w:numPr>
          <w:ilvl w:val="0"/>
          <w:numId w:val="3"/>
        </w:numPr>
        <w:ind w:left="372"/>
        <w:rPr>
          <w:rFonts w:ascii="Sakkal Majalla" w:hAnsi="Sakkal Majalla" w:cs="Sakkal Majalla"/>
          <w:sz w:val="28"/>
          <w:szCs w:val="28"/>
        </w:rPr>
      </w:pPr>
      <w:r w:rsidRPr="000E2EAF">
        <w:rPr>
          <w:rFonts w:ascii="Sakkal Majalla" w:hAnsi="Sakkal Majalla" w:cs="Sakkal Majalla"/>
          <w:sz w:val="28"/>
          <w:szCs w:val="28"/>
          <w:rtl/>
        </w:rPr>
        <w:t>تأصيل علمي: تجمع الدراسة بين مفاهيم إدارة المشاريع، إدارة الأزمات، واستمرارية الأعمال، مما يثري الأدبيات الأكاديمية ويربط النظرية بالتطبيق.</w:t>
      </w:r>
    </w:p>
    <w:p w14:paraId="18725900" w14:textId="77777777" w:rsidR="004F7EAA" w:rsidRPr="000E2EAF" w:rsidRDefault="004F7EAA" w:rsidP="004F7EAA">
      <w:pPr>
        <w:pStyle w:val="ListParagraph"/>
        <w:numPr>
          <w:ilvl w:val="0"/>
          <w:numId w:val="3"/>
        </w:numPr>
        <w:ind w:left="372"/>
        <w:rPr>
          <w:rFonts w:ascii="Sakkal Majalla" w:hAnsi="Sakkal Majalla" w:cs="Sakkal Majalla"/>
          <w:sz w:val="28"/>
          <w:szCs w:val="28"/>
        </w:rPr>
      </w:pPr>
      <w:r w:rsidRPr="000E2EAF">
        <w:rPr>
          <w:rFonts w:ascii="Sakkal Majalla" w:hAnsi="Sakkal Majalla" w:cs="Sakkal Majalla"/>
          <w:sz w:val="28"/>
          <w:szCs w:val="28"/>
          <w:rtl/>
        </w:rPr>
        <w:t>إضافة عربية نوعية: تقدم الدراسة إطارًا بحثيًا عربيًا في موضوع عالمي، معزَّزًا بتجربة محلية أصيلة.</w:t>
      </w:r>
    </w:p>
    <w:p w14:paraId="75CD0387" w14:textId="77777777" w:rsidR="004F7EAA" w:rsidRDefault="004F7EAA" w:rsidP="004F7EAA">
      <w:pPr>
        <w:pStyle w:val="ListParagraph"/>
        <w:numPr>
          <w:ilvl w:val="0"/>
          <w:numId w:val="3"/>
        </w:numPr>
        <w:ind w:left="372"/>
        <w:rPr>
          <w:rFonts w:ascii="Sakkal Majalla" w:hAnsi="Sakkal Majalla" w:cs="Sakkal Majalla"/>
          <w:sz w:val="28"/>
          <w:szCs w:val="28"/>
        </w:rPr>
      </w:pPr>
      <w:r w:rsidRPr="000E2EAF">
        <w:rPr>
          <w:rFonts w:ascii="Sakkal Majalla" w:hAnsi="Sakkal Majalla" w:cs="Sakkal Majalla"/>
          <w:sz w:val="28"/>
          <w:szCs w:val="28"/>
          <w:rtl/>
        </w:rPr>
        <w:t>دعم البحث المقارن: تتيح نتائج الدراسة إمكانية المقارنة بين التجارب السعودية والتجارب الدولية في إدارة المرافق الحيوية أثناء الجوائح.</w:t>
      </w:r>
    </w:p>
    <w:p w14:paraId="550D4A87" w14:textId="77777777" w:rsidR="004F7EAA" w:rsidRPr="000E2EAF" w:rsidRDefault="004F7EAA" w:rsidP="004F7EAA">
      <w:pPr>
        <w:pStyle w:val="ListParagraph"/>
        <w:ind w:left="372"/>
        <w:rPr>
          <w:rFonts w:ascii="Sakkal Majalla" w:hAnsi="Sakkal Majalla" w:cs="Sakkal Majalla"/>
          <w:sz w:val="28"/>
          <w:szCs w:val="28"/>
        </w:rPr>
      </w:pPr>
    </w:p>
    <w:p w14:paraId="79F0F9E0" w14:textId="77777777"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b/>
          <w:bCs/>
          <w:sz w:val="28"/>
          <w:szCs w:val="28"/>
          <w:rtl/>
        </w:rPr>
        <w:t>ثانيًا: أهمية عملية وتطبيقية</w:t>
      </w:r>
    </w:p>
    <w:p w14:paraId="2CAF089A" w14:textId="77777777" w:rsidR="004F7EAA" w:rsidRPr="000E2EAF" w:rsidRDefault="004F7EAA" w:rsidP="004F7EAA">
      <w:pPr>
        <w:pStyle w:val="ListParagraph"/>
        <w:numPr>
          <w:ilvl w:val="0"/>
          <w:numId w:val="4"/>
        </w:numPr>
        <w:ind w:left="372"/>
        <w:rPr>
          <w:rFonts w:ascii="Sakkal Majalla" w:hAnsi="Sakkal Majalla" w:cs="Sakkal Majalla"/>
          <w:sz w:val="28"/>
          <w:szCs w:val="28"/>
        </w:rPr>
      </w:pPr>
      <w:r w:rsidRPr="000E2EAF">
        <w:rPr>
          <w:rFonts w:ascii="Sakkal Majalla" w:hAnsi="Sakkal Majalla" w:cs="Sakkal Majalla"/>
          <w:sz w:val="28"/>
          <w:szCs w:val="28"/>
          <w:rtl/>
        </w:rPr>
        <w:t>تشخيص التحديات التشغيلية: مثل تعطل بعض جداول الصيانة، صعوبة التنقل الميداني، وتأخر التوريدات.</w:t>
      </w:r>
    </w:p>
    <w:p w14:paraId="51E9CA18" w14:textId="77777777" w:rsidR="004F7EAA" w:rsidRPr="000E2EAF" w:rsidRDefault="004F7EAA" w:rsidP="004F7EAA">
      <w:pPr>
        <w:pStyle w:val="ListParagraph"/>
        <w:numPr>
          <w:ilvl w:val="0"/>
          <w:numId w:val="4"/>
        </w:numPr>
        <w:ind w:left="372"/>
        <w:rPr>
          <w:rFonts w:ascii="Sakkal Majalla" w:hAnsi="Sakkal Majalla" w:cs="Sakkal Majalla"/>
          <w:sz w:val="28"/>
          <w:szCs w:val="28"/>
        </w:rPr>
      </w:pPr>
      <w:r w:rsidRPr="000E2EAF">
        <w:rPr>
          <w:rFonts w:ascii="Sakkal Majalla" w:hAnsi="Sakkal Majalla" w:cs="Sakkal Majalla"/>
          <w:sz w:val="28"/>
          <w:szCs w:val="28"/>
          <w:rtl/>
        </w:rPr>
        <w:t>تطوير خطط الطوارئ: من خلال تقييم الإجراءات الاحترازية المتخذة وكفاءتها في ضمان استمرارية الأعمال.</w:t>
      </w:r>
    </w:p>
    <w:p w14:paraId="10FAE5DF" w14:textId="77777777" w:rsidR="004F7EAA" w:rsidRPr="000E2EAF" w:rsidRDefault="004F7EAA" w:rsidP="004F7EAA">
      <w:pPr>
        <w:pStyle w:val="ListParagraph"/>
        <w:numPr>
          <w:ilvl w:val="0"/>
          <w:numId w:val="4"/>
        </w:numPr>
        <w:ind w:left="372"/>
        <w:rPr>
          <w:rFonts w:ascii="Sakkal Majalla" w:hAnsi="Sakkal Majalla" w:cs="Sakkal Majalla"/>
          <w:sz w:val="28"/>
          <w:szCs w:val="28"/>
        </w:rPr>
      </w:pPr>
      <w:r w:rsidRPr="000E2EAF">
        <w:rPr>
          <w:rFonts w:ascii="Sakkal Majalla" w:hAnsi="Sakkal Majalla" w:cs="Sakkal Majalla"/>
          <w:sz w:val="28"/>
          <w:szCs w:val="28"/>
          <w:rtl/>
        </w:rPr>
        <w:t>تعزيز المرونة التشغيلية: عبر اقتراح حلول عملية مثل: تقسيم فرق العمل، الاعتماد على الرقمنة (</w:t>
      </w:r>
      <w:r w:rsidRPr="000E2EAF">
        <w:rPr>
          <w:rFonts w:ascii="Sakkal Majalla" w:hAnsi="Sakkal Majalla" w:cs="Sakkal Majalla"/>
          <w:sz w:val="28"/>
          <w:szCs w:val="28"/>
        </w:rPr>
        <w:t>SCADA</w:t>
      </w:r>
      <w:r w:rsidRPr="000E2EAF">
        <w:rPr>
          <w:rFonts w:ascii="Sakkal Majalla" w:hAnsi="Sakkal Majalla" w:cs="Sakkal Majalla"/>
          <w:sz w:val="28"/>
          <w:szCs w:val="28"/>
          <w:rtl/>
        </w:rPr>
        <w:t>، أنظمة التحكم عن بعد)، وإيجاد بدائل لوجستية.</w:t>
      </w:r>
    </w:p>
    <w:p w14:paraId="045145C0" w14:textId="77777777" w:rsidR="004F7EAA" w:rsidRPr="000E2EAF" w:rsidRDefault="004F7EAA" w:rsidP="004F7EAA">
      <w:pPr>
        <w:pStyle w:val="ListParagraph"/>
        <w:numPr>
          <w:ilvl w:val="0"/>
          <w:numId w:val="4"/>
        </w:numPr>
        <w:ind w:left="372"/>
        <w:rPr>
          <w:rFonts w:ascii="Sakkal Majalla" w:hAnsi="Sakkal Majalla" w:cs="Sakkal Majalla"/>
          <w:sz w:val="28"/>
          <w:szCs w:val="28"/>
        </w:rPr>
      </w:pPr>
      <w:r w:rsidRPr="000E2EAF">
        <w:rPr>
          <w:rFonts w:ascii="Sakkal Majalla" w:hAnsi="Sakkal Majalla" w:cs="Sakkal Majalla"/>
          <w:sz w:val="28"/>
          <w:szCs w:val="28"/>
          <w:rtl/>
        </w:rPr>
        <w:t>تقليل التكاليف المستقبلية: من خلال تقديم توصيات وقائية تقلل من حجم الخسائر في أزمات مشابهة.</w:t>
      </w:r>
    </w:p>
    <w:p w14:paraId="3CED90E5" w14:textId="77777777" w:rsidR="004F7EAA" w:rsidRDefault="004F7EAA" w:rsidP="004F7EAA">
      <w:pPr>
        <w:rPr>
          <w:rFonts w:ascii="Sakkal Majalla" w:hAnsi="Sakkal Majalla" w:cs="Sakkal Majalla"/>
          <w:sz w:val="28"/>
          <w:szCs w:val="28"/>
          <w:rtl/>
        </w:rPr>
      </w:pPr>
    </w:p>
    <w:p w14:paraId="00DC793D" w14:textId="77777777" w:rsidR="004F7EAA" w:rsidRDefault="004F7EAA" w:rsidP="004F7EAA">
      <w:pPr>
        <w:rPr>
          <w:rFonts w:ascii="Sakkal Majalla" w:hAnsi="Sakkal Majalla" w:cs="Sakkal Majalla"/>
          <w:sz w:val="28"/>
          <w:szCs w:val="28"/>
          <w:rtl/>
        </w:rPr>
      </w:pPr>
    </w:p>
    <w:p w14:paraId="33C5D444" w14:textId="77777777" w:rsidR="0028014B" w:rsidRDefault="0028014B" w:rsidP="004F7EAA">
      <w:pPr>
        <w:rPr>
          <w:rFonts w:ascii="Sakkal Majalla" w:hAnsi="Sakkal Majalla" w:cs="Sakkal Majalla"/>
          <w:b/>
          <w:bCs/>
          <w:sz w:val="28"/>
          <w:szCs w:val="28"/>
          <w:rtl/>
        </w:rPr>
      </w:pPr>
    </w:p>
    <w:p w14:paraId="2523B6AF" w14:textId="7E44E303"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b/>
          <w:bCs/>
          <w:sz w:val="28"/>
          <w:szCs w:val="28"/>
          <w:rtl/>
        </w:rPr>
        <w:lastRenderedPageBreak/>
        <w:t>ثالثًا: أهمية استراتيجية وتنموية (مرتبطة برؤية السعودية 2030)</w:t>
      </w:r>
    </w:p>
    <w:p w14:paraId="662420C7" w14:textId="77777777" w:rsidR="004F7EAA" w:rsidRPr="000E2EAF" w:rsidRDefault="004F7EAA" w:rsidP="004F7EAA">
      <w:pPr>
        <w:pStyle w:val="ListParagraph"/>
        <w:numPr>
          <w:ilvl w:val="0"/>
          <w:numId w:val="5"/>
        </w:numPr>
        <w:ind w:left="372"/>
        <w:rPr>
          <w:rFonts w:ascii="Sakkal Majalla" w:hAnsi="Sakkal Majalla" w:cs="Sakkal Majalla"/>
          <w:sz w:val="28"/>
          <w:szCs w:val="28"/>
        </w:rPr>
      </w:pPr>
      <w:r w:rsidRPr="000E2EAF">
        <w:rPr>
          <w:rFonts w:ascii="Sakkal Majalla" w:hAnsi="Sakkal Majalla" w:cs="Sakkal Majalla"/>
          <w:sz w:val="28"/>
          <w:szCs w:val="28"/>
          <w:rtl/>
        </w:rPr>
        <w:t>برنامج التحول الوطني: تحسين جودة وكفاءة الخدمات العامة.</w:t>
      </w:r>
    </w:p>
    <w:p w14:paraId="130A6965" w14:textId="77777777" w:rsidR="004F7EAA" w:rsidRPr="000E2EAF" w:rsidRDefault="004F7EAA" w:rsidP="004F7EAA">
      <w:pPr>
        <w:pStyle w:val="ListParagraph"/>
        <w:numPr>
          <w:ilvl w:val="0"/>
          <w:numId w:val="5"/>
        </w:numPr>
        <w:ind w:left="372"/>
        <w:rPr>
          <w:rFonts w:ascii="Sakkal Majalla" w:hAnsi="Sakkal Majalla" w:cs="Sakkal Majalla"/>
          <w:sz w:val="28"/>
          <w:szCs w:val="28"/>
        </w:rPr>
      </w:pPr>
      <w:r w:rsidRPr="000E2EAF">
        <w:rPr>
          <w:rFonts w:ascii="Sakkal Majalla" w:hAnsi="Sakkal Majalla" w:cs="Sakkal Majalla"/>
          <w:sz w:val="28"/>
          <w:szCs w:val="28"/>
          <w:rtl/>
        </w:rPr>
        <w:t>برنامج الاستدامة البيئية والأمن المائي: تطوير إدارة الموارد المائية وضمان أمن الإمدادات.</w:t>
      </w:r>
    </w:p>
    <w:p w14:paraId="117A037D" w14:textId="77777777" w:rsidR="004F7EAA" w:rsidRPr="000E2EAF" w:rsidRDefault="004F7EAA" w:rsidP="004F7EAA">
      <w:pPr>
        <w:pStyle w:val="ListParagraph"/>
        <w:numPr>
          <w:ilvl w:val="0"/>
          <w:numId w:val="5"/>
        </w:numPr>
        <w:ind w:left="372"/>
        <w:rPr>
          <w:rFonts w:ascii="Sakkal Majalla" w:hAnsi="Sakkal Majalla" w:cs="Sakkal Majalla"/>
          <w:sz w:val="28"/>
          <w:szCs w:val="28"/>
        </w:rPr>
      </w:pPr>
      <w:r w:rsidRPr="000E2EAF">
        <w:rPr>
          <w:rFonts w:ascii="Sakkal Majalla" w:hAnsi="Sakkal Majalla" w:cs="Sakkal Majalla"/>
          <w:sz w:val="28"/>
          <w:szCs w:val="28"/>
          <w:rtl/>
        </w:rPr>
        <w:t>برنامج جودة الحياة: تعزيز استمرارية المياه والصرف الصحي كركيزة أساسية لرفاهية المواطن.</w:t>
      </w:r>
    </w:p>
    <w:p w14:paraId="10E483F1" w14:textId="77777777" w:rsidR="004F7EAA" w:rsidRPr="000E2EAF" w:rsidRDefault="004F7EAA" w:rsidP="004F7EAA">
      <w:pPr>
        <w:pStyle w:val="ListParagraph"/>
        <w:numPr>
          <w:ilvl w:val="0"/>
          <w:numId w:val="5"/>
        </w:numPr>
        <w:ind w:left="372"/>
        <w:rPr>
          <w:rFonts w:ascii="Sakkal Majalla" w:hAnsi="Sakkal Majalla" w:cs="Sakkal Majalla"/>
          <w:sz w:val="28"/>
          <w:szCs w:val="28"/>
        </w:rPr>
      </w:pPr>
      <w:r w:rsidRPr="000E2EAF">
        <w:rPr>
          <w:rFonts w:ascii="Sakkal Majalla" w:hAnsi="Sakkal Majalla" w:cs="Sakkal Majalla"/>
          <w:sz w:val="28"/>
          <w:szCs w:val="28"/>
          <w:rtl/>
        </w:rPr>
        <w:t>تعزيز البنية التحتية المرنة: بما يتماشى مع أهداف التنمية المستدامة للأمم المتحدة (</w:t>
      </w:r>
      <w:r w:rsidRPr="000E2EAF">
        <w:rPr>
          <w:rFonts w:ascii="Sakkal Majalla" w:hAnsi="Sakkal Majalla" w:cs="Sakkal Majalla"/>
          <w:sz w:val="28"/>
          <w:szCs w:val="28"/>
        </w:rPr>
        <w:t>SDG 6</w:t>
      </w:r>
      <w:r w:rsidRPr="000E2EAF">
        <w:rPr>
          <w:rFonts w:ascii="Sakkal Majalla" w:hAnsi="Sakkal Majalla" w:cs="Sakkal Majalla"/>
          <w:sz w:val="28"/>
          <w:szCs w:val="28"/>
          <w:rtl/>
        </w:rPr>
        <w:t xml:space="preserve">: المياه النظيفة والصرف الصحي، </w:t>
      </w:r>
      <w:r w:rsidRPr="000E2EAF">
        <w:rPr>
          <w:rFonts w:ascii="Sakkal Majalla" w:hAnsi="Sakkal Majalla" w:cs="Sakkal Majalla"/>
          <w:sz w:val="28"/>
          <w:szCs w:val="28"/>
        </w:rPr>
        <w:t>SDG 11</w:t>
      </w:r>
      <w:r w:rsidRPr="000E2EAF">
        <w:rPr>
          <w:rFonts w:ascii="Sakkal Majalla" w:hAnsi="Sakkal Majalla" w:cs="Sakkal Majalla"/>
          <w:sz w:val="28"/>
          <w:szCs w:val="28"/>
          <w:rtl/>
        </w:rPr>
        <w:t xml:space="preserve">: مدن ومجتمعات مستدامة، </w:t>
      </w:r>
      <w:r w:rsidRPr="000E2EAF">
        <w:rPr>
          <w:rFonts w:ascii="Sakkal Majalla" w:hAnsi="Sakkal Majalla" w:cs="Sakkal Majalla"/>
          <w:sz w:val="28"/>
          <w:szCs w:val="28"/>
        </w:rPr>
        <w:t>SDG 13</w:t>
      </w:r>
      <w:r w:rsidRPr="000E2EAF">
        <w:rPr>
          <w:rFonts w:ascii="Sakkal Majalla" w:hAnsi="Sakkal Majalla" w:cs="Sakkal Majalla"/>
          <w:sz w:val="28"/>
          <w:szCs w:val="28"/>
          <w:rtl/>
        </w:rPr>
        <w:t>: العمل المناخي).</w:t>
      </w:r>
    </w:p>
    <w:p w14:paraId="29A66A80" w14:textId="77777777" w:rsidR="004F7EAA" w:rsidRPr="000E2EAF" w:rsidRDefault="004F7EAA" w:rsidP="004F7EAA">
      <w:pPr>
        <w:pStyle w:val="ListParagraph"/>
        <w:numPr>
          <w:ilvl w:val="0"/>
          <w:numId w:val="5"/>
        </w:numPr>
        <w:ind w:left="372"/>
        <w:rPr>
          <w:rFonts w:ascii="Sakkal Majalla" w:hAnsi="Sakkal Majalla" w:cs="Sakkal Majalla"/>
          <w:sz w:val="28"/>
          <w:szCs w:val="28"/>
        </w:rPr>
      </w:pPr>
      <w:r w:rsidRPr="000E2EAF">
        <w:rPr>
          <w:rFonts w:ascii="Sakkal Majalla" w:hAnsi="Sakkal Majalla" w:cs="Sakkal Majalla"/>
          <w:sz w:val="28"/>
          <w:szCs w:val="28"/>
          <w:rtl/>
        </w:rPr>
        <w:t>تحقيق الأمن المائي الوطني: من خلال دروس مستفادة يمكن ترجمتها إلى سياسات استراتيجية تحمي المملكة من المخاطر المستقبلية.</w:t>
      </w:r>
    </w:p>
    <w:p w14:paraId="705081F2" w14:textId="77777777" w:rsidR="004F7EAA" w:rsidRDefault="004F7EAA" w:rsidP="004F7EAA">
      <w:pPr>
        <w:rPr>
          <w:rFonts w:ascii="Sakkal Majalla" w:hAnsi="Sakkal Majalla" w:cs="Sakkal Majalla"/>
          <w:sz w:val="28"/>
          <w:szCs w:val="28"/>
          <w:rtl/>
        </w:rPr>
      </w:pPr>
    </w:p>
    <w:p w14:paraId="5B960BC3" w14:textId="77777777"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b/>
          <w:bCs/>
          <w:sz w:val="28"/>
          <w:szCs w:val="28"/>
          <w:rtl/>
        </w:rPr>
        <w:t>رابعًا: أهمية اقتصادية</w:t>
      </w:r>
    </w:p>
    <w:p w14:paraId="264E1294" w14:textId="77777777" w:rsidR="004F7EAA" w:rsidRPr="000E2EAF" w:rsidRDefault="004F7EAA" w:rsidP="004F7EAA">
      <w:pPr>
        <w:pStyle w:val="ListParagraph"/>
        <w:numPr>
          <w:ilvl w:val="0"/>
          <w:numId w:val="6"/>
        </w:numPr>
        <w:ind w:left="372"/>
        <w:rPr>
          <w:rFonts w:ascii="Sakkal Majalla" w:hAnsi="Sakkal Majalla" w:cs="Sakkal Majalla"/>
          <w:sz w:val="28"/>
          <w:szCs w:val="28"/>
        </w:rPr>
      </w:pPr>
      <w:r w:rsidRPr="000E2EAF">
        <w:rPr>
          <w:rFonts w:ascii="Sakkal Majalla" w:hAnsi="Sakkal Majalla" w:cs="Sakkal Majalla"/>
          <w:sz w:val="28"/>
          <w:szCs w:val="28"/>
          <w:rtl/>
        </w:rPr>
        <w:t>تقليل الخسائر: تُمكّن نتائج الدراسة من فهم حجم الأثر المالي للجائحة على التشغيل والصيانة، ووضع حلول اقتصادية لتقليل الخسائر.</w:t>
      </w:r>
    </w:p>
    <w:p w14:paraId="1C2B9055" w14:textId="77777777" w:rsidR="004F7EAA" w:rsidRPr="000E2EAF" w:rsidRDefault="004F7EAA" w:rsidP="004F7EAA">
      <w:pPr>
        <w:pStyle w:val="ListParagraph"/>
        <w:numPr>
          <w:ilvl w:val="0"/>
          <w:numId w:val="6"/>
        </w:numPr>
        <w:ind w:left="372"/>
        <w:rPr>
          <w:rFonts w:ascii="Sakkal Majalla" w:hAnsi="Sakkal Majalla" w:cs="Sakkal Majalla"/>
          <w:sz w:val="28"/>
          <w:szCs w:val="28"/>
        </w:rPr>
      </w:pPr>
      <w:r w:rsidRPr="000E2EAF">
        <w:rPr>
          <w:rFonts w:ascii="Sakkal Majalla" w:hAnsi="Sakkal Majalla" w:cs="Sakkal Majalla"/>
          <w:sz w:val="28"/>
          <w:szCs w:val="28"/>
          <w:rtl/>
        </w:rPr>
        <w:t>تحسين كفاءة الاستثمار: من خلال تحديد الأولويات التشغيلية وتوجيه الموارد نحو المشاريع الأكثر أهمية أثناء الأزمات.</w:t>
      </w:r>
    </w:p>
    <w:p w14:paraId="4E4CDB2E" w14:textId="77777777" w:rsidR="004F7EAA" w:rsidRPr="000E2EAF" w:rsidRDefault="004F7EAA" w:rsidP="004F7EAA">
      <w:pPr>
        <w:pStyle w:val="ListParagraph"/>
        <w:numPr>
          <w:ilvl w:val="0"/>
          <w:numId w:val="6"/>
        </w:numPr>
        <w:ind w:left="372"/>
        <w:rPr>
          <w:rFonts w:ascii="Sakkal Majalla" w:hAnsi="Sakkal Majalla" w:cs="Sakkal Majalla"/>
          <w:sz w:val="28"/>
          <w:szCs w:val="28"/>
        </w:rPr>
      </w:pPr>
      <w:r w:rsidRPr="000E2EAF">
        <w:rPr>
          <w:rFonts w:ascii="Sakkal Majalla" w:hAnsi="Sakkal Majalla" w:cs="Sakkal Majalla"/>
          <w:sz w:val="28"/>
          <w:szCs w:val="28"/>
          <w:rtl/>
        </w:rPr>
        <w:t>المساهمة في الاستدامة المالية: عبر تعزيز كفاءة استخدام الموارد وتخفيض الهدر المائي والتشغيلي.</w:t>
      </w:r>
    </w:p>
    <w:p w14:paraId="7581466E" w14:textId="77777777" w:rsidR="004F7EAA" w:rsidRDefault="004F7EAA" w:rsidP="004F7EAA">
      <w:pPr>
        <w:rPr>
          <w:rFonts w:ascii="Sakkal Majalla" w:hAnsi="Sakkal Majalla" w:cs="Sakkal Majalla"/>
          <w:sz w:val="28"/>
          <w:szCs w:val="28"/>
          <w:rtl/>
        </w:rPr>
      </w:pPr>
    </w:p>
    <w:p w14:paraId="7B77D82D" w14:textId="77777777"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b/>
          <w:bCs/>
          <w:sz w:val="28"/>
          <w:szCs w:val="28"/>
          <w:rtl/>
        </w:rPr>
        <w:t>خامسًا: أهمية مجتمعية وصحية</w:t>
      </w:r>
    </w:p>
    <w:p w14:paraId="3FAD3E0B" w14:textId="77777777" w:rsidR="004F7EAA" w:rsidRPr="000E2EAF" w:rsidRDefault="004F7EAA" w:rsidP="004F7EAA">
      <w:pPr>
        <w:pStyle w:val="ListParagraph"/>
        <w:numPr>
          <w:ilvl w:val="0"/>
          <w:numId w:val="7"/>
        </w:numPr>
        <w:ind w:left="372"/>
        <w:rPr>
          <w:rFonts w:ascii="Sakkal Majalla" w:hAnsi="Sakkal Majalla" w:cs="Sakkal Majalla"/>
          <w:sz w:val="28"/>
          <w:szCs w:val="28"/>
        </w:rPr>
      </w:pPr>
      <w:r w:rsidRPr="000E2EAF">
        <w:rPr>
          <w:rFonts w:ascii="Sakkal Majalla" w:hAnsi="Sakkal Majalla" w:cs="Sakkal Majalla"/>
          <w:sz w:val="28"/>
          <w:szCs w:val="28"/>
          <w:rtl/>
        </w:rPr>
        <w:t>حماية الصحة العامة: من خلال ضمان استمرارية خدمات المياه والنظافة التي تشكل خط الدفاع الأول ضد انتشار الأمراض.</w:t>
      </w:r>
    </w:p>
    <w:p w14:paraId="74320409" w14:textId="77777777" w:rsidR="004F7EAA" w:rsidRPr="000E2EAF" w:rsidRDefault="004F7EAA" w:rsidP="004F7EAA">
      <w:pPr>
        <w:pStyle w:val="ListParagraph"/>
        <w:numPr>
          <w:ilvl w:val="0"/>
          <w:numId w:val="7"/>
        </w:numPr>
        <w:ind w:left="372"/>
        <w:rPr>
          <w:rFonts w:ascii="Sakkal Majalla" w:hAnsi="Sakkal Majalla" w:cs="Sakkal Majalla"/>
          <w:sz w:val="28"/>
          <w:szCs w:val="28"/>
        </w:rPr>
      </w:pPr>
      <w:r w:rsidRPr="000E2EAF">
        <w:rPr>
          <w:rFonts w:ascii="Sakkal Majalla" w:hAnsi="Sakkal Majalla" w:cs="Sakkal Majalla"/>
          <w:sz w:val="28"/>
          <w:szCs w:val="28"/>
          <w:rtl/>
        </w:rPr>
        <w:t>تحسين ظروف العمل: بتعزيز إجراءات السلامة المهنية للعاملين في الميدان.</w:t>
      </w:r>
    </w:p>
    <w:p w14:paraId="3DD1B785" w14:textId="77777777" w:rsidR="004F7EAA" w:rsidRPr="000E2EAF" w:rsidRDefault="004F7EAA" w:rsidP="004F7EAA">
      <w:pPr>
        <w:pStyle w:val="ListParagraph"/>
        <w:numPr>
          <w:ilvl w:val="0"/>
          <w:numId w:val="7"/>
        </w:numPr>
        <w:ind w:left="372"/>
        <w:rPr>
          <w:rFonts w:ascii="Sakkal Majalla" w:hAnsi="Sakkal Majalla" w:cs="Sakkal Majalla"/>
          <w:sz w:val="28"/>
          <w:szCs w:val="28"/>
        </w:rPr>
      </w:pPr>
      <w:r w:rsidRPr="000E2EAF">
        <w:rPr>
          <w:rFonts w:ascii="Sakkal Majalla" w:hAnsi="Sakkal Majalla" w:cs="Sakkal Majalla"/>
          <w:sz w:val="28"/>
          <w:szCs w:val="28"/>
          <w:rtl/>
        </w:rPr>
        <w:t>رفع مستوى الوعي المجتمعي: حول أهمية إدارة المياه بشكل استراتيجي أثناء الأزمات.</w:t>
      </w:r>
    </w:p>
    <w:p w14:paraId="317A32AC" w14:textId="77777777" w:rsidR="004F7EAA" w:rsidRPr="000E2EAF" w:rsidRDefault="004F7EAA" w:rsidP="004F7EAA">
      <w:pPr>
        <w:pStyle w:val="ListParagraph"/>
        <w:numPr>
          <w:ilvl w:val="0"/>
          <w:numId w:val="7"/>
        </w:numPr>
        <w:ind w:left="372"/>
        <w:rPr>
          <w:rFonts w:ascii="Sakkal Majalla" w:hAnsi="Sakkal Majalla" w:cs="Sakkal Majalla"/>
          <w:sz w:val="28"/>
          <w:szCs w:val="28"/>
        </w:rPr>
      </w:pPr>
      <w:r w:rsidRPr="000E2EAF">
        <w:rPr>
          <w:rFonts w:ascii="Sakkal Majalla" w:hAnsi="Sakkal Majalla" w:cs="Sakkal Majalla"/>
          <w:sz w:val="28"/>
          <w:szCs w:val="28"/>
          <w:rtl/>
        </w:rPr>
        <w:t>جودة الحياة: المساهمة المباشرة في تحسين مستوى المعيشة في المدن والقرى.</w:t>
      </w:r>
    </w:p>
    <w:p w14:paraId="37F6C3A8" w14:textId="77777777" w:rsidR="004F7EAA" w:rsidRDefault="004F7EAA" w:rsidP="004F7EAA">
      <w:pPr>
        <w:rPr>
          <w:rFonts w:ascii="Sakkal Majalla" w:hAnsi="Sakkal Majalla" w:cs="Sakkal Majalla"/>
          <w:sz w:val="28"/>
          <w:szCs w:val="28"/>
          <w:rtl/>
        </w:rPr>
      </w:pPr>
    </w:p>
    <w:p w14:paraId="10BCCF56" w14:textId="77777777"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b/>
          <w:bCs/>
          <w:sz w:val="28"/>
          <w:szCs w:val="28"/>
          <w:rtl/>
        </w:rPr>
        <w:t>سادسًا: أهمية مستقبلية واستشرافية</w:t>
      </w:r>
    </w:p>
    <w:p w14:paraId="366ADEC6" w14:textId="77777777" w:rsidR="004F7EAA" w:rsidRPr="000E2EAF" w:rsidRDefault="004F7EAA" w:rsidP="004F7EAA">
      <w:pPr>
        <w:pStyle w:val="ListParagraph"/>
        <w:numPr>
          <w:ilvl w:val="0"/>
          <w:numId w:val="8"/>
        </w:numPr>
        <w:ind w:left="372"/>
        <w:rPr>
          <w:rFonts w:ascii="Sakkal Majalla" w:hAnsi="Sakkal Majalla" w:cs="Sakkal Majalla"/>
          <w:sz w:val="28"/>
          <w:szCs w:val="28"/>
        </w:rPr>
      </w:pPr>
      <w:r w:rsidRPr="000E2EAF">
        <w:rPr>
          <w:rFonts w:ascii="Sakkal Majalla" w:hAnsi="Sakkal Majalla" w:cs="Sakkal Majalla"/>
          <w:sz w:val="28"/>
          <w:szCs w:val="28"/>
          <w:rtl/>
        </w:rPr>
        <w:t>بناء خبرة تراكمية: يمكن الاستفادة منها في أزمات مستقبلية (جوائح، كوارث طبيعية، أزمات مناخية).</w:t>
      </w:r>
    </w:p>
    <w:p w14:paraId="3CF1252D" w14:textId="77777777" w:rsidR="004F7EAA" w:rsidRPr="000E2EAF" w:rsidRDefault="004F7EAA" w:rsidP="004F7EAA">
      <w:pPr>
        <w:pStyle w:val="ListParagraph"/>
        <w:numPr>
          <w:ilvl w:val="0"/>
          <w:numId w:val="8"/>
        </w:numPr>
        <w:ind w:left="372"/>
        <w:rPr>
          <w:rFonts w:ascii="Sakkal Majalla" w:hAnsi="Sakkal Majalla" w:cs="Sakkal Majalla"/>
          <w:sz w:val="28"/>
          <w:szCs w:val="28"/>
        </w:rPr>
      </w:pPr>
      <w:r w:rsidRPr="000E2EAF">
        <w:rPr>
          <w:rFonts w:ascii="Sakkal Majalla" w:hAnsi="Sakkal Majalla" w:cs="Sakkal Majalla"/>
          <w:sz w:val="28"/>
          <w:szCs w:val="28"/>
          <w:rtl/>
        </w:rPr>
        <w:t>إدارة استباقية: الانتقال من رد الفعل إلى التنبؤ بالمخاطر ووضع خطط بديلة مسبقة.</w:t>
      </w:r>
    </w:p>
    <w:p w14:paraId="0A2C019F" w14:textId="77777777" w:rsidR="004F7EAA" w:rsidRPr="000E2EAF" w:rsidRDefault="004F7EAA" w:rsidP="004F7EAA">
      <w:pPr>
        <w:pStyle w:val="ListParagraph"/>
        <w:numPr>
          <w:ilvl w:val="0"/>
          <w:numId w:val="8"/>
        </w:numPr>
        <w:ind w:left="372"/>
        <w:rPr>
          <w:rFonts w:ascii="Sakkal Majalla" w:hAnsi="Sakkal Majalla" w:cs="Sakkal Majalla"/>
          <w:sz w:val="28"/>
          <w:szCs w:val="28"/>
        </w:rPr>
      </w:pPr>
      <w:r w:rsidRPr="000E2EAF">
        <w:rPr>
          <w:rFonts w:ascii="Sakkal Majalla" w:hAnsi="Sakkal Majalla" w:cs="Sakkal Majalla"/>
          <w:sz w:val="28"/>
          <w:szCs w:val="28"/>
          <w:rtl/>
        </w:rPr>
        <w:t>تعميم التجربة: نتائج الدراسة قابلة للتطبيق على قطاعات خدمية أخرى مثل الكهرباء والنقل والاتصالات.</w:t>
      </w:r>
    </w:p>
    <w:p w14:paraId="5546F52C" w14:textId="77777777" w:rsidR="004F7EAA" w:rsidRPr="000E2EAF" w:rsidRDefault="004F7EAA" w:rsidP="004F7EAA">
      <w:pPr>
        <w:pStyle w:val="ListParagraph"/>
        <w:numPr>
          <w:ilvl w:val="0"/>
          <w:numId w:val="8"/>
        </w:numPr>
        <w:ind w:left="372"/>
        <w:rPr>
          <w:rFonts w:ascii="Sakkal Majalla" w:hAnsi="Sakkal Majalla" w:cs="Sakkal Majalla"/>
          <w:sz w:val="28"/>
          <w:szCs w:val="28"/>
        </w:rPr>
      </w:pPr>
      <w:r w:rsidRPr="000E2EAF">
        <w:rPr>
          <w:rFonts w:ascii="Sakkal Majalla" w:hAnsi="Sakkal Majalla" w:cs="Sakkal Majalla"/>
          <w:sz w:val="28"/>
          <w:szCs w:val="28"/>
          <w:rtl/>
        </w:rPr>
        <w:t>التكيف مع التغير المناخي: حيث إن قطاع المياه سيكون أكثر القطاعات تأثرًا بندرة الموارد المائية والمخاطر البيئية.</w:t>
      </w:r>
    </w:p>
    <w:p w14:paraId="1E386C9B" w14:textId="77777777" w:rsidR="004F7EAA" w:rsidRPr="000E2EAF" w:rsidRDefault="004F7EAA" w:rsidP="004F7EAA">
      <w:pPr>
        <w:rPr>
          <w:rFonts w:ascii="Sakkal Majalla" w:hAnsi="Sakkal Majalla" w:cs="Sakkal Majalla"/>
          <w:b/>
          <w:bCs/>
          <w:sz w:val="28"/>
          <w:szCs w:val="28"/>
        </w:rPr>
      </w:pPr>
      <w:r w:rsidRPr="000E2EAF">
        <w:rPr>
          <w:rFonts w:ascii="Sakkal Majalla" w:hAnsi="Sakkal Majalla" w:cs="Sakkal Majalla" w:hint="cs"/>
          <w:b/>
          <w:bCs/>
          <w:sz w:val="28"/>
          <w:szCs w:val="28"/>
          <w:rtl/>
        </w:rPr>
        <w:lastRenderedPageBreak/>
        <w:t>الفئ</w:t>
      </w:r>
      <w:r w:rsidRPr="000E2EAF">
        <w:rPr>
          <w:rFonts w:ascii="Sakkal Majalla" w:hAnsi="Sakkal Majalla" w:cs="Sakkal Majalla"/>
          <w:b/>
          <w:bCs/>
          <w:sz w:val="28"/>
          <w:szCs w:val="28"/>
          <w:rtl/>
        </w:rPr>
        <w:t>ات المستفيدة بشكل مباشر</w:t>
      </w:r>
    </w:p>
    <w:p w14:paraId="75AB450E"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الجهات الحكومية:</w:t>
      </w:r>
      <w:r w:rsidRPr="000E2EAF">
        <w:rPr>
          <w:rFonts w:ascii="Sakkal Majalla" w:hAnsi="Sakkal Majalla" w:cs="Sakkal Majalla"/>
          <w:sz w:val="28"/>
          <w:szCs w:val="28"/>
          <w:rtl/>
        </w:rPr>
        <w:t xml:space="preserve"> وزارة البيئة والمياه والزراعة، وزارة الموارد البشرية والتنمية الاجتماعية، وهيئات التخطيط والأزمات.</w:t>
      </w:r>
    </w:p>
    <w:p w14:paraId="4685269E"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شركة المياه الوطنية:</w:t>
      </w:r>
      <w:r w:rsidRPr="000E2EAF">
        <w:rPr>
          <w:rFonts w:ascii="Sakkal Majalla" w:hAnsi="Sakkal Majalla" w:cs="Sakkal Majalla"/>
          <w:sz w:val="28"/>
          <w:szCs w:val="28"/>
          <w:rtl/>
        </w:rPr>
        <w:t xml:space="preserve"> لتحسين عمليات التشغيل والصيانة أثناء الأزمات.</w:t>
      </w:r>
    </w:p>
    <w:p w14:paraId="7D27510A"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القيادات الإدارية والفنية:</w:t>
      </w:r>
      <w:r w:rsidRPr="000E2EAF">
        <w:rPr>
          <w:rFonts w:ascii="Sakkal Majalla" w:hAnsi="Sakkal Majalla" w:cs="Sakkal Majalla"/>
          <w:sz w:val="28"/>
          <w:szCs w:val="28"/>
          <w:rtl/>
        </w:rPr>
        <w:t xml:space="preserve"> مدراء المشاريع، المهندسون، المشرفون.</w:t>
      </w:r>
    </w:p>
    <w:p w14:paraId="685CDE12"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العاملون الميدانيون:</w:t>
      </w:r>
      <w:r w:rsidRPr="000E2EAF">
        <w:rPr>
          <w:rFonts w:ascii="Sakkal Majalla" w:hAnsi="Sakkal Majalla" w:cs="Sakkal Majalla"/>
          <w:sz w:val="28"/>
          <w:szCs w:val="28"/>
          <w:rtl/>
        </w:rPr>
        <w:t xml:space="preserve"> الفنيون والعمال، بتحسين بيئة عملهم وحمايتهم.</w:t>
      </w:r>
    </w:p>
    <w:p w14:paraId="4DC0590A"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الأكاديميون والباحثون:</w:t>
      </w:r>
      <w:r w:rsidRPr="000E2EAF">
        <w:rPr>
          <w:rFonts w:ascii="Sakkal Majalla" w:hAnsi="Sakkal Majalla" w:cs="Sakkal Majalla"/>
          <w:sz w:val="28"/>
          <w:szCs w:val="28"/>
          <w:rtl/>
        </w:rPr>
        <w:t xml:space="preserve"> كمصدر علمي متجدد لدراسات مقارنة.</w:t>
      </w:r>
    </w:p>
    <w:p w14:paraId="6724C22D" w14:textId="77777777" w:rsidR="004F7EAA" w:rsidRPr="000E2EAF" w:rsidRDefault="004F7EAA" w:rsidP="004F7EAA">
      <w:pPr>
        <w:pStyle w:val="ListParagraph"/>
        <w:numPr>
          <w:ilvl w:val="0"/>
          <w:numId w:val="9"/>
        </w:numPr>
        <w:ind w:left="372"/>
        <w:rPr>
          <w:rFonts w:ascii="Sakkal Majalla" w:hAnsi="Sakkal Majalla" w:cs="Sakkal Majalla"/>
          <w:sz w:val="28"/>
          <w:szCs w:val="28"/>
        </w:rPr>
      </w:pPr>
      <w:r w:rsidRPr="000E2EAF">
        <w:rPr>
          <w:rFonts w:ascii="Sakkal Majalla" w:hAnsi="Sakkal Majalla" w:cs="Sakkal Majalla"/>
          <w:b/>
          <w:bCs/>
          <w:sz w:val="28"/>
          <w:szCs w:val="28"/>
          <w:rtl/>
        </w:rPr>
        <w:t>المجتمع السعودي:</w:t>
      </w:r>
      <w:r w:rsidRPr="000E2EAF">
        <w:rPr>
          <w:rFonts w:ascii="Sakkal Majalla" w:hAnsi="Sakkal Majalla" w:cs="Sakkal Majalla"/>
          <w:sz w:val="28"/>
          <w:szCs w:val="28"/>
          <w:rtl/>
        </w:rPr>
        <w:t xml:space="preserve"> المستفيد النهائي من استدامة خدمات المياه والصرف الصحي، بما يعزز الأمن الصحي وجودة الحياة.</w:t>
      </w:r>
    </w:p>
    <w:p w14:paraId="54543C56" w14:textId="77777777" w:rsidR="00F925D0" w:rsidRPr="004F7EAA"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4B90095E"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5F448AB3" w14:textId="77777777" w:rsidR="004F7EAA" w:rsidRDefault="004F7EAA" w:rsidP="004F7EAA">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Pr>
          <w:rFonts w:ascii="Sakkal Majalla" w:hAnsi="Sakkal Majalla" w:cs="Sakkal Majalla" w:hint="cs"/>
          <w:sz w:val="28"/>
          <w:szCs w:val="28"/>
          <w:u w:val="single"/>
          <w:rtl/>
        </w:rPr>
        <w:t>:</w:t>
      </w:r>
    </w:p>
    <w:p w14:paraId="6389E651" w14:textId="77777777" w:rsidR="004F7EAA" w:rsidRPr="00C834CE" w:rsidRDefault="004F7EAA" w:rsidP="004F7EAA">
      <w:pPr>
        <w:rPr>
          <w:rFonts w:ascii="Sakkal Majalla" w:hAnsi="Sakkal Majalla" w:cs="Sakkal Majalla"/>
          <w:sz w:val="28"/>
          <w:szCs w:val="28"/>
        </w:rPr>
      </w:pPr>
      <w:r w:rsidRPr="00C834CE">
        <w:rPr>
          <w:rFonts w:ascii="Sakkal Majalla" w:hAnsi="Sakkal Majalla" w:cs="Sakkal Majalla"/>
          <w:sz w:val="28"/>
          <w:szCs w:val="28"/>
          <w:rtl/>
        </w:rPr>
        <w:t>تمثل الهدف الرئيس للدراسة في تحليل الأثر متعدد الأبعاد لجائحة كورونا (</w:t>
      </w:r>
      <w:r w:rsidRPr="00C834CE">
        <w:rPr>
          <w:rFonts w:ascii="Sakkal Majalla" w:hAnsi="Sakkal Majalla" w:cs="Sakkal Majalla"/>
          <w:sz w:val="28"/>
          <w:szCs w:val="28"/>
        </w:rPr>
        <w:t>COVID-19</w:t>
      </w:r>
      <w:r w:rsidRPr="00C834CE">
        <w:rPr>
          <w:rFonts w:ascii="Sakkal Majalla" w:hAnsi="Sakkal Majalla" w:cs="Sakkal Majalla"/>
          <w:sz w:val="28"/>
          <w:szCs w:val="28"/>
          <w:rtl/>
        </w:rPr>
        <w:t>) على إدارة مشاريع التشغيل والصيانة في قطاع المياه السعودي، من خلال تفكيك الجوانب التشغيلية والإدارية والبشرية والاقتصادية والتقنية، بهدف الخروج برؤية علمية وتوصيات عملية تعزز من جاهزية هذا القطاع الحيوي لمواجهة الأزمات المستقبلية بكفاءة واستدامة.</w:t>
      </w:r>
    </w:p>
    <w:p w14:paraId="3C55A3D8"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1. تشخيص التحديات التشغيلية والإدارية التي فرضتها الجائحة</w:t>
      </w:r>
    </w:p>
    <w:p w14:paraId="3C7B56F5" w14:textId="77777777" w:rsidR="004F7EAA" w:rsidRPr="005A1A44" w:rsidRDefault="004F7EAA" w:rsidP="004F7EAA">
      <w:pPr>
        <w:pStyle w:val="ListParagraph"/>
        <w:numPr>
          <w:ilvl w:val="0"/>
          <w:numId w:val="10"/>
        </w:numPr>
        <w:ind w:left="372"/>
        <w:rPr>
          <w:rFonts w:ascii="Sakkal Majalla" w:hAnsi="Sakkal Majalla" w:cs="Sakkal Majalla"/>
          <w:sz w:val="28"/>
          <w:szCs w:val="28"/>
        </w:rPr>
      </w:pPr>
      <w:r w:rsidRPr="005A1A44">
        <w:rPr>
          <w:rFonts w:ascii="Sakkal Majalla" w:hAnsi="Sakkal Majalla" w:cs="Sakkal Majalla"/>
          <w:sz w:val="28"/>
          <w:szCs w:val="28"/>
          <w:rtl/>
        </w:rPr>
        <w:t>يركز هذا الهدف على رصد التحولات الجوهرية التي طرأت على إدارة عمليات التشغيل والصيانة، مثل اضطراب جداول الصيانة، تعطّل بعض الأنشطة الميدانية، وإعادة هيكلة الورديات.</w:t>
      </w:r>
    </w:p>
    <w:p w14:paraId="62C3C566" w14:textId="77777777" w:rsidR="004F7EAA" w:rsidRDefault="004F7EAA" w:rsidP="004F7EAA">
      <w:pPr>
        <w:pStyle w:val="ListParagraph"/>
        <w:numPr>
          <w:ilvl w:val="0"/>
          <w:numId w:val="10"/>
        </w:numPr>
        <w:ind w:left="372"/>
        <w:rPr>
          <w:rFonts w:ascii="Sakkal Majalla" w:hAnsi="Sakkal Majalla" w:cs="Sakkal Majalla"/>
          <w:sz w:val="28"/>
          <w:szCs w:val="28"/>
        </w:rPr>
      </w:pPr>
      <w:r w:rsidRPr="005A1A44">
        <w:rPr>
          <w:rFonts w:ascii="Sakkal Majalla" w:hAnsi="Sakkal Majalla" w:cs="Sakkal Majalla"/>
          <w:sz w:val="28"/>
          <w:szCs w:val="28"/>
          <w:rtl/>
        </w:rPr>
        <w:t>كما يشمل تحليل أساليب اتخاذ القرار تحت الضغوط الطارئة، والقدرة المؤسسية على إعادة تنظيم فرق العمل بما يضمن الحد الأدنى من استمرارية الخدمة.</w:t>
      </w:r>
    </w:p>
    <w:p w14:paraId="0B78D670" w14:textId="77777777" w:rsidR="004F7EAA" w:rsidRPr="005A1A44" w:rsidRDefault="004F7EAA" w:rsidP="004F7EAA">
      <w:pPr>
        <w:pStyle w:val="ListParagraph"/>
        <w:ind w:left="372"/>
        <w:rPr>
          <w:rFonts w:ascii="Sakkal Majalla" w:hAnsi="Sakkal Majalla" w:cs="Sakkal Majalla"/>
          <w:sz w:val="16"/>
          <w:szCs w:val="16"/>
        </w:rPr>
      </w:pPr>
    </w:p>
    <w:p w14:paraId="35C74E3F"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2. تقييم الإجراءات الاحترازية والتدابير الوقائية لاستدامة الخدمات</w:t>
      </w:r>
    </w:p>
    <w:p w14:paraId="3A118C45" w14:textId="77777777" w:rsidR="004F7EAA" w:rsidRPr="005A1A44" w:rsidRDefault="004F7EAA" w:rsidP="004F7EAA">
      <w:pPr>
        <w:pStyle w:val="ListParagraph"/>
        <w:numPr>
          <w:ilvl w:val="0"/>
          <w:numId w:val="11"/>
        </w:numPr>
        <w:ind w:left="372"/>
        <w:rPr>
          <w:rFonts w:ascii="Sakkal Majalla" w:hAnsi="Sakkal Majalla" w:cs="Sakkal Majalla"/>
          <w:sz w:val="28"/>
          <w:szCs w:val="28"/>
        </w:rPr>
      </w:pPr>
      <w:r w:rsidRPr="005A1A44">
        <w:rPr>
          <w:rFonts w:ascii="Sakkal Majalla" w:hAnsi="Sakkal Majalla" w:cs="Sakkal Majalla"/>
          <w:sz w:val="28"/>
          <w:szCs w:val="28"/>
          <w:rtl/>
        </w:rPr>
        <w:t>يستهدف هذا الهدف تحليل سياسات الوقاية التي طُبقت خلال الجائحة (التباعد، التعقيم، الحماية الشخصية)، وقياس أثرها المباشر على جودة وكفاءة تقديم الخدمات.</w:t>
      </w:r>
    </w:p>
    <w:p w14:paraId="4E3F148C" w14:textId="77777777" w:rsidR="004F7EAA" w:rsidRPr="005A1A44" w:rsidRDefault="004F7EAA" w:rsidP="004F7EAA">
      <w:pPr>
        <w:pStyle w:val="ListParagraph"/>
        <w:numPr>
          <w:ilvl w:val="0"/>
          <w:numId w:val="11"/>
        </w:numPr>
        <w:ind w:left="372"/>
        <w:rPr>
          <w:rFonts w:ascii="Sakkal Majalla" w:hAnsi="Sakkal Majalla" w:cs="Sakkal Majalla"/>
          <w:sz w:val="28"/>
          <w:szCs w:val="28"/>
        </w:rPr>
      </w:pPr>
      <w:r w:rsidRPr="005A1A44">
        <w:rPr>
          <w:rFonts w:ascii="Sakkal Majalla" w:hAnsi="Sakkal Majalla" w:cs="Sakkal Majalla"/>
          <w:sz w:val="28"/>
          <w:szCs w:val="28"/>
          <w:rtl/>
        </w:rPr>
        <w:t>كما يتناول الموازنة بين البعد الصحي ومتطلبات التشغيل، وتقدير التكاليف المترتبة على الالتزام بالإجراءات الوقائية.</w:t>
      </w:r>
    </w:p>
    <w:p w14:paraId="650424C3" w14:textId="77777777" w:rsidR="004F7EAA" w:rsidRPr="005A1A44" w:rsidRDefault="004F7EAA" w:rsidP="004F7EAA">
      <w:pPr>
        <w:rPr>
          <w:rFonts w:ascii="Sakkal Majalla" w:hAnsi="Sakkal Majalla" w:cs="Sakkal Majalla"/>
          <w:sz w:val="16"/>
          <w:szCs w:val="16"/>
          <w:rtl/>
        </w:rPr>
      </w:pPr>
    </w:p>
    <w:p w14:paraId="6B0327E0"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3. قياس فاعلية خطط الطوارئ واستمرارية الأعمال</w:t>
      </w:r>
    </w:p>
    <w:p w14:paraId="731DB0D0" w14:textId="77777777" w:rsidR="004F7EAA" w:rsidRPr="005A1A44" w:rsidRDefault="004F7EAA" w:rsidP="004F7EAA">
      <w:pPr>
        <w:pStyle w:val="ListParagraph"/>
        <w:numPr>
          <w:ilvl w:val="0"/>
          <w:numId w:val="12"/>
        </w:numPr>
        <w:ind w:left="372"/>
        <w:rPr>
          <w:rFonts w:ascii="Sakkal Majalla" w:hAnsi="Sakkal Majalla" w:cs="Sakkal Majalla"/>
          <w:sz w:val="28"/>
          <w:szCs w:val="28"/>
        </w:rPr>
      </w:pPr>
      <w:r w:rsidRPr="005A1A44">
        <w:rPr>
          <w:rFonts w:ascii="Sakkal Majalla" w:hAnsi="Sakkal Majalla" w:cs="Sakkal Majalla"/>
          <w:sz w:val="28"/>
          <w:szCs w:val="28"/>
          <w:rtl/>
        </w:rPr>
        <w:t>يهدف إلى دراسة مدى جاهزية خطط الطوارئ المطبقة قبل الجائحة، ومقارنتها بالخطط المستحدثة أثناء الأزمة.</w:t>
      </w:r>
    </w:p>
    <w:p w14:paraId="5514FFE4" w14:textId="77777777" w:rsidR="004F7EAA" w:rsidRPr="005A1A44" w:rsidRDefault="004F7EAA" w:rsidP="004F7EAA">
      <w:pPr>
        <w:pStyle w:val="ListParagraph"/>
        <w:numPr>
          <w:ilvl w:val="0"/>
          <w:numId w:val="12"/>
        </w:numPr>
        <w:ind w:left="372"/>
        <w:rPr>
          <w:rFonts w:ascii="Sakkal Majalla" w:hAnsi="Sakkal Majalla" w:cs="Sakkal Majalla"/>
          <w:sz w:val="28"/>
          <w:szCs w:val="28"/>
        </w:rPr>
      </w:pPr>
      <w:r w:rsidRPr="005A1A44">
        <w:rPr>
          <w:rFonts w:ascii="Sakkal Majalla" w:hAnsi="Sakkal Majalla" w:cs="Sakkal Majalla"/>
          <w:sz w:val="28"/>
          <w:szCs w:val="28"/>
          <w:rtl/>
        </w:rPr>
        <w:t>يشمل كذلك اختبار مرونة تلك الخطط في التعامل مع السيناريوهات الممتدة، وقدرتها على استيعاب التغيرات المفاجئة في بيئة العمل، بما يعكس مستوى النضج المؤسسي في إدارة المخاطر.</w:t>
      </w:r>
    </w:p>
    <w:p w14:paraId="21A9B010" w14:textId="77777777" w:rsidR="004F7EAA" w:rsidRPr="005A1A44" w:rsidRDefault="004F7EAA" w:rsidP="004F7EAA">
      <w:pPr>
        <w:rPr>
          <w:rFonts w:ascii="Sakkal Majalla" w:hAnsi="Sakkal Majalla" w:cs="Sakkal Majalla"/>
          <w:sz w:val="16"/>
          <w:szCs w:val="16"/>
          <w:rtl/>
        </w:rPr>
      </w:pPr>
    </w:p>
    <w:p w14:paraId="05D40E50"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4. تحليل أثر الجائحة على الموارد البشرية العاملة في مشاريع التشغيل والصيانة</w:t>
      </w:r>
    </w:p>
    <w:p w14:paraId="3335C4E4" w14:textId="77777777" w:rsidR="004F7EAA" w:rsidRPr="005A1A44" w:rsidRDefault="004F7EAA" w:rsidP="004F7EAA">
      <w:pPr>
        <w:pStyle w:val="ListParagraph"/>
        <w:numPr>
          <w:ilvl w:val="0"/>
          <w:numId w:val="13"/>
        </w:numPr>
        <w:ind w:left="372"/>
        <w:rPr>
          <w:rFonts w:ascii="Sakkal Majalla" w:hAnsi="Sakkal Majalla" w:cs="Sakkal Majalla"/>
          <w:sz w:val="28"/>
          <w:szCs w:val="28"/>
        </w:rPr>
      </w:pPr>
      <w:r w:rsidRPr="005A1A44">
        <w:rPr>
          <w:rFonts w:ascii="Sakkal Majalla" w:hAnsi="Sakkal Majalla" w:cs="Sakkal Majalla"/>
          <w:sz w:val="28"/>
          <w:szCs w:val="28"/>
          <w:rtl/>
        </w:rPr>
        <w:t>يتناول هذا الهدف الأبعاد البشرية، من حيث غياب القوى العاملة بسبب الإصابات أو الحجر، وإعادة توزيع المهام لضمان استمرارية الخدمة.</w:t>
      </w:r>
    </w:p>
    <w:p w14:paraId="30CF30A7" w14:textId="77777777" w:rsidR="004F7EAA" w:rsidRPr="005A1A44" w:rsidRDefault="004F7EAA" w:rsidP="004F7EAA">
      <w:pPr>
        <w:pStyle w:val="ListParagraph"/>
        <w:numPr>
          <w:ilvl w:val="0"/>
          <w:numId w:val="13"/>
        </w:numPr>
        <w:ind w:left="372"/>
        <w:rPr>
          <w:rFonts w:ascii="Sakkal Majalla" w:hAnsi="Sakkal Majalla" w:cs="Sakkal Majalla"/>
          <w:sz w:val="28"/>
          <w:szCs w:val="28"/>
        </w:rPr>
      </w:pPr>
      <w:r w:rsidRPr="005A1A44">
        <w:rPr>
          <w:rFonts w:ascii="Sakkal Majalla" w:hAnsi="Sakkal Majalla" w:cs="Sakkal Majalla"/>
          <w:sz w:val="28"/>
          <w:szCs w:val="28"/>
          <w:rtl/>
        </w:rPr>
        <w:t>كما يتعمق في الجوانب النفسية والوظيفية للعاملين، مثل مستويات الرضا الوظيفي، الضغوط المهنية، والإجراءات الداعمة للصحة والسلامة المهنية.</w:t>
      </w:r>
    </w:p>
    <w:p w14:paraId="178A37A2" w14:textId="77777777" w:rsidR="004F7EAA" w:rsidRPr="005A1A44" w:rsidRDefault="004F7EAA" w:rsidP="004F7EAA">
      <w:pPr>
        <w:pStyle w:val="ListParagraph"/>
        <w:numPr>
          <w:ilvl w:val="0"/>
          <w:numId w:val="13"/>
        </w:numPr>
        <w:ind w:left="372"/>
        <w:rPr>
          <w:rFonts w:ascii="Sakkal Majalla" w:hAnsi="Sakkal Majalla" w:cs="Sakkal Majalla"/>
          <w:sz w:val="28"/>
          <w:szCs w:val="28"/>
        </w:rPr>
      </w:pPr>
      <w:r w:rsidRPr="005A1A44">
        <w:rPr>
          <w:rFonts w:ascii="Sakkal Majalla" w:hAnsi="Sakkal Majalla" w:cs="Sakkal Majalla"/>
          <w:sz w:val="28"/>
          <w:szCs w:val="28"/>
          <w:rtl/>
        </w:rPr>
        <w:t>ويشمل أيضًا دراسة كفاءة ترتيبات العمل عن بُعد، ومدى استيعاب العاملين للتقنيات الرقمية كبديل للعمل الميداني المباشر.</w:t>
      </w:r>
    </w:p>
    <w:p w14:paraId="2C8507D6"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lastRenderedPageBreak/>
        <w:t>5. استقصاء التحديات المتعلقة بسلاسل الإمداد والخدمات اللوجستية</w:t>
      </w:r>
    </w:p>
    <w:p w14:paraId="068A693F" w14:textId="77777777" w:rsidR="004F7EAA" w:rsidRPr="005A1A44" w:rsidRDefault="004F7EAA" w:rsidP="004F7EAA">
      <w:pPr>
        <w:pStyle w:val="ListParagraph"/>
        <w:numPr>
          <w:ilvl w:val="0"/>
          <w:numId w:val="14"/>
        </w:numPr>
        <w:ind w:left="372"/>
        <w:rPr>
          <w:rFonts w:ascii="Sakkal Majalla" w:hAnsi="Sakkal Majalla" w:cs="Sakkal Majalla"/>
          <w:sz w:val="28"/>
          <w:szCs w:val="28"/>
        </w:rPr>
      </w:pPr>
      <w:r w:rsidRPr="005A1A44">
        <w:rPr>
          <w:rFonts w:ascii="Sakkal Majalla" w:hAnsi="Sakkal Majalla" w:cs="Sakkal Majalla"/>
          <w:sz w:val="28"/>
          <w:szCs w:val="28"/>
          <w:rtl/>
        </w:rPr>
        <w:t>يركّز على تحليل التعطل اللوجستي في توفير المواد التشغيلية وقطع الغيار، وقياس تأثير ذلك على استدامة التشغيل.</w:t>
      </w:r>
    </w:p>
    <w:p w14:paraId="06F45AD3" w14:textId="77777777" w:rsidR="004F7EAA" w:rsidRPr="005A1A44" w:rsidRDefault="004F7EAA" w:rsidP="004F7EAA">
      <w:pPr>
        <w:pStyle w:val="ListParagraph"/>
        <w:numPr>
          <w:ilvl w:val="0"/>
          <w:numId w:val="14"/>
        </w:numPr>
        <w:ind w:left="372"/>
        <w:rPr>
          <w:rFonts w:ascii="Sakkal Majalla" w:hAnsi="Sakkal Majalla" w:cs="Sakkal Majalla"/>
          <w:sz w:val="28"/>
          <w:szCs w:val="28"/>
        </w:rPr>
      </w:pPr>
      <w:r w:rsidRPr="005A1A44">
        <w:rPr>
          <w:rFonts w:ascii="Sakkal Majalla" w:hAnsi="Sakkal Majalla" w:cs="Sakkal Majalla"/>
          <w:sz w:val="28"/>
          <w:szCs w:val="28"/>
          <w:rtl/>
        </w:rPr>
        <w:t>كما يتناول استراتيجيات بديلة تم تطبيقها مثل تعدد الموردين، الاعتماد على مصادر محلية، أو تكوين مخزونات أمان، وقياس فعاليتها في تخفيف أثر الأزمة.</w:t>
      </w:r>
    </w:p>
    <w:p w14:paraId="674D0852" w14:textId="77777777" w:rsidR="004F7EAA" w:rsidRPr="005A1A44" w:rsidRDefault="004F7EAA" w:rsidP="004F7EAA">
      <w:pPr>
        <w:rPr>
          <w:rFonts w:ascii="Sakkal Majalla" w:hAnsi="Sakkal Majalla" w:cs="Sakkal Majalla"/>
          <w:sz w:val="16"/>
          <w:szCs w:val="16"/>
          <w:rtl/>
        </w:rPr>
      </w:pPr>
    </w:p>
    <w:p w14:paraId="1145306C"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6. قياس الأثر الاقتصادي لجائحة كورونا على مشاريع التشغيل والصيانة</w:t>
      </w:r>
    </w:p>
    <w:p w14:paraId="265F51AA" w14:textId="77777777" w:rsidR="004F7EAA" w:rsidRPr="005A1A44" w:rsidRDefault="004F7EAA" w:rsidP="004F7EAA">
      <w:pPr>
        <w:pStyle w:val="ListParagraph"/>
        <w:numPr>
          <w:ilvl w:val="0"/>
          <w:numId w:val="15"/>
        </w:numPr>
        <w:ind w:left="372"/>
        <w:rPr>
          <w:rFonts w:ascii="Sakkal Majalla" w:hAnsi="Sakkal Majalla" w:cs="Sakkal Majalla"/>
          <w:sz w:val="28"/>
          <w:szCs w:val="28"/>
        </w:rPr>
      </w:pPr>
      <w:r w:rsidRPr="005A1A44">
        <w:rPr>
          <w:rFonts w:ascii="Sakkal Majalla" w:hAnsi="Sakkal Majalla" w:cs="Sakkal Majalla"/>
          <w:sz w:val="28"/>
          <w:szCs w:val="28"/>
          <w:rtl/>
        </w:rPr>
        <w:t>يهدف إلى تقدير التكلفة المالية المباشرة وغير المباشرة للجائحة على القطاع، مثل ارتفاع النفقات التشغيلية بسبب شراء مستلزمات الوقاية وتعطيل بعض الأعمال.</w:t>
      </w:r>
    </w:p>
    <w:p w14:paraId="31CCA39A" w14:textId="77777777" w:rsidR="004F7EAA" w:rsidRPr="005A1A44" w:rsidRDefault="004F7EAA" w:rsidP="004F7EAA">
      <w:pPr>
        <w:pStyle w:val="ListParagraph"/>
        <w:numPr>
          <w:ilvl w:val="0"/>
          <w:numId w:val="15"/>
        </w:numPr>
        <w:ind w:left="372"/>
        <w:rPr>
          <w:rFonts w:ascii="Sakkal Majalla" w:hAnsi="Sakkal Majalla" w:cs="Sakkal Majalla"/>
          <w:sz w:val="28"/>
          <w:szCs w:val="28"/>
        </w:rPr>
      </w:pPr>
      <w:r w:rsidRPr="005A1A44">
        <w:rPr>
          <w:rFonts w:ascii="Sakkal Majalla" w:hAnsi="Sakkal Majalla" w:cs="Sakkal Majalla"/>
          <w:sz w:val="28"/>
          <w:szCs w:val="28"/>
          <w:rtl/>
        </w:rPr>
        <w:t>كما يتناول تحليل تكلفة الفرصة الناتجة عن تعطل بعض المشاريع أو تأجيل الصيانة الوقائية.</w:t>
      </w:r>
    </w:p>
    <w:p w14:paraId="12AD114E" w14:textId="77777777" w:rsidR="004F7EAA" w:rsidRPr="005A1A44" w:rsidRDefault="004F7EAA" w:rsidP="004F7EAA">
      <w:pPr>
        <w:pStyle w:val="ListParagraph"/>
        <w:numPr>
          <w:ilvl w:val="0"/>
          <w:numId w:val="15"/>
        </w:numPr>
        <w:ind w:left="372"/>
        <w:rPr>
          <w:rFonts w:ascii="Sakkal Majalla" w:hAnsi="Sakkal Majalla" w:cs="Sakkal Majalla"/>
          <w:sz w:val="28"/>
          <w:szCs w:val="28"/>
        </w:rPr>
      </w:pPr>
      <w:r w:rsidRPr="005A1A44">
        <w:rPr>
          <w:rFonts w:ascii="Sakkal Majalla" w:hAnsi="Sakkal Majalla" w:cs="Sakkal Majalla"/>
          <w:sz w:val="28"/>
          <w:szCs w:val="28"/>
          <w:rtl/>
        </w:rPr>
        <w:t>ويشمل كذلك دراسة حساسية الموازنات التشغيلية للتغيرات المفاجئة، ووضع سيناريوهات لتحسين الكفاءة المالية مستقبلًا.</w:t>
      </w:r>
    </w:p>
    <w:p w14:paraId="147DA652" w14:textId="77777777" w:rsidR="004F7EAA" w:rsidRPr="005A1A44" w:rsidRDefault="004F7EAA" w:rsidP="004F7EAA">
      <w:pPr>
        <w:rPr>
          <w:rFonts w:ascii="Sakkal Majalla" w:hAnsi="Sakkal Majalla" w:cs="Sakkal Majalla"/>
          <w:sz w:val="16"/>
          <w:szCs w:val="16"/>
          <w:rtl/>
        </w:rPr>
      </w:pPr>
    </w:p>
    <w:p w14:paraId="3362481E"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7. تقييم دور التقنية والتحول الرقمي في استمرارية الأعمال</w:t>
      </w:r>
    </w:p>
    <w:p w14:paraId="5C7586CE" w14:textId="77777777" w:rsidR="004F7EAA" w:rsidRPr="005A1A44" w:rsidRDefault="004F7EAA" w:rsidP="004F7EAA">
      <w:pPr>
        <w:pStyle w:val="ListParagraph"/>
        <w:numPr>
          <w:ilvl w:val="0"/>
          <w:numId w:val="16"/>
        </w:numPr>
        <w:ind w:left="372"/>
        <w:rPr>
          <w:rFonts w:ascii="Sakkal Majalla" w:hAnsi="Sakkal Majalla" w:cs="Sakkal Majalla"/>
          <w:sz w:val="28"/>
          <w:szCs w:val="28"/>
        </w:rPr>
      </w:pPr>
      <w:r w:rsidRPr="005A1A44">
        <w:rPr>
          <w:rFonts w:ascii="Sakkal Majalla" w:hAnsi="Sakkal Majalla" w:cs="Sakkal Majalla"/>
          <w:sz w:val="28"/>
          <w:szCs w:val="28"/>
          <w:rtl/>
        </w:rPr>
        <w:t>يستهدف هذا الهدف قياس مستوى الاعتماد على الحلول الرقمية مثل أنظمة المراقبة والتحكم (</w:t>
      </w:r>
      <w:r w:rsidRPr="005A1A44">
        <w:rPr>
          <w:rFonts w:ascii="Sakkal Majalla" w:hAnsi="Sakkal Majalla" w:cs="Sakkal Majalla"/>
          <w:sz w:val="28"/>
          <w:szCs w:val="28"/>
        </w:rPr>
        <w:t>SCADA</w:t>
      </w:r>
      <w:r w:rsidRPr="005A1A44">
        <w:rPr>
          <w:rFonts w:ascii="Sakkal Majalla" w:hAnsi="Sakkal Majalla" w:cs="Sakkal Majalla"/>
          <w:sz w:val="28"/>
          <w:szCs w:val="28"/>
          <w:rtl/>
        </w:rPr>
        <w:t>، إنترنت الأشياء)، والعمل عن بُعد.</w:t>
      </w:r>
    </w:p>
    <w:p w14:paraId="23C179DC" w14:textId="77777777" w:rsidR="004F7EAA" w:rsidRPr="005A1A44" w:rsidRDefault="004F7EAA" w:rsidP="004F7EAA">
      <w:pPr>
        <w:pStyle w:val="ListParagraph"/>
        <w:numPr>
          <w:ilvl w:val="0"/>
          <w:numId w:val="16"/>
        </w:numPr>
        <w:ind w:left="372"/>
        <w:rPr>
          <w:rFonts w:ascii="Sakkal Majalla" w:hAnsi="Sakkal Majalla" w:cs="Sakkal Majalla"/>
          <w:sz w:val="28"/>
          <w:szCs w:val="28"/>
        </w:rPr>
      </w:pPr>
      <w:r w:rsidRPr="005A1A44">
        <w:rPr>
          <w:rFonts w:ascii="Sakkal Majalla" w:hAnsi="Sakkal Majalla" w:cs="Sakkal Majalla"/>
          <w:sz w:val="28"/>
          <w:szCs w:val="28"/>
          <w:rtl/>
        </w:rPr>
        <w:t>كما يركز على تحليل الإسهام الاستراتيجي للتحول الرقمي في تقليل الآثار السلبية للجائحة، وقياس فرص استدامة هذه الحلول في المرحلة ما بعد الأزمة.</w:t>
      </w:r>
    </w:p>
    <w:p w14:paraId="506CAB69" w14:textId="77777777" w:rsidR="004F7EAA" w:rsidRPr="005A1A44" w:rsidRDefault="004F7EAA" w:rsidP="004F7EAA">
      <w:pPr>
        <w:rPr>
          <w:rFonts w:ascii="Sakkal Majalla" w:hAnsi="Sakkal Majalla" w:cs="Sakkal Majalla"/>
          <w:sz w:val="16"/>
          <w:szCs w:val="16"/>
          <w:rtl/>
        </w:rPr>
      </w:pPr>
    </w:p>
    <w:p w14:paraId="73F8C7B6" w14:textId="77777777" w:rsidR="004F7EAA" w:rsidRPr="005A1A44" w:rsidRDefault="004F7EAA" w:rsidP="004F7EAA">
      <w:pPr>
        <w:rPr>
          <w:rFonts w:ascii="Sakkal Majalla" w:hAnsi="Sakkal Majalla" w:cs="Sakkal Majalla"/>
          <w:b/>
          <w:bCs/>
          <w:sz w:val="28"/>
          <w:szCs w:val="28"/>
        </w:rPr>
      </w:pPr>
      <w:r w:rsidRPr="005A1A44">
        <w:rPr>
          <w:rFonts w:ascii="Sakkal Majalla" w:hAnsi="Sakkal Majalla" w:cs="Sakkal Majalla"/>
          <w:b/>
          <w:bCs/>
          <w:sz w:val="28"/>
          <w:szCs w:val="28"/>
          <w:rtl/>
        </w:rPr>
        <w:t>8. استخلاص الدروس المستفادة وصياغة التوصيات المستقبلية</w:t>
      </w:r>
    </w:p>
    <w:p w14:paraId="2A1298E4" w14:textId="77777777" w:rsidR="004F7EAA" w:rsidRPr="005A1A44" w:rsidRDefault="004F7EAA" w:rsidP="004F7EAA">
      <w:pPr>
        <w:pStyle w:val="ListParagraph"/>
        <w:numPr>
          <w:ilvl w:val="0"/>
          <w:numId w:val="17"/>
        </w:numPr>
        <w:ind w:left="372"/>
        <w:rPr>
          <w:rFonts w:ascii="Sakkal Majalla" w:hAnsi="Sakkal Majalla" w:cs="Sakkal Majalla"/>
          <w:sz w:val="28"/>
          <w:szCs w:val="28"/>
        </w:rPr>
      </w:pPr>
      <w:r w:rsidRPr="005A1A44">
        <w:rPr>
          <w:rFonts w:ascii="Sakkal Majalla" w:hAnsi="Sakkal Majalla" w:cs="Sakkal Majalla"/>
          <w:sz w:val="28"/>
          <w:szCs w:val="28"/>
          <w:rtl/>
        </w:rPr>
        <w:t>يسعى هذا الهدف إلى صياغة إطار متكامل لإدارة الأزمات في قطاع المياه، يدمج بين البعد التشغيلي والإداري والاقتصادي والتقني.</w:t>
      </w:r>
    </w:p>
    <w:p w14:paraId="26801B67" w14:textId="77777777" w:rsidR="004F7EAA" w:rsidRPr="005A1A44" w:rsidRDefault="004F7EAA" w:rsidP="004F7EAA">
      <w:pPr>
        <w:pStyle w:val="ListParagraph"/>
        <w:numPr>
          <w:ilvl w:val="0"/>
          <w:numId w:val="17"/>
        </w:numPr>
        <w:ind w:left="372"/>
        <w:rPr>
          <w:rFonts w:ascii="Sakkal Majalla" w:hAnsi="Sakkal Majalla" w:cs="Sakkal Majalla"/>
          <w:sz w:val="28"/>
          <w:szCs w:val="28"/>
        </w:rPr>
      </w:pPr>
      <w:r w:rsidRPr="005A1A44">
        <w:rPr>
          <w:rFonts w:ascii="Sakkal Majalla" w:hAnsi="Sakkal Majalla" w:cs="Sakkal Majalla"/>
          <w:sz w:val="28"/>
          <w:szCs w:val="28"/>
          <w:rtl/>
        </w:rPr>
        <w:t>كما يتضمن إعداد مصفوفة أولويات للتدخل تُمكّن من تقليل الأثر المستقبلي للأزمات.</w:t>
      </w:r>
    </w:p>
    <w:p w14:paraId="1BA7F737" w14:textId="77777777" w:rsidR="004F7EAA" w:rsidRPr="005A1A44" w:rsidRDefault="004F7EAA" w:rsidP="004F7EAA">
      <w:pPr>
        <w:pStyle w:val="ListParagraph"/>
        <w:numPr>
          <w:ilvl w:val="0"/>
          <w:numId w:val="17"/>
        </w:numPr>
        <w:ind w:left="372"/>
        <w:rPr>
          <w:rFonts w:ascii="Sakkal Majalla" w:hAnsi="Sakkal Majalla" w:cs="Sakkal Majalla"/>
          <w:sz w:val="28"/>
          <w:szCs w:val="28"/>
        </w:rPr>
      </w:pPr>
      <w:r w:rsidRPr="005A1A44">
        <w:rPr>
          <w:rFonts w:ascii="Sakkal Majalla" w:hAnsi="Sakkal Majalla" w:cs="Sakkal Majalla"/>
          <w:sz w:val="28"/>
          <w:szCs w:val="28"/>
          <w:rtl/>
        </w:rPr>
        <w:t>يربط هذا الهدف نتائج الدراسة بمستهدفات رؤية السعودية 2030 (الأمن المائي، الاستدامة، جودة الحياة)، وأهداف التنمية المستدامة، وخاصة الهدف السادس (المياه النظيفة والصرف الصحي).</w:t>
      </w:r>
    </w:p>
    <w:p w14:paraId="047082E5" w14:textId="77777777" w:rsidR="00F925D0" w:rsidRDefault="00F925D0" w:rsidP="00D22171">
      <w:pPr>
        <w:rPr>
          <w:rFonts w:ascii="Sakkal Majalla" w:hAnsi="Sakkal Majalla" w:cs="Sakkal Majalla"/>
          <w:sz w:val="28"/>
          <w:szCs w:val="28"/>
          <w:u w:val="single"/>
          <w:rtl/>
        </w:rPr>
      </w:pPr>
    </w:p>
    <w:p w14:paraId="3A4D24C7" w14:textId="77777777" w:rsidR="0028014B" w:rsidRDefault="0028014B" w:rsidP="004F7EAA">
      <w:pPr>
        <w:rPr>
          <w:rFonts w:ascii="Sakkal Majalla" w:hAnsi="Sakkal Majalla" w:cs="Sakkal Majalla"/>
          <w:b/>
          <w:bCs/>
          <w:sz w:val="28"/>
          <w:szCs w:val="28"/>
          <w:u w:val="single"/>
          <w:rtl/>
        </w:rPr>
      </w:pPr>
    </w:p>
    <w:p w14:paraId="63A1BCA5" w14:textId="77777777" w:rsidR="0028014B" w:rsidRDefault="0028014B" w:rsidP="004F7EAA">
      <w:pPr>
        <w:rPr>
          <w:rFonts w:ascii="Sakkal Majalla" w:hAnsi="Sakkal Majalla" w:cs="Sakkal Majalla"/>
          <w:b/>
          <w:bCs/>
          <w:sz w:val="28"/>
          <w:szCs w:val="28"/>
          <w:u w:val="single"/>
          <w:rtl/>
        </w:rPr>
      </w:pPr>
    </w:p>
    <w:p w14:paraId="5B152F39" w14:textId="3C88B558" w:rsidR="004F7EAA" w:rsidRPr="008606A0" w:rsidRDefault="004F7EAA" w:rsidP="004F7EAA">
      <w:pPr>
        <w:rPr>
          <w:rFonts w:ascii="Sakkal Majalla" w:hAnsi="Sakkal Majalla" w:cs="Sakkal Majalla"/>
          <w:b/>
          <w:bCs/>
          <w:sz w:val="28"/>
          <w:szCs w:val="28"/>
          <w:u w:val="single"/>
          <w:rtl/>
        </w:rPr>
      </w:pPr>
      <w:r w:rsidRPr="008606A0">
        <w:rPr>
          <w:rFonts w:ascii="Sakkal Majalla" w:hAnsi="Sakkal Majalla" w:cs="Sakkal Majalla"/>
          <w:b/>
          <w:bCs/>
          <w:sz w:val="28"/>
          <w:szCs w:val="28"/>
          <w:u w:val="single"/>
          <w:rtl/>
        </w:rPr>
        <w:lastRenderedPageBreak/>
        <w:t>تساؤلات الدراسة</w:t>
      </w:r>
    </w:p>
    <w:p w14:paraId="56C192E5" w14:textId="77777777" w:rsidR="004F7EAA" w:rsidRPr="00E51097" w:rsidRDefault="004F7EAA" w:rsidP="004F7EAA">
      <w:pPr>
        <w:rPr>
          <w:rFonts w:ascii="Sakkal Majalla" w:hAnsi="Sakkal Majalla" w:cs="Sakkal Majalla"/>
          <w:sz w:val="28"/>
          <w:szCs w:val="28"/>
          <w:rtl/>
        </w:rPr>
      </w:pPr>
      <w:r w:rsidRPr="00E51097">
        <w:rPr>
          <w:rFonts w:ascii="Sakkal Majalla" w:hAnsi="Sakkal Majalla" w:cs="Sakkal Majalla"/>
          <w:sz w:val="28"/>
          <w:szCs w:val="28"/>
          <w:rtl/>
        </w:rPr>
        <w:t>انطلاقًا من المشكلة البحثية التي تتناول أثر جائحة كورونا (</w:t>
      </w:r>
      <w:r w:rsidRPr="00E51097">
        <w:rPr>
          <w:rFonts w:ascii="Sakkal Majalla" w:hAnsi="Sakkal Majalla" w:cs="Sakkal Majalla"/>
          <w:sz w:val="28"/>
          <w:szCs w:val="28"/>
        </w:rPr>
        <w:t>COVID-19</w:t>
      </w:r>
      <w:r w:rsidRPr="00E51097">
        <w:rPr>
          <w:rFonts w:ascii="Sakkal Majalla" w:hAnsi="Sakkal Majalla" w:cs="Sakkal Majalla"/>
          <w:sz w:val="28"/>
          <w:szCs w:val="28"/>
          <w:rtl/>
        </w:rPr>
        <w:t>) على إدارة مشاريع التشغيل والصيانة في قطاع المياه، ومع ما أفرزته هذه الجائحة من تحديات معقدة فرضت على إدارات المشاريع تعديل سياساتها وأساليبها التشغيلية والإدارية بما يتلاءم مع متغيرات الأزمة، برزت الحاجة إلى صياغة عدد من التساؤلات البحثية الرئيسة والفرعية، التي ستسعى الدراسة للإجابة عنها بطريقة منهجية دقيقة.</w:t>
      </w:r>
    </w:p>
    <w:p w14:paraId="35F5105F" w14:textId="2AD9B61D" w:rsidR="006D682F" w:rsidRDefault="004F7EAA" w:rsidP="004F7EAA">
      <w:pPr>
        <w:rPr>
          <w:rFonts w:ascii="Sakkal Majalla" w:hAnsi="Sakkal Majalla" w:cs="Sakkal Majalla"/>
          <w:sz w:val="28"/>
          <w:szCs w:val="28"/>
          <w:rtl/>
        </w:rPr>
      </w:pPr>
      <w:r w:rsidRPr="006D682F">
        <w:rPr>
          <w:rFonts w:ascii="Sakkal Majalla" w:hAnsi="Sakkal Majalla" w:cs="Sakkal Majalla"/>
          <w:sz w:val="28"/>
          <w:szCs w:val="28"/>
          <w:rtl/>
        </w:rPr>
        <w:t xml:space="preserve">وتتمحور هذه التساؤلات حول عدة أبعاد تشمل: </w:t>
      </w:r>
      <w:r w:rsidR="006D682F" w:rsidRPr="006D682F">
        <w:rPr>
          <w:rFonts w:ascii="Sakkal Majalla" w:hAnsi="Sakkal Majalla" w:cs="Sakkal Majalla" w:hint="cs"/>
          <w:sz w:val="28"/>
          <w:szCs w:val="28"/>
          <w:rtl/>
        </w:rPr>
        <w:t>اﻟﺘﺤﺪﯾﺎت</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اﻟﺘﺸﻐﯿﻠﯿﺔ</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وأثرها</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على</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أعمال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التشغيل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والصيانة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بقطاع</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المياه</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خلال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فترة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جائحة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كورونا</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ومابعدها</w:t>
      </w:r>
      <w:r w:rsidR="006D682F">
        <w:rPr>
          <w:rFonts w:ascii="Sakkal Majalla" w:hAnsi="Sakkal Majalla" w:cs="Sakkal Majalla" w:hint="cs"/>
          <w:sz w:val="28"/>
          <w:szCs w:val="28"/>
          <w:rtl/>
        </w:rPr>
        <w:t xml:space="preserve">، </w:t>
      </w:r>
      <w:r w:rsidR="006D682F" w:rsidRPr="006D682F">
        <w:rPr>
          <w:rFonts w:ascii="Sakkal Majalla" w:hAnsi="Sakkal Majalla" w:cs="Sakkal Majalla" w:hint="cs"/>
          <w:sz w:val="28"/>
          <w:szCs w:val="28"/>
          <w:rtl/>
        </w:rPr>
        <w:t>الصعوبات</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الإدارية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في</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اتخاذ</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القرارات</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لتتكيف</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مع</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الجائحة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وأثرها</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النفسي</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على</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فريق</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العمل</w:t>
      </w:r>
      <w:r w:rsidR="006D682F">
        <w:rPr>
          <w:rFonts w:ascii="Sakkal Majalla" w:hAnsi="Sakkal Majalla" w:cs="Sakkal Majalla" w:hint="cs"/>
          <w:sz w:val="28"/>
          <w:szCs w:val="28"/>
          <w:rtl/>
        </w:rPr>
        <w:t xml:space="preserve">، استدامة </w:t>
      </w:r>
      <w:r w:rsidR="006D682F" w:rsidRPr="006D682F">
        <w:rPr>
          <w:rFonts w:ascii="Sakkal Majalla" w:hAnsi="Sakkal Majalla" w:cs="Sakkal Majalla" w:hint="cs"/>
          <w:sz w:val="28"/>
          <w:szCs w:val="28"/>
          <w:rtl/>
        </w:rPr>
        <w:t>ﺳﻼﺳﻞ</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اﻹﻣﺪاد</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واﻟﺨﺪﻣﺎت</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اﻟﻠﻮﺟﺴﺘﯿﺔ</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وأثرها</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اﻻﻗﺘﺼﺎدي</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واﻟﻤﺎﻟﻲ</w:t>
      </w:r>
      <w:r w:rsidR="006D682F">
        <w:rPr>
          <w:rFonts w:ascii="Sakkal Majalla" w:hAnsi="Sakkal Majalla" w:cs="Sakkal Majalla" w:hint="cs"/>
          <w:sz w:val="28"/>
          <w:szCs w:val="28"/>
          <w:rtl/>
        </w:rPr>
        <w:t xml:space="preserve">، </w:t>
      </w:r>
      <w:r w:rsidR="006D682F" w:rsidRPr="006D682F">
        <w:rPr>
          <w:rFonts w:ascii="Sakkal Majalla" w:hAnsi="Sakkal Majalla" w:cs="Sakkal Majalla" w:hint="cs"/>
          <w:sz w:val="28"/>
          <w:szCs w:val="28"/>
          <w:rtl/>
        </w:rPr>
        <w:t>الحلول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اﻟﺘﻘﻨﯿﺔ</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واﻻﺑﺘﻜﺎر</w:t>
      </w:r>
      <w:r w:rsidR="006D682F">
        <w:rPr>
          <w:rFonts w:ascii="Sakkal Majalla" w:hAnsi="Sakkal Majalla" w:cs="Sakkal Majalla" w:hint="cs"/>
          <w:sz w:val="28"/>
          <w:szCs w:val="28"/>
          <w:rtl/>
        </w:rPr>
        <w:t xml:space="preserve"> </w:t>
      </w:r>
      <w:r w:rsidR="006D682F" w:rsidRPr="006D682F">
        <w:rPr>
          <w:rFonts w:ascii="Sakkal Majalla" w:hAnsi="Sakkal Majalla" w:cs="Sakkal Majalla" w:hint="cs"/>
          <w:sz w:val="28"/>
          <w:szCs w:val="28"/>
          <w:rtl/>
        </w:rPr>
        <w:t>لاستدامة</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الأعمال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والاثر</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الاستفادي</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منها</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في</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مثل</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هذه</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الجوائح</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لجميع</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القطاعات</w:t>
      </w:r>
      <w:r w:rsidR="006D682F" w:rsidRPr="006D682F">
        <w:rPr>
          <w:rFonts w:ascii="Sakkal Majalla" w:hAnsi="Sakkal Majalla" w:cs="Sakkal Majalla"/>
          <w:sz w:val="28"/>
          <w:szCs w:val="28"/>
          <w:rtl/>
        </w:rPr>
        <w:t xml:space="preserve"> </w:t>
      </w:r>
      <w:r w:rsidR="006D682F" w:rsidRPr="006D682F">
        <w:rPr>
          <w:rFonts w:ascii="Sakkal Majalla" w:hAnsi="Sakkal Majalla" w:cs="Sakkal Majalla" w:hint="cs"/>
          <w:sz w:val="28"/>
          <w:szCs w:val="28"/>
          <w:rtl/>
        </w:rPr>
        <w:t>الخدمية</w:t>
      </w:r>
      <w:r w:rsidR="006D682F">
        <w:rPr>
          <w:rFonts w:ascii="Sakkal Majalla" w:hAnsi="Sakkal Majalla" w:cs="Sakkal Majalla" w:hint="cs"/>
          <w:sz w:val="28"/>
          <w:szCs w:val="28"/>
          <w:rtl/>
        </w:rPr>
        <w:t xml:space="preserve"> الأخرى.</w:t>
      </w:r>
    </w:p>
    <w:p w14:paraId="70D6BFE3" w14:textId="77777777" w:rsidR="004F7EAA" w:rsidRPr="006D682F" w:rsidRDefault="004F7EAA" w:rsidP="004F7EAA">
      <w:pPr>
        <w:rPr>
          <w:rFonts w:ascii="Sakkal Majalla" w:hAnsi="Sakkal Majalla" w:cs="Sakkal Majalla"/>
          <w:sz w:val="28"/>
          <w:szCs w:val="28"/>
          <w:rtl/>
        </w:rPr>
      </w:pPr>
      <w:r w:rsidRPr="006D682F">
        <w:rPr>
          <w:rFonts w:ascii="Sakkal Majalla" w:hAnsi="Sakkal Majalla" w:cs="Sakkal Majalla"/>
          <w:sz w:val="28"/>
          <w:szCs w:val="28"/>
          <w:rtl/>
        </w:rPr>
        <w:t>وفي هذا السياق، تتمثل التساؤلات الرئيسة والفرعية للدراسة فيما يلي:</w:t>
      </w:r>
    </w:p>
    <w:p w14:paraId="798C4B57" w14:textId="77777777" w:rsidR="004F7EAA" w:rsidRPr="006D682F" w:rsidRDefault="004F7EAA" w:rsidP="004F7EAA">
      <w:pPr>
        <w:rPr>
          <w:rFonts w:ascii="Sakkal Majalla" w:hAnsi="Sakkal Majalla" w:cs="Sakkal Majalla"/>
          <w:b/>
          <w:bCs/>
          <w:sz w:val="28"/>
          <w:szCs w:val="28"/>
          <w:rtl/>
        </w:rPr>
      </w:pPr>
      <w:r w:rsidRPr="006D682F">
        <w:rPr>
          <w:rFonts w:ascii="Sakkal Majalla" w:hAnsi="Sakkal Majalla" w:cs="Sakkal Majalla"/>
          <w:b/>
          <w:bCs/>
          <w:sz w:val="28"/>
          <w:szCs w:val="28"/>
          <w:rtl/>
        </w:rPr>
        <w:t>التساؤل الرئيس:</w:t>
      </w:r>
    </w:p>
    <w:p w14:paraId="16334DC2" w14:textId="77777777" w:rsidR="004F7EAA" w:rsidRPr="006D682F" w:rsidRDefault="004F7EAA" w:rsidP="004F7EAA">
      <w:pPr>
        <w:rPr>
          <w:rFonts w:ascii="Sakkal Majalla" w:hAnsi="Sakkal Majalla" w:cs="Sakkal Majalla"/>
          <w:sz w:val="28"/>
          <w:szCs w:val="28"/>
          <w:rtl/>
        </w:rPr>
      </w:pPr>
      <w:r w:rsidRPr="006D682F">
        <w:rPr>
          <w:rFonts w:ascii="Sakkal Majalla" w:hAnsi="Sakkal Majalla" w:cs="Sakkal Majalla"/>
          <w:sz w:val="28"/>
          <w:szCs w:val="28"/>
          <w:rtl/>
        </w:rPr>
        <w:t>ما الأثر المباشر وغير المباشر لجائحة كورونا (</w:t>
      </w:r>
      <w:r w:rsidRPr="006D682F">
        <w:rPr>
          <w:rFonts w:ascii="Sakkal Majalla" w:hAnsi="Sakkal Majalla" w:cs="Sakkal Majalla"/>
          <w:sz w:val="28"/>
          <w:szCs w:val="28"/>
        </w:rPr>
        <w:t>COVID-19</w:t>
      </w:r>
      <w:r w:rsidRPr="006D682F">
        <w:rPr>
          <w:rFonts w:ascii="Sakkal Majalla" w:hAnsi="Sakkal Majalla" w:cs="Sakkal Majalla"/>
          <w:sz w:val="28"/>
          <w:szCs w:val="28"/>
          <w:rtl/>
        </w:rPr>
        <w:t>) على إدارة مشاريع التشغيل والصيانة في قطاع المياه بالمملكة العربية السعودية، وكيف يمكن تعزيز مرونة هذا القطاع واستدامته في الأزمات المستقبلية؟</w:t>
      </w:r>
    </w:p>
    <w:p w14:paraId="493AB669" w14:textId="77777777" w:rsidR="004F7EAA" w:rsidRPr="00DE424A" w:rsidRDefault="004F7EAA" w:rsidP="004F7EAA">
      <w:pPr>
        <w:rPr>
          <w:rFonts w:ascii="Sakkal Majalla" w:hAnsi="Sakkal Majalla" w:cs="Sakkal Majalla"/>
          <w:b/>
          <w:bCs/>
          <w:sz w:val="16"/>
          <w:szCs w:val="16"/>
          <w:highlight w:val="red"/>
          <w:rtl/>
        </w:rPr>
      </w:pPr>
    </w:p>
    <w:p w14:paraId="6C74B70E" w14:textId="1AFFC9EF" w:rsidR="004F7EAA" w:rsidRPr="0028014B" w:rsidRDefault="004F7EAA" w:rsidP="004F7EAA">
      <w:pPr>
        <w:rPr>
          <w:rFonts w:ascii="Sakkal Majalla" w:hAnsi="Sakkal Majalla" w:cs="Sakkal Majalla"/>
          <w:b/>
          <w:bCs/>
          <w:sz w:val="28"/>
          <w:szCs w:val="28"/>
          <w:rtl/>
        </w:rPr>
      </w:pPr>
      <w:r w:rsidRPr="0028014B">
        <w:rPr>
          <w:rFonts w:ascii="Sakkal Majalla" w:hAnsi="Sakkal Majalla" w:cs="Sakkal Majalla"/>
          <w:b/>
          <w:bCs/>
          <w:sz w:val="28"/>
          <w:szCs w:val="28"/>
          <w:rtl/>
        </w:rPr>
        <w:t>التساؤلات الفرعية (مُنظَّمة محوريًا)</w:t>
      </w:r>
    </w:p>
    <w:p w14:paraId="5DFF32BA" w14:textId="124C9032" w:rsidR="000D261E" w:rsidRPr="000D261E" w:rsidRDefault="000D261E" w:rsidP="000D261E">
      <w:pPr>
        <w:rPr>
          <w:rFonts w:ascii="Sakkal Majalla" w:hAnsi="Sakkal Majalla" w:cs="Sakkal Majalla"/>
          <w:b/>
          <w:bCs/>
          <w:sz w:val="28"/>
          <w:szCs w:val="28"/>
          <w:rtl/>
        </w:rPr>
      </w:pPr>
      <w:r w:rsidRPr="000D261E">
        <w:rPr>
          <w:rFonts w:ascii="Sakkal Majalla" w:hAnsi="Sakkal Majalla" w:cs="Sakkal Majalla" w:hint="cs"/>
          <w:b/>
          <w:bCs/>
          <w:sz w:val="28"/>
          <w:szCs w:val="28"/>
          <w:rtl/>
        </w:rPr>
        <w:t>المحور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الأول</w:t>
      </w:r>
      <w:r w:rsidRPr="000D261E">
        <w:rPr>
          <w:rFonts w:ascii="Sakkal Majalla" w:hAnsi="Sakkal Majalla" w:cs="Sakkal Majalla"/>
          <w:b/>
          <w:bCs/>
          <w:sz w:val="28"/>
          <w:szCs w:val="28"/>
          <w:rtl/>
        </w:rPr>
        <w:t xml:space="preserve">: </w:t>
      </w:r>
      <w:bookmarkStart w:id="0" w:name="_Hlk214133962"/>
      <w:r w:rsidRPr="000D261E">
        <w:rPr>
          <w:rFonts w:ascii="Sakkal Majalla" w:hAnsi="Sakkal Majalla" w:cs="Sakkal Majalla" w:hint="cs"/>
          <w:b/>
          <w:bCs/>
          <w:sz w:val="28"/>
          <w:szCs w:val="28"/>
          <w:rtl/>
        </w:rPr>
        <w:t>التحديات</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التشغيلية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وأثرها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على</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أعمال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التشغيل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والصيانة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بقطاع</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المياه</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خلال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فترة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جائحة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كورونا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وما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بعدها</w:t>
      </w:r>
      <w:r w:rsidR="0028014B">
        <w:rPr>
          <w:rFonts w:ascii="Sakkal Majalla" w:hAnsi="Sakkal Majalla" w:cs="Sakkal Majalla" w:hint="cs"/>
          <w:b/>
          <w:bCs/>
          <w:sz w:val="28"/>
          <w:szCs w:val="28"/>
          <w:rtl/>
        </w:rPr>
        <w:t>.</w:t>
      </w:r>
      <w:r w:rsidRPr="000D261E">
        <w:rPr>
          <w:rFonts w:ascii="Sakkal Majalla" w:hAnsi="Sakkal Majalla" w:cs="Sakkal Majalla"/>
          <w:b/>
          <w:bCs/>
          <w:sz w:val="28"/>
          <w:szCs w:val="28"/>
          <w:rtl/>
        </w:rPr>
        <w:t xml:space="preserve"> </w:t>
      </w:r>
      <w:bookmarkEnd w:id="0"/>
    </w:p>
    <w:p w14:paraId="087ABB40" w14:textId="3FA495C6"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تقيم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التحديات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واجهت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أعمال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والصيانة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خلال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فترة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كورونا؟</w:t>
      </w:r>
    </w:p>
    <w:p w14:paraId="0AE2E3A9" w14:textId="28129816"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تأثرت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جداول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الصيانة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الدورية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والطارئة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بشكل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ملحوظ</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بسبب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قيود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الحركة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خلال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06B1F04B" w14:textId="6C613E95"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تسببت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تعطل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بعض</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الأعمال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الضرورية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2F353855" w14:textId="69AADBFA"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ساهمت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إعادة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تنظيم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الورديات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تحسين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الخدمة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ظل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5E0A91DE" w14:textId="5AC5FDC7"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إلى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مدى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أثرت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قدرتك</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اتخاذ</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القرارات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بشكل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فعال؟</w:t>
      </w:r>
    </w:p>
    <w:p w14:paraId="25798E69" w14:textId="78A5B413"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إجراء</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تعديلات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عمليات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الصيانة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والإصلاحات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الطارئة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لضمان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p>
    <w:p w14:paraId="435928FD" w14:textId="77777777"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تقيم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نقص</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العاملين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بسبب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القيود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الصحية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سير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أعمال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والصيانة؟</w:t>
      </w:r>
    </w:p>
    <w:p w14:paraId="0E54961C" w14:textId="77777777" w:rsidR="000D261E" w:rsidRPr="000D261E" w:rsidRDefault="000D261E" w:rsidP="00AF2395">
      <w:pPr>
        <w:pStyle w:val="ListParagraph"/>
        <w:numPr>
          <w:ilvl w:val="0"/>
          <w:numId w:val="44"/>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تَعاملت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إدارات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المشاريع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التحديات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الناتجة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5E0F6F69" w14:textId="35CFE302" w:rsidR="000D261E" w:rsidRDefault="000D261E" w:rsidP="000D261E">
      <w:pPr>
        <w:rPr>
          <w:rFonts w:ascii="Sakkal Majalla" w:hAnsi="Sakkal Majalla" w:cs="Sakkal Majalla"/>
          <w:sz w:val="28"/>
          <w:szCs w:val="28"/>
          <w:rtl/>
        </w:rPr>
      </w:pPr>
    </w:p>
    <w:p w14:paraId="03449241" w14:textId="57942E89" w:rsidR="000D261E" w:rsidRDefault="000D261E" w:rsidP="000D261E">
      <w:pPr>
        <w:rPr>
          <w:rFonts w:ascii="Sakkal Majalla" w:hAnsi="Sakkal Majalla" w:cs="Sakkal Majalla"/>
          <w:sz w:val="28"/>
          <w:szCs w:val="28"/>
          <w:rtl/>
        </w:rPr>
      </w:pPr>
    </w:p>
    <w:p w14:paraId="67AEDB3B" w14:textId="77777777" w:rsidR="000D261E" w:rsidRPr="000D261E" w:rsidRDefault="000D261E" w:rsidP="000D261E">
      <w:pPr>
        <w:rPr>
          <w:rFonts w:ascii="Sakkal Majalla" w:hAnsi="Sakkal Majalla" w:cs="Sakkal Majalla"/>
          <w:sz w:val="28"/>
          <w:szCs w:val="28"/>
          <w:rtl/>
        </w:rPr>
      </w:pPr>
    </w:p>
    <w:p w14:paraId="4484490B" w14:textId="1E4480E5" w:rsidR="000D261E" w:rsidRPr="000D261E" w:rsidRDefault="000D261E" w:rsidP="000D261E">
      <w:pPr>
        <w:rPr>
          <w:rFonts w:ascii="Sakkal Majalla" w:hAnsi="Sakkal Majalla" w:cs="Sakkal Majalla"/>
          <w:b/>
          <w:bCs/>
          <w:sz w:val="28"/>
          <w:szCs w:val="28"/>
          <w:rtl/>
        </w:rPr>
      </w:pPr>
      <w:r w:rsidRPr="000D261E">
        <w:rPr>
          <w:rFonts w:ascii="Sakkal Majalla" w:hAnsi="Sakkal Majalla" w:cs="Sakkal Majalla" w:hint="cs"/>
          <w:b/>
          <w:bCs/>
          <w:sz w:val="28"/>
          <w:szCs w:val="28"/>
          <w:rtl/>
        </w:rPr>
        <w:lastRenderedPageBreak/>
        <w:t>المحور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الثاني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الصعوبات</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الإدارية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في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اتخاذ</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القرارات</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لتتكيف</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مع</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الجائحة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وأثرها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النفسي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على</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فريق</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العمل</w:t>
      </w:r>
      <w:r w:rsidR="0028014B">
        <w:rPr>
          <w:rFonts w:ascii="Sakkal Majalla" w:hAnsi="Sakkal Majalla" w:cs="Sakkal Majalla" w:hint="cs"/>
          <w:b/>
          <w:bCs/>
          <w:sz w:val="28"/>
          <w:szCs w:val="28"/>
          <w:rtl/>
        </w:rPr>
        <w:t>.</w:t>
      </w:r>
      <w:r w:rsidRPr="000D261E">
        <w:rPr>
          <w:rFonts w:ascii="Sakkal Majalla" w:hAnsi="Sakkal Majalla" w:cs="Sakkal Majalla"/>
          <w:b/>
          <w:bCs/>
          <w:sz w:val="28"/>
          <w:szCs w:val="28"/>
          <w:rtl/>
        </w:rPr>
        <w:t xml:space="preserve"> </w:t>
      </w:r>
    </w:p>
    <w:p w14:paraId="04608828" w14:textId="3A1D5FE5"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تأثرت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الأساليب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اتخاذ</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القرارات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لمواكبة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التغيرات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الناتجة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65427BB4" w14:textId="13F49887"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كانت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هناك</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صعوبات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إعادة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تنظيم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فرق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لتلبية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احتياجات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417B6E15" w14:textId="298C3FB2"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كانت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الخطط</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المعدة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مسبقًا</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كافية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لتعامل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6B9751E2" w14:textId="0474628A"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التباعد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الاجتماعي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فعالية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التنسيق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الفرق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0FA90158" w14:textId="7FF4F78F"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إلى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مدى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الضغط</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النفسي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الناتج</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أداء</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الفريق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العامل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المشاريع؟</w:t>
      </w:r>
    </w:p>
    <w:p w14:paraId="1DDC6D9C" w14:textId="73CA2853"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التعامل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ضغوط</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النفسية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واجهها</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العاملون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خلال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فترة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587045C5" w14:textId="2D79F044"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تعديل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أساليب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التواصل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لضمان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أثناء</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14D9D31E" w14:textId="3A031AC6" w:rsidR="000D261E" w:rsidRPr="000D261E" w:rsidRDefault="000D261E" w:rsidP="00AF2395">
      <w:pPr>
        <w:pStyle w:val="ListParagraph"/>
        <w:numPr>
          <w:ilvl w:val="0"/>
          <w:numId w:val="45"/>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تقديم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دعم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نفسي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للموظفين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المتأثرين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بالأزمة؟</w:t>
      </w:r>
    </w:p>
    <w:p w14:paraId="1971B69D" w14:textId="77B6EC46" w:rsidR="000D261E" w:rsidRDefault="000D261E" w:rsidP="00AF2395">
      <w:pPr>
        <w:pStyle w:val="ListParagraph"/>
        <w:numPr>
          <w:ilvl w:val="0"/>
          <w:numId w:val="45"/>
        </w:numPr>
        <w:ind w:left="372"/>
        <w:rPr>
          <w:rFonts w:ascii="Sakkal Majalla" w:hAnsi="Sakkal Majalla" w:cs="Sakkal Majalla"/>
          <w:sz w:val="28"/>
          <w:szCs w:val="28"/>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ساهمت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التأثير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النفسي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للأزمة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العاملين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3F932CE5" w14:textId="77777777" w:rsidR="000D261E" w:rsidRPr="000D261E" w:rsidRDefault="000D261E" w:rsidP="000D261E">
      <w:pPr>
        <w:pStyle w:val="ListParagraph"/>
        <w:ind w:left="372"/>
        <w:rPr>
          <w:rFonts w:ascii="Sakkal Majalla" w:hAnsi="Sakkal Majalla" w:cs="Sakkal Majalla"/>
          <w:sz w:val="16"/>
          <w:szCs w:val="16"/>
          <w:rtl/>
        </w:rPr>
      </w:pPr>
    </w:p>
    <w:p w14:paraId="0E9CD600" w14:textId="6117F586" w:rsidR="000D261E" w:rsidRPr="000D261E" w:rsidRDefault="000D261E" w:rsidP="000D261E">
      <w:pPr>
        <w:rPr>
          <w:rFonts w:ascii="Sakkal Majalla" w:hAnsi="Sakkal Majalla" w:cs="Sakkal Majalla"/>
          <w:b/>
          <w:bCs/>
          <w:sz w:val="28"/>
          <w:szCs w:val="28"/>
          <w:rtl/>
        </w:rPr>
      </w:pPr>
      <w:r w:rsidRPr="000D261E">
        <w:rPr>
          <w:rFonts w:ascii="Sakkal Majalla" w:hAnsi="Sakkal Majalla" w:cs="Sakkal Majalla" w:hint="cs"/>
          <w:b/>
          <w:bCs/>
          <w:sz w:val="28"/>
          <w:szCs w:val="28"/>
          <w:rtl/>
        </w:rPr>
        <w:t>المحور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الثالث</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استدامة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سلاسل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الإمداد</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والخدمات</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اللوجستية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وأثرها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الاقتصادي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والمالي</w:t>
      </w:r>
      <w:r w:rsidRPr="000D261E">
        <w:rPr>
          <w:rFonts w:ascii="Sakkal Majalla" w:hAnsi="Sakkal Majalla" w:cs="Sakkal Majalla"/>
          <w:b/>
          <w:bCs/>
          <w:sz w:val="28"/>
          <w:szCs w:val="28"/>
          <w:rtl/>
        </w:rPr>
        <w:t xml:space="preserve"> </w:t>
      </w:r>
    </w:p>
    <w:p w14:paraId="3DE34D54" w14:textId="6F33132F"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أثرت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بشكل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ملحوظ</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تدفق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الغيار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والمواد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15BB690D" w14:textId="1573D56F"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التعامل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تأخيرات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سلاسل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الإمداد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بسبب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لضمان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الخدمة؟</w:t>
      </w:r>
    </w:p>
    <w:p w14:paraId="6075CC88" w14:textId="17CFB168"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الاعتماد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الموردين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المحليين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لتقليل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تأثير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قيود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الإمدادات؟</w:t>
      </w:r>
    </w:p>
    <w:p w14:paraId="5190092E" w14:textId="15D5B175"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تقيم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الإجراءات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المتخذة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للتعامل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نقص</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المواد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الأساسية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مثل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مواد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التعقيم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والوقاية؟</w:t>
      </w:r>
    </w:p>
    <w:p w14:paraId="7A0409F3" w14:textId="4205A4B4"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كانت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هناك</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زيادة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التكاليف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التشغيلية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بسبب</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القيود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المفروضة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الإمدادات؟</w:t>
      </w:r>
    </w:p>
    <w:p w14:paraId="4D7CD770" w14:textId="6D8C6701"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ما</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تأثير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تأخر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الإمدادات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قدرة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الوفاء</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بمواعيد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الصيانة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والطوارئ؟</w:t>
      </w:r>
    </w:p>
    <w:p w14:paraId="4961BBF4" w14:textId="77777777" w:rsidR="000D261E" w:rsidRPr="000D261E" w:rsidRDefault="000D261E" w:rsidP="00AF2395">
      <w:pPr>
        <w:pStyle w:val="ListParagraph"/>
        <w:numPr>
          <w:ilvl w:val="0"/>
          <w:numId w:val="46"/>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تخفيض</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التأثيرات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السلبية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للأزمات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اللوجستية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على</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المالية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للمشاريع؟</w:t>
      </w:r>
    </w:p>
    <w:p w14:paraId="4574586E" w14:textId="77777777" w:rsidR="000D261E" w:rsidRPr="000D261E" w:rsidRDefault="000D261E" w:rsidP="000D261E">
      <w:pPr>
        <w:rPr>
          <w:rFonts w:ascii="Sakkal Majalla" w:hAnsi="Sakkal Majalla" w:cs="Sakkal Majalla"/>
          <w:sz w:val="16"/>
          <w:szCs w:val="16"/>
          <w:rtl/>
        </w:rPr>
      </w:pPr>
    </w:p>
    <w:p w14:paraId="6629D2FA" w14:textId="56AD8BAE" w:rsidR="000D261E" w:rsidRPr="000D261E" w:rsidRDefault="000D261E" w:rsidP="000D261E">
      <w:pPr>
        <w:rPr>
          <w:rFonts w:ascii="Sakkal Majalla" w:hAnsi="Sakkal Majalla" w:cs="Sakkal Majalla"/>
          <w:b/>
          <w:bCs/>
          <w:sz w:val="28"/>
          <w:szCs w:val="28"/>
          <w:rtl/>
        </w:rPr>
      </w:pPr>
      <w:r w:rsidRPr="000D261E">
        <w:rPr>
          <w:rFonts w:ascii="Sakkal Majalla" w:hAnsi="Sakkal Majalla" w:cs="Sakkal Majalla" w:hint="cs"/>
          <w:b/>
          <w:bCs/>
          <w:sz w:val="28"/>
          <w:szCs w:val="28"/>
          <w:rtl/>
        </w:rPr>
        <w:t>المحور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الرابع</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الحلول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التقنية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والابتكار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لاستدامة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الأعمال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والأثر</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الاستفادي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منها</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في</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مثل</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هذه</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الجوائح</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لجميع</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القطاعات</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الخدمية</w:t>
      </w:r>
      <w:r w:rsidRPr="000D261E">
        <w:rPr>
          <w:rFonts w:ascii="Sakkal Majalla" w:hAnsi="Sakkal Majalla" w:cs="Sakkal Majalla"/>
          <w:b/>
          <w:bCs/>
          <w:sz w:val="28"/>
          <w:szCs w:val="28"/>
          <w:rtl/>
        </w:rPr>
        <w:t xml:space="preserve"> </w:t>
      </w:r>
      <w:r w:rsidRPr="000D261E">
        <w:rPr>
          <w:rFonts w:ascii="Sakkal Majalla" w:hAnsi="Sakkal Majalla" w:cs="Sakkal Majalla" w:hint="cs"/>
          <w:b/>
          <w:bCs/>
          <w:sz w:val="28"/>
          <w:szCs w:val="28"/>
          <w:rtl/>
        </w:rPr>
        <w:t>الأخرى</w:t>
      </w:r>
      <w:r w:rsidRPr="000D261E">
        <w:rPr>
          <w:rFonts w:ascii="Sakkal Majalla" w:hAnsi="Sakkal Majalla" w:cs="Sakkal Majalla"/>
          <w:b/>
          <w:bCs/>
          <w:sz w:val="28"/>
          <w:szCs w:val="28"/>
          <w:rtl/>
        </w:rPr>
        <w:t xml:space="preserve"> </w:t>
      </w:r>
    </w:p>
    <w:p w14:paraId="3C6611F3" w14:textId="5AD48107"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ساعد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استخدام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التقنيات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الحديثة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تجاوز</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القيود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الناتجة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42AB12F7" w14:textId="2566DC2F"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ساهم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التحول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الرقمي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تحسين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الأعمال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المشاريع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المائية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خلال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76B191CF" w14:textId="7619CD77"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استخدام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الأنظمة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الذكية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مثل</w:t>
      </w:r>
      <w:r w:rsidRPr="000D261E">
        <w:rPr>
          <w:rFonts w:ascii="Sakkal Majalla" w:hAnsi="Sakkal Majalla" w:cs="Sakkal Majalla"/>
          <w:sz w:val="28"/>
          <w:szCs w:val="28"/>
          <w:rtl/>
        </w:rPr>
        <w:t xml:space="preserve"> </w:t>
      </w:r>
      <w:r w:rsidRPr="000D261E">
        <w:rPr>
          <w:rFonts w:ascii="Sakkal Majalla" w:hAnsi="Sakkal Majalla" w:cs="Sakkal Majalla"/>
          <w:sz w:val="28"/>
          <w:szCs w:val="28"/>
        </w:rPr>
        <w:t>SCADA</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أو</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إنترنت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الأشياء</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لمراقبة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الأعمال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بُعد؟</w:t>
      </w:r>
    </w:p>
    <w:p w14:paraId="7BEB242E" w14:textId="56EC38A1"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تقيم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استخدام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أدوات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عن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بُعد</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لتحسين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كفاءة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الإدارية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والتشغيلية؟</w:t>
      </w:r>
    </w:p>
    <w:p w14:paraId="22D48474" w14:textId="3F454FA1"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كانت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الحلول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المبتكرة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كافية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لضمان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استمرارية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خلال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2A70B6AE" w14:textId="610CB6D7" w:rsidR="000D261E" w:rsidRPr="000D261E"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كيف</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ساهمت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التطبيقات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التقنية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تسريع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استجابة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فرق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العمل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لأزمة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الجائحة؟</w:t>
      </w:r>
    </w:p>
    <w:p w14:paraId="0E1ED2DC" w14:textId="18B31B0F" w:rsidR="000D261E" w:rsidRDefault="000D261E" w:rsidP="00AF2395">
      <w:pPr>
        <w:pStyle w:val="ListParagraph"/>
        <w:numPr>
          <w:ilvl w:val="0"/>
          <w:numId w:val="47"/>
        </w:numPr>
        <w:ind w:left="372"/>
        <w:rPr>
          <w:rFonts w:ascii="Sakkal Majalla" w:hAnsi="Sakkal Majalla" w:cs="Sakkal Majalla"/>
          <w:sz w:val="28"/>
          <w:szCs w:val="28"/>
        </w:rPr>
      </w:pPr>
      <w:r w:rsidRPr="000D261E">
        <w:rPr>
          <w:rFonts w:ascii="Sakkal Majalla" w:hAnsi="Sakkal Majalla" w:cs="Sakkal Majalla" w:hint="cs"/>
          <w:sz w:val="28"/>
          <w:szCs w:val="28"/>
          <w:rtl/>
        </w:rPr>
        <w:t>هل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هناك</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اهتمام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أكبر</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بتوسيع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نطاق</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استخدام</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التقنيات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الحديثة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المستقبل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داخل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p>
    <w:p w14:paraId="5A01D6B4" w14:textId="3CE79329" w:rsidR="000D261E" w:rsidRPr="0028014B" w:rsidRDefault="000D261E" w:rsidP="00AF2395">
      <w:pPr>
        <w:pStyle w:val="ListParagraph"/>
        <w:numPr>
          <w:ilvl w:val="0"/>
          <w:numId w:val="47"/>
        </w:numPr>
        <w:ind w:left="372"/>
        <w:rPr>
          <w:rFonts w:ascii="Sakkal Majalla" w:hAnsi="Sakkal Majalla" w:cs="Sakkal Majalla"/>
          <w:sz w:val="28"/>
          <w:szCs w:val="28"/>
          <w:rtl/>
        </w:rPr>
      </w:pPr>
      <w:r w:rsidRPr="000D261E">
        <w:rPr>
          <w:rFonts w:ascii="Sakkal Majalla" w:hAnsi="Sakkal Majalla" w:cs="Sakkal Majalla" w:hint="cs"/>
          <w:sz w:val="28"/>
          <w:szCs w:val="28"/>
          <w:rtl/>
        </w:rPr>
        <w:t>ما</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الدروس</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المستفادة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يمكن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تطبيقها</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من</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الحلول</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التقنية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في</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قطاع</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المياه</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لبقية</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القطاعات</w:t>
      </w:r>
      <w:r w:rsidRPr="000D261E">
        <w:rPr>
          <w:rFonts w:ascii="Sakkal Majalla" w:hAnsi="Sakkal Majalla" w:cs="Sakkal Majalla"/>
          <w:sz w:val="28"/>
          <w:szCs w:val="28"/>
          <w:rtl/>
        </w:rPr>
        <w:t xml:space="preserve"> </w:t>
      </w:r>
      <w:r w:rsidRPr="000D261E">
        <w:rPr>
          <w:rFonts w:ascii="Sakkal Majalla" w:hAnsi="Sakkal Majalla" w:cs="Sakkal Majalla" w:hint="cs"/>
          <w:sz w:val="28"/>
          <w:szCs w:val="28"/>
          <w:rtl/>
        </w:rPr>
        <w:t>الخدمية؟</w:t>
      </w:r>
    </w:p>
    <w:p w14:paraId="5D16BBC6" w14:textId="47C615FC" w:rsidR="004F7EAA" w:rsidRPr="008606A0" w:rsidRDefault="004F7EAA" w:rsidP="004F7EAA">
      <w:pPr>
        <w:rPr>
          <w:rFonts w:ascii="Sakkal Majalla" w:hAnsi="Sakkal Majalla" w:cs="Sakkal Majalla"/>
          <w:b/>
          <w:bCs/>
          <w:sz w:val="28"/>
          <w:szCs w:val="28"/>
          <w:u w:val="single"/>
          <w:rtl/>
        </w:rPr>
      </w:pPr>
      <w:r w:rsidRPr="008606A0">
        <w:rPr>
          <w:rFonts w:ascii="Sakkal Majalla" w:hAnsi="Sakkal Majalla" w:cs="Sakkal Majalla" w:hint="cs"/>
          <w:b/>
          <w:bCs/>
          <w:sz w:val="28"/>
          <w:szCs w:val="28"/>
          <w:u w:val="single"/>
          <w:rtl/>
        </w:rPr>
        <w:lastRenderedPageBreak/>
        <w:t>فروض الدراسة</w:t>
      </w:r>
    </w:p>
    <w:p w14:paraId="4C2E8268" w14:textId="5B09ADE4" w:rsidR="004F7EAA" w:rsidRDefault="004F7EAA" w:rsidP="004F7EAA">
      <w:pPr>
        <w:rPr>
          <w:rFonts w:ascii="Sakkal Majalla" w:hAnsi="Sakkal Majalla" w:cs="Sakkal Majalla"/>
          <w:sz w:val="28"/>
          <w:szCs w:val="28"/>
          <w:rtl/>
        </w:rPr>
      </w:pPr>
      <w:r w:rsidRPr="00344B9F">
        <w:rPr>
          <w:rFonts w:ascii="Sakkal Majalla" w:hAnsi="Sakkal Majalla" w:cs="Sakkal Majalla"/>
          <w:sz w:val="28"/>
          <w:szCs w:val="28"/>
          <w:rtl/>
        </w:rPr>
        <w:t>تُعتبر الفروض البحثية نقطة ارتكاز رئيسية في الدراسات الأكاديمية، إذ تعكس التوقعات التي يسعى الباحث لاختبارها ميدانيًا وتحليليًا، كما تُسهِم في توجيه أدوات البحث وعمليات القياس والتحليل الإحصائي. وانطلاقًا من مشكلة الدراسة وتساؤلاتها وأهدافها، تم صياغة الفروض التالية لمعالجة الأثر المتعدد الأبعاد لجائحة كورونا (</w:t>
      </w:r>
      <w:r w:rsidRPr="00344B9F">
        <w:rPr>
          <w:rFonts w:ascii="Sakkal Majalla" w:hAnsi="Sakkal Majalla" w:cs="Sakkal Majalla"/>
          <w:sz w:val="28"/>
          <w:szCs w:val="28"/>
        </w:rPr>
        <w:t>COVID-19</w:t>
      </w:r>
      <w:r w:rsidRPr="00344B9F">
        <w:rPr>
          <w:rFonts w:ascii="Sakkal Majalla" w:hAnsi="Sakkal Majalla" w:cs="Sakkal Majalla"/>
          <w:sz w:val="28"/>
          <w:szCs w:val="28"/>
          <w:rtl/>
        </w:rPr>
        <w:t>) على إدارة مشاريع التشغيل والصيانة في قطاع المياه:</w:t>
      </w:r>
    </w:p>
    <w:p w14:paraId="0F839052" w14:textId="36A23EAC" w:rsidR="00105E62" w:rsidRPr="00105E62" w:rsidRDefault="00105E62" w:rsidP="00AF2395">
      <w:pPr>
        <w:pStyle w:val="ListParagraph"/>
        <w:numPr>
          <w:ilvl w:val="0"/>
          <w:numId w:val="90"/>
        </w:numPr>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w:t>
      </w:r>
      <w:r>
        <w:rPr>
          <w:rFonts w:ascii="Sakkal Majalla" w:hAnsi="Sakkal Majalla" w:cs="Sakkal Majalla" w:hint="cs"/>
          <w:b/>
          <w:bCs/>
          <w:sz w:val="28"/>
          <w:szCs w:val="28"/>
          <w:rtl/>
        </w:rPr>
        <w:t>و</w:t>
      </w:r>
      <w:r w:rsidRPr="00105E62">
        <w:rPr>
          <w:rFonts w:ascii="Sakkal Majalla" w:hAnsi="Sakkal Majalla" w:cs="Sakkal Majalla" w:hint="cs"/>
          <w:b/>
          <w:bCs/>
          <w:sz w:val="28"/>
          <w:szCs w:val="28"/>
          <w:rtl/>
        </w:rPr>
        <w:t>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الرئيس</w:t>
      </w:r>
      <w:r>
        <w:rPr>
          <w:rFonts w:ascii="Sakkal Majalla" w:hAnsi="Sakkal Majalla" w:cs="Sakkal Majalla" w:hint="cs"/>
          <w:b/>
          <w:bCs/>
          <w:sz w:val="28"/>
          <w:szCs w:val="28"/>
          <w:rtl/>
        </w:rPr>
        <w:t>ة</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للدراسة</w:t>
      </w:r>
      <w:r w:rsidRPr="00105E62">
        <w:rPr>
          <w:rFonts w:ascii="Sakkal Majalla" w:hAnsi="Sakkal Majalla" w:cs="Sakkal Majalla"/>
          <w:b/>
          <w:bCs/>
          <w:sz w:val="28"/>
          <w:szCs w:val="28"/>
          <w:rtl/>
        </w:rPr>
        <w:t>:</w:t>
      </w:r>
    </w:p>
    <w:p w14:paraId="2BAB08EF" w14:textId="2897C587" w:rsidR="00105E62" w:rsidRPr="00105E62" w:rsidRDefault="00105E62" w:rsidP="00105E62">
      <w:pPr>
        <w:rPr>
          <w:rFonts w:ascii="Sakkal Majalla" w:hAnsi="Sakkal Majalla" w:cs="Sakkal Majalla"/>
          <w:sz w:val="28"/>
          <w:szCs w:val="28"/>
          <w:rtl/>
        </w:rPr>
      </w:pPr>
      <w:r w:rsidRPr="00105E62">
        <w:rPr>
          <w:rFonts w:ascii="Sakkal Majalla" w:hAnsi="Sakkal Majalla" w:cs="Sakkal Majalla" w:hint="cs"/>
          <w:sz w:val="28"/>
          <w:szCs w:val="28"/>
          <w:rtl/>
        </w:rPr>
        <w:t>تفترض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هذه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الدراسة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كورونا</w:t>
      </w:r>
      <w:r w:rsidRPr="00105E62">
        <w:rPr>
          <w:rFonts w:ascii="Sakkal Majalla" w:hAnsi="Sakkal Majalla" w:cs="Sakkal Majalla"/>
          <w:sz w:val="28"/>
          <w:szCs w:val="28"/>
          <w:rtl/>
        </w:rPr>
        <w:t xml:space="preserve"> (</w:t>
      </w:r>
      <w:r w:rsidRPr="00105E62">
        <w:rPr>
          <w:rFonts w:ascii="Sakkal Majalla" w:hAnsi="Sakkal Majalla" w:cs="Sakkal Majalla"/>
          <w:sz w:val="28"/>
          <w:szCs w:val="28"/>
        </w:rPr>
        <w:t>COVID-19</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آثارًا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جوهرية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وذات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دلالة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إحصائية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المياه،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وذلك</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أحدثته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تحديات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وصعوبات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إدارية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ونفسية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فريق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العمل،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واضطرابات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سلاسل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الإمداد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والخدمات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اللوجستية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أبعاد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اقتصادية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ومالية،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فضلًا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استدعتــه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توظيف</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موسَّع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للحلول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التقنية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والابتكار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لاستدامة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ينعكس</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بشكل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ملموس</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كفاءة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وفاعلية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إدارة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مشاريع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هذا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فترة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بعدها</w:t>
      </w:r>
      <w:r w:rsidRPr="00105E62">
        <w:rPr>
          <w:rFonts w:ascii="Sakkal Majalla" w:hAnsi="Sakkal Majalla" w:cs="Sakkal Majalla"/>
          <w:sz w:val="28"/>
          <w:szCs w:val="28"/>
          <w:rtl/>
        </w:rPr>
        <w:t>.</w:t>
      </w:r>
    </w:p>
    <w:p w14:paraId="700ECAB9" w14:textId="709052FE" w:rsidR="00105E62" w:rsidRPr="00105E62" w:rsidRDefault="00105E62" w:rsidP="00AF2395">
      <w:pPr>
        <w:pStyle w:val="ListParagraph"/>
        <w:numPr>
          <w:ilvl w:val="0"/>
          <w:numId w:val="90"/>
        </w:numPr>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الفروض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الفرعية</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للدراسة</w:t>
      </w:r>
      <w:r w:rsidRPr="00105E62">
        <w:rPr>
          <w:rFonts w:ascii="Sakkal Majalla" w:hAnsi="Sakkal Majalla" w:cs="Sakkal Majalla"/>
          <w:b/>
          <w:bCs/>
          <w:sz w:val="28"/>
          <w:szCs w:val="28"/>
          <w:rtl/>
        </w:rPr>
        <w:t xml:space="preserve"> </w:t>
      </w:r>
    </w:p>
    <w:p w14:paraId="02842035" w14:textId="6DC04734" w:rsidR="00105E62" w:rsidRPr="00105E62" w:rsidRDefault="00105E62" w:rsidP="00AF2395">
      <w:pPr>
        <w:pStyle w:val="ListParagraph"/>
        <w:numPr>
          <w:ilvl w:val="0"/>
          <w:numId w:val="91"/>
        </w:numPr>
        <w:tabs>
          <w:tab w:val="clear" w:pos="720"/>
          <w:tab w:val="num" w:pos="462"/>
        </w:tabs>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الأول</w:t>
      </w:r>
      <w:r w:rsidRPr="00105E62">
        <w:rPr>
          <w:rFonts w:ascii="Sakkal Majalla" w:hAnsi="Sakkal Majalla" w:cs="Sakkal Majalla"/>
          <w:b/>
          <w:bCs/>
          <w:sz w:val="28"/>
          <w:szCs w:val="28"/>
          <w:rtl/>
        </w:rPr>
        <w:t>:</w:t>
      </w:r>
    </w:p>
    <w:p w14:paraId="2CA680B1" w14:textId="433D0F44" w:rsidR="00105E62" w:rsidRPr="00105E62" w:rsidRDefault="00105E62" w:rsidP="00105E62">
      <w:pPr>
        <w:rPr>
          <w:rFonts w:ascii="Sakkal Majalla" w:hAnsi="Sakkal Majalla" w:cs="Sakkal Majalla"/>
          <w:sz w:val="28"/>
          <w:szCs w:val="28"/>
          <w:rtl/>
        </w:rPr>
      </w:pPr>
      <w:r w:rsidRPr="00105E62">
        <w:rPr>
          <w:rFonts w:ascii="Sakkal Majalla" w:hAnsi="Sakkal Majalla" w:cs="Sakkal Majalla" w:hint="cs"/>
          <w:sz w:val="28"/>
          <w:szCs w:val="28"/>
          <w:rtl/>
        </w:rPr>
        <w:t>تفترض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الدراسة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التحديات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الناشئة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كورونا،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ذلك</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تعطل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أو</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اضطراب</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جداول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الدورية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والطارئة،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وتأثر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تنفيذ</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الميدانية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بقيود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الحركة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والإجراءات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الوقائية،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والحاجة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إعادة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تنظيم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الورديات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والخطط</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أثَّرت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تأثيرًا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سلبيًا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دلالة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إحصائية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مستوى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كفاءة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واستمرارية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المياه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فترة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بعدها،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وذلك</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حيث</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القدرة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المحافظة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جودة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الخدمة،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وتقليل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الانقطاعات،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وتحقيق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مستويات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مقبولة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الجاهزية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التشغيلية</w:t>
      </w:r>
      <w:r w:rsidRPr="00105E62">
        <w:rPr>
          <w:rFonts w:ascii="Sakkal Majalla" w:hAnsi="Sakkal Majalla" w:cs="Sakkal Majalla"/>
          <w:sz w:val="28"/>
          <w:szCs w:val="28"/>
          <w:rtl/>
        </w:rPr>
        <w:t>.</w:t>
      </w:r>
    </w:p>
    <w:p w14:paraId="0AA3D547" w14:textId="1C865E14" w:rsidR="00105E62" w:rsidRPr="00105E62" w:rsidRDefault="00105E62" w:rsidP="00AF2395">
      <w:pPr>
        <w:pStyle w:val="ListParagraph"/>
        <w:numPr>
          <w:ilvl w:val="0"/>
          <w:numId w:val="91"/>
        </w:numPr>
        <w:tabs>
          <w:tab w:val="clear" w:pos="720"/>
          <w:tab w:val="num" w:pos="462"/>
        </w:tabs>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الثاني</w:t>
      </w:r>
      <w:r w:rsidRPr="00105E62">
        <w:rPr>
          <w:rFonts w:ascii="Sakkal Majalla" w:hAnsi="Sakkal Majalla" w:cs="Sakkal Majalla"/>
          <w:b/>
          <w:bCs/>
          <w:sz w:val="28"/>
          <w:szCs w:val="28"/>
          <w:rtl/>
        </w:rPr>
        <w:t>:</w:t>
      </w:r>
    </w:p>
    <w:p w14:paraId="47E45571" w14:textId="187F6A97" w:rsidR="00105E62" w:rsidRPr="00105E62" w:rsidRDefault="00105E62" w:rsidP="00105E62">
      <w:pPr>
        <w:rPr>
          <w:rFonts w:ascii="Sakkal Majalla" w:hAnsi="Sakkal Majalla" w:cs="Sakkal Majalla"/>
          <w:sz w:val="28"/>
          <w:szCs w:val="28"/>
          <w:rtl/>
        </w:rPr>
      </w:pPr>
      <w:r w:rsidRPr="00105E62">
        <w:rPr>
          <w:rFonts w:ascii="Sakkal Majalla" w:hAnsi="Sakkal Majalla" w:cs="Sakkal Majalla" w:hint="cs"/>
          <w:sz w:val="28"/>
          <w:szCs w:val="28"/>
          <w:rtl/>
        </w:rPr>
        <w:t>تفترض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الدراسة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الصعوبات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الإدارية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المرتبطة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بعملية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اتخاذ</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القرارات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للتكيّف</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ظروف</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كورونا</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مثل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تحديات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التنسيق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الإداري،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وتباين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سرعة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ووضوح</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القرارات،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ودرجة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الالتزام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بتطبيق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البروتوكولات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الوقائية،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وطبيعة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بيئة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العمل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المنظمة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الأزمة</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قد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أسهمت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نشوء</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آثار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نفسية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وجسدية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دلالة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إحصائية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أفراد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فريق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العمل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مشاريع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المياه،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تمثلت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ارتفاع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مستويات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القلق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الصحي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والضغوط</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النفسية،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وحدوث</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تغيرات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مستوى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الرضا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الوظيفي،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وانعكاس</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ذلك</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الأداء</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المهني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للعاملين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وجودة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إنجاز</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الأعمال</w:t>
      </w:r>
      <w:r w:rsidRPr="00105E62">
        <w:rPr>
          <w:rFonts w:ascii="Sakkal Majalla" w:hAnsi="Sakkal Majalla" w:cs="Sakkal Majalla"/>
          <w:sz w:val="28"/>
          <w:szCs w:val="28"/>
          <w:rtl/>
        </w:rPr>
        <w:t>.</w:t>
      </w:r>
    </w:p>
    <w:p w14:paraId="02B9EEB5" w14:textId="77777777" w:rsidR="00105E62" w:rsidRPr="00105E62" w:rsidRDefault="00105E62" w:rsidP="00AF2395">
      <w:pPr>
        <w:pStyle w:val="ListParagraph"/>
        <w:numPr>
          <w:ilvl w:val="0"/>
          <w:numId w:val="91"/>
        </w:numPr>
        <w:tabs>
          <w:tab w:val="clear" w:pos="720"/>
          <w:tab w:val="num" w:pos="462"/>
        </w:tabs>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الثالث</w:t>
      </w:r>
      <w:r w:rsidRPr="00105E62">
        <w:rPr>
          <w:rFonts w:ascii="Sakkal Majalla" w:hAnsi="Sakkal Majalla" w:cs="Sakkal Majalla"/>
          <w:b/>
          <w:bCs/>
          <w:sz w:val="28"/>
          <w:szCs w:val="28"/>
          <w:rtl/>
        </w:rPr>
        <w:t>:</w:t>
      </w:r>
    </w:p>
    <w:p w14:paraId="69977F89" w14:textId="6B28CFE3" w:rsidR="00105E62" w:rsidRPr="00105E62" w:rsidRDefault="00105E62" w:rsidP="00105E62">
      <w:pPr>
        <w:rPr>
          <w:rFonts w:ascii="Sakkal Majalla" w:hAnsi="Sakkal Majalla" w:cs="Sakkal Majalla"/>
          <w:sz w:val="28"/>
          <w:szCs w:val="28"/>
          <w:rtl/>
        </w:rPr>
      </w:pPr>
      <w:r w:rsidRPr="00105E62">
        <w:rPr>
          <w:rFonts w:ascii="Sakkal Majalla" w:hAnsi="Sakkal Majalla" w:cs="Sakkal Majalla" w:hint="cs"/>
          <w:sz w:val="28"/>
          <w:szCs w:val="28"/>
          <w:rtl/>
        </w:rPr>
        <w:t>تفترض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الدراسة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الاختلالات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طرأت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استدامة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سلاسل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الإمداد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والخدمات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اللوجستية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كورونا</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بما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يشمل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تأخر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توريد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قطع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الغيار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والمواد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ونقص</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مستلزمات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التعقيم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وأدوات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الوقاية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بسبب</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ارتفاع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الطلب،</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والاعتماد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المتزايد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الموردين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المحليين،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وآليات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إدارة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المخزون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المتّبعة</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قد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أفرزت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آثارًا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اقتصادية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ومالية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دلالة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إحصائية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مشاريع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المياه،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ظهرت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صورة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ارتفاع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للتكاليف</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وتراجع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lastRenderedPageBreak/>
        <w:t>نسبي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كفاءة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الإنفاق</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والتوازن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المالي،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ووقوع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خسائر</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إضافية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ناجمة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تأجيل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الوقائية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أو</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إرجاء</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شراء</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موادها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اللازمة</w:t>
      </w:r>
      <w:r w:rsidRPr="00105E62">
        <w:rPr>
          <w:rFonts w:ascii="Sakkal Majalla" w:hAnsi="Sakkal Majalla" w:cs="Sakkal Majalla"/>
          <w:sz w:val="28"/>
          <w:szCs w:val="28"/>
          <w:rtl/>
        </w:rPr>
        <w:t>.</w:t>
      </w:r>
    </w:p>
    <w:p w14:paraId="7404A62C" w14:textId="32074BDA" w:rsidR="00105E62" w:rsidRPr="00105E62" w:rsidRDefault="00105E62" w:rsidP="00AF2395">
      <w:pPr>
        <w:pStyle w:val="ListParagraph"/>
        <w:numPr>
          <w:ilvl w:val="0"/>
          <w:numId w:val="91"/>
        </w:numPr>
        <w:tabs>
          <w:tab w:val="clear" w:pos="720"/>
          <w:tab w:val="num" w:pos="462"/>
        </w:tabs>
        <w:ind w:left="372"/>
        <w:rPr>
          <w:rFonts w:ascii="Sakkal Majalla" w:hAnsi="Sakkal Majalla" w:cs="Sakkal Majalla"/>
          <w:b/>
          <w:bCs/>
          <w:sz w:val="28"/>
          <w:szCs w:val="28"/>
          <w:rtl/>
        </w:rPr>
      </w:pPr>
      <w:r w:rsidRPr="00105E62">
        <w:rPr>
          <w:rFonts w:ascii="Sakkal Majalla" w:hAnsi="Sakkal Majalla" w:cs="Sakkal Majalla" w:hint="cs"/>
          <w:b/>
          <w:bCs/>
          <w:sz w:val="28"/>
          <w:szCs w:val="28"/>
          <w:rtl/>
        </w:rPr>
        <w:t>الفرض</w:t>
      </w:r>
      <w:r w:rsidRPr="00105E62">
        <w:rPr>
          <w:rFonts w:ascii="Sakkal Majalla" w:hAnsi="Sakkal Majalla" w:cs="Sakkal Majalla"/>
          <w:b/>
          <w:bCs/>
          <w:sz w:val="28"/>
          <w:szCs w:val="28"/>
          <w:rtl/>
        </w:rPr>
        <w:t xml:space="preserve"> </w:t>
      </w:r>
      <w:r w:rsidRPr="00105E62">
        <w:rPr>
          <w:rFonts w:ascii="Sakkal Majalla" w:hAnsi="Sakkal Majalla" w:cs="Sakkal Majalla" w:hint="cs"/>
          <w:b/>
          <w:bCs/>
          <w:sz w:val="28"/>
          <w:szCs w:val="28"/>
          <w:rtl/>
        </w:rPr>
        <w:t>الرابع</w:t>
      </w:r>
      <w:r w:rsidRPr="00105E62">
        <w:rPr>
          <w:rFonts w:ascii="Sakkal Majalla" w:hAnsi="Sakkal Majalla" w:cs="Sakkal Majalla"/>
          <w:b/>
          <w:bCs/>
          <w:sz w:val="28"/>
          <w:szCs w:val="28"/>
          <w:rtl/>
        </w:rPr>
        <w:t>:</w:t>
      </w:r>
    </w:p>
    <w:p w14:paraId="1D60F14D" w14:textId="7167EC67" w:rsidR="00105E62" w:rsidRPr="00105E62" w:rsidRDefault="00105E62" w:rsidP="00105E62">
      <w:pPr>
        <w:rPr>
          <w:rFonts w:ascii="Sakkal Majalla" w:hAnsi="Sakkal Majalla" w:cs="Sakkal Majalla"/>
          <w:sz w:val="28"/>
          <w:szCs w:val="28"/>
        </w:rPr>
      </w:pPr>
      <w:r w:rsidRPr="00105E62">
        <w:rPr>
          <w:rFonts w:ascii="Sakkal Majalla" w:hAnsi="Sakkal Majalla" w:cs="Sakkal Majalla" w:hint="cs"/>
          <w:sz w:val="28"/>
          <w:szCs w:val="28"/>
          <w:rtl/>
        </w:rPr>
        <w:t>تفترض</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الدراسة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توظيف</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الحلول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التقنية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والابتكارية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جائحة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كورونا</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مثل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أنظمة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المراقبة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والتحكم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بُعد</w:t>
      </w:r>
      <w:r w:rsidRPr="00105E62">
        <w:rPr>
          <w:rFonts w:ascii="Sakkal Majalla" w:hAnsi="Sakkal Majalla" w:cs="Sakkal Majalla"/>
          <w:sz w:val="28"/>
          <w:szCs w:val="28"/>
          <w:rtl/>
        </w:rPr>
        <w:t xml:space="preserve"> (</w:t>
      </w:r>
      <w:r w:rsidRPr="00105E62">
        <w:rPr>
          <w:rFonts w:ascii="Sakkal Majalla" w:hAnsi="Sakkal Majalla" w:cs="Sakkal Majalla"/>
          <w:sz w:val="28"/>
          <w:szCs w:val="28"/>
        </w:rPr>
        <w:t>SCADA</w:t>
      </w:r>
      <w:r w:rsidRPr="00105E62">
        <w:rPr>
          <w:rFonts w:ascii="Sakkal Majalla" w:hAnsi="Sakkal Majalla" w:cs="Sakkal Majalla"/>
          <w:sz w:val="28"/>
          <w:szCs w:val="28"/>
          <w:rtl/>
        </w:rPr>
        <w:t>)</w:t>
      </w:r>
      <w:r w:rsidRPr="00105E62">
        <w:rPr>
          <w:rFonts w:ascii="Sakkal Majalla" w:hAnsi="Sakkal Majalla" w:cs="Sakkal Majalla" w:hint="cs"/>
          <w:sz w:val="28"/>
          <w:szCs w:val="28"/>
          <w:rtl/>
        </w:rPr>
        <w:t>،</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وآليات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العمل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بُعد،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والتحول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الرقمي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الإجراءات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الإدارية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والفنية،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واعتماد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حلول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تشغيلية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مبتكرة</w:t>
      </w:r>
      <w:r w:rsidRPr="00105E62">
        <w:rPr>
          <w:rFonts w:ascii="Sakkal Majalla" w:hAnsi="Sakkal Majalla" w:cs="Sakkal Majalla"/>
          <w:sz w:val="28"/>
          <w:szCs w:val="28"/>
          <w:rtl/>
        </w:rPr>
        <w:t xml:space="preserve"> – </w:t>
      </w:r>
      <w:r w:rsidRPr="00105E62">
        <w:rPr>
          <w:rFonts w:ascii="Sakkal Majalla" w:hAnsi="Sakkal Majalla" w:cs="Sakkal Majalla" w:hint="cs"/>
          <w:sz w:val="28"/>
          <w:szCs w:val="28"/>
          <w:rtl/>
        </w:rPr>
        <w:t>قد</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أسهم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إسهامًا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ذا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دلالة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إحصائية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دعم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استدامة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أعمال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التشغيل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والصيانة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قطاع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المياه،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خلال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المحافظة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استمرارية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الخدمة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وتقليل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الانقطاعات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ورفع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مستوى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الجاهزية،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وأن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هذه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التجربة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التقنية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والابتكارية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تمثل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موردًا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معرفيًا</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يمكن</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تعميم</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الاستفادة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منه</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على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القطاعات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الخدمية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الأخرى</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كالكهرباء</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والنقل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حال</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وقوع</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جوائح</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أو</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أزمات</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مشابهة</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في</w:t>
      </w:r>
      <w:r w:rsidRPr="00105E62">
        <w:rPr>
          <w:rFonts w:ascii="Sakkal Majalla" w:hAnsi="Sakkal Majalla" w:cs="Sakkal Majalla"/>
          <w:sz w:val="28"/>
          <w:szCs w:val="28"/>
          <w:rtl/>
        </w:rPr>
        <w:t xml:space="preserve"> </w:t>
      </w:r>
      <w:r w:rsidRPr="00105E62">
        <w:rPr>
          <w:rFonts w:ascii="Sakkal Majalla" w:hAnsi="Sakkal Majalla" w:cs="Sakkal Majalla" w:hint="cs"/>
          <w:sz w:val="28"/>
          <w:szCs w:val="28"/>
          <w:rtl/>
        </w:rPr>
        <w:t>المستقبل</w:t>
      </w:r>
      <w:r w:rsidRPr="00105E62">
        <w:rPr>
          <w:rFonts w:ascii="Sakkal Majalla" w:hAnsi="Sakkal Majalla" w:cs="Sakkal Majalla"/>
          <w:sz w:val="28"/>
          <w:szCs w:val="28"/>
          <w:rtl/>
        </w:rPr>
        <w:t>.</w:t>
      </w:r>
    </w:p>
    <w:p w14:paraId="261A01A9" w14:textId="77777777" w:rsidR="00105E62" w:rsidRDefault="00105E62" w:rsidP="005B74EA">
      <w:pPr>
        <w:rPr>
          <w:rFonts w:ascii="Sakkal Majalla" w:hAnsi="Sakkal Majalla" w:cs="Sakkal Majalla"/>
          <w:b/>
          <w:bCs/>
          <w:strike/>
          <w:sz w:val="28"/>
          <w:szCs w:val="28"/>
          <w:rtl/>
        </w:rPr>
      </w:pPr>
    </w:p>
    <w:p w14:paraId="79885204" w14:textId="77777777" w:rsidR="00105E62" w:rsidRDefault="00105E62" w:rsidP="005B74EA">
      <w:pPr>
        <w:rPr>
          <w:rFonts w:ascii="Sakkal Majalla" w:hAnsi="Sakkal Majalla" w:cs="Sakkal Majalla"/>
          <w:b/>
          <w:bCs/>
          <w:strike/>
          <w:sz w:val="28"/>
          <w:szCs w:val="28"/>
          <w:rtl/>
        </w:rPr>
      </w:pPr>
    </w:p>
    <w:p w14:paraId="3136E306" w14:textId="77777777" w:rsidR="00105E62" w:rsidRDefault="00105E62" w:rsidP="005B74EA">
      <w:pPr>
        <w:rPr>
          <w:rFonts w:ascii="Sakkal Majalla" w:hAnsi="Sakkal Majalla" w:cs="Sakkal Majalla"/>
          <w:b/>
          <w:bCs/>
          <w:strike/>
          <w:sz w:val="28"/>
          <w:szCs w:val="28"/>
          <w:rtl/>
        </w:rPr>
      </w:pPr>
    </w:p>
    <w:p w14:paraId="008C08DF" w14:textId="77777777" w:rsidR="00105E62" w:rsidRDefault="00105E62" w:rsidP="005B74EA">
      <w:pPr>
        <w:rPr>
          <w:rFonts w:ascii="Sakkal Majalla" w:hAnsi="Sakkal Majalla" w:cs="Sakkal Majalla"/>
          <w:b/>
          <w:bCs/>
          <w:strike/>
          <w:sz w:val="28"/>
          <w:szCs w:val="28"/>
          <w:rtl/>
        </w:rPr>
      </w:pPr>
    </w:p>
    <w:p w14:paraId="1B11FC61" w14:textId="77777777" w:rsidR="00105E62" w:rsidRDefault="00105E62" w:rsidP="005B74EA">
      <w:pPr>
        <w:rPr>
          <w:rFonts w:ascii="Sakkal Majalla" w:hAnsi="Sakkal Majalla" w:cs="Sakkal Majalla"/>
          <w:b/>
          <w:bCs/>
          <w:strike/>
          <w:sz w:val="28"/>
          <w:szCs w:val="28"/>
          <w:rtl/>
        </w:rPr>
      </w:pPr>
    </w:p>
    <w:p w14:paraId="0D351E2A" w14:textId="77777777" w:rsidR="00105E62" w:rsidRDefault="00105E62" w:rsidP="005B74EA">
      <w:pPr>
        <w:rPr>
          <w:rFonts w:ascii="Sakkal Majalla" w:hAnsi="Sakkal Majalla" w:cs="Sakkal Majalla"/>
          <w:b/>
          <w:bCs/>
          <w:strike/>
          <w:sz w:val="28"/>
          <w:szCs w:val="28"/>
          <w:rtl/>
        </w:rPr>
      </w:pPr>
    </w:p>
    <w:p w14:paraId="3DD83CCA" w14:textId="77777777" w:rsidR="00105E62" w:rsidRDefault="00105E62" w:rsidP="005B74EA">
      <w:pPr>
        <w:rPr>
          <w:rFonts w:ascii="Sakkal Majalla" w:hAnsi="Sakkal Majalla" w:cs="Sakkal Majalla"/>
          <w:b/>
          <w:bCs/>
          <w:strike/>
          <w:sz w:val="28"/>
          <w:szCs w:val="28"/>
          <w:rtl/>
        </w:rPr>
      </w:pPr>
    </w:p>
    <w:p w14:paraId="552535A2" w14:textId="77777777" w:rsidR="00105E62" w:rsidRDefault="00105E62" w:rsidP="005B74EA">
      <w:pPr>
        <w:rPr>
          <w:rFonts w:ascii="Sakkal Majalla" w:hAnsi="Sakkal Majalla" w:cs="Sakkal Majalla"/>
          <w:b/>
          <w:bCs/>
          <w:strike/>
          <w:sz w:val="28"/>
          <w:szCs w:val="28"/>
          <w:rtl/>
        </w:rPr>
      </w:pPr>
    </w:p>
    <w:p w14:paraId="568DC28D" w14:textId="77777777" w:rsidR="00105E62" w:rsidRDefault="00105E62" w:rsidP="005B74EA">
      <w:pPr>
        <w:rPr>
          <w:rFonts w:ascii="Sakkal Majalla" w:hAnsi="Sakkal Majalla" w:cs="Sakkal Majalla"/>
          <w:b/>
          <w:bCs/>
          <w:strike/>
          <w:sz w:val="28"/>
          <w:szCs w:val="28"/>
          <w:rtl/>
        </w:rPr>
      </w:pPr>
    </w:p>
    <w:p w14:paraId="5EBA86C4" w14:textId="77777777" w:rsidR="00105E62" w:rsidRDefault="00105E62" w:rsidP="005B74EA">
      <w:pPr>
        <w:rPr>
          <w:rFonts w:ascii="Sakkal Majalla" w:hAnsi="Sakkal Majalla" w:cs="Sakkal Majalla"/>
          <w:b/>
          <w:bCs/>
          <w:strike/>
          <w:sz w:val="28"/>
          <w:szCs w:val="28"/>
          <w:rtl/>
        </w:rPr>
      </w:pPr>
    </w:p>
    <w:p w14:paraId="4ECBF0B1" w14:textId="2ACFDFC9" w:rsidR="00105E62" w:rsidRDefault="00105E62" w:rsidP="005B74EA">
      <w:pPr>
        <w:rPr>
          <w:rFonts w:ascii="Sakkal Majalla" w:hAnsi="Sakkal Majalla" w:cs="Sakkal Majalla"/>
          <w:b/>
          <w:bCs/>
          <w:strike/>
          <w:sz w:val="28"/>
          <w:szCs w:val="28"/>
          <w:rtl/>
        </w:rPr>
      </w:pPr>
    </w:p>
    <w:p w14:paraId="03C8E948" w14:textId="4DAA18AB" w:rsidR="00105E62" w:rsidRDefault="00105E62" w:rsidP="005B74EA">
      <w:pPr>
        <w:rPr>
          <w:rFonts w:ascii="Sakkal Majalla" w:hAnsi="Sakkal Majalla" w:cs="Sakkal Majalla"/>
          <w:b/>
          <w:bCs/>
          <w:strike/>
          <w:sz w:val="28"/>
          <w:szCs w:val="28"/>
          <w:rtl/>
        </w:rPr>
      </w:pPr>
    </w:p>
    <w:p w14:paraId="118123BA" w14:textId="2244549D" w:rsidR="00105E62" w:rsidRDefault="00105E62" w:rsidP="005B74EA">
      <w:pPr>
        <w:rPr>
          <w:rFonts w:ascii="Sakkal Majalla" w:hAnsi="Sakkal Majalla" w:cs="Sakkal Majalla"/>
          <w:b/>
          <w:bCs/>
          <w:strike/>
          <w:sz w:val="28"/>
          <w:szCs w:val="28"/>
          <w:rtl/>
        </w:rPr>
      </w:pPr>
    </w:p>
    <w:p w14:paraId="326ECDCC" w14:textId="77777777" w:rsidR="00105E62" w:rsidRDefault="00105E62" w:rsidP="005B74EA">
      <w:pPr>
        <w:rPr>
          <w:rFonts w:ascii="Sakkal Majalla" w:hAnsi="Sakkal Majalla" w:cs="Sakkal Majalla"/>
          <w:b/>
          <w:bCs/>
          <w:strike/>
          <w:sz w:val="28"/>
          <w:szCs w:val="28"/>
          <w:rtl/>
        </w:rPr>
      </w:pPr>
    </w:p>
    <w:p w14:paraId="4F42E300" w14:textId="77777777" w:rsidR="00105E62" w:rsidRDefault="00105E62" w:rsidP="005B74EA">
      <w:pPr>
        <w:rPr>
          <w:rFonts w:ascii="Sakkal Majalla" w:hAnsi="Sakkal Majalla" w:cs="Sakkal Majalla"/>
          <w:b/>
          <w:bCs/>
          <w:strike/>
          <w:sz w:val="28"/>
          <w:szCs w:val="28"/>
          <w:rtl/>
        </w:rPr>
      </w:pPr>
    </w:p>
    <w:p w14:paraId="506E4DA6" w14:textId="77777777" w:rsidR="00105E62" w:rsidRDefault="00105E62" w:rsidP="005B74EA">
      <w:pPr>
        <w:rPr>
          <w:rFonts w:ascii="Sakkal Majalla" w:hAnsi="Sakkal Majalla" w:cs="Sakkal Majalla"/>
          <w:b/>
          <w:bCs/>
          <w:strike/>
          <w:sz w:val="28"/>
          <w:szCs w:val="28"/>
          <w:rtl/>
        </w:rPr>
      </w:pPr>
    </w:p>
    <w:p w14:paraId="1877B3E5" w14:textId="77777777" w:rsidR="00105E62" w:rsidRDefault="00105E62" w:rsidP="005B74EA">
      <w:pPr>
        <w:rPr>
          <w:rFonts w:ascii="Sakkal Majalla" w:hAnsi="Sakkal Majalla" w:cs="Sakkal Majalla"/>
          <w:b/>
          <w:bCs/>
          <w:strike/>
          <w:sz w:val="28"/>
          <w:szCs w:val="28"/>
          <w:rtl/>
        </w:rPr>
      </w:pPr>
    </w:p>
    <w:p w14:paraId="63278F71" w14:textId="15462CEE" w:rsidR="005B74EA" w:rsidRPr="0099043C" w:rsidRDefault="005B74EA" w:rsidP="005B74EA">
      <w:pPr>
        <w:rPr>
          <w:rFonts w:ascii="Sakkal Majalla" w:hAnsi="Sakkal Majalla" w:cs="Sakkal Majalla"/>
          <w:b/>
          <w:bCs/>
          <w:sz w:val="28"/>
          <w:szCs w:val="28"/>
          <w:u w:val="single"/>
          <w:rtl/>
        </w:rPr>
      </w:pPr>
      <w:r w:rsidRPr="0099043C">
        <w:rPr>
          <w:rFonts w:ascii="Sakkal Majalla" w:hAnsi="Sakkal Majalla" w:cs="Sakkal Majalla"/>
          <w:b/>
          <w:bCs/>
          <w:sz w:val="28"/>
          <w:szCs w:val="28"/>
          <w:u w:val="single"/>
          <w:rtl/>
        </w:rPr>
        <w:lastRenderedPageBreak/>
        <w:t>النظرية العلمية المتبعة لإعداد البحث</w:t>
      </w:r>
    </w:p>
    <w:p w14:paraId="21867DAA" w14:textId="6ED8C466"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تعتمد هذه الدراسة في إطارها النظري على عدد من النظريات العلمية المتداخلة التي تمثل الأساس لتفسير أثر جائحة كورونا (</w:t>
      </w:r>
      <w:r w:rsidRPr="005B74EA">
        <w:rPr>
          <w:rFonts w:ascii="Sakkal Majalla" w:hAnsi="Sakkal Majalla" w:cs="Sakkal Majalla"/>
          <w:sz w:val="28"/>
          <w:szCs w:val="28"/>
        </w:rPr>
        <w:t>COVID-19</w:t>
      </w:r>
      <w:r w:rsidRPr="005B74EA">
        <w:rPr>
          <w:rFonts w:ascii="Sakkal Majalla" w:hAnsi="Sakkal Majalla" w:cs="Sakkal Majalla"/>
          <w:sz w:val="28"/>
          <w:szCs w:val="28"/>
          <w:rtl/>
        </w:rPr>
        <w:t>) على إدارة مشاريع التشغيل والصيانة في قطاع المياه بالمملكة العربية السعودية. هذه النظريات لا تُسهم فقط في بناء تصور علمي متكامل للظاهرة قيد الدراسة، وإنما توفر أيضًا أدوات تحليلية تساعد في اختبار الفروض والوصول إلى نتائج علمية رصينة. ويمكن عرض أبرز هذه النظريات على النحو الآتي:</w:t>
      </w:r>
    </w:p>
    <w:p w14:paraId="055D6CA0" w14:textId="0CF37937"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1. نظرية إدارة المخاطر (</w:t>
      </w:r>
      <w:r w:rsidRPr="005B74EA">
        <w:rPr>
          <w:rFonts w:ascii="Sakkal Majalla" w:hAnsi="Sakkal Majalla" w:cs="Sakkal Majalla"/>
          <w:b/>
          <w:bCs/>
          <w:sz w:val="28"/>
          <w:szCs w:val="28"/>
        </w:rPr>
        <w:t>Risk Management Theory</w:t>
      </w:r>
      <w:r w:rsidRPr="005B74EA">
        <w:rPr>
          <w:rFonts w:ascii="Sakkal Majalla" w:hAnsi="Sakkal Majalla" w:cs="Sakkal Majalla"/>
          <w:b/>
          <w:bCs/>
          <w:sz w:val="28"/>
          <w:szCs w:val="28"/>
          <w:rtl/>
        </w:rPr>
        <w:t>)</w:t>
      </w:r>
    </w:p>
    <w:p w14:paraId="6C1CDE36"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تعد من النظريات المركزية في علوم الإدارة، حيث تؤكد على أهمية التنبؤ بالمخاطر المحتملة، وتقدير احتمالية وقوعها وتأثيراتها، ومن ثم وضع خطط للتقليل منها أو التعامل معها. في سياق هذه الدراسة، توضح هذه النظرية كيف ساهمت الجائحة في إحداث اضطرابات تشغيلية ولوجستية، وما إذا كانت خطط إدارة المخاطر المسبقة قادرة على الحد من الآثار السلبية.</w:t>
      </w:r>
    </w:p>
    <w:p w14:paraId="2A859E47" w14:textId="77777777" w:rsidR="005B74EA" w:rsidRPr="005B74EA" w:rsidRDefault="005B74EA" w:rsidP="005B74EA">
      <w:pPr>
        <w:rPr>
          <w:rFonts w:ascii="Sakkal Majalla" w:hAnsi="Sakkal Majalla" w:cs="Sakkal Majalla"/>
          <w:sz w:val="28"/>
          <w:szCs w:val="28"/>
          <w:rtl/>
        </w:rPr>
      </w:pPr>
    </w:p>
    <w:p w14:paraId="55E23C87" w14:textId="737DE5B4"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2. نظرية استمرارية الأعمال (</w:t>
      </w:r>
      <w:r w:rsidRPr="005B74EA">
        <w:rPr>
          <w:rFonts w:ascii="Sakkal Majalla" w:hAnsi="Sakkal Majalla" w:cs="Sakkal Majalla"/>
          <w:b/>
          <w:bCs/>
          <w:sz w:val="28"/>
          <w:szCs w:val="28"/>
        </w:rPr>
        <w:t>Business Continuity Theory</w:t>
      </w:r>
      <w:r w:rsidRPr="005B74EA">
        <w:rPr>
          <w:rFonts w:ascii="Sakkal Majalla" w:hAnsi="Sakkal Majalla" w:cs="Sakkal Majalla"/>
          <w:b/>
          <w:bCs/>
          <w:sz w:val="28"/>
          <w:szCs w:val="28"/>
          <w:rtl/>
        </w:rPr>
        <w:t>)</w:t>
      </w:r>
    </w:p>
    <w:p w14:paraId="6338EF1E"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ترى هذه النظرية أن المؤسسات يجب أن تمتلك خططًا مرنة بديلة تضمن استمرار العمليات الحيوية حتى في ظل أزمات ممتدة. وقد أكدت الجائحة أهمية هذه النظرية، حيث برزت الحاجة إلى خطط طوارئ مستدامة تضمن استمرارية تشغيل مرافق المياه والصرف الصحي رغم التحديات الصحية واللوجستية.</w:t>
      </w:r>
    </w:p>
    <w:p w14:paraId="1A3A3734" w14:textId="77777777" w:rsidR="005B74EA" w:rsidRPr="005B74EA" w:rsidRDefault="005B74EA" w:rsidP="005B74EA">
      <w:pPr>
        <w:rPr>
          <w:rFonts w:ascii="Sakkal Majalla" w:hAnsi="Sakkal Majalla" w:cs="Sakkal Majalla"/>
          <w:sz w:val="28"/>
          <w:szCs w:val="28"/>
          <w:rtl/>
        </w:rPr>
      </w:pPr>
    </w:p>
    <w:p w14:paraId="1AE3B68B" w14:textId="3FE22978"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3. نظرية الصمود المؤسسي (</w:t>
      </w:r>
      <w:r w:rsidRPr="005B74EA">
        <w:rPr>
          <w:rFonts w:ascii="Sakkal Majalla" w:hAnsi="Sakkal Majalla" w:cs="Sakkal Majalla"/>
          <w:b/>
          <w:bCs/>
          <w:sz w:val="28"/>
          <w:szCs w:val="28"/>
        </w:rPr>
        <w:t>Resilience Theory</w:t>
      </w:r>
      <w:r w:rsidRPr="005B74EA">
        <w:rPr>
          <w:rFonts w:ascii="Sakkal Majalla" w:hAnsi="Sakkal Majalla" w:cs="Sakkal Majalla"/>
          <w:b/>
          <w:bCs/>
          <w:sz w:val="28"/>
          <w:szCs w:val="28"/>
          <w:rtl/>
        </w:rPr>
        <w:t>)</w:t>
      </w:r>
    </w:p>
    <w:p w14:paraId="2CDEAD51"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تركز هذه النظرية على قدرة المؤسسات على التكيف مع الظروف غير المتوقعة والتعافي بسرعة من الأزمات. في قطاع المياه، يُقاس الصمود المؤسسي بمدى قدرة إدارات المشاريع على إعادة توزيع فرق العمل، وتوفير بدائل للإمدادات، واستخدام الحلول التقنية لتقليل أثر الأزمة.</w:t>
      </w:r>
    </w:p>
    <w:p w14:paraId="75ABC674" w14:textId="77777777" w:rsidR="005B74EA" w:rsidRPr="005B74EA" w:rsidRDefault="005B74EA" w:rsidP="005B74EA">
      <w:pPr>
        <w:rPr>
          <w:rFonts w:ascii="Sakkal Majalla" w:hAnsi="Sakkal Majalla" w:cs="Sakkal Majalla"/>
          <w:sz w:val="28"/>
          <w:szCs w:val="28"/>
          <w:rtl/>
        </w:rPr>
      </w:pPr>
    </w:p>
    <w:p w14:paraId="63A2B568" w14:textId="625DBCD4"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4. نظرية النظم (</w:t>
      </w:r>
      <w:r w:rsidRPr="005B74EA">
        <w:rPr>
          <w:rFonts w:ascii="Sakkal Majalla" w:hAnsi="Sakkal Majalla" w:cs="Sakkal Majalla"/>
          <w:b/>
          <w:bCs/>
          <w:sz w:val="28"/>
          <w:szCs w:val="28"/>
        </w:rPr>
        <w:t>Systems Theory</w:t>
      </w:r>
      <w:r w:rsidRPr="005B74EA">
        <w:rPr>
          <w:rFonts w:ascii="Sakkal Majalla" w:hAnsi="Sakkal Majalla" w:cs="Sakkal Majalla"/>
          <w:b/>
          <w:bCs/>
          <w:sz w:val="28"/>
          <w:szCs w:val="28"/>
          <w:rtl/>
        </w:rPr>
        <w:t>)</w:t>
      </w:r>
    </w:p>
    <w:p w14:paraId="74165003"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تفسر هذه النظرية المؤسسات على أنها منظومات مترابطة، بحيث إن أي خلل في أحد عناصرها (مثل القوى البشرية أو سلاسل الإمداد) يؤثر في أداء النظام بأكمله. وهذا ما ينطبق على مشاريع التشغيل والصيانة خلال الجائحة، حيث أدى نقص العمالة أو تعطل الإمدادات إلى انعكاسات مباشرة على استمرارية الخدمة.</w:t>
      </w:r>
    </w:p>
    <w:p w14:paraId="17087F40" w14:textId="50AE1D87" w:rsidR="005B74EA" w:rsidRDefault="005B74EA" w:rsidP="005B74EA">
      <w:pPr>
        <w:rPr>
          <w:rFonts w:ascii="Sakkal Majalla" w:hAnsi="Sakkal Majalla" w:cs="Sakkal Majalla"/>
          <w:sz w:val="28"/>
          <w:szCs w:val="28"/>
          <w:rtl/>
        </w:rPr>
      </w:pPr>
    </w:p>
    <w:p w14:paraId="42AF9E42" w14:textId="77777777" w:rsidR="005B74EA" w:rsidRPr="005B74EA" w:rsidRDefault="005B74EA" w:rsidP="005B74EA">
      <w:pPr>
        <w:rPr>
          <w:rFonts w:ascii="Sakkal Majalla" w:hAnsi="Sakkal Majalla" w:cs="Sakkal Majalla"/>
          <w:sz w:val="28"/>
          <w:szCs w:val="28"/>
          <w:rtl/>
        </w:rPr>
      </w:pPr>
    </w:p>
    <w:p w14:paraId="5D8F8B89" w14:textId="412201DC"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lastRenderedPageBreak/>
        <w:t>5. نظرية رأس المال البشري (</w:t>
      </w:r>
      <w:r w:rsidRPr="005B74EA">
        <w:rPr>
          <w:rFonts w:ascii="Sakkal Majalla" w:hAnsi="Sakkal Majalla" w:cs="Sakkal Majalla"/>
          <w:b/>
          <w:bCs/>
          <w:sz w:val="28"/>
          <w:szCs w:val="28"/>
        </w:rPr>
        <w:t>Human Capital Theory</w:t>
      </w:r>
      <w:r w:rsidRPr="005B74EA">
        <w:rPr>
          <w:rFonts w:ascii="Sakkal Majalla" w:hAnsi="Sakkal Majalla" w:cs="Sakkal Majalla"/>
          <w:b/>
          <w:bCs/>
          <w:sz w:val="28"/>
          <w:szCs w:val="28"/>
          <w:rtl/>
        </w:rPr>
        <w:t>)</w:t>
      </w:r>
    </w:p>
    <w:p w14:paraId="66E8E301"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تشير إلى أن الاستثمار في العنصر البشري يرفع من كفاءة المؤسسة وقدرتها على مواجهة الأزمات. وتظهر هذه الأهمية بوضوح خلال الجائحة، حيث مثلت سلامة العاملين وتوفير التدريب والدعم النفسي والمهني عوامل حاسمة لضمان استمرار الخدمات.</w:t>
      </w:r>
    </w:p>
    <w:p w14:paraId="0F598E35" w14:textId="77777777" w:rsidR="005B74EA" w:rsidRPr="005B74EA" w:rsidRDefault="005B74EA" w:rsidP="005B74EA">
      <w:pPr>
        <w:rPr>
          <w:rFonts w:ascii="Sakkal Majalla" w:hAnsi="Sakkal Majalla" w:cs="Sakkal Majalla"/>
          <w:sz w:val="28"/>
          <w:szCs w:val="28"/>
          <w:rtl/>
        </w:rPr>
      </w:pPr>
    </w:p>
    <w:p w14:paraId="22518523" w14:textId="66571820"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6. نظرية الحاجات الإنسانية (</w:t>
      </w:r>
      <w:r w:rsidRPr="005B74EA">
        <w:rPr>
          <w:rFonts w:ascii="Sakkal Majalla" w:hAnsi="Sakkal Majalla" w:cs="Sakkal Majalla"/>
          <w:b/>
          <w:bCs/>
          <w:sz w:val="28"/>
          <w:szCs w:val="28"/>
        </w:rPr>
        <w:t>Maslow’s Hierarchy of Needs</w:t>
      </w:r>
      <w:r w:rsidRPr="005B74EA">
        <w:rPr>
          <w:rFonts w:ascii="Sakkal Majalla" w:hAnsi="Sakkal Majalla" w:cs="Sakkal Majalla"/>
          <w:b/>
          <w:bCs/>
          <w:sz w:val="28"/>
          <w:szCs w:val="28"/>
          <w:rtl/>
        </w:rPr>
        <w:t>)</w:t>
      </w:r>
    </w:p>
    <w:p w14:paraId="2C6D5DDE"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تؤكد هذه النظرية أن الأمان الصحي والنفسي يمثل أولوية قصوى للعاملين، خاصة في الظروف الطارئة. وفي هذا البحث، تُستخدم لتفسير تراجع الرضا الوظيفي أو ارتفاع مستويات الضغوط النفسية نتيجة المخاوف الصحية المرتبطة بالجائحة.</w:t>
      </w:r>
    </w:p>
    <w:p w14:paraId="7AB6D26E" w14:textId="77777777" w:rsidR="005B74EA" w:rsidRPr="005B74EA" w:rsidRDefault="005B74EA" w:rsidP="005B74EA">
      <w:pPr>
        <w:rPr>
          <w:rFonts w:ascii="Sakkal Majalla" w:hAnsi="Sakkal Majalla" w:cs="Sakkal Majalla"/>
          <w:sz w:val="28"/>
          <w:szCs w:val="28"/>
          <w:rtl/>
        </w:rPr>
      </w:pPr>
    </w:p>
    <w:p w14:paraId="54505BD1" w14:textId="36456EC6" w:rsidR="005B74EA" w:rsidRPr="005B74EA" w:rsidRDefault="005B74EA" w:rsidP="005B74EA">
      <w:pPr>
        <w:rPr>
          <w:rFonts w:ascii="Sakkal Majalla" w:hAnsi="Sakkal Majalla" w:cs="Sakkal Majalla"/>
          <w:b/>
          <w:bCs/>
          <w:sz w:val="28"/>
          <w:szCs w:val="28"/>
          <w:rtl/>
        </w:rPr>
      </w:pPr>
      <w:r w:rsidRPr="005B74EA">
        <w:rPr>
          <w:rFonts w:ascii="Sakkal Majalla" w:hAnsi="Sakkal Majalla" w:cs="Sakkal Majalla"/>
          <w:b/>
          <w:bCs/>
          <w:sz w:val="28"/>
          <w:szCs w:val="28"/>
          <w:rtl/>
        </w:rPr>
        <w:t>7. نظرية الابتكار (</w:t>
      </w:r>
      <w:r w:rsidRPr="005B74EA">
        <w:rPr>
          <w:rFonts w:ascii="Sakkal Majalla" w:hAnsi="Sakkal Majalla" w:cs="Sakkal Majalla"/>
          <w:b/>
          <w:bCs/>
          <w:sz w:val="28"/>
          <w:szCs w:val="28"/>
        </w:rPr>
        <w:t>Innovation Theory</w:t>
      </w:r>
      <w:r w:rsidRPr="005B74EA">
        <w:rPr>
          <w:rFonts w:ascii="Sakkal Majalla" w:hAnsi="Sakkal Majalla" w:cs="Sakkal Majalla"/>
          <w:b/>
          <w:bCs/>
          <w:sz w:val="28"/>
          <w:szCs w:val="28"/>
          <w:rtl/>
        </w:rPr>
        <w:t>)</w:t>
      </w:r>
    </w:p>
    <w:p w14:paraId="29DF3FF0"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 xml:space="preserve">تؤكد أن الابتكار يمثل وسيلة فعالة لتوفير حلول بديلة ومرنة في مواجهة الأزمات. وقد عززت الجائحة من أهمية هذه النظرية من خلال تسريع الاعتماد على التقنيات الرقمية مثل أنظمة </w:t>
      </w:r>
      <w:r w:rsidRPr="005B74EA">
        <w:rPr>
          <w:rFonts w:ascii="Sakkal Majalla" w:hAnsi="Sakkal Majalla" w:cs="Sakkal Majalla"/>
          <w:sz w:val="28"/>
          <w:szCs w:val="28"/>
        </w:rPr>
        <w:t>SCADA</w:t>
      </w:r>
      <w:r w:rsidRPr="005B74EA">
        <w:rPr>
          <w:rFonts w:ascii="Sakkal Majalla" w:hAnsi="Sakkal Majalla" w:cs="Sakkal Majalla"/>
          <w:sz w:val="28"/>
          <w:szCs w:val="28"/>
          <w:rtl/>
        </w:rPr>
        <w:t>، إنترنت الأشياء (</w:t>
      </w:r>
      <w:r w:rsidRPr="005B74EA">
        <w:rPr>
          <w:rFonts w:ascii="Sakkal Majalla" w:hAnsi="Sakkal Majalla" w:cs="Sakkal Majalla"/>
          <w:sz w:val="28"/>
          <w:szCs w:val="28"/>
        </w:rPr>
        <w:t>IoT</w:t>
      </w:r>
      <w:r w:rsidRPr="005B74EA">
        <w:rPr>
          <w:rFonts w:ascii="Sakkal Majalla" w:hAnsi="Sakkal Majalla" w:cs="Sakkal Majalla"/>
          <w:sz w:val="28"/>
          <w:szCs w:val="28"/>
          <w:rtl/>
        </w:rPr>
        <w:t>)، والعمل الهجين، مما ساعد على تقليل المخاطر وتحسين القدرة على مراقبة العمليات.</w:t>
      </w:r>
    </w:p>
    <w:p w14:paraId="10901F92" w14:textId="77777777" w:rsidR="005B74EA" w:rsidRPr="005B74EA" w:rsidRDefault="005B74EA" w:rsidP="005B74EA">
      <w:pPr>
        <w:rPr>
          <w:rFonts w:ascii="Sakkal Majalla" w:hAnsi="Sakkal Majalla" w:cs="Sakkal Majalla"/>
          <w:sz w:val="28"/>
          <w:szCs w:val="28"/>
          <w:rtl/>
        </w:rPr>
      </w:pPr>
    </w:p>
    <w:p w14:paraId="3D346AF5" w14:textId="0417F0EB" w:rsidR="00F925D0"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من خلال دمج هذه النظريات، يتضح أن فهم أثر جائحة كورونا على إدارة مشاريع التشغيل والصيانة في قطاع المياه يتطلب مقاربة متعددة الأبعاد، تشمل: المخاطر، استمرارية الأعمال، الصمود المؤسسي، النظم، رأس المال البشري، الحاجات الإنسانية، والابتكار. هذا الإطار النظري المتكامل لا يقتصر على تفسير الظاهرة، بل يوفّر أيضًا أساسًا لتقديم توصيات عملية تدعم السياسات التشغيلية والتنموية في ضوء رؤية السعودية 2030 وأهداف التنمية المستدامة (الهدف السادس: المياه النظيفة والصرف الصحي).</w:t>
      </w:r>
    </w:p>
    <w:p w14:paraId="2AAD8009" w14:textId="77777777" w:rsidR="00F925D0" w:rsidRPr="005B74EA" w:rsidRDefault="00F925D0" w:rsidP="00D22171">
      <w:pPr>
        <w:rPr>
          <w:rFonts w:ascii="Sakkal Majalla" w:hAnsi="Sakkal Majalla" w:cs="Sakkal Majalla"/>
          <w:sz w:val="28"/>
          <w:szCs w:val="28"/>
          <w:rtl/>
        </w:rPr>
      </w:pPr>
    </w:p>
    <w:p w14:paraId="216E8E69" w14:textId="77777777" w:rsidR="00F925D0" w:rsidRPr="005B74EA" w:rsidRDefault="00F925D0" w:rsidP="00D22171">
      <w:pPr>
        <w:rPr>
          <w:rFonts w:ascii="Sakkal Majalla" w:hAnsi="Sakkal Majalla" w:cs="Sakkal Majalla"/>
          <w:sz w:val="28"/>
          <w:szCs w:val="28"/>
          <w:rtl/>
        </w:rPr>
      </w:pPr>
    </w:p>
    <w:p w14:paraId="00A17364" w14:textId="77777777" w:rsidR="00F925D0" w:rsidRPr="005B74EA" w:rsidRDefault="00F925D0" w:rsidP="00D22171">
      <w:pPr>
        <w:rPr>
          <w:rFonts w:ascii="Sakkal Majalla" w:hAnsi="Sakkal Majalla" w:cs="Sakkal Majalla"/>
          <w:sz w:val="28"/>
          <w:szCs w:val="28"/>
          <w:rtl/>
        </w:rPr>
      </w:pPr>
    </w:p>
    <w:p w14:paraId="0D2976A9" w14:textId="77777777" w:rsidR="00F925D0" w:rsidRPr="005B74EA" w:rsidRDefault="00F925D0" w:rsidP="00D22171">
      <w:pPr>
        <w:rPr>
          <w:rFonts w:ascii="Sakkal Majalla" w:hAnsi="Sakkal Majalla" w:cs="Sakkal Majalla"/>
          <w:sz w:val="28"/>
          <w:szCs w:val="28"/>
          <w:rtl/>
        </w:rPr>
      </w:pPr>
    </w:p>
    <w:p w14:paraId="18DE8D11" w14:textId="77777777" w:rsidR="00F925D0" w:rsidRPr="005B74EA" w:rsidRDefault="00F925D0" w:rsidP="00D22171">
      <w:pPr>
        <w:rPr>
          <w:rFonts w:ascii="Sakkal Majalla" w:hAnsi="Sakkal Majalla" w:cs="Sakkal Majalla"/>
          <w:sz w:val="28"/>
          <w:szCs w:val="28"/>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2A2226F8" w14:textId="20B77208" w:rsidR="00F925D0" w:rsidRDefault="00F925D0" w:rsidP="005B74EA">
      <w:pPr>
        <w:rPr>
          <w:rFonts w:ascii="Sakkal Majalla" w:hAnsi="Sakkal Majalla" w:cs="Sakkal Majalla"/>
          <w:sz w:val="28"/>
          <w:szCs w:val="28"/>
          <w:u w:val="single"/>
          <w:rtl/>
        </w:rPr>
      </w:pPr>
    </w:p>
    <w:p w14:paraId="389E570D" w14:textId="77777777" w:rsidR="005B74EA" w:rsidRDefault="005B74EA" w:rsidP="005B74EA">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2D7E65C4" w:rsidR="00F925D0" w:rsidRDefault="00F925D0" w:rsidP="00D22171">
      <w:pPr>
        <w:rPr>
          <w:rFonts w:ascii="Sakkal Majalla" w:hAnsi="Sakkal Majalla" w:cs="Sakkal Majalla"/>
          <w:sz w:val="28"/>
          <w:szCs w:val="28"/>
          <w:u w:val="single"/>
          <w:rtl/>
        </w:rPr>
      </w:pPr>
    </w:p>
    <w:p w14:paraId="6512D416" w14:textId="1E5F3F90" w:rsidR="005B74EA" w:rsidRDefault="005B74EA" w:rsidP="00D22171">
      <w:pPr>
        <w:rPr>
          <w:rFonts w:ascii="Sakkal Majalla" w:hAnsi="Sakkal Majalla" w:cs="Sakkal Majalla"/>
          <w:sz w:val="28"/>
          <w:szCs w:val="28"/>
          <w:u w:val="single"/>
          <w:rtl/>
        </w:rPr>
      </w:pPr>
    </w:p>
    <w:p w14:paraId="47163C8C" w14:textId="3B1D9A68" w:rsidR="005B74EA" w:rsidRDefault="005B74EA" w:rsidP="00D22171">
      <w:pPr>
        <w:rPr>
          <w:rFonts w:ascii="Sakkal Majalla" w:hAnsi="Sakkal Majalla" w:cs="Sakkal Majalla"/>
          <w:sz w:val="28"/>
          <w:szCs w:val="28"/>
          <w:u w:val="single"/>
          <w:rtl/>
        </w:rPr>
      </w:pPr>
    </w:p>
    <w:p w14:paraId="79B94F8F" w14:textId="552E219A" w:rsidR="005B74EA" w:rsidRDefault="005B74EA" w:rsidP="00D22171">
      <w:pPr>
        <w:rPr>
          <w:rFonts w:ascii="Sakkal Majalla" w:hAnsi="Sakkal Majalla" w:cs="Sakkal Majalla"/>
          <w:sz w:val="28"/>
          <w:szCs w:val="28"/>
          <w:u w:val="single"/>
          <w:rtl/>
        </w:rPr>
      </w:pPr>
    </w:p>
    <w:p w14:paraId="65CBE623" w14:textId="5A48BAB5" w:rsidR="005B74EA" w:rsidRDefault="005B74EA" w:rsidP="00D22171">
      <w:pPr>
        <w:rPr>
          <w:rFonts w:ascii="Sakkal Majalla" w:hAnsi="Sakkal Majalla" w:cs="Sakkal Majalla"/>
          <w:sz w:val="28"/>
          <w:szCs w:val="28"/>
          <w:u w:val="single"/>
          <w:rtl/>
        </w:rPr>
      </w:pPr>
    </w:p>
    <w:p w14:paraId="41F1B2EB" w14:textId="77777777" w:rsidR="005B74EA" w:rsidRDefault="005B74EA"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67769425" w:rsidR="00F925D0" w:rsidRPr="005B74EA" w:rsidRDefault="00F925D0" w:rsidP="00D22171">
      <w:pPr>
        <w:rPr>
          <w:rFonts w:ascii="Sakkal Majalla" w:hAnsi="Sakkal Majalla" w:cs="Sakkal Majalla"/>
          <w:b/>
          <w:bCs/>
          <w:sz w:val="28"/>
          <w:szCs w:val="28"/>
          <w:u w:val="single"/>
          <w:rtl/>
        </w:rPr>
      </w:pPr>
      <w:r w:rsidRPr="005B74EA">
        <w:rPr>
          <w:rFonts w:ascii="Sakkal Majalla" w:hAnsi="Sakkal Majalla" w:cs="Sakkal Majalla" w:hint="cs"/>
          <w:b/>
          <w:bCs/>
          <w:sz w:val="28"/>
          <w:szCs w:val="28"/>
          <w:u w:val="single"/>
          <w:rtl/>
        </w:rPr>
        <w:lastRenderedPageBreak/>
        <w:t>مقدمة</w:t>
      </w:r>
    </w:p>
    <w:p w14:paraId="5CD6F347" w14:textId="236D919B" w:rsidR="005B74EA" w:rsidRPr="005B74EA" w:rsidRDefault="005B74EA" w:rsidP="005B74EA">
      <w:pPr>
        <w:rPr>
          <w:rFonts w:ascii="Sakkal Majalla" w:hAnsi="Sakkal Majalla" w:cs="Sakkal Majalla"/>
          <w:sz w:val="28"/>
          <w:szCs w:val="28"/>
          <w:rtl/>
        </w:rPr>
      </w:pPr>
      <w:r>
        <w:rPr>
          <w:rFonts w:ascii="Sakkal Majalla" w:hAnsi="Sakkal Majalla" w:cs="Sakkal Majalla" w:hint="cs"/>
          <w:sz w:val="28"/>
          <w:szCs w:val="28"/>
          <w:rtl/>
        </w:rPr>
        <w:t>ي</w:t>
      </w:r>
      <w:r w:rsidRPr="005B74EA">
        <w:rPr>
          <w:rFonts w:ascii="Sakkal Majalla" w:hAnsi="Sakkal Majalla" w:cs="Sakkal Majalla"/>
          <w:sz w:val="28"/>
          <w:szCs w:val="28"/>
          <w:rtl/>
        </w:rPr>
        <w:t xml:space="preserve">هدف </w:t>
      </w:r>
      <w:r>
        <w:rPr>
          <w:rFonts w:ascii="Sakkal Majalla" w:hAnsi="Sakkal Majalla" w:cs="Sakkal Majalla" w:hint="cs"/>
          <w:sz w:val="28"/>
          <w:szCs w:val="28"/>
          <w:rtl/>
        </w:rPr>
        <w:t xml:space="preserve">هذا الفصل </w:t>
      </w:r>
      <w:r w:rsidRPr="005B74EA">
        <w:rPr>
          <w:rFonts w:ascii="Sakkal Majalla" w:hAnsi="Sakkal Majalla" w:cs="Sakkal Majalla"/>
          <w:sz w:val="28"/>
          <w:szCs w:val="28"/>
          <w:rtl/>
        </w:rPr>
        <w:t>إلى عرض وتحليل الدراسات السابقة ذات الصلة بموضوع البحث، بما يسهم في تحديد موقع الدراسة الحالية ضمن السياق العلمي والمعرفي العام. ومن خلال مراجعة ما أُنجز من بحوث وأدبيات، يمكن للباحث أن يستخلص الفجوات البحثية، ويبرز الإضافة العلمية التي يسعى هذا البحث لتقديمها.</w:t>
      </w:r>
    </w:p>
    <w:p w14:paraId="3D3FD844" w14:textId="77777777" w:rsidR="005B74EA" w:rsidRPr="005B74EA" w:rsidRDefault="005B74EA" w:rsidP="005B74EA">
      <w:pPr>
        <w:rPr>
          <w:rFonts w:ascii="Sakkal Majalla" w:hAnsi="Sakkal Majalla" w:cs="Sakkal Majalla"/>
          <w:sz w:val="28"/>
          <w:szCs w:val="28"/>
          <w:rtl/>
        </w:rPr>
      </w:pPr>
    </w:p>
    <w:p w14:paraId="55586AA4"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في موضوع هذه الدراسة، والمتمثل في أثر جائحة كورونا (</w:t>
      </w:r>
      <w:r w:rsidRPr="005B74EA">
        <w:rPr>
          <w:rFonts w:ascii="Sakkal Majalla" w:hAnsi="Sakkal Majalla" w:cs="Sakkal Majalla"/>
          <w:sz w:val="28"/>
          <w:szCs w:val="28"/>
        </w:rPr>
        <w:t>COVID-19</w:t>
      </w:r>
      <w:r w:rsidRPr="005B74EA">
        <w:rPr>
          <w:rFonts w:ascii="Sakkal Majalla" w:hAnsi="Sakkal Majalla" w:cs="Sakkal Majalla"/>
          <w:sz w:val="28"/>
          <w:szCs w:val="28"/>
          <w:rtl/>
        </w:rPr>
        <w:t>) على إدارة مشاريع التشغيل والصيانة في قطاع المياه، برزت الحاجة الملحّة لمراجعة الدراسات التي تناولت تأثير الجوائح والأزمات على القطاعات الخدمية والبنى التحتية الحيوية، مع التركيز على قطاع المياه بوصفه أحد أهم القطاعات الاستراتيجية المرتبطة مباشرة بحياة الإنسان والصحة العامة والتنمية الاقتصادية.</w:t>
      </w:r>
    </w:p>
    <w:p w14:paraId="3BFFE96C" w14:textId="77777777" w:rsidR="005B74EA" w:rsidRPr="005B74EA" w:rsidRDefault="005B74EA" w:rsidP="005B74EA">
      <w:pPr>
        <w:rPr>
          <w:rFonts w:ascii="Sakkal Majalla" w:hAnsi="Sakkal Majalla" w:cs="Sakkal Majalla"/>
          <w:sz w:val="28"/>
          <w:szCs w:val="28"/>
          <w:rtl/>
        </w:rPr>
      </w:pPr>
    </w:p>
    <w:p w14:paraId="63AAB7E3" w14:textId="77777777"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وقد تبيّن من خلال استعراض الأدبيات أن معظم الدراسات السابقة ركزت على قطاعات الصحة والاقتصاد والتعليم، بينما ظل قطاع المياه ــ وخاصة إدارة مشاريع التشغيل والصيانة فيه ــ محدود التناول، لا سيما في السياق السعودي والخليجي. وهذا ما يجعل الدراسة الحالية محاولة جادة لسد هذه الفجوة من خلال الربط بين الأطر النظرية لإدارة الأزمات واستمرارية الأعمال والصمود المؤسسي وبين الواقع العملي لمشاريع المياه في المملكة.</w:t>
      </w:r>
    </w:p>
    <w:p w14:paraId="275D6FA2" w14:textId="77777777" w:rsidR="005B74EA" w:rsidRPr="005B74EA" w:rsidRDefault="005B74EA" w:rsidP="005B74EA">
      <w:pPr>
        <w:rPr>
          <w:rFonts w:ascii="Sakkal Majalla" w:hAnsi="Sakkal Majalla" w:cs="Sakkal Majalla"/>
          <w:sz w:val="28"/>
          <w:szCs w:val="28"/>
          <w:rtl/>
        </w:rPr>
      </w:pPr>
    </w:p>
    <w:p w14:paraId="2E378489" w14:textId="3D77B0D0" w:rsidR="005B74EA"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وبناءً على ذلك، يتناول هذا الفصل جملة من الدراسات المحلية والعربية والدولية التي بحثت في موضوعات متعددة، مثل:</w:t>
      </w:r>
    </w:p>
    <w:p w14:paraId="2A734D57" w14:textId="33C6FCAC" w:rsidR="005B74EA" w:rsidRPr="005B74EA" w:rsidRDefault="005B74EA" w:rsidP="00AF2395">
      <w:pPr>
        <w:pStyle w:val="ListParagraph"/>
        <w:numPr>
          <w:ilvl w:val="0"/>
          <w:numId w:val="35"/>
        </w:numPr>
        <w:rPr>
          <w:rFonts w:ascii="Sakkal Majalla" w:hAnsi="Sakkal Majalla" w:cs="Sakkal Majalla"/>
          <w:sz w:val="28"/>
          <w:szCs w:val="28"/>
          <w:rtl/>
        </w:rPr>
      </w:pPr>
      <w:r w:rsidRPr="005B74EA">
        <w:rPr>
          <w:rFonts w:ascii="Sakkal Majalla" w:hAnsi="Sakkal Majalla" w:cs="Sakkal Majalla"/>
          <w:sz w:val="28"/>
          <w:szCs w:val="28"/>
          <w:rtl/>
        </w:rPr>
        <w:t>إدارة الأزمات في المرافق الخدمية.</w:t>
      </w:r>
    </w:p>
    <w:p w14:paraId="302DCEE4" w14:textId="73D8158B" w:rsidR="005B74EA" w:rsidRPr="005B74EA" w:rsidRDefault="005B74EA" w:rsidP="00AF2395">
      <w:pPr>
        <w:pStyle w:val="ListParagraph"/>
        <w:numPr>
          <w:ilvl w:val="0"/>
          <w:numId w:val="35"/>
        </w:numPr>
        <w:rPr>
          <w:rFonts w:ascii="Sakkal Majalla" w:hAnsi="Sakkal Majalla" w:cs="Sakkal Majalla"/>
          <w:sz w:val="28"/>
          <w:szCs w:val="28"/>
          <w:rtl/>
        </w:rPr>
      </w:pPr>
      <w:r w:rsidRPr="005B74EA">
        <w:rPr>
          <w:rFonts w:ascii="Sakkal Majalla" w:hAnsi="Sakkal Majalla" w:cs="Sakkal Majalla"/>
          <w:sz w:val="28"/>
          <w:szCs w:val="28"/>
          <w:rtl/>
        </w:rPr>
        <w:t>تأثير جائحة كورونا على تشغيل وصيانة المرافق الحيوية.</w:t>
      </w:r>
    </w:p>
    <w:p w14:paraId="4D5B3E3B" w14:textId="43BF6524" w:rsidR="005B74EA" w:rsidRPr="005B74EA" w:rsidRDefault="005B74EA" w:rsidP="00AF2395">
      <w:pPr>
        <w:pStyle w:val="ListParagraph"/>
        <w:numPr>
          <w:ilvl w:val="0"/>
          <w:numId w:val="35"/>
        </w:numPr>
        <w:rPr>
          <w:rFonts w:ascii="Sakkal Majalla" w:hAnsi="Sakkal Majalla" w:cs="Sakkal Majalla"/>
          <w:sz w:val="28"/>
          <w:szCs w:val="28"/>
          <w:rtl/>
        </w:rPr>
      </w:pPr>
      <w:r w:rsidRPr="005B74EA">
        <w:rPr>
          <w:rFonts w:ascii="Sakkal Majalla" w:hAnsi="Sakkal Majalla" w:cs="Sakkal Majalla"/>
          <w:sz w:val="28"/>
          <w:szCs w:val="28"/>
          <w:rtl/>
        </w:rPr>
        <w:t>انعكاسات الجائحة على سلاسل الإمداد والخدمات اللوجستية.</w:t>
      </w:r>
    </w:p>
    <w:p w14:paraId="07C791AA" w14:textId="2097E26F" w:rsidR="005B74EA" w:rsidRPr="005B74EA" w:rsidRDefault="005B74EA" w:rsidP="00AF2395">
      <w:pPr>
        <w:pStyle w:val="ListParagraph"/>
        <w:numPr>
          <w:ilvl w:val="0"/>
          <w:numId w:val="35"/>
        </w:numPr>
        <w:rPr>
          <w:rFonts w:ascii="Sakkal Majalla" w:hAnsi="Sakkal Majalla" w:cs="Sakkal Majalla"/>
          <w:sz w:val="28"/>
          <w:szCs w:val="28"/>
          <w:rtl/>
        </w:rPr>
      </w:pPr>
      <w:r w:rsidRPr="005B74EA">
        <w:rPr>
          <w:rFonts w:ascii="Sakkal Majalla" w:hAnsi="Sakkal Majalla" w:cs="Sakkal Majalla"/>
          <w:sz w:val="28"/>
          <w:szCs w:val="28"/>
          <w:rtl/>
        </w:rPr>
        <w:t>دور التحول الرقمي والابتكار في استمرارية الأعمال.</w:t>
      </w:r>
    </w:p>
    <w:p w14:paraId="4191364A" w14:textId="7DD67351" w:rsidR="005B74EA" w:rsidRPr="005B74EA" w:rsidRDefault="005B74EA" w:rsidP="00AF2395">
      <w:pPr>
        <w:pStyle w:val="ListParagraph"/>
        <w:numPr>
          <w:ilvl w:val="0"/>
          <w:numId w:val="35"/>
        </w:numPr>
        <w:rPr>
          <w:rFonts w:ascii="Sakkal Majalla" w:hAnsi="Sakkal Majalla" w:cs="Sakkal Majalla"/>
          <w:sz w:val="28"/>
          <w:szCs w:val="28"/>
          <w:rtl/>
        </w:rPr>
      </w:pPr>
      <w:r w:rsidRPr="005B74EA">
        <w:rPr>
          <w:rFonts w:ascii="Sakkal Majalla" w:hAnsi="Sakkal Majalla" w:cs="Sakkal Majalla"/>
          <w:sz w:val="28"/>
          <w:szCs w:val="28"/>
          <w:rtl/>
        </w:rPr>
        <w:t>الآثار الاقتصادية والبشرية المرتبطة بالأزمات الممتدة.</w:t>
      </w:r>
    </w:p>
    <w:p w14:paraId="51CEBCE6" w14:textId="7ADC9995" w:rsidR="00F925D0" w:rsidRPr="005B74EA" w:rsidRDefault="005B74EA" w:rsidP="005B74EA">
      <w:pPr>
        <w:rPr>
          <w:rFonts w:ascii="Sakkal Majalla" w:hAnsi="Sakkal Majalla" w:cs="Sakkal Majalla"/>
          <w:sz w:val="28"/>
          <w:szCs w:val="28"/>
          <w:rtl/>
        </w:rPr>
      </w:pPr>
      <w:r w:rsidRPr="005B74EA">
        <w:rPr>
          <w:rFonts w:ascii="Sakkal Majalla" w:hAnsi="Sakkal Majalla" w:cs="Sakkal Majalla"/>
          <w:sz w:val="28"/>
          <w:szCs w:val="28"/>
          <w:rtl/>
        </w:rPr>
        <w:t>وسيتم عرض هذه الدراسات وفق تسلسل موضوعي يراعي تنوع البيئات والسياقات، مع التركيز على نقاط الاتفاق والاختلاف فيما بينها، ومناقشة ما يمكن أن تستفيده الدراسة الحالية من نتائجها، بما يُسهم في بناء إطار معرفي يدعم صياغة الفروض والإجراءات المنهجية لاحقًا.</w:t>
      </w:r>
    </w:p>
    <w:p w14:paraId="24CE5691" w14:textId="77777777" w:rsidR="00F925D0" w:rsidRDefault="00F925D0" w:rsidP="00D22171">
      <w:pPr>
        <w:rPr>
          <w:rFonts w:ascii="Sakkal Majalla" w:hAnsi="Sakkal Majalla" w:cs="Sakkal Majalla"/>
          <w:sz w:val="28"/>
          <w:szCs w:val="28"/>
          <w:u w:val="single"/>
          <w:rtl/>
        </w:rPr>
      </w:pPr>
    </w:p>
    <w:p w14:paraId="417D31E7" w14:textId="3849F7B1" w:rsidR="00F925D0" w:rsidRDefault="00F925D0" w:rsidP="00D22171">
      <w:pPr>
        <w:rPr>
          <w:rFonts w:ascii="Sakkal Majalla" w:hAnsi="Sakkal Majalla" w:cs="Sakkal Majalla"/>
          <w:sz w:val="28"/>
          <w:szCs w:val="28"/>
          <w:u w:val="single"/>
          <w:rtl/>
        </w:rPr>
      </w:pPr>
    </w:p>
    <w:p w14:paraId="08B0117A" w14:textId="77777777" w:rsidR="005B74EA" w:rsidRDefault="005B74EA" w:rsidP="00D22171">
      <w:pPr>
        <w:rPr>
          <w:rFonts w:ascii="Sakkal Majalla" w:hAnsi="Sakkal Majalla" w:cs="Sakkal Majalla"/>
          <w:sz w:val="28"/>
          <w:szCs w:val="28"/>
          <w:u w:val="single"/>
          <w:rtl/>
        </w:rPr>
      </w:pPr>
    </w:p>
    <w:p w14:paraId="6F8A6CA3" w14:textId="7069B8E2" w:rsidR="00F925D0" w:rsidRPr="005B74EA" w:rsidRDefault="00F925D0" w:rsidP="00D22171">
      <w:pPr>
        <w:rPr>
          <w:rFonts w:ascii="Sakkal Majalla" w:hAnsi="Sakkal Majalla" w:cs="Sakkal Majalla"/>
          <w:b/>
          <w:bCs/>
          <w:sz w:val="28"/>
          <w:szCs w:val="28"/>
          <w:u w:val="single"/>
        </w:rPr>
      </w:pPr>
      <w:r w:rsidRPr="005B74EA">
        <w:rPr>
          <w:rFonts w:ascii="Sakkal Majalla" w:hAnsi="Sakkal Majalla" w:cs="Sakkal Majalla" w:hint="cs"/>
          <w:b/>
          <w:bCs/>
          <w:sz w:val="28"/>
          <w:szCs w:val="28"/>
          <w:u w:val="single"/>
          <w:rtl/>
        </w:rPr>
        <w:lastRenderedPageBreak/>
        <w:t>الدراسات السابقة</w:t>
      </w:r>
    </w:p>
    <w:p w14:paraId="131507AD"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الأولى</w:t>
      </w:r>
      <w:r w:rsidRPr="005B74EA">
        <w:rPr>
          <w:rFonts w:ascii="Sakkal Majalla" w:hAnsi="Sakkal Majalla" w:cs="Sakkal Majalla"/>
          <w:b/>
          <w:bCs/>
          <w:sz w:val="28"/>
          <w:szCs w:val="28"/>
          <w:rtl/>
        </w:rPr>
        <w:t>:</w:t>
      </w:r>
    </w:p>
    <w:p w14:paraId="28D42A20"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الحبيب، عبدالله. (2021).</w:t>
      </w:r>
    </w:p>
    <w:p w14:paraId="6E60E2E4"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"إدارة الأزمات في المرافق الخدمية: دراسة تطبيقية على قطاع المياه في السعودية"</w:t>
      </w:r>
    </w:p>
    <w:p w14:paraId="15ED39CB"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التعرف على مدى فاعلية خطط الطوارئ المطبقة في مشاريع المياه أثناء الأزمات، ودراسة تأثير جائحة كورونا على سير التشغيل والصيانة.</w:t>
      </w:r>
    </w:p>
    <w:p w14:paraId="48CEE90D"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المنهج: وصفي تحليلي باستخدام استبيان لعينة من مديري التشغيل والمشرفين.</w:t>
      </w:r>
    </w:p>
    <w:p w14:paraId="44CF7C6D"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كشفت الدراسة عن وجود تأثير ملحوظ للجائحة في تقليل كفاءة التشغيل وتعطيل أعمال الصيانة الطارئة، مع تحسن أداء المنشآت التي تمتلك خطط طوارئ محدّثة.</w:t>
      </w:r>
    </w:p>
    <w:p w14:paraId="66E5403B" w14:textId="77777777" w:rsidR="00FC6DDB" w:rsidRPr="00A827B7" w:rsidRDefault="00FC6DDB" w:rsidP="00FC6DDB">
      <w:pPr>
        <w:rPr>
          <w:rFonts w:ascii="Sakkal Majalla" w:hAnsi="Sakkal Majalla" w:cs="Sakkal Majalla"/>
          <w:sz w:val="8"/>
          <w:szCs w:val="8"/>
          <w:rtl/>
        </w:rPr>
      </w:pPr>
    </w:p>
    <w:p w14:paraId="03DE0116"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الثانية</w:t>
      </w:r>
      <w:r w:rsidRPr="005B74EA">
        <w:rPr>
          <w:rFonts w:ascii="Sakkal Majalla" w:hAnsi="Sakkal Majalla" w:cs="Sakkal Majalla"/>
          <w:b/>
          <w:bCs/>
          <w:sz w:val="28"/>
          <w:szCs w:val="28"/>
          <w:rtl/>
        </w:rPr>
        <w:t>:</w:t>
      </w:r>
    </w:p>
    <w:p w14:paraId="76DC60D0"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Pr>
        <w:t>Alghamdi, A. S., &amp; Khan, M. I</w:t>
      </w:r>
      <w:r w:rsidRPr="00A827B7">
        <w:rPr>
          <w:rFonts w:ascii="Sakkal Majalla" w:hAnsi="Sakkal Majalla" w:cs="Sakkal Majalla"/>
          <w:sz w:val="28"/>
          <w:szCs w:val="28"/>
          <w:rtl/>
        </w:rPr>
        <w:t>. (2022).</w:t>
      </w:r>
    </w:p>
    <w:p w14:paraId="7F7AF1C3"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tl/>
        </w:rPr>
        <w:t>"</w:t>
      </w:r>
      <w:r w:rsidRPr="00A827B7">
        <w:rPr>
          <w:rFonts w:ascii="Sakkal Majalla" w:hAnsi="Sakkal Majalla" w:cs="Sakkal Majalla"/>
          <w:sz w:val="28"/>
          <w:szCs w:val="28"/>
        </w:rPr>
        <w:t>Impact of COVID-19 on water sector services and management in Saudi Arabia: A case study of Makkah region</w:t>
      </w:r>
      <w:r w:rsidRPr="00A827B7">
        <w:rPr>
          <w:rFonts w:ascii="Sakkal Majalla" w:hAnsi="Sakkal Majalla" w:cs="Sakkal Majalla"/>
          <w:sz w:val="28"/>
          <w:szCs w:val="28"/>
          <w:rtl/>
        </w:rPr>
        <w:t>"</w:t>
      </w:r>
    </w:p>
    <w:p w14:paraId="2A99BCC1"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تحليل الأثر التشغيلي والإداري لجائحة كورونا على خدمات المياه بمنطقة مكة.</w:t>
      </w:r>
    </w:p>
    <w:p w14:paraId="66EAF5C7"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المنهج: مسح ميداني لعينة من موظفي شركات المياه عبر استبانة إلكترونية.</w:t>
      </w:r>
    </w:p>
    <w:p w14:paraId="5EE3BFF0"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أوضحت أن الجائحة سببت نقصًا في العمالة الميدانية وتعطلًا في سلاسل التوريد، مع تحسّن طفيف في مستوى التنسيق الإداري بعد منتصف الأزمة.</w:t>
      </w:r>
    </w:p>
    <w:p w14:paraId="62474290" w14:textId="77777777" w:rsidR="00FC6DDB" w:rsidRPr="00A827B7" w:rsidRDefault="00FC6DDB" w:rsidP="00FC6DDB">
      <w:pPr>
        <w:rPr>
          <w:rFonts w:ascii="Sakkal Majalla" w:hAnsi="Sakkal Majalla" w:cs="Sakkal Majalla"/>
          <w:sz w:val="8"/>
          <w:szCs w:val="8"/>
          <w:rtl/>
        </w:rPr>
      </w:pPr>
    </w:p>
    <w:p w14:paraId="62D16920"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الثالثة</w:t>
      </w:r>
      <w:r w:rsidRPr="005B74EA">
        <w:rPr>
          <w:rFonts w:ascii="Sakkal Majalla" w:hAnsi="Sakkal Majalla" w:cs="Sakkal Majalla"/>
          <w:b/>
          <w:bCs/>
          <w:sz w:val="28"/>
          <w:szCs w:val="28"/>
          <w:rtl/>
        </w:rPr>
        <w:t>:</w:t>
      </w:r>
    </w:p>
    <w:p w14:paraId="16BAD029"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Pr>
        <w:t>International Water Association</w:t>
      </w:r>
      <w:r w:rsidRPr="00A827B7">
        <w:rPr>
          <w:rFonts w:ascii="Sakkal Majalla" w:hAnsi="Sakkal Majalla" w:cs="Sakkal Majalla"/>
          <w:sz w:val="28"/>
          <w:szCs w:val="28"/>
          <w:rtl/>
        </w:rPr>
        <w:t xml:space="preserve"> (2020).</w:t>
      </w:r>
    </w:p>
    <w:p w14:paraId="17D07F14"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tl/>
        </w:rPr>
        <w:t>"</w:t>
      </w:r>
      <w:r w:rsidRPr="00A827B7">
        <w:rPr>
          <w:rFonts w:ascii="Sakkal Majalla" w:hAnsi="Sakkal Majalla" w:cs="Sakkal Majalla"/>
          <w:sz w:val="28"/>
          <w:szCs w:val="28"/>
        </w:rPr>
        <w:t>COVID-19 and Water Utilities: Guidance Notes</w:t>
      </w:r>
      <w:r w:rsidRPr="00A827B7">
        <w:rPr>
          <w:rFonts w:ascii="Sakkal Majalla" w:hAnsi="Sakkal Majalla" w:cs="Sakkal Majalla"/>
          <w:sz w:val="28"/>
          <w:szCs w:val="28"/>
          <w:rtl/>
        </w:rPr>
        <w:t>"</w:t>
      </w:r>
    </w:p>
    <w:p w14:paraId="34A7CF00"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تقديم توصيات لإدارات مرافق المياه حول العالم للتعامل مع الأزمات الصحية الممتدة.</w:t>
      </w:r>
    </w:p>
    <w:p w14:paraId="24BCF756"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المنهج: تحليل تقارير تشغيلية من 23 شركة مياه دولية خلال الجائحة.</w:t>
      </w:r>
    </w:p>
    <w:p w14:paraId="00696AE6"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ركزت التوصيات على ضرورة تعزيز استمرارية الأعمال، حماية العمال الميدانيين، وإعادة تصميم سلاسل الإمداد لتقليل الاعتماد على مصادر واحدة.</w:t>
      </w:r>
    </w:p>
    <w:p w14:paraId="6736A60F" w14:textId="77777777" w:rsidR="00FC6DDB" w:rsidRPr="00A827B7" w:rsidRDefault="00FC6DDB" w:rsidP="00FC6DDB">
      <w:pPr>
        <w:rPr>
          <w:rFonts w:ascii="Sakkal Majalla" w:hAnsi="Sakkal Majalla" w:cs="Sakkal Majalla"/>
          <w:sz w:val="8"/>
          <w:szCs w:val="8"/>
          <w:rtl/>
        </w:rPr>
      </w:pPr>
    </w:p>
    <w:p w14:paraId="368D899C"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lastRenderedPageBreak/>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الرابعة</w:t>
      </w:r>
      <w:r w:rsidRPr="005B74EA">
        <w:rPr>
          <w:rFonts w:ascii="Sakkal Majalla" w:hAnsi="Sakkal Majalla" w:cs="Sakkal Majalla"/>
          <w:b/>
          <w:bCs/>
          <w:sz w:val="28"/>
          <w:szCs w:val="28"/>
          <w:rtl/>
        </w:rPr>
        <w:t>:</w:t>
      </w:r>
    </w:p>
    <w:p w14:paraId="6EE4E6B5"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Pr>
        <w:t xml:space="preserve">Al-Baz, M. M., &amp; </w:t>
      </w:r>
      <w:proofErr w:type="spellStart"/>
      <w:r w:rsidRPr="00A827B7">
        <w:rPr>
          <w:rFonts w:ascii="Sakkal Majalla" w:hAnsi="Sakkal Majalla" w:cs="Sakkal Majalla"/>
          <w:sz w:val="28"/>
          <w:szCs w:val="28"/>
        </w:rPr>
        <w:t>Triki</w:t>
      </w:r>
      <w:proofErr w:type="spellEnd"/>
      <w:r w:rsidRPr="00A827B7">
        <w:rPr>
          <w:rFonts w:ascii="Sakkal Majalla" w:hAnsi="Sakkal Majalla" w:cs="Sakkal Majalla"/>
          <w:sz w:val="28"/>
          <w:szCs w:val="28"/>
        </w:rPr>
        <w:t>, A</w:t>
      </w:r>
      <w:r w:rsidRPr="00A827B7">
        <w:rPr>
          <w:rFonts w:ascii="Sakkal Majalla" w:hAnsi="Sakkal Majalla" w:cs="Sakkal Majalla"/>
          <w:sz w:val="28"/>
          <w:szCs w:val="28"/>
          <w:rtl/>
        </w:rPr>
        <w:t>. (2021).</w:t>
      </w:r>
    </w:p>
    <w:p w14:paraId="5E73A111"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tl/>
        </w:rPr>
        <w:t>"</w:t>
      </w:r>
      <w:r w:rsidRPr="00A827B7">
        <w:rPr>
          <w:rFonts w:ascii="Sakkal Majalla" w:hAnsi="Sakkal Majalla" w:cs="Sakkal Majalla"/>
          <w:sz w:val="28"/>
          <w:szCs w:val="28"/>
        </w:rPr>
        <w:t>Supply chain management practices and operational performance during COVID-19: Evidence from GCC countries</w:t>
      </w:r>
      <w:r w:rsidRPr="00A827B7">
        <w:rPr>
          <w:rFonts w:ascii="Sakkal Majalla" w:hAnsi="Sakkal Majalla" w:cs="Sakkal Majalla"/>
          <w:sz w:val="28"/>
          <w:szCs w:val="28"/>
          <w:rtl/>
        </w:rPr>
        <w:t>"</w:t>
      </w:r>
    </w:p>
    <w:p w14:paraId="14F6F7FF"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قياس تأثير الجائحة على أداء سلاسل الإمداد في القطاعات الخدمية بدول الخليج.</w:t>
      </w:r>
    </w:p>
    <w:p w14:paraId="6194BDE9"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المنهج: دراسة كمية عبر استبانة شملت 168 شركة.</w:t>
      </w:r>
    </w:p>
    <w:p w14:paraId="22469067"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أظهرت أن القطاعات التي تبنّت خطط طوارئ مرنة وموارد احتياطية استطاعت تقليل آثار الجائحة التشغيلية بشكل أفضل.</w:t>
      </w:r>
    </w:p>
    <w:p w14:paraId="081E8375" w14:textId="77777777" w:rsidR="00FC6DDB" w:rsidRPr="00A827B7" w:rsidRDefault="00FC6DDB" w:rsidP="00FC6DDB">
      <w:pPr>
        <w:rPr>
          <w:rFonts w:ascii="Sakkal Majalla" w:hAnsi="Sakkal Majalla" w:cs="Sakkal Majalla"/>
          <w:sz w:val="8"/>
          <w:szCs w:val="8"/>
          <w:rtl/>
        </w:rPr>
      </w:pPr>
    </w:p>
    <w:p w14:paraId="15A5D049"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الخامسة</w:t>
      </w:r>
      <w:r w:rsidRPr="005B74EA">
        <w:rPr>
          <w:rFonts w:ascii="Sakkal Majalla" w:hAnsi="Sakkal Majalla" w:cs="Sakkal Majalla"/>
          <w:b/>
          <w:bCs/>
          <w:sz w:val="28"/>
          <w:szCs w:val="28"/>
          <w:rtl/>
        </w:rPr>
        <w:t>:</w:t>
      </w:r>
    </w:p>
    <w:p w14:paraId="15343D84"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Pr>
        <w:t xml:space="preserve">Sharma, A., </w:t>
      </w:r>
      <w:proofErr w:type="spellStart"/>
      <w:r w:rsidRPr="00A827B7">
        <w:rPr>
          <w:rFonts w:ascii="Sakkal Majalla" w:hAnsi="Sakkal Majalla" w:cs="Sakkal Majalla"/>
          <w:sz w:val="28"/>
          <w:szCs w:val="28"/>
        </w:rPr>
        <w:t>Adhikary</w:t>
      </w:r>
      <w:proofErr w:type="spellEnd"/>
      <w:r w:rsidRPr="00A827B7">
        <w:rPr>
          <w:rFonts w:ascii="Sakkal Majalla" w:hAnsi="Sakkal Majalla" w:cs="Sakkal Majalla"/>
          <w:sz w:val="28"/>
          <w:szCs w:val="28"/>
        </w:rPr>
        <w:t>, A., &amp; Borah, S. B</w:t>
      </w:r>
      <w:r w:rsidRPr="00A827B7">
        <w:rPr>
          <w:rFonts w:ascii="Sakkal Majalla" w:hAnsi="Sakkal Majalla" w:cs="Sakkal Majalla"/>
          <w:sz w:val="28"/>
          <w:szCs w:val="28"/>
          <w:rtl/>
        </w:rPr>
        <w:t>. (2020).</w:t>
      </w:r>
    </w:p>
    <w:p w14:paraId="10289EE3"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tl/>
        </w:rPr>
        <w:t>"</w:t>
      </w:r>
      <w:r w:rsidRPr="00A827B7">
        <w:rPr>
          <w:rFonts w:ascii="Sakkal Majalla" w:hAnsi="Sakkal Majalla" w:cs="Sakkal Majalla"/>
          <w:sz w:val="28"/>
          <w:szCs w:val="28"/>
        </w:rPr>
        <w:t>Covid-19's impact on supply chain decisions: Strategic insights from NASDAQ 100 firms</w:t>
      </w:r>
      <w:r w:rsidRPr="00A827B7">
        <w:rPr>
          <w:rFonts w:ascii="Sakkal Majalla" w:hAnsi="Sakkal Majalla" w:cs="Sakkal Majalla"/>
          <w:sz w:val="28"/>
          <w:szCs w:val="28"/>
          <w:rtl/>
        </w:rPr>
        <w:t>"</w:t>
      </w:r>
    </w:p>
    <w:p w14:paraId="01642B35"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استكشاف استراتيجيات استدامة الخدمات خلال الجائحة من خلال تحليل محتوى بيانات شركات كبرى.</w:t>
      </w:r>
    </w:p>
    <w:p w14:paraId="7ADA4154"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 xml:space="preserve">المنهج: تحليل بيانات نوعي وكمي لبيانات الشركات من </w:t>
      </w:r>
      <w:r w:rsidRPr="00A827B7">
        <w:rPr>
          <w:rFonts w:ascii="Sakkal Majalla" w:hAnsi="Sakkal Majalla" w:cs="Sakkal Majalla"/>
          <w:sz w:val="28"/>
          <w:szCs w:val="28"/>
        </w:rPr>
        <w:t>Twitter</w:t>
      </w:r>
      <w:r w:rsidRPr="00A827B7">
        <w:rPr>
          <w:rFonts w:ascii="Sakkal Majalla" w:hAnsi="Sakkal Majalla" w:cs="Sakkal Majalla"/>
          <w:sz w:val="28"/>
          <w:szCs w:val="28"/>
          <w:rtl/>
        </w:rPr>
        <w:t xml:space="preserve"> وتقارير الأداء.</w:t>
      </w:r>
    </w:p>
    <w:p w14:paraId="220932BF"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أظهرت أن الشركات التي طورت خطط إدارة طوارئ متكاملة وركزت على صحة العاملين حققت أداء تشغيليًا أعلى.</w:t>
      </w:r>
    </w:p>
    <w:p w14:paraId="55EC98BC" w14:textId="77777777" w:rsidR="00FC6DDB" w:rsidRPr="00A827B7" w:rsidRDefault="00FC6DDB" w:rsidP="00FC6DDB">
      <w:pPr>
        <w:rPr>
          <w:rFonts w:ascii="Sakkal Majalla" w:hAnsi="Sakkal Majalla" w:cs="Sakkal Majalla"/>
          <w:sz w:val="8"/>
          <w:szCs w:val="8"/>
          <w:rtl/>
        </w:rPr>
      </w:pPr>
    </w:p>
    <w:p w14:paraId="70AC4BD8"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السادسة</w:t>
      </w:r>
      <w:r w:rsidRPr="005B74EA">
        <w:rPr>
          <w:rFonts w:ascii="Sakkal Majalla" w:hAnsi="Sakkal Majalla" w:cs="Sakkal Majalla"/>
          <w:b/>
          <w:bCs/>
          <w:sz w:val="28"/>
          <w:szCs w:val="28"/>
          <w:rtl/>
        </w:rPr>
        <w:t>:</w:t>
      </w:r>
    </w:p>
    <w:p w14:paraId="1CE69EB9"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وزارة الموارد البشرية والتنمية الاجتماعية (2020).</w:t>
      </w:r>
    </w:p>
    <w:p w14:paraId="5663DF6B"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"دليل وقاية العاملين في القطاعات الخدمية أثناء جائحة كورونا"</w:t>
      </w:r>
    </w:p>
    <w:p w14:paraId="507EFF43"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الدراسة: وضع تعليمات تشغيلية وتنظيمية لحماية القوى العاملة في الخدمات الأساسية.</w:t>
      </w:r>
    </w:p>
    <w:p w14:paraId="33137CB1"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المنهج: مراجعة تنظيمية وإدارية.</w:t>
      </w:r>
    </w:p>
    <w:p w14:paraId="0DA3537E"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النتائج: وضع الدليل مجموعة من الإجراءات التشغيلية التي حدّت من التعطل، مثل تقليل أعداد الورديات، والعمل عن بعد للوظائف غير الميدانية.</w:t>
      </w:r>
    </w:p>
    <w:p w14:paraId="4DC6BD4C" w14:textId="77777777" w:rsidR="00FC6DDB" w:rsidRDefault="00FC6DDB" w:rsidP="00FC6DDB">
      <w:pPr>
        <w:rPr>
          <w:rFonts w:ascii="Sakkal Majalla" w:hAnsi="Sakkal Majalla" w:cs="Sakkal Majalla"/>
          <w:sz w:val="8"/>
          <w:szCs w:val="8"/>
          <w:rtl/>
        </w:rPr>
      </w:pPr>
    </w:p>
    <w:p w14:paraId="5C58F31C" w14:textId="77777777" w:rsidR="00FC6DDB" w:rsidRPr="00A827B7" w:rsidRDefault="00FC6DDB" w:rsidP="00FC6DDB">
      <w:pPr>
        <w:rPr>
          <w:rFonts w:ascii="Sakkal Majalla" w:hAnsi="Sakkal Majalla" w:cs="Sakkal Majalla"/>
          <w:sz w:val="8"/>
          <w:szCs w:val="8"/>
          <w:rtl/>
        </w:rPr>
      </w:pPr>
    </w:p>
    <w:p w14:paraId="5B736597" w14:textId="77777777" w:rsidR="00FC6DDB" w:rsidRPr="005B74EA" w:rsidRDefault="00FC6DDB" w:rsidP="00FC6DDB">
      <w:pPr>
        <w:rPr>
          <w:rFonts w:ascii="Sakkal Majalla" w:hAnsi="Sakkal Majalla" w:cs="Sakkal Majalla"/>
          <w:b/>
          <w:bCs/>
          <w:sz w:val="28"/>
          <w:szCs w:val="28"/>
          <w:rtl/>
        </w:rPr>
      </w:pPr>
      <w:r w:rsidRPr="005B74EA">
        <w:rPr>
          <w:rFonts w:ascii="Sakkal Majalla" w:hAnsi="Sakkal Majalla" w:cs="Sakkal Majalla" w:hint="cs"/>
          <w:b/>
          <w:bCs/>
          <w:sz w:val="28"/>
          <w:szCs w:val="28"/>
          <w:rtl/>
        </w:rPr>
        <w:lastRenderedPageBreak/>
        <w:t>الدراسة</w:t>
      </w:r>
      <w:r w:rsidRPr="005B74EA">
        <w:rPr>
          <w:rFonts w:ascii="Sakkal Majalla" w:hAnsi="Sakkal Majalla" w:cs="Sakkal Majalla"/>
          <w:b/>
          <w:bCs/>
          <w:sz w:val="28"/>
          <w:szCs w:val="28"/>
          <w:rtl/>
        </w:rPr>
        <w:t xml:space="preserve"> </w:t>
      </w:r>
      <w:r w:rsidRPr="005B74EA">
        <w:rPr>
          <w:rFonts w:ascii="Sakkal Majalla" w:hAnsi="Sakkal Majalla" w:cs="Sakkal Majalla" w:hint="cs"/>
          <w:b/>
          <w:bCs/>
          <w:sz w:val="28"/>
          <w:szCs w:val="28"/>
          <w:rtl/>
        </w:rPr>
        <w:t>السابعة</w:t>
      </w:r>
      <w:r w:rsidRPr="005B74EA">
        <w:rPr>
          <w:rFonts w:ascii="Sakkal Majalla" w:hAnsi="Sakkal Majalla" w:cs="Sakkal Majalla"/>
          <w:b/>
          <w:bCs/>
          <w:sz w:val="28"/>
          <w:szCs w:val="28"/>
          <w:rtl/>
        </w:rPr>
        <w:t>:</w:t>
      </w:r>
    </w:p>
    <w:p w14:paraId="750D4BB0"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Pr>
        <w:t>Haddow, G., Bullock, J., &amp; Coppola, D. P</w:t>
      </w:r>
      <w:r w:rsidRPr="00A827B7">
        <w:rPr>
          <w:rFonts w:ascii="Sakkal Majalla" w:hAnsi="Sakkal Majalla" w:cs="Sakkal Majalla"/>
          <w:sz w:val="28"/>
          <w:szCs w:val="28"/>
          <w:rtl/>
        </w:rPr>
        <w:t>. (2021).</w:t>
      </w:r>
    </w:p>
    <w:p w14:paraId="1A1D861E" w14:textId="77777777" w:rsidR="00FC6DDB" w:rsidRPr="00A827B7" w:rsidRDefault="00FC6DDB" w:rsidP="00FC6DDB">
      <w:pPr>
        <w:rPr>
          <w:rFonts w:ascii="Sakkal Majalla" w:hAnsi="Sakkal Majalla" w:cs="Sakkal Majalla"/>
          <w:sz w:val="28"/>
          <w:szCs w:val="28"/>
        </w:rPr>
      </w:pPr>
      <w:r w:rsidRPr="00A827B7">
        <w:rPr>
          <w:rFonts w:ascii="Sakkal Majalla" w:hAnsi="Sakkal Majalla" w:cs="Sakkal Majalla"/>
          <w:sz w:val="28"/>
          <w:szCs w:val="28"/>
          <w:rtl/>
        </w:rPr>
        <w:t>"</w:t>
      </w:r>
      <w:r w:rsidRPr="00A827B7">
        <w:rPr>
          <w:rFonts w:ascii="Sakkal Majalla" w:hAnsi="Sakkal Majalla" w:cs="Sakkal Majalla"/>
          <w:sz w:val="28"/>
          <w:szCs w:val="28"/>
        </w:rPr>
        <w:t>Introduction to Emergency Management" (7th ed.)</w:t>
      </w:r>
    </w:p>
    <w:p w14:paraId="79AEE504"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هدف الكتاب: تحليل المفاهيم النظرية والتطبيقية لإدارة الأزمات في المنشآت الخدمية.</w:t>
      </w:r>
    </w:p>
    <w:p w14:paraId="4594CC87"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المحتوى: تناول الكتاب إجراءات تشغيل الطوارئ للمرافق الحيوية أثناء الجوائح والأزمات الممتدة.</w:t>
      </w:r>
    </w:p>
    <w:p w14:paraId="78773D78"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الخلاصة: أبرز أهمية خطط استمرارية الأعمال، وتدريب فرق التشغيل على التعامل مع الأزمات الصحية.</w:t>
      </w:r>
    </w:p>
    <w:p w14:paraId="117E0A0D" w14:textId="77777777" w:rsidR="00FC6DDB" w:rsidRPr="00A827B7" w:rsidRDefault="00FC6DDB" w:rsidP="00FC6DDB">
      <w:pPr>
        <w:rPr>
          <w:rFonts w:ascii="Sakkal Majalla" w:hAnsi="Sakkal Majalla" w:cs="Sakkal Majalla"/>
          <w:sz w:val="28"/>
          <w:szCs w:val="28"/>
          <w:rtl/>
        </w:rPr>
      </w:pPr>
    </w:p>
    <w:p w14:paraId="2B54461A" w14:textId="77777777" w:rsidR="00FC6DDB" w:rsidRPr="00A827B7" w:rsidRDefault="00FC6DDB" w:rsidP="00FC6DDB">
      <w:pPr>
        <w:rPr>
          <w:rFonts w:ascii="Sakkal Majalla" w:hAnsi="Sakkal Majalla" w:cs="Sakkal Majalla"/>
          <w:sz w:val="28"/>
          <w:szCs w:val="28"/>
          <w:rtl/>
        </w:rPr>
      </w:pPr>
      <w:r w:rsidRPr="00A827B7">
        <w:rPr>
          <w:rFonts w:ascii="Sakkal Majalla" w:hAnsi="Sakkal Majalla" w:cs="Sakkal Majalla"/>
          <w:sz w:val="28"/>
          <w:szCs w:val="28"/>
          <w:rtl/>
        </w:rPr>
        <w:t>توضح الدراسات السابقة أن جائحة كورونا كان لها أثر معقد ومتشعب على قطاعات التشغيل والصيانة وقطاع المياه بشكل خاص، سواء من حيث تحديات التشغيل اليومية، إدارة القوى العاملة، أو استدامة الإمدادات.</w:t>
      </w:r>
    </w:p>
    <w:p w14:paraId="5B1221D2" w14:textId="77777777" w:rsidR="00FC6DDB" w:rsidRPr="00A827B7" w:rsidRDefault="00FC6DDB" w:rsidP="00FC6DDB">
      <w:pPr>
        <w:rPr>
          <w:rFonts w:ascii="Sakkal Majalla" w:hAnsi="Sakkal Majalla" w:cs="Sakkal Majalla"/>
          <w:sz w:val="28"/>
          <w:szCs w:val="28"/>
          <w:u w:val="single"/>
          <w:rtl/>
        </w:rPr>
      </w:pPr>
      <w:r w:rsidRPr="00A827B7">
        <w:rPr>
          <w:rFonts w:ascii="Sakkal Majalla" w:hAnsi="Sakkal Majalla" w:cs="Sakkal Majalla"/>
          <w:sz w:val="28"/>
          <w:szCs w:val="28"/>
          <w:rtl/>
        </w:rPr>
        <w:t>وتؤكد معظم الدراسات أهمية الجاهزية المسبقة، مرونة الخطط التشغيلية، ووجود خطط طوارئ محدّثة للتقليل من أثر مثل هذه الأزمات على الخدمات الحيوية.</w:t>
      </w:r>
    </w:p>
    <w:p w14:paraId="61A84EFA" w14:textId="77777777" w:rsidR="00FC6DDB" w:rsidRDefault="00FC6DDB" w:rsidP="00FC6DDB">
      <w:pPr>
        <w:rPr>
          <w:rFonts w:ascii="Sakkal Majalla" w:hAnsi="Sakkal Majalla" w:cs="Sakkal Majalla"/>
          <w:sz w:val="28"/>
          <w:szCs w:val="28"/>
          <w:u w:val="single"/>
          <w:rtl/>
        </w:rPr>
      </w:pPr>
    </w:p>
    <w:p w14:paraId="10EAB6EC" w14:textId="77777777" w:rsidR="00FC6DDB" w:rsidRDefault="00FC6DDB" w:rsidP="00FC6DDB">
      <w:pPr>
        <w:rPr>
          <w:rFonts w:ascii="Sakkal Majalla" w:hAnsi="Sakkal Majalla" w:cs="Sakkal Majalla"/>
          <w:sz w:val="28"/>
          <w:szCs w:val="28"/>
          <w:u w:val="single"/>
          <w:rtl/>
        </w:rPr>
      </w:pPr>
    </w:p>
    <w:p w14:paraId="0CD644AB" w14:textId="77777777" w:rsidR="00FC6DDB" w:rsidRDefault="00FC6DDB"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4B1E5018" w:rsidR="00F925D0" w:rsidRDefault="00F925D0" w:rsidP="00D22171">
      <w:pPr>
        <w:rPr>
          <w:rFonts w:ascii="Sakkal Majalla" w:hAnsi="Sakkal Majalla" w:cs="Sakkal Majalla"/>
          <w:sz w:val="28"/>
          <w:szCs w:val="28"/>
          <w:u w:val="single"/>
          <w:rtl/>
        </w:rPr>
      </w:pPr>
    </w:p>
    <w:p w14:paraId="64F37DD6" w14:textId="77777777" w:rsidR="000D261E" w:rsidRDefault="000D261E"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7D46B63F" w14:textId="303E0C50" w:rsidR="004A4D96" w:rsidRPr="008606A0" w:rsidRDefault="004A4D96" w:rsidP="004A4D96">
      <w:pPr>
        <w:rPr>
          <w:rFonts w:ascii="Sakkal Majalla" w:hAnsi="Sakkal Majalla" w:cs="Sakkal Majalla"/>
          <w:b/>
          <w:bCs/>
          <w:sz w:val="28"/>
          <w:szCs w:val="28"/>
          <w:u w:val="single"/>
          <w:rtl/>
        </w:rPr>
      </w:pPr>
      <w:r w:rsidRPr="008606A0">
        <w:rPr>
          <w:rFonts w:ascii="Sakkal Majalla" w:hAnsi="Sakkal Majalla" w:cs="Sakkal Majalla" w:hint="cs"/>
          <w:b/>
          <w:bCs/>
          <w:sz w:val="28"/>
          <w:szCs w:val="28"/>
          <w:u w:val="single"/>
          <w:rtl/>
        </w:rPr>
        <w:lastRenderedPageBreak/>
        <w:t>المنطلقات النظرية:</w:t>
      </w:r>
    </w:p>
    <w:p w14:paraId="1CCA97C8"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تستند هذه الدراسة إلى مجموعة من المنطلقات النظرية التي تُشكّل الأساس العلمي لفهم الظاهرة قيد البحث، والمتمثلة في أثر جائحة كورونا (</w:t>
      </w:r>
      <w:r w:rsidRPr="00A82A88">
        <w:rPr>
          <w:rFonts w:ascii="Sakkal Majalla" w:hAnsi="Sakkal Majalla" w:cs="Sakkal Majalla"/>
          <w:sz w:val="28"/>
          <w:szCs w:val="28"/>
        </w:rPr>
        <w:t>COVID-19</w:t>
      </w:r>
      <w:r w:rsidRPr="00A82A88">
        <w:rPr>
          <w:rFonts w:ascii="Sakkal Majalla" w:hAnsi="Sakkal Majalla" w:cs="Sakkal Majalla"/>
          <w:sz w:val="28"/>
          <w:szCs w:val="28"/>
          <w:rtl/>
        </w:rPr>
        <w:t>) على إدارة مشاريع التشغيل والصيانة في قطاع المياه. وتُعد هذه المنطلقات بمثابة الإطار المرجعي الذي يساعد في تفسير العلاقات بين المتغيرات وتوجيه التحليل الميداني والعملي، كما تُسهم في ربط الدراسة بالاتجاهات البحثية والنظرية الحديثة في مجالات الإدارة والأزمات واستمرارية الأعمال.</w:t>
      </w:r>
    </w:p>
    <w:p w14:paraId="232DA81A"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المحور الأول: مفهوم الأزمات وإدارة الأزمات</w:t>
      </w:r>
    </w:p>
    <w:p w14:paraId="2996BC1F"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1. طبيعة الأزمات</w:t>
      </w:r>
    </w:p>
    <w:p w14:paraId="16BBC077"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تُعرّف الأزمة بأنها موقف مفاجئ وغير متوقع يهدد استقرار المؤسسة، ويعيق قدرتها على الاستمرار في تحقيق أهدافها. وغالبًا ما تتميز الأزمات بعدة خصائص:</w:t>
      </w:r>
    </w:p>
    <w:p w14:paraId="3BD3487B" w14:textId="77777777" w:rsidR="004A4D96" w:rsidRPr="00A82A88" w:rsidRDefault="004A4D96" w:rsidP="00AF2395">
      <w:pPr>
        <w:pStyle w:val="ListParagraph"/>
        <w:numPr>
          <w:ilvl w:val="0"/>
          <w:numId w:val="18"/>
        </w:numPr>
        <w:ind w:left="462"/>
        <w:rPr>
          <w:rFonts w:ascii="Sakkal Majalla" w:hAnsi="Sakkal Majalla" w:cs="Sakkal Majalla"/>
          <w:sz w:val="28"/>
          <w:szCs w:val="28"/>
        </w:rPr>
      </w:pPr>
      <w:r w:rsidRPr="00A82A88">
        <w:rPr>
          <w:rFonts w:ascii="Sakkal Majalla" w:hAnsi="Sakkal Majalla" w:cs="Sakkal Majalla"/>
          <w:sz w:val="28"/>
          <w:szCs w:val="28"/>
          <w:rtl/>
        </w:rPr>
        <w:t>عنصر المفاجأة وصعوبة التنبؤ.</w:t>
      </w:r>
    </w:p>
    <w:p w14:paraId="339079D1" w14:textId="77777777" w:rsidR="004A4D96" w:rsidRPr="00A82A88" w:rsidRDefault="004A4D96" w:rsidP="00AF2395">
      <w:pPr>
        <w:pStyle w:val="ListParagraph"/>
        <w:numPr>
          <w:ilvl w:val="0"/>
          <w:numId w:val="18"/>
        </w:numPr>
        <w:ind w:left="462"/>
        <w:rPr>
          <w:rFonts w:ascii="Sakkal Majalla" w:hAnsi="Sakkal Majalla" w:cs="Sakkal Majalla"/>
          <w:sz w:val="28"/>
          <w:szCs w:val="28"/>
        </w:rPr>
      </w:pPr>
      <w:r w:rsidRPr="00A82A88">
        <w:rPr>
          <w:rFonts w:ascii="Sakkal Majalla" w:hAnsi="Sakkal Majalla" w:cs="Sakkal Majalla"/>
          <w:sz w:val="28"/>
          <w:szCs w:val="28"/>
          <w:rtl/>
        </w:rPr>
        <w:t>محدودية الوقت لاتخاذ القرارات.</w:t>
      </w:r>
    </w:p>
    <w:p w14:paraId="489E0651" w14:textId="77777777" w:rsidR="004A4D96" w:rsidRPr="00A82A88" w:rsidRDefault="004A4D96" w:rsidP="00AF2395">
      <w:pPr>
        <w:pStyle w:val="ListParagraph"/>
        <w:numPr>
          <w:ilvl w:val="0"/>
          <w:numId w:val="18"/>
        </w:numPr>
        <w:ind w:left="462"/>
        <w:rPr>
          <w:rFonts w:ascii="Sakkal Majalla" w:hAnsi="Sakkal Majalla" w:cs="Sakkal Majalla"/>
          <w:sz w:val="28"/>
          <w:szCs w:val="28"/>
        </w:rPr>
      </w:pPr>
      <w:r w:rsidRPr="00A82A88">
        <w:rPr>
          <w:rFonts w:ascii="Sakkal Majalla" w:hAnsi="Sakkal Majalla" w:cs="Sakkal Majalla"/>
          <w:sz w:val="28"/>
          <w:szCs w:val="28"/>
          <w:rtl/>
        </w:rPr>
        <w:t>تهديد مباشر لموارد المؤسسة واستقرارها.</w:t>
      </w:r>
    </w:p>
    <w:p w14:paraId="71651E86" w14:textId="77777777" w:rsidR="004A4D96" w:rsidRPr="00A82A88" w:rsidRDefault="004A4D96" w:rsidP="00AF2395">
      <w:pPr>
        <w:pStyle w:val="ListParagraph"/>
        <w:numPr>
          <w:ilvl w:val="0"/>
          <w:numId w:val="18"/>
        </w:numPr>
        <w:ind w:left="462"/>
        <w:rPr>
          <w:rFonts w:ascii="Sakkal Majalla" w:hAnsi="Sakkal Majalla" w:cs="Sakkal Majalla"/>
          <w:sz w:val="28"/>
          <w:szCs w:val="28"/>
        </w:rPr>
      </w:pPr>
      <w:r w:rsidRPr="00A82A88">
        <w:rPr>
          <w:rFonts w:ascii="Sakkal Majalla" w:hAnsi="Sakkal Majalla" w:cs="Sakkal Majalla"/>
          <w:sz w:val="28"/>
          <w:szCs w:val="28"/>
          <w:rtl/>
        </w:rPr>
        <w:t>حاجة ملحّة إلى استجابة سريعة ومرنة.</w:t>
      </w:r>
    </w:p>
    <w:p w14:paraId="4F50F75C"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وقد اعتبرت جائحة كورونا أزمة استثنائية من حيث اتساع نطاقها الجغرافي، وامتداد تأثيراتها الاقتصادية والاجتماعية والصحية في آن واحد، ما جعلها أزمة نظامية شاملة أثرت على جميع القطاعات دون استثناء.</w:t>
      </w:r>
    </w:p>
    <w:p w14:paraId="702E67D9"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2. إدارة الأزمات</w:t>
      </w:r>
    </w:p>
    <w:p w14:paraId="3F52F175"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تُعرف إدارة الأزمات بأنها: "العملية الإدارية الشاملة التي تتضمن التنبؤ بالمخاطر المحتملة، الإعداد المسبق، الاستجابة السريعة، والتعافي اللاحق، من خلال استراتيجيات مرنة واستباقية تضمن الحد من الخسائر واستمرارية الأعمال".</w:t>
      </w:r>
    </w:p>
    <w:p w14:paraId="6C05F8A2"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وتشمل إدارة الأزمات مجموعة مراحل مترابطة:</w:t>
      </w:r>
    </w:p>
    <w:p w14:paraId="3C20449B" w14:textId="77777777" w:rsidR="004A4D96" w:rsidRPr="00A82A88" w:rsidRDefault="004A4D96" w:rsidP="00AF2395">
      <w:pPr>
        <w:pStyle w:val="ListParagraph"/>
        <w:numPr>
          <w:ilvl w:val="0"/>
          <w:numId w:val="19"/>
        </w:numPr>
        <w:ind w:left="372"/>
        <w:rPr>
          <w:rFonts w:ascii="Sakkal Majalla" w:hAnsi="Sakkal Majalla" w:cs="Sakkal Majalla"/>
          <w:sz w:val="28"/>
          <w:szCs w:val="28"/>
        </w:rPr>
      </w:pPr>
      <w:r w:rsidRPr="00A82A88">
        <w:rPr>
          <w:rFonts w:ascii="Sakkal Majalla" w:hAnsi="Sakkal Majalla" w:cs="Sakkal Majalla"/>
          <w:sz w:val="28"/>
          <w:szCs w:val="28"/>
          <w:rtl/>
        </w:rPr>
        <w:t>الاستعداد والتخطيط: صياغة خطط طوارئ واستراتيجيات بديلة.</w:t>
      </w:r>
    </w:p>
    <w:p w14:paraId="3CF4BB8F" w14:textId="77777777" w:rsidR="004A4D96" w:rsidRPr="00A82A88" w:rsidRDefault="004A4D96" w:rsidP="00AF2395">
      <w:pPr>
        <w:pStyle w:val="ListParagraph"/>
        <w:numPr>
          <w:ilvl w:val="0"/>
          <w:numId w:val="19"/>
        </w:numPr>
        <w:ind w:left="372"/>
        <w:rPr>
          <w:rFonts w:ascii="Sakkal Majalla" w:hAnsi="Sakkal Majalla" w:cs="Sakkal Majalla"/>
          <w:sz w:val="28"/>
          <w:szCs w:val="28"/>
        </w:rPr>
      </w:pPr>
      <w:r w:rsidRPr="00A82A88">
        <w:rPr>
          <w:rFonts w:ascii="Sakkal Majalla" w:hAnsi="Sakkal Majalla" w:cs="Sakkal Majalla"/>
          <w:sz w:val="28"/>
          <w:szCs w:val="28"/>
          <w:rtl/>
        </w:rPr>
        <w:t>الاستجابة: التعامل الفوري مع الموقف الطارئ.</w:t>
      </w:r>
    </w:p>
    <w:p w14:paraId="13CC4135" w14:textId="77777777" w:rsidR="004A4D96" w:rsidRPr="00A82A88" w:rsidRDefault="004A4D96" w:rsidP="00AF2395">
      <w:pPr>
        <w:pStyle w:val="ListParagraph"/>
        <w:numPr>
          <w:ilvl w:val="0"/>
          <w:numId w:val="19"/>
        </w:numPr>
        <w:ind w:left="372"/>
        <w:rPr>
          <w:rFonts w:ascii="Sakkal Majalla" w:hAnsi="Sakkal Majalla" w:cs="Sakkal Majalla"/>
          <w:sz w:val="28"/>
          <w:szCs w:val="28"/>
        </w:rPr>
      </w:pPr>
      <w:r w:rsidRPr="00A82A88">
        <w:rPr>
          <w:rFonts w:ascii="Sakkal Majalla" w:hAnsi="Sakkal Majalla" w:cs="Sakkal Majalla"/>
          <w:sz w:val="28"/>
          <w:szCs w:val="28"/>
          <w:rtl/>
        </w:rPr>
        <w:t>التعافي: إعادة الأنشطة إلى وضعها الطبيعي أو أفضل.</w:t>
      </w:r>
    </w:p>
    <w:p w14:paraId="1DEE4315" w14:textId="77777777" w:rsidR="004A4D96" w:rsidRPr="00A82A88" w:rsidRDefault="004A4D96" w:rsidP="00AF2395">
      <w:pPr>
        <w:pStyle w:val="ListParagraph"/>
        <w:numPr>
          <w:ilvl w:val="0"/>
          <w:numId w:val="19"/>
        </w:numPr>
        <w:ind w:left="372"/>
        <w:rPr>
          <w:rFonts w:ascii="Sakkal Majalla" w:hAnsi="Sakkal Majalla" w:cs="Sakkal Majalla"/>
          <w:sz w:val="28"/>
          <w:szCs w:val="28"/>
        </w:rPr>
      </w:pPr>
      <w:r w:rsidRPr="00A82A88">
        <w:rPr>
          <w:rFonts w:ascii="Sakkal Majalla" w:hAnsi="Sakkal Majalla" w:cs="Sakkal Majalla"/>
          <w:sz w:val="28"/>
          <w:szCs w:val="28"/>
          <w:rtl/>
        </w:rPr>
        <w:t>التعلّم: استخلاص الدروس لتفادي الأزمات المستقبلية.</w:t>
      </w:r>
    </w:p>
    <w:p w14:paraId="58903247"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3. الأطر النظرية</w:t>
      </w:r>
    </w:p>
    <w:p w14:paraId="2EE5A9BB" w14:textId="77777777" w:rsidR="004A4D96" w:rsidRPr="00A82A88" w:rsidRDefault="004A4D96" w:rsidP="00AF2395">
      <w:pPr>
        <w:pStyle w:val="ListParagraph"/>
        <w:numPr>
          <w:ilvl w:val="0"/>
          <w:numId w:val="20"/>
        </w:numPr>
        <w:ind w:left="372"/>
        <w:rPr>
          <w:rFonts w:ascii="Sakkal Majalla" w:hAnsi="Sakkal Majalla" w:cs="Sakkal Majalla"/>
          <w:sz w:val="28"/>
          <w:szCs w:val="28"/>
        </w:rPr>
      </w:pPr>
      <w:r w:rsidRPr="00A82A88">
        <w:rPr>
          <w:rFonts w:ascii="Sakkal Majalla" w:hAnsi="Sakkal Majalla" w:cs="Sakkal Majalla"/>
          <w:b/>
          <w:bCs/>
          <w:sz w:val="28"/>
          <w:szCs w:val="28"/>
          <w:rtl/>
        </w:rPr>
        <w:t>نظرية إدارة المخاطر (</w:t>
      </w:r>
      <w:r w:rsidRPr="00A82A88">
        <w:rPr>
          <w:rFonts w:ascii="Sakkal Majalla" w:hAnsi="Sakkal Majalla" w:cs="Sakkal Majalla"/>
          <w:b/>
          <w:bCs/>
          <w:sz w:val="28"/>
          <w:szCs w:val="28"/>
        </w:rPr>
        <w:t>Risk Management Theory</w:t>
      </w:r>
      <w:r w:rsidRPr="00A82A88">
        <w:rPr>
          <w:rFonts w:ascii="Sakkal Majalla" w:hAnsi="Sakkal Majalla" w:cs="Sakkal Majalla"/>
          <w:b/>
          <w:bCs/>
          <w:sz w:val="28"/>
          <w:szCs w:val="28"/>
          <w:rtl/>
        </w:rPr>
        <w:t xml:space="preserve">): </w:t>
      </w:r>
      <w:r w:rsidRPr="00A82A88">
        <w:rPr>
          <w:rFonts w:ascii="Sakkal Majalla" w:hAnsi="Sakkal Majalla" w:cs="Sakkal Majalla"/>
          <w:sz w:val="28"/>
          <w:szCs w:val="28"/>
          <w:rtl/>
        </w:rPr>
        <w:t>تركز على تحليل احتمالية وقوع المخاطر وتأثيرها، ووضع خطط للتقليل منها.</w:t>
      </w:r>
    </w:p>
    <w:p w14:paraId="3BAD3FE7" w14:textId="77777777" w:rsidR="004A4D96" w:rsidRPr="00A82A88" w:rsidRDefault="004A4D96" w:rsidP="00AF2395">
      <w:pPr>
        <w:pStyle w:val="ListParagraph"/>
        <w:numPr>
          <w:ilvl w:val="0"/>
          <w:numId w:val="20"/>
        </w:numPr>
        <w:ind w:left="372"/>
        <w:rPr>
          <w:rFonts w:ascii="Sakkal Majalla" w:hAnsi="Sakkal Majalla" w:cs="Sakkal Majalla"/>
          <w:sz w:val="28"/>
          <w:szCs w:val="28"/>
        </w:rPr>
      </w:pPr>
      <w:r w:rsidRPr="00A82A88">
        <w:rPr>
          <w:rFonts w:ascii="Sakkal Majalla" w:hAnsi="Sakkal Majalla" w:cs="Sakkal Majalla"/>
          <w:b/>
          <w:bCs/>
          <w:sz w:val="28"/>
          <w:szCs w:val="28"/>
          <w:rtl/>
        </w:rPr>
        <w:t>نظرية استمرارية الأعمال (</w:t>
      </w:r>
      <w:r w:rsidRPr="00A82A88">
        <w:rPr>
          <w:rFonts w:ascii="Sakkal Majalla" w:hAnsi="Sakkal Majalla" w:cs="Sakkal Majalla"/>
          <w:b/>
          <w:bCs/>
          <w:sz w:val="28"/>
          <w:szCs w:val="28"/>
        </w:rPr>
        <w:t>Business Continuity Theory</w:t>
      </w:r>
      <w:r w:rsidRPr="00A82A88">
        <w:rPr>
          <w:rFonts w:ascii="Sakkal Majalla" w:hAnsi="Sakkal Majalla" w:cs="Sakkal Majalla"/>
          <w:b/>
          <w:bCs/>
          <w:sz w:val="28"/>
          <w:szCs w:val="28"/>
          <w:rtl/>
        </w:rPr>
        <w:t>):</w:t>
      </w:r>
      <w:r w:rsidRPr="00A82A88">
        <w:rPr>
          <w:rFonts w:ascii="Sakkal Majalla" w:hAnsi="Sakkal Majalla" w:cs="Sakkal Majalla"/>
          <w:sz w:val="28"/>
          <w:szCs w:val="28"/>
          <w:rtl/>
        </w:rPr>
        <w:t xml:space="preserve"> ترى أن المؤسسات يجب أن تمتلك خططًا مرنة لاستمرار العمليات الحرجة حتى في ظروف الأزمات الممتدة.</w:t>
      </w:r>
    </w:p>
    <w:p w14:paraId="00795A03" w14:textId="77777777" w:rsidR="004A4D96" w:rsidRPr="00A82A88" w:rsidRDefault="004A4D96" w:rsidP="00AF2395">
      <w:pPr>
        <w:pStyle w:val="ListParagraph"/>
        <w:numPr>
          <w:ilvl w:val="0"/>
          <w:numId w:val="20"/>
        </w:numPr>
        <w:ind w:left="372"/>
        <w:rPr>
          <w:rFonts w:ascii="Sakkal Majalla" w:hAnsi="Sakkal Majalla" w:cs="Sakkal Majalla"/>
          <w:sz w:val="28"/>
          <w:szCs w:val="28"/>
        </w:rPr>
      </w:pPr>
      <w:r w:rsidRPr="00A82A88">
        <w:rPr>
          <w:rFonts w:ascii="Sakkal Majalla" w:hAnsi="Sakkal Majalla" w:cs="Sakkal Majalla"/>
          <w:b/>
          <w:bCs/>
          <w:sz w:val="28"/>
          <w:szCs w:val="28"/>
          <w:rtl/>
        </w:rPr>
        <w:lastRenderedPageBreak/>
        <w:t>نظرية الصمود المؤسسي (</w:t>
      </w:r>
      <w:r w:rsidRPr="00A82A88">
        <w:rPr>
          <w:rFonts w:ascii="Sakkal Majalla" w:hAnsi="Sakkal Majalla" w:cs="Sakkal Majalla"/>
          <w:b/>
          <w:bCs/>
          <w:sz w:val="28"/>
          <w:szCs w:val="28"/>
        </w:rPr>
        <w:t>Resilience Theory</w:t>
      </w:r>
      <w:r w:rsidRPr="00A82A88">
        <w:rPr>
          <w:rFonts w:ascii="Sakkal Majalla" w:hAnsi="Sakkal Majalla" w:cs="Sakkal Majalla"/>
          <w:b/>
          <w:bCs/>
          <w:sz w:val="28"/>
          <w:szCs w:val="28"/>
          <w:rtl/>
        </w:rPr>
        <w:t>):</w:t>
      </w:r>
      <w:r w:rsidRPr="00A82A88">
        <w:rPr>
          <w:rFonts w:ascii="Sakkal Majalla" w:hAnsi="Sakkal Majalla" w:cs="Sakkal Majalla"/>
          <w:sz w:val="28"/>
          <w:szCs w:val="28"/>
          <w:rtl/>
        </w:rPr>
        <w:t xml:space="preserve"> تؤكد على قدرة المؤسسات على التكيف مع الظروف غير المتوقعة والتعافي منها بسرعة.</w:t>
      </w:r>
    </w:p>
    <w:p w14:paraId="4A7ED771"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________________________________________</w:t>
      </w:r>
    </w:p>
    <w:p w14:paraId="7F1BE649"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المحور الثاني: التشغيل والصيانة كعنصر حيوي لاستدامة الخدمات</w:t>
      </w:r>
    </w:p>
    <w:p w14:paraId="6C5E7AD3"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1. مفهوم التشغيل والصيانة</w:t>
      </w:r>
    </w:p>
    <w:p w14:paraId="7F9AD7AD"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التشغيل والصيانة (</w:t>
      </w:r>
      <w:r w:rsidRPr="00A82A88">
        <w:rPr>
          <w:rFonts w:ascii="Sakkal Majalla" w:hAnsi="Sakkal Majalla" w:cs="Sakkal Majalla"/>
          <w:sz w:val="28"/>
          <w:szCs w:val="28"/>
        </w:rPr>
        <w:t>Operation &amp; Maintenance - O&amp;M</w:t>
      </w:r>
      <w:r w:rsidRPr="00A82A88">
        <w:rPr>
          <w:rFonts w:ascii="Sakkal Majalla" w:hAnsi="Sakkal Majalla" w:cs="Sakkal Majalla"/>
          <w:sz w:val="28"/>
          <w:szCs w:val="28"/>
          <w:rtl/>
        </w:rPr>
        <w:t>) هما النشاطان الأساسيان لضمان استمرارية عمل المنشآت الحيوية، حيث يشملان:</w:t>
      </w:r>
    </w:p>
    <w:p w14:paraId="7250FEC2" w14:textId="77777777" w:rsidR="004A4D96" w:rsidRPr="00A82A88" w:rsidRDefault="004A4D96" w:rsidP="00AF2395">
      <w:pPr>
        <w:pStyle w:val="ListParagraph"/>
        <w:numPr>
          <w:ilvl w:val="0"/>
          <w:numId w:val="21"/>
        </w:numPr>
        <w:ind w:left="372"/>
        <w:rPr>
          <w:rFonts w:ascii="Sakkal Majalla" w:hAnsi="Sakkal Majalla" w:cs="Sakkal Majalla"/>
          <w:sz w:val="28"/>
          <w:szCs w:val="28"/>
        </w:rPr>
      </w:pPr>
      <w:r w:rsidRPr="00A82A88">
        <w:rPr>
          <w:rFonts w:ascii="Sakkal Majalla" w:hAnsi="Sakkal Majalla" w:cs="Sakkal Majalla"/>
          <w:sz w:val="28"/>
          <w:szCs w:val="28"/>
          <w:rtl/>
        </w:rPr>
        <w:t>تشغيل المرافق وفق خطط تشغيلية يومية ودورية.</w:t>
      </w:r>
    </w:p>
    <w:p w14:paraId="284A3C82" w14:textId="77777777" w:rsidR="004A4D96" w:rsidRPr="00A82A88" w:rsidRDefault="004A4D96" w:rsidP="00AF2395">
      <w:pPr>
        <w:pStyle w:val="ListParagraph"/>
        <w:numPr>
          <w:ilvl w:val="0"/>
          <w:numId w:val="21"/>
        </w:numPr>
        <w:ind w:left="372"/>
        <w:rPr>
          <w:rFonts w:ascii="Sakkal Majalla" w:hAnsi="Sakkal Majalla" w:cs="Sakkal Majalla"/>
          <w:sz w:val="28"/>
          <w:szCs w:val="28"/>
        </w:rPr>
      </w:pPr>
      <w:r w:rsidRPr="00A82A88">
        <w:rPr>
          <w:rFonts w:ascii="Sakkal Majalla" w:hAnsi="Sakkal Majalla" w:cs="Sakkal Majalla"/>
          <w:sz w:val="28"/>
          <w:szCs w:val="28"/>
          <w:rtl/>
        </w:rPr>
        <w:t>تنفيذ الصيانة الوقائية لتفادي الأعطال.</w:t>
      </w:r>
    </w:p>
    <w:p w14:paraId="43000D96" w14:textId="77777777" w:rsidR="004A4D96" w:rsidRPr="00A82A88" w:rsidRDefault="004A4D96" w:rsidP="00AF2395">
      <w:pPr>
        <w:pStyle w:val="ListParagraph"/>
        <w:numPr>
          <w:ilvl w:val="0"/>
          <w:numId w:val="21"/>
        </w:numPr>
        <w:ind w:left="372"/>
        <w:rPr>
          <w:rFonts w:ascii="Sakkal Majalla" w:hAnsi="Sakkal Majalla" w:cs="Sakkal Majalla"/>
          <w:sz w:val="28"/>
          <w:szCs w:val="28"/>
        </w:rPr>
      </w:pPr>
      <w:r w:rsidRPr="00A82A88">
        <w:rPr>
          <w:rFonts w:ascii="Sakkal Majalla" w:hAnsi="Sakkal Majalla" w:cs="Sakkal Majalla"/>
          <w:sz w:val="28"/>
          <w:szCs w:val="28"/>
          <w:rtl/>
        </w:rPr>
        <w:t>الاستجابة للصيانة الطارئة بشكل سريع.</w:t>
      </w:r>
    </w:p>
    <w:p w14:paraId="7415FC78" w14:textId="77777777" w:rsidR="004A4D96" w:rsidRPr="00A82A88" w:rsidRDefault="004A4D96" w:rsidP="00AF2395">
      <w:pPr>
        <w:pStyle w:val="ListParagraph"/>
        <w:numPr>
          <w:ilvl w:val="0"/>
          <w:numId w:val="21"/>
        </w:numPr>
        <w:ind w:left="372"/>
        <w:rPr>
          <w:rFonts w:ascii="Sakkal Majalla" w:hAnsi="Sakkal Majalla" w:cs="Sakkal Majalla"/>
          <w:sz w:val="28"/>
          <w:szCs w:val="28"/>
        </w:rPr>
      </w:pPr>
      <w:r w:rsidRPr="00A82A88">
        <w:rPr>
          <w:rFonts w:ascii="Sakkal Majalla" w:hAnsi="Sakkal Majalla" w:cs="Sakkal Majalla"/>
          <w:sz w:val="28"/>
          <w:szCs w:val="28"/>
          <w:rtl/>
        </w:rPr>
        <w:t>إدارة الموارد (بشرية، مادية، تقنية).</w:t>
      </w:r>
    </w:p>
    <w:p w14:paraId="0A8384A7" w14:textId="77777777" w:rsidR="004A4D96" w:rsidRPr="00A82A88" w:rsidRDefault="004A4D96" w:rsidP="004A4D96">
      <w:pPr>
        <w:rPr>
          <w:rFonts w:ascii="Sakkal Majalla" w:hAnsi="Sakkal Majalla" w:cs="Sakkal Majalla"/>
          <w:b/>
          <w:bCs/>
          <w:sz w:val="28"/>
          <w:szCs w:val="28"/>
        </w:rPr>
      </w:pPr>
      <w:r w:rsidRPr="00A82A88">
        <w:rPr>
          <w:rFonts w:ascii="Sakkal Majalla" w:hAnsi="Sakkal Majalla" w:cs="Sakkal Majalla"/>
          <w:b/>
          <w:bCs/>
          <w:sz w:val="28"/>
          <w:szCs w:val="28"/>
          <w:rtl/>
        </w:rPr>
        <w:t>2. التشغيل والصيانة في قطاع المياه</w:t>
      </w:r>
    </w:p>
    <w:p w14:paraId="7284B449"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في قطاع المياه تحديدًا، يكتسب التشغيل والصيانة أهمية خاصة لارتباطه المباشر بصحة الإنسان وجودة الحياة. وتشمل مهامه:</w:t>
      </w:r>
    </w:p>
    <w:p w14:paraId="68054882" w14:textId="77777777" w:rsidR="004A4D96" w:rsidRPr="00A82A88" w:rsidRDefault="004A4D96" w:rsidP="00AF2395">
      <w:pPr>
        <w:pStyle w:val="ListParagraph"/>
        <w:numPr>
          <w:ilvl w:val="0"/>
          <w:numId w:val="22"/>
        </w:numPr>
        <w:ind w:left="372"/>
        <w:rPr>
          <w:rFonts w:ascii="Sakkal Majalla" w:hAnsi="Sakkal Majalla" w:cs="Sakkal Majalla"/>
          <w:sz w:val="28"/>
          <w:szCs w:val="28"/>
        </w:rPr>
      </w:pPr>
      <w:r w:rsidRPr="00A82A88">
        <w:rPr>
          <w:rFonts w:ascii="Sakkal Majalla" w:hAnsi="Sakkal Majalla" w:cs="Sakkal Majalla"/>
          <w:sz w:val="28"/>
          <w:szCs w:val="28"/>
          <w:rtl/>
        </w:rPr>
        <w:t>الحفاظ على جودة المياه وضمان مطابقتها للمواصفات.</w:t>
      </w:r>
    </w:p>
    <w:p w14:paraId="2DBB83F6" w14:textId="77777777" w:rsidR="004A4D96" w:rsidRPr="00A82A88" w:rsidRDefault="004A4D96" w:rsidP="00AF2395">
      <w:pPr>
        <w:pStyle w:val="ListParagraph"/>
        <w:numPr>
          <w:ilvl w:val="0"/>
          <w:numId w:val="22"/>
        </w:numPr>
        <w:ind w:left="372"/>
        <w:rPr>
          <w:rFonts w:ascii="Sakkal Majalla" w:hAnsi="Sakkal Majalla" w:cs="Sakkal Majalla"/>
          <w:sz w:val="28"/>
          <w:szCs w:val="28"/>
        </w:rPr>
      </w:pPr>
      <w:r w:rsidRPr="00A82A88">
        <w:rPr>
          <w:rFonts w:ascii="Sakkal Majalla" w:hAnsi="Sakkal Majalla" w:cs="Sakkal Majalla"/>
          <w:sz w:val="28"/>
          <w:szCs w:val="28"/>
          <w:rtl/>
        </w:rPr>
        <w:t>استدامة التوزيع والوصول للمستهلكين.</w:t>
      </w:r>
    </w:p>
    <w:p w14:paraId="0DC23AF4" w14:textId="77777777" w:rsidR="004A4D96" w:rsidRPr="00A82A88" w:rsidRDefault="004A4D96" w:rsidP="00AF2395">
      <w:pPr>
        <w:pStyle w:val="ListParagraph"/>
        <w:numPr>
          <w:ilvl w:val="0"/>
          <w:numId w:val="22"/>
        </w:numPr>
        <w:ind w:left="372"/>
        <w:rPr>
          <w:rFonts w:ascii="Sakkal Majalla" w:hAnsi="Sakkal Majalla" w:cs="Sakkal Majalla"/>
          <w:sz w:val="28"/>
          <w:szCs w:val="28"/>
        </w:rPr>
      </w:pPr>
      <w:r w:rsidRPr="00A82A88">
        <w:rPr>
          <w:rFonts w:ascii="Sakkal Majalla" w:hAnsi="Sakkal Majalla" w:cs="Sakkal Majalla"/>
          <w:sz w:val="28"/>
          <w:szCs w:val="28"/>
          <w:rtl/>
        </w:rPr>
        <w:t>معالجة مياه الصرف الصحي وفق المعايير البيئية.</w:t>
      </w:r>
    </w:p>
    <w:p w14:paraId="6F5C5A29" w14:textId="77777777" w:rsidR="004A4D96" w:rsidRPr="00A82A88" w:rsidRDefault="004A4D96" w:rsidP="00AF2395">
      <w:pPr>
        <w:pStyle w:val="ListParagraph"/>
        <w:numPr>
          <w:ilvl w:val="0"/>
          <w:numId w:val="22"/>
        </w:numPr>
        <w:ind w:left="372"/>
        <w:rPr>
          <w:rFonts w:ascii="Sakkal Majalla" w:hAnsi="Sakkal Majalla" w:cs="Sakkal Majalla"/>
          <w:sz w:val="28"/>
          <w:szCs w:val="28"/>
        </w:rPr>
      </w:pPr>
      <w:r w:rsidRPr="00A82A88">
        <w:rPr>
          <w:rFonts w:ascii="Sakkal Majalla" w:hAnsi="Sakkal Majalla" w:cs="Sakkal Majalla"/>
          <w:sz w:val="28"/>
          <w:szCs w:val="28"/>
          <w:rtl/>
        </w:rPr>
        <w:t>التعامل مع الأعطال الطارئة التي تهدد استمرارية الخدمة.</w:t>
      </w:r>
    </w:p>
    <w:p w14:paraId="44FBC796"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3. التأثر بالأزمات</w:t>
      </w:r>
    </w:p>
    <w:p w14:paraId="0A24A687"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تُظهر الدراسات أن الأزمات الصحية مثل جائحة كورونا تعيق أعمال التشغيل والصيانة من خلال:</w:t>
      </w:r>
    </w:p>
    <w:p w14:paraId="3B154523" w14:textId="77777777" w:rsidR="004A4D96" w:rsidRPr="00C93DA4" w:rsidRDefault="004A4D96" w:rsidP="00AF2395">
      <w:pPr>
        <w:pStyle w:val="ListParagraph"/>
        <w:numPr>
          <w:ilvl w:val="0"/>
          <w:numId w:val="23"/>
        </w:numPr>
        <w:ind w:left="372"/>
        <w:rPr>
          <w:rFonts w:ascii="Sakkal Majalla" w:hAnsi="Sakkal Majalla" w:cs="Sakkal Majalla"/>
          <w:sz w:val="28"/>
          <w:szCs w:val="28"/>
        </w:rPr>
      </w:pPr>
      <w:r w:rsidRPr="00C93DA4">
        <w:rPr>
          <w:rFonts w:ascii="Sakkal Majalla" w:hAnsi="Sakkal Majalla" w:cs="Sakkal Majalla"/>
          <w:sz w:val="28"/>
          <w:szCs w:val="28"/>
          <w:rtl/>
        </w:rPr>
        <w:t>تقليص فرق العمل الميداني.</w:t>
      </w:r>
    </w:p>
    <w:p w14:paraId="3A0A1D1E" w14:textId="77777777" w:rsidR="004A4D96" w:rsidRPr="00C93DA4" w:rsidRDefault="004A4D96" w:rsidP="00AF2395">
      <w:pPr>
        <w:pStyle w:val="ListParagraph"/>
        <w:numPr>
          <w:ilvl w:val="0"/>
          <w:numId w:val="23"/>
        </w:numPr>
        <w:ind w:left="372"/>
        <w:rPr>
          <w:rFonts w:ascii="Sakkal Majalla" w:hAnsi="Sakkal Majalla" w:cs="Sakkal Majalla"/>
          <w:sz w:val="28"/>
          <w:szCs w:val="28"/>
        </w:rPr>
      </w:pPr>
      <w:r w:rsidRPr="00C93DA4">
        <w:rPr>
          <w:rFonts w:ascii="Sakkal Majalla" w:hAnsi="Sakkal Majalla" w:cs="Sakkal Majalla"/>
          <w:sz w:val="28"/>
          <w:szCs w:val="28"/>
          <w:rtl/>
        </w:rPr>
        <w:t>تعطيل خطط الصيانة الوقائية.</w:t>
      </w:r>
    </w:p>
    <w:p w14:paraId="310BD3BA" w14:textId="77777777" w:rsidR="004A4D96" w:rsidRPr="00C93DA4" w:rsidRDefault="004A4D96" w:rsidP="00AF2395">
      <w:pPr>
        <w:pStyle w:val="ListParagraph"/>
        <w:numPr>
          <w:ilvl w:val="0"/>
          <w:numId w:val="23"/>
        </w:numPr>
        <w:ind w:left="372"/>
        <w:rPr>
          <w:rFonts w:ascii="Sakkal Majalla" w:hAnsi="Sakkal Majalla" w:cs="Sakkal Majalla"/>
          <w:sz w:val="28"/>
          <w:szCs w:val="28"/>
        </w:rPr>
      </w:pPr>
      <w:r w:rsidRPr="00C93DA4">
        <w:rPr>
          <w:rFonts w:ascii="Sakkal Majalla" w:hAnsi="Sakkal Majalla" w:cs="Sakkal Majalla"/>
          <w:sz w:val="28"/>
          <w:szCs w:val="28"/>
          <w:rtl/>
        </w:rPr>
        <w:t>صعوبة الحصول على المستلزمات وقطع الغيار.</w:t>
      </w:r>
    </w:p>
    <w:p w14:paraId="2DC65984" w14:textId="77777777" w:rsidR="004A4D96" w:rsidRPr="00C93DA4" w:rsidRDefault="004A4D96" w:rsidP="00AF2395">
      <w:pPr>
        <w:pStyle w:val="ListParagraph"/>
        <w:numPr>
          <w:ilvl w:val="0"/>
          <w:numId w:val="23"/>
        </w:numPr>
        <w:ind w:left="372"/>
        <w:rPr>
          <w:rFonts w:ascii="Sakkal Majalla" w:hAnsi="Sakkal Majalla" w:cs="Sakkal Majalla"/>
          <w:sz w:val="28"/>
          <w:szCs w:val="28"/>
        </w:rPr>
      </w:pPr>
      <w:r w:rsidRPr="00C93DA4">
        <w:rPr>
          <w:rFonts w:ascii="Sakkal Majalla" w:hAnsi="Sakkal Majalla" w:cs="Sakkal Majalla"/>
          <w:sz w:val="28"/>
          <w:szCs w:val="28"/>
          <w:rtl/>
        </w:rPr>
        <w:t>زيادة الطلب على المياه نتيجة ارتفاع استهلاك المنازل والإجراءات الوقائية.</w:t>
      </w:r>
    </w:p>
    <w:p w14:paraId="2D64F9B7" w14:textId="40366BC5" w:rsidR="004A4D96" w:rsidRDefault="004A4D96" w:rsidP="004A4D96">
      <w:pPr>
        <w:rPr>
          <w:rFonts w:ascii="Sakkal Majalla" w:hAnsi="Sakkal Majalla" w:cs="Sakkal Majalla"/>
          <w:sz w:val="28"/>
          <w:szCs w:val="28"/>
        </w:rPr>
      </w:pPr>
    </w:p>
    <w:p w14:paraId="02D13F15" w14:textId="306DCC4A" w:rsidR="0099043C" w:rsidRDefault="0099043C" w:rsidP="004A4D96">
      <w:pPr>
        <w:rPr>
          <w:rFonts w:ascii="Sakkal Majalla" w:hAnsi="Sakkal Majalla" w:cs="Sakkal Majalla"/>
          <w:sz w:val="28"/>
          <w:szCs w:val="28"/>
        </w:rPr>
      </w:pPr>
    </w:p>
    <w:p w14:paraId="7F430D8B" w14:textId="77777777" w:rsidR="0099043C" w:rsidRDefault="0099043C" w:rsidP="004A4D96">
      <w:pPr>
        <w:rPr>
          <w:rFonts w:ascii="Sakkal Majalla" w:hAnsi="Sakkal Majalla" w:cs="Sakkal Majalla"/>
          <w:sz w:val="28"/>
          <w:szCs w:val="28"/>
          <w:rtl/>
        </w:rPr>
      </w:pPr>
    </w:p>
    <w:p w14:paraId="15CCB661"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lastRenderedPageBreak/>
        <w:t>المحور الثالث: الجوائح والأزمات الصحية وتأثيرها على القطاعات الخدمية</w:t>
      </w:r>
    </w:p>
    <w:p w14:paraId="697D52FF"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1. خصائص الجوائح</w:t>
      </w:r>
    </w:p>
    <w:p w14:paraId="07E5DD7A"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الجوائح تُعد من أخطر أنواع الأزمات لأنها:</w:t>
      </w:r>
    </w:p>
    <w:p w14:paraId="186E46D2" w14:textId="77777777" w:rsidR="004A4D96" w:rsidRPr="00C93DA4" w:rsidRDefault="004A4D96" w:rsidP="00AF2395">
      <w:pPr>
        <w:pStyle w:val="ListParagraph"/>
        <w:numPr>
          <w:ilvl w:val="0"/>
          <w:numId w:val="24"/>
        </w:numPr>
        <w:ind w:left="372"/>
        <w:rPr>
          <w:rFonts w:ascii="Sakkal Majalla" w:hAnsi="Sakkal Majalla" w:cs="Sakkal Majalla"/>
          <w:sz w:val="28"/>
          <w:szCs w:val="28"/>
        </w:rPr>
      </w:pPr>
      <w:r w:rsidRPr="00C93DA4">
        <w:rPr>
          <w:rFonts w:ascii="Sakkal Majalla" w:hAnsi="Sakkal Majalla" w:cs="Sakkal Majalla"/>
          <w:sz w:val="28"/>
          <w:szCs w:val="28"/>
          <w:rtl/>
        </w:rPr>
        <w:t>ممتدة زمنيًا: تأثيرها لا يقتصر على فترة قصيرة.</w:t>
      </w:r>
    </w:p>
    <w:p w14:paraId="599FB44A" w14:textId="77777777" w:rsidR="004A4D96" w:rsidRPr="00C93DA4" w:rsidRDefault="004A4D96" w:rsidP="00AF2395">
      <w:pPr>
        <w:pStyle w:val="ListParagraph"/>
        <w:numPr>
          <w:ilvl w:val="0"/>
          <w:numId w:val="24"/>
        </w:numPr>
        <w:ind w:left="372"/>
        <w:rPr>
          <w:rFonts w:ascii="Sakkal Majalla" w:hAnsi="Sakkal Majalla" w:cs="Sakkal Majalla"/>
          <w:sz w:val="28"/>
          <w:szCs w:val="28"/>
        </w:rPr>
      </w:pPr>
      <w:r w:rsidRPr="00C93DA4">
        <w:rPr>
          <w:rFonts w:ascii="Sakkal Majalla" w:hAnsi="Sakkal Majalla" w:cs="Sakkal Majalla"/>
          <w:sz w:val="28"/>
          <w:szCs w:val="28"/>
          <w:rtl/>
        </w:rPr>
        <w:t>متشعبة الأثر: تمتد آثارها للقطاعات الصحية، الاقتصادية، الاجتماعية، والبيئية.</w:t>
      </w:r>
    </w:p>
    <w:p w14:paraId="5ED45818" w14:textId="77777777" w:rsidR="004A4D96" w:rsidRPr="00C93DA4" w:rsidRDefault="004A4D96" w:rsidP="00AF2395">
      <w:pPr>
        <w:pStyle w:val="ListParagraph"/>
        <w:numPr>
          <w:ilvl w:val="0"/>
          <w:numId w:val="24"/>
        </w:numPr>
        <w:ind w:left="372"/>
        <w:rPr>
          <w:rFonts w:ascii="Sakkal Majalla" w:hAnsi="Sakkal Majalla" w:cs="Sakkal Majalla"/>
          <w:sz w:val="28"/>
          <w:szCs w:val="28"/>
        </w:rPr>
      </w:pPr>
      <w:r w:rsidRPr="00C93DA4">
        <w:rPr>
          <w:rFonts w:ascii="Sakkal Majalla" w:hAnsi="Sakkal Majalla" w:cs="Sakkal Majalla"/>
          <w:sz w:val="28"/>
          <w:szCs w:val="28"/>
          <w:rtl/>
        </w:rPr>
        <w:t>تفرض تغييرات سلوكية: مثل التباعد، الحجر الصحي، والعمل عن بُعد.</w:t>
      </w:r>
    </w:p>
    <w:p w14:paraId="13446910"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2. انعكاس الجوائح على الخدمات الأساسية</w:t>
      </w:r>
    </w:p>
    <w:p w14:paraId="427F4435"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في قطاع المياه، انعكست جائحة كورونا عبر:</w:t>
      </w:r>
    </w:p>
    <w:p w14:paraId="27688457" w14:textId="77777777" w:rsidR="004A4D96" w:rsidRPr="00C93DA4" w:rsidRDefault="004A4D96" w:rsidP="00AF2395">
      <w:pPr>
        <w:pStyle w:val="ListParagraph"/>
        <w:numPr>
          <w:ilvl w:val="0"/>
          <w:numId w:val="25"/>
        </w:numPr>
        <w:ind w:left="372"/>
        <w:rPr>
          <w:rFonts w:ascii="Sakkal Majalla" w:hAnsi="Sakkal Majalla" w:cs="Sakkal Majalla"/>
          <w:sz w:val="28"/>
          <w:szCs w:val="28"/>
        </w:rPr>
      </w:pPr>
      <w:r w:rsidRPr="00C93DA4">
        <w:rPr>
          <w:rFonts w:ascii="Sakkal Majalla" w:hAnsi="Sakkal Majalla" w:cs="Sakkal Majalla"/>
          <w:sz w:val="28"/>
          <w:szCs w:val="28"/>
          <w:rtl/>
        </w:rPr>
        <w:t>ارتفاع الاستهلاك المنزلي للمياه بنسبة ملحوظة.</w:t>
      </w:r>
    </w:p>
    <w:p w14:paraId="6FA9C456" w14:textId="77777777" w:rsidR="004A4D96" w:rsidRPr="00C93DA4" w:rsidRDefault="004A4D96" w:rsidP="00AF2395">
      <w:pPr>
        <w:pStyle w:val="ListParagraph"/>
        <w:numPr>
          <w:ilvl w:val="0"/>
          <w:numId w:val="25"/>
        </w:numPr>
        <w:ind w:left="372"/>
        <w:rPr>
          <w:rFonts w:ascii="Sakkal Majalla" w:hAnsi="Sakkal Majalla" w:cs="Sakkal Majalla"/>
          <w:sz w:val="28"/>
          <w:szCs w:val="28"/>
        </w:rPr>
      </w:pPr>
      <w:r w:rsidRPr="00C93DA4">
        <w:rPr>
          <w:rFonts w:ascii="Sakkal Majalla" w:hAnsi="Sakkal Majalla" w:cs="Sakkal Majalla"/>
          <w:sz w:val="28"/>
          <w:szCs w:val="28"/>
          <w:rtl/>
        </w:rPr>
        <w:t>زيادة الطلب على خدمات التعقيم والصرف الصحي.</w:t>
      </w:r>
    </w:p>
    <w:p w14:paraId="5EDE0310" w14:textId="77777777" w:rsidR="004A4D96" w:rsidRPr="00C93DA4" w:rsidRDefault="004A4D96" w:rsidP="00AF2395">
      <w:pPr>
        <w:pStyle w:val="ListParagraph"/>
        <w:numPr>
          <w:ilvl w:val="0"/>
          <w:numId w:val="25"/>
        </w:numPr>
        <w:ind w:left="372"/>
        <w:rPr>
          <w:rFonts w:ascii="Sakkal Majalla" w:hAnsi="Sakkal Majalla" w:cs="Sakkal Majalla"/>
          <w:sz w:val="28"/>
          <w:szCs w:val="28"/>
        </w:rPr>
      </w:pPr>
      <w:r w:rsidRPr="00C93DA4">
        <w:rPr>
          <w:rFonts w:ascii="Sakkal Majalla" w:hAnsi="Sakkal Majalla" w:cs="Sakkal Majalla"/>
          <w:sz w:val="28"/>
          <w:szCs w:val="28"/>
          <w:rtl/>
        </w:rPr>
        <w:t>ضغوط إضافية على العاملين في الميدان.</w:t>
      </w:r>
    </w:p>
    <w:p w14:paraId="06286557" w14:textId="77777777" w:rsidR="004A4D96" w:rsidRPr="00C93DA4" w:rsidRDefault="004A4D96" w:rsidP="00AF2395">
      <w:pPr>
        <w:pStyle w:val="ListParagraph"/>
        <w:numPr>
          <w:ilvl w:val="0"/>
          <w:numId w:val="25"/>
        </w:numPr>
        <w:ind w:left="372"/>
        <w:rPr>
          <w:rFonts w:ascii="Sakkal Majalla" w:hAnsi="Sakkal Majalla" w:cs="Sakkal Majalla"/>
          <w:sz w:val="28"/>
          <w:szCs w:val="28"/>
        </w:rPr>
      </w:pPr>
      <w:r w:rsidRPr="00C93DA4">
        <w:rPr>
          <w:rFonts w:ascii="Sakkal Majalla" w:hAnsi="Sakkal Majalla" w:cs="Sakkal Majalla"/>
          <w:sz w:val="28"/>
          <w:szCs w:val="28"/>
          <w:rtl/>
        </w:rPr>
        <w:t>اضطراب سلاسل التوريد الخاصة بقطع الغيار والمواد الكيميائية.</w:t>
      </w:r>
    </w:p>
    <w:p w14:paraId="56C47CFE"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3. الإطار النظري</w:t>
      </w:r>
    </w:p>
    <w:p w14:paraId="4AFBF391" w14:textId="77777777" w:rsidR="004A4D96" w:rsidRPr="00C93DA4" w:rsidRDefault="004A4D96" w:rsidP="00AF2395">
      <w:pPr>
        <w:pStyle w:val="ListParagraph"/>
        <w:numPr>
          <w:ilvl w:val="0"/>
          <w:numId w:val="26"/>
        </w:numPr>
        <w:ind w:left="372"/>
        <w:rPr>
          <w:rFonts w:ascii="Sakkal Majalla" w:hAnsi="Sakkal Majalla" w:cs="Sakkal Majalla"/>
          <w:sz w:val="28"/>
          <w:szCs w:val="28"/>
        </w:rPr>
      </w:pPr>
      <w:r w:rsidRPr="00C93DA4">
        <w:rPr>
          <w:rFonts w:ascii="Sakkal Majalla" w:hAnsi="Sakkal Majalla" w:cs="Sakkal Majalla"/>
          <w:b/>
          <w:bCs/>
          <w:sz w:val="28"/>
          <w:szCs w:val="28"/>
          <w:rtl/>
        </w:rPr>
        <w:t>نظرية إدارة الكوارث (</w:t>
      </w:r>
      <w:r w:rsidRPr="00C93DA4">
        <w:rPr>
          <w:rFonts w:ascii="Sakkal Majalla" w:hAnsi="Sakkal Majalla" w:cs="Sakkal Majalla"/>
          <w:b/>
          <w:bCs/>
          <w:sz w:val="28"/>
          <w:szCs w:val="28"/>
        </w:rPr>
        <w:t>Disaster Management Theory</w:t>
      </w:r>
      <w:r w:rsidRPr="00C93DA4">
        <w:rPr>
          <w:rFonts w:ascii="Sakkal Majalla" w:hAnsi="Sakkal Majalla" w:cs="Sakkal Majalla"/>
          <w:b/>
          <w:bCs/>
          <w:sz w:val="28"/>
          <w:szCs w:val="28"/>
          <w:rtl/>
        </w:rPr>
        <w:t>):</w:t>
      </w:r>
      <w:r w:rsidRPr="00C93DA4">
        <w:rPr>
          <w:rFonts w:ascii="Sakkal Majalla" w:hAnsi="Sakkal Majalla" w:cs="Sakkal Majalla"/>
          <w:sz w:val="28"/>
          <w:szCs w:val="28"/>
          <w:rtl/>
        </w:rPr>
        <w:t xml:space="preserve"> تنص على أن المؤسسات في أوقات الكوارث تحتاج إلى خطط بديلة تضمن استمرار الخدمات الحيوية.</w:t>
      </w:r>
    </w:p>
    <w:p w14:paraId="3EBBCC9B" w14:textId="77777777" w:rsidR="004A4D96" w:rsidRPr="00C93DA4" w:rsidRDefault="004A4D96" w:rsidP="00AF2395">
      <w:pPr>
        <w:pStyle w:val="ListParagraph"/>
        <w:numPr>
          <w:ilvl w:val="0"/>
          <w:numId w:val="26"/>
        </w:numPr>
        <w:ind w:left="372"/>
        <w:rPr>
          <w:rFonts w:ascii="Sakkal Majalla" w:hAnsi="Sakkal Majalla" w:cs="Sakkal Majalla"/>
          <w:sz w:val="28"/>
          <w:szCs w:val="28"/>
        </w:rPr>
      </w:pPr>
      <w:r w:rsidRPr="00C93DA4">
        <w:rPr>
          <w:rFonts w:ascii="Sakkal Majalla" w:hAnsi="Sakkal Majalla" w:cs="Sakkal Majalla"/>
          <w:b/>
          <w:bCs/>
          <w:sz w:val="28"/>
          <w:szCs w:val="28"/>
          <w:rtl/>
        </w:rPr>
        <w:t>نظرية النظم (</w:t>
      </w:r>
      <w:r w:rsidRPr="00C93DA4">
        <w:rPr>
          <w:rFonts w:ascii="Sakkal Majalla" w:hAnsi="Sakkal Majalla" w:cs="Sakkal Majalla"/>
          <w:b/>
          <w:bCs/>
          <w:sz w:val="28"/>
          <w:szCs w:val="28"/>
        </w:rPr>
        <w:t>Systems Theory</w:t>
      </w:r>
      <w:r w:rsidRPr="00C93DA4">
        <w:rPr>
          <w:rFonts w:ascii="Sakkal Majalla" w:hAnsi="Sakkal Majalla" w:cs="Sakkal Majalla"/>
          <w:b/>
          <w:bCs/>
          <w:sz w:val="28"/>
          <w:szCs w:val="28"/>
          <w:rtl/>
        </w:rPr>
        <w:t xml:space="preserve">): </w:t>
      </w:r>
      <w:r w:rsidRPr="00C93DA4">
        <w:rPr>
          <w:rFonts w:ascii="Sakkal Majalla" w:hAnsi="Sakkal Majalla" w:cs="Sakkal Majalla"/>
          <w:sz w:val="28"/>
          <w:szCs w:val="28"/>
          <w:rtl/>
        </w:rPr>
        <w:t>التي ترى أن أي خلل في أحد عناصر النظام (مثل القوى البشرية أو الإمدادات) يؤثر في المنظومة ككل.</w:t>
      </w:r>
    </w:p>
    <w:p w14:paraId="45A5225C"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المحور الرابع: استمرارية الأعمال كإطار تنظيمي</w:t>
      </w:r>
    </w:p>
    <w:p w14:paraId="6B240B45"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1. المفهوم</w:t>
      </w:r>
    </w:p>
    <w:p w14:paraId="60D14CD3"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استمرارية الأعمال (</w:t>
      </w:r>
      <w:r w:rsidRPr="00A82A88">
        <w:rPr>
          <w:rFonts w:ascii="Sakkal Majalla" w:hAnsi="Sakkal Majalla" w:cs="Sakkal Majalla"/>
          <w:sz w:val="28"/>
          <w:szCs w:val="28"/>
        </w:rPr>
        <w:t>Business Continuity</w:t>
      </w:r>
      <w:r w:rsidRPr="00A82A88">
        <w:rPr>
          <w:rFonts w:ascii="Sakkal Majalla" w:hAnsi="Sakkal Majalla" w:cs="Sakkal Majalla"/>
          <w:sz w:val="28"/>
          <w:szCs w:val="28"/>
          <w:rtl/>
        </w:rPr>
        <w:t>) هي قدرة المؤسسة على الاستمرار في تقديم خدماتها الأساسية دون انقطاع رغم الكوارث.</w:t>
      </w:r>
    </w:p>
    <w:p w14:paraId="587D371B"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2. متطلبات استمرارية الأعمال</w:t>
      </w:r>
    </w:p>
    <w:p w14:paraId="56B7FBB2" w14:textId="77777777" w:rsidR="004A4D96" w:rsidRPr="00C93DA4" w:rsidRDefault="004A4D96" w:rsidP="00AF2395">
      <w:pPr>
        <w:pStyle w:val="ListParagraph"/>
        <w:numPr>
          <w:ilvl w:val="0"/>
          <w:numId w:val="27"/>
        </w:numPr>
        <w:ind w:left="372"/>
        <w:rPr>
          <w:rFonts w:ascii="Sakkal Majalla" w:hAnsi="Sakkal Majalla" w:cs="Sakkal Majalla"/>
          <w:sz w:val="28"/>
          <w:szCs w:val="28"/>
        </w:rPr>
      </w:pPr>
      <w:r w:rsidRPr="00C93DA4">
        <w:rPr>
          <w:rFonts w:ascii="Sakkal Majalla" w:hAnsi="Sakkal Majalla" w:cs="Sakkal Majalla"/>
          <w:sz w:val="28"/>
          <w:szCs w:val="28"/>
          <w:rtl/>
        </w:rPr>
        <w:t>إعداد خطط طوارئ مرنة ومحدثة.</w:t>
      </w:r>
    </w:p>
    <w:p w14:paraId="6B3FC34A" w14:textId="77777777" w:rsidR="004A4D96" w:rsidRPr="00C93DA4" w:rsidRDefault="004A4D96" w:rsidP="00AF2395">
      <w:pPr>
        <w:pStyle w:val="ListParagraph"/>
        <w:numPr>
          <w:ilvl w:val="0"/>
          <w:numId w:val="27"/>
        </w:numPr>
        <w:ind w:left="372"/>
        <w:rPr>
          <w:rFonts w:ascii="Sakkal Majalla" w:hAnsi="Sakkal Majalla" w:cs="Sakkal Majalla"/>
          <w:sz w:val="28"/>
          <w:szCs w:val="28"/>
        </w:rPr>
      </w:pPr>
      <w:r w:rsidRPr="00C93DA4">
        <w:rPr>
          <w:rFonts w:ascii="Sakkal Majalla" w:hAnsi="Sakkal Majalla" w:cs="Sakkal Majalla"/>
          <w:sz w:val="28"/>
          <w:szCs w:val="28"/>
          <w:rtl/>
        </w:rPr>
        <w:t>وجود أنظمة بديلة للتشغيل.</w:t>
      </w:r>
    </w:p>
    <w:p w14:paraId="0833CFBE" w14:textId="77777777" w:rsidR="004A4D96" w:rsidRPr="00C93DA4" w:rsidRDefault="004A4D96" w:rsidP="00AF2395">
      <w:pPr>
        <w:pStyle w:val="ListParagraph"/>
        <w:numPr>
          <w:ilvl w:val="0"/>
          <w:numId w:val="27"/>
        </w:numPr>
        <w:ind w:left="372"/>
        <w:rPr>
          <w:rFonts w:ascii="Sakkal Majalla" w:hAnsi="Sakkal Majalla" w:cs="Sakkal Majalla"/>
          <w:sz w:val="28"/>
          <w:szCs w:val="28"/>
        </w:rPr>
      </w:pPr>
      <w:r w:rsidRPr="00C93DA4">
        <w:rPr>
          <w:rFonts w:ascii="Sakkal Majalla" w:hAnsi="Sakkal Majalla" w:cs="Sakkal Majalla"/>
          <w:sz w:val="28"/>
          <w:szCs w:val="28"/>
          <w:rtl/>
        </w:rPr>
        <w:t>تنويع الموردين وتكوين مخزون استراتيجي.</w:t>
      </w:r>
    </w:p>
    <w:p w14:paraId="46B56831" w14:textId="3859144A" w:rsidR="004A4D96" w:rsidRDefault="004A4D96" w:rsidP="00AF2395">
      <w:pPr>
        <w:pStyle w:val="ListParagraph"/>
        <w:numPr>
          <w:ilvl w:val="0"/>
          <w:numId w:val="27"/>
        </w:numPr>
        <w:ind w:left="372"/>
        <w:rPr>
          <w:rFonts w:ascii="Sakkal Majalla" w:hAnsi="Sakkal Majalla" w:cs="Sakkal Majalla"/>
          <w:sz w:val="28"/>
          <w:szCs w:val="28"/>
        </w:rPr>
      </w:pPr>
      <w:r w:rsidRPr="00C93DA4">
        <w:rPr>
          <w:rFonts w:ascii="Sakkal Majalla" w:hAnsi="Sakkal Majalla" w:cs="Sakkal Majalla"/>
          <w:sz w:val="28"/>
          <w:szCs w:val="28"/>
          <w:rtl/>
        </w:rPr>
        <w:t>تبني الحلول التقنية لدعم العمل عن بُعد.</w:t>
      </w:r>
    </w:p>
    <w:p w14:paraId="4C6C2D27" w14:textId="77777777" w:rsidR="0099043C" w:rsidRPr="00C93DA4" w:rsidRDefault="0099043C" w:rsidP="0099043C">
      <w:pPr>
        <w:pStyle w:val="ListParagraph"/>
        <w:ind w:left="372"/>
        <w:rPr>
          <w:rFonts w:ascii="Sakkal Majalla" w:hAnsi="Sakkal Majalla" w:cs="Sakkal Majalla"/>
          <w:sz w:val="28"/>
          <w:szCs w:val="28"/>
        </w:rPr>
      </w:pPr>
    </w:p>
    <w:p w14:paraId="386AF42C"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lastRenderedPageBreak/>
        <w:t>3. الأطر المرجعية</w:t>
      </w:r>
    </w:p>
    <w:p w14:paraId="7A2603B0" w14:textId="77777777" w:rsidR="004A4D96" w:rsidRPr="00C93DA4" w:rsidRDefault="004A4D96" w:rsidP="00AF2395">
      <w:pPr>
        <w:pStyle w:val="ListParagraph"/>
        <w:numPr>
          <w:ilvl w:val="0"/>
          <w:numId w:val="28"/>
        </w:numPr>
        <w:rPr>
          <w:rFonts w:ascii="Sakkal Majalla" w:hAnsi="Sakkal Majalla" w:cs="Sakkal Majalla"/>
          <w:sz w:val="28"/>
          <w:szCs w:val="28"/>
        </w:rPr>
      </w:pPr>
      <w:r w:rsidRPr="00C93DA4">
        <w:rPr>
          <w:rFonts w:ascii="Sakkal Majalla" w:hAnsi="Sakkal Majalla" w:cs="Sakkal Majalla"/>
          <w:sz w:val="28"/>
          <w:szCs w:val="28"/>
          <w:rtl/>
        </w:rPr>
        <w:t>المعيار الدولي لإدارة استمرارية الأعمال</w:t>
      </w:r>
      <w:r>
        <w:rPr>
          <w:rFonts w:ascii="Sakkal Majalla" w:hAnsi="Sakkal Majalla" w:cs="Sakkal Majalla" w:hint="cs"/>
          <w:sz w:val="28"/>
          <w:szCs w:val="28"/>
          <w:rtl/>
        </w:rPr>
        <w:t xml:space="preserve">: </w:t>
      </w:r>
      <w:r w:rsidRPr="00C93DA4">
        <w:rPr>
          <w:rFonts w:ascii="Sakkal Majalla" w:hAnsi="Sakkal Majalla" w:cs="Sakkal Majalla"/>
          <w:sz w:val="28"/>
          <w:szCs w:val="28"/>
        </w:rPr>
        <w:t>ISO 22301</w:t>
      </w:r>
      <w:r>
        <w:rPr>
          <w:rFonts w:ascii="Sakkal Majalla" w:hAnsi="Sakkal Majalla" w:cs="Sakkal Majalla" w:hint="cs"/>
          <w:sz w:val="28"/>
          <w:szCs w:val="28"/>
          <w:rtl/>
        </w:rPr>
        <w:t xml:space="preserve"> </w:t>
      </w:r>
      <w:r w:rsidRPr="00C93DA4">
        <w:rPr>
          <w:rFonts w:ascii="Sakkal Majalla" w:hAnsi="Sakkal Majalla" w:cs="Sakkal Majalla"/>
          <w:sz w:val="28"/>
          <w:szCs w:val="28"/>
          <w:rtl/>
        </w:rPr>
        <w:t>.</w:t>
      </w:r>
    </w:p>
    <w:p w14:paraId="1F6870A0" w14:textId="77777777" w:rsidR="004A4D96" w:rsidRPr="00C93DA4" w:rsidRDefault="004A4D96" w:rsidP="00AF2395">
      <w:pPr>
        <w:pStyle w:val="ListParagraph"/>
        <w:numPr>
          <w:ilvl w:val="0"/>
          <w:numId w:val="28"/>
        </w:numPr>
        <w:rPr>
          <w:rFonts w:ascii="Sakkal Majalla" w:hAnsi="Sakkal Majalla" w:cs="Sakkal Majalla"/>
          <w:sz w:val="28"/>
          <w:szCs w:val="28"/>
        </w:rPr>
      </w:pPr>
      <w:r w:rsidRPr="00C93DA4">
        <w:rPr>
          <w:rFonts w:ascii="Sakkal Majalla" w:hAnsi="Sakkal Majalla" w:cs="Sakkal Majalla"/>
          <w:sz w:val="28"/>
          <w:szCs w:val="28"/>
          <w:rtl/>
        </w:rPr>
        <w:t>إطار إدارة استعادة الخدمة (</w:t>
      </w:r>
      <w:r w:rsidRPr="00C93DA4">
        <w:rPr>
          <w:rFonts w:ascii="Sakkal Majalla" w:hAnsi="Sakkal Majalla" w:cs="Sakkal Majalla"/>
          <w:sz w:val="28"/>
          <w:szCs w:val="28"/>
        </w:rPr>
        <w:t>Service Recovery Management</w:t>
      </w:r>
      <w:r w:rsidRPr="00C93DA4">
        <w:rPr>
          <w:rFonts w:ascii="Sakkal Majalla" w:hAnsi="Sakkal Majalla" w:cs="Sakkal Majalla"/>
          <w:sz w:val="28"/>
          <w:szCs w:val="28"/>
          <w:rtl/>
        </w:rPr>
        <w:t>): الذي يركز على سرعة استعادة الأنشطة بعد الأزمات.</w:t>
      </w:r>
    </w:p>
    <w:p w14:paraId="04B55D01"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المحور الخامس: دور الموارد البشرية في مواجهة الأزمات</w:t>
      </w:r>
    </w:p>
    <w:p w14:paraId="3CBDAFA7"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1. أهمية المورد البشري</w:t>
      </w:r>
    </w:p>
    <w:p w14:paraId="54086DA9"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الموارد البشرية تمثل العمود الفقري لأي مؤسسة، وأهميتها تتضاعف في أوقات الأزمات.</w:t>
      </w:r>
    </w:p>
    <w:p w14:paraId="6263DDFC"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2. متطلبات إدارة الموارد البشرية أثناء الجوائح</w:t>
      </w:r>
    </w:p>
    <w:p w14:paraId="2C47F479" w14:textId="77777777" w:rsidR="004A4D96" w:rsidRPr="00C93DA4" w:rsidRDefault="004A4D96" w:rsidP="00AF2395">
      <w:pPr>
        <w:pStyle w:val="ListParagraph"/>
        <w:numPr>
          <w:ilvl w:val="0"/>
          <w:numId w:val="29"/>
        </w:numPr>
        <w:ind w:left="372"/>
        <w:rPr>
          <w:rFonts w:ascii="Sakkal Majalla" w:hAnsi="Sakkal Majalla" w:cs="Sakkal Majalla"/>
          <w:sz w:val="28"/>
          <w:szCs w:val="28"/>
        </w:rPr>
      </w:pPr>
      <w:r w:rsidRPr="00C93DA4">
        <w:rPr>
          <w:rFonts w:ascii="Sakkal Majalla" w:hAnsi="Sakkal Majalla" w:cs="Sakkal Majalla"/>
          <w:sz w:val="28"/>
          <w:szCs w:val="28"/>
          <w:rtl/>
        </w:rPr>
        <w:t>حماية صحة وسلامة العاملين.</w:t>
      </w:r>
    </w:p>
    <w:p w14:paraId="5F7A9D52" w14:textId="77777777" w:rsidR="004A4D96" w:rsidRPr="00C93DA4" w:rsidRDefault="004A4D96" w:rsidP="00AF2395">
      <w:pPr>
        <w:pStyle w:val="ListParagraph"/>
        <w:numPr>
          <w:ilvl w:val="0"/>
          <w:numId w:val="29"/>
        </w:numPr>
        <w:ind w:left="372"/>
        <w:rPr>
          <w:rFonts w:ascii="Sakkal Majalla" w:hAnsi="Sakkal Majalla" w:cs="Sakkal Majalla"/>
          <w:sz w:val="28"/>
          <w:szCs w:val="28"/>
        </w:rPr>
      </w:pPr>
      <w:r w:rsidRPr="00C93DA4">
        <w:rPr>
          <w:rFonts w:ascii="Sakkal Majalla" w:hAnsi="Sakkal Majalla" w:cs="Sakkal Majalla"/>
          <w:sz w:val="28"/>
          <w:szCs w:val="28"/>
          <w:rtl/>
        </w:rPr>
        <w:t>إعادة توزيع القوى العاملة بما يتلاءم مع الأولويات.</w:t>
      </w:r>
    </w:p>
    <w:p w14:paraId="7DF24B0C" w14:textId="77777777" w:rsidR="004A4D96" w:rsidRPr="00C93DA4" w:rsidRDefault="004A4D96" w:rsidP="00AF2395">
      <w:pPr>
        <w:pStyle w:val="ListParagraph"/>
        <w:numPr>
          <w:ilvl w:val="0"/>
          <w:numId w:val="29"/>
        </w:numPr>
        <w:ind w:left="372"/>
        <w:rPr>
          <w:rFonts w:ascii="Sakkal Majalla" w:hAnsi="Sakkal Majalla" w:cs="Sakkal Majalla"/>
          <w:sz w:val="28"/>
          <w:szCs w:val="28"/>
        </w:rPr>
      </w:pPr>
      <w:r w:rsidRPr="00C93DA4">
        <w:rPr>
          <w:rFonts w:ascii="Sakkal Majalla" w:hAnsi="Sakkal Majalla" w:cs="Sakkal Majalla"/>
          <w:sz w:val="28"/>
          <w:szCs w:val="28"/>
          <w:rtl/>
        </w:rPr>
        <w:t>توفير التدريب المستمر على خطط الطوارئ.</w:t>
      </w:r>
    </w:p>
    <w:p w14:paraId="5335F9A7" w14:textId="77777777" w:rsidR="004A4D96" w:rsidRPr="00C93DA4" w:rsidRDefault="004A4D96" w:rsidP="00AF2395">
      <w:pPr>
        <w:pStyle w:val="ListParagraph"/>
        <w:numPr>
          <w:ilvl w:val="0"/>
          <w:numId w:val="29"/>
        </w:numPr>
        <w:ind w:left="372"/>
        <w:rPr>
          <w:rFonts w:ascii="Sakkal Majalla" w:hAnsi="Sakkal Majalla" w:cs="Sakkal Majalla"/>
          <w:sz w:val="28"/>
          <w:szCs w:val="28"/>
        </w:rPr>
      </w:pPr>
      <w:r w:rsidRPr="00C93DA4">
        <w:rPr>
          <w:rFonts w:ascii="Sakkal Majalla" w:hAnsi="Sakkal Majalla" w:cs="Sakkal Majalla"/>
          <w:sz w:val="28"/>
          <w:szCs w:val="28"/>
          <w:rtl/>
        </w:rPr>
        <w:t>دعم العاملين نفسيًا للتغلب على الضغوط.</w:t>
      </w:r>
    </w:p>
    <w:p w14:paraId="58B763E4"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3. الإطار النظري</w:t>
      </w:r>
    </w:p>
    <w:p w14:paraId="0E801512" w14:textId="77777777" w:rsidR="004A4D96" w:rsidRPr="00C93DA4" w:rsidRDefault="004A4D96" w:rsidP="00AF2395">
      <w:pPr>
        <w:pStyle w:val="ListParagraph"/>
        <w:numPr>
          <w:ilvl w:val="0"/>
          <w:numId w:val="30"/>
        </w:numPr>
        <w:ind w:left="372"/>
        <w:rPr>
          <w:rFonts w:ascii="Sakkal Majalla" w:hAnsi="Sakkal Majalla" w:cs="Sakkal Majalla"/>
          <w:sz w:val="28"/>
          <w:szCs w:val="28"/>
        </w:rPr>
      </w:pPr>
      <w:r w:rsidRPr="00C93DA4">
        <w:rPr>
          <w:rFonts w:ascii="Sakkal Majalla" w:hAnsi="Sakkal Majalla" w:cs="Sakkal Majalla"/>
          <w:b/>
          <w:bCs/>
          <w:sz w:val="28"/>
          <w:szCs w:val="28"/>
          <w:rtl/>
        </w:rPr>
        <w:t>نظرية رأس المال البشري (</w:t>
      </w:r>
      <w:r w:rsidRPr="00C93DA4">
        <w:rPr>
          <w:rFonts w:ascii="Sakkal Majalla" w:hAnsi="Sakkal Majalla" w:cs="Sakkal Majalla"/>
          <w:b/>
          <w:bCs/>
          <w:sz w:val="28"/>
          <w:szCs w:val="28"/>
        </w:rPr>
        <w:t>Human Capital Theory</w:t>
      </w:r>
      <w:r w:rsidRPr="00C93DA4">
        <w:rPr>
          <w:rFonts w:ascii="Sakkal Majalla" w:hAnsi="Sakkal Majalla" w:cs="Sakkal Majalla"/>
          <w:b/>
          <w:bCs/>
          <w:sz w:val="28"/>
          <w:szCs w:val="28"/>
          <w:rtl/>
        </w:rPr>
        <w:t>):</w:t>
      </w:r>
      <w:r w:rsidRPr="00C93DA4">
        <w:rPr>
          <w:rFonts w:ascii="Sakkal Majalla" w:hAnsi="Sakkal Majalla" w:cs="Sakkal Majalla"/>
          <w:sz w:val="28"/>
          <w:szCs w:val="28"/>
          <w:rtl/>
        </w:rPr>
        <w:t xml:space="preserve"> التي ترى أن الاستثمار في الإنسان يرفع من كفاءة المؤسسة وقدرتها على الصمود.</w:t>
      </w:r>
    </w:p>
    <w:p w14:paraId="62B514F3" w14:textId="77777777" w:rsidR="004A4D96" w:rsidRPr="00C93DA4" w:rsidRDefault="004A4D96" w:rsidP="00AF2395">
      <w:pPr>
        <w:pStyle w:val="ListParagraph"/>
        <w:numPr>
          <w:ilvl w:val="0"/>
          <w:numId w:val="30"/>
        </w:numPr>
        <w:ind w:left="372"/>
        <w:rPr>
          <w:rFonts w:ascii="Sakkal Majalla" w:hAnsi="Sakkal Majalla" w:cs="Sakkal Majalla"/>
          <w:sz w:val="28"/>
          <w:szCs w:val="28"/>
        </w:rPr>
      </w:pPr>
      <w:r w:rsidRPr="00C93DA4">
        <w:rPr>
          <w:rFonts w:ascii="Sakkal Majalla" w:hAnsi="Sakkal Majalla" w:cs="Sakkal Majalla"/>
          <w:sz w:val="28"/>
          <w:szCs w:val="28"/>
          <w:rtl/>
        </w:rPr>
        <w:t>ن</w:t>
      </w:r>
      <w:r w:rsidRPr="00C93DA4">
        <w:rPr>
          <w:rFonts w:ascii="Sakkal Majalla" w:hAnsi="Sakkal Majalla" w:cs="Sakkal Majalla"/>
          <w:b/>
          <w:bCs/>
          <w:sz w:val="28"/>
          <w:szCs w:val="28"/>
          <w:rtl/>
        </w:rPr>
        <w:t>ظرية الحاجات الإنسانية (</w:t>
      </w:r>
      <w:r w:rsidRPr="00C93DA4">
        <w:rPr>
          <w:rFonts w:ascii="Sakkal Majalla" w:hAnsi="Sakkal Majalla" w:cs="Sakkal Majalla"/>
          <w:b/>
          <w:bCs/>
          <w:sz w:val="28"/>
          <w:szCs w:val="28"/>
        </w:rPr>
        <w:t>Maslow’s Hierarchy of Needs</w:t>
      </w:r>
      <w:r w:rsidRPr="00C93DA4">
        <w:rPr>
          <w:rFonts w:ascii="Sakkal Majalla" w:hAnsi="Sakkal Majalla" w:cs="Sakkal Majalla"/>
          <w:b/>
          <w:bCs/>
          <w:sz w:val="28"/>
          <w:szCs w:val="28"/>
          <w:rtl/>
        </w:rPr>
        <w:t>):</w:t>
      </w:r>
      <w:r w:rsidRPr="00C93DA4">
        <w:rPr>
          <w:rFonts w:ascii="Sakkal Majalla" w:hAnsi="Sakkal Majalla" w:cs="Sakkal Majalla"/>
          <w:sz w:val="28"/>
          <w:szCs w:val="28"/>
          <w:rtl/>
        </w:rPr>
        <w:t xml:space="preserve"> التي تبرز أن الأمان الصحي والنفسي من أولويات العاملين في الظروف الطارئة.</w:t>
      </w:r>
    </w:p>
    <w:p w14:paraId="57F19E12"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المحور السادس: دور التقنية والتحول الرقمي</w:t>
      </w:r>
    </w:p>
    <w:p w14:paraId="6B49F2AD"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1. أهمية التقنية في أوقات الأزمات</w:t>
      </w:r>
    </w:p>
    <w:p w14:paraId="0EEFC465"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أثبتت الجائحة أن التقنية أصبحت عنصرًا أساسيًا لاستمرار القطاعات الخدمية.</w:t>
      </w:r>
    </w:p>
    <w:p w14:paraId="1F4E1FC0" w14:textId="77777777" w:rsidR="004A4D96" w:rsidRPr="00C93DA4" w:rsidRDefault="004A4D96" w:rsidP="004A4D96">
      <w:pPr>
        <w:rPr>
          <w:rFonts w:ascii="Sakkal Majalla" w:hAnsi="Sakkal Majalla" w:cs="Sakkal Majalla"/>
          <w:b/>
          <w:bCs/>
          <w:sz w:val="28"/>
          <w:szCs w:val="28"/>
        </w:rPr>
      </w:pPr>
      <w:r w:rsidRPr="00C93DA4">
        <w:rPr>
          <w:rFonts w:ascii="Sakkal Majalla" w:hAnsi="Sakkal Majalla" w:cs="Sakkal Majalla"/>
          <w:b/>
          <w:bCs/>
          <w:sz w:val="28"/>
          <w:szCs w:val="28"/>
          <w:rtl/>
        </w:rPr>
        <w:t>2. تطبيقات التقنية في قطاع المياه</w:t>
      </w:r>
    </w:p>
    <w:p w14:paraId="1324C00D" w14:textId="77777777" w:rsidR="004A4D96" w:rsidRPr="00F774C9" w:rsidRDefault="004A4D96" w:rsidP="00AF2395">
      <w:pPr>
        <w:pStyle w:val="ListParagraph"/>
        <w:numPr>
          <w:ilvl w:val="0"/>
          <w:numId w:val="31"/>
        </w:numPr>
        <w:ind w:left="372"/>
        <w:rPr>
          <w:rFonts w:ascii="Sakkal Majalla" w:hAnsi="Sakkal Majalla" w:cs="Sakkal Majalla"/>
          <w:sz w:val="28"/>
          <w:szCs w:val="28"/>
        </w:rPr>
      </w:pPr>
      <w:r w:rsidRPr="00F774C9">
        <w:rPr>
          <w:rFonts w:ascii="Sakkal Majalla" w:hAnsi="Sakkal Majalla" w:cs="Sakkal Majalla"/>
          <w:sz w:val="28"/>
          <w:szCs w:val="28"/>
          <w:rtl/>
        </w:rPr>
        <w:t>أنظمة المراقبة والتحكم (</w:t>
      </w:r>
      <w:r w:rsidRPr="00F774C9">
        <w:rPr>
          <w:rFonts w:ascii="Sakkal Majalla" w:hAnsi="Sakkal Majalla" w:cs="Sakkal Majalla"/>
          <w:sz w:val="28"/>
          <w:szCs w:val="28"/>
        </w:rPr>
        <w:t>SCADA</w:t>
      </w:r>
      <w:r w:rsidRPr="00F774C9">
        <w:rPr>
          <w:rFonts w:ascii="Sakkal Majalla" w:hAnsi="Sakkal Majalla" w:cs="Sakkal Majalla"/>
          <w:sz w:val="28"/>
          <w:szCs w:val="28"/>
          <w:rtl/>
        </w:rPr>
        <w:t>).</w:t>
      </w:r>
    </w:p>
    <w:p w14:paraId="03E86827" w14:textId="77777777" w:rsidR="004A4D96" w:rsidRPr="00F774C9" w:rsidRDefault="004A4D96" w:rsidP="00AF2395">
      <w:pPr>
        <w:pStyle w:val="ListParagraph"/>
        <w:numPr>
          <w:ilvl w:val="0"/>
          <w:numId w:val="31"/>
        </w:numPr>
        <w:ind w:left="372"/>
        <w:rPr>
          <w:rFonts w:ascii="Sakkal Majalla" w:hAnsi="Sakkal Majalla" w:cs="Sakkal Majalla"/>
          <w:sz w:val="28"/>
          <w:szCs w:val="28"/>
        </w:rPr>
      </w:pPr>
      <w:r w:rsidRPr="00F774C9">
        <w:rPr>
          <w:rFonts w:ascii="Sakkal Majalla" w:hAnsi="Sakkal Majalla" w:cs="Sakkal Majalla"/>
          <w:sz w:val="28"/>
          <w:szCs w:val="28"/>
          <w:rtl/>
        </w:rPr>
        <w:t>أجهزة الاستشعار وإنترنت الأشياء (</w:t>
      </w:r>
      <w:r w:rsidRPr="00F774C9">
        <w:rPr>
          <w:rFonts w:ascii="Sakkal Majalla" w:hAnsi="Sakkal Majalla" w:cs="Sakkal Majalla"/>
          <w:sz w:val="28"/>
          <w:szCs w:val="28"/>
        </w:rPr>
        <w:t>IoT</w:t>
      </w:r>
      <w:r w:rsidRPr="00F774C9">
        <w:rPr>
          <w:rFonts w:ascii="Sakkal Majalla" w:hAnsi="Sakkal Majalla" w:cs="Sakkal Majalla"/>
          <w:sz w:val="28"/>
          <w:szCs w:val="28"/>
          <w:rtl/>
        </w:rPr>
        <w:t>) لمتابعة الشبكات.</w:t>
      </w:r>
    </w:p>
    <w:p w14:paraId="05F040D7" w14:textId="77777777" w:rsidR="004A4D96" w:rsidRPr="00F774C9" w:rsidRDefault="004A4D96" w:rsidP="00AF2395">
      <w:pPr>
        <w:pStyle w:val="ListParagraph"/>
        <w:numPr>
          <w:ilvl w:val="0"/>
          <w:numId w:val="31"/>
        </w:numPr>
        <w:ind w:left="372"/>
        <w:rPr>
          <w:rFonts w:ascii="Sakkal Majalla" w:hAnsi="Sakkal Majalla" w:cs="Sakkal Majalla"/>
          <w:sz w:val="28"/>
          <w:szCs w:val="28"/>
        </w:rPr>
      </w:pPr>
      <w:r w:rsidRPr="00F774C9">
        <w:rPr>
          <w:rFonts w:ascii="Sakkal Majalla" w:hAnsi="Sakkal Majalla" w:cs="Sakkal Majalla"/>
          <w:sz w:val="28"/>
          <w:szCs w:val="28"/>
          <w:rtl/>
        </w:rPr>
        <w:t>استخدام الذكاء الاصطناعي للتنبؤ بالأعطال.</w:t>
      </w:r>
    </w:p>
    <w:p w14:paraId="6CF43312" w14:textId="77777777" w:rsidR="004A4D96" w:rsidRDefault="004A4D96" w:rsidP="00AF2395">
      <w:pPr>
        <w:pStyle w:val="ListParagraph"/>
        <w:numPr>
          <w:ilvl w:val="0"/>
          <w:numId w:val="31"/>
        </w:numPr>
        <w:ind w:left="372"/>
        <w:rPr>
          <w:rFonts w:ascii="Sakkal Majalla" w:hAnsi="Sakkal Majalla" w:cs="Sakkal Majalla"/>
          <w:sz w:val="28"/>
          <w:szCs w:val="28"/>
        </w:rPr>
      </w:pPr>
      <w:r w:rsidRPr="00F774C9">
        <w:rPr>
          <w:rFonts w:ascii="Sakkal Majalla" w:hAnsi="Sakkal Majalla" w:cs="Sakkal Majalla"/>
          <w:sz w:val="28"/>
          <w:szCs w:val="28"/>
          <w:rtl/>
        </w:rPr>
        <w:t>تبني حلول العمل عن بُعد في العمليات الإدارية والفنية.</w:t>
      </w:r>
    </w:p>
    <w:p w14:paraId="6F5837DE" w14:textId="6D0D1BF0" w:rsidR="004A4D96" w:rsidRDefault="004A4D96" w:rsidP="004A4D96">
      <w:pPr>
        <w:pStyle w:val="ListParagraph"/>
        <w:ind w:left="372"/>
        <w:rPr>
          <w:rFonts w:ascii="Sakkal Majalla" w:hAnsi="Sakkal Majalla" w:cs="Sakkal Majalla"/>
          <w:sz w:val="28"/>
          <w:szCs w:val="28"/>
        </w:rPr>
      </w:pPr>
    </w:p>
    <w:p w14:paraId="2AF5C02C" w14:textId="77777777" w:rsidR="0099043C" w:rsidRPr="00F774C9" w:rsidRDefault="0099043C" w:rsidP="004A4D96">
      <w:pPr>
        <w:pStyle w:val="ListParagraph"/>
        <w:ind w:left="372"/>
        <w:rPr>
          <w:rFonts w:ascii="Sakkal Majalla" w:hAnsi="Sakkal Majalla" w:cs="Sakkal Majalla" w:hint="cs"/>
          <w:sz w:val="28"/>
          <w:szCs w:val="28"/>
          <w:rtl/>
        </w:rPr>
      </w:pPr>
    </w:p>
    <w:p w14:paraId="26642315" w14:textId="77777777" w:rsidR="004A4D96" w:rsidRPr="00F774C9" w:rsidRDefault="004A4D96" w:rsidP="004A4D96">
      <w:pPr>
        <w:rPr>
          <w:rFonts w:ascii="Sakkal Majalla" w:hAnsi="Sakkal Majalla" w:cs="Sakkal Majalla"/>
          <w:b/>
          <w:bCs/>
          <w:sz w:val="28"/>
          <w:szCs w:val="28"/>
        </w:rPr>
      </w:pPr>
      <w:r w:rsidRPr="00F774C9">
        <w:rPr>
          <w:rFonts w:ascii="Sakkal Majalla" w:hAnsi="Sakkal Majalla" w:cs="Sakkal Majalla"/>
          <w:b/>
          <w:bCs/>
          <w:sz w:val="28"/>
          <w:szCs w:val="28"/>
          <w:rtl/>
        </w:rPr>
        <w:lastRenderedPageBreak/>
        <w:t>3. الإطار النظري</w:t>
      </w:r>
    </w:p>
    <w:p w14:paraId="6AA2919A" w14:textId="77777777" w:rsidR="004A4D96" w:rsidRPr="00F774C9" w:rsidRDefault="004A4D96" w:rsidP="00AF2395">
      <w:pPr>
        <w:pStyle w:val="ListParagraph"/>
        <w:numPr>
          <w:ilvl w:val="0"/>
          <w:numId w:val="32"/>
        </w:numPr>
        <w:ind w:left="372"/>
        <w:rPr>
          <w:rFonts w:ascii="Sakkal Majalla" w:hAnsi="Sakkal Majalla" w:cs="Sakkal Majalla"/>
          <w:sz w:val="28"/>
          <w:szCs w:val="28"/>
        </w:rPr>
      </w:pPr>
      <w:r w:rsidRPr="00F774C9">
        <w:rPr>
          <w:rFonts w:ascii="Sakkal Majalla" w:hAnsi="Sakkal Majalla" w:cs="Sakkal Majalla"/>
          <w:b/>
          <w:bCs/>
          <w:sz w:val="28"/>
          <w:szCs w:val="28"/>
          <w:rtl/>
        </w:rPr>
        <w:t>نظرية النظم (</w:t>
      </w:r>
      <w:r w:rsidRPr="00F774C9">
        <w:rPr>
          <w:rFonts w:ascii="Sakkal Majalla" w:hAnsi="Sakkal Majalla" w:cs="Sakkal Majalla"/>
          <w:b/>
          <w:bCs/>
          <w:sz w:val="28"/>
          <w:szCs w:val="28"/>
        </w:rPr>
        <w:t>Systems Theory</w:t>
      </w:r>
      <w:r w:rsidRPr="00F774C9">
        <w:rPr>
          <w:rFonts w:ascii="Sakkal Majalla" w:hAnsi="Sakkal Majalla" w:cs="Sakkal Majalla"/>
          <w:b/>
          <w:bCs/>
          <w:sz w:val="28"/>
          <w:szCs w:val="28"/>
          <w:rtl/>
        </w:rPr>
        <w:t>):</w:t>
      </w:r>
      <w:r w:rsidRPr="00F774C9">
        <w:rPr>
          <w:rFonts w:ascii="Sakkal Majalla" w:hAnsi="Sakkal Majalla" w:cs="Sakkal Majalla"/>
          <w:sz w:val="28"/>
          <w:szCs w:val="28"/>
          <w:rtl/>
        </w:rPr>
        <w:t xml:space="preserve"> التي تعتبر التقنية عنصرًا داعمًا لتكامل النظام.</w:t>
      </w:r>
    </w:p>
    <w:p w14:paraId="79B8AAE4" w14:textId="77777777" w:rsidR="004A4D96" w:rsidRPr="00F774C9" w:rsidRDefault="004A4D96" w:rsidP="00AF2395">
      <w:pPr>
        <w:pStyle w:val="ListParagraph"/>
        <w:numPr>
          <w:ilvl w:val="0"/>
          <w:numId w:val="32"/>
        </w:numPr>
        <w:ind w:left="372"/>
        <w:rPr>
          <w:rFonts w:ascii="Sakkal Majalla" w:hAnsi="Sakkal Majalla" w:cs="Sakkal Majalla"/>
          <w:sz w:val="28"/>
          <w:szCs w:val="28"/>
        </w:rPr>
      </w:pPr>
      <w:r w:rsidRPr="00F774C9">
        <w:rPr>
          <w:rFonts w:ascii="Sakkal Majalla" w:hAnsi="Sakkal Majalla" w:cs="Sakkal Majalla"/>
          <w:b/>
          <w:bCs/>
          <w:sz w:val="28"/>
          <w:szCs w:val="28"/>
          <w:rtl/>
        </w:rPr>
        <w:t>نظرية الابتكار (</w:t>
      </w:r>
      <w:r w:rsidRPr="00F774C9">
        <w:rPr>
          <w:rFonts w:ascii="Sakkal Majalla" w:hAnsi="Sakkal Majalla" w:cs="Sakkal Majalla"/>
          <w:b/>
          <w:bCs/>
          <w:sz w:val="28"/>
          <w:szCs w:val="28"/>
        </w:rPr>
        <w:t>Innovation Theory</w:t>
      </w:r>
      <w:r w:rsidRPr="00F774C9">
        <w:rPr>
          <w:rFonts w:ascii="Sakkal Majalla" w:hAnsi="Sakkal Majalla" w:cs="Sakkal Majalla"/>
          <w:b/>
          <w:bCs/>
          <w:sz w:val="28"/>
          <w:szCs w:val="28"/>
          <w:rtl/>
        </w:rPr>
        <w:t>):</w:t>
      </w:r>
      <w:r w:rsidRPr="00F774C9">
        <w:rPr>
          <w:rFonts w:ascii="Sakkal Majalla" w:hAnsi="Sakkal Majalla" w:cs="Sakkal Majalla"/>
          <w:sz w:val="28"/>
          <w:szCs w:val="28"/>
          <w:rtl/>
        </w:rPr>
        <w:t xml:space="preserve"> التي تؤكد أن الابتكار التقني يوفر حلولًا بديلة ومرنة في مواجهة الظروف غير المتوقعة.</w:t>
      </w:r>
    </w:p>
    <w:p w14:paraId="3C80E6E3"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يتضح من هذه المنطلقات النظرية أن جائحة كورونا مثلت اختبارًا حقيقيًا لقدرة القطاعات الحيوية على الصمود، خاصة قطاع المياه. وقد وفّرت النظريات المختلفة—إدارة المخاطر، استمرارية الأعمال، الصمود المؤسسي، رأس المال البشري، النظم، والابتكار—إطارًا متكاملًا لفهم العلاقات المعقدة بين الأزمة وإدارة مشاريع التشغيل والصيانة.</w:t>
      </w:r>
    </w:p>
    <w:p w14:paraId="38266842" w14:textId="77777777" w:rsidR="004A4D96" w:rsidRPr="00A82A88" w:rsidRDefault="004A4D96" w:rsidP="004A4D96">
      <w:pPr>
        <w:rPr>
          <w:rFonts w:ascii="Sakkal Majalla" w:hAnsi="Sakkal Majalla" w:cs="Sakkal Majalla"/>
          <w:sz w:val="28"/>
          <w:szCs w:val="28"/>
        </w:rPr>
      </w:pPr>
      <w:r w:rsidRPr="00A82A88">
        <w:rPr>
          <w:rFonts w:ascii="Sakkal Majalla" w:hAnsi="Sakkal Majalla" w:cs="Sakkal Majalla"/>
          <w:sz w:val="28"/>
          <w:szCs w:val="28"/>
          <w:rtl/>
        </w:rPr>
        <w:t>هذا الإطار النظري لا يقتصر على التفسير، بل يُسهم في بناء أرضية معرفية لدعم متخذي القرار في تطوير سياسات تشغيلية أكثر مرونة واستدامة، بما يتسق مع رؤية السعودية 2030 وأهداف التنمية المستدامة، خاصة الهدف السادس (المياه النظيفة والصرف الصحي).</w:t>
      </w:r>
    </w:p>
    <w:p w14:paraId="35AAB320" w14:textId="77777777" w:rsidR="00F925D0" w:rsidRPr="004A4D96"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sectPr w:rsidR="00F925D0" w:rsidSect="00F45339">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774C" w14:textId="77777777" w:rsidR="00E90938" w:rsidRDefault="00E90938" w:rsidP="009125CE">
      <w:pPr>
        <w:spacing w:after="0" w:line="240" w:lineRule="auto"/>
      </w:pPr>
      <w:r>
        <w:separator/>
      </w:r>
    </w:p>
  </w:endnote>
  <w:endnote w:type="continuationSeparator" w:id="0">
    <w:p w14:paraId="0D0D3AA9" w14:textId="77777777" w:rsidR="00E90938" w:rsidRDefault="00E909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F4056" w14:textId="77777777" w:rsidR="00E90938" w:rsidRDefault="00E90938" w:rsidP="009125CE">
      <w:pPr>
        <w:spacing w:after="0" w:line="240" w:lineRule="auto"/>
      </w:pPr>
      <w:r>
        <w:separator/>
      </w:r>
    </w:p>
  </w:footnote>
  <w:footnote w:type="continuationSeparator" w:id="0">
    <w:p w14:paraId="26A048F8" w14:textId="77777777" w:rsidR="00E90938" w:rsidRDefault="00E909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01AB"/>
    <w:multiLevelType w:val="hybridMultilevel"/>
    <w:tmpl w:val="3258E3A4"/>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B4C25"/>
    <w:multiLevelType w:val="hybridMultilevel"/>
    <w:tmpl w:val="DBFE3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46FD4"/>
    <w:multiLevelType w:val="hybridMultilevel"/>
    <w:tmpl w:val="E05CB9D8"/>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70BF7"/>
    <w:multiLevelType w:val="hybridMultilevel"/>
    <w:tmpl w:val="64B03BB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4A0B35"/>
    <w:multiLevelType w:val="hybridMultilevel"/>
    <w:tmpl w:val="69F66DF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3A14BB"/>
    <w:multiLevelType w:val="hybridMultilevel"/>
    <w:tmpl w:val="2A929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B55DEA"/>
    <w:multiLevelType w:val="hybridMultilevel"/>
    <w:tmpl w:val="2D6ABE3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D14F80"/>
    <w:multiLevelType w:val="hybridMultilevel"/>
    <w:tmpl w:val="52C49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5A11ED"/>
    <w:multiLevelType w:val="hybridMultilevel"/>
    <w:tmpl w:val="E7682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D12458"/>
    <w:multiLevelType w:val="hybridMultilevel"/>
    <w:tmpl w:val="FB4087EA"/>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EB7F63"/>
    <w:multiLevelType w:val="hybridMultilevel"/>
    <w:tmpl w:val="9222990A"/>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F55B5C"/>
    <w:multiLevelType w:val="hybridMultilevel"/>
    <w:tmpl w:val="27229E2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FA11D7"/>
    <w:multiLevelType w:val="hybridMultilevel"/>
    <w:tmpl w:val="2C54F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2A461F"/>
    <w:multiLevelType w:val="hybridMultilevel"/>
    <w:tmpl w:val="B508965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43D1DC2"/>
    <w:multiLevelType w:val="hybridMultilevel"/>
    <w:tmpl w:val="A8AAFD7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BD5E31"/>
    <w:multiLevelType w:val="hybridMultilevel"/>
    <w:tmpl w:val="AC12D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C674E3"/>
    <w:multiLevelType w:val="hybridMultilevel"/>
    <w:tmpl w:val="0CC2EAD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120BF0"/>
    <w:multiLevelType w:val="hybridMultilevel"/>
    <w:tmpl w:val="35067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A806977"/>
    <w:multiLevelType w:val="hybridMultilevel"/>
    <w:tmpl w:val="F32C8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5A255A"/>
    <w:multiLevelType w:val="hybridMultilevel"/>
    <w:tmpl w:val="2C845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D12A17"/>
    <w:multiLevelType w:val="hybridMultilevel"/>
    <w:tmpl w:val="DC12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D340C8"/>
    <w:multiLevelType w:val="hybridMultilevel"/>
    <w:tmpl w:val="D318F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EB1190"/>
    <w:multiLevelType w:val="hybridMultilevel"/>
    <w:tmpl w:val="C39E221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A2265"/>
    <w:multiLevelType w:val="hybridMultilevel"/>
    <w:tmpl w:val="7C02E23A"/>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121D9C"/>
    <w:multiLevelType w:val="hybridMultilevel"/>
    <w:tmpl w:val="5F62C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F207BD"/>
    <w:multiLevelType w:val="hybridMultilevel"/>
    <w:tmpl w:val="136A1298"/>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3142EC"/>
    <w:multiLevelType w:val="hybridMultilevel"/>
    <w:tmpl w:val="38744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6B6ADC"/>
    <w:multiLevelType w:val="hybridMultilevel"/>
    <w:tmpl w:val="90848F9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20B7E25"/>
    <w:multiLevelType w:val="hybridMultilevel"/>
    <w:tmpl w:val="65E21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3A68C0"/>
    <w:multiLevelType w:val="hybridMultilevel"/>
    <w:tmpl w:val="A844C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893F70"/>
    <w:multiLevelType w:val="hybridMultilevel"/>
    <w:tmpl w:val="BC689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B42FF3"/>
    <w:multiLevelType w:val="hybridMultilevel"/>
    <w:tmpl w:val="73027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286F7D"/>
    <w:multiLevelType w:val="hybridMultilevel"/>
    <w:tmpl w:val="B874D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A82C6B"/>
    <w:multiLevelType w:val="hybridMultilevel"/>
    <w:tmpl w:val="87ECE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612F5F"/>
    <w:multiLevelType w:val="hybridMultilevel"/>
    <w:tmpl w:val="10AC142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C31B1D"/>
    <w:multiLevelType w:val="hybridMultilevel"/>
    <w:tmpl w:val="BE4024B8"/>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807A4D"/>
    <w:multiLevelType w:val="hybridMultilevel"/>
    <w:tmpl w:val="3AE8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B02DF5"/>
    <w:multiLevelType w:val="hybridMultilevel"/>
    <w:tmpl w:val="973EB1B4"/>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430596"/>
    <w:multiLevelType w:val="hybridMultilevel"/>
    <w:tmpl w:val="F66A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CC21FF"/>
    <w:multiLevelType w:val="hybridMultilevel"/>
    <w:tmpl w:val="E9388A5E"/>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082BC3"/>
    <w:multiLevelType w:val="hybridMultilevel"/>
    <w:tmpl w:val="4B66E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E254BE0"/>
    <w:multiLevelType w:val="hybridMultilevel"/>
    <w:tmpl w:val="0DF83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E576279"/>
    <w:multiLevelType w:val="hybridMultilevel"/>
    <w:tmpl w:val="F49E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FBE2C6C"/>
    <w:multiLevelType w:val="hybridMultilevel"/>
    <w:tmpl w:val="D6368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3A2D74"/>
    <w:multiLevelType w:val="hybridMultilevel"/>
    <w:tmpl w:val="0DD27134"/>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1F4B39"/>
    <w:multiLevelType w:val="hybridMultilevel"/>
    <w:tmpl w:val="26B8E4C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B65E79"/>
    <w:multiLevelType w:val="hybridMultilevel"/>
    <w:tmpl w:val="06C6139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3CB0A27"/>
    <w:multiLevelType w:val="hybridMultilevel"/>
    <w:tmpl w:val="60087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5453267"/>
    <w:multiLevelType w:val="hybridMultilevel"/>
    <w:tmpl w:val="8BF8544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946679"/>
    <w:multiLevelType w:val="hybridMultilevel"/>
    <w:tmpl w:val="F0F2FA84"/>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233577"/>
    <w:multiLevelType w:val="hybridMultilevel"/>
    <w:tmpl w:val="B3287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6043D6"/>
    <w:multiLevelType w:val="hybridMultilevel"/>
    <w:tmpl w:val="62FA75C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94D4026"/>
    <w:multiLevelType w:val="hybridMultilevel"/>
    <w:tmpl w:val="404AE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7B465C"/>
    <w:multiLevelType w:val="hybridMultilevel"/>
    <w:tmpl w:val="05DC0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521732"/>
    <w:multiLevelType w:val="hybridMultilevel"/>
    <w:tmpl w:val="0F62849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DD416C0"/>
    <w:multiLevelType w:val="hybridMultilevel"/>
    <w:tmpl w:val="F1FE6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59619E"/>
    <w:multiLevelType w:val="hybridMultilevel"/>
    <w:tmpl w:val="522A8C9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0E05D9"/>
    <w:multiLevelType w:val="hybridMultilevel"/>
    <w:tmpl w:val="1870C9D6"/>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F193E5A"/>
    <w:multiLevelType w:val="hybridMultilevel"/>
    <w:tmpl w:val="2A929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577521"/>
    <w:multiLevelType w:val="hybridMultilevel"/>
    <w:tmpl w:val="95CAD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6D32B2"/>
    <w:multiLevelType w:val="hybridMultilevel"/>
    <w:tmpl w:val="3B3A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53409A"/>
    <w:multiLevelType w:val="hybridMultilevel"/>
    <w:tmpl w:val="36748A5C"/>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F27D00"/>
    <w:multiLevelType w:val="hybridMultilevel"/>
    <w:tmpl w:val="9C281B6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491F07"/>
    <w:multiLevelType w:val="hybridMultilevel"/>
    <w:tmpl w:val="0484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CF101D"/>
    <w:multiLevelType w:val="hybridMultilevel"/>
    <w:tmpl w:val="A93A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CA45B07"/>
    <w:multiLevelType w:val="hybridMultilevel"/>
    <w:tmpl w:val="E208CD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CF55C42"/>
    <w:multiLevelType w:val="multilevel"/>
    <w:tmpl w:val="095EC6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15:restartNumberingAfterBreak="0">
    <w:nsid w:val="5D764A0B"/>
    <w:multiLevelType w:val="multilevel"/>
    <w:tmpl w:val="095EC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5FAA4819"/>
    <w:multiLevelType w:val="hybridMultilevel"/>
    <w:tmpl w:val="5AF857E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0271381"/>
    <w:multiLevelType w:val="hybridMultilevel"/>
    <w:tmpl w:val="0082BE9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1554AA6"/>
    <w:multiLevelType w:val="hybridMultilevel"/>
    <w:tmpl w:val="29EEE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4345D81"/>
    <w:multiLevelType w:val="hybridMultilevel"/>
    <w:tmpl w:val="DFE84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491E58"/>
    <w:multiLevelType w:val="hybridMultilevel"/>
    <w:tmpl w:val="7D9C55EA"/>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49E4864"/>
    <w:multiLevelType w:val="hybridMultilevel"/>
    <w:tmpl w:val="ABD4709E"/>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49E5CC0"/>
    <w:multiLevelType w:val="hybridMultilevel"/>
    <w:tmpl w:val="F6AE304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5B4051D"/>
    <w:multiLevelType w:val="hybridMultilevel"/>
    <w:tmpl w:val="9D0A0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5BD3DEC"/>
    <w:multiLevelType w:val="hybridMultilevel"/>
    <w:tmpl w:val="90F223BE"/>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701D21"/>
    <w:multiLevelType w:val="hybridMultilevel"/>
    <w:tmpl w:val="8528D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712796A"/>
    <w:multiLevelType w:val="hybridMultilevel"/>
    <w:tmpl w:val="4C247C7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7CF3C9F"/>
    <w:multiLevelType w:val="hybridMultilevel"/>
    <w:tmpl w:val="DFCAD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7E80AF9"/>
    <w:multiLevelType w:val="hybridMultilevel"/>
    <w:tmpl w:val="43D6F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04A176E"/>
    <w:multiLevelType w:val="hybridMultilevel"/>
    <w:tmpl w:val="10F4C480"/>
    <w:lvl w:ilvl="0" w:tplc="6C3E2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EE2978"/>
    <w:multiLevelType w:val="hybridMultilevel"/>
    <w:tmpl w:val="49047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1354273"/>
    <w:multiLevelType w:val="hybridMultilevel"/>
    <w:tmpl w:val="E0827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1FB055C"/>
    <w:multiLevelType w:val="hybridMultilevel"/>
    <w:tmpl w:val="86F49E78"/>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D748C1"/>
    <w:multiLevelType w:val="hybridMultilevel"/>
    <w:tmpl w:val="C5609522"/>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3E26F63"/>
    <w:multiLevelType w:val="multilevel"/>
    <w:tmpl w:val="095EC6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15:restartNumberingAfterBreak="0">
    <w:nsid w:val="74146419"/>
    <w:multiLevelType w:val="hybridMultilevel"/>
    <w:tmpl w:val="D850F79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74150FF"/>
    <w:multiLevelType w:val="hybridMultilevel"/>
    <w:tmpl w:val="0A5A6160"/>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7780E51"/>
    <w:multiLevelType w:val="hybridMultilevel"/>
    <w:tmpl w:val="D50C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832608F"/>
    <w:multiLevelType w:val="hybridMultilevel"/>
    <w:tmpl w:val="26946384"/>
    <w:lvl w:ilvl="0" w:tplc="80B4138A">
      <w:start w:val="6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8442901"/>
    <w:multiLevelType w:val="hybridMultilevel"/>
    <w:tmpl w:val="7958BE2E"/>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85D54FE"/>
    <w:multiLevelType w:val="hybridMultilevel"/>
    <w:tmpl w:val="C8FAB9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8BA5A89"/>
    <w:multiLevelType w:val="hybridMultilevel"/>
    <w:tmpl w:val="F7A07DC6"/>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8D84F70"/>
    <w:multiLevelType w:val="hybridMultilevel"/>
    <w:tmpl w:val="9DE61CDE"/>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98C3390"/>
    <w:multiLevelType w:val="hybridMultilevel"/>
    <w:tmpl w:val="A9103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9E404A1"/>
    <w:multiLevelType w:val="hybridMultilevel"/>
    <w:tmpl w:val="AD7E4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D9A3EAE"/>
    <w:multiLevelType w:val="hybridMultilevel"/>
    <w:tmpl w:val="0374E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652F2B"/>
    <w:multiLevelType w:val="hybridMultilevel"/>
    <w:tmpl w:val="87CC13E8"/>
    <w:lvl w:ilvl="0" w:tplc="CD5CF7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5"/>
  </w:num>
  <w:num w:numId="2">
    <w:abstractNumId w:val="12"/>
  </w:num>
  <w:num w:numId="3">
    <w:abstractNumId w:val="20"/>
  </w:num>
  <w:num w:numId="4">
    <w:abstractNumId w:val="77"/>
  </w:num>
  <w:num w:numId="5">
    <w:abstractNumId w:val="29"/>
  </w:num>
  <w:num w:numId="6">
    <w:abstractNumId w:val="47"/>
  </w:num>
  <w:num w:numId="7">
    <w:abstractNumId w:val="17"/>
  </w:num>
  <w:num w:numId="8">
    <w:abstractNumId w:val="96"/>
  </w:num>
  <w:num w:numId="9">
    <w:abstractNumId w:val="81"/>
  </w:num>
  <w:num w:numId="10">
    <w:abstractNumId w:val="60"/>
  </w:num>
  <w:num w:numId="11">
    <w:abstractNumId w:val="21"/>
  </w:num>
  <w:num w:numId="12">
    <w:abstractNumId w:val="28"/>
  </w:num>
  <w:num w:numId="13">
    <w:abstractNumId w:val="63"/>
  </w:num>
  <w:num w:numId="14">
    <w:abstractNumId w:val="79"/>
  </w:num>
  <w:num w:numId="15">
    <w:abstractNumId w:val="40"/>
  </w:num>
  <w:num w:numId="16">
    <w:abstractNumId w:val="26"/>
  </w:num>
  <w:num w:numId="17">
    <w:abstractNumId w:val="82"/>
  </w:num>
  <w:num w:numId="18">
    <w:abstractNumId w:val="64"/>
  </w:num>
  <w:num w:numId="19">
    <w:abstractNumId w:val="53"/>
  </w:num>
  <w:num w:numId="20">
    <w:abstractNumId w:val="15"/>
  </w:num>
  <w:num w:numId="21">
    <w:abstractNumId w:val="52"/>
  </w:num>
  <w:num w:numId="22">
    <w:abstractNumId w:val="32"/>
  </w:num>
  <w:num w:numId="23">
    <w:abstractNumId w:val="83"/>
  </w:num>
  <w:num w:numId="24">
    <w:abstractNumId w:val="71"/>
  </w:num>
  <w:num w:numId="25">
    <w:abstractNumId w:val="36"/>
  </w:num>
  <w:num w:numId="26">
    <w:abstractNumId w:val="41"/>
  </w:num>
  <w:num w:numId="27">
    <w:abstractNumId w:val="18"/>
  </w:num>
  <w:num w:numId="28">
    <w:abstractNumId w:val="30"/>
  </w:num>
  <w:num w:numId="29">
    <w:abstractNumId w:val="7"/>
  </w:num>
  <w:num w:numId="30">
    <w:abstractNumId w:val="33"/>
  </w:num>
  <w:num w:numId="31">
    <w:abstractNumId w:val="19"/>
  </w:num>
  <w:num w:numId="32">
    <w:abstractNumId w:val="59"/>
  </w:num>
  <w:num w:numId="33">
    <w:abstractNumId w:val="55"/>
  </w:num>
  <w:num w:numId="34">
    <w:abstractNumId w:val="70"/>
  </w:num>
  <w:num w:numId="35">
    <w:abstractNumId w:val="24"/>
  </w:num>
  <w:num w:numId="36">
    <w:abstractNumId w:val="80"/>
  </w:num>
  <w:num w:numId="37">
    <w:abstractNumId w:val="75"/>
  </w:num>
  <w:num w:numId="38">
    <w:abstractNumId w:val="89"/>
  </w:num>
  <w:num w:numId="39">
    <w:abstractNumId w:val="97"/>
  </w:num>
  <w:num w:numId="40">
    <w:abstractNumId w:val="58"/>
  </w:num>
  <w:num w:numId="4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num>
  <w:num w:numId="43">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num>
  <w:num w:numId="45">
    <w:abstractNumId w:val="1"/>
  </w:num>
  <w:num w:numId="46">
    <w:abstractNumId w:val="42"/>
  </w:num>
  <w:num w:numId="47">
    <w:abstractNumId w:val="8"/>
  </w:num>
  <w:num w:numId="48">
    <w:abstractNumId w:val="92"/>
  </w:num>
  <w:num w:numId="49">
    <w:abstractNumId w:val="68"/>
  </w:num>
  <w:num w:numId="50">
    <w:abstractNumId w:val="34"/>
  </w:num>
  <w:num w:numId="51">
    <w:abstractNumId w:val="27"/>
  </w:num>
  <w:num w:numId="52">
    <w:abstractNumId w:val="93"/>
  </w:num>
  <w:num w:numId="53">
    <w:abstractNumId w:val="48"/>
  </w:num>
  <w:num w:numId="54">
    <w:abstractNumId w:val="85"/>
  </w:num>
  <w:num w:numId="55">
    <w:abstractNumId w:val="69"/>
  </w:num>
  <w:num w:numId="56">
    <w:abstractNumId w:val="45"/>
  </w:num>
  <w:num w:numId="57">
    <w:abstractNumId w:val="44"/>
  </w:num>
  <w:num w:numId="58">
    <w:abstractNumId w:val="84"/>
  </w:num>
  <w:num w:numId="59">
    <w:abstractNumId w:val="46"/>
  </w:num>
  <w:num w:numId="60">
    <w:abstractNumId w:val="6"/>
  </w:num>
  <w:num w:numId="61">
    <w:abstractNumId w:val="54"/>
  </w:num>
  <w:num w:numId="62">
    <w:abstractNumId w:val="51"/>
  </w:num>
  <w:num w:numId="63">
    <w:abstractNumId w:val="49"/>
  </w:num>
  <w:num w:numId="64">
    <w:abstractNumId w:val="56"/>
  </w:num>
  <w:num w:numId="65">
    <w:abstractNumId w:val="22"/>
  </w:num>
  <w:num w:numId="66">
    <w:abstractNumId w:val="23"/>
  </w:num>
  <w:num w:numId="67">
    <w:abstractNumId w:val="78"/>
  </w:num>
  <w:num w:numId="68">
    <w:abstractNumId w:val="11"/>
  </w:num>
  <w:num w:numId="69">
    <w:abstractNumId w:val="62"/>
  </w:num>
  <w:num w:numId="70">
    <w:abstractNumId w:val="35"/>
  </w:num>
  <w:num w:numId="71">
    <w:abstractNumId w:val="16"/>
  </w:num>
  <w:num w:numId="72">
    <w:abstractNumId w:val="94"/>
  </w:num>
  <w:num w:numId="73">
    <w:abstractNumId w:val="73"/>
  </w:num>
  <w:num w:numId="74">
    <w:abstractNumId w:val="76"/>
  </w:num>
  <w:num w:numId="75">
    <w:abstractNumId w:val="10"/>
  </w:num>
  <w:num w:numId="76">
    <w:abstractNumId w:val="87"/>
  </w:num>
  <w:num w:numId="77">
    <w:abstractNumId w:val="91"/>
  </w:num>
  <w:num w:numId="78">
    <w:abstractNumId w:val="88"/>
  </w:num>
  <w:num w:numId="79">
    <w:abstractNumId w:val="39"/>
  </w:num>
  <w:num w:numId="80">
    <w:abstractNumId w:val="74"/>
  </w:num>
  <w:num w:numId="81">
    <w:abstractNumId w:val="98"/>
  </w:num>
  <w:num w:numId="82">
    <w:abstractNumId w:val="13"/>
  </w:num>
  <w:num w:numId="83">
    <w:abstractNumId w:val="37"/>
  </w:num>
  <w:num w:numId="84">
    <w:abstractNumId w:val="14"/>
  </w:num>
  <w:num w:numId="85">
    <w:abstractNumId w:val="61"/>
  </w:num>
  <w:num w:numId="86">
    <w:abstractNumId w:val="3"/>
  </w:num>
  <w:num w:numId="87">
    <w:abstractNumId w:val="9"/>
  </w:num>
  <w:num w:numId="88">
    <w:abstractNumId w:val="72"/>
  </w:num>
  <w:num w:numId="89">
    <w:abstractNumId w:val="4"/>
  </w:num>
  <w:num w:numId="90">
    <w:abstractNumId w:val="38"/>
  </w:num>
  <w:num w:numId="91">
    <w:abstractNumId w:val="66"/>
  </w:num>
  <w:num w:numId="92">
    <w:abstractNumId w:val="2"/>
  </w:num>
  <w:num w:numId="93">
    <w:abstractNumId w:val="95"/>
  </w:num>
  <w:num w:numId="94">
    <w:abstractNumId w:val="57"/>
  </w:num>
  <w:num w:numId="95">
    <w:abstractNumId w:val="25"/>
  </w:num>
  <w:num w:numId="96">
    <w:abstractNumId w:val="90"/>
  </w:num>
  <w:num w:numId="97">
    <w:abstractNumId w:val="0"/>
  </w:num>
  <w:num w:numId="98">
    <w:abstractNumId w:val="5"/>
  </w:num>
  <w:num w:numId="99">
    <w:abstractNumId w:val="3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3BD"/>
    <w:rsid w:val="00020079"/>
    <w:rsid w:val="000249F8"/>
    <w:rsid w:val="000325E7"/>
    <w:rsid w:val="00055E33"/>
    <w:rsid w:val="00061EB8"/>
    <w:rsid w:val="00075179"/>
    <w:rsid w:val="00076548"/>
    <w:rsid w:val="00090F21"/>
    <w:rsid w:val="000917DF"/>
    <w:rsid w:val="000B4CCE"/>
    <w:rsid w:val="000D261E"/>
    <w:rsid w:val="000E3A92"/>
    <w:rsid w:val="000F10E8"/>
    <w:rsid w:val="000F44B4"/>
    <w:rsid w:val="00105E62"/>
    <w:rsid w:val="00131432"/>
    <w:rsid w:val="00132D72"/>
    <w:rsid w:val="00163A3D"/>
    <w:rsid w:val="001734B5"/>
    <w:rsid w:val="00183202"/>
    <w:rsid w:val="00184A68"/>
    <w:rsid w:val="001902DB"/>
    <w:rsid w:val="001C2162"/>
    <w:rsid w:val="001E13DA"/>
    <w:rsid w:val="002025A3"/>
    <w:rsid w:val="00212A84"/>
    <w:rsid w:val="00215722"/>
    <w:rsid w:val="00240C62"/>
    <w:rsid w:val="0028014B"/>
    <w:rsid w:val="002A63E8"/>
    <w:rsid w:val="00337FA8"/>
    <w:rsid w:val="00354813"/>
    <w:rsid w:val="00365C05"/>
    <w:rsid w:val="003B0F92"/>
    <w:rsid w:val="003B3E65"/>
    <w:rsid w:val="00401B22"/>
    <w:rsid w:val="00405232"/>
    <w:rsid w:val="004163C7"/>
    <w:rsid w:val="00424120"/>
    <w:rsid w:val="0042417F"/>
    <w:rsid w:val="0043168C"/>
    <w:rsid w:val="004741B4"/>
    <w:rsid w:val="004A4D96"/>
    <w:rsid w:val="004B51C3"/>
    <w:rsid w:val="004E1459"/>
    <w:rsid w:val="004E7545"/>
    <w:rsid w:val="004F269A"/>
    <w:rsid w:val="004F7EAA"/>
    <w:rsid w:val="00553C79"/>
    <w:rsid w:val="00571114"/>
    <w:rsid w:val="005B4545"/>
    <w:rsid w:val="005B74EA"/>
    <w:rsid w:val="00600C9F"/>
    <w:rsid w:val="0060289F"/>
    <w:rsid w:val="006263FF"/>
    <w:rsid w:val="00644F66"/>
    <w:rsid w:val="006702F7"/>
    <w:rsid w:val="006878B6"/>
    <w:rsid w:val="006948DE"/>
    <w:rsid w:val="006B3D47"/>
    <w:rsid w:val="006C5E47"/>
    <w:rsid w:val="006D470E"/>
    <w:rsid w:val="006D682F"/>
    <w:rsid w:val="006F7312"/>
    <w:rsid w:val="0071057B"/>
    <w:rsid w:val="00726E24"/>
    <w:rsid w:val="00741FFF"/>
    <w:rsid w:val="007971FD"/>
    <w:rsid w:val="007B0E54"/>
    <w:rsid w:val="007E3A20"/>
    <w:rsid w:val="007E7FE4"/>
    <w:rsid w:val="008006A4"/>
    <w:rsid w:val="00821E59"/>
    <w:rsid w:val="00850CFF"/>
    <w:rsid w:val="0086019F"/>
    <w:rsid w:val="00873DA1"/>
    <w:rsid w:val="00877AAC"/>
    <w:rsid w:val="00882A0F"/>
    <w:rsid w:val="00896FE4"/>
    <w:rsid w:val="008D161E"/>
    <w:rsid w:val="008F0F76"/>
    <w:rsid w:val="008F1EAE"/>
    <w:rsid w:val="00901123"/>
    <w:rsid w:val="009125CE"/>
    <w:rsid w:val="00914B99"/>
    <w:rsid w:val="00925DE8"/>
    <w:rsid w:val="00946F5F"/>
    <w:rsid w:val="00956073"/>
    <w:rsid w:val="00956F72"/>
    <w:rsid w:val="00986A5D"/>
    <w:rsid w:val="0099043C"/>
    <w:rsid w:val="009B602F"/>
    <w:rsid w:val="009B6888"/>
    <w:rsid w:val="009C0161"/>
    <w:rsid w:val="009D108D"/>
    <w:rsid w:val="009E1436"/>
    <w:rsid w:val="009E5668"/>
    <w:rsid w:val="009E58FF"/>
    <w:rsid w:val="009F2172"/>
    <w:rsid w:val="00A06BA7"/>
    <w:rsid w:val="00A2176A"/>
    <w:rsid w:val="00A52A33"/>
    <w:rsid w:val="00A569FD"/>
    <w:rsid w:val="00A82CB5"/>
    <w:rsid w:val="00AA487C"/>
    <w:rsid w:val="00AA59BB"/>
    <w:rsid w:val="00AA79E9"/>
    <w:rsid w:val="00AB0A70"/>
    <w:rsid w:val="00AF2395"/>
    <w:rsid w:val="00AF7402"/>
    <w:rsid w:val="00B00085"/>
    <w:rsid w:val="00B10606"/>
    <w:rsid w:val="00B246B1"/>
    <w:rsid w:val="00B420B7"/>
    <w:rsid w:val="00B608DE"/>
    <w:rsid w:val="00B63B0F"/>
    <w:rsid w:val="00B66F3F"/>
    <w:rsid w:val="00B7678A"/>
    <w:rsid w:val="00B77BA1"/>
    <w:rsid w:val="00B84BAA"/>
    <w:rsid w:val="00BC094B"/>
    <w:rsid w:val="00BC2C18"/>
    <w:rsid w:val="00BD659D"/>
    <w:rsid w:val="00C31346"/>
    <w:rsid w:val="00C611FC"/>
    <w:rsid w:val="00C72744"/>
    <w:rsid w:val="00C7423E"/>
    <w:rsid w:val="00C75752"/>
    <w:rsid w:val="00C9471B"/>
    <w:rsid w:val="00CB2A44"/>
    <w:rsid w:val="00CB479A"/>
    <w:rsid w:val="00CC6C00"/>
    <w:rsid w:val="00CE1D9C"/>
    <w:rsid w:val="00CF06A0"/>
    <w:rsid w:val="00D04F62"/>
    <w:rsid w:val="00D22171"/>
    <w:rsid w:val="00D50CD9"/>
    <w:rsid w:val="00D52480"/>
    <w:rsid w:val="00D65210"/>
    <w:rsid w:val="00D9333B"/>
    <w:rsid w:val="00D9673E"/>
    <w:rsid w:val="00DB1161"/>
    <w:rsid w:val="00DE424A"/>
    <w:rsid w:val="00DF4BCF"/>
    <w:rsid w:val="00E16704"/>
    <w:rsid w:val="00E31C51"/>
    <w:rsid w:val="00E44511"/>
    <w:rsid w:val="00E80FD9"/>
    <w:rsid w:val="00E83ED4"/>
    <w:rsid w:val="00E85F6A"/>
    <w:rsid w:val="00E90938"/>
    <w:rsid w:val="00EA09A6"/>
    <w:rsid w:val="00EA22EA"/>
    <w:rsid w:val="00EF2864"/>
    <w:rsid w:val="00F02C0F"/>
    <w:rsid w:val="00F45339"/>
    <w:rsid w:val="00F50D4A"/>
    <w:rsid w:val="00F546CE"/>
    <w:rsid w:val="00F652E5"/>
    <w:rsid w:val="00F86778"/>
    <w:rsid w:val="00F925D0"/>
    <w:rsid w:val="00FA154F"/>
    <w:rsid w:val="00FA45F6"/>
    <w:rsid w:val="00FB26DC"/>
    <w:rsid w:val="00FB79D4"/>
    <w:rsid w:val="00FC2D9D"/>
    <w:rsid w:val="00FC6D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F7EAA"/>
    <w:pPr>
      <w:ind w:left="720"/>
      <w:contextualSpacing/>
    </w:pPr>
  </w:style>
  <w:style w:type="character" w:customStyle="1" w:styleId="mord">
    <w:name w:val="mord"/>
    <w:basedOn w:val="DefaultParagraphFont"/>
    <w:rsid w:val="004E1459"/>
  </w:style>
  <w:style w:type="table" w:styleId="GridTable4-Accent2">
    <w:name w:val="Grid Table 4 Accent 2"/>
    <w:basedOn w:val="TableNormal"/>
    <w:uiPriority w:val="49"/>
    <w:rsid w:val="00354813"/>
    <w:pPr>
      <w:spacing w:after="0" w:line="240" w:lineRule="auto"/>
    </w:pPr>
    <w:tblPr>
      <w:tblStyleRowBandSize w:val="1"/>
      <w:tblStyleColBandSize w:val="1"/>
      <w:tblInd w:w="0" w:type="nil"/>
      <w:tblBorders>
        <w:top w:val="single" w:sz="4" w:space="0" w:color="DE6A5C" w:themeColor="accent2" w:themeTint="99"/>
        <w:left w:val="single" w:sz="4" w:space="0" w:color="DE6A5C" w:themeColor="accent2" w:themeTint="99"/>
        <w:bottom w:val="single" w:sz="4" w:space="0" w:color="DE6A5C" w:themeColor="accent2" w:themeTint="99"/>
        <w:right w:val="single" w:sz="4" w:space="0" w:color="DE6A5C" w:themeColor="accent2" w:themeTint="99"/>
        <w:insideH w:val="single" w:sz="4" w:space="0" w:color="DE6A5C" w:themeColor="accent2" w:themeTint="99"/>
        <w:insideV w:val="single" w:sz="4" w:space="0" w:color="DE6A5C" w:themeColor="accent2" w:themeTint="99"/>
      </w:tblBorders>
    </w:tblPr>
    <w:tblStylePr w:type="firstRow">
      <w:rPr>
        <w:b/>
        <w:bCs/>
        <w:color w:val="FFFFFF" w:themeColor="background1"/>
      </w:rPr>
      <w:tblPr/>
      <w:tcPr>
        <w:tcBorders>
          <w:top w:val="single" w:sz="4" w:space="0" w:color="9B2D1F" w:themeColor="accent2"/>
          <w:left w:val="single" w:sz="4" w:space="0" w:color="9B2D1F" w:themeColor="accent2"/>
          <w:bottom w:val="single" w:sz="4" w:space="0" w:color="9B2D1F" w:themeColor="accent2"/>
          <w:right w:val="single" w:sz="4" w:space="0" w:color="9B2D1F" w:themeColor="accent2"/>
          <w:insideH w:val="nil"/>
          <w:insideV w:val="nil"/>
        </w:tcBorders>
        <w:shd w:val="clear" w:color="auto" w:fill="9B2D1F" w:themeFill="accent2"/>
      </w:tcPr>
    </w:tblStylePr>
    <w:tblStylePr w:type="lastRow">
      <w:rPr>
        <w:b/>
        <w:bCs/>
      </w:rPr>
      <w:tblPr/>
      <w:tcPr>
        <w:tcBorders>
          <w:top w:val="double" w:sz="4" w:space="0" w:color="9B2D1F" w:themeColor="accent2"/>
        </w:tcBorders>
      </w:tcPr>
    </w:tblStylePr>
    <w:tblStylePr w:type="firstCol">
      <w:rPr>
        <w:b/>
        <w:bCs/>
      </w:rPr>
    </w:tblStylePr>
    <w:tblStylePr w:type="lastCol">
      <w:rPr>
        <w:b/>
        <w:bCs/>
      </w:rPr>
    </w:tblStylePr>
    <w:tblStylePr w:type="band1Vert">
      <w:tblPr/>
      <w:tcPr>
        <w:shd w:val="clear" w:color="auto" w:fill="F4CDC8" w:themeFill="accent2" w:themeFillTint="33"/>
      </w:tcPr>
    </w:tblStylePr>
    <w:tblStylePr w:type="band1Horz">
      <w:tblPr/>
      <w:tcPr>
        <w:shd w:val="clear" w:color="auto" w:fill="F4CDC8" w:themeFill="accent2" w:themeFillTint="33"/>
      </w:tcPr>
    </w:tblStylePr>
  </w:style>
  <w:style w:type="paragraph" w:customStyle="1" w:styleId="Default">
    <w:name w:val="Default"/>
    <w:rsid w:val="00D9673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2793">
      <w:bodyDiv w:val="1"/>
      <w:marLeft w:val="0"/>
      <w:marRight w:val="0"/>
      <w:marTop w:val="0"/>
      <w:marBottom w:val="0"/>
      <w:divBdr>
        <w:top w:val="none" w:sz="0" w:space="0" w:color="auto"/>
        <w:left w:val="none" w:sz="0" w:space="0" w:color="auto"/>
        <w:bottom w:val="none" w:sz="0" w:space="0" w:color="auto"/>
        <w:right w:val="none" w:sz="0" w:space="0" w:color="auto"/>
      </w:divBdr>
    </w:div>
    <w:div w:id="52510977">
      <w:bodyDiv w:val="1"/>
      <w:marLeft w:val="0"/>
      <w:marRight w:val="0"/>
      <w:marTop w:val="0"/>
      <w:marBottom w:val="0"/>
      <w:divBdr>
        <w:top w:val="none" w:sz="0" w:space="0" w:color="auto"/>
        <w:left w:val="none" w:sz="0" w:space="0" w:color="auto"/>
        <w:bottom w:val="none" w:sz="0" w:space="0" w:color="auto"/>
        <w:right w:val="none" w:sz="0" w:space="0" w:color="auto"/>
      </w:divBdr>
    </w:div>
    <w:div w:id="97453933">
      <w:bodyDiv w:val="1"/>
      <w:marLeft w:val="0"/>
      <w:marRight w:val="0"/>
      <w:marTop w:val="0"/>
      <w:marBottom w:val="0"/>
      <w:divBdr>
        <w:top w:val="none" w:sz="0" w:space="0" w:color="auto"/>
        <w:left w:val="none" w:sz="0" w:space="0" w:color="auto"/>
        <w:bottom w:val="none" w:sz="0" w:space="0" w:color="auto"/>
        <w:right w:val="none" w:sz="0" w:space="0" w:color="auto"/>
      </w:divBdr>
    </w:div>
    <w:div w:id="113183225">
      <w:bodyDiv w:val="1"/>
      <w:marLeft w:val="0"/>
      <w:marRight w:val="0"/>
      <w:marTop w:val="0"/>
      <w:marBottom w:val="0"/>
      <w:divBdr>
        <w:top w:val="none" w:sz="0" w:space="0" w:color="auto"/>
        <w:left w:val="none" w:sz="0" w:space="0" w:color="auto"/>
        <w:bottom w:val="none" w:sz="0" w:space="0" w:color="auto"/>
        <w:right w:val="none" w:sz="0" w:space="0" w:color="auto"/>
      </w:divBdr>
    </w:div>
    <w:div w:id="115494651">
      <w:bodyDiv w:val="1"/>
      <w:marLeft w:val="0"/>
      <w:marRight w:val="0"/>
      <w:marTop w:val="0"/>
      <w:marBottom w:val="0"/>
      <w:divBdr>
        <w:top w:val="none" w:sz="0" w:space="0" w:color="auto"/>
        <w:left w:val="none" w:sz="0" w:space="0" w:color="auto"/>
        <w:bottom w:val="none" w:sz="0" w:space="0" w:color="auto"/>
        <w:right w:val="none" w:sz="0" w:space="0" w:color="auto"/>
      </w:divBdr>
    </w:div>
    <w:div w:id="134834481">
      <w:bodyDiv w:val="1"/>
      <w:marLeft w:val="0"/>
      <w:marRight w:val="0"/>
      <w:marTop w:val="0"/>
      <w:marBottom w:val="0"/>
      <w:divBdr>
        <w:top w:val="none" w:sz="0" w:space="0" w:color="auto"/>
        <w:left w:val="none" w:sz="0" w:space="0" w:color="auto"/>
        <w:bottom w:val="none" w:sz="0" w:space="0" w:color="auto"/>
        <w:right w:val="none" w:sz="0" w:space="0" w:color="auto"/>
      </w:divBdr>
    </w:div>
    <w:div w:id="340549489">
      <w:bodyDiv w:val="1"/>
      <w:marLeft w:val="0"/>
      <w:marRight w:val="0"/>
      <w:marTop w:val="0"/>
      <w:marBottom w:val="0"/>
      <w:divBdr>
        <w:top w:val="none" w:sz="0" w:space="0" w:color="auto"/>
        <w:left w:val="none" w:sz="0" w:space="0" w:color="auto"/>
        <w:bottom w:val="none" w:sz="0" w:space="0" w:color="auto"/>
        <w:right w:val="none" w:sz="0" w:space="0" w:color="auto"/>
      </w:divBdr>
    </w:div>
    <w:div w:id="431047949">
      <w:bodyDiv w:val="1"/>
      <w:marLeft w:val="0"/>
      <w:marRight w:val="0"/>
      <w:marTop w:val="0"/>
      <w:marBottom w:val="0"/>
      <w:divBdr>
        <w:top w:val="none" w:sz="0" w:space="0" w:color="auto"/>
        <w:left w:val="none" w:sz="0" w:space="0" w:color="auto"/>
        <w:bottom w:val="none" w:sz="0" w:space="0" w:color="auto"/>
        <w:right w:val="none" w:sz="0" w:space="0" w:color="auto"/>
      </w:divBdr>
    </w:div>
    <w:div w:id="472258918">
      <w:bodyDiv w:val="1"/>
      <w:marLeft w:val="0"/>
      <w:marRight w:val="0"/>
      <w:marTop w:val="0"/>
      <w:marBottom w:val="0"/>
      <w:divBdr>
        <w:top w:val="none" w:sz="0" w:space="0" w:color="auto"/>
        <w:left w:val="none" w:sz="0" w:space="0" w:color="auto"/>
        <w:bottom w:val="none" w:sz="0" w:space="0" w:color="auto"/>
        <w:right w:val="none" w:sz="0" w:space="0" w:color="auto"/>
      </w:divBdr>
    </w:div>
    <w:div w:id="479347346">
      <w:bodyDiv w:val="1"/>
      <w:marLeft w:val="0"/>
      <w:marRight w:val="0"/>
      <w:marTop w:val="0"/>
      <w:marBottom w:val="0"/>
      <w:divBdr>
        <w:top w:val="none" w:sz="0" w:space="0" w:color="auto"/>
        <w:left w:val="none" w:sz="0" w:space="0" w:color="auto"/>
        <w:bottom w:val="none" w:sz="0" w:space="0" w:color="auto"/>
        <w:right w:val="none" w:sz="0" w:space="0" w:color="auto"/>
      </w:divBdr>
    </w:div>
    <w:div w:id="635600410">
      <w:bodyDiv w:val="1"/>
      <w:marLeft w:val="0"/>
      <w:marRight w:val="0"/>
      <w:marTop w:val="0"/>
      <w:marBottom w:val="0"/>
      <w:divBdr>
        <w:top w:val="none" w:sz="0" w:space="0" w:color="auto"/>
        <w:left w:val="none" w:sz="0" w:space="0" w:color="auto"/>
        <w:bottom w:val="none" w:sz="0" w:space="0" w:color="auto"/>
        <w:right w:val="none" w:sz="0" w:space="0" w:color="auto"/>
      </w:divBdr>
    </w:div>
    <w:div w:id="672337225">
      <w:bodyDiv w:val="1"/>
      <w:marLeft w:val="0"/>
      <w:marRight w:val="0"/>
      <w:marTop w:val="0"/>
      <w:marBottom w:val="0"/>
      <w:divBdr>
        <w:top w:val="none" w:sz="0" w:space="0" w:color="auto"/>
        <w:left w:val="none" w:sz="0" w:space="0" w:color="auto"/>
        <w:bottom w:val="none" w:sz="0" w:space="0" w:color="auto"/>
        <w:right w:val="none" w:sz="0" w:space="0" w:color="auto"/>
      </w:divBdr>
    </w:div>
    <w:div w:id="743064831">
      <w:bodyDiv w:val="1"/>
      <w:marLeft w:val="0"/>
      <w:marRight w:val="0"/>
      <w:marTop w:val="0"/>
      <w:marBottom w:val="0"/>
      <w:divBdr>
        <w:top w:val="none" w:sz="0" w:space="0" w:color="auto"/>
        <w:left w:val="none" w:sz="0" w:space="0" w:color="auto"/>
        <w:bottom w:val="none" w:sz="0" w:space="0" w:color="auto"/>
        <w:right w:val="none" w:sz="0" w:space="0" w:color="auto"/>
      </w:divBdr>
    </w:div>
    <w:div w:id="823551733">
      <w:bodyDiv w:val="1"/>
      <w:marLeft w:val="0"/>
      <w:marRight w:val="0"/>
      <w:marTop w:val="0"/>
      <w:marBottom w:val="0"/>
      <w:divBdr>
        <w:top w:val="none" w:sz="0" w:space="0" w:color="auto"/>
        <w:left w:val="none" w:sz="0" w:space="0" w:color="auto"/>
        <w:bottom w:val="none" w:sz="0" w:space="0" w:color="auto"/>
        <w:right w:val="none" w:sz="0" w:space="0" w:color="auto"/>
      </w:divBdr>
    </w:div>
    <w:div w:id="891497732">
      <w:bodyDiv w:val="1"/>
      <w:marLeft w:val="0"/>
      <w:marRight w:val="0"/>
      <w:marTop w:val="0"/>
      <w:marBottom w:val="0"/>
      <w:divBdr>
        <w:top w:val="none" w:sz="0" w:space="0" w:color="auto"/>
        <w:left w:val="none" w:sz="0" w:space="0" w:color="auto"/>
        <w:bottom w:val="none" w:sz="0" w:space="0" w:color="auto"/>
        <w:right w:val="none" w:sz="0" w:space="0" w:color="auto"/>
      </w:divBdr>
    </w:div>
    <w:div w:id="1068916987">
      <w:bodyDiv w:val="1"/>
      <w:marLeft w:val="0"/>
      <w:marRight w:val="0"/>
      <w:marTop w:val="0"/>
      <w:marBottom w:val="0"/>
      <w:divBdr>
        <w:top w:val="none" w:sz="0" w:space="0" w:color="auto"/>
        <w:left w:val="none" w:sz="0" w:space="0" w:color="auto"/>
        <w:bottom w:val="none" w:sz="0" w:space="0" w:color="auto"/>
        <w:right w:val="none" w:sz="0" w:space="0" w:color="auto"/>
      </w:divBdr>
    </w:div>
    <w:div w:id="1087648876">
      <w:bodyDiv w:val="1"/>
      <w:marLeft w:val="0"/>
      <w:marRight w:val="0"/>
      <w:marTop w:val="0"/>
      <w:marBottom w:val="0"/>
      <w:divBdr>
        <w:top w:val="none" w:sz="0" w:space="0" w:color="auto"/>
        <w:left w:val="none" w:sz="0" w:space="0" w:color="auto"/>
        <w:bottom w:val="none" w:sz="0" w:space="0" w:color="auto"/>
        <w:right w:val="none" w:sz="0" w:space="0" w:color="auto"/>
      </w:divBdr>
    </w:div>
    <w:div w:id="1088767988">
      <w:bodyDiv w:val="1"/>
      <w:marLeft w:val="0"/>
      <w:marRight w:val="0"/>
      <w:marTop w:val="0"/>
      <w:marBottom w:val="0"/>
      <w:divBdr>
        <w:top w:val="none" w:sz="0" w:space="0" w:color="auto"/>
        <w:left w:val="none" w:sz="0" w:space="0" w:color="auto"/>
        <w:bottom w:val="none" w:sz="0" w:space="0" w:color="auto"/>
        <w:right w:val="none" w:sz="0" w:space="0" w:color="auto"/>
      </w:divBdr>
    </w:div>
    <w:div w:id="1094087687">
      <w:bodyDiv w:val="1"/>
      <w:marLeft w:val="0"/>
      <w:marRight w:val="0"/>
      <w:marTop w:val="0"/>
      <w:marBottom w:val="0"/>
      <w:divBdr>
        <w:top w:val="none" w:sz="0" w:space="0" w:color="auto"/>
        <w:left w:val="none" w:sz="0" w:space="0" w:color="auto"/>
        <w:bottom w:val="none" w:sz="0" w:space="0" w:color="auto"/>
        <w:right w:val="none" w:sz="0" w:space="0" w:color="auto"/>
      </w:divBdr>
    </w:div>
    <w:div w:id="1100486981">
      <w:bodyDiv w:val="1"/>
      <w:marLeft w:val="0"/>
      <w:marRight w:val="0"/>
      <w:marTop w:val="0"/>
      <w:marBottom w:val="0"/>
      <w:divBdr>
        <w:top w:val="none" w:sz="0" w:space="0" w:color="auto"/>
        <w:left w:val="none" w:sz="0" w:space="0" w:color="auto"/>
        <w:bottom w:val="none" w:sz="0" w:space="0" w:color="auto"/>
        <w:right w:val="none" w:sz="0" w:space="0" w:color="auto"/>
      </w:divBdr>
    </w:div>
    <w:div w:id="1156456874">
      <w:bodyDiv w:val="1"/>
      <w:marLeft w:val="0"/>
      <w:marRight w:val="0"/>
      <w:marTop w:val="0"/>
      <w:marBottom w:val="0"/>
      <w:divBdr>
        <w:top w:val="none" w:sz="0" w:space="0" w:color="auto"/>
        <w:left w:val="none" w:sz="0" w:space="0" w:color="auto"/>
        <w:bottom w:val="none" w:sz="0" w:space="0" w:color="auto"/>
        <w:right w:val="none" w:sz="0" w:space="0" w:color="auto"/>
      </w:divBdr>
    </w:div>
    <w:div w:id="1252662156">
      <w:bodyDiv w:val="1"/>
      <w:marLeft w:val="0"/>
      <w:marRight w:val="0"/>
      <w:marTop w:val="0"/>
      <w:marBottom w:val="0"/>
      <w:divBdr>
        <w:top w:val="none" w:sz="0" w:space="0" w:color="auto"/>
        <w:left w:val="none" w:sz="0" w:space="0" w:color="auto"/>
        <w:bottom w:val="none" w:sz="0" w:space="0" w:color="auto"/>
        <w:right w:val="none" w:sz="0" w:space="0" w:color="auto"/>
      </w:divBdr>
      <w:divsChild>
        <w:div w:id="7765650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224188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21979073">
          <w:blockQuote w:val="1"/>
          <w:marLeft w:val="720"/>
          <w:marRight w:val="720"/>
          <w:marTop w:val="100"/>
          <w:marBottom w:val="100"/>
          <w:divBdr>
            <w:top w:val="none" w:sz="0" w:space="0" w:color="auto"/>
            <w:left w:val="none" w:sz="0" w:space="0" w:color="auto"/>
            <w:bottom w:val="none" w:sz="0" w:space="0" w:color="auto"/>
            <w:right w:val="none" w:sz="0" w:space="0" w:color="auto"/>
          </w:divBdr>
        </w:div>
        <w:div w:id="255140239">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868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9307161">
      <w:bodyDiv w:val="1"/>
      <w:marLeft w:val="0"/>
      <w:marRight w:val="0"/>
      <w:marTop w:val="0"/>
      <w:marBottom w:val="0"/>
      <w:divBdr>
        <w:top w:val="none" w:sz="0" w:space="0" w:color="auto"/>
        <w:left w:val="none" w:sz="0" w:space="0" w:color="auto"/>
        <w:bottom w:val="none" w:sz="0" w:space="0" w:color="auto"/>
        <w:right w:val="none" w:sz="0" w:space="0" w:color="auto"/>
      </w:divBdr>
    </w:div>
    <w:div w:id="1483505092">
      <w:bodyDiv w:val="1"/>
      <w:marLeft w:val="0"/>
      <w:marRight w:val="0"/>
      <w:marTop w:val="0"/>
      <w:marBottom w:val="0"/>
      <w:divBdr>
        <w:top w:val="none" w:sz="0" w:space="0" w:color="auto"/>
        <w:left w:val="none" w:sz="0" w:space="0" w:color="auto"/>
        <w:bottom w:val="none" w:sz="0" w:space="0" w:color="auto"/>
        <w:right w:val="none" w:sz="0" w:space="0" w:color="auto"/>
      </w:divBdr>
    </w:div>
    <w:div w:id="1518543157">
      <w:bodyDiv w:val="1"/>
      <w:marLeft w:val="0"/>
      <w:marRight w:val="0"/>
      <w:marTop w:val="0"/>
      <w:marBottom w:val="0"/>
      <w:divBdr>
        <w:top w:val="none" w:sz="0" w:space="0" w:color="auto"/>
        <w:left w:val="none" w:sz="0" w:space="0" w:color="auto"/>
        <w:bottom w:val="none" w:sz="0" w:space="0" w:color="auto"/>
        <w:right w:val="none" w:sz="0" w:space="0" w:color="auto"/>
      </w:divBdr>
    </w:div>
    <w:div w:id="1571843740">
      <w:bodyDiv w:val="1"/>
      <w:marLeft w:val="0"/>
      <w:marRight w:val="0"/>
      <w:marTop w:val="0"/>
      <w:marBottom w:val="0"/>
      <w:divBdr>
        <w:top w:val="none" w:sz="0" w:space="0" w:color="auto"/>
        <w:left w:val="none" w:sz="0" w:space="0" w:color="auto"/>
        <w:bottom w:val="none" w:sz="0" w:space="0" w:color="auto"/>
        <w:right w:val="none" w:sz="0" w:space="0" w:color="auto"/>
      </w:divBdr>
    </w:div>
    <w:div w:id="1620841548">
      <w:bodyDiv w:val="1"/>
      <w:marLeft w:val="0"/>
      <w:marRight w:val="0"/>
      <w:marTop w:val="0"/>
      <w:marBottom w:val="0"/>
      <w:divBdr>
        <w:top w:val="none" w:sz="0" w:space="0" w:color="auto"/>
        <w:left w:val="none" w:sz="0" w:space="0" w:color="auto"/>
        <w:bottom w:val="none" w:sz="0" w:space="0" w:color="auto"/>
        <w:right w:val="none" w:sz="0" w:space="0" w:color="auto"/>
      </w:divBdr>
    </w:div>
    <w:div w:id="1692032616">
      <w:bodyDiv w:val="1"/>
      <w:marLeft w:val="0"/>
      <w:marRight w:val="0"/>
      <w:marTop w:val="0"/>
      <w:marBottom w:val="0"/>
      <w:divBdr>
        <w:top w:val="none" w:sz="0" w:space="0" w:color="auto"/>
        <w:left w:val="none" w:sz="0" w:space="0" w:color="auto"/>
        <w:bottom w:val="none" w:sz="0" w:space="0" w:color="auto"/>
        <w:right w:val="none" w:sz="0" w:space="0" w:color="auto"/>
      </w:divBdr>
    </w:div>
    <w:div w:id="1714885401">
      <w:bodyDiv w:val="1"/>
      <w:marLeft w:val="0"/>
      <w:marRight w:val="0"/>
      <w:marTop w:val="0"/>
      <w:marBottom w:val="0"/>
      <w:divBdr>
        <w:top w:val="none" w:sz="0" w:space="0" w:color="auto"/>
        <w:left w:val="none" w:sz="0" w:space="0" w:color="auto"/>
        <w:bottom w:val="none" w:sz="0" w:space="0" w:color="auto"/>
        <w:right w:val="none" w:sz="0" w:space="0" w:color="auto"/>
      </w:divBdr>
    </w:div>
    <w:div w:id="1775049154">
      <w:bodyDiv w:val="1"/>
      <w:marLeft w:val="0"/>
      <w:marRight w:val="0"/>
      <w:marTop w:val="0"/>
      <w:marBottom w:val="0"/>
      <w:divBdr>
        <w:top w:val="none" w:sz="0" w:space="0" w:color="auto"/>
        <w:left w:val="none" w:sz="0" w:space="0" w:color="auto"/>
        <w:bottom w:val="none" w:sz="0" w:space="0" w:color="auto"/>
        <w:right w:val="none" w:sz="0" w:space="0" w:color="auto"/>
      </w:divBdr>
    </w:div>
    <w:div w:id="1804079527">
      <w:bodyDiv w:val="1"/>
      <w:marLeft w:val="0"/>
      <w:marRight w:val="0"/>
      <w:marTop w:val="0"/>
      <w:marBottom w:val="0"/>
      <w:divBdr>
        <w:top w:val="none" w:sz="0" w:space="0" w:color="auto"/>
        <w:left w:val="none" w:sz="0" w:space="0" w:color="auto"/>
        <w:bottom w:val="none" w:sz="0" w:space="0" w:color="auto"/>
        <w:right w:val="none" w:sz="0" w:space="0" w:color="auto"/>
      </w:divBdr>
    </w:div>
    <w:div w:id="1834222542">
      <w:bodyDiv w:val="1"/>
      <w:marLeft w:val="0"/>
      <w:marRight w:val="0"/>
      <w:marTop w:val="0"/>
      <w:marBottom w:val="0"/>
      <w:divBdr>
        <w:top w:val="none" w:sz="0" w:space="0" w:color="auto"/>
        <w:left w:val="none" w:sz="0" w:space="0" w:color="auto"/>
        <w:bottom w:val="none" w:sz="0" w:space="0" w:color="auto"/>
        <w:right w:val="none" w:sz="0" w:space="0" w:color="auto"/>
      </w:divBdr>
    </w:div>
    <w:div w:id="1846477457">
      <w:bodyDiv w:val="1"/>
      <w:marLeft w:val="0"/>
      <w:marRight w:val="0"/>
      <w:marTop w:val="0"/>
      <w:marBottom w:val="0"/>
      <w:divBdr>
        <w:top w:val="none" w:sz="0" w:space="0" w:color="auto"/>
        <w:left w:val="none" w:sz="0" w:space="0" w:color="auto"/>
        <w:bottom w:val="none" w:sz="0" w:space="0" w:color="auto"/>
        <w:right w:val="none" w:sz="0" w:space="0" w:color="auto"/>
      </w:divBdr>
    </w:div>
    <w:div w:id="1876847330">
      <w:bodyDiv w:val="1"/>
      <w:marLeft w:val="0"/>
      <w:marRight w:val="0"/>
      <w:marTop w:val="0"/>
      <w:marBottom w:val="0"/>
      <w:divBdr>
        <w:top w:val="none" w:sz="0" w:space="0" w:color="auto"/>
        <w:left w:val="none" w:sz="0" w:space="0" w:color="auto"/>
        <w:bottom w:val="none" w:sz="0" w:space="0" w:color="auto"/>
        <w:right w:val="none" w:sz="0" w:space="0" w:color="auto"/>
      </w:divBdr>
    </w:div>
    <w:div w:id="1952664228">
      <w:bodyDiv w:val="1"/>
      <w:marLeft w:val="0"/>
      <w:marRight w:val="0"/>
      <w:marTop w:val="0"/>
      <w:marBottom w:val="0"/>
      <w:divBdr>
        <w:top w:val="none" w:sz="0" w:space="0" w:color="auto"/>
        <w:left w:val="none" w:sz="0" w:space="0" w:color="auto"/>
        <w:bottom w:val="none" w:sz="0" w:space="0" w:color="auto"/>
        <w:right w:val="none" w:sz="0" w:space="0" w:color="auto"/>
      </w:divBdr>
    </w:div>
    <w:div w:id="2002849075">
      <w:bodyDiv w:val="1"/>
      <w:marLeft w:val="0"/>
      <w:marRight w:val="0"/>
      <w:marTop w:val="0"/>
      <w:marBottom w:val="0"/>
      <w:divBdr>
        <w:top w:val="none" w:sz="0" w:space="0" w:color="auto"/>
        <w:left w:val="none" w:sz="0" w:space="0" w:color="auto"/>
        <w:bottom w:val="none" w:sz="0" w:space="0" w:color="auto"/>
        <w:right w:val="none" w:sz="0" w:space="0" w:color="auto"/>
      </w:divBdr>
    </w:div>
    <w:div w:id="201294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8BA3F-4D60-4A63-A2ED-7C0FBFED5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5097</Words>
  <Characters>29055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Baqais</cp:lastModifiedBy>
  <cp:revision>4</cp:revision>
  <cp:lastPrinted>2025-09-21T19:06:00Z</cp:lastPrinted>
  <dcterms:created xsi:type="dcterms:W3CDTF">2025-11-18T18:11:00Z</dcterms:created>
  <dcterms:modified xsi:type="dcterms:W3CDTF">2025-11-18T18:14:00Z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