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315358" w:rsidRDefault="009125CE" w:rsidP="00F878F8">
      <w:pPr>
        <w:rPr>
          <w:rFonts w:ascii="Simplified Arabic" w:hAnsi="Simplified Arabic" w:cs="Simplified Arabic"/>
          <w:b/>
          <w:bCs/>
          <w:sz w:val="32"/>
          <w:szCs w:val="32"/>
          <w:lang w:bidi="ar-EG"/>
        </w:rPr>
      </w:pPr>
      <w:r w:rsidRPr="00315358">
        <w:rPr>
          <w:rFonts w:ascii="Simplified Arabic" w:hAnsi="Simplified Arabic" w:cs="Simplified Arabic"/>
          <w:b/>
          <w:bCs/>
          <w:sz w:val="32"/>
          <w:szCs w:val="32"/>
          <w:rtl/>
          <w:lang w:bidi="ar-EG"/>
        </w:rPr>
        <w:t>ج</w:t>
      </w:r>
      <w:r w:rsidRPr="00315358">
        <w:rPr>
          <w:rFonts w:ascii="Simplified Arabic" w:hAnsi="Simplified Arabic" w:cs="Simplified Arabic" w:hint="cs"/>
          <w:b/>
          <w:bCs/>
          <w:sz w:val="32"/>
          <w:szCs w:val="32"/>
          <w:rtl/>
          <w:lang w:bidi="ar-EG"/>
        </w:rPr>
        <w:t xml:space="preserve">امعة </w:t>
      </w:r>
      <w:proofErr w:type="spellStart"/>
      <w:r w:rsidRPr="00315358">
        <w:rPr>
          <w:rFonts w:ascii="Simplified Arabic" w:hAnsi="Simplified Arabic" w:cs="Simplified Arabic" w:hint="cs"/>
          <w:b/>
          <w:bCs/>
          <w:sz w:val="32"/>
          <w:szCs w:val="32"/>
          <w:rtl/>
          <w:lang w:bidi="ar-EG"/>
        </w:rPr>
        <w:t>ميدأوشن</w:t>
      </w:r>
      <w:proofErr w:type="spellEnd"/>
      <w:r w:rsidRPr="00315358">
        <w:rPr>
          <w:rFonts w:ascii="Simplified Arabic" w:hAnsi="Simplified Arabic" w:cs="Simplified Arabic" w:hint="cs"/>
          <w:b/>
          <w:bCs/>
          <w:sz w:val="32"/>
          <w:szCs w:val="32"/>
          <w:rtl/>
          <w:lang w:bidi="ar-EG"/>
        </w:rPr>
        <w:t xml:space="preserve"> </w:t>
      </w:r>
    </w:p>
    <w:p w14:paraId="1E957002" w14:textId="04B27A9D" w:rsidR="00F546CE" w:rsidRPr="00315358" w:rsidRDefault="009125CE" w:rsidP="00F878F8">
      <w:pPr>
        <w:rPr>
          <w:rFonts w:ascii="Simplified Arabic" w:hAnsi="Simplified Arabic" w:cs="Simplified Arabic"/>
          <w:b/>
          <w:bCs/>
          <w:sz w:val="32"/>
          <w:szCs w:val="32"/>
          <w:rtl/>
          <w:lang w:bidi="ar-EG"/>
        </w:rPr>
      </w:pPr>
      <w:r w:rsidRPr="00315358">
        <w:rPr>
          <w:rFonts w:ascii="Simplified Arabic" w:hAnsi="Simplified Arabic" w:cs="Simplified Arabic" w:hint="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315358">
        <w:rPr>
          <w:rFonts w:ascii="Simplified Arabic" w:hAnsi="Simplified Arabic" w:cs="Simplified Arabic" w:hint="cs"/>
          <w:b/>
          <w:bCs/>
          <w:sz w:val="32"/>
          <w:szCs w:val="32"/>
          <w:lang w:bidi="ar-EG"/>
        </w:rPr>
        <w:t xml:space="preserve">    </w:t>
      </w:r>
      <w:r w:rsidRPr="00315358">
        <w:rPr>
          <w:rFonts w:ascii="Simplified Arabic" w:hAnsi="Simplified Arabic" w:cs="Simplified Arabic" w:hint="cs"/>
          <w:b/>
          <w:bCs/>
          <w:sz w:val="32"/>
          <w:szCs w:val="32"/>
          <w:rtl/>
          <w:lang w:bidi="ar-EG"/>
        </w:rPr>
        <w:t xml:space="preserve">كلية الإدارة </w:t>
      </w:r>
    </w:p>
    <w:p w14:paraId="3A7BF367" w14:textId="6EDEA674" w:rsidR="009125CE" w:rsidRPr="00315358" w:rsidRDefault="009125CE" w:rsidP="00F42024">
      <w:pPr>
        <w:rPr>
          <w:rFonts w:ascii="Simplified Arabic" w:hAnsi="Simplified Arabic" w:cs="Simplified Arabic"/>
          <w:sz w:val="32"/>
          <w:szCs w:val="32"/>
          <w:rtl/>
          <w:lang w:bidi="ar-EG"/>
        </w:rPr>
      </w:pPr>
      <w:r w:rsidRPr="00315358">
        <w:rPr>
          <w:rFonts w:ascii="Simplified Arabic" w:hAnsi="Simplified Arabic" w:cs="Simplified Arabic" w:hint="cs"/>
          <w:b/>
          <w:bCs/>
          <w:sz w:val="32"/>
          <w:szCs w:val="32"/>
          <w:rtl/>
          <w:lang w:bidi="ar-EG"/>
        </w:rPr>
        <w:t>قسم / تخصص</w:t>
      </w:r>
      <w:r w:rsidR="00CA4A73">
        <w:rPr>
          <w:rFonts w:ascii="Simplified Arabic" w:hAnsi="Simplified Arabic" w:cs="Simplified Arabic" w:hint="cs"/>
          <w:b/>
          <w:bCs/>
          <w:sz w:val="32"/>
          <w:szCs w:val="32"/>
          <w:rtl/>
          <w:lang w:bidi="ar-EG"/>
        </w:rPr>
        <w:t xml:space="preserve"> </w:t>
      </w:r>
      <w:r w:rsidR="005A2EFA" w:rsidRPr="00315358">
        <w:rPr>
          <w:rFonts w:ascii="Simplified Arabic" w:hAnsi="Simplified Arabic" w:cs="Simplified Arabic" w:hint="cs"/>
          <w:b/>
          <w:bCs/>
          <w:sz w:val="32"/>
          <w:szCs w:val="32"/>
          <w:rtl/>
          <w:lang w:bidi="ar-EG"/>
        </w:rPr>
        <w:t xml:space="preserve">ماجستير </w:t>
      </w:r>
      <w:r w:rsidR="00737098" w:rsidRPr="00315358">
        <w:rPr>
          <w:rFonts w:ascii="Simplified Arabic" w:hAnsi="Simplified Arabic" w:cs="Simplified Arabic" w:hint="cs"/>
          <w:b/>
          <w:bCs/>
          <w:sz w:val="32"/>
          <w:szCs w:val="32"/>
          <w:rtl/>
          <w:lang w:bidi="ar-EG"/>
        </w:rPr>
        <w:t>إدارة</w:t>
      </w:r>
      <w:r w:rsidR="00CA4A73">
        <w:rPr>
          <w:rFonts w:ascii="Simplified Arabic" w:hAnsi="Simplified Arabic" w:cs="Simplified Arabic" w:hint="cs"/>
          <w:b/>
          <w:bCs/>
          <w:sz w:val="32"/>
          <w:szCs w:val="32"/>
          <w:rtl/>
          <w:lang w:bidi="ar-EG"/>
        </w:rPr>
        <w:t xml:space="preserve"> </w:t>
      </w:r>
      <w:r w:rsidR="006A00C3" w:rsidRPr="00315358">
        <w:rPr>
          <w:rFonts w:ascii="Simplified Arabic" w:hAnsi="Simplified Arabic" w:cs="Simplified Arabic" w:hint="cs"/>
          <w:b/>
          <w:bCs/>
          <w:sz w:val="32"/>
          <w:szCs w:val="32"/>
          <w:rtl/>
          <w:lang w:bidi="ar-EG"/>
        </w:rPr>
        <w:t xml:space="preserve">الأعمال </w:t>
      </w:r>
    </w:p>
    <w:p w14:paraId="5F6542BF" w14:textId="77777777" w:rsidR="009125CE" w:rsidRPr="00315358" w:rsidRDefault="009125CE" w:rsidP="00F878F8">
      <w:pPr>
        <w:rPr>
          <w:rFonts w:ascii="Simplified Arabic" w:hAnsi="Simplified Arabic" w:cs="Simplified Arabic"/>
          <w:sz w:val="32"/>
          <w:szCs w:val="32"/>
          <w:rtl/>
          <w:lang w:bidi="ar-EG"/>
        </w:rPr>
      </w:pPr>
    </w:p>
    <w:p w14:paraId="08401F45" w14:textId="68A2D4DF" w:rsidR="009125CE" w:rsidRPr="00315358" w:rsidRDefault="00A74F76" w:rsidP="00F878F8">
      <w:pPr>
        <w:jc w:val="center"/>
        <w:rPr>
          <w:rFonts w:ascii="Simplified Arabic" w:hAnsi="Simplified Arabic" w:cs="Simplified Arabic"/>
          <w:b/>
          <w:bCs/>
          <w:sz w:val="32"/>
          <w:szCs w:val="32"/>
          <w:rtl/>
          <w:lang w:bidi="ar-EG"/>
        </w:rPr>
      </w:pPr>
      <w:r w:rsidRPr="00315358">
        <w:rPr>
          <w:rFonts w:ascii="Simplified Arabic" w:hAnsi="Simplified Arabic" w:cs="Simplified Arabic" w:hint="cs"/>
          <w:b/>
          <w:bCs/>
          <w:sz w:val="32"/>
          <w:szCs w:val="32"/>
          <w:rtl/>
          <w:lang w:bidi="ar-EG"/>
        </w:rPr>
        <w:t>عنوان البحث</w:t>
      </w:r>
    </w:p>
    <w:p w14:paraId="2F40DFC3" w14:textId="1EC3E10A" w:rsidR="00FC624D" w:rsidRPr="00315358" w:rsidRDefault="00CB6BFB" w:rsidP="003B46F6">
      <w:pPr>
        <w:jc w:val="center"/>
        <w:rPr>
          <w:rFonts w:ascii="Simplified Arabic" w:hAnsi="Simplified Arabic" w:cs="Simplified Arabic"/>
          <w:sz w:val="32"/>
          <w:szCs w:val="32"/>
          <w:rtl/>
          <w:lang w:bidi="ar-EG"/>
        </w:rPr>
      </w:pPr>
      <w:r w:rsidRPr="00315358">
        <w:rPr>
          <w:rFonts w:ascii="Simplified Arabic" w:hAnsi="Simplified Arabic" w:cs="Simplified Arabic" w:hint="cs"/>
          <w:sz w:val="32"/>
          <w:szCs w:val="32"/>
          <w:rtl/>
          <w:lang w:bidi="ar-EG"/>
        </w:rPr>
        <w:t>تأثير الذكاء الاصطناعي على العمل الإداري في المملكة العربية السعودية: دراسة تطبيقية على القطاع الخاص</w:t>
      </w:r>
    </w:p>
    <w:p w14:paraId="66D5100F" w14:textId="77777777" w:rsidR="00FC624D" w:rsidRPr="00315358" w:rsidRDefault="00FC624D" w:rsidP="003B46F6">
      <w:pPr>
        <w:rPr>
          <w:rFonts w:ascii="Simplified Arabic" w:hAnsi="Simplified Arabic" w:cs="Simplified Arabic"/>
          <w:b/>
          <w:bCs/>
          <w:sz w:val="32"/>
          <w:szCs w:val="32"/>
          <w:rtl/>
          <w:lang w:bidi="ar-EG"/>
        </w:rPr>
      </w:pPr>
    </w:p>
    <w:p w14:paraId="0D27FE70" w14:textId="77777777" w:rsidR="000D7719" w:rsidRPr="00315358" w:rsidRDefault="000D7719" w:rsidP="009B0CCB">
      <w:pPr>
        <w:jc w:val="center"/>
        <w:rPr>
          <w:rFonts w:ascii="Simplified Arabic" w:hAnsi="Simplified Arabic" w:cs="Simplified Arabic"/>
          <w:sz w:val="32"/>
          <w:szCs w:val="32"/>
          <w:rtl/>
          <w:lang w:bidi="ar-EG"/>
        </w:rPr>
      </w:pPr>
    </w:p>
    <w:p w14:paraId="5A901A52" w14:textId="77777777" w:rsidR="00CA4A73" w:rsidRDefault="000D7719" w:rsidP="00FC624D">
      <w:pPr>
        <w:jc w:val="center"/>
        <w:rPr>
          <w:rFonts w:ascii="Simplified Arabic" w:hAnsi="Simplified Arabic" w:cs="Simplified Arabic"/>
          <w:sz w:val="32"/>
          <w:szCs w:val="32"/>
          <w:lang w:bidi="ar-EG"/>
        </w:rPr>
      </w:pPr>
      <w:r w:rsidRPr="00315358">
        <w:rPr>
          <w:rFonts w:ascii="Simplified Arabic" w:hAnsi="Simplified Arabic" w:cs="Simplified Arabic" w:hint="cs"/>
          <w:sz w:val="32"/>
          <w:szCs w:val="32"/>
          <w:rtl/>
          <w:lang w:bidi="ar-EG"/>
        </w:rPr>
        <w:t xml:space="preserve">إعداد </w:t>
      </w:r>
      <w:r w:rsidR="00A65238" w:rsidRPr="00315358">
        <w:rPr>
          <w:rFonts w:ascii="Simplified Arabic" w:hAnsi="Simplified Arabic" w:cs="Simplified Arabic" w:hint="cs"/>
          <w:sz w:val="32"/>
          <w:szCs w:val="32"/>
          <w:rtl/>
          <w:lang w:bidi="ar-EG"/>
        </w:rPr>
        <w:t>الطالب</w:t>
      </w:r>
      <w:r w:rsidR="00BD054D" w:rsidRPr="00315358">
        <w:rPr>
          <w:rFonts w:ascii="Simplified Arabic" w:hAnsi="Simplified Arabic" w:cs="Simplified Arabic" w:hint="cs"/>
          <w:sz w:val="32"/>
          <w:szCs w:val="32"/>
          <w:rtl/>
          <w:lang w:bidi="ar-EG"/>
        </w:rPr>
        <w:t xml:space="preserve"> </w:t>
      </w:r>
      <w:r w:rsidRPr="00315358">
        <w:rPr>
          <w:rFonts w:ascii="Simplified Arabic" w:hAnsi="Simplified Arabic" w:cs="Simplified Arabic" w:hint="cs"/>
          <w:sz w:val="32"/>
          <w:szCs w:val="32"/>
          <w:rtl/>
          <w:lang w:bidi="ar-EG"/>
        </w:rPr>
        <w:t xml:space="preserve">/ </w:t>
      </w:r>
      <w:r w:rsidR="007A19ED" w:rsidRPr="00315358">
        <w:rPr>
          <w:rFonts w:ascii="Simplified Arabic" w:hAnsi="Simplified Arabic" w:cs="Simplified Arabic" w:hint="cs"/>
          <w:sz w:val="32"/>
          <w:szCs w:val="32"/>
          <w:rtl/>
          <w:lang w:bidi="ar-EG"/>
        </w:rPr>
        <w:t xml:space="preserve"> </w:t>
      </w:r>
    </w:p>
    <w:p w14:paraId="30322AC3" w14:textId="2519722E" w:rsidR="00726B89" w:rsidRPr="00315358" w:rsidRDefault="00CA4A73" w:rsidP="00FC624D">
      <w:pPr>
        <w:jc w:val="center"/>
        <w:rPr>
          <w:rFonts w:ascii="Simplified Arabic" w:hAnsi="Simplified Arabic" w:cs="Simplified Arabic"/>
          <w:b/>
          <w:bCs/>
          <w:sz w:val="32"/>
          <w:szCs w:val="32"/>
          <w:rtl/>
          <w:lang w:bidi="ar-EG"/>
        </w:rPr>
      </w:pPr>
      <w:r>
        <w:rPr>
          <w:rFonts w:ascii="Simplified Arabic" w:hAnsi="Simplified Arabic" w:cs="Simplified Arabic" w:hint="cs"/>
          <w:sz w:val="32"/>
          <w:szCs w:val="32"/>
          <w:rtl/>
        </w:rPr>
        <w:t xml:space="preserve">مشاري بندر </w:t>
      </w:r>
      <w:proofErr w:type="spellStart"/>
      <w:r>
        <w:rPr>
          <w:rFonts w:ascii="Simplified Arabic" w:hAnsi="Simplified Arabic" w:cs="Simplified Arabic" w:hint="cs"/>
          <w:sz w:val="32"/>
          <w:szCs w:val="32"/>
          <w:rtl/>
        </w:rPr>
        <w:t>أبوشويربات</w:t>
      </w:r>
      <w:proofErr w:type="spellEnd"/>
      <w:r w:rsidR="00317A13" w:rsidRPr="00315358">
        <w:rPr>
          <w:rFonts w:ascii="Simplified Arabic" w:hAnsi="Simplified Arabic" w:cs="Simplified Arabic" w:hint="cs"/>
          <w:sz w:val="32"/>
          <w:szCs w:val="32"/>
          <w:rtl/>
          <w:lang w:bidi="ar-EG"/>
        </w:rPr>
        <w:t xml:space="preserve"> </w:t>
      </w:r>
    </w:p>
    <w:p w14:paraId="5F4EE2DE" w14:textId="1A92484F" w:rsidR="009125CE" w:rsidRPr="00315358" w:rsidRDefault="009125CE" w:rsidP="00F878F8">
      <w:pPr>
        <w:jc w:val="center"/>
        <w:rPr>
          <w:rFonts w:ascii="Simplified Arabic" w:hAnsi="Simplified Arabic" w:cs="Simplified Arabic"/>
          <w:b/>
          <w:bCs/>
          <w:sz w:val="32"/>
          <w:szCs w:val="32"/>
          <w:rtl/>
          <w:lang w:bidi="ar-EG"/>
        </w:rPr>
      </w:pPr>
      <w:r w:rsidRPr="00315358">
        <w:rPr>
          <w:rFonts w:ascii="Simplified Arabic" w:hAnsi="Simplified Arabic" w:cs="Simplified Arabic" w:hint="cs"/>
          <w:b/>
          <w:bCs/>
          <w:sz w:val="32"/>
          <w:szCs w:val="32"/>
          <w:rtl/>
          <w:lang w:bidi="ar-EG"/>
        </w:rPr>
        <w:t>إشراف/</w:t>
      </w:r>
    </w:p>
    <w:p w14:paraId="7027D874" w14:textId="0F4D0DA3" w:rsidR="00416D44" w:rsidRPr="00315358" w:rsidRDefault="00416D44" w:rsidP="00F878F8">
      <w:pPr>
        <w:jc w:val="center"/>
        <w:rPr>
          <w:rFonts w:ascii="Simplified Arabic" w:hAnsi="Simplified Arabic" w:cs="Simplified Arabic"/>
          <w:b/>
          <w:bCs/>
          <w:sz w:val="32"/>
          <w:szCs w:val="32"/>
          <w:rtl/>
          <w:lang w:bidi="ar-EG"/>
        </w:rPr>
      </w:pPr>
      <w:proofErr w:type="spellStart"/>
      <w:proofErr w:type="gramStart"/>
      <w:r w:rsidRPr="00315358">
        <w:rPr>
          <w:rFonts w:ascii="Simplified Arabic" w:hAnsi="Simplified Arabic" w:cs="Simplified Arabic" w:hint="cs"/>
          <w:b/>
          <w:bCs/>
          <w:sz w:val="32"/>
          <w:szCs w:val="32"/>
          <w:rtl/>
          <w:lang w:bidi="ar-EG"/>
        </w:rPr>
        <w:t>د.الفيصل</w:t>
      </w:r>
      <w:proofErr w:type="spellEnd"/>
      <w:proofErr w:type="gramEnd"/>
      <w:r w:rsidRPr="00315358">
        <w:rPr>
          <w:rFonts w:ascii="Simplified Arabic" w:hAnsi="Simplified Arabic" w:cs="Simplified Arabic" w:hint="cs"/>
          <w:b/>
          <w:bCs/>
          <w:sz w:val="32"/>
          <w:szCs w:val="32"/>
          <w:rtl/>
          <w:lang w:bidi="ar-EG"/>
        </w:rPr>
        <w:t xml:space="preserve"> </w:t>
      </w:r>
      <w:proofErr w:type="gramStart"/>
      <w:r w:rsidRPr="00315358">
        <w:rPr>
          <w:rFonts w:ascii="Simplified Arabic" w:hAnsi="Simplified Arabic" w:cs="Simplified Arabic" w:hint="cs"/>
          <w:b/>
          <w:bCs/>
          <w:sz w:val="32"/>
          <w:szCs w:val="32"/>
          <w:rtl/>
          <w:lang w:bidi="ar-EG"/>
        </w:rPr>
        <w:t>عبدالحميد</w:t>
      </w:r>
      <w:proofErr w:type="gramEnd"/>
      <w:r w:rsidRPr="00315358">
        <w:rPr>
          <w:rFonts w:ascii="Simplified Arabic" w:hAnsi="Simplified Arabic" w:cs="Simplified Arabic" w:hint="cs"/>
          <w:b/>
          <w:bCs/>
          <w:sz w:val="32"/>
          <w:szCs w:val="32"/>
          <w:rtl/>
          <w:lang w:bidi="ar-EG"/>
        </w:rPr>
        <w:t xml:space="preserve"> محمد </w:t>
      </w:r>
    </w:p>
    <w:p w14:paraId="43A7D027" w14:textId="77777777" w:rsidR="00416D44" w:rsidRPr="00315358" w:rsidRDefault="00416D44" w:rsidP="00F878F8">
      <w:pPr>
        <w:jc w:val="center"/>
        <w:rPr>
          <w:rFonts w:ascii="Simplified Arabic" w:hAnsi="Simplified Arabic" w:cs="Simplified Arabic"/>
          <w:b/>
          <w:bCs/>
          <w:sz w:val="32"/>
          <w:szCs w:val="32"/>
          <w:rtl/>
          <w:lang w:bidi="ar-EG"/>
        </w:rPr>
      </w:pPr>
    </w:p>
    <w:p w14:paraId="17E9454E" w14:textId="77777777" w:rsidR="00416D44" w:rsidRPr="00315358" w:rsidRDefault="00416D44" w:rsidP="00F878F8">
      <w:pPr>
        <w:jc w:val="center"/>
        <w:rPr>
          <w:rFonts w:ascii="Simplified Arabic" w:hAnsi="Simplified Arabic" w:cs="Simplified Arabic"/>
          <w:b/>
          <w:bCs/>
          <w:sz w:val="32"/>
          <w:szCs w:val="32"/>
          <w:rtl/>
          <w:lang w:bidi="ar-EG"/>
        </w:rPr>
      </w:pPr>
      <w:r w:rsidRPr="00315358">
        <w:rPr>
          <w:rFonts w:ascii="Simplified Arabic" w:hAnsi="Simplified Arabic" w:cs="Simplified Arabic" w:hint="cs"/>
          <w:b/>
          <w:bCs/>
          <w:sz w:val="32"/>
          <w:szCs w:val="32"/>
          <w:rtl/>
          <w:lang w:bidi="ar-EG"/>
        </w:rPr>
        <w:t>د. فايز علي جراد</w:t>
      </w:r>
    </w:p>
    <w:p w14:paraId="22738CC6" w14:textId="77777777" w:rsidR="009125CE" w:rsidRPr="00315358" w:rsidRDefault="009125CE" w:rsidP="00B42E7C">
      <w:pPr>
        <w:rPr>
          <w:rFonts w:ascii="Simplified Arabic" w:hAnsi="Simplified Arabic" w:cs="Simplified Arabic"/>
          <w:b/>
          <w:bCs/>
          <w:sz w:val="32"/>
          <w:szCs w:val="32"/>
          <w:rtl/>
          <w:lang w:bidi="ar-EG"/>
        </w:rPr>
      </w:pPr>
    </w:p>
    <w:p w14:paraId="4ABCF5F5" w14:textId="7456C4C6" w:rsidR="00A74F76" w:rsidRPr="00315358" w:rsidRDefault="009125CE" w:rsidP="00F878F8">
      <w:pPr>
        <w:jc w:val="center"/>
        <w:rPr>
          <w:rFonts w:ascii="Simplified Arabic" w:hAnsi="Simplified Arabic" w:cs="Simplified Arabic"/>
          <w:b/>
          <w:bCs/>
          <w:sz w:val="32"/>
          <w:szCs w:val="32"/>
          <w:rtl/>
          <w:lang w:bidi="ar-EG"/>
        </w:rPr>
      </w:pPr>
      <w:r w:rsidRPr="00315358">
        <w:rPr>
          <w:rFonts w:ascii="Simplified Arabic" w:hAnsi="Simplified Arabic" w:cs="Simplified Arabic" w:hint="cs"/>
          <w:b/>
          <w:bCs/>
          <w:sz w:val="32"/>
          <w:szCs w:val="32"/>
          <w:rtl/>
          <w:lang w:bidi="ar-EG"/>
        </w:rPr>
        <w:t>العام الدراسي:</w:t>
      </w:r>
    </w:p>
    <w:p w14:paraId="6120AD29" w14:textId="4A215202" w:rsidR="00D22171" w:rsidRPr="00315358" w:rsidRDefault="003C6E9E" w:rsidP="00B42E7C">
      <w:pPr>
        <w:jc w:val="center"/>
        <w:rPr>
          <w:rFonts w:ascii="Simplified Arabic" w:hAnsi="Simplified Arabic" w:cs="Simplified Arabic"/>
          <w:b/>
          <w:bCs/>
          <w:sz w:val="32"/>
          <w:szCs w:val="32"/>
          <w:rtl/>
          <w:lang w:bidi="ar-EG"/>
        </w:rPr>
      </w:pPr>
      <w:r w:rsidRPr="00315358">
        <w:rPr>
          <w:rFonts w:ascii="Simplified Arabic" w:hAnsi="Simplified Arabic" w:cs="Simplified Arabic" w:hint="cs"/>
          <w:b/>
          <w:bCs/>
          <w:sz w:val="32"/>
          <w:szCs w:val="32"/>
          <w:rtl/>
          <w:lang w:bidi="ar-EG"/>
        </w:rPr>
        <w:t>2</w:t>
      </w:r>
      <w:r w:rsidR="007723BC" w:rsidRPr="00315358">
        <w:rPr>
          <w:rFonts w:ascii="Simplified Arabic" w:hAnsi="Simplified Arabic" w:cs="Simplified Arabic" w:hint="cs"/>
          <w:b/>
          <w:bCs/>
          <w:sz w:val="32"/>
          <w:szCs w:val="32"/>
          <w:rtl/>
          <w:lang w:bidi="ar-EG"/>
        </w:rPr>
        <w:t>025</w:t>
      </w:r>
    </w:p>
    <w:p w14:paraId="38BC8D34" w14:textId="77777777" w:rsidR="000150CC" w:rsidRPr="00315358" w:rsidRDefault="000150CC" w:rsidP="00325C1E">
      <w:pPr>
        <w:rPr>
          <w:rFonts w:ascii="Simplified Arabic" w:hAnsi="Simplified Arabic" w:cs="Simplified Arabic"/>
          <w:sz w:val="32"/>
          <w:szCs w:val="32"/>
          <w:rtl/>
          <w:lang w:bidi="ar-EG"/>
        </w:rPr>
      </w:pPr>
    </w:p>
    <w:p w14:paraId="17A35161" w14:textId="77777777" w:rsidR="00796281" w:rsidRDefault="00796281" w:rsidP="00325C1E">
      <w:pPr>
        <w:rPr>
          <w:rFonts w:ascii="Simplified Arabic" w:hAnsi="Simplified Arabic" w:cs="Simplified Arabic"/>
          <w:sz w:val="32"/>
          <w:szCs w:val="32"/>
          <w:lang w:bidi="ar-EG"/>
        </w:rPr>
      </w:pPr>
    </w:p>
    <w:p w14:paraId="4E9D33BA" w14:textId="61BFD6E1" w:rsidR="00325C1E" w:rsidRPr="00315358" w:rsidRDefault="00325C1E" w:rsidP="00325C1E">
      <w:pPr>
        <w:rPr>
          <w:rFonts w:ascii="Simplified Arabic" w:hAnsi="Simplified Arabic" w:cs="Simplified Arabic"/>
          <w:sz w:val="32"/>
          <w:szCs w:val="32"/>
          <w:rtl/>
          <w:lang w:bidi="ar-EG"/>
        </w:rPr>
      </w:pPr>
      <w:r w:rsidRPr="00315358">
        <w:rPr>
          <w:rFonts w:ascii="Simplified Arabic" w:hAnsi="Simplified Arabic" w:cs="Simplified Arabic" w:hint="cs"/>
          <w:sz w:val="32"/>
          <w:szCs w:val="32"/>
          <w:rtl/>
          <w:lang w:bidi="ar-EG"/>
        </w:rPr>
        <w:t xml:space="preserve">المقدمة </w:t>
      </w:r>
    </w:p>
    <w:p w14:paraId="6C631891" w14:textId="1A93C3A2" w:rsidR="00325C1E" w:rsidRPr="00315358" w:rsidRDefault="00325C1E" w:rsidP="00EB57EF">
      <w:pPr>
        <w:rPr>
          <w:rFonts w:ascii="Simplified Arabic" w:hAnsi="Simplified Arabic" w:cs="Simplified Arabic"/>
          <w:sz w:val="32"/>
          <w:szCs w:val="32"/>
          <w:rtl/>
          <w:lang w:bidi="ar-EG"/>
        </w:rPr>
      </w:pPr>
      <w:r w:rsidRPr="00315358">
        <w:rPr>
          <w:rFonts w:ascii="Simplified Arabic" w:hAnsi="Simplified Arabic" w:cs="Simplified Arabic" w:hint="cs"/>
          <w:sz w:val="32"/>
          <w:szCs w:val="32"/>
          <w:rtl/>
          <w:lang w:bidi="ar-EG"/>
        </w:rPr>
        <w:t>يشهد العصر الحالي ثورة تقنية متسارعة تقودها تطورات الذكاء الاصطناعي (</w:t>
      </w:r>
      <w:r w:rsidRPr="00315358">
        <w:rPr>
          <w:rFonts w:ascii="Simplified Arabic" w:hAnsi="Simplified Arabic" w:cs="Simplified Arabic" w:hint="cs"/>
          <w:sz w:val="32"/>
          <w:szCs w:val="32"/>
          <w:lang w:bidi="ar-EG"/>
        </w:rPr>
        <w:t>Artificial Intelligence - AI</w:t>
      </w:r>
      <w:r w:rsidRPr="00315358">
        <w:rPr>
          <w:rFonts w:ascii="Simplified Arabic" w:hAnsi="Simplified Arabic" w:cs="Simplified Arabic" w:hint="cs"/>
          <w:sz w:val="32"/>
          <w:szCs w:val="32"/>
          <w:rtl/>
          <w:lang w:bidi="ar-EG"/>
        </w:rPr>
        <w:t>)، الذي يُعرَّف بأنه قدرة الآلات والبرمجيات على أداء المهام التي تتطلب عادةً ذكاءً بشريًا مثل التفكير وحل المشكلات واتخاذ القرارات ومعالجة اللغة (</w:t>
      </w:r>
      <w:r w:rsidRPr="00315358">
        <w:rPr>
          <w:rFonts w:ascii="Simplified Arabic" w:hAnsi="Simplified Arabic" w:cs="Simplified Arabic" w:hint="cs"/>
          <w:sz w:val="32"/>
          <w:szCs w:val="32"/>
          <w:lang w:bidi="ar-EG"/>
        </w:rPr>
        <w:t>Russell &amp; Norvig, 2020</w:t>
      </w:r>
      <w:r w:rsidRPr="00315358">
        <w:rPr>
          <w:rFonts w:ascii="Simplified Arabic" w:hAnsi="Simplified Arabic" w:cs="Simplified Arabic" w:hint="cs"/>
          <w:sz w:val="32"/>
          <w:szCs w:val="32"/>
          <w:rtl/>
          <w:lang w:bidi="ar-EG"/>
        </w:rPr>
        <w:t xml:space="preserve">). وصف </w:t>
      </w:r>
      <w:r w:rsidRPr="00315358">
        <w:rPr>
          <w:rFonts w:ascii="Simplified Arabic" w:hAnsi="Simplified Arabic" w:cs="Simplified Arabic" w:hint="cs"/>
          <w:sz w:val="32"/>
          <w:szCs w:val="32"/>
          <w:lang w:bidi="ar-EG"/>
        </w:rPr>
        <w:t>Klaus Schwab</w:t>
      </w:r>
      <w:r w:rsidRPr="00315358">
        <w:rPr>
          <w:rFonts w:ascii="Simplified Arabic" w:hAnsi="Simplified Arabic" w:cs="Simplified Arabic" w:hint="cs"/>
          <w:sz w:val="32"/>
          <w:szCs w:val="32"/>
          <w:rtl/>
          <w:lang w:bidi="ar-EG"/>
        </w:rPr>
        <w:t xml:space="preserve"> (2016) هذه التحولات بأنها جزء من الثورة الصناعية الرابعة التي تمتزج فيها التقنيات الرقمية بالعمليات التقليدية، ويُعد الذكاء الاصطناعي من أبرز ركائزها. لقد أصبح الذكاء الاصطناعي محورًا أساسيًا للتحول الرقمي في مختلف القطاعات، حيث تستخدم المؤسسات خوارزميات التعلُّم الآلي وتحليل البيانات الضخمة والأتمتة الذكية لتحقيق كفاءة أعلى في العمليات واتخاذ قرارات أكثر دقة (</w:t>
      </w:r>
      <w:r w:rsidRPr="00315358">
        <w:rPr>
          <w:rFonts w:ascii="Simplified Arabic" w:hAnsi="Simplified Arabic" w:cs="Simplified Arabic" w:hint="cs"/>
          <w:sz w:val="32"/>
          <w:szCs w:val="32"/>
          <w:lang w:bidi="ar-EG"/>
        </w:rPr>
        <w:t>Chen et al., 2022</w:t>
      </w:r>
      <w:r w:rsidRPr="00315358">
        <w:rPr>
          <w:rFonts w:ascii="Simplified Arabic" w:hAnsi="Simplified Arabic" w:cs="Simplified Arabic" w:hint="cs"/>
          <w:sz w:val="32"/>
          <w:szCs w:val="32"/>
          <w:rtl/>
          <w:lang w:bidi="ar-EG"/>
        </w:rPr>
        <w:t>). وتشير بعض الدراسات إلى أن تبني تقنيات الذكاء الاصطناعي يؤدي إلى تحسينات ملموسة في الإنتاجية وجودة الخدمات وتخفيض التكاليف التشغيلية (</w:t>
      </w:r>
      <w:r w:rsidRPr="00315358">
        <w:rPr>
          <w:rFonts w:ascii="Simplified Arabic" w:hAnsi="Simplified Arabic" w:cs="Simplified Arabic" w:hint="cs"/>
          <w:sz w:val="32"/>
          <w:szCs w:val="32"/>
          <w:lang w:bidi="ar-EG"/>
        </w:rPr>
        <w:t xml:space="preserve">Chatterjee et al., 2021; </w:t>
      </w:r>
      <w:proofErr w:type="spellStart"/>
      <w:r w:rsidRPr="00315358">
        <w:rPr>
          <w:rFonts w:ascii="Simplified Arabic" w:hAnsi="Simplified Arabic" w:cs="Simplified Arabic" w:hint="cs"/>
          <w:sz w:val="32"/>
          <w:szCs w:val="32"/>
          <w:lang w:bidi="ar-EG"/>
        </w:rPr>
        <w:t>Ashaari</w:t>
      </w:r>
      <w:proofErr w:type="spellEnd"/>
      <w:r w:rsidRPr="00315358">
        <w:rPr>
          <w:rFonts w:ascii="Simplified Arabic" w:hAnsi="Simplified Arabic" w:cs="Simplified Arabic" w:hint="cs"/>
          <w:sz w:val="32"/>
          <w:szCs w:val="32"/>
          <w:lang w:bidi="ar-EG"/>
        </w:rPr>
        <w:t xml:space="preserve"> et al., 2021</w:t>
      </w:r>
      <w:r w:rsidRPr="00315358">
        <w:rPr>
          <w:rFonts w:ascii="Simplified Arabic" w:hAnsi="Simplified Arabic" w:cs="Simplified Arabic" w:hint="cs"/>
          <w:sz w:val="32"/>
          <w:szCs w:val="32"/>
          <w:rtl/>
          <w:lang w:bidi="ar-EG"/>
        </w:rPr>
        <w:t>). على الصعيد العالمي، بات تأثير الذكاء الاصطناعي على سوق العمل والإدارة محط اهتمام واسع. تقرير مستقبل الوظائف 2020 الصادر عن المنتدى الاقتصادي العالمي توقع أن تؤدي الأتمتة المدعومة بالذكاء الاصطناعي إلى الاستغناء عن نحو 85 مليون وظيفة تقليدية بحلول عام 2025، في مقابل خلق 97 مليون وظيفة جديدة تعتمد على المهارات التقنية المتقدمة (</w:t>
      </w:r>
      <w:r w:rsidRPr="00315358">
        <w:rPr>
          <w:rFonts w:ascii="Simplified Arabic" w:hAnsi="Simplified Arabic" w:cs="Simplified Arabic" w:hint="cs"/>
          <w:sz w:val="32"/>
          <w:szCs w:val="32"/>
          <w:lang w:bidi="ar-EG"/>
        </w:rPr>
        <w:t>World Economic Forum, 2020</w:t>
      </w:r>
      <w:r w:rsidRPr="00315358">
        <w:rPr>
          <w:rFonts w:ascii="Simplified Arabic" w:hAnsi="Simplified Arabic" w:cs="Simplified Arabic" w:hint="cs"/>
          <w:sz w:val="32"/>
          <w:szCs w:val="32"/>
          <w:rtl/>
          <w:lang w:bidi="ar-EG"/>
        </w:rPr>
        <w:t>). وتشمل الوظائف الإدارية والكتابية الروتينية من بين الأكثر عرضة للانحسار نتيجة لأتمتة المهام المتكررة (</w:t>
      </w:r>
      <w:r w:rsidRPr="00315358">
        <w:rPr>
          <w:rFonts w:ascii="Simplified Arabic" w:hAnsi="Simplified Arabic" w:cs="Simplified Arabic" w:hint="cs"/>
          <w:sz w:val="32"/>
          <w:szCs w:val="32"/>
          <w:lang w:bidi="ar-EG"/>
        </w:rPr>
        <w:t>World Economic Forum, 2023</w:t>
      </w:r>
      <w:r w:rsidRPr="00315358">
        <w:rPr>
          <w:rFonts w:ascii="Simplified Arabic" w:hAnsi="Simplified Arabic" w:cs="Simplified Arabic" w:hint="cs"/>
          <w:sz w:val="32"/>
          <w:szCs w:val="32"/>
          <w:rtl/>
          <w:lang w:bidi="ar-EG"/>
        </w:rPr>
        <w:t>)</w:t>
      </w:r>
      <w:r w:rsidRPr="00315358">
        <w:rPr>
          <w:rFonts w:ascii="Times New Roman" w:hAnsi="Times New Roman" w:cs="Times New Roman" w:hint="cs"/>
          <w:sz w:val="32"/>
          <w:szCs w:val="32"/>
          <w:rtl/>
          <w:lang w:bidi="ar-EG"/>
        </w:rPr>
        <w:t>​</w:t>
      </w:r>
      <w:r w:rsidRPr="00315358">
        <w:rPr>
          <w:rFonts w:ascii="Simplified Arabic" w:hAnsi="Simplified Arabic" w:cs="Simplified Arabic" w:hint="cs"/>
          <w:sz w:val="32"/>
          <w:szCs w:val="32"/>
          <w:rtl/>
          <w:lang w:bidi="ar-EG"/>
        </w:rPr>
        <w:t>، حيث يُتوقع انخفاض الطلب على الكتبة ومدخلي البيانات والسكرتارية التنفيذية والإدارية بنسب كبيرة خلال السنوات القادمة</w:t>
      </w:r>
      <w:r w:rsidRPr="00315358">
        <w:rPr>
          <w:rFonts w:ascii="Times New Roman" w:hAnsi="Times New Roman" w:cs="Times New Roman" w:hint="cs"/>
          <w:sz w:val="32"/>
          <w:szCs w:val="32"/>
          <w:rtl/>
          <w:lang w:bidi="ar-EG"/>
        </w:rPr>
        <w:t>​</w:t>
      </w:r>
    </w:p>
    <w:p w14:paraId="30B26F95" w14:textId="77777777" w:rsidR="00325C1E" w:rsidRPr="00315358" w:rsidRDefault="00325C1E" w:rsidP="00EB57EF">
      <w:pPr>
        <w:rPr>
          <w:rFonts w:ascii="Simplified Arabic" w:hAnsi="Simplified Arabic" w:cs="Simplified Arabic"/>
          <w:sz w:val="32"/>
          <w:szCs w:val="32"/>
          <w:lang w:bidi="ar-EG"/>
        </w:rPr>
      </w:pPr>
      <w:r w:rsidRPr="00315358">
        <w:rPr>
          <w:rFonts w:ascii="Simplified Arabic" w:hAnsi="Simplified Arabic" w:cs="Simplified Arabic" w:hint="cs"/>
          <w:sz w:val="32"/>
          <w:szCs w:val="32"/>
          <w:rtl/>
          <w:lang w:bidi="ar-EG"/>
        </w:rPr>
        <w:t>في المقابل، تظهر أدوار جديدة تركز على تحليل البيانات وإدارة النظم الذكية والإشراف على عمل الآلات (</w:t>
      </w:r>
      <w:r w:rsidRPr="00315358">
        <w:rPr>
          <w:rFonts w:ascii="Simplified Arabic" w:hAnsi="Simplified Arabic" w:cs="Simplified Arabic" w:hint="cs"/>
          <w:sz w:val="32"/>
          <w:szCs w:val="32"/>
          <w:lang w:bidi="ar-EG"/>
        </w:rPr>
        <w:t>World Economic Forum, 2023</w:t>
      </w:r>
      <w:r w:rsidRPr="00315358">
        <w:rPr>
          <w:rFonts w:ascii="Simplified Arabic" w:hAnsi="Simplified Arabic" w:cs="Simplified Arabic" w:hint="cs"/>
          <w:sz w:val="32"/>
          <w:szCs w:val="32"/>
          <w:rtl/>
          <w:lang w:bidi="ar-EG"/>
        </w:rPr>
        <w:t xml:space="preserve">). كما أشار التقرير ذاته إلى </w:t>
      </w:r>
      <w:r w:rsidRPr="00315358">
        <w:rPr>
          <w:rFonts w:ascii="Simplified Arabic" w:hAnsi="Simplified Arabic" w:cs="Simplified Arabic" w:hint="cs"/>
          <w:sz w:val="32"/>
          <w:szCs w:val="32"/>
          <w:rtl/>
          <w:lang w:bidi="ar-EG"/>
        </w:rPr>
        <w:lastRenderedPageBreak/>
        <w:t>أن نحو %44 من العاملين سيحتاجون إلى تطوير مهاراتهم أو إعادة تأهيلها بحلول عام 2025 لكي يتمكنوا من مواكبة التحولات التقنية في وظائفهم (</w:t>
      </w:r>
      <w:r w:rsidRPr="00315358">
        <w:rPr>
          <w:rFonts w:ascii="Simplified Arabic" w:hAnsi="Simplified Arabic" w:cs="Simplified Arabic" w:hint="cs"/>
          <w:sz w:val="32"/>
          <w:szCs w:val="32"/>
          <w:lang w:bidi="ar-EG"/>
        </w:rPr>
        <w:t>World Economic Forum, 2020</w:t>
      </w:r>
      <w:r w:rsidRPr="00315358">
        <w:rPr>
          <w:rFonts w:ascii="Simplified Arabic" w:hAnsi="Simplified Arabic" w:cs="Simplified Arabic" w:hint="cs"/>
          <w:sz w:val="32"/>
          <w:szCs w:val="32"/>
          <w:rtl/>
          <w:lang w:bidi="ar-EG"/>
        </w:rPr>
        <w:t>)، مما يعني أن التحول المرتبط بالذكاء الاصطناعي لا يتعلق فقط بعدد الوظائف، بل بطبيعة المهارات المطلوبة في سوق العمل الإداري المستقبلي. أما في المملكة العربية السعودية، فقد أولت رؤية المملكة 2030 اهتمامًا كبيرًا بالتحول الرقمي وتقنيات الذكاء الاصطناعي كأداة لرفع كفاءة الأداء في القطاعات المختلفة وتحقيق التنمية المستدامة (رؤية 2030، 2016). أطلقت المملكة الاستراتيجية الوطنية للبيانات والذكاء الاصطناعي (</w:t>
      </w:r>
      <w:r w:rsidRPr="00315358">
        <w:rPr>
          <w:rFonts w:ascii="Simplified Arabic" w:hAnsi="Simplified Arabic" w:cs="Simplified Arabic" w:hint="cs"/>
          <w:sz w:val="32"/>
          <w:szCs w:val="32"/>
          <w:lang w:bidi="ar-EG"/>
        </w:rPr>
        <w:t>SDAIA</w:t>
      </w:r>
      <w:r w:rsidRPr="00315358">
        <w:rPr>
          <w:rFonts w:ascii="Simplified Arabic" w:hAnsi="Simplified Arabic" w:cs="Simplified Arabic" w:hint="cs"/>
          <w:sz w:val="32"/>
          <w:szCs w:val="32"/>
          <w:rtl/>
          <w:lang w:bidi="ar-EG"/>
        </w:rPr>
        <w:t>) عام 2020 تحت شعار "استثمار أفضل ما في البيانات والذكاء الاصطناعي" بهدف جعل السعودية من بين الدول الرائدة عالميًا في تبني الذكاء الاصطناعي (</w:t>
      </w:r>
      <w:r w:rsidRPr="00315358">
        <w:rPr>
          <w:rFonts w:ascii="Simplified Arabic" w:hAnsi="Simplified Arabic" w:cs="Simplified Arabic" w:hint="cs"/>
          <w:sz w:val="32"/>
          <w:szCs w:val="32"/>
          <w:lang w:bidi="ar-EG"/>
        </w:rPr>
        <w:t>SDAIA, 2020</w:t>
      </w:r>
      <w:r w:rsidRPr="00315358">
        <w:rPr>
          <w:rFonts w:ascii="Simplified Arabic" w:hAnsi="Simplified Arabic" w:cs="Simplified Arabic" w:hint="cs"/>
          <w:sz w:val="32"/>
          <w:szCs w:val="32"/>
          <w:rtl/>
          <w:lang w:bidi="ar-EG"/>
        </w:rPr>
        <w:t>). وقد استضافت المملكة في عامي 2020 و2022 "القمة العالمية للذكاء الاصطناعي" لتبادل الخبرات وتعزيز التعاون الدولي في هذا المجال، كما أطلقت مبادرات لبناء القدرات البشرية (مثل برامج تدريبية ومعسكرات للذكاء الاصطناعي) ودعم الابتكار عبر حاضنات التقنية. وتعمل الهيئة السعودية للبيانات والذكاء الاصطناعي (</w:t>
      </w:r>
      <w:r w:rsidRPr="00315358">
        <w:rPr>
          <w:rFonts w:ascii="Simplified Arabic" w:hAnsi="Simplified Arabic" w:cs="Simplified Arabic" w:hint="cs"/>
          <w:sz w:val="32"/>
          <w:szCs w:val="32"/>
          <w:lang w:bidi="ar-EG"/>
        </w:rPr>
        <w:t>SDAIA</w:t>
      </w:r>
      <w:r w:rsidRPr="00315358">
        <w:rPr>
          <w:rFonts w:ascii="Simplified Arabic" w:hAnsi="Simplified Arabic" w:cs="Simplified Arabic" w:hint="cs"/>
          <w:sz w:val="32"/>
          <w:szCs w:val="32"/>
          <w:rtl/>
          <w:lang w:bidi="ar-EG"/>
        </w:rPr>
        <w:t>) على تمكين القطاعات المختلفة من اعتماد الحلول الذكية وتعزيز الابتكار الرقمي لدعم أهداف رؤية 2030 (</w:t>
      </w:r>
      <w:proofErr w:type="spellStart"/>
      <w:r w:rsidRPr="00315358">
        <w:rPr>
          <w:rFonts w:ascii="Simplified Arabic" w:hAnsi="Simplified Arabic" w:cs="Simplified Arabic" w:hint="cs"/>
          <w:sz w:val="32"/>
          <w:szCs w:val="32"/>
          <w:lang w:bidi="ar-EG"/>
        </w:rPr>
        <w:t>Memish</w:t>
      </w:r>
      <w:proofErr w:type="spellEnd"/>
      <w:r w:rsidRPr="00315358">
        <w:rPr>
          <w:rFonts w:ascii="Simplified Arabic" w:hAnsi="Simplified Arabic" w:cs="Simplified Arabic" w:hint="cs"/>
          <w:sz w:val="32"/>
          <w:szCs w:val="32"/>
          <w:lang w:bidi="ar-EG"/>
        </w:rPr>
        <w:t xml:space="preserve"> et al., 2021</w:t>
      </w:r>
      <w:r w:rsidRPr="00315358">
        <w:rPr>
          <w:rFonts w:ascii="Simplified Arabic" w:hAnsi="Simplified Arabic" w:cs="Simplified Arabic" w:hint="cs"/>
          <w:sz w:val="32"/>
          <w:szCs w:val="32"/>
          <w:rtl/>
          <w:lang w:bidi="ar-EG"/>
        </w:rPr>
        <w:t>). الجدير بالذكر أن إحدى الدراسات التقديرية أشارت إلى أن تقنيات الذكاء الاصطناعي قد تُساهم بحوالي 135 مليار دولار أمريكي في الاقتصاد السعودي بحلول عام 2030 (ما يعادل 12.4% من الناتج المحلي الإجمالي للمملكة)</w:t>
      </w:r>
      <w:r w:rsidRPr="00315358">
        <w:rPr>
          <w:rFonts w:ascii="Times New Roman" w:hAnsi="Times New Roman" w:cs="Times New Roman" w:hint="cs"/>
          <w:sz w:val="32"/>
          <w:szCs w:val="32"/>
          <w:rtl/>
          <w:lang w:bidi="ar-EG"/>
        </w:rPr>
        <w:t>​</w:t>
      </w:r>
      <w:r w:rsidRPr="00315358">
        <w:rPr>
          <w:rFonts w:ascii="Simplified Arabic" w:hAnsi="Simplified Arabic" w:cs="Simplified Arabic" w:hint="cs"/>
          <w:sz w:val="32"/>
          <w:szCs w:val="32"/>
          <w:rtl/>
          <w:lang w:bidi="ar-EG"/>
        </w:rPr>
        <w:t xml:space="preserve">، مما يُبرز الإمكانات الاقتصادية الكبيرة لهذه التقنيات ودورها المحوري المتوقع في تحقيق التحول المنشود. ضمن هذا السياق، يبرز القطاع الخاص السعودي كبيئة حيوية لتطبيقات الذكاء الاصطناعي في العمل الإداري وتحويل نماذج الأعمال التقليدية. </w:t>
      </w:r>
    </w:p>
    <w:p w14:paraId="486F792D" w14:textId="77777777" w:rsidR="00325C1E" w:rsidRPr="00315358" w:rsidRDefault="00325C1E" w:rsidP="00EB57EF">
      <w:pPr>
        <w:rPr>
          <w:rFonts w:ascii="Simplified Arabic" w:hAnsi="Simplified Arabic" w:cs="Simplified Arabic"/>
          <w:sz w:val="32"/>
          <w:szCs w:val="32"/>
          <w:rtl/>
          <w:lang w:bidi="ar-EG"/>
        </w:rPr>
      </w:pPr>
      <w:r w:rsidRPr="00315358">
        <w:rPr>
          <w:rFonts w:ascii="Simplified Arabic" w:hAnsi="Simplified Arabic" w:cs="Simplified Arabic" w:hint="cs"/>
          <w:sz w:val="32"/>
          <w:szCs w:val="32"/>
          <w:rtl/>
          <w:lang w:bidi="ar-EG"/>
        </w:rPr>
        <w:t xml:space="preserve">شهدت السنوات الأخيرة تناميًا ملحوظًا في توجه الشركات السعودية نحو تبني الحلول القائمة على الذكاء الاصطناعي لتعزيز تنافسيتها. حيث أشار استطلاع حديث إلى أن 81% من الرؤساء التنفيذيين في السعودية اعتمدوا نهج "الذكاء الاصطناعي أولًا" في عام </w:t>
      </w:r>
      <w:r w:rsidRPr="00315358">
        <w:rPr>
          <w:rFonts w:ascii="Simplified Arabic" w:hAnsi="Simplified Arabic" w:cs="Simplified Arabic" w:hint="cs"/>
          <w:sz w:val="32"/>
          <w:szCs w:val="32"/>
          <w:rtl/>
          <w:lang w:bidi="ar-EG"/>
        </w:rPr>
        <w:lastRenderedPageBreak/>
        <w:t>2024، وأن 71% منهم يتوقعون نموًا في الأرباح بفضل تبني الذكاء الاصطناعي خلال العام التالي (</w:t>
      </w:r>
      <w:r w:rsidRPr="00315358">
        <w:rPr>
          <w:rFonts w:ascii="Simplified Arabic" w:hAnsi="Simplified Arabic" w:cs="Simplified Arabic" w:hint="cs"/>
          <w:sz w:val="32"/>
          <w:szCs w:val="32"/>
          <w:lang w:bidi="ar-EG"/>
        </w:rPr>
        <w:t>MIT Sloan Management Review, 2025</w:t>
      </w:r>
      <w:r w:rsidRPr="00315358">
        <w:rPr>
          <w:rFonts w:ascii="Simplified Arabic" w:hAnsi="Simplified Arabic" w:cs="Simplified Arabic" w:hint="cs"/>
          <w:sz w:val="32"/>
          <w:szCs w:val="32"/>
          <w:rtl/>
          <w:lang w:bidi="ar-EG"/>
        </w:rPr>
        <w:t>). كما أن ما يزيد عن نصف هؤلاء القادة (57%) أعربوا عن ثقة عالية في دمج أنظمة الذكاء الاصطناعي في صلب العمليات الإدارية لشركاتهم (</w:t>
      </w:r>
      <w:r w:rsidRPr="00315358">
        <w:rPr>
          <w:rFonts w:ascii="Simplified Arabic" w:hAnsi="Simplified Arabic" w:cs="Simplified Arabic" w:hint="cs"/>
          <w:sz w:val="32"/>
          <w:szCs w:val="32"/>
          <w:lang w:bidi="ar-EG"/>
        </w:rPr>
        <w:t>MIT Sloan ME, 2025</w:t>
      </w:r>
      <w:r w:rsidRPr="00315358">
        <w:rPr>
          <w:rFonts w:ascii="Simplified Arabic" w:hAnsi="Simplified Arabic" w:cs="Simplified Arabic" w:hint="cs"/>
          <w:sz w:val="32"/>
          <w:szCs w:val="32"/>
          <w:rtl/>
          <w:lang w:bidi="ar-EG"/>
        </w:rPr>
        <w:t>)</w:t>
      </w:r>
      <w:r w:rsidRPr="00315358">
        <w:rPr>
          <w:rFonts w:ascii="Times New Roman" w:hAnsi="Times New Roman" w:cs="Times New Roman" w:hint="cs"/>
          <w:sz w:val="32"/>
          <w:szCs w:val="32"/>
          <w:rtl/>
          <w:lang w:bidi="ar-EG"/>
        </w:rPr>
        <w:t>​</w:t>
      </w:r>
      <w:r w:rsidRPr="00315358">
        <w:rPr>
          <w:rFonts w:ascii="Simplified Arabic" w:hAnsi="Simplified Arabic" w:cs="Simplified Arabic" w:hint="cs"/>
          <w:sz w:val="32"/>
          <w:szCs w:val="32"/>
          <w:rtl/>
          <w:lang w:bidi="ar-EG"/>
        </w:rPr>
        <w:t xml:space="preserve">. وتنسجم هذه النتائج مع توجه إقليمي عام؛ إذ كشف تقرير لشركة بوسطن </w:t>
      </w:r>
      <w:proofErr w:type="spellStart"/>
      <w:r w:rsidRPr="00315358">
        <w:rPr>
          <w:rFonts w:ascii="Simplified Arabic" w:hAnsi="Simplified Arabic" w:cs="Simplified Arabic" w:hint="cs"/>
          <w:sz w:val="32"/>
          <w:szCs w:val="32"/>
          <w:rtl/>
          <w:lang w:bidi="ar-EG"/>
        </w:rPr>
        <w:t>كونسلتنج</w:t>
      </w:r>
      <w:proofErr w:type="spellEnd"/>
      <w:r w:rsidRPr="00315358">
        <w:rPr>
          <w:rFonts w:ascii="Simplified Arabic" w:hAnsi="Simplified Arabic" w:cs="Simplified Arabic" w:hint="cs"/>
          <w:sz w:val="32"/>
          <w:szCs w:val="32"/>
          <w:rtl/>
          <w:lang w:bidi="ar-EG"/>
        </w:rPr>
        <w:t xml:space="preserve"> جروب (</w:t>
      </w:r>
      <w:r w:rsidRPr="00315358">
        <w:rPr>
          <w:rFonts w:ascii="Simplified Arabic" w:hAnsi="Simplified Arabic" w:cs="Simplified Arabic" w:hint="cs"/>
          <w:sz w:val="32"/>
          <w:szCs w:val="32"/>
          <w:lang w:bidi="ar-EG"/>
        </w:rPr>
        <w:t>BCG</w:t>
      </w:r>
      <w:r w:rsidRPr="00315358">
        <w:rPr>
          <w:rFonts w:ascii="Simplified Arabic" w:hAnsi="Simplified Arabic" w:cs="Simplified Arabic" w:hint="cs"/>
          <w:sz w:val="32"/>
          <w:szCs w:val="32"/>
          <w:rtl/>
          <w:lang w:bidi="ar-EG"/>
        </w:rPr>
        <w:t>) عام 2020 أن 47% من الشركات في الشرق الأوسط كانت لديها مشاريع تجريبية في مجال الذكاء الاصطناعي أو طبّقت التقنية فعليًا في نطاق واسع، وأن 58% من تلك الشركات تبنّت إستراتيجية واضحة للذكاء الاصطناعي (</w:t>
      </w:r>
      <w:r w:rsidRPr="00315358">
        <w:rPr>
          <w:rFonts w:ascii="Simplified Arabic" w:hAnsi="Simplified Arabic" w:cs="Simplified Arabic" w:hint="cs"/>
          <w:sz w:val="32"/>
          <w:szCs w:val="32"/>
          <w:lang w:bidi="ar-EG"/>
        </w:rPr>
        <w:t>Riyadh Valley Company, 2022</w:t>
      </w:r>
      <w:r w:rsidRPr="00315358">
        <w:rPr>
          <w:rFonts w:ascii="Simplified Arabic" w:hAnsi="Simplified Arabic" w:cs="Simplified Arabic" w:hint="cs"/>
          <w:sz w:val="32"/>
          <w:szCs w:val="32"/>
          <w:rtl/>
          <w:lang w:bidi="ar-EG"/>
        </w:rPr>
        <w:t>)</w:t>
      </w:r>
      <w:r w:rsidRPr="00315358">
        <w:rPr>
          <w:rFonts w:ascii="Times New Roman" w:hAnsi="Times New Roman" w:cs="Times New Roman" w:hint="cs"/>
          <w:sz w:val="32"/>
          <w:szCs w:val="32"/>
          <w:rtl/>
          <w:lang w:bidi="ar-EG"/>
        </w:rPr>
        <w:t>​</w:t>
      </w:r>
      <w:r w:rsidRPr="00315358">
        <w:rPr>
          <w:rFonts w:ascii="Simplified Arabic" w:hAnsi="Simplified Arabic" w:cs="Simplified Arabic" w:hint="cs"/>
          <w:sz w:val="32"/>
          <w:szCs w:val="32"/>
          <w:rtl/>
          <w:lang w:bidi="ar-EG"/>
        </w:rPr>
        <w:t>. هذا التطور المتسارع يدل على أن بيئة الأعمال السعودية ماضية بخطى ثابتة نحو تسخير تقنيات الذكاء الاصطناعي في مختلف وظائفها الإدارية والإنتاجية. على الرغم من هذا الزخم في تبني التقنيات، لا يزال أثر الذكاء الاصطناعي على العمل الإداري في السياق السعودي غير واضح بما يكفي ويستدعي البحث المعمق. فهناك حاجة لفهم كيف تُغيِّر تقنيات الذكاء الاصطناعي طبيعة العمليات الإدارية وأساليب اتخاذ القرار في الشركات الخاصة السعودية، وما إذا كانت تسهم فعلًا في رفع الكفاءة وتحسين الأداء الإداري كما تشير التجارب العالمية (الرقيبة، 2024). كما تُثار تساؤلات حول انعكاسات ذلك على هيكل الوظائف الإدارية ومستوى التوظيف والمهارات المطلوبة لشغل تلك الوظائف في المستقبل القريب. ومن هنا جاءت فكرة هذه الدراسة لتسلط الضوء على واقع استخدامات الذكاء الاصطناعي في الأعمال الإدارية بالقطاع الخاص السعودي، ولتحلل تأثيرها الفعلي على الأداء الإداري وبيئة العمل، بما يساعد على وضع تصوّر علمي مدروس لتعظيم الفوائد ومعالجة التحديات المرتبطة بهذا التحول التقني الهام.</w:t>
      </w:r>
    </w:p>
    <w:p w14:paraId="77888936" w14:textId="77777777" w:rsidR="00325C1E" w:rsidRPr="00315358" w:rsidRDefault="00325C1E" w:rsidP="00EB57EF">
      <w:pPr>
        <w:rPr>
          <w:rFonts w:ascii="Simplified Arabic" w:hAnsi="Simplified Arabic" w:cs="Simplified Arabic"/>
          <w:sz w:val="32"/>
          <w:szCs w:val="32"/>
          <w:u w:val="single"/>
          <w:rtl/>
          <w:lang w:bidi="ar-EG"/>
        </w:rPr>
      </w:pPr>
    </w:p>
    <w:p w14:paraId="7E9149CC" w14:textId="77777777" w:rsidR="00777B8C" w:rsidRPr="00315358" w:rsidRDefault="00777B8C">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lastRenderedPageBreak/>
        <w:t>مشكلة الدراسة</w:t>
      </w:r>
    </w:p>
    <w:p w14:paraId="26C90F25" w14:textId="77777777" w:rsidR="00777B8C" w:rsidRPr="00315358" w:rsidRDefault="00777B8C">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تتمحور مشكلة الدراسة الرئيسية حول مدى تأثير تطبيقات الذكاء الاصطناعي على كفاءة وفعالية العمل الإداري في مؤسسات القطاع الخاص بالمملكة العربية السعودية، وما يترتب على ذلك من تحديات وفرص تواجه الممارسات الإدارية التقليدية.</w:t>
      </w:r>
    </w:p>
    <w:p w14:paraId="0A56D7D6" w14:textId="77777777" w:rsidR="00777B8C" w:rsidRPr="00315358" w:rsidRDefault="00777B8C">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وينبثق من هذه المشكلة الرئيسية التساؤلات الفرعية التالية:</w:t>
      </w:r>
    </w:p>
    <w:p w14:paraId="40A2D49B" w14:textId="77777777" w:rsidR="00777B8C" w:rsidRPr="00315358" w:rsidRDefault="00777B8C" w:rsidP="00AD5284">
      <w:pPr>
        <w:pStyle w:val="NormalWeb"/>
        <w:numPr>
          <w:ilvl w:val="0"/>
          <w:numId w:val="1"/>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ما هي أبرز تطبيقات الذكاء الاصطناعي المستخدمة حالياً في العمليات الإدارية بمؤسسات القطاع الخاص السعودي؟</w:t>
      </w:r>
    </w:p>
    <w:p w14:paraId="41C30A10" w14:textId="77777777" w:rsidR="00777B8C" w:rsidRPr="00315358" w:rsidRDefault="00777B8C" w:rsidP="00AD5284">
      <w:pPr>
        <w:pStyle w:val="NormalWeb"/>
        <w:numPr>
          <w:ilvl w:val="0"/>
          <w:numId w:val="1"/>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كيف يؤثر تبني الذكاء الاصطناعي على الكفاءة التشغيلية والإنتاجية في الإدارات المختلفة (مثل الموارد البشرية، المالية، التسويق، العمليات) داخل هذه المؤسسات؟</w:t>
      </w:r>
    </w:p>
    <w:p w14:paraId="7265D3C9" w14:textId="77777777" w:rsidR="00777B8C" w:rsidRPr="00315358" w:rsidRDefault="00777B8C" w:rsidP="00AD5284">
      <w:pPr>
        <w:pStyle w:val="NormalWeb"/>
        <w:numPr>
          <w:ilvl w:val="0"/>
          <w:numId w:val="1"/>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ما هي التحديات الرئيسية التي تواجه مؤسسات القطاع الخاص في المملكة العربية السعودية عند دمج وتطبيق أنظمة الذكاء الاصطناعي في بيئة العمل الإداري؟</w:t>
      </w:r>
    </w:p>
    <w:p w14:paraId="477ACD44" w14:textId="77777777" w:rsidR="00777B8C" w:rsidRPr="00315358" w:rsidRDefault="00777B8C" w:rsidP="00AD5284">
      <w:pPr>
        <w:pStyle w:val="NormalWeb"/>
        <w:numPr>
          <w:ilvl w:val="0"/>
          <w:numId w:val="1"/>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ما هي الفرص الجديدة التي يخلقها الذكاء الاصطناعي لتحسين جودة اتخاذ القرار والابتكار في العمل الإداري بالقطاع الخاص؟</w:t>
      </w:r>
    </w:p>
    <w:p w14:paraId="4D217E4C" w14:textId="77777777" w:rsidR="00777B8C" w:rsidRPr="00315358" w:rsidRDefault="00777B8C" w:rsidP="00AD5284">
      <w:pPr>
        <w:pStyle w:val="NormalWeb"/>
        <w:numPr>
          <w:ilvl w:val="0"/>
          <w:numId w:val="1"/>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ما هو تصور المدراء والموظفين في القطاع الخاص حول تأثير الذكاء الاصطناعي على مستقبل أدوارهم الوظيفية ومتطلبات المهارات الجديدة؟</w:t>
      </w:r>
    </w:p>
    <w:p w14:paraId="18F70639" w14:textId="77777777" w:rsidR="00777B8C" w:rsidRPr="00315358" w:rsidRDefault="00777B8C">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الأهمية العلمية والعملية للدراسة</w:t>
      </w:r>
    </w:p>
    <w:p w14:paraId="57B67FAA" w14:textId="77777777" w:rsidR="00777B8C" w:rsidRPr="00315358" w:rsidRDefault="00777B8C">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الأهمية العلمية:</w:t>
      </w:r>
    </w:p>
    <w:p w14:paraId="0F4C7720" w14:textId="77777777" w:rsidR="00777B8C" w:rsidRPr="00315358" w:rsidRDefault="00777B8C">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تكتسب هذه الدراسة أهميتها العلمية من كونها تسد فجوة بحثية في الأدبيات العربية والمحلية المتعلقة بتأثير الذكاء الاصطناعي على العمل الإداري، خاصة في سياق القطاع الخاص السعودي. ستقدم الدراسة إطارًا نظريًا ومفاهيميًا يربط بين المتغيرات التكنولوجية والإدارية، وتساهم في إثراء المعرفة الأكاديمية من خلال تقديم تحليلات معمقة وتفسيرات للعلاقات بين تطبيقات الذكاء الاصطناعي، والكفاءة الإدارية، والتحديات المؤسسية. كما ستوفر بيانات ومعلومات حديثة يمكن أن تكون أساسًا لبحوث مستقبلية، وتساهم في بناء </w:t>
      </w:r>
      <w:r w:rsidRPr="00315358">
        <w:rPr>
          <w:rFonts w:ascii="Simplified Arabic" w:hAnsi="Simplified Arabic" w:cs="Simplified Arabic" w:hint="cs"/>
          <w:color w:val="1B1C1D"/>
          <w:sz w:val="32"/>
          <w:szCs w:val="32"/>
          <w:rtl/>
        </w:rPr>
        <w:lastRenderedPageBreak/>
        <w:t>قاعدة معرفية متخصصة حول توظيف الذكاء الاصطناعي في البيئة الإدارية للمؤسسات السعودية.</w:t>
      </w:r>
    </w:p>
    <w:p w14:paraId="0382BC5A" w14:textId="77777777" w:rsidR="00777B8C" w:rsidRPr="00315358" w:rsidRDefault="00777B8C">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الأهمية العملية:</w:t>
      </w:r>
    </w:p>
    <w:p w14:paraId="4980853D" w14:textId="77777777" w:rsidR="00777B8C" w:rsidRPr="00315358" w:rsidRDefault="00777B8C">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تتمثل الأهمية العملية لهذه الدراسة في تقديمها لنتائج وتوصيات عملية يمكن للمسؤولين وصناع القرار في مؤسسات القطاع الخاص السعودي الاستفادة منها بشكل مباشر. ستساعد الدراسة في:</w:t>
      </w:r>
    </w:p>
    <w:p w14:paraId="62844602" w14:textId="77777777" w:rsidR="00777B8C" w:rsidRPr="00315358" w:rsidRDefault="00777B8C" w:rsidP="00AD5284">
      <w:pPr>
        <w:pStyle w:val="NormalWeb"/>
        <w:numPr>
          <w:ilvl w:val="0"/>
          <w:numId w:val="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توجيه استراتيجيات التبني:</w:t>
      </w:r>
      <w:r w:rsidRPr="00315358">
        <w:rPr>
          <w:rFonts w:ascii="Simplified Arabic" w:hAnsi="Simplified Arabic" w:cs="Simplified Arabic" w:hint="cs"/>
          <w:color w:val="1B1C1D"/>
          <w:sz w:val="32"/>
          <w:szCs w:val="32"/>
          <w:rtl/>
        </w:rPr>
        <w:t xml:space="preserve"> مساعدة المؤسسات في صياغة استراتيجيات فعالة لتبني وتطبيق الذكاء الاصطناعي في عملياتها الإدارية.</w:t>
      </w:r>
    </w:p>
    <w:p w14:paraId="077E9432" w14:textId="77777777" w:rsidR="00777B8C" w:rsidRPr="00315358" w:rsidRDefault="00777B8C" w:rsidP="00AD5284">
      <w:pPr>
        <w:pStyle w:val="NormalWeb"/>
        <w:numPr>
          <w:ilvl w:val="0"/>
          <w:numId w:val="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تحسين الأداء:</w:t>
      </w:r>
      <w:r w:rsidRPr="00315358">
        <w:rPr>
          <w:rFonts w:ascii="Simplified Arabic" w:hAnsi="Simplified Arabic" w:cs="Simplified Arabic" w:hint="cs"/>
          <w:color w:val="1B1C1D"/>
          <w:sz w:val="32"/>
          <w:szCs w:val="32"/>
          <w:rtl/>
        </w:rPr>
        <w:t xml:space="preserve"> تحديد أفضل الممارسات لتحقيق أقصى استفادة من الذكاء الاصطناعي لتعزيز الكفاءة والإنتاجية في العمل الإداري.</w:t>
      </w:r>
    </w:p>
    <w:p w14:paraId="1E07F0FF" w14:textId="77777777" w:rsidR="00777B8C" w:rsidRPr="00315358" w:rsidRDefault="00777B8C" w:rsidP="00AD5284">
      <w:pPr>
        <w:pStyle w:val="NormalWeb"/>
        <w:numPr>
          <w:ilvl w:val="0"/>
          <w:numId w:val="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تطوير الموارد البشرية:</w:t>
      </w:r>
      <w:r w:rsidRPr="00315358">
        <w:rPr>
          <w:rFonts w:ascii="Simplified Arabic" w:hAnsi="Simplified Arabic" w:cs="Simplified Arabic" w:hint="cs"/>
          <w:color w:val="1B1C1D"/>
          <w:sz w:val="32"/>
          <w:szCs w:val="32"/>
          <w:rtl/>
        </w:rPr>
        <w:t xml:space="preserve"> توفير رؤى حول المهارات الجديدة المطلوبة وتأثير الذكاء الاصطناعي على الأدوار الوظيفية، مما يدعم جهود إعادة تأهيل وتدريب القوى العاملة.</w:t>
      </w:r>
    </w:p>
    <w:p w14:paraId="31B52E45" w14:textId="77777777" w:rsidR="00777B8C" w:rsidRPr="00315358" w:rsidRDefault="00777B8C" w:rsidP="00AD5284">
      <w:pPr>
        <w:pStyle w:val="NormalWeb"/>
        <w:numPr>
          <w:ilvl w:val="0"/>
          <w:numId w:val="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معالجة التحديات:</w:t>
      </w:r>
      <w:r w:rsidRPr="00315358">
        <w:rPr>
          <w:rFonts w:ascii="Simplified Arabic" w:hAnsi="Simplified Arabic" w:cs="Simplified Arabic" w:hint="cs"/>
          <w:color w:val="1B1C1D"/>
          <w:sz w:val="32"/>
          <w:szCs w:val="32"/>
          <w:rtl/>
        </w:rPr>
        <w:t xml:space="preserve"> تسليط الضوء على التحديات المحتملة وتقديم حلول مقترحة للتغلب عليها، مثل مقاومة التغيير أو الحاجة إلى بنية تحتية رقمية قوية.</w:t>
      </w:r>
    </w:p>
    <w:p w14:paraId="0EBCD96C" w14:textId="77777777" w:rsidR="00777B8C" w:rsidRPr="00315358" w:rsidRDefault="00777B8C" w:rsidP="00AD5284">
      <w:pPr>
        <w:pStyle w:val="NormalWeb"/>
        <w:numPr>
          <w:ilvl w:val="0"/>
          <w:numId w:val="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دعم السياسات:</w:t>
      </w:r>
      <w:r w:rsidRPr="00315358">
        <w:rPr>
          <w:rFonts w:ascii="Simplified Arabic" w:hAnsi="Simplified Arabic" w:cs="Simplified Arabic" w:hint="cs"/>
          <w:color w:val="1B1C1D"/>
          <w:sz w:val="32"/>
          <w:szCs w:val="32"/>
          <w:rtl/>
        </w:rPr>
        <w:t xml:space="preserve"> يمكن أن تكون النتائج بمثابة مرجع للمشرعين وصانعي السياسات في المملكة لوضع لوائح وسياسات تدعم التطور التكنولوجي والإداري في القطاع الخاص بما يتماشى مع رؤية 2030.</w:t>
      </w:r>
    </w:p>
    <w:p w14:paraId="337BFE71" w14:textId="77777777" w:rsidR="00C910D7" w:rsidRPr="00315358" w:rsidRDefault="00C910D7">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أهداف الدراسة</w:t>
      </w:r>
    </w:p>
    <w:p w14:paraId="36DCFEB5" w14:textId="77777777" w:rsidR="00C910D7" w:rsidRPr="00315358" w:rsidRDefault="00C910D7">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تهدف هذه الدراسة بشكل رئيسي إلى </w:t>
      </w:r>
      <w:r w:rsidRPr="00315358">
        <w:rPr>
          <w:rStyle w:val="Strong"/>
          <w:rFonts w:ascii="Simplified Arabic" w:hAnsi="Simplified Arabic" w:cs="Simplified Arabic" w:hint="cs"/>
          <w:b w:val="0"/>
          <w:bCs w:val="0"/>
          <w:color w:val="1B1C1D"/>
          <w:sz w:val="32"/>
          <w:szCs w:val="32"/>
          <w:bdr w:val="none" w:sz="0" w:space="0" w:color="auto" w:frame="1"/>
          <w:rtl/>
        </w:rPr>
        <w:t>تحديد وتحليل تأثير تطبيقات الذكاء الاصطناعي على كفاءة وفعالية العمل الإداري في مؤسسات القطاع الخاص بالمملكة العربية السعودية</w:t>
      </w:r>
      <w:r w:rsidRPr="00315358">
        <w:rPr>
          <w:rFonts w:ascii="Simplified Arabic" w:hAnsi="Simplified Arabic" w:cs="Simplified Arabic" w:hint="cs"/>
          <w:color w:val="1B1C1D"/>
          <w:sz w:val="32"/>
          <w:szCs w:val="32"/>
          <w:rtl/>
        </w:rPr>
        <w:t>.</w:t>
      </w:r>
    </w:p>
    <w:p w14:paraId="57242E6F" w14:textId="77777777" w:rsidR="00C910D7" w:rsidRPr="00315358" w:rsidRDefault="00C910D7">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ويتفرع من هذا الهدف الرئيسي الأهداف الفرعية التالية:</w:t>
      </w:r>
    </w:p>
    <w:p w14:paraId="22163982" w14:textId="77777777" w:rsidR="00C910D7" w:rsidRPr="00315358" w:rsidRDefault="00C910D7" w:rsidP="00AD5284">
      <w:pPr>
        <w:pStyle w:val="NormalWeb"/>
        <w:numPr>
          <w:ilvl w:val="0"/>
          <w:numId w:val="3"/>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lastRenderedPageBreak/>
        <w:t>تحديد أبرز تطبيقات الذكاء الاصطناعي المستخدمة حالياً في العمليات الإدارية بمؤسسات القطاع الخاص السعودي.</w:t>
      </w:r>
    </w:p>
    <w:p w14:paraId="49A8FA41" w14:textId="77777777" w:rsidR="00C910D7" w:rsidRPr="00315358" w:rsidRDefault="00C910D7" w:rsidP="00AD5284">
      <w:pPr>
        <w:pStyle w:val="NormalWeb"/>
        <w:numPr>
          <w:ilvl w:val="0"/>
          <w:numId w:val="3"/>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تقييم أثر تبني الذكاء الاصطناعي على الكفاءة التشغيلية والإنتاجية في الإدارات المختلفة (مثل الموارد البشرية، المالية، التسويق، العمليات) داخل هذه المؤسسات.</w:t>
      </w:r>
    </w:p>
    <w:p w14:paraId="72957B22" w14:textId="77777777" w:rsidR="00C910D7" w:rsidRPr="00315358" w:rsidRDefault="00C910D7" w:rsidP="00AD5284">
      <w:pPr>
        <w:pStyle w:val="NormalWeb"/>
        <w:numPr>
          <w:ilvl w:val="0"/>
          <w:numId w:val="3"/>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الكشف عن التحديات الرئيسية التي تواجه مؤسسات القطاع الخاص في المملكة العربية السعودية عند دمج وتطبيق أنظمة الذكاء الاصطناعي في بيئة العمل الإداري.</w:t>
      </w:r>
    </w:p>
    <w:p w14:paraId="6BA1BA4A" w14:textId="77777777" w:rsidR="00C910D7" w:rsidRPr="00315358" w:rsidRDefault="00C910D7" w:rsidP="00AD5284">
      <w:pPr>
        <w:pStyle w:val="NormalWeb"/>
        <w:numPr>
          <w:ilvl w:val="0"/>
          <w:numId w:val="3"/>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استكشاف الفرص الجديدة التي يخلقها الذكاء الاصطناعي لتحسين جودة اتخاذ القرار والابتكار في العمل الإداري بالقطاع الخاص.</w:t>
      </w:r>
    </w:p>
    <w:p w14:paraId="36749B26" w14:textId="77777777" w:rsidR="00C910D7" w:rsidRPr="00315358" w:rsidRDefault="00C910D7" w:rsidP="00AD5284">
      <w:pPr>
        <w:pStyle w:val="NormalWeb"/>
        <w:numPr>
          <w:ilvl w:val="0"/>
          <w:numId w:val="3"/>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التعرف على تصور المدراء والموظفين في القطاع الخاص حول تأثير الذكاء الاصطناعي على مستقبل أدوارهم الوظيفية ومتطلبات المهارات الجديدة.</w:t>
      </w:r>
    </w:p>
    <w:p w14:paraId="3270DACB" w14:textId="77777777" w:rsidR="00C910D7" w:rsidRPr="00315358" w:rsidRDefault="00C910D7">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تساؤلات الدراسة</w:t>
      </w:r>
    </w:p>
    <w:p w14:paraId="2E867D5B" w14:textId="77777777" w:rsidR="00C910D7" w:rsidRPr="00315358" w:rsidRDefault="00C910D7">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تتبلور تساؤلات الدراسة في التساؤل الرئيسي التالي:</w:t>
      </w:r>
    </w:p>
    <w:p w14:paraId="7883DD34" w14:textId="77777777" w:rsidR="00C910D7" w:rsidRPr="00315358" w:rsidRDefault="00C910D7">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ما هو </w:t>
      </w:r>
      <w:r w:rsidRPr="00315358">
        <w:rPr>
          <w:rStyle w:val="Strong"/>
          <w:rFonts w:ascii="Simplified Arabic" w:hAnsi="Simplified Arabic" w:cs="Simplified Arabic" w:hint="cs"/>
          <w:b w:val="0"/>
          <w:bCs w:val="0"/>
          <w:color w:val="1B1C1D"/>
          <w:sz w:val="32"/>
          <w:szCs w:val="32"/>
          <w:bdr w:val="none" w:sz="0" w:space="0" w:color="auto" w:frame="1"/>
          <w:rtl/>
        </w:rPr>
        <w:t>تأثير تطبيقات الذكاء الاصطناعي على كفاءة وفعالية العمل الإداري في مؤسسات القطاع الخاص بالمملكة العربية السعودية</w:t>
      </w:r>
      <w:r w:rsidRPr="00315358">
        <w:rPr>
          <w:rFonts w:ascii="Simplified Arabic" w:hAnsi="Simplified Arabic" w:cs="Simplified Arabic" w:hint="cs"/>
          <w:color w:val="1B1C1D"/>
          <w:sz w:val="32"/>
          <w:szCs w:val="32"/>
          <w:rtl/>
        </w:rPr>
        <w:t>؟</w:t>
      </w:r>
    </w:p>
    <w:p w14:paraId="75CA093A" w14:textId="77777777" w:rsidR="00C910D7" w:rsidRPr="00315358" w:rsidRDefault="00C910D7">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ويتفرع من هذا التساؤل الرئيسي التساؤلات الفرعية التالية:</w:t>
      </w:r>
    </w:p>
    <w:p w14:paraId="62D0E124" w14:textId="77777777" w:rsidR="00C910D7" w:rsidRPr="00315358" w:rsidRDefault="00C910D7" w:rsidP="00AD5284">
      <w:pPr>
        <w:pStyle w:val="NormalWeb"/>
        <w:numPr>
          <w:ilvl w:val="0"/>
          <w:numId w:val="4"/>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ما هي أبرز تطبيقات الذكاء الاصطناعي التي تستخدم حالياً في العمليات الإدارية بمؤسسات القطاع الخاص السعودي؟</w:t>
      </w:r>
    </w:p>
    <w:p w14:paraId="025A11A7" w14:textId="77777777" w:rsidR="00C910D7" w:rsidRPr="00315358" w:rsidRDefault="00C910D7" w:rsidP="00AD5284">
      <w:pPr>
        <w:pStyle w:val="NormalWeb"/>
        <w:numPr>
          <w:ilvl w:val="0"/>
          <w:numId w:val="4"/>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كيف يؤثر تبني الذكاء الاصطناعي على الكفاءة التشغيلية والإنتاجية في الإدارات المختلفة (مثل الموارد البشرية، المالية، التسويق، العمليات) داخل هذه المؤسسات؟</w:t>
      </w:r>
    </w:p>
    <w:p w14:paraId="5463D28A" w14:textId="77777777" w:rsidR="00C910D7" w:rsidRPr="00315358" w:rsidRDefault="00C910D7" w:rsidP="00AD5284">
      <w:pPr>
        <w:pStyle w:val="NormalWeb"/>
        <w:numPr>
          <w:ilvl w:val="0"/>
          <w:numId w:val="4"/>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ما هي أبرز التحديات التي تواجه مؤسسات القطاع الخاص في المملكة العربية السعودية عند دمج وتطبيق أنظمة الذكاء الاصطناعي في بيئة العمل الإداري؟</w:t>
      </w:r>
    </w:p>
    <w:p w14:paraId="1490CBAF" w14:textId="77777777" w:rsidR="00C910D7" w:rsidRPr="00315358" w:rsidRDefault="00C910D7" w:rsidP="00AD5284">
      <w:pPr>
        <w:pStyle w:val="NormalWeb"/>
        <w:numPr>
          <w:ilvl w:val="0"/>
          <w:numId w:val="4"/>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lastRenderedPageBreak/>
        <w:t>ما هي أبرز الفرص التي يخلقها الذكاء الاصطناعي لتحسين جودة اتخاذ القرار والابتكار في العمل الإداري بالقطاع الخاص؟</w:t>
      </w:r>
    </w:p>
    <w:p w14:paraId="11E2B100" w14:textId="77777777" w:rsidR="00C910D7" w:rsidRPr="00315358" w:rsidRDefault="00C910D7" w:rsidP="00AD5284">
      <w:pPr>
        <w:pStyle w:val="NormalWeb"/>
        <w:numPr>
          <w:ilvl w:val="0"/>
          <w:numId w:val="4"/>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ما هو تصور المدراء والموظفين في القطاع الخاص حول تأثير الذكاء الاصطناعي على مستقبل أدوارهم الوظيفية ومتطلبات المهارات الجديدة؟</w:t>
      </w:r>
    </w:p>
    <w:p w14:paraId="40ACF7DC" w14:textId="77777777" w:rsidR="00C910D7" w:rsidRPr="00315358" w:rsidRDefault="00C910D7">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فرضيات الدراسة</w:t>
      </w:r>
    </w:p>
    <w:p w14:paraId="46AD88DD" w14:textId="77777777" w:rsidR="00C910D7" w:rsidRPr="00315358" w:rsidRDefault="00C910D7">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بناءً على مشكلة الدراسة وأهدافها وتساؤلاتها، يمكن صياغة الفرضيات التالية:</w:t>
      </w:r>
    </w:p>
    <w:p w14:paraId="0A686D3D" w14:textId="77777777" w:rsidR="00C910D7" w:rsidRPr="00315358" w:rsidRDefault="00C910D7" w:rsidP="00AD5284">
      <w:pPr>
        <w:pStyle w:val="NormalWeb"/>
        <w:numPr>
          <w:ilvl w:val="0"/>
          <w:numId w:val="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الفرضية الرئيسية:</w:t>
      </w:r>
      <w:r w:rsidRPr="00315358">
        <w:rPr>
          <w:rFonts w:ascii="Simplified Arabic" w:hAnsi="Simplified Arabic" w:cs="Simplified Arabic" w:hint="cs"/>
          <w:color w:val="1B1C1D"/>
          <w:sz w:val="32"/>
          <w:szCs w:val="32"/>
          <w:rtl/>
        </w:rPr>
        <w:t xml:space="preserve"> يوجد تأثير ذو دلالة إحصائية لتطبيقات الذكاء الاصطناعي على كفاءة وفعالية العمل الإداري في مؤسسات القطاع الخاص بالمملكة العربية السعودية.</w:t>
      </w:r>
    </w:p>
    <w:p w14:paraId="633386AA" w14:textId="77777777" w:rsidR="00C910D7" w:rsidRPr="00315358" w:rsidRDefault="00C910D7" w:rsidP="00AD5284">
      <w:pPr>
        <w:pStyle w:val="NormalWeb"/>
        <w:numPr>
          <w:ilvl w:val="0"/>
          <w:numId w:val="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الفرضيات الفرعية:</w:t>
      </w:r>
    </w:p>
    <w:p w14:paraId="4AC208DD" w14:textId="77777777" w:rsidR="00C910D7" w:rsidRPr="00315358" w:rsidRDefault="00C910D7" w:rsidP="00AD5284">
      <w:pPr>
        <w:pStyle w:val="NormalWeb"/>
        <w:numPr>
          <w:ilvl w:val="1"/>
          <w:numId w:val="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الفرضية الفرعية الأولى:</w:t>
      </w:r>
      <w:r w:rsidRPr="00315358">
        <w:rPr>
          <w:rFonts w:ascii="Simplified Arabic" w:hAnsi="Simplified Arabic" w:cs="Simplified Arabic" w:hint="cs"/>
          <w:color w:val="1B1C1D"/>
          <w:sz w:val="32"/>
          <w:szCs w:val="32"/>
          <w:rtl/>
        </w:rPr>
        <w:t xml:space="preserve"> توجد تطبيقات متنوعة للذكاء الاصطناعي مستخدمة في العمليات الإدارية بمؤسسات القطاع الخاص السعودي.</w:t>
      </w:r>
    </w:p>
    <w:p w14:paraId="10DAEFB6" w14:textId="77777777" w:rsidR="00C910D7" w:rsidRPr="00315358" w:rsidRDefault="00C910D7" w:rsidP="00AD5284">
      <w:pPr>
        <w:pStyle w:val="NormalWeb"/>
        <w:numPr>
          <w:ilvl w:val="1"/>
          <w:numId w:val="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الفرضية الفرعية الثانية:</w:t>
      </w:r>
      <w:r w:rsidRPr="00315358">
        <w:rPr>
          <w:rFonts w:ascii="Simplified Arabic" w:hAnsi="Simplified Arabic" w:cs="Simplified Arabic" w:hint="cs"/>
          <w:color w:val="1B1C1D"/>
          <w:sz w:val="32"/>
          <w:szCs w:val="32"/>
          <w:rtl/>
        </w:rPr>
        <w:t xml:space="preserve"> يؤثر تبني الذكاء الاصطناعي إيجاباً على الكفاءة التشغيلية والإنتاجية في الإدارات المختلفة بمؤسسات القطاع الخاص السعودي.</w:t>
      </w:r>
    </w:p>
    <w:p w14:paraId="3A2AE266" w14:textId="77777777" w:rsidR="00C910D7" w:rsidRPr="00315358" w:rsidRDefault="00C910D7" w:rsidP="00AD5284">
      <w:pPr>
        <w:pStyle w:val="NormalWeb"/>
        <w:numPr>
          <w:ilvl w:val="1"/>
          <w:numId w:val="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الفرضية الفرعية الثالثة:</w:t>
      </w:r>
      <w:r w:rsidRPr="00315358">
        <w:rPr>
          <w:rFonts w:ascii="Simplified Arabic" w:hAnsi="Simplified Arabic" w:cs="Simplified Arabic" w:hint="cs"/>
          <w:color w:val="1B1C1D"/>
          <w:sz w:val="32"/>
          <w:szCs w:val="32"/>
          <w:rtl/>
        </w:rPr>
        <w:t xml:space="preserve"> توجد تحديات رئيسية تواجه مؤسسات القطاع الخاص في المملكة العربية السعودية عند دمج وتطبيق أنظمة الذكاء الاصطناعي في بيئة العمل الإداري.</w:t>
      </w:r>
    </w:p>
    <w:p w14:paraId="1A3C2F42" w14:textId="77777777" w:rsidR="00C910D7" w:rsidRPr="00315358" w:rsidRDefault="00C910D7" w:rsidP="00AD5284">
      <w:pPr>
        <w:pStyle w:val="NormalWeb"/>
        <w:numPr>
          <w:ilvl w:val="1"/>
          <w:numId w:val="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الفرضية الفرعية الرابعة:</w:t>
      </w:r>
      <w:r w:rsidRPr="00315358">
        <w:rPr>
          <w:rFonts w:ascii="Simplified Arabic" w:hAnsi="Simplified Arabic" w:cs="Simplified Arabic" w:hint="cs"/>
          <w:color w:val="1B1C1D"/>
          <w:sz w:val="32"/>
          <w:szCs w:val="32"/>
          <w:rtl/>
        </w:rPr>
        <w:t xml:space="preserve"> يخلق الذكاء الاصطناعي فرصاً لتحسين جودة اتخاذ القرار والابتكار في العمل الإداري بالقطاع الخاص.</w:t>
      </w:r>
    </w:p>
    <w:p w14:paraId="1492E9E0" w14:textId="3E8A22CE" w:rsidR="008C5E0B" w:rsidRPr="00315358" w:rsidRDefault="00C910D7" w:rsidP="00AD5284">
      <w:pPr>
        <w:pStyle w:val="NormalWeb"/>
        <w:numPr>
          <w:ilvl w:val="1"/>
          <w:numId w:val="5"/>
        </w:numPr>
        <w:bidi/>
        <w:spacing w:before="0" w:beforeAutospacing="0" w:after="0" w:afterAutospacing="0"/>
        <w:rPr>
          <w:rFonts w:ascii="Simplified Arabic" w:hAnsi="Simplified Arabic" w:cs="Simplified Arabic"/>
          <w:color w:val="1B1C1D"/>
          <w:sz w:val="32"/>
          <w:szCs w:val="32"/>
        </w:rPr>
      </w:pPr>
      <w:r w:rsidRPr="00315358">
        <w:rPr>
          <w:rStyle w:val="Strong"/>
          <w:rFonts w:ascii="Simplified Arabic" w:hAnsi="Simplified Arabic" w:cs="Simplified Arabic" w:hint="cs"/>
          <w:b w:val="0"/>
          <w:bCs w:val="0"/>
          <w:color w:val="1B1C1D"/>
          <w:sz w:val="32"/>
          <w:szCs w:val="32"/>
          <w:bdr w:val="none" w:sz="0" w:space="0" w:color="auto" w:frame="1"/>
          <w:rtl/>
        </w:rPr>
        <w:t>الفرضية الفرعية الخامسة:</w:t>
      </w:r>
      <w:r w:rsidRPr="00315358">
        <w:rPr>
          <w:rFonts w:ascii="Simplified Arabic" w:hAnsi="Simplified Arabic" w:cs="Simplified Arabic" w:hint="cs"/>
          <w:color w:val="1B1C1D"/>
          <w:sz w:val="32"/>
          <w:szCs w:val="32"/>
          <w:rtl/>
        </w:rPr>
        <w:t xml:space="preserve"> يوجد اختلاف في تصور المدراء والموظفين في القطاع الخاص حول تأثير الذكاء الاصطناعي على مستقبل أدوارهم الوظيفية ومتطلبات المهارات </w:t>
      </w:r>
    </w:p>
    <w:p w14:paraId="6B51A3BB" w14:textId="77777777" w:rsidR="001C7A59" w:rsidRPr="00315358" w:rsidRDefault="001C7A59" w:rsidP="001C7A59">
      <w:pPr>
        <w:pStyle w:val="NormalWeb"/>
        <w:bidi/>
        <w:spacing w:before="0" w:beforeAutospacing="0" w:after="0" w:afterAutospacing="0"/>
        <w:ind w:left="1440"/>
        <w:rPr>
          <w:rFonts w:ascii="Simplified Arabic" w:hAnsi="Simplified Arabic" w:cs="Simplified Arabic"/>
          <w:color w:val="1B1C1D"/>
          <w:sz w:val="32"/>
          <w:szCs w:val="32"/>
          <w:rtl/>
        </w:rPr>
      </w:pPr>
    </w:p>
    <w:p w14:paraId="3561587B" w14:textId="77777777" w:rsidR="001C7A59" w:rsidRPr="00315358" w:rsidRDefault="001C7A59" w:rsidP="001C7A59">
      <w:pPr>
        <w:pStyle w:val="NormalWeb"/>
        <w:bidi/>
        <w:spacing w:before="0" w:beforeAutospacing="0" w:after="0" w:afterAutospacing="0"/>
        <w:ind w:left="1440"/>
        <w:rPr>
          <w:rFonts w:ascii="Simplified Arabic" w:hAnsi="Simplified Arabic" w:cs="Simplified Arabic"/>
          <w:color w:val="1B1C1D"/>
          <w:sz w:val="32"/>
          <w:szCs w:val="32"/>
        </w:rPr>
      </w:pPr>
    </w:p>
    <w:p w14:paraId="63230067" w14:textId="77777777" w:rsidR="008C5E0B" w:rsidRPr="00315358" w:rsidRDefault="008C5E0B">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lastRenderedPageBreak/>
        <w:t>مصطلحات الدراسة</w:t>
      </w:r>
    </w:p>
    <w:p w14:paraId="50D35AF0" w14:textId="5D66336F" w:rsidR="008C5E0B" w:rsidRPr="00315358" w:rsidRDefault="008C5E0B">
      <w:pPr>
        <w:pStyle w:val="NormalWeb"/>
        <w:bidi/>
        <w:spacing w:before="0" w:beforeAutospacing="0" w:after="120" w:afterAutospacing="0"/>
        <w:rPr>
          <w:rFonts w:ascii="Simplified Arabic" w:hAnsi="Simplified Arabic" w:cs="Simplified Arabic"/>
          <w:color w:val="1B1C1D"/>
          <w:sz w:val="32"/>
          <w:szCs w:val="32"/>
          <w:rtl/>
        </w:rPr>
      </w:pPr>
    </w:p>
    <w:p w14:paraId="57549C20" w14:textId="77777777" w:rsidR="008C5E0B" w:rsidRPr="00315358" w:rsidRDefault="008C5E0B" w:rsidP="00AD5284">
      <w:pPr>
        <w:pStyle w:val="NormalWeb"/>
        <w:numPr>
          <w:ilvl w:val="0"/>
          <w:numId w:val="6"/>
        </w:numPr>
        <w:bidi/>
        <w:spacing w:before="0" w:before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الذكاء الاصطناعي (</w:t>
      </w:r>
      <w:r w:rsidRPr="00315358">
        <w:rPr>
          <w:rFonts w:ascii="Simplified Arabic" w:hAnsi="Simplified Arabic" w:cs="Simplified Arabic" w:hint="cs"/>
          <w:color w:val="1B1C1D"/>
          <w:sz w:val="32"/>
          <w:szCs w:val="32"/>
        </w:rPr>
        <w:t>Artificial Intelligence - AI</w:t>
      </w:r>
      <w:r w:rsidRPr="00315358">
        <w:rPr>
          <w:rFonts w:ascii="Simplified Arabic" w:hAnsi="Simplified Arabic" w:cs="Simplified Arabic" w:hint="cs"/>
          <w:color w:val="1B1C1D"/>
          <w:sz w:val="32"/>
          <w:szCs w:val="32"/>
          <w:rtl/>
        </w:rPr>
        <w:t>): يشير إلى قدرة الأنظمة الحاسوبية على محاكاة القدرات المعرفية البشرية مثل التعلم، الاستنتاج، حل المشكلات، فهم اللغة، والإدراك البصري، بهدف أداء المهام التي تتطلب عادةً ذكاءً بشرياً.</w:t>
      </w:r>
    </w:p>
    <w:p w14:paraId="3A1D016D" w14:textId="77777777" w:rsidR="00CD2358" w:rsidRPr="00315358" w:rsidRDefault="00CD2358" w:rsidP="00AD5284">
      <w:pPr>
        <w:pStyle w:val="NormalWeb"/>
        <w:numPr>
          <w:ilvl w:val="0"/>
          <w:numId w:val="7"/>
        </w:numPr>
        <w:bidi/>
        <w:rPr>
          <w:rFonts w:ascii="Simplified Arabic" w:hAnsi="Simplified Arabic" w:cs="Simplified Arabic"/>
          <w:sz w:val="32"/>
          <w:szCs w:val="32"/>
          <w:rtl/>
        </w:rPr>
      </w:pPr>
      <w:r w:rsidRPr="00315358">
        <w:rPr>
          <w:rFonts w:ascii="Simplified Arabic" w:hAnsi="Simplified Arabic" w:cs="Simplified Arabic" w:hint="cs"/>
          <w:b/>
          <w:bCs/>
          <w:sz w:val="32"/>
          <w:szCs w:val="32"/>
          <w:rtl/>
        </w:rPr>
        <w:t>العمل الإداري (</w:t>
      </w:r>
      <w:r w:rsidRPr="00315358">
        <w:rPr>
          <w:rFonts w:ascii="Simplified Arabic" w:hAnsi="Simplified Arabic" w:cs="Simplified Arabic" w:hint="cs"/>
          <w:b/>
          <w:bCs/>
          <w:sz w:val="32"/>
          <w:szCs w:val="32"/>
        </w:rPr>
        <w:t>Administrative Work</w:t>
      </w:r>
      <w:r w:rsidRPr="00315358">
        <w:rPr>
          <w:rFonts w:ascii="Simplified Arabic" w:hAnsi="Simplified Arabic" w:cs="Simplified Arabic" w:hint="cs"/>
          <w:b/>
          <w:bCs/>
          <w:sz w:val="32"/>
          <w:szCs w:val="32"/>
          <w:rtl/>
        </w:rPr>
        <w:t>):</w:t>
      </w:r>
      <w:r w:rsidRPr="00315358">
        <w:rPr>
          <w:rFonts w:ascii="Simplified Arabic" w:hAnsi="Simplified Arabic" w:cs="Simplified Arabic" w:hint="cs"/>
          <w:sz w:val="32"/>
          <w:szCs w:val="32"/>
          <w:rtl/>
        </w:rPr>
        <w:t xml:space="preserve"> يشمل مجموعة الأنشطة والعمليات اليومية التي تهدف إلى تنظيم وتنسيق الموارد البشرية والمادية والمالية والمعلوماتية لتحقيق أهداف المنظمة. يتضمن التخطيط، التنظيم، التوجيه، الرقابة، وإدارة المعلومات.</w:t>
      </w:r>
    </w:p>
    <w:p w14:paraId="05CC83F9" w14:textId="77777777" w:rsidR="00CD2358" w:rsidRPr="00315358" w:rsidRDefault="00CD2358" w:rsidP="00AD5284">
      <w:pPr>
        <w:pStyle w:val="NormalWeb"/>
        <w:numPr>
          <w:ilvl w:val="0"/>
          <w:numId w:val="7"/>
        </w:numPr>
        <w:bidi/>
        <w:rPr>
          <w:rFonts w:ascii="Simplified Arabic" w:hAnsi="Simplified Arabic" w:cs="Simplified Arabic"/>
          <w:sz w:val="32"/>
          <w:szCs w:val="32"/>
          <w:rtl/>
        </w:rPr>
      </w:pPr>
      <w:r w:rsidRPr="00315358">
        <w:rPr>
          <w:rFonts w:ascii="Simplified Arabic" w:hAnsi="Simplified Arabic" w:cs="Simplified Arabic" w:hint="cs"/>
          <w:b/>
          <w:bCs/>
          <w:sz w:val="32"/>
          <w:szCs w:val="32"/>
          <w:rtl/>
        </w:rPr>
        <w:t>القطاع الخاص (</w:t>
      </w:r>
      <w:r w:rsidRPr="00315358">
        <w:rPr>
          <w:rFonts w:ascii="Simplified Arabic" w:hAnsi="Simplified Arabic" w:cs="Simplified Arabic" w:hint="cs"/>
          <w:b/>
          <w:bCs/>
          <w:sz w:val="32"/>
          <w:szCs w:val="32"/>
        </w:rPr>
        <w:t>Private Sector</w:t>
      </w:r>
      <w:r w:rsidRPr="00315358">
        <w:rPr>
          <w:rFonts w:ascii="Simplified Arabic" w:hAnsi="Simplified Arabic" w:cs="Simplified Arabic" w:hint="cs"/>
          <w:b/>
          <w:bCs/>
          <w:sz w:val="32"/>
          <w:szCs w:val="32"/>
          <w:rtl/>
        </w:rPr>
        <w:t>):</w:t>
      </w:r>
      <w:r w:rsidRPr="00315358">
        <w:rPr>
          <w:rFonts w:ascii="Simplified Arabic" w:hAnsi="Simplified Arabic" w:cs="Simplified Arabic" w:hint="cs"/>
          <w:sz w:val="32"/>
          <w:szCs w:val="32"/>
          <w:rtl/>
        </w:rPr>
        <w:t xml:space="preserve"> يشير إلى جزء الاقتصاد الذي تديره شركات وأفراد خاصون، بهدف الربح، ولا يخضع لملكية أو سيطرة الدولة المباشرة، ويشمل الشركات، المصانع، المؤسسات التجارية والخدمية.</w:t>
      </w:r>
    </w:p>
    <w:p w14:paraId="11EFA4FA" w14:textId="77777777" w:rsidR="00CD2358" w:rsidRPr="00315358" w:rsidRDefault="00CD2358" w:rsidP="00AD5284">
      <w:pPr>
        <w:pStyle w:val="NormalWeb"/>
        <w:numPr>
          <w:ilvl w:val="0"/>
          <w:numId w:val="7"/>
        </w:numPr>
        <w:bidi/>
        <w:rPr>
          <w:rFonts w:ascii="Simplified Arabic" w:hAnsi="Simplified Arabic" w:cs="Simplified Arabic"/>
          <w:sz w:val="32"/>
          <w:szCs w:val="32"/>
          <w:rtl/>
        </w:rPr>
      </w:pPr>
      <w:r w:rsidRPr="00315358">
        <w:rPr>
          <w:rFonts w:ascii="Simplified Arabic" w:hAnsi="Simplified Arabic" w:cs="Simplified Arabic" w:hint="cs"/>
          <w:b/>
          <w:bCs/>
          <w:sz w:val="32"/>
          <w:szCs w:val="32"/>
          <w:rtl/>
        </w:rPr>
        <w:t>الكفاءة (</w:t>
      </w:r>
      <w:r w:rsidRPr="00315358">
        <w:rPr>
          <w:rFonts w:ascii="Simplified Arabic" w:hAnsi="Simplified Arabic" w:cs="Simplified Arabic" w:hint="cs"/>
          <w:b/>
          <w:bCs/>
          <w:sz w:val="32"/>
          <w:szCs w:val="32"/>
        </w:rPr>
        <w:t>Efficiency</w:t>
      </w:r>
      <w:r w:rsidRPr="00315358">
        <w:rPr>
          <w:rFonts w:ascii="Simplified Arabic" w:hAnsi="Simplified Arabic" w:cs="Simplified Arabic" w:hint="cs"/>
          <w:b/>
          <w:bCs/>
          <w:sz w:val="32"/>
          <w:szCs w:val="32"/>
          <w:rtl/>
        </w:rPr>
        <w:t>):</w:t>
      </w:r>
      <w:r w:rsidRPr="00315358">
        <w:rPr>
          <w:rFonts w:ascii="Simplified Arabic" w:hAnsi="Simplified Arabic" w:cs="Simplified Arabic" w:hint="cs"/>
          <w:sz w:val="32"/>
          <w:szCs w:val="32"/>
          <w:rtl/>
        </w:rPr>
        <w:t xml:space="preserve"> تعني استخدام الموارد المتاحة (وقت، جهد، مال) بأقل قدر ممكن لتحقيق أقصى إنتاج أو نتائج مرغوبة، أي إنجاز العمل "بالطريقة الصحيحة".</w:t>
      </w:r>
    </w:p>
    <w:p w14:paraId="3198C32B" w14:textId="77777777" w:rsidR="00CD2358" w:rsidRPr="00315358" w:rsidRDefault="00CD2358" w:rsidP="00AD5284">
      <w:pPr>
        <w:pStyle w:val="NormalWeb"/>
        <w:numPr>
          <w:ilvl w:val="0"/>
          <w:numId w:val="7"/>
        </w:numPr>
        <w:bidi/>
        <w:rPr>
          <w:rFonts w:ascii="Simplified Arabic" w:hAnsi="Simplified Arabic" w:cs="Simplified Arabic"/>
          <w:sz w:val="32"/>
          <w:szCs w:val="32"/>
          <w:rtl/>
        </w:rPr>
      </w:pPr>
      <w:r w:rsidRPr="00315358">
        <w:rPr>
          <w:rFonts w:ascii="Simplified Arabic" w:hAnsi="Simplified Arabic" w:cs="Simplified Arabic" w:hint="cs"/>
          <w:b/>
          <w:bCs/>
          <w:sz w:val="32"/>
          <w:szCs w:val="32"/>
          <w:rtl/>
        </w:rPr>
        <w:t>الفعالية (</w:t>
      </w:r>
      <w:r w:rsidRPr="00315358">
        <w:rPr>
          <w:rFonts w:ascii="Simplified Arabic" w:hAnsi="Simplified Arabic" w:cs="Simplified Arabic" w:hint="cs"/>
          <w:b/>
          <w:bCs/>
          <w:sz w:val="32"/>
          <w:szCs w:val="32"/>
        </w:rPr>
        <w:t>Effectiveness</w:t>
      </w:r>
      <w:r w:rsidRPr="00315358">
        <w:rPr>
          <w:rFonts w:ascii="Simplified Arabic" w:hAnsi="Simplified Arabic" w:cs="Simplified Arabic" w:hint="cs"/>
          <w:b/>
          <w:bCs/>
          <w:sz w:val="32"/>
          <w:szCs w:val="32"/>
          <w:rtl/>
        </w:rPr>
        <w:t>):</w:t>
      </w:r>
      <w:r w:rsidRPr="00315358">
        <w:rPr>
          <w:rFonts w:ascii="Simplified Arabic" w:hAnsi="Simplified Arabic" w:cs="Simplified Arabic" w:hint="cs"/>
          <w:sz w:val="32"/>
          <w:szCs w:val="32"/>
          <w:rtl/>
        </w:rPr>
        <w:t xml:space="preserve"> تعني القدرة على تحقيق الأهداف والنتائج المرجوة، أي إنجاز العمل "الصحيح".</w:t>
      </w:r>
    </w:p>
    <w:p w14:paraId="4C8412E0" w14:textId="417F3275" w:rsidR="00CD2358" w:rsidRPr="00315358" w:rsidRDefault="00CD2358">
      <w:pPr>
        <w:rPr>
          <w:rFonts w:ascii="Simplified Arabic" w:eastAsia="Times New Roman" w:hAnsi="Simplified Arabic" w:cs="Simplified Arabic"/>
          <w:sz w:val="32"/>
          <w:szCs w:val="32"/>
          <w:rtl/>
        </w:rPr>
      </w:pPr>
    </w:p>
    <w:p w14:paraId="01D4F571" w14:textId="77777777" w:rsidR="00CD2358" w:rsidRPr="00315358" w:rsidRDefault="00CD2358">
      <w:pPr>
        <w:pStyle w:val="Heading2"/>
        <w:rPr>
          <w:rFonts w:ascii="Simplified Arabic" w:eastAsia="Times New Roman" w:hAnsi="Simplified Arabic" w:cs="Simplified Arabic"/>
          <w:color w:val="000000" w:themeColor="text1"/>
          <w:rtl/>
        </w:rPr>
      </w:pPr>
      <w:r w:rsidRPr="00315358">
        <w:rPr>
          <w:rFonts w:ascii="Simplified Arabic" w:eastAsia="Times New Roman" w:hAnsi="Simplified Arabic" w:cs="Simplified Arabic" w:hint="cs"/>
          <w:color w:val="000000" w:themeColor="text1"/>
          <w:rtl/>
        </w:rPr>
        <w:t>متغيرات الدراسة</w:t>
      </w:r>
    </w:p>
    <w:p w14:paraId="61D8B043" w14:textId="77777777" w:rsidR="00CD2358" w:rsidRPr="00315358" w:rsidRDefault="00CD2358">
      <w:pPr>
        <w:pStyle w:val="NormalWeb"/>
        <w:bidi/>
        <w:rPr>
          <w:rFonts w:ascii="Simplified Arabic" w:hAnsi="Simplified Arabic" w:cs="Simplified Arabic"/>
          <w:sz w:val="32"/>
          <w:szCs w:val="32"/>
          <w:rtl/>
        </w:rPr>
      </w:pPr>
      <w:r w:rsidRPr="00315358">
        <w:rPr>
          <w:rFonts w:ascii="Simplified Arabic" w:hAnsi="Simplified Arabic" w:cs="Simplified Arabic" w:hint="cs"/>
          <w:sz w:val="32"/>
          <w:szCs w:val="32"/>
          <w:rtl/>
        </w:rPr>
        <w:t>تتضمن هذه الدراسة متغيرات رئيسية يمكن تصنيفها كمتغيرات مستقلة وتابعة كما يلي:</w:t>
      </w:r>
    </w:p>
    <w:p w14:paraId="50EEEDBB" w14:textId="77777777" w:rsidR="00CD2358" w:rsidRPr="00315358" w:rsidRDefault="00CD2358" w:rsidP="00AD5284">
      <w:pPr>
        <w:pStyle w:val="NormalWeb"/>
        <w:numPr>
          <w:ilvl w:val="0"/>
          <w:numId w:val="8"/>
        </w:numPr>
        <w:bidi/>
        <w:rPr>
          <w:rFonts w:ascii="Simplified Arabic" w:hAnsi="Simplified Arabic" w:cs="Simplified Arabic"/>
          <w:sz w:val="32"/>
          <w:szCs w:val="32"/>
          <w:rtl/>
        </w:rPr>
      </w:pPr>
      <w:r w:rsidRPr="00315358">
        <w:rPr>
          <w:rFonts w:ascii="Simplified Arabic" w:hAnsi="Simplified Arabic" w:cs="Simplified Arabic" w:hint="cs"/>
          <w:b/>
          <w:bCs/>
          <w:sz w:val="32"/>
          <w:szCs w:val="32"/>
          <w:rtl/>
        </w:rPr>
        <w:t>المتغير المستقل (</w:t>
      </w:r>
      <w:r w:rsidRPr="00315358">
        <w:rPr>
          <w:rFonts w:ascii="Simplified Arabic" w:hAnsi="Simplified Arabic" w:cs="Simplified Arabic" w:hint="cs"/>
          <w:b/>
          <w:bCs/>
          <w:sz w:val="32"/>
          <w:szCs w:val="32"/>
        </w:rPr>
        <w:t>Independent Variable</w:t>
      </w:r>
      <w:r w:rsidRPr="00315358">
        <w:rPr>
          <w:rFonts w:ascii="Simplified Arabic" w:hAnsi="Simplified Arabic" w:cs="Simplified Arabic" w:hint="cs"/>
          <w:b/>
          <w:bCs/>
          <w:sz w:val="32"/>
          <w:szCs w:val="32"/>
          <w:rtl/>
        </w:rPr>
        <w:t>):</w:t>
      </w:r>
    </w:p>
    <w:p w14:paraId="79230548" w14:textId="77777777" w:rsidR="00CD2358" w:rsidRPr="00315358" w:rsidRDefault="00CD2358" w:rsidP="00AD5284">
      <w:pPr>
        <w:pStyle w:val="NormalWeb"/>
        <w:numPr>
          <w:ilvl w:val="1"/>
          <w:numId w:val="8"/>
        </w:numPr>
        <w:bidi/>
        <w:rPr>
          <w:rFonts w:ascii="Simplified Arabic" w:hAnsi="Simplified Arabic" w:cs="Simplified Arabic"/>
          <w:sz w:val="32"/>
          <w:szCs w:val="32"/>
          <w:rtl/>
        </w:rPr>
      </w:pPr>
      <w:r w:rsidRPr="00315358">
        <w:rPr>
          <w:rFonts w:ascii="Simplified Arabic" w:hAnsi="Simplified Arabic" w:cs="Simplified Arabic" w:hint="cs"/>
          <w:b/>
          <w:bCs/>
          <w:sz w:val="32"/>
          <w:szCs w:val="32"/>
          <w:rtl/>
        </w:rPr>
        <w:lastRenderedPageBreak/>
        <w:t>تطبيقات الذكاء الاصطناعي في العمل الإداري:</w:t>
      </w:r>
      <w:r w:rsidRPr="00315358">
        <w:rPr>
          <w:rFonts w:ascii="Simplified Arabic" w:hAnsi="Simplified Arabic" w:cs="Simplified Arabic" w:hint="cs"/>
          <w:sz w:val="32"/>
          <w:szCs w:val="32"/>
          <w:rtl/>
        </w:rPr>
        <w:t xml:space="preserve"> يمثل هذا المتغير المحور الرئيسي للدراسة، حيث يتم قياس مدى استخدام وتبني مختلف تطبيقات الذكاء الاصطناعي (مثل الأتمتة الروبوتية للعمليات، أنظمة دعم القرار، التحليلات التنبؤية، المساعدين الافتراضيين، أنظمة إدارة علاقات العملاء المدعومة بالذكاء الاصطناعي) في العمليات الإدارية بالقطاع الخاص.</w:t>
      </w:r>
    </w:p>
    <w:p w14:paraId="4F8EA001" w14:textId="77777777" w:rsidR="00CD2358" w:rsidRPr="00315358" w:rsidRDefault="00CD2358" w:rsidP="00AD5284">
      <w:pPr>
        <w:pStyle w:val="NormalWeb"/>
        <w:numPr>
          <w:ilvl w:val="0"/>
          <w:numId w:val="8"/>
        </w:numPr>
        <w:bidi/>
        <w:rPr>
          <w:rFonts w:ascii="Simplified Arabic" w:hAnsi="Simplified Arabic" w:cs="Simplified Arabic"/>
          <w:sz w:val="32"/>
          <w:szCs w:val="32"/>
          <w:rtl/>
        </w:rPr>
      </w:pPr>
      <w:r w:rsidRPr="00315358">
        <w:rPr>
          <w:rFonts w:ascii="Simplified Arabic" w:hAnsi="Simplified Arabic" w:cs="Simplified Arabic" w:hint="cs"/>
          <w:b/>
          <w:bCs/>
          <w:sz w:val="32"/>
          <w:szCs w:val="32"/>
          <w:rtl/>
        </w:rPr>
        <w:t>المتغير التابع (</w:t>
      </w:r>
      <w:r w:rsidRPr="00315358">
        <w:rPr>
          <w:rFonts w:ascii="Simplified Arabic" w:hAnsi="Simplified Arabic" w:cs="Simplified Arabic" w:hint="cs"/>
          <w:b/>
          <w:bCs/>
          <w:sz w:val="32"/>
          <w:szCs w:val="32"/>
        </w:rPr>
        <w:t>Dependent Variables</w:t>
      </w:r>
      <w:r w:rsidRPr="00315358">
        <w:rPr>
          <w:rFonts w:ascii="Simplified Arabic" w:hAnsi="Simplified Arabic" w:cs="Simplified Arabic" w:hint="cs"/>
          <w:b/>
          <w:bCs/>
          <w:sz w:val="32"/>
          <w:szCs w:val="32"/>
          <w:rtl/>
        </w:rPr>
        <w:t>):</w:t>
      </w:r>
    </w:p>
    <w:p w14:paraId="2D9D2227" w14:textId="77777777" w:rsidR="00CD2358" w:rsidRPr="00315358" w:rsidRDefault="00CD2358" w:rsidP="00AD5284">
      <w:pPr>
        <w:pStyle w:val="NormalWeb"/>
        <w:numPr>
          <w:ilvl w:val="1"/>
          <w:numId w:val="8"/>
        </w:numPr>
        <w:bidi/>
        <w:rPr>
          <w:rFonts w:ascii="Simplified Arabic" w:hAnsi="Simplified Arabic" w:cs="Simplified Arabic"/>
          <w:sz w:val="32"/>
          <w:szCs w:val="32"/>
          <w:rtl/>
        </w:rPr>
      </w:pPr>
      <w:r w:rsidRPr="00315358">
        <w:rPr>
          <w:rFonts w:ascii="Simplified Arabic" w:hAnsi="Simplified Arabic" w:cs="Simplified Arabic" w:hint="cs"/>
          <w:b/>
          <w:bCs/>
          <w:sz w:val="32"/>
          <w:szCs w:val="32"/>
          <w:rtl/>
        </w:rPr>
        <w:t>كفاءة العمل الإداري:</w:t>
      </w:r>
      <w:r w:rsidRPr="00315358">
        <w:rPr>
          <w:rFonts w:ascii="Simplified Arabic" w:hAnsi="Simplified Arabic" w:cs="Simplified Arabic" w:hint="cs"/>
          <w:sz w:val="32"/>
          <w:szCs w:val="32"/>
          <w:rtl/>
        </w:rPr>
        <w:t xml:space="preserve"> تشمل مؤشرات مثل سرعة إنجاز المهام، تقليل الأخطاء البشرية، تحسين استغلال الموارد، وخفض التكاليف التشغيلية في العمليات الإدارية.</w:t>
      </w:r>
    </w:p>
    <w:p w14:paraId="0033F934" w14:textId="77777777" w:rsidR="00CD2358" w:rsidRPr="00315358" w:rsidRDefault="00CD2358" w:rsidP="00AD5284">
      <w:pPr>
        <w:pStyle w:val="NormalWeb"/>
        <w:numPr>
          <w:ilvl w:val="1"/>
          <w:numId w:val="8"/>
        </w:numPr>
        <w:bidi/>
        <w:rPr>
          <w:rFonts w:ascii="Simplified Arabic" w:hAnsi="Simplified Arabic" w:cs="Simplified Arabic"/>
          <w:sz w:val="32"/>
          <w:szCs w:val="32"/>
        </w:rPr>
      </w:pPr>
      <w:r w:rsidRPr="00315358">
        <w:rPr>
          <w:rFonts w:ascii="Simplified Arabic" w:hAnsi="Simplified Arabic" w:cs="Simplified Arabic" w:hint="cs"/>
          <w:b/>
          <w:bCs/>
          <w:sz w:val="32"/>
          <w:szCs w:val="32"/>
          <w:rtl/>
        </w:rPr>
        <w:t>فعالية العمل الإداري:</w:t>
      </w:r>
      <w:r w:rsidRPr="00315358">
        <w:rPr>
          <w:rFonts w:ascii="Simplified Arabic" w:hAnsi="Simplified Arabic" w:cs="Simplified Arabic" w:hint="cs"/>
          <w:sz w:val="32"/>
          <w:szCs w:val="32"/>
          <w:rtl/>
        </w:rPr>
        <w:t xml:space="preserve"> تشمل مؤشرات مثل جودة اتخاذ القرار، مستوى الابتكار، تحقيق الأهداف التنظيمية، وتحسين رضا العملاء والموظفين نتيجة للتحسينات الإدارية.</w:t>
      </w:r>
    </w:p>
    <w:p w14:paraId="503EE692" w14:textId="77777777" w:rsidR="009211CF" w:rsidRPr="00315358" w:rsidRDefault="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27E0E533"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2C9580F9"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4D978C7D"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6B818DD4"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5E9B90C8"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685C3C24"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74A1752F"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7B32FC74"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5B75AFB2"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1BEA59A7"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6BF1983E"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44BEC6FE"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182C77BC"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23887C98"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6A015F24"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4B28E1C2"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441E0840"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676B0E29" w14:textId="43EF46C3" w:rsidR="009211CF" w:rsidRPr="00315358" w:rsidRDefault="009211CF" w:rsidP="009211CF">
      <w:pPr>
        <w:pStyle w:val="Heading1"/>
        <w:bidi/>
        <w:spacing w:before="0" w:beforeAutospacing="0" w:after="120" w:afterAutospacing="0"/>
        <w:jc w:val="center"/>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الفصل الثاني</w:t>
      </w:r>
    </w:p>
    <w:p w14:paraId="76B34214"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17CE4784"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3F3BBCB9"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041F6C37"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6D43206D"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0704F3D0"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75733304"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43A78D0F"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316F5860"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0F27475B"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3942A741"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101830EB"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6A00A2FF"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513FEA22" w14:textId="0B197094" w:rsidR="00A14384" w:rsidRPr="00315358" w:rsidRDefault="00A14384" w:rsidP="009211CF">
      <w:pPr>
        <w:pStyle w:val="Heading1"/>
        <w:bidi/>
        <w:spacing w:before="0" w:beforeAutospacing="0" w:after="120" w:afterAutospacing="0"/>
        <w:rPr>
          <w:rFonts w:ascii="Simplified Arabic" w:eastAsia="Times New Roman" w:hAnsi="Simplified Arabic" w:cs="Simplified Arabic"/>
          <w:color w:val="1B1C1D"/>
          <w:sz w:val="32"/>
          <w:szCs w:val="32"/>
        </w:rPr>
      </w:pPr>
      <w:r w:rsidRPr="00315358">
        <w:rPr>
          <w:rFonts w:ascii="Simplified Arabic" w:eastAsia="Times New Roman" w:hAnsi="Simplified Arabic" w:cs="Simplified Arabic" w:hint="cs"/>
          <w:color w:val="1B1C1D"/>
          <w:sz w:val="32"/>
          <w:szCs w:val="32"/>
          <w:rtl/>
        </w:rPr>
        <w:lastRenderedPageBreak/>
        <w:t>الدراسات السابقة</w:t>
      </w:r>
    </w:p>
    <w:p w14:paraId="1C060055" w14:textId="77777777" w:rsidR="00A14384" w:rsidRPr="00315358" w:rsidRDefault="00A14384">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1. دراسة د. مولاي أمينة، د. طيبي إكرام وآخرون (2021)</w:t>
      </w:r>
    </w:p>
    <w:p w14:paraId="2D477886" w14:textId="77777777" w:rsidR="00A14384" w:rsidRPr="00315358" w:rsidRDefault="00A14384">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(تطبيقات الذكاء الاصطناعي والذكاء العاطفي في اتخاذ القرار)</w:t>
      </w:r>
    </w:p>
    <w:p w14:paraId="29E776A3" w14:textId="77777777" w:rsidR="00A14384" w:rsidRPr="00315358" w:rsidRDefault="00A14384">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المصدر:</w:t>
      </w:r>
      <w:r w:rsidRPr="00315358">
        <w:rPr>
          <w:rFonts w:ascii="Simplified Arabic" w:hAnsi="Simplified Arabic" w:cs="Simplified Arabic" w:hint="cs"/>
          <w:color w:val="1B1C1D"/>
          <w:sz w:val="32"/>
          <w:szCs w:val="32"/>
          <w:rtl/>
        </w:rPr>
        <w:t xml:space="preserve"> بحث منشور في مجلة مجاميع المعرفة، المجلد 7، العدد 1 مكرر.</w:t>
      </w:r>
    </w:p>
    <w:p w14:paraId="2FBF0968" w14:textId="77777777" w:rsidR="00A14384" w:rsidRPr="00315358" w:rsidRDefault="00A14384">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الهدف الرئيسي:</w:t>
      </w:r>
      <w:r w:rsidRPr="00315358">
        <w:rPr>
          <w:rFonts w:ascii="Simplified Arabic" w:hAnsi="Simplified Arabic" w:cs="Simplified Arabic" w:hint="cs"/>
          <w:color w:val="1B1C1D"/>
          <w:sz w:val="32"/>
          <w:szCs w:val="32"/>
          <w:rtl/>
        </w:rPr>
        <w:t xml:space="preserve"> هدفت الدراسة بشكل رئيسي لمعرفة أثر الذكاء الاصطناعي والذكاء العاطفي في اتخاذ القرارات الإدارية.</w:t>
      </w:r>
    </w:p>
    <w:p w14:paraId="4ED8AB7A" w14:textId="77777777" w:rsidR="00A14384" w:rsidRPr="00315358" w:rsidRDefault="00A14384">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المنهجية:</w:t>
      </w:r>
      <w:r w:rsidRPr="00315358">
        <w:rPr>
          <w:rFonts w:ascii="Simplified Arabic" w:hAnsi="Simplified Arabic" w:cs="Simplified Arabic" w:hint="cs"/>
          <w:color w:val="1B1C1D"/>
          <w:sz w:val="32"/>
          <w:szCs w:val="32"/>
          <w:rtl/>
        </w:rPr>
        <w:t xml:space="preserve"> اعتمدت الدراسة على المنهج الوصفي التحليلي.</w:t>
      </w:r>
    </w:p>
    <w:p w14:paraId="69375936" w14:textId="77777777" w:rsidR="00A14384" w:rsidRPr="00315358" w:rsidRDefault="00A14384">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النتائج البارزة:</w:t>
      </w:r>
    </w:p>
    <w:p w14:paraId="0B664A0E" w14:textId="77777777" w:rsidR="00A14384" w:rsidRPr="00315358" w:rsidRDefault="00A14384" w:rsidP="00A14384">
      <w:pPr>
        <w:pStyle w:val="NormalWeb"/>
        <w:numPr>
          <w:ilvl w:val="0"/>
          <w:numId w:val="26"/>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هناك ارتباط سالب بين الذكاء العاطفي واتخاذ القرارات الإدارية.</w:t>
      </w:r>
    </w:p>
    <w:p w14:paraId="6E33C1F7" w14:textId="77777777" w:rsidR="00A14384" w:rsidRPr="00315358" w:rsidRDefault="00A14384" w:rsidP="00A14384">
      <w:pPr>
        <w:pStyle w:val="NormalWeb"/>
        <w:numPr>
          <w:ilvl w:val="0"/>
          <w:numId w:val="26"/>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عدم وجود معرفة تامة بتطبيقات الذكاء الاصطناعي وفائدتها من قبل صناع القرار.</w:t>
      </w:r>
    </w:p>
    <w:p w14:paraId="52A51A7D" w14:textId="77777777" w:rsidR="00A14384" w:rsidRPr="00315358" w:rsidRDefault="00A14384">
      <w:pPr>
        <w:pStyle w:val="NormalWeb"/>
        <w:bidi/>
        <w:spacing w:before="0" w:before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تميز دراسة الباحثة الحالية:</w:t>
      </w:r>
    </w:p>
    <w:p w14:paraId="22F60DB2" w14:textId="77777777" w:rsidR="00A14384" w:rsidRPr="00315358" w:rsidRDefault="00A14384">
      <w:pPr>
        <w:pStyle w:val="NormalWeb"/>
        <w:bidi/>
        <w:spacing w:before="0" w:before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تتميز دراسة الباحثة الحالية بعنوان (تطبيقات الإدارة للذكاء الاصطناعي في اتخاذ القرارات الإدارية) بأنها توسعت في البحث ومعرفة فوائد تطبيقات الذكاء الاصطناعي (النظم الخبيرة، الوكيل الذكي، الشبكات العصبية، والخوارزميات الجينية). فضلاً عن التعرف إلى أنظمة دعم القرار الإداري ومزايا تطبيق الأتمتة والاستفادة منها في الإدارة، وآثار الأتمتة ودورها في اتخاذ القرارات الإدارية.</w:t>
      </w:r>
    </w:p>
    <w:p w14:paraId="547828CD" w14:textId="77777777" w:rsidR="00A14384" w:rsidRPr="00315358" w:rsidRDefault="00A14384">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2. دراسة العزام، نورة محمد عبد الله (2020)</w:t>
      </w:r>
    </w:p>
    <w:p w14:paraId="20C210B9" w14:textId="77777777" w:rsidR="00A14384" w:rsidRPr="00315358" w:rsidRDefault="00A14384">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(دور الذكاء الاصطناعي في رفع كفاءة النظم الإدارية لإدارة الموارد البشرية، بجامعة تبوك)</w:t>
      </w:r>
    </w:p>
    <w:p w14:paraId="5008514A" w14:textId="77777777" w:rsidR="00A14384" w:rsidRPr="00315358" w:rsidRDefault="00A14384">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المصدر:</w:t>
      </w:r>
      <w:r w:rsidRPr="00315358">
        <w:rPr>
          <w:rFonts w:ascii="Simplified Arabic" w:hAnsi="Simplified Arabic" w:cs="Simplified Arabic" w:hint="cs"/>
          <w:color w:val="1B1C1D"/>
          <w:sz w:val="32"/>
          <w:szCs w:val="32"/>
          <w:rtl/>
        </w:rPr>
        <w:t xml:space="preserve"> بحث منشور في كلية التربية، المجلة التربوية، جامعة سوهاج.</w:t>
      </w:r>
    </w:p>
    <w:p w14:paraId="6A2353AE" w14:textId="77777777" w:rsidR="00A14384" w:rsidRPr="00315358" w:rsidRDefault="00A14384">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الهدف الرئيسي:</w:t>
      </w:r>
      <w:r w:rsidRPr="00315358">
        <w:rPr>
          <w:rFonts w:ascii="Simplified Arabic" w:hAnsi="Simplified Arabic" w:cs="Simplified Arabic" w:hint="cs"/>
          <w:color w:val="1B1C1D"/>
          <w:sz w:val="32"/>
          <w:szCs w:val="32"/>
          <w:rtl/>
        </w:rPr>
        <w:t xml:space="preserve"> هدفت الدراسة إلى التعرف على دور الذكاء الاصطناعي في رفع كفاءة النظم الإدارية لإدارة الموارد البشرية بجامعة تبوك.</w:t>
      </w:r>
    </w:p>
    <w:p w14:paraId="684E2535" w14:textId="77777777" w:rsidR="00A14384" w:rsidRPr="00315358" w:rsidRDefault="00A14384">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التوصيات:</w:t>
      </w:r>
    </w:p>
    <w:p w14:paraId="18F64AC8" w14:textId="77777777" w:rsidR="00A14384" w:rsidRPr="00315358" w:rsidRDefault="00A14384" w:rsidP="00A14384">
      <w:pPr>
        <w:pStyle w:val="NormalWeb"/>
        <w:numPr>
          <w:ilvl w:val="0"/>
          <w:numId w:val="27"/>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ضرورة إجراء المزيد من الدراسات عن الذكاء الاصطناعي وعلاقته بكفاءة النظم الإدارية، بحيث تشمل عينات أكبر من الجامعات على مستوى المملكة العربية السعودية.</w:t>
      </w:r>
    </w:p>
    <w:p w14:paraId="3B9F9D0B" w14:textId="77777777" w:rsidR="00A14384" w:rsidRPr="00315358" w:rsidRDefault="00A14384">
      <w:pPr>
        <w:pStyle w:val="NormalWeb"/>
        <w:bidi/>
        <w:spacing w:before="0" w:before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تميز دراسة الباحثة الحالية:</w:t>
      </w:r>
    </w:p>
    <w:p w14:paraId="75588649" w14:textId="77777777" w:rsidR="00A14384" w:rsidRPr="00315358" w:rsidRDefault="00A14384">
      <w:pPr>
        <w:pStyle w:val="NormalWeb"/>
        <w:bidi/>
        <w:spacing w:before="0" w:before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تميزت دراسة الباحثة الحالية بأنها ركزت على تطبيقات الذكاء الاصطناعي ودورها في اتخاذ القرارات الإدارية، وشملت التوسع بمعرفة مظاهر تطبيق الأتمتة الإدارية ودورها بتطوير العمل الإداري.</w:t>
      </w:r>
    </w:p>
    <w:p w14:paraId="60248FCF" w14:textId="77777777" w:rsidR="00A14384" w:rsidRPr="00315358" w:rsidRDefault="00A14384">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3. دراسة رقيق، أصالة (2015)</w:t>
      </w:r>
    </w:p>
    <w:p w14:paraId="75ADEA9D" w14:textId="77777777" w:rsidR="00A14384" w:rsidRPr="00315358" w:rsidRDefault="00A14384">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(استخدام تطبيقات الذكاء الاصطناعي في إدارة أنشطة المؤسسة)</w:t>
      </w:r>
    </w:p>
    <w:p w14:paraId="2C0E70E3" w14:textId="77777777" w:rsidR="00A14384" w:rsidRPr="00315358" w:rsidRDefault="00A14384">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المصدر:</w:t>
      </w:r>
      <w:r w:rsidRPr="00315358">
        <w:rPr>
          <w:rFonts w:ascii="Simplified Arabic" w:hAnsi="Simplified Arabic" w:cs="Simplified Arabic" w:hint="cs"/>
          <w:color w:val="1B1C1D"/>
          <w:sz w:val="32"/>
          <w:szCs w:val="32"/>
          <w:rtl/>
        </w:rPr>
        <w:t xml:space="preserve"> رسالة ماجستير (منشورة) مقدمة إلى الجزائر / جامعة أم البواقي.</w:t>
      </w:r>
    </w:p>
    <w:p w14:paraId="410D84DD" w14:textId="77777777" w:rsidR="00A14384" w:rsidRPr="00315358" w:rsidRDefault="00A14384">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الهدف الرئيسي:</w:t>
      </w:r>
      <w:r w:rsidRPr="00315358">
        <w:rPr>
          <w:rFonts w:ascii="Simplified Arabic" w:hAnsi="Simplified Arabic" w:cs="Simplified Arabic" w:hint="cs"/>
          <w:color w:val="1B1C1D"/>
          <w:sz w:val="32"/>
          <w:szCs w:val="32"/>
          <w:rtl/>
        </w:rPr>
        <w:t xml:space="preserve"> هدفت دراسة الباحثة إلى التعرف على تطبيقات الذكاء الاصطناعي المستخدمة في المؤسسات الجزائرية.</w:t>
      </w:r>
    </w:p>
    <w:p w14:paraId="3EAEE84E" w14:textId="77777777" w:rsidR="00A14384" w:rsidRPr="00315358" w:rsidRDefault="00A14384">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النتائج البارزة:</w:t>
      </w:r>
    </w:p>
    <w:p w14:paraId="5712BFE4" w14:textId="77777777" w:rsidR="00A14384" w:rsidRPr="00315358" w:rsidRDefault="00A14384" w:rsidP="00A14384">
      <w:pPr>
        <w:pStyle w:val="NormalWeb"/>
        <w:numPr>
          <w:ilvl w:val="0"/>
          <w:numId w:val="28"/>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تطبيق النظم الخبيرة الذي يعمل وفق قاعدة بيانات ضخمة يستفاد منها في المجال المحاسبي.</w:t>
      </w:r>
    </w:p>
    <w:p w14:paraId="05587994" w14:textId="77777777" w:rsidR="00A14384" w:rsidRPr="00315358" w:rsidRDefault="00A14384" w:rsidP="00A14384">
      <w:pPr>
        <w:pStyle w:val="NormalWeb"/>
        <w:numPr>
          <w:ilvl w:val="0"/>
          <w:numId w:val="28"/>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الشبكة العصبية الاصطناعية تستخدم في العديد من المجالات أهمها مجال التحكم عن بعد.</w:t>
      </w:r>
    </w:p>
    <w:p w14:paraId="2E3CDDE3" w14:textId="77777777" w:rsidR="00A14384" w:rsidRPr="00315358" w:rsidRDefault="00A14384" w:rsidP="00A14384">
      <w:pPr>
        <w:pStyle w:val="NormalWeb"/>
        <w:numPr>
          <w:ilvl w:val="0"/>
          <w:numId w:val="28"/>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يبقى علم الذكاء الاصطناعي مجالاً واسعاً إذ ما زالت نظريات عدة تحت التطوير والبحث قبل أن تخرج إلى الميدان العملي.</w:t>
      </w:r>
    </w:p>
    <w:p w14:paraId="70190D00" w14:textId="77777777" w:rsidR="00A14384" w:rsidRPr="00315358" w:rsidRDefault="00A14384">
      <w:pPr>
        <w:pStyle w:val="NormalWeb"/>
        <w:bidi/>
        <w:spacing w:before="0" w:before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تميز دراسة الباحثة الحالية:</w:t>
      </w:r>
    </w:p>
    <w:p w14:paraId="0C14BA68" w14:textId="77777777" w:rsidR="00A14384" w:rsidRPr="00315358" w:rsidRDefault="00A14384">
      <w:pPr>
        <w:pStyle w:val="NormalWeb"/>
        <w:bidi/>
        <w:spacing w:before="0" w:before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lastRenderedPageBreak/>
        <w:t>تميزت دراسة الباحثة الحالية من حيث هدف الدراسة، الذي تناول تطبيقات الذكاء الاصطناعي، وركزت على اتخاذ القرارات باستخدام تطبيقات الذكاء الاصطناعي وجودة القرارات الإدارية المتخذة ومظاهر تطبيق الأتمتة في الإدارة وآثار تطبيق الأتمتة الإدارية.</w:t>
      </w:r>
    </w:p>
    <w:p w14:paraId="123FCF92" w14:textId="77777777" w:rsidR="00A14384" w:rsidRPr="00315358" w:rsidRDefault="00A14384">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محاور الاستفادة من الدراسات السابقة</w:t>
      </w:r>
    </w:p>
    <w:p w14:paraId="350AD8D3" w14:textId="77777777" w:rsidR="00A14384" w:rsidRPr="00315358" w:rsidRDefault="00A14384" w:rsidP="00A14384">
      <w:pPr>
        <w:pStyle w:val="NormalWeb"/>
        <w:numPr>
          <w:ilvl w:val="0"/>
          <w:numId w:val="29"/>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التعرف إلى بعض تطبيقات الذكاء الاصطناعي.</w:t>
      </w:r>
    </w:p>
    <w:p w14:paraId="7C2CE6BF" w14:textId="77777777" w:rsidR="00A14384" w:rsidRPr="00315358" w:rsidRDefault="00A14384" w:rsidP="00A14384">
      <w:pPr>
        <w:pStyle w:val="NormalWeb"/>
        <w:numPr>
          <w:ilvl w:val="0"/>
          <w:numId w:val="29"/>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الاطلاع على الأبحاث النظرية والتطبيقية، مما سهل على الباحثة بناء الأدب النظري للدراسة.</w:t>
      </w:r>
    </w:p>
    <w:p w14:paraId="619D3442" w14:textId="77777777" w:rsidR="00A14384" w:rsidRPr="00315358" w:rsidRDefault="00A14384" w:rsidP="00A14384">
      <w:pPr>
        <w:pStyle w:val="NormalWeb"/>
        <w:numPr>
          <w:ilvl w:val="0"/>
          <w:numId w:val="29"/>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التعرف على المنهجيات المتبعة في الدراسات، مما سهل على الباحثة بناء منهجية البحث.</w:t>
      </w:r>
    </w:p>
    <w:p w14:paraId="0329D101" w14:textId="77777777" w:rsidR="00D7054B" w:rsidRPr="00315358" w:rsidRDefault="00D7054B" w:rsidP="00D7054B">
      <w:pPr>
        <w:pStyle w:val="NormalWeb"/>
        <w:bidi/>
        <w:ind w:left="720"/>
        <w:rPr>
          <w:rFonts w:ascii="Simplified Arabic" w:hAnsi="Simplified Arabic" w:cs="Simplified Arabic"/>
          <w:sz w:val="32"/>
          <w:szCs w:val="32"/>
          <w:rtl/>
        </w:rPr>
      </w:pPr>
    </w:p>
    <w:p w14:paraId="2A538DEC" w14:textId="77777777" w:rsidR="009211CF" w:rsidRPr="00315358" w:rsidRDefault="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4027B8B9"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78915DEF"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181C816B"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72A8EAA3"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55BE3F35"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4E5DCF01"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1805DB08"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12FE8900"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6099CBF8"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43C30199"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32E099FA" w14:textId="2B2116C9" w:rsidR="00981A19" w:rsidRPr="00315358" w:rsidRDefault="00981A19" w:rsidP="009211CF">
      <w:pPr>
        <w:pStyle w:val="Heading1"/>
        <w:bidi/>
        <w:spacing w:before="0" w:beforeAutospacing="0" w:after="120" w:afterAutospacing="0"/>
        <w:rPr>
          <w:rFonts w:ascii="Simplified Arabic" w:eastAsia="Times New Roman" w:hAnsi="Simplified Arabic" w:cs="Simplified Arabic"/>
          <w:color w:val="1B1C1D"/>
          <w:sz w:val="32"/>
          <w:szCs w:val="32"/>
        </w:rPr>
      </w:pPr>
      <w:r w:rsidRPr="00315358">
        <w:rPr>
          <w:rFonts w:ascii="Simplified Arabic" w:eastAsia="Times New Roman" w:hAnsi="Simplified Arabic" w:cs="Simplified Arabic" w:hint="cs"/>
          <w:color w:val="1B1C1D"/>
          <w:sz w:val="32"/>
          <w:szCs w:val="32"/>
          <w:rtl/>
        </w:rPr>
        <w:lastRenderedPageBreak/>
        <w:t xml:space="preserve"> الإطار النظري للدراسة</w:t>
      </w:r>
    </w:p>
    <w:p w14:paraId="6D7FE402" w14:textId="3CF0551F" w:rsidR="00981A19" w:rsidRPr="00315358" w:rsidRDefault="00981A19">
      <w:pPr>
        <w:pStyle w:val="NormalWeb"/>
        <w:bidi/>
        <w:spacing w:before="0" w:beforeAutospacing="0" w:after="240" w:afterAutospacing="0"/>
        <w:rPr>
          <w:rFonts w:ascii="Simplified Arabic" w:hAnsi="Simplified Arabic" w:cs="Simplified Arabic"/>
          <w:color w:val="1B1C1D"/>
          <w:sz w:val="32"/>
          <w:szCs w:val="32"/>
          <w:rtl/>
        </w:rPr>
      </w:pPr>
    </w:p>
    <w:p w14:paraId="5E5B18E9" w14:textId="77777777" w:rsidR="00981A19" w:rsidRPr="00315358" w:rsidRDefault="00981A19">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1. مفهوم الذكاء الاصطناعي وتطبيقاته</w:t>
      </w:r>
    </w:p>
    <w:p w14:paraId="67D789F8" w14:textId="77777777" w:rsidR="00981A19" w:rsidRPr="00315358" w:rsidRDefault="00981A19" w:rsidP="00AD5284">
      <w:pPr>
        <w:pStyle w:val="NormalWeb"/>
        <w:numPr>
          <w:ilvl w:val="0"/>
          <w:numId w:val="1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تعريف الذكاء الاصطناعي (</w:t>
      </w:r>
      <w:r w:rsidRPr="00315358">
        <w:rPr>
          <w:rStyle w:val="Strong"/>
          <w:rFonts w:ascii="Simplified Arabic" w:hAnsi="Simplified Arabic" w:cs="Simplified Arabic" w:hint="cs"/>
          <w:b w:val="0"/>
          <w:bCs w:val="0"/>
          <w:color w:val="1B1C1D"/>
          <w:sz w:val="32"/>
          <w:szCs w:val="32"/>
          <w:bdr w:val="none" w:sz="0" w:space="0" w:color="auto" w:frame="1"/>
        </w:rPr>
        <w:t>AI</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نشأته، تطوره، ومفاهيمه الأساسية.</w:t>
      </w:r>
    </w:p>
    <w:p w14:paraId="52D4DB70" w14:textId="77777777" w:rsidR="00981A19" w:rsidRPr="00315358" w:rsidRDefault="00981A19" w:rsidP="00AD5284">
      <w:pPr>
        <w:pStyle w:val="NormalWeb"/>
        <w:numPr>
          <w:ilvl w:val="0"/>
          <w:numId w:val="1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أنواع الذكاء الاصطناعي:</w:t>
      </w:r>
      <w:r w:rsidRPr="00315358">
        <w:rPr>
          <w:rFonts w:ascii="Simplified Arabic" w:hAnsi="Simplified Arabic" w:cs="Simplified Arabic" w:hint="cs"/>
          <w:color w:val="1B1C1D"/>
          <w:sz w:val="32"/>
          <w:szCs w:val="32"/>
          <w:rtl/>
        </w:rPr>
        <w:t xml:space="preserve"> الذكاء الاصطناعي الضيق (</w:t>
      </w:r>
      <w:r w:rsidRPr="00315358">
        <w:rPr>
          <w:rFonts w:ascii="Simplified Arabic" w:hAnsi="Simplified Arabic" w:cs="Simplified Arabic" w:hint="cs"/>
          <w:color w:val="1B1C1D"/>
          <w:sz w:val="32"/>
          <w:szCs w:val="32"/>
        </w:rPr>
        <w:t>Narrow AI</w:t>
      </w:r>
      <w:r w:rsidRPr="00315358">
        <w:rPr>
          <w:rFonts w:ascii="Simplified Arabic" w:hAnsi="Simplified Arabic" w:cs="Simplified Arabic" w:hint="cs"/>
          <w:color w:val="1B1C1D"/>
          <w:sz w:val="32"/>
          <w:szCs w:val="32"/>
          <w:rtl/>
        </w:rPr>
        <w:t>)، الذكاء الاصطناعي العام (</w:t>
      </w:r>
      <w:r w:rsidRPr="00315358">
        <w:rPr>
          <w:rFonts w:ascii="Simplified Arabic" w:hAnsi="Simplified Arabic" w:cs="Simplified Arabic" w:hint="cs"/>
          <w:color w:val="1B1C1D"/>
          <w:sz w:val="32"/>
          <w:szCs w:val="32"/>
        </w:rPr>
        <w:t>General AI</w:t>
      </w:r>
      <w:r w:rsidRPr="00315358">
        <w:rPr>
          <w:rFonts w:ascii="Simplified Arabic" w:hAnsi="Simplified Arabic" w:cs="Simplified Arabic" w:hint="cs"/>
          <w:color w:val="1B1C1D"/>
          <w:sz w:val="32"/>
          <w:szCs w:val="32"/>
          <w:rtl/>
        </w:rPr>
        <w:t>)، والذكاء الاصطناعي الفائق (</w:t>
      </w:r>
      <w:r w:rsidRPr="00315358">
        <w:rPr>
          <w:rFonts w:ascii="Simplified Arabic" w:hAnsi="Simplified Arabic" w:cs="Simplified Arabic" w:hint="cs"/>
          <w:color w:val="1B1C1D"/>
          <w:sz w:val="32"/>
          <w:szCs w:val="32"/>
        </w:rPr>
        <w:t>Super AI</w:t>
      </w:r>
      <w:r w:rsidRPr="00315358">
        <w:rPr>
          <w:rFonts w:ascii="Simplified Arabic" w:hAnsi="Simplified Arabic" w:cs="Simplified Arabic" w:hint="cs"/>
          <w:color w:val="1B1C1D"/>
          <w:sz w:val="32"/>
          <w:szCs w:val="32"/>
          <w:rtl/>
        </w:rPr>
        <w:t>).</w:t>
      </w:r>
    </w:p>
    <w:p w14:paraId="4AF34A8D" w14:textId="77777777" w:rsidR="00981A19" w:rsidRPr="00315358" w:rsidRDefault="00981A19" w:rsidP="00AD5284">
      <w:pPr>
        <w:pStyle w:val="NormalWeb"/>
        <w:numPr>
          <w:ilvl w:val="0"/>
          <w:numId w:val="1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تقنيات الذكاء الاصطناعي الرئيسية:</w:t>
      </w:r>
      <w:r w:rsidRPr="00315358">
        <w:rPr>
          <w:rFonts w:ascii="Simplified Arabic" w:hAnsi="Simplified Arabic" w:cs="Simplified Arabic" w:hint="cs"/>
          <w:color w:val="1B1C1D"/>
          <w:sz w:val="32"/>
          <w:szCs w:val="32"/>
          <w:rtl/>
        </w:rPr>
        <w:t xml:space="preserve"> التعلم الآلي (</w:t>
      </w:r>
      <w:r w:rsidRPr="00315358">
        <w:rPr>
          <w:rFonts w:ascii="Simplified Arabic" w:hAnsi="Simplified Arabic" w:cs="Simplified Arabic" w:hint="cs"/>
          <w:color w:val="1B1C1D"/>
          <w:sz w:val="32"/>
          <w:szCs w:val="32"/>
        </w:rPr>
        <w:t>Machine Learning</w:t>
      </w:r>
      <w:r w:rsidRPr="00315358">
        <w:rPr>
          <w:rFonts w:ascii="Simplified Arabic" w:hAnsi="Simplified Arabic" w:cs="Simplified Arabic" w:hint="cs"/>
          <w:color w:val="1B1C1D"/>
          <w:sz w:val="32"/>
          <w:szCs w:val="32"/>
          <w:rtl/>
        </w:rPr>
        <w:t>)، التعلم العميق (</w:t>
      </w:r>
      <w:r w:rsidRPr="00315358">
        <w:rPr>
          <w:rFonts w:ascii="Simplified Arabic" w:hAnsi="Simplified Arabic" w:cs="Simplified Arabic" w:hint="cs"/>
          <w:color w:val="1B1C1D"/>
          <w:sz w:val="32"/>
          <w:szCs w:val="32"/>
        </w:rPr>
        <w:t>Deep Learning</w:t>
      </w:r>
      <w:r w:rsidRPr="00315358">
        <w:rPr>
          <w:rFonts w:ascii="Simplified Arabic" w:hAnsi="Simplified Arabic" w:cs="Simplified Arabic" w:hint="cs"/>
          <w:color w:val="1B1C1D"/>
          <w:sz w:val="32"/>
          <w:szCs w:val="32"/>
          <w:rtl/>
        </w:rPr>
        <w:t>)، معالجة اللغة الطبيعية (</w:t>
      </w:r>
      <w:r w:rsidRPr="00315358">
        <w:rPr>
          <w:rFonts w:ascii="Simplified Arabic" w:hAnsi="Simplified Arabic" w:cs="Simplified Arabic" w:hint="cs"/>
          <w:color w:val="1B1C1D"/>
          <w:sz w:val="32"/>
          <w:szCs w:val="32"/>
        </w:rPr>
        <w:t>NLP</w:t>
      </w:r>
      <w:r w:rsidRPr="00315358">
        <w:rPr>
          <w:rFonts w:ascii="Simplified Arabic" w:hAnsi="Simplified Arabic" w:cs="Simplified Arabic" w:hint="cs"/>
          <w:color w:val="1B1C1D"/>
          <w:sz w:val="32"/>
          <w:szCs w:val="32"/>
          <w:rtl/>
        </w:rPr>
        <w:t>)، الرؤية الحاسوبية (</w:t>
      </w:r>
      <w:r w:rsidRPr="00315358">
        <w:rPr>
          <w:rFonts w:ascii="Simplified Arabic" w:hAnsi="Simplified Arabic" w:cs="Simplified Arabic" w:hint="cs"/>
          <w:color w:val="1B1C1D"/>
          <w:sz w:val="32"/>
          <w:szCs w:val="32"/>
        </w:rPr>
        <w:t>Computer Vision</w:t>
      </w:r>
      <w:r w:rsidRPr="00315358">
        <w:rPr>
          <w:rFonts w:ascii="Simplified Arabic" w:hAnsi="Simplified Arabic" w:cs="Simplified Arabic" w:hint="cs"/>
          <w:color w:val="1B1C1D"/>
          <w:sz w:val="32"/>
          <w:szCs w:val="32"/>
          <w:rtl/>
        </w:rPr>
        <w:t>)، الروبوتات.</w:t>
      </w:r>
    </w:p>
    <w:p w14:paraId="727FEE84" w14:textId="77777777" w:rsidR="00981A19" w:rsidRPr="00315358" w:rsidRDefault="00981A19" w:rsidP="00AD5284">
      <w:pPr>
        <w:pStyle w:val="NormalWeb"/>
        <w:numPr>
          <w:ilvl w:val="0"/>
          <w:numId w:val="1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تطبيقات الذكاء الاصطناعي الشائعة في الأعمال:</w:t>
      </w:r>
      <w:r w:rsidRPr="00315358">
        <w:rPr>
          <w:rFonts w:ascii="Simplified Arabic" w:hAnsi="Simplified Arabic" w:cs="Simplified Arabic" w:hint="cs"/>
          <w:color w:val="1B1C1D"/>
          <w:sz w:val="32"/>
          <w:szCs w:val="32"/>
          <w:rtl/>
        </w:rPr>
        <w:t xml:space="preserve"> الأتمتة الروبوتية للعمليات (</w:t>
      </w:r>
      <w:r w:rsidRPr="00315358">
        <w:rPr>
          <w:rFonts w:ascii="Simplified Arabic" w:hAnsi="Simplified Arabic" w:cs="Simplified Arabic" w:hint="cs"/>
          <w:color w:val="1B1C1D"/>
          <w:sz w:val="32"/>
          <w:szCs w:val="32"/>
        </w:rPr>
        <w:t>RPA</w:t>
      </w:r>
      <w:r w:rsidRPr="00315358">
        <w:rPr>
          <w:rFonts w:ascii="Simplified Arabic" w:hAnsi="Simplified Arabic" w:cs="Simplified Arabic" w:hint="cs"/>
          <w:color w:val="1B1C1D"/>
          <w:sz w:val="32"/>
          <w:szCs w:val="32"/>
          <w:rtl/>
        </w:rPr>
        <w:t>)، أنظمة دعم القرار (</w:t>
      </w:r>
      <w:r w:rsidRPr="00315358">
        <w:rPr>
          <w:rFonts w:ascii="Simplified Arabic" w:hAnsi="Simplified Arabic" w:cs="Simplified Arabic" w:hint="cs"/>
          <w:color w:val="1B1C1D"/>
          <w:sz w:val="32"/>
          <w:szCs w:val="32"/>
        </w:rPr>
        <w:t>DSS</w:t>
      </w:r>
      <w:r w:rsidRPr="00315358">
        <w:rPr>
          <w:rFonts w:ascii="Simplified Arabic" w:hAnsi="Simplified Arabic" w:cs="Simplified Arabic" w:hint="cs"/>
          <w:color w:val="1B1C1D"/>
          <w:sz w:val="32"/>
          <w:szCs w:val="32"/>
          <w:rtl/>
        </w:rPr>
        <w:t>)، المساعدون الافتراضيون، التحليلات التنبؤية.</w:t>
      </w:r>
    </w:p>
    <w:p w14:paraId="30EE425A" w14:textId="77777777" w:rsidR="00981A19" w:rsidRPr="00315358" w:rsidRDefault="00981A19">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2. العمل الإداري ومكوناته</w:t>
      </w:r>
    </w:p>
    <w:p w14:paraId="3F744F09" w14:textId="77777777" w:rsidR="00981A19" w:rsidRPr="00315358" w:rsidRDefault="00981A19" w:rsidP="00AD5284">
      <w:pPr>
        <w:pStyle w:val="NormalWeb"/>
        <w:numPr>
          <w:ilvl w:val="0"/>
          <w:numId w:val="1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تعريف العمل الإداري:</w:t>
      </w:r>
      <w:r w:rsidRPr="00315358">
        <w:rPr>
          <w:rFonts w:ascii="Simplified Arabic" w:hAnsi="Simplified Arabic" w:cs="Simplified Arabic" w:hint="cs"/>
          <w:color w:val="1B1C1D"/>
          <w:sz w:val="32"/>
          <w:szCs w:val="32"/>
          <w:rtl/>
        </w:rPr>
        <w:t xml:space="preserve"> المهام، الوظائف، والأهداف الأساسية للعمل الإداري في المنظمات.</w:t>
      </w:r>
    </w:p>
    <w:p w14:paraId="6C08EC07" w14:textId="77777777" w:rsidR="00981A19" w:rsidRPr="00315358" w:rsidRDefault="00981A19" w:rsidP="00AD5284">
      <w:pPr>
        <w:pStyle w:val="NormalWeb"/>
        <w:numPr>
          <w:ilvl w:val="0"/>
          <w:numId w:val="1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النظرية الإدارية التقليدية والحديثة:</w:t>
      </w:r>
      <w:r w:rsidRPr="00315358">
        <w:rPr>
          <w:rFonts w:ascii="Simplified Arabic" w:hAnsi="Simplified Arabic" w:cs="Simplified Arabic" w:hint="cs"/>
          <w:color w:val="1B1C1D"/>
          <w:sz w:val="32"/>
          <w:szCs w:val="32"/>
          <w:rtl/>
        </w:rPr>
        <w:t xml:space="preserve"> استعراض للمدارس الفكرية التي تناولت الإدارة (مثل المدرسة الكلاسيكية، العلاقات الإنسانية، النظم).</w:t>
      </w:r>
    </w:p>
    <w:p w14:paraId="2D53A7A1" w14:textId="77777777" w:rsidR="00981A19" w:rsidRPr="00315358" w:rsidRDefault="00981A19" w:rsidP="00AD5284">
      <w:pPr>
        <w:pStyle w:val="NormalWeb"/>
        <w:numPr>
          <w:ilvl w:val="0"/>
          <w:numId w:val="1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مكونات العمل الإداري:</w:t>
      </w:r>
      <w:r w:rsidRPr="00315358">
        <w:rPr>
          <w:rFonts w:ascii="Simplified Arabic" w:hAnsi="Simplified Arabic" w:cs="Simplified Arabic" w:hint="cs"/>
          <w:color w:val="1B1C1D"/>
          <w:sz w:val="32"/>
          <w:szCs w:val="32"/>
          <w:rtl/>
        </w:rPr>
        <w:t xml:space="preserve"> التخطيط، التنظيم، التوجيه، الرقابة، اتخاذ القرار، إدارة الموارد البشرية والمالية.</w:t>
      </w:r>
    </w:p>
    <w:p w14:paraId="7D52924B" w14:textId="77777777" w:rsidR="00981A19" w:rsidRPr="00315358" w:rsidRDefault="00981A19" w:rsidP="00AD5284">
      <w:pPr>
        <w:pStyle w:val="NormalWeb"/>
        <w:numPr>
          <w:ilvl w:val="0"/>
          <w:numId w:val="1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تطور طبيعة العمل الإداري:</w:t>
      </w:r>
      <w:r w:rsidRPr="00315358">
        <w:rPr>
          <w:rFonts w:ascii="Simplified Arabic" w:hAnsi="Simplified Arabic" w:cs="Simplified Arabic" w:hint="cs"/>
          <w:color w:val="1B1C1D"/>
          <w:sz w:val="32"/>
          <w:szCs w:val="32"/>
          <w:rtl/>
        </w:rPr>
        <w:t xml:space="preserve"> من المهام الروتينية إلى الأدوار الاستراتيجية والتحليلية.</w:t>
      </w:r>
    </w:p>
    <w:p w14:paraId="63C33A09" w14:textId="77777777" w:rsidR="00981A19" w:rsidRPr="00315358" w:rsidRDefault="00981A19">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3. تطور العلاقة بين التكنولوجيا والعمل الإداري</w:t>
      </w:r>
    </w:p>
    <w:p w14:paraId="53964F99" w14:textId="77777777" w:rsidR="00981A19" w:rsidRPr="00315358" w:rsidRDefault="00981A19" w:rsidP="00AD5284">
      <w:pPr>
        <w:pStyle w:val="NormalWeb"/>
        <w:numPr>
          <w:ilvl w:val="0"/>
          <w:numId w:val="1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التحول الرقمي في الإدارة:</w:t>
      </w:r>
      <w:r w:rsidRPr="00315358">
        <w:rPr>
          <w:rFonts w:ascii="Simplified Arabic" w:hAnsi="Simplified Arabic" w:cs="Simplified Arabic" w:hint="cs"/>
          <w:color w:val="1B1C1D"/>
          <w:sz w:val="32"/>
          <w:szCs w:val="32"/>
          <w:rtl/>
        </w:rPr>
        <w:t xml:space="preserve"> مراحل التحول وأثره على البنية التحتية والعمليات الإدارية.</w:t>
      </w:r>
    </w:p>
    <w:p w14:paraId="487882BD" w14:textId="77777777" w:rsidR="00981A19" w:rsidRPr="00315358" w:rsidRDefault="00981A19" w:rsidP="00AD5284">
      <w:pPr>
        <w:pStyle w:val="NormalWeb"/>
        <w:numPr>
          <w:ilvl w:val="0"/>
          <w:numId w:val="1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دور تكنولوجيا المعلومات (</w:t>
      </w:r>
      <w:r w:rsidRPr="00315358">
        <w:rPr>
          <w:rStyle w:val="Strong"/>
          <w:rFonts w:ascii="Simplified Arabic" w:hAnsi="Simplified Arabic" w:cs="Simplified Arabic" w:hint="cs"/>
          <w:b w:val="0"/>
          <w:bCs w:val="0"/>
          <w:color w:val="1B1C1D"/>
          <w:sz w:val="32"/>
          <w:szCs w:val="32"/>
          <w:bdr w:val="none" w:sz="0" w:space="0" w:color="auto" w:frame="1"/>
        </w:rPr>
        <w:t>IT</w:t>
      </w:r>
      <w:r w:rsidRPr="00315358">
        <w:rPr>
          <w:rStyle w:val="Strong"/>
          <w:rFonts w:ascii="Simplified Arabic" w:hAnsi="Simplified Arabic" w:cs="Simplified Arabic" w:hint="cs"/>
          <w:b w:val="0"/>
          <w:bCs w:val="0"/>
          <w:color w:val="1B1C1D"/>
          <w:sz w:val="32"/>
          <w:szCs w:val="32"/>
          <w:bdr w:val="none" w:sz="0" w:space="0" w:color="auto" w:frame="1"/>
          <w:rtl/>
        </w:rPr>
        <w:t>) في الإدارة:</w:t>
      </w:r>
      <w:r w:rsidRPr="00315358">
        <w:rPr>
          <w:rFonts w:ascii="Simplified Arabic" w:hAnsi="Simplified Arabic" w:cs="Simplified Arabic" w:hint="cs"/>
          <w:color w:val="1B1C1D"/>
          <w:sz w:val="32"/>
          <w:szCs w:val="32"/>
          <w:rtl/>
        </w:rPr>
        <w:t xml:space="preserve"> الأنظمة الإدارية، قواعد البيانات، والشبكات.</w:t>
      </w:r>
    </w:p>
    <w:p w14:paraId="523C648D" w14:textId="77777777" w:rsidR="00981A19" w:rsidRPr="00315358" w:rsidRDefault="00981A19" w:rsidP="00AD5284">
      <w:pPr>
        <w:pStyle w:val="NormalWeb"/>
        <w:numPr>
          <w:ilvl w:val="0"/>
          <w:numId w:val="1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الجيل الجديد من التقنيات الإدارية:</w:t>
      </w:r>
      <w:r w:rsidRPr="00315358">
        <w:rPr>
          <w:rFonts w:ascii="Simplified Arabic" w:hAnsi="Simplified Arabic" w:cs="Simplified Arabic" w:hint="cs"/>
          <w:color w:val="1B1C1D"/>
          <w:sz w:val="32"/>
          <w:szCs w:val="32"/>
          <w:rtl/>
        </w:rPr>
        <w:t xml:space="preserve"> الذكاء الاصطناعي، البلوك تشين، إنترنت الأشياء (</w:t>
      </w:r>
      <w:r w:rsidRPr="00315358">
        <w:rPr>
          <w:rFonts w:ascii="Simplified Arabic" w:hAnsi="Simplified Arabic" w:cs="Simplified Arabic" w:hint="cs"/>
          <w:color w:val="1B1C1D"/>
          <w:sz w:val="32"/>
          <w:szCs w:val="32"/>
        </w:rPr>
        <w:t>IoT</w:t>
      </w:r>
      <w:r w:rsidRPr="00315358">
        <w:rPr>
          <w:rFonts w:ascii="Simplified Arabic" w:hAnsi="Simplified Arabic" w:cs="Simplified Arabic" w:hint="cs"/>
          <w:color w:val="1B1C1D"/>
          <w:sz w:val="32"/>
          <w:szCs w:val="32"/>
          <w:rtl/>
        </w:rPr>
        <w:t>) كعوامل تمكين جديدة.</w:t>
      </w:r>
    </w:p>
    <w:p w14:paraId="71EA5188" w14:textId="77777777" w:rsidR="00981A19" w:rsidRPr="00315358" w:rsidRDefault="00981A19" w:rsidP="00AD5284">
      <w:pPr>
        <w:pStyle w:val="NormalWeb"/>
        <w:numPr>
          <w:ilvl w:val="0"/>
          <w:numId w:val="1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نظريات تبني التكنولوجيا:</w:t>
      </w:r>
      <w:r w:rsidRPr="00315358">
        <w:rPr>
          <w:rFonts w:ascii="Simplified Arabic" w:hAnsi="Simplified Arabic" w:cs="Simplified Arabic" w:hint="cs"/>
          <w:color w:val="1B1C1D"/>
          <w:sz w:val="32"/>
          <w:szCs w:val="32"/>
          <w:rtl/>
        </w:rPr>
        <w:t xml:space="preserve"> مثل نظرية انتشار الابتكارات (</w:t>
      </w:r>
      <w:r w:rsidRPr="00315358">
        <w:rPr>
          <w:rFonts w:ascii="Simplified Arabic" w:hAnsi="Simplified Arabic" w:cs="Simplified Arabic" w:hint="cs"/>
          <w:color w:val="1B1C1D"/>
          <w:sz w:val="32"/>
          <w:szCs w:val="32"/>
        </w:rPr>
        <w:t>Diffusion of Innovations Theory</w:t>
      </w:r>
      <w:r w:rsidRPr="00315358">
        <w:rPr>
          <w:rFonts w:ascii="Simplified Arabic" w:hAnsi="Simplified Arabic" w:cs="Simplified Arabic" w:hint="cs"/>
          <w:color w:val="1B1C1D"/>
          <w:sz w:val="32"/>
          <w:szCs w:val="32"/>
          <w:rtl/>
        </w:rPr>
        <w:t>) ونموذج قبول التكنولوجيا (</w:t>
      </w:r>
      <w:r w:rsidRPr="00315358">
        <w:rPr>
          <w:rFonts w:ascii="Simplified Arabic" w:hAnsi="Simplified Arabic" w:cs="Simplified Arabic" w:hint="cs"/>
          <w:color w:val="1B1C1D"/>
          <w:sz w:val="32"/>
          <w:szCs w:val="32"/>
        </w:rPr>
        <w:t>Technology Acceptance Model - TAM</w:t>
      </w:r>
      <w:r w:rsidRPr="00315358">
        <w:rPr>
          <w:rFonts w:ascii="Simplified Arabic" w:hAnsi="Simplified Arabic" w:cs="Simplified Arabic" w:hint="cs"/>
          <w:color w:val="1B1C1D"/>
          <w:sz w:val="32"/>
          <w:szCs w:val="32"/>
          <w:rtl/>
        </w:rPr>
        <w:t>).</w:t>
      </w:r>
    </w:p>
    <w:p w14:paraId="4546C637" w14:textId="77777777" w:rsidR="00981A19" w:rsidRPr="00315358" w:rsidRDefault="00981A19">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4. تأثير الذكاء الاصطناعي على كفاءة وفعالية العمل الإداري</w:t>
      </w:r>
    </w:p>
    <w:p w14:paraId="472F16E7" w14:textId="77777777" w:rsidR="00981A19" w:rsidRPr="00315358" w:rsidRDefault="00981A19" w:rsidP="00AD5284">
      <w:pPr>
        <w:pStyle w:val="NormalWeb"/>
        <w:numPr>
          <w:ilvl w:val="0"/>
          <w:numId w:val="1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تحسين الكفاءة:</w:t>
      </w:r>
      <w:r w:rsidRPr="00315358">
        <w:rPr>
          <w:rFonts w:ascii="Simplified Arabic" w:hAnsi="Simplified Arabic" w:cs="Simplified Arabic" w:hint="cs"/>
          <w:color w:val="1B1C1D"/>
          <w:sz w:val="32"/>
          <w:szCs w:val="32"/>
          <w:rtl/>
        </w:rPr>
        <w:t xml:space="preserve"> الأتمتة، تقليل الأخطاء، تسريع العمليات، وتحسين استغلال الموارد.</w:t>
      </w:r>
    </w:p>
    <w:p w14:paraId="748E7D79" w14:textId="77777777" w:rsidR="00981A19" w:rsidRPr="00315358" w:rsidRDefault="00981A19" w:rsidP="00AD5284">
      <w:pPr>
        <w:pStyle w:val="NormalWeb"/>
        <w:numPr>
          <w:ilvl w:val="0"/>
          <w:numId w:val="1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زيادة الفعالية:</w:t>
      </w:r>
      <w:r w:rsidRPr="00315358">
        <w:rPr>
          <w:rFonts w:ascii="Simplified Arabic" w:hAnsi="Simplified Arabic" w:cs="Simplified Arabic" w:hint="cs"/>
          <w:color w:val="1B1C1D"/>
          <w:sz w:val="32"/>
          <w:szCs w:val="32"/>
          <w:rtl/>
        </w:rPr>
        <w:t xml:space="preserve"> دعم اتخاذ القرار، تحسين جودة الخدمات، وتعزيز الابتكار.</w:t>
      </w:r>
    </w:p>
    <w:p w14:paraId="197077D5" w14:textId="77777777" w:rsidR="00981A19" w:rsidRPr="00315358" w:rsidRDefault="00981A19" w:rsidP="00AD5284">
      <w:pPr>
        <w:pStyle w:val="NormalWeb"/>
        <w:numPr>
          <w:ilvl w:val="0"/>
          <w:numId w:val="1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الذكاء الاصطناعي وتحليل البيانات الضخمة:</w:t>
      </w:r>
      <w:r w:rsidRPr="00315358">
        <w:rPr>
          <w:rFonts w:ascii="Simplified Arabic" w:hAnsi="Simplified Arabic" w:cs="Simplified Arabic" w:hint="cs"/>
          <w:color w:val="1B1C1D"/>
          <w:sz w:val="32"/>
          <w:szCs w:val="32"/>
          <w:rtl/>
        </w:rPr>
        <w:t xml:space="preserve"> دور الذكاء الاصطناعي في استخلاص الرؤى من البيانات لتحسين الأداء الإداري.</w:t>
      </w:r>
    </w:p>
    <w:p w14:paraId="0AB1D703" w14:textId="77777777" w:rsidR="00981A19" w:rsidRPr="00315358" w:rsidRDefault="00981A19" w:rsidP="00AD5284">
      <w:pPr>
        <w:pStyle w:val="NormalWeb"/>
        <w:numPr>
          <w:ilvl w:val="0"/>
          <w:numId w:val="1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دراسات سابقة:</w:t>
      </w:r>
      <w:r w:rsidRPr="00315358">
        <w:rPr>
          <w:rFonts w:ascii="Simplified Arabic" w:hAnsi="Simplified Arabic" w:cs="Simplified Arabic" w:hint="cs"/>
          <w:color w:val="1B1C1D"/>
          <w:sz w:val="32"/>
          <w:szCs w:val="32"/>
          <w:rtl/>
        </w:rPr>
        <w:t xml:space="preserve"> استعراض لأبحاث تناولت العلاقة بين تبني الذكاء الاصطناعي ومقاييس الكفاءة والفعالية.</w:t>
      </w:r>
    </w:p>
    <w:p w14:paraId="63923D25" w14:textId="77777777" w:rsidR="00981A19" w:rsidRPr="00315358" w:rsidRDefault="00981A19">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5. الذكاء الاصطناعي وإعادة تشكيل الوظائف الإدارية</w:t>
      </w:r>
    </w:p>
    <w:p w14:paraId="7C4090F9" w14:textId="77777777" w:rsidR="00981A19" w:rsidRPr="00315358" w:rsidRDefault="00981A19" w:rsidP="00AD5284">
      <w:pPr>
        <w:pStyle w:val="NormalWeb"/>
        <w:numPr>
          <w:ilvl w:val="0"/>
          <w:numId w:val="2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أتمتة المهام الروتينية:</w:t>
      </w:r>
      <w:r w:rsidRPr="00315358">
        <w:rPr>
          <w:rFonts w:ascii="Simplified Arabic" w:hAnsi="Simplified Arabic" w:cs="Simplified Arabic" w:hint="cs"/>
          <w:color w:val="1B1C1D"/>
          <w:sz w:val="32"/>
          <w:szCs w:val="32"/>
          <w:rtl/>
        </w:rPr>
        <w:t xml:space="preserve"> تأثير الذكاء الاصطناعي على الوظائف القابلة للأتمتة.</w:t>
      </w:r>
    </w:p>
    <w:p w14:paraId="5406AD2C" w14:textId="77777777" w:rsidR="00981A19" w:rsidRPr="00315358" w:rsidRDefault="00981A19" w:rsidP="00AD5284">
      <w:pPr>
        <w:pStyle w:val="NormalWeb"/>
        <w:numPr>
          <w:ilvl w:val="0"/>
          <w:numId w:val="2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خلق وظائف جديدة:</w:t>
      </w:r>
      <w:r w:rsidRPr="00315358">
        <w:rPr>
          <w:rFonts w:ascii="Simplified Arabic" w:hAnsi="Simplified Arabic" w:cs="Simplified Arabic" w:hint="cs"/>
          <w:color w:val="1B1C1D"/>
          <w:sz w:val="32"/>
          <w:szCs w:val="32"/>
          <w:rtl/>
        </w:rPr>
        <w:t xml:space="preserve"> ظهور أدوار تتطلب مهارات تحليلية، إشراف على الذكاء الاصطناعي، وأخلاقيات.</w:t>
      </w:r>
    </w:p>
    <w:p w14:paraId="1F2E4F79" w14:textId="77777777" w:rsidR="00981A19" w:rsidRPr="00315358" w:rsidRDefault="00981A19" w:rsidP="00AD5284">
      <w:pPr>
        <w:pStyle w:val="NormalWeb"/>
        <w:numPr>
          <w:ilvl w:val="0"/>
          <w:numId w:val="2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تغيير طبيعة الأدوار الحالية:</w:t>
      </w:r>
      <w:r w:rsidRPr="00315358">
        <w:rPr>
          <w:rFonts w:ascii="Simplified Arabic" w:hAnsi="Simplified Arabic" w:cs="Simplified Arabic" w:hint="cs"/>
          <w:color w:val="1B1C1D"/>
          <w:sz w:val="32"/>
          <w:szCs w:val="32"/>
          <w:rtl/>
        </w:rPr>
        <w:t xml:space="preserve"> تحول أدوار المدراء والموظفين من تنفيذ المهام إلى التخطيط، الإشراف، والتحليل.</w:t>
      </w:r>
    </w:p>
    <w:p w14:paraId="4EAB8A4E" w14:textId="77777777" w:rsidR="00981A19" w:rsidRPr="00315358" w:rsidRDefault="00981A19" w:rsidP="00AD5284">
      <w:pPr>
        <w:pStyle w:val="NormalWeb"/>
        <w:numPr>
          <w:ilvl w:val="0"/>
          <w:numId w:val="2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المهارات المستقبلية المطلوبة:</w:t>
      </w:r>
      <w:r w:rsidRPr="00315358">
        <w:rPr>
          <w:rFonts w:ascii="Simplified Arabic" w:hAnsi="Simplified Arabic" w:cs="Simplified Arabic" w:hint="cs"/>
          <w:color w:val="1B1C1D"/>
          <w:sz w:val="32"/>
          <w:szCs w:val="32"/>
          <w:rtl/>
        </w:rPr>
        <w:t xml:space="preserve"> المهارات الرقمية، تحليل البيانات، التفكير النقدي، حل المشكلات، والإبداع.</w:t>
      </w:r>
    </w:p>
    <w:p w14:paraId="25E5B8C4" w14:textId="77777777" w:rsidR="00981A19" w:rsidRPr="00315358" w:rsidRDefault="00981A19">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lastRenderedPageBreak/>
        <w:t>6. التحديات المؤسسية والبشرية لتطبيق الذكاء الاصطناعي</w:t>
      </w:r>
    </w:p>
    <w:p w14:paraId="78EDF64A" w14:textId="77777777" w:rsidR="00981A19" w:rsidRPr="00315358" w:rsidRDefault="00981A19" w:rsidP="00AD5284">
      <w:pPr>
        <w:pStyle w:val="NormalWeb"/>
        <w:numPr>
          <w:ilvl w:val="0"/>
          <w:numId w:val="2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التحديات التنظيمية:</w:t>
      </w:r>
      <w:r w:rsidRPr="00315358">
        <w:rPr>
          <w:rFonts w:ascii="Simplified Arabic" w:hAnsi="Simplified Arabic" w:cs="Simplified Arabic" w:hint="cs"/>
          <w:color w:val="1B1C1D"/>
          <w:sz w:val="32"/>
          <w:szCs w:val="32"/>
          <w:rtl/>
        </w:rPr>
        <w:t xml:space="preserve"> التكلفة الأولية، الحاجة إلى بنية تحتية قوية، التكامل مع الأنظمة القديمة.</w:t>
      </w:r>
    </w:p>
    <w:p w14:paraId="5C0E72D6" w14:textId="77777777" w:rsidR="00981A19" w:rsidRPr="00315358" w:rsidRDefault="00981A19" w:rsidP="00AD5284">
      <w:pPr>
        <w:pStyle w:val="NormalWeb"/>
        <w:numPr>
          <w:ilvl w:val="0"/>
          <w:numId w:val="2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التحديات البشرية:</w:t>
      </w:r>
      <w:r w:rsidRPr="00315358">
        <w:rPr>
          <w:rFonts w:ascii="Simplified Arabic" w:hAnsi="Simplified Arabic" w:cs="Simplified Arabic" w:hint="cs"/>
          <w:color w:val="1B1C1D"/>
          <w:sz w:val="32"/>
          <w:szCs w:val="32"/>
          <w:rtl/>
        </w:rPr>
        <w:t xml:space="preserve"> مقاومة التغيير، نقص المهارات، الحاجة إلى برامج تدريب وتأهيل مكثفة.</w:t>
      </w:r>
    </w:p>
    <w:p w14:paraId="3158629F" w14:textId="77777777" w:rsidR="00981A19" w:rsidRPr="00315358" w:rsidRDefault="00981A19" w:rsidP="00AD5284">
      <w:pPr>
        <w:pStyle w:val="NormalWeb"/>
        <w:numPr>
          <w:ilvl w:val="0"/>
          <w:numId w:val="2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التحديات الثقافية:</w:t>
      </w:r>
      <w:r w:rsidRPr="00315358">
        <w:rPr>
          <w:rFonts w:ascii="Simplified Arabic" w:hAnsi="Simplified Arabic" w:cs="Simplified Arabic" w:hint="cs"/>
          <w:color w:val="1B1C1D"/>
          <w:sz w:val="32"/>
          <w:szCs w:val="32"/>
          <w:rtl/>
        </w:rPr>
        <w:t xml:space="preserve"> أهمية بناء ثقافة مؤسسية تدعم الابتكار والتعلم المستمر.</w:t>
      </w:r>
    </w:p>
    <w:p w14:paraId="26CC304D" w14:textId="77777777" w:rsidR="00981A19" w:rsidRPr="00315358" w:rsidRDefault="00981A19" w:rsidP="00AD5284">
      <w:pPr>
        <w:pStyle w:val="NormalWeb"/>
        <w:numPr>
          <w:ilvl w:val="0"/>
          <w:numId w:val="2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أمن البيانات والخصوصية:</w:t>
      </w:r>
      <w:r w:rsidRPr="00315358">
        <w:rPr>
          <w:rFonts w:ascii="Simplified Arabic" w:hAnsi="Simplified Arabic" w:cs="Simplified Arabic" w:hint="cs"/>
          <w:color w:val="1B1C1D"/>
          <w:sz w:val="32"/>
          <w:szCs w:val="32"/>
          <w:rtl/>
        </w:rPr>
        <w:t xml:space="preserve"> المخاطر المتعلقة بحماية البيانات الحساسة عند استخدام أنظمة الذكاء الاصطناعي.</w:t>
      </w:r>
    </w:p>
    <w:p w14:paraId="0265B8D7" w14:textId="77777777" w:rsidR="00981A19" w:rsidRPr="00315358" w:rsidRDefault="00981A19">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7. الفرص الاستراتيجية للذكاء الاصطناعي في الإدارة</w:t>
      </w:r>
    </w:p>
    <w:p w14:paraId="1370D2CB" w14:textId="77777777" w:rsidR="00981A19" w:rsidRPr="00315358" w:rsidRDefault="00981A19" w:rsidP="00AD5284">
      <w:pPr>
        <w:pStyle w:val="NormalWeb"/>
        <w:numPr>
          <w:ilvl w:val="0"/>
          <w:numId w:val="2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تعزيز الميزة التنافسية:</w:t>
      </w:r>
      <w:r w:rsidRPr="00315358">
        <w:rPr>
          <w:rFonts w:ascii="Simplified Arabic" w:hAnsi="Simplified Arabic" w:cs="Simplified Arabic" w:hint="cs"/>
          <w:color w:val="1B1C1D"/>
          <w:sz w:val="32"/>
          <w:szCs w:val="32"/>
          <w:rtl/>
        </w:rPr>
        <w:t xml:space="preserve"> كيف يمكن للذكاء الاصطناعي أن يمنح الشركات ميزة تنافسية من خلال الكفاءة والابتكار.</w:t>
      </w:r>
    </w:p>
    <w:p w14:paraId="6A53828C" w14:textId="77777777" w:rsidR="00981A19" w:rsidRPr="00315358" w:rsidRDefault="00981A19" w:rsidP="00AD5284">
      <w:pPr>
        <w:pStyle w:val="NormalWeb"/>
        <w:numPr>
          <w:ilvl w:val="0"/>
          <w:numId w:val="2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تحسين تجربة العملاء (</w:t>
      </w:r>
      <w:r w:rsidRPr="00315358">
        <w:rPr>
          <w:rStyle w:val="Strong"/>
          <w:rFonts w:ascii="Simplified Arabic" w:hAnsi="Simplified Arabic" w:cs="Simplified Arabic" w:hint="cs"/>
          <w:b w:val="0"/>
          <w:bCs w:val="0"/>
          <w:color w:val="1B1C1D"/>
          <w:sz w:val="32"/>
          <w:szCs w:val="32"/>
          <w:bdr w:val="none" w:sz="0" w:space="0" w:color="auto" w:frame="1"/>
        </w:rPr>
        <w:t>CX</w:t>
      </w:r>
      <w:r w:rsidRPr="00315358">
        <w:rPr>
          <w:rStyle w:val="Strong"/>
          <w:rFonts w:ascii="Simplified Arabic" w:hAnsi="Simplified Arabic" w:cs="Simplified Arabic" w:hint="cs"/>
          <w:b w:val="0"/>
          <w:bCs w:val="0"/>
          <w:color w:val="1B1C1D"/>
          <w:sz w:val="32"/>
          <w:szCs w:val="32"/>
          <w:bdr w:val="none" w:sz="0" w:space="0" w:color="auto" w:frame="1"/>
          <w:rtl/>
        </w:rPr>
        <w:t>) والموظفين (</w:t>
      </w:r>
      <w:r w:rsidRPr="00315358">
        <w:rPr>
          <w:rStyle w:val="Strong"/>
          <w:rFonts w:ascii="Simplified Arabic" w:hAnsi="Simplified Arabic" w:cs="Simplified Arabic" w:hint="cs"/>
          <w:b w:val="0"/>
          <w:bCs w:val="0"/>
          <w:color w:val="1B1C1D"/>
          <w:sz w:val="32"/>
          <w:szCs w:val="32"/>
          <w:bdr w:val="none" w:sz="0" w:space="0" w:color="auto" w:frame="1"/>
        </w:rPr>
        <w:t>EX</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دور الذكاء الاصطناعي في تقديم خدمات أفضل وتجربة عمل أكثر إنتاجية.</w:t>
      </w:r>
    </w:p>
    <w:p w14:paraId="20C42CAC" w14:textId="77777777" w:rsidR="00981A19" w:rsidRPr="00315358" w:rsidRDefault="00981A19" w:rsidP="00AD5284">
      <w:pPr>
        <w:pStyle w:val="NormalWeb"/>
        <w:numPr>
          <w:ilvl w:val="0"/>
          <w:numId w:val="2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تطوير نماذج أعمال جديدة:</w:t>
      </w:r>
      <w:r w:rsidRPr="00315358">
        <w:rPr>
          <w:rFonts w:ascii="Simplified Arabic" w:hAnsi="Simplified Arabic" w:cs="Simplified Arabic" w:hint="cs"/>
          <w:color w:val="1B1C1D"/>
          <w:sz w:val="32"/>
          <w:szCs w:val="32"/>
          <w:rtl/>
        </w:rPr>
        <w:t xml:space="preserve"> كيف يمكن للذكاء الاصطناعي أن يفتح آفاقاً لابتكار منتجات وخدمات إدارية جديدة.</w:t>
      </w:r>
    </w:p>
    <w:p w14:paraId="20F286F9" w14:textId="77777777" w:rsidR="00981A19" w:rsidRPr="00315358" w:rsidRDefault="00981A19" w:rsidP="00AD5284">
      <w:pPr>
        <w:pStyle w:val="NormalWeb"/>
        <w:numPr>
          <w:ilvl w:val="0"/>
          <w:numId w:val="2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الابتكار في اتخاذ القرار:</w:t>
      </w:r>
      <w:r w:rsidRPr="00315358">
        <w:rPr>
          <w:rFonts w:ascii="Simplified Arabic" w:hAnsi="Simplified Arabic" w:cs="Simplified Arabic" w:hint="cs"/>
          <w:color w:val="1B1C1D"/>
          <w:sz w:val="32"/>
          <w:szCs w:val="32"/>
          <w:rtl/>
        </w:rPr>
        <w:t xml:space="preserve"> استخدام الذكاء الاصطناعي لاتخاذ قرارات أكثر ذكاءً واستنارة.</w:t>
      </w:r>
    </w:p>
    <w:p w14:paraId="1330B2AF" w14:textId="77777777" w:rsidR="00981A19" w:rsidRPr="00315358" w:rsidRDefault="00981A19">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8. الذكاء الاصطناعي في سياق المملكة العربية السعودية (رؤية 2030)</w:t>
      </w:r>
    </w:p>
    <w:p w14:paraId="4E43AE34" w14:textId="77777777" w:rsidR="00981A19" w:rsidRPr="00315358" w:rsidRDefault="00981A19" w:rsidP="00AD5284">
      <w:pPr>
        <w:pStyle w:val="NormalWeb"/>
        <w:numPr>
          <w:ilvl w:val="0"/>
          <w:numId w:val="2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أهداف رؤية 2030 المتعلقة بالذكاء الاصطناعي والتحول الرقمي:</w:t>
      </w:r>
      <w:r w:rsidRPr="00315358">
        <w:rPr>
          <w:rFonts w:ascii="Simplified Arabic" w:hAnsi="Simplified Arabic" w:cs="Simplified Arabic" w:hint="cs"/>
          <w:color w:val="1B1C1D"/>
          <w:sz w:val="32"/>
          <w:szCs w:val="32"/>
          <w:rtl/>
        </w:rPr>
        <w:t xml:space="preserve"> الاستراتيجيات الوطنية للذكاء الاصطناعي.</w:t>
      </w:r>
    </w:p>
    <w:p w14:paraId="157ED770" w14:textId="77777777" w:rsidR="00981A19" w:rsidRPr="00315358" w:rsidRDefault="00981A19" w:rsidP="00AD5284">
      <w:pPr>
        <w:pStyle w:val="NormalWeb"/>
        <w:numPr>
          <w:ilvl w:val="0"/>
          <w:numId w:val="2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دور القطاع الخاص في تحقيق رؤية 2030:</w:t>
      </w:r>
      <w:r w:rsidRPr="00315358">
        <w:rPr>
          <w:rFonts w:ascii="Simplified Arabic" w:hAnsi="Simplified Arabic" w:cs="Simplified Arabic" w:hint="cs"/>
          <w:color w:val="1B1C1D"/>
          <w:sz w:val="32"/>
          <w:szCs w:val="32"/>
          <w:rtl/>
        </w:rPr>
        <w:t xml:space="preserve"> المبادرات والدعم الحكومي لتبني التقنيات الحديثة.</w:t>
      </w:r>
    </w:p>
    <w:p w14:paraId="3E1B8F4C" w14:textId="77777777" w:rsidR="00981A19" w:rsidRPr="00315358" w:rsidRDefault="00981A19" w:rsidP="00AD5284">
      <w:pPr>
        <w:pStyle w:val="NormalWeb"/>
        <w:numPr>
          <w:ilvl w:val="0"/>
          <w:numId w:val="2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البيئة التنظيمية والتشريعية:</w:t>
      </w:r>
      <w:r w:rsidRPr="00315358">
        <w:rPr>
          <w:rFonts w:ascii="Simplified Arabic" w:hAnsi="Simplified Arabic" w:cs="Simplified Arabic" w:hint="cs"/>
          <w:color w:val="1B1C1D"/>
          <w:sz w:val="32"/>
          <w:szCs w:val="32"/>
          <w:rtl/>
        </w:rPr>
        <w:t xml:space="preserve"> القوانين واللوائح المتعلقة بالذكاء الاصطناعي والبيانات في المملكة.</w:t>
      </w:r>
    </w:p>
    <w:p w14:paraId="42552582" w14:textId="77777777" w:rsidR="00981A19" w:rsidRPr="00315358" w:rsidRDefault="00981A19" w:rsidP="00AD5284">
      <w:pPr>
        <w:pStyle w:val="NormalWeb"/>
        <w:numPr>
          <w:ilvl w:val="0"/>
          <w:numId w:val="2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التحديات والفرص الفريدة:</w:t>
      </w:r>
      <w:r w:rsidRPr="00315358">
        <w:rPr>
          <w:rFonts w:ascii="Simplified Arabic" w:hAnsi="Simplified Arabic" w:cs="Simplified Arabic" w:hint="cs"/>
          <w:color w:val="1B1C1D"/>
          <w:sz w:val="32"/>
          <w:szCs w:val="32"/>
          <w:rtl/>
        </w:rPr>
        <w:t xml:space="preserve"> التي تواجه المملكة في تبني الذكاء الاصطناعي بالقطاع الخاص.</w:t>
      </w:r>
    </w:p>
    <w:p w14:paraId="578CD054" w14:textId="77777777" w:rsidR="00981A19" w:rsidRPr="00315358" w:rsidRDefault="00981A19">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9. الأخلاقيات والاعتبارات القانونية للذكاء الاصطناعي في الإدارة</w:t>
      </w:r>
    </w:p>
    <w:p w14:paraId="50211A21" w14:textId="77777777" w:rsidR="00981A19" w:rsidRPr="00315358" w:rsidRDefault="00981A19" w:rsidP="00AD5284">
      <w:pPr>
        <w:pStyle w:val="NormalWeb"/>
        <w:numPr>
          <w:ilvl w:val="0"/>
          <w:numId w:val="2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أخلاقيات الذكاء الاصطناعي:</w:t>
      </w:r>
      <w:r w:rsidRPr="00315358">
        <w:rPr>
          <w:rFonts w:ascii="Simplified Arabic" w:hAnsi="Simplified Arabic" w:cs="Simplified Arabic" w:hint="cs"/>
          <w:color w:val="1B1C1D"/>
          <w:sz w:val="32"/>
          <w:szCs w:val="32"/>
          <w:rtl/>
        </w:rPr>
        <w:t xml:space="preserve"> الشفافية، العدالة، المساءلة، والتحيز في الخوارزميات.</w:t>
      </w:r>
    </w:p>
    <w:p w14:paraId="20F4483F" w14:textId="77777777" w:rsidR="00981A19" w:rsidRPr="00315358" w:rsidRDefault="00981A19" w:rsidP="00AD5284">
      <w:pPr>
        <w:pStyle w:val="NormalWeb"/>
        <w:numPr>
          <w:ilvl w:val="0"/>
          <w:numId w:val="2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حماية البيانات والخصوصية:</w:t>
      </w:r>
      <w:r w:rsidRPr="00315358">
        <w:rPr>
          <w:rFonts w:ascii="Simplified Arabic" w:hAnsi="Simplified Arabic" w:cs="Simplified Arabic" w:hint="cs"/>
          <w:color w:val="1B1C1D"/>
          <w:sz w:val="32"/>
          <w:szCs w:val="32"/>
          <w:rtl/>
        </w:rPr>
        <w:t xml:space="preserve"> الالتزام باللوائح مثل نظام حماية البيانات الشخصية في المملكة.</w:t>
      </w:r>
    </w:p>
    <w:p w14:paraId="56844DB6" w14:textId="77777777" w:rsidR="00981A19" w:rsidRPr="00315358" w:rsidRDefault="00981A19" w:rsidP="00AD5284">
      <w:pPr>
        <w:pStyle w:val="NormalWeb"/>
        <w:numPr>
          <w:ilvl w:val="0"/>
          <w:numId w:val="2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المسؤولية القانونية:</w:t>
      </w:r>
      <w:r w:rsidRPr="00315358">
        <w:rPr>
          <w:rFonts w:ascii="Simplified Arabic" w:hAnsi="Simplified Arabic" w:cs="Simplified Arabic" w:hint="cs"/>
          <w:color w:val="1B1C1D"/>
          <w:sz w:val="32"/>
          <w:szCs w:val="32"/>
          <w:rtl/>
        </w:rPr>
        <w:t xml:space="preserve"> تحديد المسؤولية عن القرارات أو الأخطاء التي تنتج عن أنظمة الذكاء الاصطناعي.</w:t>
      </w:r>
    </w:p>
    <w:p w14:paraId="2CA61B21" w14:textId="77777777" w:rsidR="00981A19" w:rsidRPr="00315358" w:rsidRDefault="00981A19" w:rsidP="00AD5284">
      <w:pPr>
        <w:pStyle w:val="NormalWeb"/>
        <w:numPr>
          <w:ilvl w:val="0"/>
          <w:numId w:val="2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التحديات الاجتماعية:</w:t>
      </w:r>
      <w:r w:rsidRPr="00315358">
        <w:rPr>
          <w:rFonts w:ascii="Simplified Arabic" w:hAnsi="Simplified Arabic" w:cs="Simplified Arabic" w:hint="cs"/>
          <w:color w:val="1B1C1D"/>
          <w:sz w:val="32"/>
          <w:szCs w:val="32"/>
          <w:rtl/>
        </w:rPr>
        <w:t xml:space="preserve"> مثل تأثير الذكاء الاصطناعي على المساواة والعدالة الاجتماعية في بيئة العمل.</w:t>
      </w:r>
    </w:p>
    <w:p w14:paraId="7B6B9CEC" w14:textId="77777777" w:rsidR="00981A19" w:rsidRPr="00315358" w:rsidRDefault="00981A19">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10. أفضل الممارسات في تبني الذكاء الاصطناعي الإداري</w:t>
      </w:r>
    </w:p>
    <w:p w14:paraId="6A700510" w14:textId="77777777" w:rsidR="00981A19" w:rsidRPr="00315358" w:rsidRDefault="00981A19" w:rsidP="00AD5284">
      <w:pPr>
        <w:pStyle w:val="NormalWeb"/>
        <w:numPr>
          <w:ilvl w:val="0"/>
          <w:numId w:val="2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استراتيجيات التنفيذ:</w:t>
      </w:r>
      <w:r w:rsidRPr="00315358">
        <w:rPr>
          <w:rFonts w:ascii="Simplified Arabic" w:hAnsi="Simplified Arabic" w:cs="Simplified Arabic" w:hint="cs"/>
          <w:color w:val="1B1C1D"/>
          <w:sz w:val="32"/>
          <w:szCs w:val="32"/>
          <w:rtl/>
        </w:rPr>
        <w:t xml:space="preserve"> التخطيط، التجريب، التوسع، وتقييم الأثر.</w:t>
      </w:r>
    </w:p>
    <w:p w14:paraId="667F3643" w14:textId="77777777" w:rsidR="00981A19" w:rsidRPr="00315358" w:rsidRDefault="00981A19" w:rsidP="00AD5284">
      <w:pPr>
        <w:pStyle w:val="NormalWeb"/>
        <w:numPr>
          <w:ilvl w:val="0"/>
          <w:numId w:val="2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إدارة التغيير:</w:t>
      </w:r>
      <w:r w:rsidRPr="00315358">
        <w:rPr>
          <w:rFonts w:ascii="Simplified Arabic" w:hAnsi="Simplified Arabic" w:cs="Simplified Arabic" w:hint="cs"/>
          <w:color w:val="1B1C1D"/>
          <w:sz w:val="32"/>
          <w:szCs w:val="32"/>
          <w:rtl/>
        </w:rPr>
        <w:t xml:space="preserve"> كيفية تهيئة المنظمة والموظفين لتقبل التغيرات التي يحدثها الذكاء الاصطناعي.</w:t>
      </w:r>
    </w:p>
    <w:p w14:paraId="3951A76B" w14:textId="77777777" w:rsidR="00981A19" w:rsidRPr="00315358" w:rsidRDefault="00981A19" w:rsidP="00AD5284">
      <w:pPr>
        <w:pStyle w:val="NormalWeb"/>
        <w:numPr>
          <w:ilvl w:val="0"/>
          <w:numId w:val="2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التعاون بين الإنسان والآلة:</w:t>
      </w:r>
      <w:r w:rsidRPr="00315358">
        <w:rPr>
          <w:rFonts w:ascii="Simplified Arabic" w:hAnsi="Simplified Arabic" w:cs="Simplified Arabic" w:hint="cs"/>
          <w:color w:val="1B1C1D"/>
          <w:sz w:val="32"/>
          <w:szCs w:val="32"/>
          <w:rtl/>
        </w:rPr>
        <w:t xml:space="preserve"> نماذج العمل التي تعزز التكامل بين القدرات البشرية وقدرات الذكاء الاصطناعي.</w:t>
      </w:r>
    </w:p>
    <w:p w14:paraId="0C90901C" w14:textId="77777777" w:rsidR="00981A19" w:rsidRPr="00315358" w:rsidRDefault="00981A19" w:rsidP="00AD5284">
      <w:pPr>
        <w:pStyle w:val="NormalWeb"/>
        <w:numPr>
          <w:ilvl w:val="0"/>
          <w:numId w:val="2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التعلم المستمر والتكيف:</w:t>
      </w:r>
      <w:r w:rsidRPr="00315358">
        <w:rPr>
          <w:rFonts w:ascii="Simplified Arabic" w:hAnsi="Simplified Arabic" w:cs="Simplified Arabic" w:hint="cs"/>
          <w:color w:val="1B1C1D"/>
          <w:sz w:val="32"/>
          <w:szCs w:val="32"/>
          <w:rtl/>
        </w:rPr>
        <w:t xml:space="preserve"> أهمية المراقبة والتحديث الدائم لتطبيقات الذكاء الاصطناعي لمواكبة التطورات.</w:t>
      </w:r>
    </w:p>
    <w:p w14:paraId="7FB2CD01" w14:textId="77777777" w:rsidR="00D7054B" w:rsidRPr="00315358" w:rsidRDefault="00D7054B" w:rsidP="00D7054B">
      <w:pPr>
        <w:pStyle w:val="NormalWeb"/>
        <w:bidi/>
        <w:ind w:left="720"/>
        <w:rPr>
          <w:rFonts w:ascii="Simplified Arabic" w:hAnsi="Simplified Arabic" w:cs="Simplified Arabic"/>
          <w:sz w:val="32"/>
          <w:szCs w:val="32"/>
          <w:rtl/>
        </w:rPr>
      </w:pPr>
    </w:p>
    <w:p w14:paraId="615245A4" w14:textId="77777777" w:rsidR="00717236" w:rsidRPr="00315358" w:rsidRDefault="00717236">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lastRenderedPageBreak/>
        <w:t>1. مفهوم الذكاء الاصطناعي وتطبيقاته</w:t>
      </w:r>
    </w:p>
    <w:p w14:paraId="2C467C52" w14:textId="77777777" w:rsidR="00717236" w:rsidRPr="00315358" w:rsidRDefault="00717236">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تعريف الذكاء الاصطناعي (</w:t>
      </w:r>
      <w:r w:rsidRPr="00315358">
        <w:rPr>
          <w:rFonts w:ascii="Simplified Arabic" w:eastAsia="Times New Roman" w:hAnsi="Simplified Arabic" w:cs="Simplified Arabic" w:hint="cs"/>
          <w:color w:val="1B1C1D"/>
          <w:sz w:val="32"/>
          <w:szCs w:val="32"/>
        </w:rPr>
        <w:t>AI</w:t>
      </w:r>
      <w:r w:rsidRPr="00315358">
        <w:rPr>
          <w:rFonts w:ascii="Simplified Arabic" w:eastAsia="Times New Roman" w:hAnsi="Simplified Arabic" w:cs="Simplified Arabic" w:hint="cs"/>
          <w:color w:val="1B1C1D"/>
          <w:sz w:val="32"/>
          <w:szCs w:val="32"/>
          <w:rtl/>
        </w:rPr>
        <w:t>): نشأته، تطوره، ومفاهيمه الأساسية</w:t>
      </w:r>
    </w:p>
    <w:p w14:paraId="271C242A" w14:textId="77777777" w:rsidR="00717236" w:rsidRPr="00315358" w:rsidRDefault="00717236">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الذكاء الاصطناعي (</w:t>
      </w:r>
      <w:r w:rsidRPr="00315358">
        <w:rPr>
          <w:rStyle w:val="Strong"/>
          <w:rFonts w:ascii="Simplified Arabic" w:hAnsi="Simplified Arabic" w:cs="Simplified Arabic" w:hint="cs"/>
          <w:b w:val="0"/>
          <w:bCs w:val="0"/>
          <w:color w:val="1B1C1D"/>
          <w:sz w:val="32"/>
          <w:szCs w:val="32"/>
          <w:bdr w:val="none" w:sz="0" w:space="0" w:color="auto" w:frame="1"/>
        </w:rPr>
        <w:t>AI</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هو فرع من علوم الحاسوب يهدف إلى إنشاء آلات وبرامج قادرة على محاكاة القدرات المعرفية البشرية، مثل التعلم، حل المشكلات، اتخاذ القرارات، فهم اللغة، والإدراك البصري.</w:t>
      </w:r>
    </w:p>
    <w:p w14:paraId="7DA438F2" w14:textId="77777777" w:rsidR="00717236" w:rsidRPr="00315358" w:rsidRDefault="00717236" w:rsidP="00717236">
      <w:pPr>
        <w:pStyle w:val="NormalWeb"/>
        <w:numPr>
          <w:ilvl w:val="0"/>
          <w:numId w:val="3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نشأته:</w:t>
      </w:r>
      <w:r w:rsidRPr="00315358">
        <w:rPr>
          <w:rFonts w:ascii="Simplified Arabic" w:hAnsi="Simplified Arabic" w:cs="Simplified Arabic" w:hint="cs"/>
          <w:color w:val="1B1C1D"/>
          <w:sz w:val="32"/>
          <w:szCs w:val="32"/>
          <w:rtl/>
        </w:rPr>
        <w:t xml:space="preserve"> بدأ مفهوم الذكاء الاصطناعي بالظهور في منتصف القرن العشرين، وتحديداً في خمسينيات القرن الماضي، حيث قام باحثون مثل آلان </w:t>
      </w:r>
      <w:proofErr w:type="spellStart"/>
      <w:r w:rsidRPr="00315358">
        <w:rPr>
          <w:rFonts w:ascii="Simplified Arabic" w:hAnsi="Simplified Arabic" w:cs="Simplified Arabic" w:hint="cs"/>
          <w:color w:val="1B1C1D"/>
          <w:sz w:val="32"/>
          <w:szCs w:val="32"/>
          <w:rtl/>
        </w:rPr>
        <w:t>تورينج</w:t>
      </w:r>
      <w:proofErr w:type="spellEnd"/>
      <w:r w:rsidRPr="00315358">
        <w:rPr>
          <w:rFonts w:ascii="Simplified Arabic" w:hAnsi="Simplified Arabic" w:cs="Simplified Arabic" w:hint="cs"/>
          <w:color w:val="1B1C1D"/>
          <w:sz w:val="32"/>
          <w:szCs w:val="32"/>
          <w:rtl/>
        </w:rPr>
        <w:t xml:space="preserve"> وجون مكارثي بوضع الأسس النظرية له. يعتبر مؤتمر </w:t>
      </w:r>
      <w:proofErr w:type="spellStart"/>
      <w:r w:rsidRPr="00315358">
        <w:rPr>
          <w:rFonts w:ascii="Simplified Arabic" w:hAnsi="Simplified Arabic" w:cs="Simplified Arabic" w:hint="cs"/>
          <w:color w:val="1B1C1D"/>
          <w:sz w:val="32"/>
          <w:szCs w:val="32"/>
          <w:rtl/>
        </w:rPr>
        <w:t>دارتموث</w:t>
      </w:r>
      <w:proofErr w:type="spellEnd"/>
      <w:r w:rsidRPr="00315358">
        <w:rPr>
          <w:rFonts w:ascii="Simplified Arabic" w:hAnsi="Simplified Arabic" w:cs="Simplified Arabic" w:hint="cs"/>
          <w:color w:val="1B1C1D"/>
          <w:sz w:val="32"/>
          <w:szCs w:val="32"/>
          <w:rtl/>
        </w:rPr>
        <w:t xml:space="preserve"> عام 1956 نقطة الانطلاق الرسمية لهذا المجال، حيث صاغ جون مكارثي مصطلح "الذكاء الاصطناعي".</w:t>
      </w:r>
    </w:p>
    <w:p w14:paraId="20298604" w14:textId="77777777" w:rsidR="00717236" w:rsidRPr="00315358" w:rsidRDefault="00717236" w:rsidP="00717236">
      <w:pPr>
        <w:pStyle w:val="NormalWeb"/>
        <w:numPr>
          <w:ilvl w:val="0"/>
          <w:numId w:val="3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تطوره:</w:t>
      </w:r>
      <w:r w:rsidRPr="00315358">
        <w:rPr>
          <w:rFonts w:ascii="Simplified Arabic" w:hAnsi="Simplified Arabic" w:cs="Simplified Arabic" w:hint="cs"/>
          <w:color w:val="1B1C1D"/>
          <w:sz w:val="32"/>
          <w:szCs w:val="32"/>
          <w:rtl/>
        </w:rPr>
        <w:t xml:space="preserve"> مر الذكاء الاصطناعي بفترات من "الشتاء" و"الصيف"؛ فترات من التفاؤل والتمويل الوفير، تليها فترات من خيبة الأمل وانخفاض التمويل بسبب التحديات التقنية. شهد العقدان الأخيران تطورات هائلة بفضل زيادة قوة الحوسبة، وتوفر كميات ضخمة من البيانات (البيانات الضخمة)، وتقدم الخوارزميات، خاصة في مجال التعلم الآلي والتعلم العميق.</w:t>
      </w:r>
    </w:p>
    <w:p w14:paraId="740702B8" w14:textId="77777777" w:rsidR="00717236" w:rsidRPr="00315358" w:rsidRDefault="00717236" w:rsidP="00717236">
      <w:pPr>
        <w:pStyle w:val="NormalWeb"/>
        <w:numPr>
          <w:ilvl w:val="0"/>
          <w:numId w:val="3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مفاهيمه الأساسية:</w:t>
      </w:r>
    </w:p>
    <w:p w14:paraId="4C0040AF" w14:textId="77777777" w:rsidR="00717236" w:rsidRPr="00315358" w:rsidRDefault="00717236" w:rsidP="00717236">
      <w:pPr>
        <w:pStyle w:val="NormalWeb"/>
        <w:numPr>
          <w:ilvl w:val="1"/>
          <w:numId w:val="3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الوكلاء الأذكياء:</w:t>
      </w:r>
      <w:r w:rsidRPr="00315358">
        <w:rPr>
          <w:rFonts w:ascii="Simplified Arabic" w:hAnsi="Simplified Arabic" w:cs="Simplified Arabic" w:hint="cs"/>
          <w:color w:val="1B1C1D"/>
          <w:sz w:val="32"/>
          <w:szCs w:val="32"/>
          <w:rtl/>
        </w:rPr>
        <w:t xml:space="preserve"> أنظمة تتخذ قرارات مستقلة لتحقيق أهداف معينة.</w:t>
      </w:r>
    </w:p>
    <w:p w14:paraId="40BE4C5F" w14:textId="77777777" w:rsidR="00717236" w:rsidRPr="00315358" w:rsidRDefault="00717236" w:rsidP="00717236">
      <w:pPr>
        <w:pStyle w:val="NormalWeb"/>
        <w:numPr>
          <w:ilvl w:val="1"/>
          <w:numId w:val="3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التعلم:</w:t>
      </w:r>
      <w:r w:rsidRPr="00315358">
        <w:rPr>
          <w:rFonts w:ascii="Simplified Arabic" w:hAnsi="Simplified Arabic" w:cs="Simplified Arabic" w:hint="cs"/>
          <w:color w:val="1B1C1D"/>
          <w:sz w:val="32"/>
          <w:szCs w:val="32"/>
          <w:rtl/>
        </w:rPr>
        <w:t xml:space="preserve"> القدرة على تحسين الأداء بمرور الوقت من خلال الخبرة.</w:t>
      </w:r>
    </w:p>
    <w:p w14:paraId="5F84A756" w14:textId="77777777" w:rsidR="00717236" w:rsidRPr="00315358" w:rsidRDefault="00717236" w:rsidP="00717236">
      <w:pPr>
        <w:pStyle w:val="NormalWeb"/>
        <w:numPr>
          <w:ilvl w:val="1"/>
          <w:numId w:val="3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الاستدلال:</w:t>
      </w:r>
      <w:r w:rsidRPr="00315358">
        <w:rPr>
          <w:rFonts w:ascii="Simplified Arabic" w:hAnsi="Simplified Arabic" w:cs="Simplified Arabic" w:hint="cs"/>
          <w:color w:val="1B1C1D"/>
          <w:sz w:val="32"/>
          <w:szCs w:val="32"/>
          <w:rtl/>
        </w:rPr>
        <w:t xml:space="preserve"> القدرة على استخلاص استنتاجات منطقية من المعلومات المتاحة.</w:t>
      </w:r>
    </w:p>
    <w:p w14:paraId="7F146B60" w14:textId="77777777" w:rsidR="00717236" w:rsidRPr="00315358" w:rsidRDefault="00717236" w:rsidP="00717236">
      <w:pPr>
        <w:pStyle w:val="NormalWeb"/>
        <w:numPr>
          <w:ilvl w:val="1"/>
          <w:numId w:val="3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الإدراك:</w:t>
      </w:r>
      <w:r w:rsidRPr="00315358">
        <w:rPr>
          <w:rFonts w:ascii="Simplified Arabic" w:hAnsi="Simplified Arabic" w:cs="Simplified Arabic" w:hint="cs"/>
          <w:color w:val="1B1C1D"/>
          <w:sz w:val="32"/>
          <w:szCs w:val="32"/>
          <w:rtl/>
        </w:rPr>
        <w:t xml:space="preserve"> القدرة على فهم البيئة من خلال الحواس (مثل الرؤية والسمع).</w:t>
      </w:r>
    </w:p>
    <w:p w14:paraId="4D68399C" w14:textId="77777777" w:rsidR="00717236" w:rsidRPr="00315358" w:rsidRDefault="00717236">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أنواع الذكاء الاصطناعي</w:t>
      </w:r>
    </w:p>
    <w:p w14:paraId="3276F98D" w14:textId="77777777" w:rsidR="00717236" w:rsidRPr="00315358" w:rsidRDefault="00717236">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يُصنف الذكاء الاصطناعي عادةً إلى ثلاثة أنواع رئيسية بناءً على قدراته:</w:t>
      </w:r>
    </w:p>
    <w:p w14:paraId="195074EF" w14:textId="77777777" w:rsidR="00717236" w:rsidRPr="00315358" w:rsidRDefault="00717236" w:rsidP="00717236">
      <w:pPr>
        <w:pStyle w:val="NormalWeb"/>
        <w:numPr>
          <w:ilvl w:val="0"/>
          <w:numId w:val="3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الذكاء الاصطناعي الضيق (</w:t>
      </w:r>
      <w:r w:rsidRPr="00315358">
        <w:rPr>
          <w:rStyle w:val="Strong"/>
          <w:rFonts w:ascii="Simplified Arabic" w:hAnsi="Simplified Arabic" w:cs="Simplified Arabic" w:hint="cs"/>
          <w:b w:val="0"/>
          <w:bCs w:val="0"/>
          <w:color w:val="1B1C1D"/>
          <w:sz w:val="32"/>
          <w:szCs w:val="32"/>
          <w:bdr w:val="none" w:sz="0" w:space="0" w:color="auto" w:frame="1"/>
        </w:rPr>
        <w:t>Narrow AI / Weak AI</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هو النوع الأكثر شيوعاً والمتوفر حالياً. يتميز بأنه مصمم لأداء مهمة محددة أو مجموعة محدودة من </w:t>
      </w:r>
      <w:r w:rsidRPr="00315358">
        <w:rPr>
          <w:rFonts w:ascii="Simplified Arabic" w:hAnsi="Simplified Arabic" w:cs="Simplified Arabic" w:hint="cs"/>
          <w:color w:val="1B1C1D"/>
          <w:sz w:val="32"/>
          <w:szCs w:val="32"/>
          <w:rtl/>
        </w:rPr>
        <w:lastRenderedPageBreak/>
        <w:t>المهام بذكاء وكفاءة عالية، ولكنه يفتقر إلى القدرة على التعلم أو التكيف خارج نطاق تخصصه.</w:t>
      </w:r>
    </w:p>
    <w:p w14:paraId="3EA2BF14" w14:textId="77777777" w:rsidR="00717236" w:rsidRPr="00315358" w:rsidRDefault="00717236" w:rsidP="00717236">
      <w:pPr>
        <w:pStyle w:val="NormalWeb"/>
        <w:numPr>
          <w:ilvl w:val="1"/>
          <w:numId w:val="3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أمثلة:</w:t>
      </w:r>
      <w:r w:rsidRPr="00315358">
        <w:rPr>
          <w:rFonts w:ascii="Simplified Arabic" w:hAnsi="Simplified Arabic" w:cs="Simplified Arabic" w:hint="cs"/>
          <w:color w:val="1B1C1D"/>
          <w:sz w:val="32"/>
          <w:szCs w:val="32"/>
          <w:rtl/>
        </w:rPr>
        <w:t xml:space="preserve"> أنظمة التعرف على الوجه، المساعدون الصوتيون (مثل سيري وأليكسا)، أنظمة التوصية في التجارة الإلكترونية، أنظمة الترجمة الآلية، السيارات ذاتية القيادة.</w:t>
      </w:r>
    </w:p>
    <w:p w14:paraId="04893C55" w14:textId="77777777" w:rsidR="00717236" w:rsidRPr="00315358" w:rsidRDefault="00717236" w:rsidP="00717236">
      <w:pPr>
        <w:pStyle w:val="NormalWeb"/>
        <w:numPr>
          <w:ilvl w:val="0"/>
          <w:numId w:val="3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الذكاء الاصطناعي العام (</w:t>
      </w:r>
      <w:r w:rsidRPr="00315358">
        <w:rPr>
          <w:rStyle w:val="Strong"/>
          <w:rFonts w:ascii="Simplified Arabic" w:hAnsi="Simplified Arabic" w:cs="Simplified Arabic" w:hint="cs"/>
          <w:b w:val="0"/>
          <w:bCs w:val="0"/>
          <w:color w:val="1B1C1D"/>
          <w:sz w:val="32"/>
          <w:szCs w:val="32"/>
          <w:bdr w:val="none" w:sz="0" w:space="0" w:color="auto" w:frame="1"/>
        </w:rPr>
        <w:t>General AI / Strong AI</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يُعرف أيضاً باسم "الذكاء الاصطناعي على مستوى الإنسان". وهو نظام ذكاء اصطناعي يمتلك القدرة على فهم أو تعلم أي مهمة فكرية يمكن للإنسان القيام بها. هذا النوع لا يزال في مرحلة البحث النظري والتطوير، ولم يتم تحقيقه بعد.</w:t>
      </w:r>
    </w:p>
    <w:p w14:paraId="1FDC4918" w14:textId="77777777" w:rsidR="00717236" w:rsidRPr="00315358" w:rsidRDefault="00717236" w:rsidP="00717236">
      <w:pPr>
        <w:pStyle w:val="NormalWeb"/>
        <w:numPr>
          <w:ilvl w:val="1"/>
          <w:numId w:val="3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الهدف:</w:t>
      </w:r>
      <w:r w:rsidRPr="00315358">
        <w:rPr>
          <w:rFonts w:ascii="Simplified Arabic" w:hAnsi="Simplified Arabic" w:cs="Simplified Arabic" w:hint="cs"/>
          <w:color w:val="1B1C1D"/>
          <w:sz w:val="32"/>
          <w:szCs w:val="32"/>
          <w:rtl/>
        </w:rPr>
        <w:t xml:space="preserve"> القدرة على التفكير، والتعلم، والاستنتاج، والتخطيط، والإبداع، وحل المشكلات المعقدة عبر مجالات مختلفة بنفس الكفاءة التي يمتلكها البشر.</w:t>
      </w:r>
    </w:p>
    <w:p w14:paraId="60ECEABE" w14:textId="77777777" w:rsidR="00717236" w:rsidRPr="00315358" w:rsidRDefault="00717236" w:rsidP="00717236">
      <w:pPr>
        <w:pStyle w:val="NormalWeb"/>
        <w:numPr>
          <w:ilvl w:val="0"/>
          <w:numId w:val="3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الذكاء الاصطناعي الفائق (</w:t>
      </w:r>
      <w:r w:rsidRPr="00315358">
        <w:rPr>
          <w:rStyle w:val="Strong"/>
          <w:rFonts w:ascii="Simplified Arabic" w:hAnsi="Simplified Arabic" w:cs="Simplified Arabic" w:hint="cs"/>
          <w:b w:val="0"/>
          <w:bCs w:val="0"/>
          <w:color w:val="1B1C1D"/>
          <w:sz w:val="32"/>
          <w:szCs w:val="32"/>
          <w:bdr w:val="none" w:sz="0" w:space="0" w:color="auto" w:frame="1"/>
        </w:rPr>
        <w:t>Super AI</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هو مفهوم افتراضي لنظام ذكاء اصطناعي يتفوق على الذكاء البشري في جميع الجوانب، بما في ذلك القدرة على الإبداع، والذكاء العاطفي، ومهارات حل المشكلات. يُعتبر هذا النوع بعيد المنال حالياً ويثير نقاشات أخلاقية وفلسفية حول مستقبله.</w:t>
      </w:r>
    </w:p>
    <w:p w14:paraId="7BF670BC" w14:textId="77777777" w:rsidR="00717236" w:rsidRPr="00315358" w:rsidRDefault="00717236">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تقنيات الذكاء الاصطناعي الرئيسية</w:t>
      </w:r>
    </w:p>
    <w:p w14:paraId="384FC3D9" w14:textId="77777777" w:rsidR="00717236" w:rsidRPr="00315358" w:rsidRDefault="00717236">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يعتمد الذكاء الاصطناعي على مجموعة من التقنيات الأساسية التي تمكنه من محاكاة الذكاء البشري:</w:t>
      </w:r>
    </w:p>
    <w:p w14:paraId="671936B8" w14:textId="77777777" w:rsidR="00717236" w:rsidRPr="00315358" w:rsidRDefault="00717236" w:rsidP="00717236">
      <w:pPr>
        <w:pStyle w:val="NormalWeb"/>
        <w:numPr>
          <w:ilvl w:val="0"/>
          <w:numId w:val="3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التعلم الآلي (</w:t>
      </w:r>
      <w:r w:rsidRPr="00315358">
        <w:rPr>
          <w:rStyle w:val="Strong"/>
          <w:rFonts w:ascii="Simplified Arabic" w:hAnsi="Simplified Arabic" w:cs="Simplified Arabic" w:hint="cs"/>
          <w:b w:val="0"/>
          <w:bCs w:val="0"/>
          <w:color w:val="1B1C1D"/>
          <w:sz w:val="32"/>
          <w:szCs w:val="32"/>
          <w:bdr w:val="none" w:sz="0" w:space="0" w:color="auto" w:frame="1"/>
        </w:rPr>
        <w:t>Machine Learning - ML</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هو مجموعة من الخوارزميات التي تمكن الأنظمة من التعلم من البيانات وتحديد الأنماط واتخاذ القرارات دون برمجة صريحة.</w:t>
      </w:r>
    </w:p>
    <w:p w14:paraId="4D551758" w14:textId="77777777" w:rsidR="00717236" w:rsidRPr="00315358" w:rsidRDefault="00717236" w:rsidP="00717236">
      <w:pPr>
        <w:pStyle w:val="NormalWeb"/>
        <w:numPr>
          <w:ilvl w:val="1"/>
          <w:numId w:val="3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كيف يعمل:</w:t>
      </w:r>
      <w:r w:rsidRPr="00315358">
        <w:rPr>
          <w:rFonts w:ascii="Simplified Arabic" w:hAnsi="Simplified Arabic" w:cs="Simplified Arabic" w:hint="cs"/>
          <w:color w:val="1B1C1D"/>
          <w:sz w:val="32"/>
          <w:szCs w:val="32"/>
          <w:rtl/>
        </w:rPr>
        <w:t xml:space="preserve"> يتم تدريب النماذج على كميات كبيرة من البيانات، وتتعلم هذه النماذج من البيانات لتقديم تنبؤات أو تصنيفات.</w:t>
      </w:r>
    </w:p>
    <w:p w14:paraId="546D7764" w14:textId="77777777" w:rsidR="00717236" w:rsidRPr="00315358" w:rsidRDefault="00717236" w:rsidP="00717236">
      <w:pPr>
        <w:pStyle w:val="NormalWeb"/>
        <w:numPr>
          <w:ilvl w:val="1"/>
          <w:numId w:val="3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أنواع:</w:t>
      </w:r>
      <w:r w:rsidRPr="00315358">
        <w:rPr>
          <w:rFonts w:ascii="Simplified Arabic" w:hAnsi="Simplified Arabic" w:cs="Simplified Arabic" w:hint="cs"/>
          <w:color w:val="1B1C1D"/>
          <w:sz w:val="32"/>
          <w:szCs w:val="32"/>
          <w:rtl/>
        </w:rPr>
        <w:t xml:space="preserve"> التعلم الخاضع للإشراف (</w:t>
      </w:r>
      <w:r w:rsidRPr="00315358">
        <w:rPr>
          <w:rFonts w:ascii="Simplified Arabic" w:hAnsi="Simplified Arabic" w:cs="Simplified Arabic" w:hint="cs"/>
          <w:color w:val="1B1C1D"/>
          <w:sz w:val="32"/>
          <w:szCs w:val="32"/>
        </w:rPr>
        <w:t>Supervised Learning</w:t>
      </w:r>
      <w:r w:rsidRPr="00315358">
        <w:rPr>
          <w:rFonts w:ascii="Simplified Arabic" w:hAnsi="Simplified Arabic" w:cs="Simplified Arabic" w:hint="cs"/>
          <w:color w:val="1B1C1D"/>
          <w:sz w:val="32"/>
          <w:szCs w:val="32"/>
          <w:rtl/>
        </w:rPr>
        <w:t>)، التعلم غير الخاضع للإشراف (</w:t>
      </w:r>
      <w:r w:rsidRPr="00315358">
        <w:rPr>
          <w:rFonts w:ascii="Simplified Arabic" w:hAnsi="Simplified Arabic" w:cs="Simplified Arabic" w:hint="cs"/>
          <w:color w:val="1B1C1D"/>
          <w:sz w:val="32"/>
          <w:szCs w:val="32"/>
        </w:rPr>
        <w:t>Unsupervised Learning</w:t>
      </w:r>
      <w:r w:rsidRPr="00315358">
        <w:rPr>
          <w:rFonts w:ascii="Simplified Arabic" w:hAnsi="Simplified Arabic" w:cs="Simplified Arabic" w:hint="cs"/>
          <w:color w:val="1B1C1D"/>
          <w:sz w:val="32"/>
          <w:szCs w:val="32"/>
          <w:rtl/>
        </w:rPr>
        <w:t>)، التعلم المعزز (</w:t>
      </w:r>
      <w:r w:rsidRPr="00315358">
        <w:rPr>
          <w:rFonts w:ascii="Simplified Arabic" w:hAnsi="Simplified Arabic" w:cs="Simplified Arabic" w:hint="cs"/>
          <w:color w:val="1B1C1D"/>
          <w:sz w:val="32"/>
          <w:szCs w:val="32"/>
        </w:rPr>
        <w:t>Reinforcement Learning</w:t>
      </w:r>
      <w:r w:rsidRPr="00315358">
        <w:rPr>
          <w:rFonts w:ascii="Simplified Arabic" w:hAnsi="Simplified Arabic" w:cs="Simplified Arabic" w:hint="cs"/>
          <w:color w:val="1B1C1D"/>
          <w:sz w:val="32"/>
          <w:szCs w:val="32"/>
          <w:rtl/>
        </w:rPr>
        <w:t>).</w:t>
      </w:r>
    </w:p>
    <w:p w14:paraId="068A0ACD" w14:textId="77777777" w:rsidR="00717236" w:rsidRPr="00315358" w:rsidRDefault="00717236" w:rsidP="00717236">
      <w:pPr>
        <w:pStyle w:val="NormalWeb"/>
        <w:numPr>
          <w:ilvl w:val="0"/>
          <w:numId w:val="3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التعلم العميق (</w:t>
      </w:r>
      <w:r w:rsidRPr="00315358">
        <w:rPr>
          <w:rStyle w:val="Strong"/>
          <w:rFonts w:ascii="Simplified Arabic" w:hAnsi="Simplified Arabic" w:cs="Simplified Arabic" w:hint="cs"/>
          <w:b w:val="0"/>
          <w:bCs w:val="0"/>
          <w:color w:val="1B1C1D"/>
          <w:sz w:val="32"/>
          <w:szCs w:val="32"/>
          <w:bdr w:val="none" w:sz="0" w:space="0" w:color="auto" w:frame="1"/>
        </w:rPr>
        <w:t>Deep Learning - DL</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هو فرع من التعلم الآلي يستلهم هيكل الدماغ البشري، ويعتمد على الشبكات العصبية الاصطناعية متعددة الطبقات (</w:t>
      </w:r>
      <w:r w:rsidRPr="00315358">
        <w:rPr>
          <w:rFonts w:ascii="Simplified Arabic" w:hAnsi="Simplified Arabic" w:cs="Simplified Arabic" w:hint="cs"/>
          <w:color w:val="1B1C1D"/>
          <w:sz w:val="32"/>
          <w:szCs w:val="32"/>
        </w:rPr>
        <w:t>Deep Neural Networks</w:t>
      </w:r>
      <w:r w:rsidRPr="00315358">
        <w:rPr>
          <w:rFonts w:ascii="Simplified Arabic" w:hAnsi="Simplified Arabic" w:cs="Simplified Arabic" w:hint="cs"/>
          <w:color w:val="1B1C1D"/>
          <w:sz w:val="32"/>
          <w:szCs w:val="32"/>
          <w:rtl/>
        </w:rPr>
        <w:t>).</w:t>
      </w:r>
    </w:p>
    <w:p w14:paraId="78CD1B48" w14:textId="77777777" w:rsidR="00717236" w:rsidRPr="00315358" w:rsidRDefault="00717236" w:rsidP="00717236">
      <w:pPr>
        <w:pStyle w:val="NormalWeb"/>
        <w:numPr>
          <w:ilvl w:val="1"/>
          <w:numId w:val="3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كيف يعمل:</w:t>
      </w:r>
      <w:r w:rsidRPr="00315358">
        <w:rPr>
          <w:rFonts w:ascii="Simplified Arabic" w:hAnsi="Simplified Arabic" w:cs="Simplified Arabic" w:hint="cs"/>
          <w:color w:val="1B1C1D"/>
          <w:sz w:val="32"/>
          <w:szCs w:val="32"/>
          <w:rtl/>
        </w:rPr>
        <w:t xml:space="preserve"> تسمح الطبقات المتعددة للخوارزميات بمعالجة البيانات المعقدة مثل الصور والفيديو والصوت بطريقة هرمية، واستخراج ميزات معقدة تلقائياً.</w:t>
      </w:r>
    </w:p>
    <w:p w14:paraId="6F9C9DED" w14:textId="77777777" w:rsidR="00717236" w:rsidRPr="00315358" w:rsidRDefault="00717236" w:rsidP="00717236">
      <w:pPr>
        <w:pStyle w:val="NormalWeb"/>
        <w:numPr>
          <w:ilvl w:val="1"/>
          <w:numId w:val="3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أمثلة:</w:t>
      </w:r>
      <w:r w:rsidRPr="00315358">
        <w:rPr>
          <w:rFonts w:ascii="Simplified Arabic" w:hAnsi="Simplified Arabic" w:cs="Simplified Arabic" w:hint="cs"/>
          <w:color w:val="1B1C1D"/>
          <w:sz w:val="32"/>
          <w:szCs w:val="32"/>
          <w:rtl/>
        </w:rPr>
        <w:t xml:space="preserve"> التعرف على الوجه، ترجمة اللغة، تشخيص الأمراض من الصور الطبية.</w:t>
      </w:r>
    </w:p>
    <w:p w14:paraId="66638834" w14:textId="77777777" w:rsidR="00717236" w:rsidRPr="00315358" w:rsidRDefault="00717236" w:rsidP="00717236">
      <w:pPr>
        <w:pStyle w:val="NormalWeb"/>
        <w:numPr>
          <w:ilvl w:val="0"/>
          <w:numId w:val="3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معالجة اللغة الطبيعية (</w:t>
      </w:r>
      <w:r w:rsidRPr="00315358">
        <w:rPr>
          <w:rStyle w:val="Strong"/>
          <w:rFonts w:ascii="Simplified Arabic" w:hAnsi="Simplified Arabic" w:cs="Simplified Arabic" w:hint="cs"/>
          <w:b w:val="0"/>
          <w:bCs w:val="0"/>
          <w:color w:val="1B1C1D"/>
          <w:sz w:val="32"/>
          <w:szCs w:val="32"/>
          <w:bdr w:val="none" w:sz="0" w:space="0" w:color="auto" w:frame="1"/>
        </w:rPr>
        <w:t>Natural Language Processing - NLP</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تكنولوجيا تمكن أجهزة </w:t>
      </w:r>
      <w:proofErr w:type="gramStart"/>
      <w:r w:rsidRPr="00315358">
        <w:rPr>
          <w:rFonts w:ascii="Simplified Arabic" w:hAnsi="Simplified Arabic" w:cs="Simplified Arabic" w:hint="cs"/>
          <w:color w:val="1B1C1D"/>
          <w:sz w:val="32"/>
          <w:szCs w:val="32"/>
          <w:rtl/>
        </w:rPr>
        <w:t>الكمبيوتر</w:t>
      </w:r>
      <w:proofErr w:type="gramEnd"/>
      <w:r w:rsidRPr="00315358">
        <w:rPr>
          <w:rFonts w:ascii="Simplified Arabic" w:hAnsi="Simplified Arabic" w:cs="Simplified Arabic" w:hint="cs"/>
          <w:color w:val="1B1C1D"/>
          <w:sz w:val="32"/>
          <w:szCs w:val="32"/>
          <w:rtl/>
        </w:rPr>
        <w:t xml:space="preserve"> من فهم، تفسير، وتوليد اللغة البشرية.</w:t>
      </w:r>
    </w:p>
    <w:p w14:paraId="136D1D84" w14:textId="77777777" w:rsidR="00717236" w:rsidRPr="00315358" w:rsidRDefault="00717236" w:rsidP="00717236">
      <w:pPr>
        <w:pStyle w:val="NormalWeb"/>
        <w:numPr>
          <w:ilvl w:val="1"/>
          <w:numId w:val="3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تطبيقات:</w:t>
      </w:r>
      <w:r w:rsidRPr="00315358">
        <w:rPr>
          <w:rFonts w:ascii="Simplified Arabic" w:hAnsi="Simplified Arabic" w:cs="Simplified Arabic" w:hint="cs"/>
          <w:color w:val="1B1C1D"/>
          <w:sz w:val="32"/>
          <w:szCs w:val="32"/>
          <w:rtl/>
        </w:rPr>
        <w:t xml:space="preserve"> المساعدون الصوتيون، برامج الترجمة، تحليل المشاعر، روبوتات الدردشة (</w:t>
      </w:r>
      <w:r w:rsidRPr="00315358">
        <w:rPr>
          <w:rFonts w:ascii="Simplified Arabic" w:hAnsi="Simplified Arabic" w:cs="Simplified Arabic" w:hint="cs"/>
          <w:color w:val="1B1C1D"/>
          <w:sz w:val="32"/>
          <w:szCs w:val="32"/>
        </w:rPr>
        <w:t>Chatbots</w:t>
      </w:r>
      <w:r w:rsidRPr="00315358">
        <w:rPr>
          <w:rFonts w:ascii="Simplified Arabic" w:hAnsi="Simplified Arabic" w:cs="Simplified Arabic" w:hint="cs"/>
          <w:color w:val="1B1C1D"/>
          <w:sz w:val="32"/>
          <w:szCs w:val="32"/>
          <w:rtl/>
        </w:rPr>
        <w:t>).</w:t>
      </w:r>
    </w:p>
    <w:p w14:paraId="5C1216A3" w14:textId="77777777" w:rsidR="00717236" w:rsidRPr="00315358" w:rsidRDefault="00717236" w:rsidP="00717236">
      <w:pPr>
        <w:pStyle w:val="NormalWeb"/>
        <w:numPr>
          <w:ilvl w:val="0"/>
          <w:numId w:val="3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الرؤية الحاسوبية (</w:t>
      </w:r>
      <w:r w:rsidRPr="00315358">
        <w:rPr>
          <w:rStyle w:val="Strong"/>
          <w:rFonts w:ascii="Simplified Arabic" w:hAnsi="Simplified Arabic" w:cs="Simplified Arabic" w:hint="cs"/>
          <w:b w:val="0"/>
          <w:bCs w:val="0"/>
          <w:color w:val="1B1C1D"/>
          <w:sz w:val="32"/>
          <w:szCs w:val="32"/>
          <w:bdr w:val="none" w:sz="0" w:space="0" w:color="auto" w:frame="1"/>
        </w:rPr>
        <w:t>Computer Vision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مجال يركز على تمكين أجهزة </w:t>
      </w:r>
      <w:proofErr w:type="gramStart"/>
      <w:r w:rsidRPr="00315358">
        <w:rPr>
          <w:rFonts w:ascii="Simplified Arabic" w:hAnsi="Simplified Arabic" w:cs="Simplified Arabic" w:hint="cs"/>
          <w:color w:val="1B1C1D"/>
          <w:sz w:val="32"/>
          <w:szCs w:val="32"/>
          <w:rtl/>
        </w:rPr>
        <w:t>الكمبيوتر</w:t>
      </w:r>
      <w:proofErr w:type="gramEnd"/>
      <w:r w:rsidRPr="00315358">
        <w:rPr>
          <w:rFonts w:ascii="Simplified Arabic" w:hAnsi="Simplified Arabic" w:cs="Simplified Arabic" w:hint="cs"/>
          <w:color w:val="1B1C1D"/>
          <w:sz w:val="32"/>
          <w:szCs w:val="32"/>
          <w:rtl/>
        </w:rPr>
        <w:t xml:space="preserve"> من "رؤية" وفهم وتفسير الصور ومقاطع الفيديو بنفس الطريقة التي يفعلها البشر.</w:t>
      </w:r>
    </w:p>
    <w:p w14:paraId="3CFB4235" w14:textId="77777777" w:rsidR="00717236" w:rsidRPr="00315358" w:rsidRDefault="00717236" w:rsidP="00717236">
      <w:pPr>
        <w:pStyle w:val="NormalWeb"/>
        <w:numPr>
          <w:ilvl w:val="1"/>
          <w:numId w:val="3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تطبيقات:</w:t>
      </w:r>
      <w:r w:rsidRPr="00315358">
        <w:rPr>
          <w:rFonts w:ascii="Simplified Arabic" w:hAnsi="Simplified Arabic" w:cs="Simplified Arabic" w:hint="cs"/>
          <w:color w:val="1B1C1D"/>
          <w:sz w:val="32"/>
          <w:szCs w:val="32"/>
          <w:rtl/>
        </w:rPr>
        <w:t xml:space="preserve"> التعرف على الأشياء، السيارات ذاتية القيادة، التشخيص الطبي بالصور، المراقبة الأمنية.</w:t>
      </w:r>
    </w:p>
    <w:p w14:paraId="0E27C0AD" w14:textId="77777777" w:rsidR="00717236" w:rsidRPr="00315358" w:rsidRDefault="00717236" w:rsidP="00717236">
      <w:pPr>
        <w:pStyle w:val="NormalWeb"/>
        <w:numPr>
          <w:ilvl w:val="0"/>
          <w:numId w:val="3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الروبوتات (</w:t>
      </w:r>
      <w:r w:rsidRPr="00315358">
        <w:rPr>
          <w:rStyle w:val="Strong"/>
          <w:rFonts w:ascii="Simplified Arabic" w:hAnsi="Simplified Arabic" w:cs="Simplified Arabic" w:hint="cs"/>
          <w:b w:val="0"/>
          <w:bCs w:val="0"/>
          <w:color w:val="1B1C1D"/>
          <w:sz w:val="32"/>
          <w:szCs w:val="32"/>
          <w:bdr w:val="none" w:sz="0" w:space="0" w:color="auto" w:frame="1"/>
        </w:rPr>
        <w:t>Robotics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تصميم، بناء، تشغيل، واستخدام الروبوتات. عندما تدمج الروبوتات مع الذكاء الاصطناعي، تصبح قادرة على أداء مهام معقدة في بيئات غير منظمة.</w:t>
      </w:r>
    </w:p>
    <w:p w14:paraId="26176306" w14:textId="77777777" w:rsidR="00717236" w:rsidRPr="00315358" w:rsidRDefault="00717236" w:rsidP="00717236">
      <w:pPr>
        <w:pStyle w:val="NormalWeb"/>
        <w:numPr>
          <w:ilvl w:val="1"/>
          <w:numId w:val="3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تطبيقات:</w:t>
      </w:r>
      <w:r w:rsidRPr="00315358">
        <w:rPr>
          <w:rFonts w:ascii="Simplified Arabic" w:hAnsi="Simplified Arabic" w:cs="Simplified Arabic" w:hint="cs"/>
          <w:color w:val="1B1C1D"/>
          <w:sz w:val="32"/>
          <w:szCs w:val="32"/>
          <w:rtl/>
        </w:rPr>
        <w:t xml:space="preserve"> الروبوتات الصناعية في المصانع، الروبوتات الجراحية، الروبوتات الخدمية، الطائرات بدون طيار.</w:t>
      </w:r>
    </w:p>
    <w:p w14:paraId="6A3E9D2B" w14:textId="77777777" w:rsidR="00717236" w:rsidRPr="00315358" w:rsidRDefault="00717236">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lastRenderedPageBreak/>
        <w:t>تطبيقات الذكاء الاصطناعي الشائعة في الأعمال</w:t>
      </w:r>
    </w:p>
    <w:p w14:paraId="7F20591A" w14:textId="77777777" w:rsidR="00717236" w:rsidRPr="00315358" w:rsidRDefault="00717236">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أحدث الذكاء الاصطناعي ثورة في العديد من القطاعات والأعمال، ومن أبرز تطبيقاته:</w:t>
      </w:r>
    </w:p>
    <w:p w14:paraId="17073C86" w14:textId="77777777" w:rsidR="00717236" w:rsidRPr="00315358" w:rsidRDefault="00717236" w:rsidP="00717236">
      <w:pPr>
        <w:pStyle w:val="NormalWeb"/>
        <w:numPr>
          <w:ilvl w:val="0"/>
          <w:numId w:val="3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الأتمتة الروبوتية للعمليات (</w:t>
      </w:r>
      <w:r w:rsidRPr="00315358">
        <w:rPr>
          <w:rStyle w:val="Strong"/>
          <w:rFonts w:ascii="Simplified Arabic" w:hAnsi="Simplified Arabic" w:cs="Simplified Arabic" w:hint="cs"/>
          <w:b w:val="0"/>
          <w:bCs w:val="0"/>
          <w:color w:val="1B1C1D"/>
          <w:sz w:val="32"/>
          <w:szCs w:val="32"/>
          <w:bdr w:val="none" w:sz="0" w:space="0" w:color="auto" w:frame="1"/>
        </w:rPr>
        <w:t>Robotic Process Automation - RPA</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تقنية تسمح ببرمجة "روبوتات برمجية" لأتمتة المهام المكتبية المتكررة والمستندة إلى القواعد، مثل إدخال البيانات، معالجة الفواتير، والرد على رسائل البريد الإلكتروني.</w:t>
      </w:r>
    </w:p>
    <w:p w14:paraId="0BA9A0BF" w14:textId="77777777" w:rsidR="00717236" w:rsidRPr="00315358" w:rsidRDefault="00717236" w:rsidP="00717236">
      <w:pPr>
        <w:pStyle w:val="NormalWeb"/>
        <w:numPr>
          <w:ilvl w:val="1"/>
          <w:numId w:val="3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الفوائد:</w:t>
      </w:r>
      <w:r w:rsidRPr="00315358">
        <w:rPr>
          <w:rFonts w:ascii="Simplified Arabic" w:hAnsi="Simplified Arabic" w:cs="Simplified Arabic" w:hint="cs"/>
          <w:color w:val="1B1C1D"/>
          <w:sz w:val="32"/>
          <w:szCs w:val="32"/>
          <w:rtl/>
        </w:rPr>
        <w:t xml:space="preserve"> زيادة الكفاءة، تقليل الأخطاء البشرية، تحرير الموظفين للتركيز على مهام أكثر تعقيداً وقيمة.</w:t>
      </w:r>
    </w:p>
    <w:p w14:paraId="05887E7B" w14:textId="77777777" w:rsidR="00717236" w:rsidRPr="00315358" w:rsidRDefault="00717236" w:rsidP="00717236">
      <w:pPr>
        <w:pStyle w:val="NormalWeb"/>
        <w:numPr>
          <w:ilvl w:val="0"/>
          <w:numId w:val="3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أنظمة دعم القرار (</w:t>
      </w:r>
      <w:r w:rsidRPr="00315358">
        <w:rPr>
          <w:rStyle w:val="Strong"/>
          <w:rFonts w:ascii="Simplified Arabic" w:hAnsi="Simplified Arabic" w:cs="Simplified Arabic" w:hint="cs"/>
          <w:b w:val="0"/>
          <w:bCs w:val="0"/>
          <w:color w:val="1B1C1D"/>
          <w:sz w:val="32"/>
          <w:szCs w:val="32"/>
          <w:bdr w:val="none" w:sz="0" w:space="0" w:color="auto" w:frame="1"/>
        </w:rPr>
        <w:t>Decision Support Systems - DSS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أنظمة حاسوبية تساعد المديرين على اتخاذ القرارات من خلال تحليل كميات كبيرة من البيانات وتقديم رؤى وتوصيات. يمكن للذكاء الاصطناعي تحسين هذه الأنظمة بشكل كبير من خلال القدرة على معالجة البيانات غير المهيكلة والتنبؤ بالنتائج.</w:t>
      </w:r>
    </w:p>
    <w:p w14:paraId="6068E5E9" w14:textId="77777777" w:rsidR="00717236" w:rsidRPr="00315358" w:rsidRDefault="00717236" w:rsidP="00717236">
      <w:pPr>
        <w:pStyle w:val="NormalWeb"/>
        <w:numPr>
          <w:ilvl w:val="1"/>
          <w:numId w:val="3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أمثلة:</w:t>
      </w:r>
      <w:r w:rsidRPr="00315358">
        <w:rPr>
          <w:rFonts w:ascii="Simplified Arabic" w:hAnsi="Simplified Arabic" w:cs="Simplified Arabic" w:hint="cs"/>
          <w:color w:val="1B1C1D"/>
          <w:sz w:val="32"/>
          <w:szCs w:val="32"/>
          <w:rtl/>
        </w:rPr>
        <w:t xml:space="preserve"> أنظمة تحديد أفضل مسار لوجستي، أنظمة تحليل المخاطر المالية.</w:t>
      </w:r>
    </w:p>
    <w:p w14:paraId="33490272" w14:textId="77777777" w:rsidR="00717236" w:rsidRPr="00315358" w:rsidRDefault="00717236" w:rsidP="00717236">
      <w:pPr>
        <w:pStyle w:val="NormalWeb"/>
        <w:numPr>
          <w:ilvl w:val="0"/>
          <w:numId w:val="3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المساعدون الافتراضيون (</w:t>
      </w:r>
      <w:r w:rsidRPr="00315358">
        <w:rPr>
          <w:rStyle w:val="Strong"/>
          <w:rFonts w:ascii="Simplified Arabic" w:hAnsi="Simplified Arabic" w:cs="Simplified Arabic" w:hint="cs"/>
          <w:b w:val="0"/>
          <w:bCs w:val="0"/>
          <w:color w:val="1B1C1D"/>
          <w:sz w:val="32"/>
          <w:szCs w:val="32"/>
          <w:bdr w:val="none" w:sz="0" w:space="0" w:color="auto" w:frame="1"/>
        </w:rPr>
        <w:t>Virtual Assistants / Chatbots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برامج تعتمد على معالجة اللغة الطبيعية للتفاعل مع المستخدمين وتقديم الدعم أو المعلومات، سواء عبر الصوت أو النص.</w:t>
      </w:r>
    </w:p>
    <w:p w14:paraId="12EFB159" w14:textId="77777777" w:rsidR="00717236" w:rsidRPr="00315358" w:rsidRDefault="00717236" w:rsidP="00717236">
      <w:pPr>
        <w:pStyle w:val="NormalWeb"/>
        <w:numPr>
          <w:ilvl w:val="1"/>
          <w:numId w:val="3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تطبيقات:</w:t>
      </w:r>
      <w:r w:rsidRPr="00315358">
        <w:rPr>
          <w:rFonts w:ascii="Simplified Arabic" w:hAnsi="Simplified Arabic" w:cs="Simplified Arabic" w:hint="cs"/>
          <w:color w:val="1B1C1D"/>
          <w:sz w:val="32"/>
          <w:szCs w:val="32"/>
          <w:rtl/>
        </w:rPr>
        <w:t xml:space="preserve"> خدمة العملاء، الدعم الفني، جدولة المواعيد.</w:t>
      </w:r>
    </w:p>
    <w:p w14:paraId="10736652" w14:textId="77777777" w:rsidR="00717236" w:rsidRPr="00315358" w:rsidRDefault="00717236" w:rsidP="00717236">
      <w:pPr>
        <w:pStyle w:val="NormalWeb"/>
        <w:numPr>
          <w:ilvl w:val="0"/>
          <w:numId w:val="3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التحليلات التنبؤية (</w:t>
      </w:r>
      <w:r w:rsidRPr="00315358">
        <w:rPr>
          <w:rStyle w:val="Strong"/>
          <w:rFonts w:ascii="Simplified Arabic" w:hAnsi="Simplified Arabic" w:cs="Simplified Arabic" w:hint="cs"/>
          <w:b w:val="0"/>
          <w:bCs w:val="0"/>
          <w:color w:val="1B1C1D"/>
          <w:sz w:val="32"/>
          <w:szCs w:val="32"/>
          <w:bdr w:val="none" w:sz="0" w:space="0" w:color="auto" w:frame="1"/>
        </w:rPr>
        <w:t>Predictive Analytics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استخدام تقنيات التعلم الآلي لتحليل البيانات التاريخية والتنبؤ بالأحداث المستقبلية أو السلوكيات المحتملة.</w:t>
      </w:r>
    </w:p>
    <w:p w14:paraId="36291A1A" w14:textId="77777777" w:rsidR="00717236" w:rsidRPr="00315358" w:rsidRDefault="00717236" w:rsidP="00717236">
      <w:pPr>
        <w:pStyle w:val="NormalWeb"/>
        <w:numPr>
          <w:ilvl w:val="1"/>
          <w:numId w:val="3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تطبيقات:</w:t>
      </w:r>
      <w:r w:rsidRPr="00315358">
        <w:rPr>
          <w:rFonts w:ascii="Simplified Arabic" w:hAnsi="Simplified Arabic" w:cs="Simplified Arabic" w:hint="cs"/>
          <w:color w:val="1B1C1D"/>
          <w:sz w:val="32"/>
          <w:szCs w:val="32"/>
          <w:rtl/>
        </w:rPr>
        <w:t xml:space="preserve"> التنبؤ بالمبيعات، اكتشاف الاحتيال، تحليل سلوك العملاء، صيانة المعدات الوقائية.</w:t>
      </w:r>
    </w:p>
    <w:p w14:paraId="61DB27C4" w14:textId="77777777" w:rsidR="00717236" w:rsidRPr="00315358" w:rsidRDefault="00717236">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lastRenderedPageBreak/>
        <w:t>2. العمل الإداري ومكوناته</w:t>
      </w:r>
    </w:p>
    <w:p w14:paraId="2F917F9E" w14:textId="77777777" w:rsidR="00717236" w:rsidRPr="00315358" w:rsidRDefault="00717236">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تعريف العمل الإداري: المهام، الوظائف، والأهداف الأساسية للعمل الإداري في المنظمات</w:t>
      </w:r>
    </w:p>
    <w:p w14:paraId="7BD99C13" w14:textId="77777777" w:rsidR="00717236" w:rsidRPr="00315358" w:rsidRDefault="00717236">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العمل الإداري</w:t>
      </w:r>
      <w:r w:rsidRPr="00315358">
        <w:rPr>
          <w:rFonts w:ascii="Simplified Arabic" w:hAnsi="Simplified Arabic" w:cs="Simplified Arabic" w:hint="cs"/>
          <w:color w:val="1B1C1D"/>
          <w:sz w:val="32"/>
          <w:szCs w:val="32"/>
          <w:rtl/>
        </w:rPr>
        <w:t xml:space="preserve"> هو عملية تخطيط، تنظيم، توجيه، ورقابة الموارد (البشرية، المالية، المادية، المعلوماتية) لتحقيق أهداف المنظمة بفعالية وكفاءة. يمثل العمود الفقري لأي كيان، سواء كان شركة، مؤسسة حكومية، أو منظمة غير ربحية.</w:t>
      </w:r>
    </w:p>
    <w:p w14:paraId="66457046" w14:textId="77777777" w:rsidR="00717236" w:rsidRPr="00315358" w:rsidRDefault="00717236" w:rsidP="00717236">
      <w:pPr>
        <w:pStyle w:val="NormalWeb"/>
        <w:numPr>
          <w:ilvl w:val="0"/>
          <w:numId w:val="3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المهام والوظائف الأساسية:</w:t>
      </w:r>
      <w:r w:rsidRPr="00315358">
        <w:rPr>
          <w:rFonts w:ascii="Simplified Arabic" w:hAnsi="Simplified Arabic" w:cs="Simplified Arabic" w:hint="cs"/>
          <w:color w:val="1B1C1D"/>
          <w:sz w:val="32"/>
          <w:szCs w:val="32"/>
          <w:rtl/>
        </w:rPr>
        <w:t xml:space="preserve"> تشمل المهام الإدارية صياغة الاستراتيجيات، تحديد الأهداف، تخصيص الموارد، تحفيز الموظفين، تقييم الأداء، واتخاذ القرارات.</w:t>
      </w:r>
    </w:p>
    <w:p w14:paraId="10F11283" w14:textId="77777777" w:rsidR="00717236" w:rsidRPr="00315358" w:rsidRDefault="00717236" w:rsidP="00717236">
      <w:pPr>
        <w:pStyle w:val="NormalWeb"/>
        <w:numPr>
          <w:ilvl w:val="0"/>
          <w:numId w:val="3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الأهداف الأساسية:</w:t>
      </w:r>
    </w:p>
    <w:p w14:paraId="0B5FE058" w14:textId="77777777" w:rsidR="00717236" w:rsidRPr="00315358" w:rsidRDefault="00717236" w:rsidP="00717236">
      <w:pPr>
        <w:pStyle w:val="NormalWeb"/>
        <w:numPr>
          <w:ilvl w:val="1"/>
          <w:numId w:val="3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تحقيق الكفاءة:</w:t>
      </w:r>
      <w:r w:rsidRPr="00315358">
        <w:rPr>
          <w:rFonts w:ascii="Simplified Arabic" w:hAnsi="Simplified Arabic" w:cs="Simplified Arabic" w:hint="cs"/>
          <w:color w:val="1B1C1D"/>
          <w:sz w:val="32"/>
          <w:szCs w:val="32"/>
          <w:rtl/>
        </w:rPr>
        <w:t xml:space="preserve"> استخدام الموارد بأقل هدر ممكن.</w:t>
      </w:r>
    </w:p>
    <w:p w14:paraId="782E3EA5" w14:textId="77777777" w:rsidR="00717236" w:rsidRPr="00315358" w:rsidRDefault="00717236" w:rsidP="00717236">
      <w:pPr>
        <w:pStyle w:val="NormalWeb"/>
        <w:numPr>
          <w:ilvl w:val="1"/>
          <w:numId w:val="3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تحقيق الفعالية:</w:t>
      </w:r>
      <w:r w:rsidRPr="00315358">
        <w:rPr>
          <w:rFonts w:ascii="Simplified Arabic" w:hAnsi="Simplified Arabic" w:cs="Simplified Arabic" w:hint="cs"/>
          <w:color w:val="1B1C1D"/>
          <w:sz w:val="32"/>
          <w:szCs w:val="32"/>
          <w:rtl/>
        </w:rPr>
        <w:t xml:space="preserve"> الوصول إلى الأهداف المحددة.</w:t>
      </w:r>
    </w:p>
    <w:p w14:paraId="2126465D" w14:textId="77777777" w:rsidR="00717236" w:rsidRPr="00315358" w:rsidRDefault="00717236" w:rsidP="00717236">
      <w:pPr>
        <w:pStyle w:val="NormalWeb"/>
        <w:numPr>
          <w:ilvl w:val="1"/>
          <w:numId w:val="3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التكيف مع التغيير:</w:t>
      </w:r>
      <w:r w:rsidRPr="00315358">
        <w:rPr>
          <w:rFonts w:ascii="Simplified Arabic" w:hAnsi="Simplified Arabic" w:cs="Simplified Arabic" w:hint="cs"/>
          <w:color w:val="1B1C1D"/>
          <w:sz w:val="32"/>
          <w:szCs w:val="32"/>
          <w:rtl/>
        </w:rPr>
        <w:t xml:space="preserve"> ضمان قدرة المنظمة على الاستجابة للتحديات والفرص الجديدة.</w:t>
      </w:r>
    </w:p>
    <w:p w14:paraId="54663261" w14:textId="77777777" w:rsidR="00717236" w:rsidRPr="00315358" w:rsidRDefault="00717236" w:rsidP="00717236">
      <w:pPr>
        <w:pStyle w:val="NormalWeb"/>
        <w:numPr>
          <w:ilvl w:val="1"/>
          <w:numId w:val="3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تحقيق الاستمرارية والنمو.</w:t>
      </w:r>
    </w:p>
    <w:p w14:paraId="6FA78FD9" w14:textId="77777777" w:rsidR="00717236" w:rsidRPr="00315358" w:rsidRDefault="00717236">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النظرية الإدارية التقليدية والحديثة</w:t>
      </w:r>
    </w:p>
    <w:p w14:paraId="0A466528" w14:textId="77777777" w:rsidR="00717236" w:rsidRPr="00315358" w:rsidRDefault="00717236">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تطورت النظرية الإدارية عبر الزمن، مروراً بمدارس فكرية مختلفة:</w:t>
      </w:r>
    </w:p>
    <w:p w14:paraId="49A3639B" w14:textId="77777777" w:rsidR="00717236" w:rsidRPr="00315358" w:rsidRDefault="00717236" w:rsidP="00717236">
      <w:pPr>
        <w:pStyle w:val="NormalWeb"/>
        <w:numPr>
          <w:ilvl w:val="0"/>
          <w:numId w:val="3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المدرسة الكلاسيكية (</w:t>
      </w:r>
      <w:r w:rsidRPr="00315358">
        <w:rPr>
          <w:rStyle w:val="Strong"/>
          <w:rFonts w:ascii="Simplified Arabic" w:hAnsi="Simplified Arabic" w:cs="Simplified Arabic" w:hint="cs"/>
          <w:b w:val="0"/>
          <w:bCs w:val="0"/>
          <w:color w:val="1B1C1D"/>
          <w:sz w:val="32"/>
          <w:szCs w:val="32"/>
          <w:bdr w:val="none" w:sz="0" w:space="0" w:color="auto" w:frame="1"/>
        </w:rPr>
        <w:t>Classical School</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تركز على الكفاءة والإنتاجية من خلال الهيكل التنظيمي الصارم وتحديد المهام بوضوح.</w:t>
      </w:r>
    </w:p>
    <w:p w14:paraId="1C31145E" w14:textId="77777777" w:rsidR="00717236" w:rsidRPr="00315358" w:rsidRDefault="00717236" w:rsidP="00717236">
      <w:pPr>
        <w:pStyle w:val="NormalWeb"/>
        <w:numPr>
          <w:ilvl w:val="1"/>
          <w:numId w:val="3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الإدارة العلمية (</w:t>
      </w:r>
      <w:r w:rsidRPr="00315358">
        <w:rPr>
          <w:rStyle w:val="Strong"/>
          <w:rFonts w:ascii="Simplified Arabic" w:hAnsi="Simplified Arabic" w:cs="Simplified Arabic" w:hint="cs"/>
          <w:b w:val="0"/>
          <w:bCs w:val="0"/>
          <w:color w:val="1B1C1D"/>
          <w:sz w:val="32"/>
          <w:szCs w:val="32"/>
          <w:bdr w:val="none" w:sz="0" w:space="0" w:color="auto" w:frame="1"/>
        </w:rPr>
        <w:t>Scientific Management</w:t>
      </w:r>
      <w:r w:rsidRPr="00315358">
        <w:rPr>
          <w:rStyle w:val="Strong"/>
          <w:rFonts w:ascii="Simplified Arabic" w:hAnsi="Simplified Arabic" w:cs="Simplified Arabic" w:hint="cs"/>
          <w:b w:val="0"/>
          <w:bCs w:val="0"/>
          <w:color w:val="1B1C1D"/>
          <w:sz w:val="32"/>
          <w:szCs w:val="32"/>
          <w:bdr w:val="none" w:sz="0" w:space="0" w:color="auto" w:frame="1"/>
          <w:rtl/>
        </w:rPr>
        <w:t>) - فريدريك تايلور:</w:t>
      </w:r>
      <w:r w:rsidRPr="00315358">
        <w:rPr>
          <w:rFonts w:ascii="Simplified Arabic" w:hAnsi="Simplified Arabic" w:cs="Simplified Arabic" w:hint="cs"/>
          <w:color w:val="1B1C1D"/>
          <w:sz w:val="32"/>
          <w:szCs w:val="32"/>
          <w:rtl/>
        </w:rPr>
        <w:t xml:space="preserve"> التركيز على تحسين أساليب العمل وزيادة كفاءة العمال.</w:t>
      </w:r>
    </w:p>
    <w:p w14:paraId="21E71292" w14:textId="77777777" w:rsidR="00717236" w:rsidRPr="00315358" w:rsidRDefault="00717236" w:rsidP="00717236">
      <w:pPr>
        <w:pStyle w:val="NormalWeb"/>
        <w:numPr>
          <w:ilvl w:val="1"/>
          <w:numId w:val="3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المبادئ الإدارية (</w:t>
      </w:r>
      <w:r w:rsidRPr="00315358">
        <w:rPr>
          <w:rStyle w:val="Strong"/>
          <w:rFonts w:ascii="Simplified Arabic" w:hAnsi="Simplified Arabic" w:cs="Simplified Arabic" w:hint="cs"/>
          <w:b w:val="0"/>
          <w:bCs w:val="0"/>
          <w:color w:val="1B1C1D"/>
          <w:sz w:val="32"/>
          <w:szCs w:val="32"/>
          <w:bdr w:val="none" w:sz="0" w:space="0" w:color="auto" w:frame="1"/>
        </w:rPr>
        <w:t>Administrative Principles</w:t>
      </w:r>
      <w:r w:rsidRPr="00315358">
        <w:rPr>
          <w:rStyle w:val="Strong"/>
          <w:rFonts w:ascii="Simplified Arabic" w:hAnsi="Simplified Arabic" w:cs="Simplified Arabic" w:hint="cs"/>
          <w:b w:val="0"/>
          <w:bCs w:val="0"/>
          <w:color w:val="1B1C1D"/>
          <w:sz w:val="32"/>
          <w:szCs w:val="32"/>
          <w:bdr w:val="none" w:sz="0" w:space="0" w:color="auto" w:frame="1"/>
          <w:rtl/>
        </w:rPr>
        <w:t xml:space="preserve">) - هنري </w:t>
      </w:r>
      <w:proofErr w:type="spellStart"/>
      <w:r w:rsidRPr="00315358">
        <w:rPr>
          <w:rStyle w:val="Strong"/>
          <w:rFonts w:ascii="Simplified Arabic" w:hAnsi="Simplified Arabic" w:cs="Simplified Arabic" w:hint="cs"/>
          <w:b w:val="0"/>
          <w:bCs w:val="0"/>
          <w:color w:val="1B1C1D"/>
          <w:sz w:val="32"/>
          <w:szCs w:val="32"/>
          <w:bdr w:val="none" w:sz="0" w:space="0" w:color="auto" w:frame="1"/>
          <w:rtl/>
        </w:rPr>
        <w:t>فايول</w:t>
      </w:r>
      <w:proofErr w:type="spellEnd"/>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وضع 14 مبدأً للإدارة العامة، مثل تقسيم العمل، السلطة والمسؤولية، والوحدة القيادية.</w:t>
      </w:r>
    </w:p>
    <w:p w14:paraId="38C03C43" w14:textId="77777777" w:rsidR="00717236" w:rsidRPr="00315358" w:rsidRDefault="00717236" w:rsidP="00717236">
      <w:pPr>
        <w:pStyle w:val="NormalWeb"/>
        <w:numPr>
          <w:ilvl w:val="1"/>
          <w:numId w:val="3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البيروقراطية (</w:t>
      </w:r>
      <w:r w:rsidRPr="00315358">
        <w:rPr>
          <w:rStyle w:val="Strong"/>
          <w:rFonts w:ascii="Simplified Arabic" w:hAnsi="Simplified Arabic" w:cs="Simplified Arabic" w:hint="cs"/>
          <w:b w:val="0"/>
          <w:bCs w:val="0"/>
          <w:color w:val="1B1C1D"/>
          <w:sz w:val="32"/>
          <w:szCs w:val="32"/>
          <w:bdr w:val="none" w:sz="0" w:space="0" w:color="auto" w:frame="1"/>
        </w:rPr>
        <w:t>Bureaucracy</w:t>
      </w:r>
      <w:r w:rsidRPr="00315358">
        <w:rPr>
          <w:rStyle w:val="Strong"/>
          <w:rFonts w:ascii="Simplified Arabic" w:hAnsi="Simplified Arabic" w:cs="Simplified Arabic" w:hint="cs"/>
          <w:b w:val="0"/>
          <w:bCs w:val="0"/>
          <w:color w:val="1B1C1D"/>
          <w:sz w:val="32"/>
          <w:szCs w:val="32"/>
          <w:bdr w:val="none" w:sz="0" w:space="0" w:color="auto" w:frame="1"/>
          <w:rtl/>
        </w:rPr>
        <w:t>) - ماكس فيبر:</w:t>
      </w:r>
      <w:r w:rsidRPr="00315358">
        <w:rPr>
          <w:rFonts w:ascii="Simplified Arabic" w:hAnsi="Simplified Arabic" w:cs="Simplified Arabic" w:hint="cs"/>
          <w:color w:val="1B1C1D"/>
          <w:sz w:val="32"/>
          <w:szCs w:val="32"/>
          <w:rtl/>
        </w:rPr>
        <w:t xml:space="preserve"> التركيز على الهيكل التنظيمي الهرمي، القواعد والإجراءات الرسمية، والموضوعية.</w:t>
      </w:r>
    </w:p>
    <w:p w14:paraId="41D4AC48" w14:textId="77777777" w:rsidR="00717236" w:rsidRPr="00315358" w:rsidRDefault="00717236" w:rsidP="00717236">
      <w:pPr>
        <w:pStyle w:val="NormalWeb"/>
        <w:numPr>
          <w:ilvl w:val="0"/>
          <w:numId w:val="3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مدرسة العلاقات الإنسانية (</w:t>
      </w:r>
      <w:r w:rsidRPr="00315358">
        <w:rPr>
          <w:rStyle w:val="Strong"/>
          <w:rFonts w:ascii="Simplified Arabic" w:hAnsi="Simplified Arabic" w:cs="Simplified Arabic" w:hint="cs"/>
          <w:b w:val="0"/>
          <w:bCs w:val="0"/>
          <w:color w:val="1B1C1D"/>
          <w:sz w:val="32"/>
          <w:szCs w:val="32"/>
          <w:bdr w:val="none" w:sz="0" w:space="0" w:color="auto" w:frame="1"/>
        </w:rPr>
        <w:t>Human Relations School</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ظهرت كرد فعل على التركيز المفرط على الكفاءة في المدرسة الكلاسيكية. ركزت على أهمية الجوانب الاجتماعية والنفسية للعمال وتأثيرها على الإنتاجية.</w:t>
      </w:r>
    </w:p>
    <w:p w14:paraId="16E22D1C" w14:textId="77777777" w:rsidR="00717236" w:rsidRPr="00315358" w:rsidRDefault="00717236" w:rsidP="00717236">
      <w:pPr>
        <w:pStyle w:val="NormalWeb"/>
        <w:numPr>
          <w:ilvl w:val="1"/>
          <w:numId w:val="3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دراسات هوثورن (</w:t>
      </w:r>
      <w:r w:rsidRPr="00315358">
        <w:rPr>
          <w:rStyle w:val="Strong"/>
          <w:rFonts w:ascii="Simplified Arabic" w:hAnsi="Simplified Arabic" w:cs="Simplified Arabic" w:hint="cs"/>
          <w:b w:val="0"/>
          <w:bCs w:val="0"/>
          <w:color w:val="1B1C1D"/>
          <w:sz w:val="32"/>
          <w:szCs w:val="32"/>
          <w:bdr w:val="none" w:sz="0" w:space="0" w:color="auto" w:frame="1"/>
        </w:rPr>
        <w:t>Hawthorne Studies</w:t>
      </w:r>
      <w:r w:rsidRPr="00315358">
        <w:rPr>
          <w:rStyle w:val="Strong"/>
          <w:rFonts w:ascii="Simplified Arabic" w:hAnsi="Simplified Arabic" w:cs="Simplified Arabic" w:hint="cs"/>
          <w:b w:val="0"/>
          <w:bCs w:val="0"/>
          <w:color w:val="1B1C1D"/>
          <w:sz w:val="32"/>
          <w:szCs w:val="32"/>
          <w:bdr w:val="none" w:sz="0" w:space="0" w:color="auto" w:frame="1"/>
          <w:rtl/>
        </w:rPr>
        <w:t>) - إلتون مايو:</w:t>
      </w:r>
      <w:r w:rsidRPr="00315358">
        <w:rPr>
          <w:rFonts w:ascii="Simplified Arabic" w:hAnsi="Simplified Arabic" w:cs="Simplified Arabic" w:hint="cs"/>
          <w:color w:val="1B1C1D"/>
          <w:sz w:val="32"/>
          <w:szCs w:val="32"/>
          <w:rtl/>
        </w:rPr>
        <w:t xml:space="preserve"> أظهرت أن العوامل الاجتماعية والنفسية تؤثر على أداء العمال.</w:t>
      </w:r>
    </w:p>
    <w:p w14:paraId="7DE954AC" w14:textId="77777777" w:rsidR="00717236" w:rsidRPr="00315358" w:rsidRDefault="00717236" w:rsidP="00717236">
      <w:pPr>
        <w:pStyle w:val="NormalWeb"/>
        <w:numPr>
          <w:ilvl w:val="0"/>
          <w:numId w:val="3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المدرسة الحديثة (</w:t>
      </w:r>
      <w:r w:rsidRPr="00315358">
        <w:rPr>
          <w:rStyle w:val="Strong"/>
          <w:rFonts w:ascii="Simplified Arabic" w:hAnsi="Simplified Arabic" w:cs="Simplified Arabic" w:hint="cs"/>
          <w:b w:val="0"/>
          <w:bCs w:val="0"/>
          <w:color w:val="1B1C1D"/>
          <w:sz w:val="32"/>
          <w:szCs w:val="32"/>
          <w:bdr w:val="none" w:sz="0" w:space="0" w:color="auto" w:frame="1"/>
        </w:rPr>
        <w:t>Modern School</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تتضمن عدة توجهات أكثر تكاملاً وشمولية:</w:t>
      </w:r>
    </w:p>
    <w:p w14:paraId="7B6251F4" w14:textId="77777777" w:rsidR="00717236" w:rsidRPr="00315358" w:rsidRDefault="00717236" w:rsidP="00717236">
      <w:pPr>
        <w:pStyle w:val="NormalWeb"/>
        <w:numPr>
          <w:ilvl w:val="1"/>
          <w:numId w:val="3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مدخل النظم (</w:t>
      </w:r>
      <w:r w:rsidRPr="00315358">
        <w:rPr>
          <w:rStyle w:val="Strong"/>
          <w:rFonts w:ascii="Simplified Arabic" w:hAnsi="Simplified Arabic" w:cs="Simplified Arabic" w:hint="cs"/>
          <w:b w:val="0"/>
          <w:bCs w:val="0"/>
          <w:color w:val="1B1C1D"/>
          <w:sz w:val="32"/>
          <w:szCs w:val="32"/>
          <w:bdr w:val="none" w:sz="0" w:space="0" w:color="auto" w:frame="1"/>
        </w:rPr>
        <w:t>Systems Approach</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ينظر إلى المنظمة كنظام متكامل يتكون من أجزاء مترابطة تتفاعل مع البيئة الخارجية.</w:t>
      </w:r>
    </w:p>
    <w:p w14:paraId="05EEE712" w14:textId="77777777" w:rsidR="00717236" w:rsidRPr="00315358" w:rsidRDefault="00717236" w:rsidP="00717236">
      <w:pPr>
        <w:pStyle w:val="NormalWeb"/>
        <w:numPr>
          <w:ilvl w:val="1"/>
          <w:numId w:val="3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مدخل الظرفية (</w:t>
      </w:r>
      <w:r w:rsidRPr="00315358">
        <w:rPr>
          <w:rStyle w:val="Strong"/>
          <w:rFonts w:ascii="Simplified Arabic" w:hAnsi="Simplified Arabic" w:cs="Simplified Arabic" w:hint="cs"/>
          <w:b w:val="0"/>
          <w:bCs w:val="0"/>
          <w:color w:val="1B1C1D"/>
          <w:sz w:val="32"/>
          <w:szCs w:val="32"/>
          <w:bdr w:val="none" w:sz="0" w:space="0" w:color="auto" w:frame="1"/>
        </w:rPr>
        <w:t>Contingency Approach</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لا يوجد نهج إداري واحد يناسب جميع الظروف، بل يجب أن تتكيف الممارسات الإدارية مع الظروف البيئية والتنظيمية.</w:t>
      </w:r>
    </w:p>
    <w:p w14:paraId="39234088" w14:textId="77777777" w:rsidR="00717236" w:rsidRPr="00315358" w:rsidRDefault="00717236" w:rsidP="00717236">
      <w:pPr>
        <w:pStyle w:val="NormalWeb"/>
        <w:numPr>
          <w:ilvl w:val="1"/>
          <w:numId w:val="3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الإدارة بالجودة الشاملة (</w:t>
      </w:r>
      <w:r w:rsidRPr="00315358">
        <w:rPr>
          <w:rStyle w:val="Strong"/>
          <w:rFonts w:ascii="Simplified Arabic" w:hAnsi="Simplified Arabic" w:cs="Simplified Arabic" w:hint="cs"/>
          <w:b w:val="0"/>
          <w:bCs w:val="0"/>
          <w:color w:val="1B1C1D"/>
          <w:sz w:val="32"/>
          <w:szCs w:val="32"/>
          <w:bdr w:val="none" w:sz="0" w:space="0" w:color="auto" w:frame="1"/>
        </w:rPr>
        <w:t>Total Quality Management - TQM</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التركيز على تحسين الجودة المستمر في جميع جوانب المنظمة.</w:t>
      </w:r>
    </w:p>
    <w:p w14:paraId="186F7494" w14:textId="77777777" w:rsidR="00717236" w:rsidRPr="00315358" w:rsidRDefault="00717236">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مكونات العمل الإداري</w:t>
      </w:r>
    </w:p>
    <w:p w14:paraId="06D81D13" w14:textId="77777777" w:rsidR="00717236" w:rsidRPr="00315358" w:rsidRDefault="00717236">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تقليدياً، يتم تقسيم العمل الإداري إلى وظائف أساسية:</w:t>
      </w:r>
    </w:p>
    <w:p w14:paraId="2BE00412" w14:textId="77777777" w:rsidR="00717236" w:rsidRPr="00315358" w:rsidRDefault="00717236" w:rsidP="00717236">
      <w:pPr>
        <w:pStyle w:val="NormalWeb"/>
        <w:numPr>
          <w:ilvl w:val="0"/>
          <w:numId w:val="3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التخطيط (</w:t>
      </w:r>
      <w:r w:rsidRPr="00315358">
        <w:rPr>
          <w:rStyle w:val="Strong"/>
          <w:rFonts w:ascii="Simplified Arabic" w:hAnsi="Simplified Arabic" w:cs="Simplified Arabic" w:hint="cs"/>
          <w:b w:val="0"/>
          <w:bCs w:val="0"/>
          <w:color w:val="1B1C1D"/>
          <w:sz w:val="32"/>
          <w:szCs w:val="32"/>
          <w:bdr w:val="none" w:sz="0" w:space="0" w:color="auto" w:frame="1"/>
        </w:rPr>
        <w:t>Planning</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تحديد الأهداف المستقبلية للمنظمة وتطوير الاستراتيجيات والخطط اللازمة لتحقيقها.</w:t>
      </w:r>
    </w:p>
    <w:p w14:paraId="4C08F9C9" w14:textId="77777777" w:rsidR="00717236" w:rsidRPr="00315358" w:rsidRDefault="00717236" w:rsidP="00717236">
      <w:pPr>
        <w:pStyle w:val="NormalWeb"/>
        <w:numPr>
          <w:ilvl w:val="0"/>
          <w:numId w:val="3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التنظيم (</w:t>
      </w:r>
      <w:r w:rsidRPr="00315358">
        <w:rPr>
          <w:rStyle w:val="Strong"/>
          <w:rFonts w:ascii="Simplified Arabic" w:hAnsi="Simplified Arabic" w:cs="Simplified Arabic" w:hint="cs"/>
          <w:b w:val="0"/>
          <w:bCs w:val="0"/>
          <w:color w:val="1B1C1D"/>
          <w:sz w:val="32"/>
          <w:szCs w:val="32"/>
          <w:bdr w:val="none" w:sz="0" w:space="0" w:color="auto" w:frame="1"/>
        </w:rPr>
        <w:t>Organizing</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تصميم الهيكل التنظيمي، وتحديد المهام والصلاحيات، وتوزيع الموارد، وتنسيق الأنشطة.</w:t>
      </w:r>
    </w:p>
    <w:p w14:paraId="0F63664B" w14:textId="77777777" w:rsidR="00717236" w:rsidRPr="00315358" w:rsidRDefault="00717236" w:rsidP="00717236">
      <w:pPr>
        <w:pStyle w:val="NormalWeb"/>
        <w:numPr>
          <w:ilvl w:val="0"/>
          <w:numId w:val="3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التوجيه (</w:t>
      </w:r>
      <w:r w:rsidRPr="00315358">
        <w:rPr>
          <w:rStyle w:val="Strong"/>
          <w:rFonts w:ascii="Simplified Arabic" w:hAnsi="Simplified Arabic" w:cs="Simplified Arabic" w:hint="cs"/>
          <w:b w:val="0"/>
          <w:bCs w:val="0"/>
          <w:color w:val="1B1C1D"/>
          <w:sz w:val="32"/>
          <w:szCs w:val="32"/>
          <w:bdr w:val="none" w:sz="0" w:space="0" w:color="auto" w:frame="1"/>
        </w:rPr>
        <w:t>Directing / Leading</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تحفيز الموظفين، والتواصل معهم، وقيادتهم نحو تحقيق الأهداف.</w:t>
      </w:r>
    </w:p>
    <w:p w14:paraId="73580FA7" w14:textId="77777777" w:rsidR="00717236" w:rsidRPr="00315358" w:rsidRDefault="00717236" w:rsidP="00717236">
      <w:pPr>
        <w:pStyle w:val="NormalWeb"/>
        <w:numPr>
          <w:ilvl w:val="0"/>
          <w:numId w:val="3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الرقابة (</w:t>
      </w:r>
      <w:r w:rsidRPr="00315358">
        <w:rPr>
          <w:rStyle w:val="Strong"/>
          <w:rFonts w:ascii="Simplified Arabic" w:hAnsi="Simplified Arabic" w:cs="Simplified Arabic" w:hint="cs"/>
          <w:b w:val="0"/>
          <w:bCs w:val="0"/>
          <w:color w:val="1B1C1D"/>
          <w:sz w:val="32"/>
          <w:szCs w:val="32"/>
          <w:bdr w:val="none" w:sz="0" w:space="0" w:color="auto" w:frame="1"/>
        </w:rPr>
        <w:t>Controlling</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قياس الأداء الفعلي، ومقارنته بالأهداف المحددة، واتخاذ الإجراءات التصحيحية عند الضرورة.</w:t>
      </w:r>
    </w:p>
    <w:p w14:paraId="145D73A7" w14:textId="77777777" w:rsidR="00717236" w:rsidRPr="00315358" w:rsidRDefault="00717236" w:rsidP="00717236">
      <w:pPr>
        <w:pStyle w:val="NormalWeb"/>
        <w:numPr>
          <w:ilvl w:val="0"/>
          <w:numId w:val="3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اتخاذ القرار (</w:t>
      </w:r>
      <w:r w:rsidRPr="00315358">
        <w:rPr>
          <w:rStyle w:val="Strong"/>
          <w:rFonts w:ascii="Simplified Arabic" w:hAnsi="Simplified Arabic" w:cs="Simplified Arabic" w:hint="cs"/>
          <w:b w:val="0"/>
          <w:bCs w:val="0"/>
          <w:color w:val="1B1C1D"/>
          <w:sz w:val="32"/>
          <w:szCs w:val="32"/>
          <w:bdr w:val="none" w:sz="0" w:space="0" w:color="auto" w:frame="1"/>
        </w:rPr>
        <w:t>Decision Making</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عملية اختيار أفضل البدائل المتاحة لحل مشكلة أو استغلال فرصة، وهي عملية متأصلة في جميع الوظائف الإدارية الأخرى.</w:t>
      </w:r>
    </w:p>
    <w:p w14:paraId="602A9C6A" w14:textId="77777777" w:rsidR="00717236" w:rsidRPr="00315358" w:rsidRDefault="00717236" w:rsidP="00717236">
      <w:pPr>
        <w:pStyle w:val="NormalWeb"/>
        <w:numPr>
          <w:ilvl w:val="0"/>
          <w:numId w:val="3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إدارة الموارد البشرية والمالية:</w:t>
      </w:r>
      <w:r w:rsidRPr="00315358">
        <w:rPr>
          <w:rFonts w:ascii="Simplified Arabic" w:hAnsi="Simplified Arabic" w:cs="Simplified Arabic" w:hint="cs"/>
          <w:color w:val="1B1C1D"/>
          <w:sz w:val="32"/>
          <w:szCs w:val="32"/>
          <w:rtl/>
        </w:rPr>
        <w:t xml:space="preserve"> إدارة الأصول البشرية والمالية للمنظمة لضمان استخدامها الأمثل.</w:t>
      </w:r>
    </w:p>
    <w:p w14:paraId="5DBF8B0A" w14:textId="77777777" w:rsidR="00717236" w:rsidRPr="00315358" w:rsidRDefault="00717236">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تطور طبيعة العمل الإداري</w:t>
      </w:r>
    </w:p>
    <w:p w14:paraId="1845D421" w14:textId="77777777" w:rsidR="00717236" w:rsidRPr="00315358" w:rsidRDefault="00717236">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شهدت طبيعة العمل الإداري تحولاً كبيراً على مر العقود:</w:t>
      </w:r>
    </w:p>
    <w:p w14:paraId="49E7B321" w14:textId="77777777" w:rsidR="00717236" w:rsidRPr="00315358" w:rsidRDefault="00717236" w:rsidP="00717236">
      <w:pPr>
        <w:pStyle w:val="NormalWeb"/>
        <w:numPr>
          <w:ilvl w:val="0"/>
          <w:numId w:val="3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من المهام الروتينية إلى الأدوار الاستراتيجية:</w:t>
      </w:r>
      <w:r w:rsidRPr="00315358">
        <w:rPr>
          <w:rFonts w:ascii="Simplified Arabic" w:hAnsi="Simplified Arabic" w:cs="Simplified Arabic" w:hint="cs"/>
          <w:color w:val="1B1C1D"/>
          <w:sz w:val="32"/>
          <w:szCs w:val="32"/>
          <w:rtl/>
        </w:rPr>
        <w:t xml:space="preserve"> في الماضي، كانت الإدارة تركز بشكل كبير على المهام التشغيلية اليومية والروتينية.</w:t>
      </w:r>
    </w:p>
    <w:p w14:paraId="58CFDB38" w14:textId="77777777" w:rsidR="00717236" w:rsidRPr="00315358" w:rsidRDefault="00717236" w:rsidP="00717236">
      <w:pPr>
        <w:pStyle w:val="NormalWeb"/>
        <w:numPr>
          <w:ilvl w:val="0"/>
          <w:numId w:val="3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التحول نحو الأدوار التحليلية والاستراتيجية:</w:t>
      </w:r>
      <w:r w:rsidRPr="00315358">
        <w:rPr>
          <w:rFonts w:ascii="Simplified Arabic" w:hAnsi="Simplified Arabic" w:cs="Simplified Arabic" w:hint="cs"/>
          <w:color w:val="1B1C1D"/>
          <w:sz w:val="32"/>
          <w:szCs w:val="32"/>
          <w:rtl/>
        </w:rPr>
        <w:t xml:space="preserve"> مع التقدم التكنولوجي وتعقيد بيئة الأعمال، أصبح المديرون يركزون أكثر على التحليل الاستراتيجي، وحل المشكلات المعقدة، واتخاذ القرارات المستنيرة، وإدارة التغيير.</w:t>
      </w:r>
    </w:p>
    <w:p w14:paraId="3919D234" w14:textId="77777777" w:rsidR="00717236" w:rsidRPr="00315358" w:rsidRDefault="00717236" w:rsidP="00717236">
      <w:pPr>
        <w:pStyle w:val="NormalWeb"/>
        <w:numPr>
          <w:ilvl w:val="0"/>
          <w:numId w:val="3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أهمية البيانات:</w:t>
      </w:r>
      <w:r w:rsidRPr="00315358">
        <w:rPr>
          <w:rFonts w:ascii="Simplified Arabic" w:hAnsi="Simplified Arabic" w:cs="Simplified Arabic" w:hint="cs"/>
          <w:color w:val="1B1C1D"/>
          <w:sz w:val="32"/>
          <w:szCs w:val="32"/>
          <w:rtl/>
        </w:rPr>
        <w:t xml:space="preserve"> أصبح المديرون يعتمدون بشكل كبير على البيانات والرؤى المستخلصة منها لدعم قراراتهم.</w:t>
      </w:r>
    </w:p>
    <w:p w14:paraId="2EA1ED15" w14:textId="77777777" w:rsidR="00717236" w:rsidRPr="00315358" w:rsidRDefault="00717236" w:rsidP="00717236">
      <w:pPr>
        <w:pStyle w:val="NormalWeb"/>
        <w:numPr>
          <w:ilvl w:val="0"/>
          <w:numId w:val="3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التركيز على الابتكار والتكيف:</w:t>
      </w:r>
      <w:r w:rsidRPr="00315358">
        <w:rPr>
          <w:rFonts w:ascii="Simplified Arabic" w:hAnsi="Simplified Arabic" w:cs="Simplified Arabic" w:hint="cs"/>
          <w:color w:val="1B1C1D"/>
          <w:sz w:val="32"/>
          <w:szCs w:val="32"/>
          <w:rtl/>
        </w:rPr>
        <w:t xml:space="preserve"> أصبحت القدرة على الابتكار والتكيف مع التغيرات السريعة في السوق من أهم سمات الإدارة الفعالة.</w:t>
      </w:r>
    </w:p>
    <w:p w14:paraId="15111074" w14:textId="77777777" w:rsidR="00717236" w:rsidRPr="00315358" w:rsidRDefault="00717236">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3. تطور العلاقة بين التكنولوجيا والعمل الإداري</w:t>
      </w:r>
    </w:p>
    <w:p w14:paraId="4AB0F31A" w14:textId="77777777" w:rsidR="00717236" w:rsidRPr="00315358" w:rsidRDefault="00717236">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التحول الرقمي في الإدارة: مراحل التحول وأثره على البنية التحتية والعمليات الإدارية</w:t>
      </w:r>
    </w:p>
    <w:p w14:paraId="016B18CC" w14:textId="77777777" w:rsidR="00717236" w:rsidRPr="00315358" w:rsidRDefault="00717236">
      <w:pPr>
        <w:pStyle w:val="NormalWeb"/>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التحول الرقمي</w:t>
      </w:r>
      <w:r w:rsidRPr="00315358">
        <w:rPr>
          <w:rFonts w:ascii="Simplified Arabic" w:hAnsi="Simplified Arabic" w:cs="Simplified Arabic" w:hint="cs"/>
          <w:color w:val="1B1C1D"/>
          <w:sz w:val="32"/>
          <w:szCs w:val="32"/>
          <w:rtl/>
        </w:rPr>
        <w:t xml:space="preserve"> هو دمج التكنولوجيا الرقمية في جميع مجالات الأعمال، مما يؤدي إلى تغييرات جوهرية في كيفية عمل المنظمة وتقديمها للقيمة للعملاء.</w:t>
      </w:r>
    </w:p>
    <w:p w14:paraId="04A2F040" w14:textId="77777777" w:rsidR="00717236" w:rsidRPr="00315358" w:rsidRDefault="00717236" w:rsidP="00717236">
      <w:pPr>
        <w:pStyle w:val="NormalWeb"/>
        <w:numPr>
          <w:ilvl w:val="0"/>
          <w:numId w:val="3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مراحل التحول:</w:t>
      </w:r>
    </w:p>
    <w:p w14:paraId="79E78C2F" w14:textId="77777777" w:rsidR="00717236" w:rsidRPr="00315358" w:rsidRDefault="00717236" w:rsidP="00717236">
      <w:pPr>
        <w:pStyle w:val="NormalWeb"/>
        <w:numPr>
          <w:ilvl w:val="1"/>
          <w:numId w:val="39"/>
        </w:numPr>
        <w:bidi/>
        <w:spacing w:before="0" w:beforeAutospacing="0" w:after="0" w:afterAutospacing="0"/>
        <w:rPr>
          <w:rFonts w:ascii="Simplified Arabic" w:hAnsi="Simplified Arabic" w:cs="Simplified Arabic"/>
          <w:color w:val="1B1C1D"/>
          <w:sz w:val="32"/>
          <w:szCs w:val="32"/>
          <w:rtl/>
        </w:rPr>
      </w:pPr>
      <w:proofErr w:type="spellStart"/>
      <w:r w:rsidRPr="00315358">
        <w:rPr>
          <w:rStyle w:val="Strong"/>
          <w:rFonts w:ascii="Simplified Arabic" w:hAnsi="Simplified Arabic" w:cs="Simplified Arabic" w:hint="cs"/>
          <w:b w:val="0"/>
          <w:bCs w:val="0"/>
          <w:color w:val="1B1C1D"/>
          <w:sz w:val="32"/>
          <w:szCs w:val="32"/>
          <w:bdr w:val="none" w:sz="0" w:space="0" w:color="auto" w:frame="1"/>
          <w:rtl/>
        </w:rPr>
        <w:t>الرقمنة</w:t>
      </w:r>
      <w:proofErr w:type="spellEnd"/>
      <w:r w:rsidRPr="00315358">
        <w:rPr>
          <w:rStyle w:val="Strong"/>
          <w:rFonts w:ascii="Simplified Arabic" w:hAnsi="Simplified Arabic" w:cs="Simplified Arabic" w:hint="cs"/>
          <w:b w:val="0"/>
          <w:bCs w:val="0"/>
          <w:color w:val="1B1C1D"/>
          <w:sz w:val="32"/>
          <w:szCs w:val="32"/>
          <w:bdr w:val="none" w:sz="0" w:space="0" w:color="auto" w:frame="1"/>
          <w:rtl/>
        </w:rPr>
        <w:t xml:space="preserve"> (</w:t>
      </w:r>
      <w:r w:rsidRPr="00315358">
        <w:rPr>
          <w:rStyle w:val="Strong"/>
          <w:rFonts w:ascii="Simplified Arabic" w:hAnsi="Simplified Arabic" w:cs="Simplified Arabic" w:hint="cs"/>
          <w:b w:val="0"/>
          <w:bCs w:val="0"/>
          <w:color w:val="1B1C1D"/>
          <w:sz w:val="32"/>
          <w:szCs w:val="32"/>
          <w:bdr w:val="none" w:sz="0" w:space="0" w:color="auto" w:frame="1"/>
        </w:rPr>
        <w:t>Digitization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تحويل المعلومات التناظرية إلى صيغة رقمية (مثال: تحويل الأوراق إلى ملفات </w:t>
      </w:r>
      <w:r w:rsidRPr="00315358">
        <w:rPr>
          <w:rFonts w:ascii="Simplified Arabic" w:hAnsi="Simplified Arabic" w:cs="Simplified Arabic" w:hint="cs"/>
          <w:color w:val="1B1C1D"/>
          <w:sz w:val="32"/>
          <w:szCs w:val="32"/>
        </w:rPr>
        <w:t>PDF</w:t>
      </w:r>
      <w:r w:rsidRPr="00315358">
        <w:rPr>
          <w:rFonts w:ascii="Simplified Arabic" w:hAnsi="Simplified Arabic" w:cs="Simplified Arabic" w:hint="cs"/>
          <w:color w:val="1B1C1D"/>
          <w:sz w:val="32"/>
          <w:szCs w:val="32"/>
          <w:rtl/>
        </w:rPr>
        <w:t>).</w:t>
      </w:r>
    </w:p>
    <w:p w14:paraId="42F9D09C" w14:textId="77777777" w:rsidR="00717236" w:rsidRPr="00315358" w:rsidRDefault="00717236" w:rsidP="00717236">
      <w:pPr>
        <w:pStyle w:val="NormalWeb"/>
        <w:numPr>
          <w:ilvl w:val="1"/>
          <w:numId w:val="3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التحويل الرقمي (</w:t>
      </w:r>
      <w:r w:rsidRPr="00315358">
        <w:rPr>
          <w:rStyle w:val="Strong"/>
          <w:rFonts w:ascii="Simplified Arabic" w:hAnsi="Simplified Arabic" w:cs="Simplified Arabic" w:hint="cs"/>
          <w:b w:val="0"/>
          <w:bCs w:val="0"/>
          <w:color w:val="1B1C1D"/>
          <w:sz w:val="32"/>
          <w:szCs w:val="32"/>
          <w:bdr w:val="none" w:sz="0" w:space="0" w:color="auto" w:frame="1"/>
        </w:rPr>
        <w:t>Digitalization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استخدام التكنولوجيا الرقمية لتحسين وتبسيط العمليات الموجودة (مثال: أتمتة إدخال البيانات).</w:t>
      </w:r>
    </w:p>
    <w:p w14:paraId="04C4D78D" w14:textId="77777777" w:rsidR="00717236" w:rsidRPr="00315358" w:rsidRDefault="00717236" w:rsidP="00717236">
      <w:pPr>
        <w:pStyle w:val="NormalWeb"/>
        <w:numPr>
          <w:ilvl w:val="1"/>
          <w:numId w:val="3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التحول الرقمي (</w:t>
      </w:r>
      <w:r w:rsidRPr="00315358">
        <w:rPr>
          <w:rStyle w:val="Strong"/>
          <w:rFonts w:ascii="Simplified Arabic" w:hAnsi="Simplified Arabic" w:cs="Simplified Arabic" w:hint="cs"/>
          <w:b w:val="0"/>
          <w:bCs w:val="0"/>
          <w:color w:val="1B1C1D"/>
          <w:sz w:val="32"/>
          <w:szCs w:val="32"/>
          <w:bdr w:val="none" w:sz="0" w:space="0" w:color="auto" w:frame="1"/>
        </w:rPr>
        <w:t>Digital Transformation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تغيير جذري لنموذج الأعمال والثقافة التنظيمية من خلال الاستفادة الكاملة من التكنولوجيا الرقمية لإنشاء قيمة جديدة وتجربة محسنة للعملاء.</w:t>
      </w:r>
    </w:p>
    <w:p w14:paraId="0E8DFEC3" w14:textId="77777777" w:rsidR="00717236" w:rsidRPr="00315358" w:rsidRDefault="00717236" w:rsidP="00717236">
      <w:pPr>
        <w:pStyle w:val="NormalWeb"/>
        <w:numPr>
          <w:ilvl w:val="0"/>
          <w:numId w:val="3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أثره على البنية التحتية والعمليات الإدارية:</w:t>
      </w:r>
    </w:p>
    <w:p w14:paraId="78733DB4" w14:textId="77777777" w:rsidR="00717236" w:rsidRPr="00315358" w:rsidRDefault="00717236" w:rsidP="00717236">
      <w:pPr>
        <w:pStyle w:val="NormalWeb"/>
        <w:numPr>
          <w:ilvl w:val="1"/>
          <w:numId w:val="3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البنية التحتية:</w:t>
      </w:r>
      <w:r w:rsidRPr="00315358">
        <w:rPr>
          <w:rFonts w:ascii="Simplified Arabic" w:hAnsi="Simplified Arabic" w:cs="Simplified Arabic" w:hint="cs"/>
          <w:color w:val="1B1C1D"/>
          <w:sz w:val="32"/>
          <w:szCs w:val="32"/>
          <w:rtl/>
        </w:rPr>
        <w:t xml:space="preserve"> يتطلب تحديث الأنظمة، الخوادم، الشبكات، واعتماد حلول الحوسبة السحابية.</w:t>
      </w:r>
    </w:p>
    <w:p w14:paraId="78130B70" w14:textId="77777777" w:rsidR="00717236" w:rsidRPr="00315358" w:rsidRDefault="00717236" w:rsidP="00717236">
      <w:pPr>
        <w:pStyle w:val="NormalWeb"/>
        <w:numPr>
          <w:ilvl w:val="1"/>
          <w:numId w:val="3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العمليات الإدارية:</w:t>
      </w:r>
      <w:r w:rsidRPr="00315358">
        <w:rPr>
          <w:rFonts w:ascii="Simplified Arabic" w:hAnsi="Simplified Arabic" w:cs="Simplified Arabic" w:hint="cs"/>
          <w:color w:val="1B1C1D"/>
          <w:sz w:val="32"/>
          <w:szCs w:val="32"/>
          <w:rtl/>
        </w:rPr>
        <w:t xml:space="preserve"> إعادة هندسة العمليات، أتمتة المهام، تحسين التواصل والتعاون، وتعزيز الشفافية.</w:t>
      </w:r>
    </w:p>
    <w:p w14:paraId="0DAABADB" w14:textId="77777777" w:rsidR="00717236" w:rsidRPr="00315358" w:rsidRDefault="00717236">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دور تكنولوجيا المعلومات (</w:t>
      </w:r>
      <w:r w:rsidRPr="00315358">
        <w:rPr>
          <w:rFonts w:ascii="Simplified Arabic" w:eastAsia="Times New Roman" w:hAnsi="Simplified Arabic" w:cs="Simplified Arabic" w:hint="cs"/>
          <w:color w:val="1B1C1D"/>
          <w:sz w:val="32"/>
          <w:szCs w:val="32"/>
        </w:rPr>
        <w:t>IT</w:t>
      </w:r>
      <w:r w:rsidRPr="00315358">
        <w:rPr>
          <w:rFonts w:ascii="Simplified Arabic" w:eastAsia="Times New Roman" w:hAnsi="Simplified Arabic" w:cs="Simplified Arabic" w:hint="cs"/>
          <w:color w:val="1B1C1D"/>
          <w:sz w:val="32"/>
          <w:szCs w:val="32"/>
          <w:rtl/>
        </w:rPr>
        <w:t>) في الإدارة</w:t>
      </w:r>
    </w:p>
    <w:p w14:paraId="69CF1E13" w14:textId="77777777" w:rsidR="00717236" w:rsidRPr="00315358" w:rsidRDefault="00717236">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لعبت تكنولوجيا المعلومات (</w:t>
      </w:r>
      <w:r w:rsidRPr="00315358">
        <w:rPr>
          <w:rFonts w:ascii="Simplified Arabic" w:hAnsi="Simplified Arabic" w:cs="Simplified Arabic" w:hint="cs"/>
          <w:color w:val="1B1C1D"/>
          <w:sz w:val="32"/>
          <w:szCs w:val="32"/>
        </w:rPr>
        <w:t>IT</w:t>
      </w:r>
      <w:r w:rsidRPr="00315358">
        <w:rPr>
          <w:rFonts w:ascii="Simplified Arabic" w:hAnsi="Simplified Arabic" w:cs="Simplified Arabic" w:hint="cs"/>
          <w:color w:val="1B1C1D"/>
          <w:sz w:val="32"/>
          <w:szCs w:val="32"/>
          <w:rtl/>
        </w:rPr>
        <w:t>) دوراً محورياً في تطوير الإدارة:</w:t>
      </w:r>
    </w:p>
    <w:p w14:paraId="49C1B9C9" w14:textId="77777777" w:rsidR="00717236" w:rsidRPr="00315358" w:rsidRDefault="00717236" w:rsidP="00717236">
      <w:pPr>
        <w:pStyle w:val="NormalWeb"/>
        <w:numPr>
          <w:ilvl w:val="0"/>
          <w:numId w:val="4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الأنظمة الإدارية:</w:t>
      </w:r>
      <w:r w:rsidRPr="00315358">
        <w:rPr>
          <w:rFonts w:ascii="Simplified Arabic" w:hAnsi="Simplified Arabic" w:cs="Simplified Arabic" w:hint="cs"/>
          <w:color w:val="1B1C1D"/>
          <w:sz w:val="32"/>
          <w:szCs w:val="32"/>
          <w:rtl/>
        </w:rPr>
        <w:t xml:space="preserve"> مثل أنظمة تخطيط موارد المؤسسات (</w:t>
      </w:r>
      <w:r w:rsidRPr="00315358">
        <w:rPr>
          <w:rFonts w:ascii="Simplified Arabic" w:hAnsi="Simplified Arabic" w:cs="Simplified Arabic" w:hint="cs"/>
          <w:color w:val="1B1C1D"/>
          <w:sz w:val="32"/>
          <w:szCs w:val="32"/>
        </w:rPr>
        <w:t>ERP</w:t>
      </w:r>
      <w:r w:rsidRPr="00315358">
        <w:rPr>
          <w:rFonts w:ascii="Simplified Arabic" w:hAnsi="Simplified Arabic" w:cs="Simplified Arabic" w:hint="cs"/>
          <w:color w:val="1B1C1D"/>
          <w:sz w:val="32"/>
          <w:szCs w:val="32"/>
          <w:rtl/>
        </w:rPr>
        <w:t>)، وأنظمة إدارة علاقات العملاء (</w:t>
      </w:r>
      <w:r w:rsidRPr="00315358">
        <w:rPr>
          <w:rFonts w:ascii="Simplified Arabic" w:hAnsi="Simplified Arabic" w:cs="Simplified Arabic" w:hint="cs"/>
          <w:color w:val="1B1C1D"/>
          <w:sz w:val="32"/>
          <w:szCs w:val="32"/>
        </w:rPr>
        <w:t>CRM</w:t>
      </w:r>
      <w:r w:rsidRPr="00315358">
        <w:rPr>
          <w:rFonts w:ascii="Simplified Arabic" w:hAnsi="Simplified Arabic" w:cs="Simplified Arabic" w:hint="cs"/>
          <w:color w:val="1B1C1D"/>
          <w:sz w:val="32"/>
          <w:szCs w:val="32"/>
          <w:rtl/>
        </w:rPr>
        <w:t>)، وأنظمة إدارة سلسلة التوريد (</w:t>
      </w:r>
      <w:r w:rsidRPr="00315358">
        <w:rPr>
          <w:rFonts w:ascii="Simplified Arabic" w:hAnsi="Simplified Arabic" w:cs="Simplified Arabic" w:hint="cs"/>
          <w:color w:val="1B1C1D"/>
          <w:sz w:val="32"/>
          <w:szCs w:val="32"/>
        </w:rPr>
        <w:t>SCM</w:t>
      </w:r>
      <w:r w:rsidRPr="00315358">
        <w:rPr>
          <w:rFonts w:ascii="Simplified Arabic" w:hAnsi="Simplified Arabic" w:cs="Simplified Arabic" w:hint="cs"/>
          <w:color w:val="1B1C1D"/>
          <w:sz w:val="32"/>
          <w:szCs w:val="32"/>
          <w:rtl/>
        </w:rPr>
        <w:t>) التي توحد العمليات وتوفر رؤية شاملة للبيانات.</w:t>
      </w:r>
    </w:p>
    <w:p w14:paraId="280129AA" w14:textId="77777777" w:rsidR="00717236" w:rsidRPr="00315358" w:rsidRDefault="00717236" w:rsidP="00717236">
      <w:pPr>
        <w:pStyle w:val="NormalWeb"/>
        <w:numPr>
          <w:ilvl w:val="0"/>
          <w:numId w:val="4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قواعد البيانات (</w:t>
      </w:r>
      <w:r w:rsidRPr="00315358">
        <w:rPr>
          <w:rStyle w:val="Strong"/>
          <w:rFonts w:ascii="Simplified Arabic" w:hAnsi="Simplified Arabic" w:cs="Simplified Arabic" w:hint="cs"/>
          <w:b w:val="0"/>
          <w:bCs w:val="0"/>
          <w:color w:val="1B1C1D"/>
          <w:sz w:val="32"/>
          <w:szCs w:val="32"/>
          <w:bdr w:val="none" w:sz="0" w:space="0" w:color="auto" w:frame="1"/>
        </w:rPr>
        <w:t>Databases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تمكين تخزين كميات هائلة من البيانات واسترجاعها وتحليلها، مما يوفر أساساً لاتخاذ القرارات المستنيرة.</w:t>
      </w:r>
    </w:p>
    <w:p w14:paraId="4FA829D6" w14:textId="77777777" w:rsidR="00717236" w:rsidRPr="00315358" w:rsidRDefault="00717236" w:rsidP="00717236">
      <w:pPr>
        <w:pStyle w:val="NormalWeb"/>
        <w:numPr>
          <w:ilvl w:val="0"/>
          <w:numId w:val="4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الشبكات (</w:t>
      </w:r>
      <w:r w:rsidRPr="00315358">
        <w:rPr>
          <w:rStyle w:val="Strong"/>
          <w:rFonts w:ascii="Simplified Arabic" w:hAnsi="Simplified Arabic" w:cs="Simplified Arabic" w:hint="cs"/>
          <w:b w:val="0"/>
          <w:bCs w:val="0"/>
          <w:color w:val="1B1C1D"/>
          <w:sz w:val="32"/>
          <w:szCs w:val="32"/>
          <w:bdr w:val="none" w:sz="0" w:space="0" w:color="auto" w:frame="1"/>
        </w:rPr>
        <w:t>Networks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تسهيل التواصل وتبادل المعلومات داخل المنظمة وبينها وبين أصحاب المصلحة الخارجيين.</w:t>
      </w:r>
    </w:p>
    <w:p w14:paraId="0159D0BC" w14:textId="77777777" w:rsidR="00717236" w:rsidRPr="00315358" w:rsidRDefault="00717236" w:rsidP="00717236">
      <w:pPr>
        <w:pStyle w:val="NormalWeb"/>
        <w:numPr>
          <w:ilvl w:val="0"/>
          <w:numId w:val="4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أتمتة المهام الروتينية:</w:t>
      </w:r>
      <w:r w:rsidRPr="00315358">
        <w:rPr>
          <w:rFonts w:ascii="Simplified Arabic" w:hAnsi="Simplified Arabic" w:cs="Simplified Arabic" w:hint="cs"/>
          <w:color w:val="1B1C1D"/>
          <w:sz w:val="32"/>
          <w:szCs w:val="32"/>
          <w:rtl/>
        </w:rPr>
        <w:t xml:space="preserve"> تقليل الحاجة للعمل اليدوي المتكرر وزيادة الدقة والسرعة.</w:t>
      </w:r>
    </w:p>
    <w:p w14:paraId="6DA9758A" w14:textId="77777777" w:rsidR="00717236" w:rsidRPr="00315358" w:rsidRDefault="00717236">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الجيل الجديد من التقنيات الإدارية: الذكاء الاصطناعي، البلوك تشين، إنترنت الأشياء (</w:t>
      </w:r>
      <w:r w:rsidRPr="00315358">
        <w:rPr>
          <w:rFonts w:ascii="Simplified Arabic" w:eastAsia="Times New Roman" w:hAnsi="Simplified Arabic" w:cs="Simplified Arabic" w:hint="cs"/>
          <w:color w:val="1B1C1D"/>
          <w:sz w:val="32"/>
          <w:szCs w:val="32"/>
        </w:rPr>
        <w:t>IoT</w:t>
      </w:r>
      <w:r w:rsidRPr="00315358">
        <w:rPr>
          <w:rFonts w:ascii="Simplified Arabic" w:eastAsia="Times New Roman" w:hAnsi="Simplified Arabic" w:cs="Simplified Arabic" w:hint="cs"/>
          <w:color w:val="1B1C1D"/>
          <w:sz w:val="32"/>
          <w:szCs w:val="32"/>
          <w:rtl/>
        </w:rPr>
        <w:t>) كعوامل تمكين جديدة</w:t>
      </w:r>
    </w:p>
    <w:p w14:paraId="190F26A6" w14:textId="77777777" w:rsidR="00717236" w:rsidRPr="00315358" w:rsidRDefault="00717236">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هذه التقنيات الحديثة تعيد تشكيل المشهد الإداري:</w:t>
      </w:r>
    </w:p>
    <w:p w14:paraId="754A6260" w14:textId="77777777" w:rsidR="00717236" w:rsidRPr="00315358" w:rsidRDefault="00717236" w:rsidP="00717236">
      <w:pPr>
        <w:pStyle w:val="NormalWeb"/>
        <w:numPr>
          <w:ilvl w:val="0"/>
          <w:numId w:val="4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الذكاء الاصطناعي (</w:t>
      </w:r>
      <w:r w:rsidRPr="00315358">
        <w:rPr>
          <w:rStyle w:val="Strong"/>
          <w:rFonts w:ascii="Simplified Arabic" w:hAnsi="Simplified Arabic" w:cs="Simplified Arabic" w:hint="cs"/>
          <w:b w:val="0"/>
          <w:bCs w:val="0"/>
          <w:color w:val="1B1C1D"/>
          <w:sz w:val="32"/>
          <w:szCs w:val="32"/>
          <w:bdr w:val="none" w:sz="0" w:space="0" w:color="auto" w:frame="1"/>
        </w:rPr>
        <w:t>AI</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كما ذكرنا سابقاً، يتيح الذكاء الاصطناعي أتمتة اتخاذ القرارات المعقدة، وتوفير رؤى تنبؤية، وتحسين التفاعل مع العملاء، وتحليل البيانات على نطاق واسع.</w:t>
      </w:r>
    </w:p>
    <w:p w14:paraId="41AD064B" w14:textId="77777777" w:rsidR="00717236" w:rsidRPr="00315358" w:rsidRDefault="00717236" w:rsidP="00717236">
      <w:pPr>
        <w:pStyle w:val="NormalWeb"/>
        <w:numPr>
          <w:ilvl w:val="0"/>
          <w:numId w:val="4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البلوك تشين (</w:t>
      </w:r>
      <w:r w:rsidRPr="00315358">
        <w:rPr>
          <w:rStyle w:val="Strong"/>
          <w:rFonts w:ascii="Simplified Arabic" w:hAnsi="Simplified Arabic" w:cs="Simplified Arabic" w:hint="cs"/>
          <w:b w:val="0"/>
          <w:bCs w:val="0"/>
          <w:color w:val="1B1C1D"/>
          <w:sz w:val="32"/>
          <w:szCs w:val="32"/>
          <w:bdr w:val="none" w:sz="0" w:space="0" w:color="auto" w:frame="1"/>
        </w:rPr>
        <w:t>Blockchain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تقنية سجل موزع ومشفّر تضمن الشفافية والأمان والثقة في المعاملات والبيانات.</w:t>
      </w:r>
    </w:p>
    <w:p w14:paraId="25D74A08" w14:textId="77777777" w:rsidR="00717236" w:rsidRPr="00315358" w:rsidRDefault="00717236" w:rsidP="00717236">
      <w:pPr>
        <w:pStyle w:val="NormalWeb"/>
        <w:numPr>
          <w:ilvl w:val="1"/>
          <w:numId w:val="4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تطبيقات إدارية:</w:t>
      </w:r>
      <w:r w:rsidRPr="00315358">
        <w:rPr>
          <w:rFonts w:ascii="Simplified Arabic" w:hAnsi="Simplified Arabic" w:cs="Simplified Arabic" w:hint="cs"/>
          <w:color w:val="1B1C1D"/>
          <w:sz w:val="32"/>
          <w:szCs w:val="32"/>
          <w:rtl/>
        </w:rPr>
        <w:t xml:space="preserve"> إدارة العقود الذكية، تتبع سلاسل التوريد، أمان البيانات، إدارة الهوية.</w:t>
      </w:r>
    </w:p>
    <w:p w14:paraId="4F3FE621" w14:textId="77777777" w:rsidR="00717236" w:rsidRPr="00315358" w:rsidRDefault="00717236" w:rsidP="00717236">
      <w:pPr>
        <w:pStyle w:val="NormalWeb"/>
        <w:numPr>
          <w:ilvl w:val="0"/>
          <w:numId w:val="4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إنترنت الأشياء (</w:t>
      </w:r>
      <w:r w:rsidRPr="00315358">
        <w:rPr>
          <w:rStyle w:val="Strong"/>
          <w:rFonts w:ascii="Simplified Arabic" w:hAnsi="Simplified Arabic" w:cs="Simplified Arabic" w:hint="cs"/>
          <w:b w:val="0"/>
          <w:bCs w:val="0"/>
          <w:color w:val="1B1C1D"/>
          <w:sz w:val="32"/>
          <w:szCs w:val="32"/>
          <w:bdr w:val="none" w:sz="0" w:space="0" w:color="auto" w:frame="1"/>
        </w:rPr>
        <w:t>Internet of Things - IoT</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شبكة من الأجهزة المادية، المركبات، الأجهزة المنزلية، وغيرها من العناصر المضمنة بحساسات وبرامج وتقنيات أخرى تسمح لها بالاتصال وتبادل البيانات عبر الإنترنت.</w:t>
      </w:r>
    </w:p>
    <w:p w14:paraId="616C55EE" w14:textId="77777777" w:rsidR="00717236" w:rsidRPr="00315358" w:rsidRDefault="00717236" w:rsidP="00717236">
      <w:pPr>
        <w:pStyle w:val="NormalWeb"/>
        <w:numPr>
          <w:ilvl w:val="1"/>
          <w:numId w:val="4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تطبيقات إدارية:</w:t>
      </w:r>
      <w:r w:rsidRPr="00315358">
        <w:rPr>
          <w:rFonts w:ascii="Simplified Arabic" w:hAnsi="Simplified Arabic" w:cs="Simplified Arabic" w:hint="cs"/>
          <w:color w:val="1B1C1D"/>
          <w:sz w:val="32"/>
          <w:szCs w:val="32"/>
          <w:rtl/>
        </w:rPr>
        <w:t xml:space="preserve"> مراقبة الأصول، إدارة المخزون، تحسين كفاءة الطاقة في المباني، الصيانة التنبؤية للمعدات.</w:t>
      </w:r>
    </w:p>
    <w:p w14:paraId="1429726A" w14:textId="77777777" w:rsidR="00717236" w:rsidRPr="00315358" w:rsidRDefault="00717236">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هذه التقنيات تعمل </w:t>
      </w:r>
      <w:proofErr w:type="gramStart"/>
      <w:r w:rsidRPr="00315358">
        <w:rPr>
          <w:rFonts w:ascii="Simplified Arabic" w:hAnsi="Simplified Arabic" w:cs="Simplified Arabic" w:hint="cs"/>
          <w:color w:val="1B1C1D"/>
          <w:sz w:val="32"/>
          <w:szCs w:val="32"/>
          <w:rtl/>
        </w:rPr>
        <w:t>كـ"</w:t>
      </w:r>
      <w:proofErr w:type="gramEnd"/>
      <w:r w:rsidRPr="00315358">
        <w:rPr>
          <w:rFonts w:ascii="Simplified Arabic" w:hAnsi="Simplified Arabic" w:cs="Simplified Arabic" w:hint="cs"/>
          <w:color w:val="1B1C1D"/>
          <w:sz w:val="32"/>
          <w:szCs w:val="32"/>
          <w:rtl/>
        </w:rPr>
        <w:t>عوامل تمكين" جديدة، حيث لا تكتفي بتحسين العمليات الحالية، بل تمكن من خلق نماذج عمل جديدة تماماً وتحقيق مستويات غير مسبوقة من الكفاءة والابتكار.</w:t>
      </w:r>
    </w:p>
    <w:p w14:paraId="15171604" w14:textId="77777777" w:rsidR="00717236" w:rsidRPr="00315358" w:rsidRDefault="00717236">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نظريات تبني التكنولوجيا: مثل نظرية انتشار الابتكارات (</w:t>
      </w:r>
      <w:r w:rsidRPr="00315358">
        <w:rPr>
          <w:rFonts w:ascii="Simplified Arabic" w:eastAsia="Times New Roman" w:hAnsi="Simplified Arabic" w:cs="Simplified Arabic" w:hint="cs"/>
          <w:color w:val="1B1C1D"/>
          <w:sz w:val="32"/>
          <w:szCs w:val="32"/>
        </w:rPr>
        <w:t>Diffusion of Innovations Theory</w:t>
      </w:r>
      <w:r w:rsidRPr="00315358">
        <w:rPr>
          <w:rFonts w:ascii="Simplified Arabic" w:eastAsia="Times New Roman" w:hAnsi="Simplified Arabic" w:cs="Simplified Arabic" w:hint="cs"/>
          <w:color w:val="1B1C1D"/>
          <w:sz w:val="32"/>
          <w:szCs w:val="32"/>
          <w:rtl/>
        </w:rPr>
        <w:t>) ونموذج قبول التكنولوجيا (</w:t>
      </w:r>
      <w:r w:rsidRPr="00315358">
        <w:rPr>
          <w:rFonts w:ascii="Simplified Arabic" w:eastAsia="Times New Roman" w:hAnsi="Simplified Arabic" w:cs="Simplified Arabic" w:hint="cs"/>
          <w:color w:val="1B1C1D"/>
          <w:sz w:val="32"/>
          <w:szCs w:val="32"/>
        </w:rPr>
        <w:t>Technology Acceptance Model - TAM</w:t>
      </w:r>
      <w:r w:rsidRPr="00315358">
        <w:rPr>
          <w:rFonts w:ascii="Simplified Arabic" w:eastAsia="Times New Roman" w:hAnsi="Simplified Arabic" w:cs="Simplified Arabic" w:hint="cs"/>
          <w:color w:val="1B1C1D"/>
          <w:sz w:val="32"/>
          <w:szCs w:val="32"/>
          <w:rtl/>
        </w:rPr>
        <w:t>)</w:t>
      </w:r>
    </w:p>
    <w:p w14:paraId="31B45233" w14:textId="77777777" w:rsidR="00717236" w:rsidRPr="00315358" w:rsidRDefault="00717236">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تساعد هذه النظريات في فهم كيفية تبني الأفراد والمنظمات للتقنيات الجديدة:</w:t>
      </w:r>
    </w:p>
    <w:p w14:paraId="6DC23196" w14:textId="77777777" w:rsidR="00717236" w:rsidRPr="00315358" w:rsidRDefault="00717236" w:rsidP="00717236">
      <w:pPr>
        <w:pStyle w:val="NormalWeb"/>
        <w:numPr>
          <w:ilvl w:val="0"/>
          <w:numId w:val="4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نظرية انتشار الابتكارات (</w:t>
      </w:r>
      <w:r w:rsidRPr="00315358">
        <w:rPr>
          <w:rStyle w:val="Strong"/>
          <w:rFonts w:ascii="Simplified Arabic" w:hAnsi="Simplified Arabic" w:cs="Simplified Arabic" w:hint="cs"/>
          <w:b w:val="0"/>
          <w:bCs w:val="0"/>
          <w:color w:val="1B1C1D"/>
          <w:sz w:val="32"/>
          <w:szCs w:val="32"/>
          <w:bdr w:val="none" w:sz="0" w:space="0" w:color="auto" w:frame="1"/>
        </w:rPr>
        <w:t>Diffusion of Innovations Theory</w:t>
      </w:r>
      <w:r w:rsidRPr="00315358">
        <w:rPr>
          <w:rStyle w:val="Strong"/>
          <w:rFonts w:ascii="Simplified Arabic" w:hAnsi="Simplified Arabic" w:cs="Simplified Arabic" w:hint="cs"/>
          <w:b w:val="0"/>
          <w:bCs w:val="0"/>
          <w:color w:val="1B1C1D"/>
          <w:sz w:val="32"/>
          <w:szCs w:val="32"/>
          <w:bdr w:val="none" w:sz="0" w:space="0" w:color="auto" w:frame="1"/>
          <w:rtl/>
        </w:rPr>
        <w:t xml:space="preserve">) - </w:t>
      </w:r>
      <w:proofErr w:type="spellStart"/>
      <w:r w:rsidRPr="00315358">
        <w:rPr>
          <w:rStyle w:val="Strong"/>
          <w:rFonts w:ascii="Simplified Arabic" w:hAnsi="Simplified Arabic" w:cs="Simplified Arabic" w:hint="cs"/>
          <w:b w:val="0"/>
          <w:bCs w:val="0"/>
          <w:color w:val="1B1C1D"/>
          <w:sz w:val="32"/>
          <w:szCs w:val="32"/>
          <w:bdr w:val="none" w:sz="0" w:space="0" w:color="auto" w:frame="1"/>
          <w:rtl/>
        </w:rPr>
        <w:t>إيفريت</w:t>
      </w:r>
      <w:proofErr w:type="spellEnd"/>
      <w:r w:rsidRPr="00315358">
        <w:rPr>
          <w:rStyle w:val="Strong"/>
          <w:rFonts w:ascii="Simplified Arabic" w:hAnsi="Simplified Arabic" w:cs="Simplified Arabic" w:hint="cs"/>
          <w:b w:val="0"/>
          <w:bCs w:val="0"/>
          <w:color w:val="1B1C1D"/>
          <w:sz w:val="32"/>
          <w:szCs w:val="32"/>
          <w:bdr w:val="none" w:sz="0" w:space="0" w:color="auto" w:frame="1"/>
          <w:rtl/>
        </w:rPr>
        <w:t xml:space="preserve"> روجرز:</w:t>
      </w:r>
    </w:p>
    <w:p w14:paraId="4DF53723" w14:textId="77777777" w:rsidR="00717236" w:rsidRPr="00315358" w:rsidRDefault="00717236" w:rsidP="00717236">
      <w:pPr>
        <w:pStyle w:val="NormalWeb"/>
        <w:numPr>
          <w:ilvl w:val="1"/>
          <w:numId w:val="42"/>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تشرح كيف تنتشر الأفكار والتقنيات الجديدة (الابتكارات) عبر نظام اجتماعي بمرور الوقت.</w:t>
      </w:r>
    </w:p>
    <w:p w14:paraId="535105EB" w14:textId="77777777" w:rsidR="00717236" w:rsidRPr="00315358" w:rsidRDefault="00717236" w:rsidP="00717236">
      <w:pPr>
        <w:pStyle w:val="NormalWeb"/>
        <w:numPr>
          <w:ilvl w:val="1"/>
          <w:numId w:val="42"/>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تحدد خمس خصائص للابتكار تؤثر على معدل تبنيه: الميزة النسبية، التوافق، التعقيد، قابلية التجربة، وقابلية الملاحظة.</w:t>
      </w:r>
    </w:p>
    <w:p w14:paraId="665CD7CB" w14:textId="77777777" w:rsidR="00717236" w:rsidRPr="00315358" w:rsidRDefault="00717236" w:rsidP="00717236">
      <w:pPr>
        <w:pStyle w:val="NormalWeb"/>
        <w:numPr>
          <w:ilvl w:val="1"/>
          <w:numId w:val="42"/>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تصنف المتبنين إلى فئات: المبتكرون، </w:t>
      </w:r>
      <w:proofErr w:type="spellStart"/>
      <w:r w:rsidRPr="00315358">
        <w:rPr>
          <w:rFonts w:ascii="Simplified Arabic" w:hAnsi="Simplified Arabic" w:cs="Simplified Arabic" w:hint="cs"/>
          <w:color w:val="1B1C1D"/>
          <w:sz w:val="32"/>
          <w:szCs w:val="32"/>
          <w:rtl/>
        </w:rPr>
        <w:t>المتبنون</w:t>
      </w:r>
      <w:proofErr w:type="spellEnd"/>
      <w:r w:rsidRPr="00315358">
        <w:rPr>
          <w:rFonts w:ascii="Simplified Arabic" w:hAnsi="Simplified Arabic" w:cs="Simplified Arabic" w:hint="cs"/>
          <w:color w:val="1B1C1D"/>
          <w:sz w:val="32"/>
          <w:szCs w:val="32"/>
          <w:rtl/>
        </w:rPr>
        <w:t xml:space="preserve"> الأوائل، الأغلبية المبكرة، الأغلبية المتأخرة، والمتخلفون.</w:t>
      </w:r>
    </w:p>
    <w:p w14:paraId="12CF7545" w14:textId="77777777" w:rsidR="00717236" w:rsidRPr="00315358" w:rsidRDefault="00717236" w:rsidP="00717236">
      <w:pPr>
        <w:pStyle w:val="NormalWeb"/>
        <w:numPr>
          <w:ilvl w:val="0"/>
          <w:numId w:val="4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نموذج قبول التكنولوجيا (</w:t>
      </w:r>
      <w:r w:rsidRPr="00315358">
        <w:rPr>
          <w:rStyle w:val="Strong"/>
          <w:rFonts w:ascii="Simplified Arabic" w:hAnsi="Simplified Arabic" w:cs="Simplified Arabic" w:hint="cs"/>
          <w:b w:val="0"/>
          <w:bCs w:val="0"/>
          <w:color w:val="1B1C1D"/>
          <w:sz w:val="32"/>
          <w:szCs w:val="32"/>
          <w:bdr w:val="none" w:sz="0" w:space="0" w:color="auto" w:frame="1"/>
        </w:rPr>
        <w:t>Technology Acceptance Model - TAM</w:t>
      </w:r>
      <w:r w:rsidRPr="00315358">
        <w:rPr>
          <w:rStyle w:val="Strong"/>
          <w:rFonts w:ascii="Simplified Arabic" w:hAnsi="Simplified Arabic" w:cs="Simplified Arabic" w:hint="cs"/>
          <w:b w:val="0"/>
          <w:bCs w:val="0"/>
          <w:color w:val="1B1C1D"/>
          <w:sz w:val="32"/>
          <w:szCs w:val="32"/>
          <w:bdr w:val="none" w:sz="0" w:space="0" w:color="auto" w:frame="1"/>
          <w:rtl/>
        </w:rPr>
        <w:t>) - ديفيس:</w:t>
      </w:r>
    </w:p>
    <w:p w14:paraId="3BD28878" w14:textId="77777777" w:rsidR="00717236" w:rsidRPr="00315358" w:rsidRDefault="00717236" w:rsidP="00717236">
      <w:pPr>
        <w:pStyle w:val="NormalWeb"/>
        <w:numPr>
          <w:ilvl w:val="1"/>
          <w:numId w:val="42"/>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يشرح العوامل التي تؤثر على قبول المستخدم للتكنولوجيا الجديدة واستخدامه لها.</w:t>
      </w:r>
    </w:p>
    <w:p w14:paraId="16CA4A79" w14:textId="77777777" w:rsidR="00717236" w:rsidRPr="00315358" w:rsidRDefault="00717236" w:rsidP="00717236">
      <w:pPr>
        <w:pStyle w:val="NormalWeb"/>
        <w:numPr>
          <w:ilvl w:val="1"/>
          <w:numId w:val="42"/>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يركز على متغيرين رئيسيين:</w:t>
      </w:r>
    </w:p>
    <w:p w14:paraId="6997C67E" w14:textId="77777777" w:rsidR="00717236" w:rsidRPr="00315358" w:rsidRDefault="00717236" w:rsidP="00717236">
      <w:pPr>
        <w:pStyle w:val="NormalWeb"/>
        <w:numPr>
          <w:ilvl w:val="2"/>
          <w:numId w:val="4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الإدراك للفائدة (</w:t>
      </w:r>
      <w:r w:rsidRPr="00315358">
        <w:rPr>
          <w:rStyle w:val="Strong"/>
          <w:rFonts w:ascii="Simplified Arabic" w:hAnsi="Simplified Arabic" w:cs="Simplified Arabic" w:hint="cs"/>
          <w:b w:val="0"/>
          <w:bCs w:val="0"/>
          <w:color w:val="1B1C1D"/>
          <w:sz w:val="32"/>
          <w:szCs w:val="32"/>
          <w:bdr w:val="none" w:sz="0" w:space="0" w:color="auto" w:frame="1"/>
        </w:rPr>
        <w:t>Perceived Usefulness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المدى الذي يعتقد فيه الفرد أن استخدام نظام معين سيحسن من أدائه الوظيفي.</w:t>
      </w:r>
    </w:p>
    <w:p w14:paraId="7EA6B500" w14:textId="77777777" w:rsidR="00717236" w:rsidRPr="00315358" w:rsidRDefault="00717236" w:rsidP="00717236">
      <w:pPr>
        <w:pStyle w:val="NormalWeb"/>
        <w:numPr>
          <w:ilvl w:val="2"/>
          <w:numId w:val="4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الإدراك لسهولة الاستخدام (</w:t>
      </w:r>
      <w:r w:rsidRPr="00315358">
        <w:rPr>
          <w:rStyle w:val="Strong"/>
          <w:rFonts w:ascii="Simplified Arabic" w:hAnsi="Simplified Arabic" w:cs="Simplified Arabic" w:hint="cs"/>
          <w:b w:val="0"/>
          <w:bCs w:val="0"/>
          <w:color w:val="1B1C1D"/>
          <w:sz w:val="32"/>
          <w:szCs w:val="32"/>
          <w:bdr w:val="none" w:sz="0" w:space="0" w:color="auto" w:frame="1"/>
        </w:rPr>
        <w:t>Perceived Ease of Use</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المدى الذي يعتقد فيه الفرد أن استخدام نظام معين سيكون خالياً من الجهد.</w:t>
      </w:r>
    </w:p>
    <w:p w14:paraId="5C7AAA0C" w14:textId="77777777" w:rsidR="00717236" w:rsidRPr="00315358" w:rsidRDefault="00717236" w:rsidP="00717236">
      <w:pPr>
        <w:pStyle w:val="NormalWeb"/>
        <w:numPr>
          <w:ilvl w:val="1"/>
          <w:numId w:val="42"/>
        </w:numPr>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يرى النموذج أن هذين المتغيرين يؤثران بشكل مباشر على النية السلوكية لاستخدام التكنولوجيا، والتي بدورها تؤثر على الاستخدام الفعلي.</w:t>
      </w:r>
    </w:p>
    <w:p w14:paraId="68DA8186" w14:textId="77777777" w:rsidR="00717236" w:rsidRPr="00315358" w:rsidRDefault="00717236">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تساعد هذه النظريات المديرين على فهم المقاومة المحتملة لتبني التكنولوجيا الجديدة وتطوير استراتيجيات فعالة لتعزيز القبول والاستخدام.</w:t>
      </w:r>
    </w:p>
    <w:p w14:paraId="0BB9CD52" w14:textId="77777777" w:rsidR="00717236" w:rsidRPr="00315358" w:rsidRDefault="00717236" w:rsidP="00717236">
      <w:pPr>
        <w:pStyle w:val="NormalWeb"/>
        <w:bidi/>
        <w:ind w:left="720"/>
        <w:rPr>
          <w:rFonts w:ascii="Simplified Arabic" w:hAnsi="Simplified Arabic" w:cs="Simplified Arabic"/>
          <w:sz w:val="32"/>
          <w:szCs w:val="32"/>
          <w:rtl/>
        </w:rPr>
      </w:pPr>
    </w:p>
    <w:p w14:paraId="4EAA4A76" w14:textId="77777777" w:rsidR="008D6F7A" w:rsidRPr="00315358" w:rsidRDefault="008D6F7A">
      <w:pPr>
        <w:pStyle w:val="Heading1"/>
        <w:bidi/>
        <w:spacing w:before="0" w:beforeAutospacing="0" w:after="120" w:afterAutospacing="0"/>
        <w:rPr>
          <w:rFonts w:ascii="Simplified Arabic" w:eastAsia="Times New Roman" w:hAnsi="Simplified Arabic" w:cs="Simplified Arabic"/>
          <w:color w:val="1B1C1D"/>
          <w:sz w:val="32"/>
          <w:szCs w:val="32"/>
        </w:rPr>
      </w:pPr>
      <w:r w:rsidRPr="00315358">
        <w:rPr>
          <w:rFonts w:ascii="Simplified Arabic" w:eastAsia="Times New Roman" w:hAnsi="Simplified Arabic" w:cs="Simplified Arabic" w:hint="cs"/>
          <w:color w:val="1B1C1D"/>
          <w:sz w:val="32"/>
          <w:szCs w:val="32"/>
          <w:rtl/>
        </w:rPr>
        <w:t>تأثير الذكاء الاصطناعي على كفاءة وفعالية العمل الإداري</w:t>
      </w:r>
    </w:p>
    <w:p w14:paraId="75F76D07" w14:textId="77777777" w:rsidR="008D6F7A" w:rsidRPr="00315358" w:rsidRDefault="008D6F7A">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4. تأثير الذكاء الاصطناعي على كفاءة وفعالية العمل الإداري</w:t>
      </w:r>
    </w:p>
    <w:p w14:paraId="301E8F6B" w14:textId="77777777" w:rsidR="008D6F7A" w:rsidRPr="00315358" w:rsidRDefault="008D6F7A">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لقد أحدث الذكاء الاصطناعي تحولاً جذرياً في طريقة عمل المنظمات، مؤثراً بشكل مباشر على كل من </w:t>
      </w:r>
      <w:r w:rsidRPr="00315358">
        <w:rPr>
          <w:rStyle w:val="Strong"/>
          <w:rFonts w:ascii="Simplified Arabic" w:hAnsi="Simplified Arabic" w:cs="Simplified Arabic" w:hint="cs"/>
          <w:b w:val="0"/>
          <w:bCs w:val="0"/>
          <w:color w:val="1B1C1D"/>
          <w:sz w:val="32"/>
          <w:szCs w:val="32"/>
          <w:bdr w:val="none" w:sz="0" w:space="0" w:color="auto" w:frame="1"/>
          <w:rtl/>
        </w:rPr>
        <w:t>كفاءة</w:t>
      </w:r>
      <w:r w:rsidRPr="00315358">
        <w:rPr>
          <w:rFonts w:ascii="Simplified Arabic" w:hAnsi="Simplified Arabic" w:cs="Simplified Arabic" w:hint="cs"/>
          <w:color w:val="1B1C1D"/>
          <w:sz w:val="32"/>
          <w:szCs w:val="32"/>
          <w:rtl/>
        </w:rPr>
        <w:t xml:space="preserve"> و</w:t>
      </w:r>
      <w:r w:rsidRPr="00315358">
        <w:rPr>
          <w:rStyle w:val="Strong"/>
          <w:rFonts w:ascii="Simplified Arabic" w:hAnsi="Simplified Arabic" w:cs="Simplified Arabic" w:hint="cs"/>
          <w:b w:val="0"/>
          <w:bCs w:val="0"/>
          <w:color w:val="1B1C1D"/>
          <w:sz w:val="32"/>
          <w:szCs w:val="32"/>
          <w:bdr w:val="none" w:sz="0" w:space="0" w:color="auto" w:frame="1"/>
          <w:rtl/>
        </w:rPr>
        <w:t>فعالية</w:t>
      </w:r>
      <w:r w:rsidRPr="00315358">
        <w:rPr>
          <w:rFonts w:ascii="Simplified Arabic" w:hAnsi="Simplified Arabic" w:cs="Simplified Arabic" w:hint="cs"/>
          <w:color w:val="1B1C1D"/>
          <w:sz w:val="32"/>
          <w:szCs w:val="32"/>
          <w:rtl/>
        </w:rPr>
        <w:t xml:space="preserve"> العمل الإداري.</w:t>
      </w:r>
    </w:p>
    <w:p w14:paraId="1F70C8AD" w14:textId="77777777" w:rsidR="008D6F7A" w:rsidRPr="00315358" w:rsidRDefault="008D6F7A">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تحسين الكفاءة: الأتمتة، تقليل الأخطاء، تسريع العمليات، وتحسين استغلال الموارد</w:t>
      </w:r>
    </w:p>
    <w:p w14:paraId="44CF4F4B" w14:textId="77777777" w:rsidR="008D6F7A" w:rsidRPr="00315358" w:rsidRDefault="008D6F7A">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يعتبر الذكاء الاصطناعي محركاً قوياً لزيادة الكفاءة في الإدارة من خلال عدة جوانب:</w:t>
      </w:r>
    </w:p>
    <w:p w14:paraId="6021BDCC" w14:textId="77777777" w:rsidR="008D6F7A" w:rsidRPr="00315358" w:rsidRDefault="008D6F7A" w:rsidP="008D6F7A">
      <w:pPr>
        <w:pStyle w:val="NormalWeb"/>
        <w:numPr>
          <w:ilvl w:val="0"/>
          <w:numId w:val="4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الأتمتة (</w:t>
      </w:r>
      <w:r w:rsidRPr="00315358">
        <w:rPr>
          <w:rStyle w:val="Strong"/>
          <w:rFonts w:ascii="Simplified Arabic" w:hAnsi="Simplified Arabic" w:cs="Simplified Arabic" w:hint="cs"/>
          <w:b w:val="0"/>
          <w:bCs w:val="0"/>
          <w:color w:val="1B1C1D"/>
          <w:sz w:val="32"/>
          <w:szCs w:val="32"/>
          <w:bdr w:val="none" w:sz="0" w:space="0" w:color="auto" w:frame="1"/>
        </w:rPr>
        <w:t>Automation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تتيح تقنيات الذكاء الاصطناعي، وخاصة </w:t>
      </w:r>
      <w:r w:rsidRPr="00315358">
        <w:rPr>
          <w:rStyle w:val="Strong"/>
          <w:rFonts w:ascii="Simplified Arabic" w:hAnsi="Simplified Arabic" w:cs="Simplified Arabic" w:hint="cs"/>
          <w:b w:val="0"/>
          <w:bCs w:val="0"/>
          <w:color w:val="1B1C1D"/>
          <w:sz w:val="32"/>
          <w:szCs w:val="32"/>
          <w:bdr w:val="none" w:sz="0" w:space="0" w:color="auto" w:frame="1"/>
          <w:rtl/>
        </w:rPr>
        <w:t>الأتمتة الروبوتية للعمليات (</w:t>
      </w:r>
      <w:r w:rsidRPr="00315358">
        <w:rPr>
          <w:rStyle w:val="Strong"/>
          <w:rFonts w:ascii="Simplified Arabic" w:hAnsi="Simplified Arabic" w:cs="Simplified Arabic" w:hint="cs"/>
          <w:b w:val="0"/>
          <w:bCs w:val="0"/>
          <w:color w:val="1B1C1D"/>
          <w:sz w:val="32"/>
          <w:szCs w:val="32"/>
          <w:bdr w:val="none" w:sz="0" w:space="0" w:color="auto" w:frame="1"/>
        </w:rPr>
        <w:t>RPA</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أتمتة المهام الإدارية المتكررة، الروتينية، والمستندة </w:t>
      </w:r>
      <w:r w:rsidRPr="00315358">
        <w:rPr>
          <w:rFonts w:ascii="Simplified Arabic" w:hAnsi="Simplified Arabic" w:cs="Simplified Arabic" w:hint="cs"/>
          <w:color w:val="1B1C1D"/>
          <w:sz w:val="32"/>
          <w:szCs w:val="32"/>
          <w:rtl/>
        </w:rPr>
        <w:lastRenderedPageBreak/>
        <w:t>إلى قواعد واضحة. على سبيل المثال، يمكن لروبوتات الذكاء الاصطناعي معالجة الفواتير، إدخال البيانات، فرز رسائل البريد الإلكتروني، وتحديث السجلات. هذا يقلل بشكل كبير من الجهد والوقت اللازمين لهذه المهام.</w:t>
      </w:r>
    </w:p>
    <w:p w14:paraId="097B14E1" w14:textId="77777777" w:rsidR="008D6F7A" w:rsidRPr="00315358" w:rsidRDefault="008D6F7A" w:rsidP="008D6F7A">
      <w:pPr>
        <w:pStyle w:val="NormalWeb"/>
        <w:numPr>
          <w:ilvl w:val="0"/>
          <w:numId w:val="4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تقليل الأخطاء (</w:t>
      </w:r>
      <w:r w:rsidRPr="00315358">
        <w:rPr>
          <w:rStyle w:val="Strong"/>
          <w:rFonts w:ascii="Simplified Arabic" w:hAnsi="Simplified Arabic" w:cs="Simplified Arabic" w:hint="cs"/>
          <w:b w:val="0"/>
          <w:bCs w:val="0"/>
          <w:color w:val="1B1C1D"/>
          <w:sz w:val="32"/>
          <w:szCs w:val="32"/>
          <w:bdr w:val="none" w:sz="0" w:space="0" w:color="auto" w:frame="1"/>
        </w:rPr>
        <w:t>Error Reduction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عندما يتم أتمتة المهام بواسطة الذكاء الاصطناعي، يتم تقليل الأخطاء البشرية بشكل كبير. أنظمة الذكاء الاصطناعي تتبع القواعد بدقة متناهية، مما يؤدي إلى نتائج أكثر دقة واتساقاً، وبالتالي توفير الموارد التي قد تهدر بسبب الأخطاء.</w:t>
      </w:r>
    </w:p>
    <w:p w14:paraId="51DCA014" w14:textId="77777777" w:rsidR="008D6F7A" w:rsidRPr="00315358" w:rsidRDefault="008D6F7A" w:rsidP="008D6F7A">
      <w:pPr>
        <w:pStyle w:val="NormalWeb"/>
        <w:numPr>
          <w:ilvl w:val="0"/>
          <w:numId w:val="4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تسريع العمليات (</w:t>
      </w:r>
      <w:r w:rsidRPr="00315358">
        <w:rPr>
          <w:rStyle w:val="Strong"/>
          <w:rFonts w:ascii="Simplified Arabic" w:hAnsi="Simplified Arabic" w:cs="Simplified Arabic" w:hint="cs"/>
          <w:b w:val="0"/>
          <w:bCs w:val="0"/>
          <w:color w:val="1B1C1D"/>
          <w:sz w:val="32"/>
          <w:szCs w:val="32"/>
          <w:bdr w:val="none" w:sz="0" w:space="0" w:color="auto" w:frame="1"/>
        </w:rPr>
        <w:t>Process Acceleration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تعمل خوارزميات الذكاء الاصطناعي بسرعات تتجاوز القدرات البشرية بكثير. يمكنها معالجة كميات هائلة من البيانات وإكمال المهام في جزء صغير من الوقت الذي يستغرقه البشر، مما يؤدي إلى دورات عمل أقصر واستجابة أسرع للظروف المتغيرة.</w:t>
      </w:r>
    </w:p>
    <w:p w14:paraId="17F5FCC7" w14:textId="77777777" w:rsidR="008D6F7A" w:rsidRPr="00315358" w:rsidRDefault="008D6F7A" w:rsidP="008D6F7A">
      <w:pPr>
        <w:pStyle w:val="NormalWeb"/>
        <w:numPr>
          <w:ilvl w:val="0"/>
          <w:numId w:val="4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تحسين استغلال الموارد (</w:t>
      </w:r>
      <w:r w:rsidRPr="00315358">
        <w:rPr>
          <w:rStyle w:val="Strong"/>
          <w:rFonts w:ascii="Simplified Arabic" w:hAnsi="Simplified Arabic" w:cs="Simplified Arabic" w:hint="cs"/>
          <w:b w:val="0"/>
          <w:bCs w:val="0"/>
          <w:color w:val="1B1C1D"/>
          <w:sz w:val="32"/>
          <w:szCs w:val="32"/>
          <w:bdr w:val="none" w:sz="0" w:space="0" w:color="auto" w:frame="1"/>
        </w:rPr>
        <w:t>Optimized Resource Utilization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يمكن للذكاء الاصطناعي تحليل أنماط استخدام الموارد (البشرية، المالية، المادية) وتقديم توصيات لتحسين تخصيصها. على سبيل المثال، يمكن لأنظمة الذكاء الاصطناعي في إدارة المخزون التنبؤ بالطلب بدقة لتقليل الهدر، أو في إدارة الجدولة لتحسين توزيع المهام على الموظفين.</w:t>
      </w:r>
    </w:p>
    <w:p w14:paraId="52EF2C25" w14:textId="77777777" w:rsidR="008D6F7A" w:rsidRPr="00315358" w:rsidRDefault="008D6F7A">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زيادة الفعالية: دعم اتخاذ القرار، تحسين جودة الخدمات، وتعزيز الابتكار</w:t>
      </w:r>
    </w:p>
    <w:p w14:paraId="3C7D56B7" w14:textId="77777777" w:rsidR="008D6F7A" w:rsidRPr="00315358" w:rsidRDefault="008D6F7A">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بالإضافة إلى الكفاءة، يعزز الذكاء الاصطناعي فعالية العمل الإداري من خلال:</w:t>
      </w:r>
    </w:p>
    <w:p w14:paraId="2F748B10" w14:textId="77777777" w:rsidR="008D6F7A" w:rsidRPr="00315358" w:rsidRDefault="008D6F7A" w:rsidP="008D6F7A">
      <w:pPr>
        <w:pStyle w:val="NormalWeb"/>
        <w:numPr>
          <w:ilvl w:val="0"/>
          <w:numId w:val="4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دعم اتخاذ القرار (</w:t>
      </w:r>
      <w:r w:rsidRPr="00315358">
        <w:rPr>
          <w:rStyle w:val="Strong"/>
          <w:rFonts w:ascii="Simplified Arabic" w:hAnsi="Simplified Arabic" w:cs="Simplified Arabic" w:hint="cs"/>
          <w:b w:val="0"/>
          <w:bCs w:val="0"/>
          <w:color w:val="1B1C1D"/>
          <w:sz w:val="32"/>
          <w:szCs w:val="32"/>
          <w:bdr w:val="none" w:sz="0" w:space="0" w:color="auto" w:frame="1"/>
        </w:rPr>
        <w:t>Decision Support</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توفر أنظمة الذكاء الاصطناعي </w:t>
      </w:r>
      <w:r w:rsidRPr="00315358">
        <w:rPr>
          <w:rStyle w:val="Strong"/>
          <w:rFonts w:ascii="Simplified Arabic" w:hAnsi="Simplified Arabic" w:cs="Simplified Arabic" w:hint="cs"/>
          <w:b w:val="0"/>
          <w:bCs w:val="0"/>
          <w:color w:val="1B1C1D"/>
          <w:sz w:val="32"/>
          <w:szCs w:val="32"/>
          <w:bdr w:val="none" w:sz="0" w:space="0" w:color="auto" w:frame="1"/>
          <w:rtl/>
        </w:rPr>
        <w:t>رؤى عميقة وقائمة على البيانات</w:t>
      </w:r>
      <w:r w:rsidRPr="00315358">
        <w:rPr>
          <w:rFonts w:ascii="Simplified Arabic" w:hAnsi="Simplified Arabic" w:cs="Simplified Arabic" w:hint="cs"/>
          <w:color w:val="1B1C1D"/>
          <w:sz w:val="32"/>
          <w:szCs w:val="32"/>
          <w:rtl/>
        </w:rPr>
        <w:t xml:space="preserve"> لمساعدة المديرين على اتخاذ قرارات أكثر استنارة. يمكنها تحليل سيناريوهات متعددة، والتنبؤ بالنتائج المحتملة، وتحديد المخاطر والفرص، مما يمكّن المديرين من اتخاذ قرارات استراتيجية وتشغيلية أفضل.</w:t>
      </w:r>
    </w:p>
    <w:p w14:paraId="2507C3D3" w14:textId="77777777" w:rsidR="008D6F7A" w:rsidRPr="00315358" w:rsidRDefault="008D6F7A" w:rsidP="008D6F7A">
      <w:pPr>
        <w:pStyle w:val="NormalWeb"/>
        <w:numPr>
          <w:ilvl w:val="0"/>
          <w:numId w:val="4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تحسين جودة الخدمات (</w:t>
      </w:r>
      <w:r w:rsidRPr="00315358">
        <w:rPr>
          <w:rStyle w:val="Strong"/>
          <w:rFonts w:ascii="Simplified Arabic" w:hAnsi="Simplified Arabic" w:cs="Simplified Arabic" w:hint="cs"/>
          <w:b w:val="0"/>
          <w:bCs w:val="0"/>
          <w:color w:val="1B1C1D"/>
          <w:sz w:val="32"/>
          <w:szCs w:val="32"/>
          <w:bdr w:val="none" w:sz="0" w:space="0" w:color="auto" w:frame="1"/>
        </w:rPr>
        <w:t>Improved Service Quality</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يساهم الذكاء الاصطناعي في تحسين جودة الخدمات المقدمة للعملاء وأصحاب المصلحة. على </w:t>
      </w:r>
      <w:r w:rsidRPr="00315358">
        <w:rPr>
          <w:rFonts w:ascii="Simplified Arabic" w:hAnsi="Simplified Arabic" w:cs="Simplified Arabic" w:hint="cs"/>
          <w:color w:val="1B1C1D"/>
          <w:sz w:val="32"/>
          <w:szCs w:val="32"/>
          <w:rtl/>
        </w:rPr>
        <w:lastRenderedPageBreak/>
        <w:t xml:space="preserve">سبيل المثال، </w:t>
      </w:r>
      <w:r w:rsidRPr="00315358">
        <w:rPr>
          <w:rStyle w:val="Strong"/>
          <w:rFonts w:ascii="Simplified Arabic" w:hAnsi="Simplified Arabic" w:cs="Simplified Arabic" w:hint="cs"/>
          <w:b w:val="0"/>
          <w:bCs w:val="0"/>
          <w:color w:val="1B1C1D"/>
          <w:sz w:val="32"/>
          <w:szCs w:val="32"/>
          <w:bdr w:val="none" w:sz="0" w:space="0" w:color="auto" w:frame="1"/>
          <w:rtl/>
        </w:rPr>
        <w:t>المساعدون الافتراضيون (</w:t>
      </w:r>
      <w:r w:rsidRPr="00315358">
        <w:rPr>
          <w:rStyle w:val="Strong"/>
          <w:rFonts w:ascii="Simplified Arabic" w:hAnsi="Simplified Arabic" w:cs="Simplified Arabic" w:hint="cs"/>
          <w:b w:val="0"/>
          <w:bCs w:val="0"/>
          <w:color w:val="1B1C1D"/>
          <w:sz w:val="32"/>
          <w:szCs w:val="32"/>
          <w:bdr w:val="none" w:sz="0" w:space="0" w:color="auto" w:frame="1"/>
        </w:rPr>
        <w:t>Chatbots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و</w:t>
      </w:r>
      <w:r w:rsidRPr="00315358">
        <w:rPr>
          <w:rStyle w:val="Strong"/>
          <w:rFonts w:ascii="Simplified Arabic" w:hAnsi="Simplified Arabic" w:cs="Simplified Arabic" w:hint="cs"/>
          <w:b w:val="0"/>
          <w:bCs w:val="0"/>
          <w:color w:val="1B1C1D"/>
          <w:sz w:val="32"/>
          <w:szCs w:val="32"/>
          <w:bdr w:val="none" w:sz="0" w:space="0" w:color="auto" w:frame="1"/>
          <w:rtl/>
        </w:rPr>
        <w:t>أنظمة خدمة العملاء الذكية</w:t>
      </w:r>
      <w:r w:rsidRPr="00315358">
        <w:rPr>
          <w:rFonts w:ascii="Simplified Arabic" w:hAnsi="Simplified Arabic" w:cs="Simplified Arabic" w:hint="cs"/>
          <w:color w:val="1B1C1D"/>
          <w:sz w:val="32"/>
          <w:szCs w:val="32"/>
          <w:rtl/>
        </w:rPr>
        <w:t xml:space="preserve"> توفر استجابات فورية ودقيقة على مدار الساعة، مما يحسن تجربة العميل ورضاه.</w:t>
      </w:r>
    </w:p>
    <w:p w14:paraId="35F0356B" w14:textId="77777777" w:rsidR="008D6F7A" w:rsidRPr="00315358" w:rsidRDefault="008D6F7A" w:rsidP="008D6F7A">
      <w:pPr>
        <w:pStyle w:val="NormalWeb"/>
        <w:numPr>
          <w:ilvl w:val="0"/>
          <w:numId w:val="4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تعزيز الابتكار (</w:t>
      </w:r>
      <w:r w:rsidRPr="00315358">
        <w:rPr>
          <w:rStyle w:val="Strong"/>
          <w:rFonts w:ascii="Simplified Arabic" w:hAnsi="Simplified Arabic" w:cs="Simplified Arabic" w:hint="cs"/>
          <w:b w:val="0"/>
          <w:bCs w:val="0"/>
          <w:color w:val="1B1C1D"/>
          <w:sz w:val="32"/>
          <w:szCs w:val="32"/>
          <w:bdr w:val="none" w:sz="0" w:space="0" w:color="auto" w:frame="1"/>
        </w:rPr>
        <w:t>Fostering Innovation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من خلال أتمتة المهام الروتينية وتحليل البيانات المعقدة، يحرر الذكاء الاصطناعي الموظفين والمديرين للتركيز على المهام الأكثر استراتيجية التي تتطلب </w:t>
      </w:r>
      <w:r w:rsidRPr="00315358">
        <w:rPr>
          <w:rStyle w:val="Strong"/>
          <w:rFonts w:ascii="Simplified Arabic" w:hAnsi="Simplified Arabic" w:cs="Simplified Arabic" w:hint="cs"/>
          <w:b w:val="0"/>
          <w:bCs w:val="0"/>
          <w:color w:val="1B1C1D"/>
          <w:sz w:val="32"/>
          <w:szCs w:val="32"/>
          <w:bdr w:val="none" w:sz="0" w:space="0" w:color="auto" w:frame="1"/>
          <w:rtl/>
        </w:rPr>
        <w:t>التفكير الإبداعي، الابتكار، وحل المشكلات المعقدة</w:t>
      </w:r>
      <w:r w:rsidRPr="00315358">
        <w:rPr>
          <w:rFonts w:ascii="Simplified Arabic" w:hAnsi="Simplified Arabic" w:cs="Simplified Arabic" w:hint="cs"/>
          <w:color w:val="1B1C1D"/>
          <w:sz w:val="32"/>
          <w:szCs w:val="32"/>
          <w:rtl/>
        </w:rPr>
        <w:t>. كما يمكن للذكاء الاصطناعي نفسه أن يساهم في الابتكار من خلال اكتشاف أنماط جديدة في البيانات أو توليد حلول إبداعية.</w:t>
      </w:r>
    </w:p>
    <w:p w14:paraId="5B3E1373" w14:textId="77777777" w:rsidR="008D6F7A" w:rsidRPr="00315358" w:rsidRDefault="008D6F7A">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الذكاء الاصطناعي وتحليل البيانات الضخمة: دور الذكاء الاصطناعي في استخلاص الرؤى من البيانات لتحسين الأداء الإداري</w:t>
      </w:r>
    </w:p>
    <w:p w14:paraId="777D0ADA" w14:textId="77777777" w:rsidR="008D6F7A" w:rsidRPr="00315358" w:rsidRDefault="008D6F7A">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تعتبر </w:t>
      </w:r>
      <w:r w:rsidRPr="00315358">
        <w:rPr>
          <w:rStyle w:val="Strong"/>
          <w:rFonts w:ascii="Simplified Arabic" w:hAnsi="Simplified Arabic" w:cs="Simplified Arabic" w:hint="cs"/>
          <w:b w:val="0"/>
          <w:bCs w:val="0"/>
          <w:color w:val="1B1C1D"/>
          <w:sz w:val="32"/>
          <w:szCs w:val="32"/>
          <w:bdr w:val="none" w:sz="0" w:space="0" w:color="auto" w:frame="1"/>
          <w:rtl/>
        </w:rPr>
        <w:t>البيانات الضخمة (</w:t>
      </w:r>
      <w:r w:rsidRPr="00315358">
        <w:rPr>
          <w:rStyle w:val="Strong"/>
          <w:rFonts w:ascii="Simplified Arabic" w:hAnsi="Simplified Arabic" w:cs="Simplified Arabic" w:hint="cs"/>
          <w:b w:val="0"/>
          <w:bCs w:val="0"/>
          <w:color w:val="1B1C1D"/>
          <w:sz w:val="32"/>
          <w:szCs w:val="32"/>
          <w:bdr w:val="none" w:sz="0" w:space="0" w:color="auto" w:frame="1"/>
        </w:rPr>
        <w:t>Big Data</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وقود الذكاء الاصطناعي. القدرة على جمع، تخزين، ومعالجة كميات هائلة من البيانات أدت إلى ظهور تحديات وفرص للمنظمات. يلعب الذكاء الاصطناعي دوراً حاسماً في:</w:t>
      </w:r>
    </w:p>
    <w:p w14:paraId="13163280" w14:textId="77777777" w:rsidR="008D6F7A" w:rsidRPr="00315358" w:rsidRDefault="008D6F7A" w:rsidP="008D6F7A">
      <w:pPr>
        <w:pStyle w:val="NormalWeb"/>
        <w:numPr>
          <w:ilvl w:val="0"/>
          <w:numId w:val="4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معالجة البيانات غير المهيكلة:</w:t>
      </w:r>
      <w:r w:rsidRPr="00315358">
        <w:rPr>
          <w:rFonts w:ascii="Simplified Arabic" w:hAnsi="Simplified Arabic" w:cs="Simplified Arabic" w:hint="cs"/>
          <w:color w:val="1B1C1D"/>
          <w:sz w:val="32"/>
          <w:szCs w:val="32"/>
          <w:rtl/>
        </w:rPr>
        <w:t xml:space="preserve"> بخلاف الأنظمة التقليدية، يمكن للذكاء الاصطناعي، خاصة من خلال تقنيات </w:t>
      </w:r>
      <w:r w:rsidRPr="00315358">
        <w:rPr>
          <w:rStyle w:val="Strong"/>
          <w:rFonts w:ascii="Simplified Arabic" w:hAnsi="Simplified Arabic" w:cs="Simplified Arabic" w:hint="cs"/>
          <w:b w:val="0"/>
          <w:bCs w:val="0"/>
          <w:color w:val="1B1C1D"/>
          <w:sz w:val="32"/>
          <w:szCs w:val="32"/>
          <w:bdr w:val="none" w:sz="0" w:space="0" w:color="auto" w:frame="1"/>
          <w:rtl/>
        </w:rPr>
        <w:t>التعلم العميق</w:t>
      </w:r>
      <w:r w:rsidRPr="00315358">
        <w:rPr>
          <w:rFonts w:ascii="Simplified Arabic" w:hAnsi="Simplified Arabic" w:cs="Simplified Arabic" w:hint="cs"/>
          <w:color w:val="1B1C1D"/>
          <w:sz w:val="32"/>
          <w:szCs w:val="32"/>
          <w:rtl/>
        </w:rPr>
        <w:t xml:space="preserve"> و</w:t>
      </w:r>
      <w:r w:rsidRPr="00315358">
        <w:rPr>
          <w:rStyle w:val="Strong"/>
          <w:rFonts w:ascii="Simplified Arabic" w:hAnsi="Simplified Arabic" w:cs="Simplified Arabic" w:hint="cs"/>
          <w:b w:val="0"/>
          <w:bCs w:val="0"/>
          <w:color w:val="1B1C1D"/>
          <w:sz w:val="32"/>
          <w:szCs w:val="32"/>
          <w:bdr w:val="none" w:sz="0" w:space="0" w:color="auto" w:frame="1"/>
          <w:rtl/>
        </w:rPr>
        <w:t>معالجة اللغة الطبيعية</w:t>
      </w:r>
      <w:r w:rsidRPr="00315358">
        <w:rPr>
          <w:rFonts w:ascii="Simplified Arabic" w:hAnsi="Simplified Arabic" w:cs="Simplified Arabic" w:hint="cs"/>
          <w:color w:val="1B1C1D"/>
          <w:sz w:val="32"/>
          <w:szCs w:val="32"/>
          <w:rtl/>
        </w:rPr>
        <w:t>، تحليل البيانات غير المهيكلة مثل النصوص، الصور، ومقاطع الفيديو، واستخلاص معلومات ذات قيمة منها.</w:t>
      </w:r>
    </w:p>
    <w:p w14:paraId="559C2227" w14:textId="77777777" w:rsidR="008D6F7A" w:rsidRPr="00315358" w:rsidRDefault="008D6F7A" w:rsidP="008D6F7A">
      <w:pPr>
        <w:pStyle w:val="NormalWeb"/>
        <w:numPr>
          <w:ilvl w:val="0"/>
          <w:numId w:val="4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اكتشاف الأنماط والتنبؤات:</w:t>
      </w:r>
      <w:r w:rsidRPr="00315358">
        <w:rPr>
          <w:rFonts w:ascii="Simplified Arabic" w:hAnsi="Simplified Arabic" w:cs="Simplified Arabic" w:hint="cs"/>
          <w:color w:val="1B1C1D"/>
          <w:sz w:val="32"/>
          <w:szCs w:val="32"/>
          <w:rtl/>
        </w:rPr>
        <w:t xml:space="preserve"> تستخدم خوارزميات التعلم الآلي والتعلم العميق لتحديد الأنماط المخفية، الارتباطات، والاتجاهات داخل مجموعات البيانات الضخمة، والتي قد لا تكون واضحة للتحليل البشري التقليدي. هذا يسمح بـ</w:t>
      </w:r>
      <w:r w:rsidRPr="00315358">
        <w:rPr>
          <w:rStyle w:val="Strong"/>
          <w:rFonts w:ascii="Simplified Arabic" w:hAnsi="Simplified Arabic" w:cs="Simplified Arabic" w:hint="cs"/>
          <w:b w:val="0"/>
          <w:bCs w:val="0"/>
          <w:color w:val="1B1C1D"/>
          <w:sz w:val="32"/>
          <w:szCs w:val="32"/>
          <w:bdr w:val="none" w:sz="0" w:space="0" w:color="auto" w:frame="1"/>
          <w:rtl/>
        </w:rPr>
        <w:t>التحليلات التنبؤية</w:t>
      </w:r>
      <w:r w:rsidRPr="00315358">
        <w:rPr>
          <w:rFonts w:ascii="Simplified Arabic" w:hAnsi="Simplified Arabic" w:cs="Simplified Arabic" w:hint="cs"/>
          <w:color w:val="1B1C1D"/>
          <w:sz w:val="32"/>
          <w:szCs w:val="32"/>
          <w:rtl/>
        </w:rPr>
        <w:t xml:space="preserve"> التي تساعد في التخطيط الاستراتيجي، إدارة المخاطر، وتوقع سلوك العملاء.</w:t>
      </w:r>
    </w:p>
    <w:p w14:paraId="61D72136" w14:textId="77777777" w:rsidR="008D6F7A" w:rsidRPr="00315358" w:rsidRDefault="008D6F7A" w:rsidP="008D6F7A">
      <w:pPr>
        <w:pStyle w:val="NormalWeb"/>
        <w:numPr>
          <w:ilvl w:val="0"/>
          <w:numId w:val="4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تخصيص الرؤى:</w:t>
      </w:r>
      <w:r w:rsidRPr="00315358">
        <w:rPr>
          <w:rFonts w:ascii="Simplified Arabic" w:hAnsi="Simplified Arabic" w:cs="Simplified Arabic" w:hint="cs"/>
          <w:color w:val="1B1C1D"/>
          <w:sz w:val="32"/>
          <w:szCs w:val="32"/>
          <w:rtl/>
        </w:rPr>
        <w:t xml:space="preserve"> يمكن لأنظمة الذكاء الاصطناعي تقديم رؤى وتحليلات مخصصة لأقسام مختلفة أو لمديرين محددين بناءً على احتياجاتهم، مما يجعل المعلومات ذات الصلة في متناول اليد لدعم قراراتهم.</w:t>
      </w:r>
    </w:p>
    <w:p w14:paraId="1521F5CD" w14:textId="77777777" w:rsidR="008D6F7A" w:rsidRPr="00315358" w:rsidRDefault="008D6F7A" w:rsidP="008D6F7A">
      <w:pPr>
        <w:pStyle w:val="NormalWeb"/>
        <w:numPr>
          <w:ilvl w:val="0"/>
          <w:numId w:val="4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التحسين المستمر:</w:t>
      </w:r>
      <w:r w:rsidRPr="00315358">
        <w:rPr>
          <w:rFonts w:ascii="Simplified Arabic" w:hAnsi="Simplified Arabic" w:cs="Simplified Arabic" w:hint="cs"/>
          <w:color w:val="1B1C1D"/>
          <w:sz w:val="32"/>
          <w:szCs w:val="32"/>
          <w:rtl/>
        </w:rPr>
        <w:t xml:space="preserve"> من خلال التحليل المستمر للبيانات، يمكن للذكاء الاصطناعي مراقبة أداء العمليات الإدارية وتحديد مجالات التحسين، مما يساهم في دورة تحسين مستمرة.</w:t>
      </w:r>
    </w:p>
    <w:p w14:paraId="52DF8380" w14:textId="77777777" w:rsidR="008D6F7A" w:rsidRPr="00315358" w:rsidRDefault="008D6F7A">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دراسات سابقة: استعراض لأبحاث تناولت العلاقة بين تبني الذكاء الاصطناعي ومقاييس الكفاءة والفعالية</w:t>
      </w:r>
    </w:p>
    <w:p w14:paraId="63C4B105" w14:textId="77777777" w:rsidR="008D6F7A" w:rsidRPr="00315358" w:rsidRDefault="008D6F7A">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أظهرت العديد من الدراسات البحثية الحديثة وجود علاقة إيجابية بين تبني الذكاء الاصطناعي وتحسين الكفاءة والفعالية في مختلف القطاعات الإدارية. تشير هذه الأبحاث بشكل عام إلى أن المنظمات التي تستثمر في تقنيات الذكاء الاصطناعي تشهد تحسناً في </w:t>
      </w:r>
      <w:r w:rsidRPr="00315358">
        <w:rPr>
          <w:rStyle w:val="Strong"/>
          <w:rFonts w:ascii="Simplified Arabic" w:hAnsi="Simplified Arabic" w:cs="Simplified Arabic" w:hint="cs"/>
          <w:b w:val="0"/>
          <w:bCs w:val="0"/>
          <w:color w:val="1B1C1D"/>
          <w:sz w:val="32"/>
          <w:szCs w:val="32"/>
          <w:bdr w:val="none" w:sz="0" w:space="0" w:color="auto" w:frame="1"/>
          <w:rtl/>
        </w:rPr>
        <w:t>الإنتاجية، جودة اتخاذ القرار، رضا العملاء، وتقليل التكاليف التشغيلية</w:t>
      </w:r>
      <w:r w:rsidRPr="00315358">
        <w:rPr>
          <w:rFonts w:ascii="Simplified Arabic" w:hAnsi="Simplified Arabic" w:cs="Simplified Arabic" w:hint="cs"/>
          <w:color w:val="1B1C1D"/>
          <w:sz w:val="32"/>
          <w:szCs w:val="32"/>
          <w:rtl/>
        </w:rPr>
        <w:t>. كما تسلط الضوء على أن الفوائد الكاملة للذكاء الاصطناعي تتطلب ليس فقط الاستثمار في التكنولوجيا، ولكن أيضاً في تطوير المهارات البشرية وتكييف الثقافة التنظيمية لدعم هذه التقنيات.</w:t>
      </w:r>
    </w:p>
    <w:p w14:paraId="0BC7FFC3" w14:textId="77777777" w:rsidR="008D6F7A" w:rsidRPr="00315358" w:rsidRDefault="008D6F7A">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5. الذكاء الاصطناعي وإعادة تشكيل الوظائف الإدارية</w:t>
      </w:r>
    </w:p>
    <w:p w14:paraId="12AB8162" w14:textId="77777777" w:rsidR="008D6F7A" w:rsidRPr="00315358" w:rsidRDefault="008D6F7A">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لا يقتصر تأثير الذكاء الاصطناعي على العمليات فقط، بل يمتد ليشمل إعادة تشكيل طبيعة الوظائف الإدارية نفسها. هذا التغيير ليس بالضرورة يعني فقدان الوظائف، بل تحولاً في المهام والمهارات المطلوبة.</w:t>
      </w:r>
    </w:p>
    <w:p w14:paraId="588F4027" w14:textId="77777777" w:rsidR="008D6F7A" w:rsidRPr="00315358" w:rsidRDefault="008D6F7A">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أتمتة المهام الروتينية: تأثير الذكاء الاصطناعي على الوظائف القابلة للأتمتة</w:t>
      </w:r>
    </w:p>
    <w:p w14:paraId="0A9CF0D0" w14:textId="77777777" w:rsidR="008D6F7A" w:rsidRPr="00315358" w:rsidRDefault="008D6F7A">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المهام التي تتميز بالتكرار، والقواعد الواضحة، والحجم الكبير من البيانات، هي الأكثر عرضة للأتمتة بواسطة الذكاء الاصطناعي.</w:t>
      </w:r>
    </w:p>
    <w:p w14:paraId="41CF0A78" w14:textId="77777777" w:rsidR="008D6F7A" w:rsidRPr="00315358" w:rsidRDefault="008D6F7A" w:rsidP="008D6F7A">
      <w:pPr>
        <w:pStyle w:val="NormalWeb"/>
        <w:numPr>
          <w:ilvl w:val="0"/>
          <w:numId w:val="4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المهام المتأثرة:</w:t>
      </w:r>
      <w:r w:rsidRPr="00315358">
        <w:rPr>
          <w:rFonts w:ascii="Simplified Arabic" w:hAnsi="Simplified Arabic" w:cs="Simplified Arabic" w:hint="cs"/>
          <w:color w:val="1B1C1D"/>
          <w:sz w:val="32"/>
          <w:szCs w:val="32"/>
          <w:rtl/>
        </w:rPr>
        <w:t xml:space="preserve"> تشمل هذه المهام إدخال البيانات، إعداد التقارير الأولية، معالجة الفواتير، الرد على الاستفسارات المتكررة لخدمة العملاء، وفرز الوثائق.</w:t>
      </w:r>
    </w:p>
    <w:p w14:paraId="3ED16C32" w14:textId="77777777" w:rsidR="008D6F7A" w:rsidRPr="00315358" w:rsidRDefault="008D6F7A" w:rsidP="008D6F7A">
      <w:pPr>
        <w:pStyle w:val="NormalWeb"/>
        <w:numPr>
          <w:ilvl w:val="0"/>
          <w:numId w:val="4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الوظائف الأكثر تأثراً:</w:t>
      </w:r>
      <w:r w:rsidRPr="00315358">
        <w:rPr>
          <w:rFonts w:ascii="Simplified Arabic" w:hAnsi="Simplified Arabic" w:cs="Simplified Arabic" w:hint="cs"/>
          <w:color w:val="1B1C1D"/>
          <w:sz w:val="32"/>
          <w:szCs w:val="32"/>
          <w:rtl/>
        </w:rPr>
        <w:t xml:space="preserve"> قد تشمل وظائف الدعم الإداري، المحاسبة الروتينية، خدمة العملاء الأولية، وإدارة المستودعات. الهدف ليس استبدال الموظفين بالكامل، بل تحريرهم من هذه المهام ليتمكنوا من التركيز على أعمال ذات قيمة أعلى.</w:t>
      </w:r>
    </w:p>
    <w:p w14:paraId="03308266" w14:textId="77777777" w:rsidR="008D6F7A" w:rsidRPr="00315358" w:rsidRDefault="008D6F7A">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lastRenderedPageBreak/>
        <w:t>خلق وظائف جديدة: ظهور أدوار تتطلب مهارات تحليلية، إشراف على الذكاء الاصطناعي، وأخلاقيات</w:t>
      </w:r>
    </w:p>
    <w:p w14:paraId="77073A6C" w14:textId="77777777" w:rsidR="008D6F7A" w:rsidRPr="00315358" w:rsidRDefault="008D6F7A">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مع تطور الذكاء الاصطناعي، تنشأ وظائف جديدة لم تكن موجودة من قبل. تتطلب هذه الوظائف مهارات متخصصة:</w:t>
      </w:r>
    </w:p>
    <w:p w14:paraId="6B594A5A" w14:textId="77777777" w:rsidR="008D6F7A" w:rsidRPr="00315358" w:rsidRDefault="008D6F7A" w:rsidP="008D6F7A">
      <w:pPr>
        <w:pStyle w:val="NormalWeb"/>
        <w:numPr>
          <w:ilvl w:val="0"/>
          <w:numId w:val="4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علماء البيانات ومحللو الذكاء الاصطناعي (</w:t>
      </w:r>
      <w:r w:rsidRPr="00315358">
        <w:rPr>
          <w:rStyle w:val="Strong"/>
          <w:rFonts w:ascii="Simplified Arabic" w:hAnsi="Simplified Arabic" w:cs="Simplified Arabic" w:hint="cs"/>
          <w:b w:val="0"/>
          <w:bCs w:val="0"/>
          <w:color w:val="1B1C1D"/>
          <w:sz w:val="32"/>
          <w:szCs w:val="32"/>
          <w:bdr w:val="none" w:sz="0" w:space="0" w:color="auto" w:frame="1"/>
        </w:rPr>
        <w:t>Data Scientists</w:t>
      </w:r>
      <w:r w:rsidRPr="00315358">
        <w:rPr>
          <w:rStyle w:val="Strong"/>
          <w:rFonts w:ascii="Simplified Arabic" w:hAnsi="Simplified Arabic" w:cs="Simplified Arabic" w:hint="cs"/>
          <w:b w:val="0"/>
          <w:bCs w:val="0"/>
          <w:color w:val="1B1C1D"/>
          <w:sz w:val="32"/>
          <w:szCs w:val="32"/>
          <w:bdr w:val="none" w:sz="0" w:space="0" w:color="auto" w:frame="1"/>
          <w:rtl/>
        </w:rPr>
        <w:t xml:space="preserve"> &amp; </w:t>
      </w:r>
      <w:r w:rsidRPr="00315358">
        <w:rPr>
          <w:rStyle w:val="Strong"/>
          <w:rFonts w:ascii="Simplified Arabic" w:hAnsi="Simplified Arabic" w:cs="Simplified Arabic" w:hint="cs"/>
          <w:b w:val="0"/>
          <w:bCs w:val="0"/>
          <w:color w:val="1B1C1D"/>
          <w:sz w:val="32"/>
          <w:szCs w:val="32"/>
          <w:bdr w:val="none" w:sz="0" w:space="0" w:color="auto" w:frame="1"/>
        </w:rPr>
        <w:t>AI Analysts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متخصصون في تصميم وتدريب نماذج الذكاء الاصطناعي، وتحليل البيانات لاستخلاص الرؤى.</w:t>
      </w:r>
    </w:p>
    <w:p w14:paraId="5B865EE5" w14:textId="77777777" w:rsidR="008D6F7A" w:rsidRPr="00315358" w:rsidRDefault="008D6F7A" w:rsidP="008D6F7A">
      <w:pPr>
        <w:pStyle w:val="NormalWeb"/>
        <w:numPr>
          <w:ilvl w:val="0"/>
          <w:numId w:val="4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مهندسو الذكاء الاصطناعي (</w:t>
      </w:r>
      <w:r w:rsidRPr="00315358">
        <w:rPr>
          <w:rStyle w:val="Strong"/>
          <w:rFonts w:ascii="Simplified Arabic" w:hAnsi="Simplified Arabic" w:cs="Simplified Arabic" w:hint="cs"/>
          <w:b w:val="0"/>
          <w:bCs w:val="0"/>
          <w:color w:val="1B1C1D"/>
          <w:sz w:val="32"/>
          <w:szCs w:val="32"/>
          <w:bdr w:val="none" w:sz="0" w:space="0" w:color="auto" w:frame="1"/>
        </w:rPr>
        <w:t>AI Engineers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مسؤولون عن بناء وتطوير البنية التحتية لتطبيقات الذكاء الاصطناعي.</w:t>
      </w:r>
    </w:p>
    <w:p w14:paraId="4CF36F4D" w14:textId="77777777" w:rsidR="008D6F7A" w:rsidRPr="00315358" w:rsidRDefault="008D6F7A" w:rsidP="008D6F7A">
      <w:pPr>
        <w:pStyle w:val="NormalWeb"/>
        <w:numPr>
          <w:ilvl w:val="0"/>
          <w:numId w:val="4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مديرو أخلاقيات الذكاء الاصطناعي (</w:t>
      </w:r>
      <w:r w:rsidRPr="00315358">
        <w:rPr>
          <w:rStyle w:val="Strong"/>
          <w:rFonts w:ascii="Simplified Arabic" w:hAnsi="Simplified Arabic" w:cs="Simplified Arabic" w:hint="cs"/>
          <w:b w:val="0"/>
          <w:bCs w:val="0"/>
          <w:color w:val="1B1C1D"/>
          <w:sz w:val="32"/>
          <w:szCs w:val="32"/>
          <w:bdr w:val="none" w:sz="0" w:space="0" w:color="auto" w:frame="1"/>
        </w:rPr>
        <w:t>AI Ethicists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أدوار جديدة تركز على ضمان أن تكون أنظمة الذكاء الاصطناعي عادلة، شفافة، ومسؤولة أخلاقياً.</w:t>
      </w:r>
    </w:p>
    <w:p w14:paraId="3201BD55" w14:textId="77777777" w:rsidR="008D6F7A" w:rsidRPr="00315358" w:rsidRDefault="008D6F7A" w:rsidP="008D6F7A">
      <w:pPr>
        <w:pStyle w:val="NormalWeb"/>
        <w:numPr>
          <w:ilvl w:val="0"/>
          <w:numId w:val="4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خبراء التفاعل بين الإنسان والذكاء الاصطناعي (</w:t>
      </w:r>
      <w:r w:rsidRPr="00315358">
        <w:rPr>
          <w:rStyle w:val="Strong"/>
          <w:rFonts w:ascii="Simplified Arabic" w:hAnsi="Simplified Arabic" w:cs="Simplified Arabic" w:hint="cs"/>
          <w:b w:val="0"/>
          <w:bCs w:val="0"/>
          <w:color w:val="1B1C1D"/>
          <w:sz w:val="32"/>
          <w:szCs w:val="32"/>
          <w:bdr w:val="none" w:sz="0" w:space="0" w:color="auto" w:frame="1"/>
        </w:rPr>
        <w:t>Human-AI Interaction Specialists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يعملون على تصميم واجهات مستخدم سلسة وأنظمة تمكن البشر من التفاعل بفعالية مع أنظمة الذكاء الاصطناعي.</w:t>
      </w:r>
    </w:p>
    <w:p w14:paraId="07C92FFD" w14:textId="77777777" w:rsidR="008D6F7A" w:rsidRPr="00315358" w:rsidRDefault="008D6F7A">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تغيير طبيعة الأدوار الحالية: تحول أدوار المدراء والموظفين من تنفيذ المهام إلى التخطيط، الإشراف، والتحليل</w:t>
      </w:r>
    </w:p>
    <w:p w14:paraId="4C42A2AC" w14:textId="77777777" w:rsidR="008D6F7A" w:rsidRPr="00315358" w:rsidRDefault="008D6F7A">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بدلاً من أداء المهام الروتينية، ستتحول أدوار المديرين والموظفين الحاليين نحو مهام أكثر تعقيداً واستراتيجية:</w:t>
      </w:r>
    </w:p>
    <w:p w14:paraId="33678F4E" w14:textId="77777777" w:rsidR="008D6F7A" w:rsidRPr="00315358" w:rsidRDefault="008D6F7A" w:rsidP="008D6F7A">
      <w:pPr>
        <w:pStyle w:val="NormalWeb"/>
        <w:numPr>
          <w:ilvl w:val="0"/>
          <w:numId w:val="4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التركيز على التحليل والتفسير:</w:t>
      </w:r>
      <w:r w:rsidRPr="00315358">
        <w:rPr>
          <w:rFonts w:ascii="Simplified Arabic" w:hAnsi="Simplified Arabic" w:cs="Simplified Arabic" w:hint="cs"/>
          <w:color w:val="1B1C1D"/>
          <w:sz w:val="32"/>
          <w:szCs w:val="32"/>
          <w:rtl/>
        </w:rPr>
        <w:t xml:space="preserve"> سيقضي المديرون وقتاً أقل في جمع البيانات وقتاً أطول في تحليل الرؤى المقدمة من الذكاء الاصطناعي وتفسيرها لاتخاذ قرارات استراتيجية.</w:t>
      </w:r>
    </w:p>
    <w:p w14:paraId="26F16F9D" w14:textId="77777777" w:rsidR="008D6F7A" w:rsidRPr="00315358" w:rsidRDefault="008D6F7A" w:rsidP="008D6F7A">
      <w:pPr>
        <w:pStyle w:val="NormalWeb"/>
        <w:numPr>
          <w:ilvl w:val="0"/>
          <w:numId w:val="4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الإشراف والرقابة:</w:t>
      </w:r>
      <w:r w:rsidRPr="00315358">
        <w:rPr>
          <w:rFonts w:ascii="Simplified Arabic" w:hAnsi="Simplified Arabic" w:cs="Simplified Arabic" w:hint="cs"/>
          <w:color w:val="1B1C1D"/>
          <w:sz w:val="32"/>
          <w:szCs w:val="32"/>
          <w:rtl/>
        </w:rPr>
        <w:t xml:space="preserve"> سيكون دور المديرين والموظفين هو الإشراف على أداء أنظمة الذكاء الاصطناعي، وضمان دقتها، وتصحيح أي انحرافات.</w:t>
      </w:r>
    </w:p>
    <w:p w14:paraId="1753B06E" w14:textId="77777777" w:rsidR="008D6F7A" w:rsidRPr="00315358" w:rsidRDefault="008D6F7A" w:rsidP="008D6F7A">
      <w:pPr>
        <w:pStyle w:val="NormalWeb"/>
        <w:numPr>
          <w:ilvl w:val="0"/>
          <w:numId w:val="4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التخطيط الاستراتيجي:</w:t>
      </w:r>
      <w:r w:rsidRPr="00315358">
        <w:rPr>
          <w:rFonts w:ascii="Simplified Arabic" w:hAnsi="Simplified Arabic" w:cs="Simplified Arabic" w:hint="cs"/>
          <w:color w:val="1B1C1D"/>
          <w:sz w:val="32"/>
          <w:szCs w:val="32"/>
          <w:rtl/>
        </w:rPr>
        <w:t xml:space="preserve"> ستسمح القدرات التنبؤية للذكاء الاصطناعي للمديرين بالتركيز بشكل أكبر على التخطيط طويل الأجل وتطوير استراتيجيات مبتكرة.</w:t>
      </w:r>
    </w:p>
    <w:p w14:paraId="00A43000" w14:textId="77777777" w:rsidR="008D6F7A" w:rsidRPr="00315358" w:rsidRDefault="008D6F7A" w:rsidP="008D6F7A">
      <w:pPr>
        <w:pStyle w:val="NormalWeb"/>
        <w:numPr>
          <w:ilvl w:val="0"/>
          <w:numId w:val="4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التفاعل البشري والقيم المضافة:</w:t>
      </w:r>
      <w:r w:rsidRPr="00315358">
        <w:rPr>
          <w:rFonts w:ascii="Simplified Arabic" w:hAnsi="Simplified Arabic" w:cs="Simplified Arabic" w:hint="cs"/>
          <w:color w:val="1B1C1D"/>
          <w:sz w:val="32"/>
          <w:szCs w:val="32"/>
          <w:rtl/>
        </w:rPr>
        <w:t xml:space="preserve"> ستصبح المهارات البشرية مثل التعاطف، التفكير النقدي، حل المشكلات غير الروتينية، والتواصل الفعال أكثر أهمية، حيث </w:t>
      </w:r>
      <w:proofErr w:type="gramStart"/>
      <w:r w:rsidRPr="00315358">
        <w:rPr>
          <w:rFonts w:ascii="Simplified Arabic" w:hAnsi="Simplified Arabic" w:cs="Simplified Arabic" w:hint="cs"/>
          <w:color w:val="1B1C1D"/>
          <w:sz w:val="32"/>
          <w:szCs w:val="32"/>
          <w:rtl/>
        </w:rPr>
        <w:t>أن</w:t>
      </w:r>
      <w:proofErr w:type="gramEnd"/>
      <w:r w:rsidRPr="00315358">
        <w:rPr>
          <w:rFonts w:ascii="Simplified Arabic" w:hAnsi="Simplified Arabic" w:cs="Simplified Arabic" w:hint="cs"/>
          <w:color w:val="1B1C1D"/>
          <w:sz w:val="32"/>
          <w:szCs w:val="32"/>
          <w:rtl/>
        </w:rPr>
        <w:t xml:space="preserve"> الذكاء الاصطناعي لا يمكنه محاكاتها بسهولة.</w:t>
      </w:r>
    </w:p>
    <w:p w14:paraId="35D220C7" w14:textId="77777777" w:rsidR="008D6F7A" w:rsidRPr="00315358" w:rsidRDefault="008D6F7A">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المهارات المستقبلية المطلوبة: المهارات الرقمية، تحليل البيانات، التفكير النقدي، حل المشكلات، والإبداع</w:t>
      </w:r>
    </w:p>
    <w:p w14:paraId="594055A6" w14:textId="77777777" w:rsidR="008D6F7A" w:rsidRPr="00315358" w:rsidRDefault="008D6F7A">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للنجاح في عصر الذكاء الاصطناعي، سيتعين على القوى العاملة تطوير مجموعة جديدة من المهارات:</w:t>
      </w:r>
    </w:p>
    <w:p w14:paraId="1422A111" w14:textId="77777777" w:rsidR="008D6F7A" w:rsidRPr="00315358" w:rsidRDefault="008D6F7A" w:rsidP="008D6F7A">
      <w:pPr>
        <w:pStyle w:val="NormalWeb"/>
        <w:numPr>
          <w:ilvl w:val="0"/>
          <w:numId w:val="4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المهارات الرقمية (</w:t>
      </w:r>
      <w:r w:rsidRPr="00315358">
        <w:rPr>
          <w:rStyle w:val="Strong"/>
          <w:rFonts w:ascii="Simplified Arabic" w:hAnsi="Simplified Arabic" w:cs="Simplified Arabic" w:hint="cs"/>
          <w:b w:val="0"/>
          <w:bCs w:val="0"/>
          <w:color w:val="1B1C1D"/>
          <w:sz w:val="32"/>
          <w:szCs w:val="32"/>
          <w:bdr w:val="none" w:sz="0" w:space="0" w:color="auto" w:frame="1"/>
        </w:rPr>
        <w:t>Digital Literacy</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فهم أساسيات كيفية عمل التقنيات الرقمية والذكاء الاصطناعي.</w:t>
      </w:r>
    </w:p>
    <w:p w14:paraId="0F89C1E6" w14:textId="77777777" w:rsidR="008D6F7A" w:rsidRPr="00315358" w:rsidRDefault="008D6F7A" w:rsidP="008D6F7A">
      <w:pPr>
        <w:pStyle w:val="NormalWeb"/>
        <w:numPr>
          <w:ilvl w:val="0"/>
          <w:numId w:val="4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تحليل البيانات (</w:t>
      </w:r>
      <w:r w:rsidRPr="00315358">
        <w:rPr>
          <w:rStyle w:val="Strong"/>
          <w:rFonts w:ascii="Simplified Arabic" w:hAnsi="Simplified Arabic" w:cs="Simplified Arabic" w:hint="cs"/>
          <w:b w:val="0"/>
          <w:bCs w:val="0"/>
          <w:color w:val="1B1C1D"/>
          <w:sz w:val="32"/>
          <w:szCs w:val="32"/>
          <w:bdr w:val="none" w:sz="0" w:space="0" w:color="auto" w:frame="1"/>
        </w:rPr>
        <w:t>Data Analytics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القدرة على تفسير البيانات، فهم الرؤى المستخلصة من الذكاء الاصطناعي، واستخدامها لدعم القرار.</w:t>
      </w:r>
    </w:p>
    <w:p w14:paraId="32E05B4A" w14:textId="77777777" w:rsidR="008D6F7A" w:rsidRPr="00315358" w:rsidRDefault="008D6F7A" w:rsidP="008D6F7A">
      <w:pPr>
        <w:pStyle w:val="NormalWeb"/>
        <w:numPr>
          <w:ilvl w:val="0"/>
          <w:numId w:val="4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التفكير النقدي (</w:t>
      </w:r>
      <w:r w:rsidRPr="00315358">
        <w:rPr>
          <w:rStyle w:val="Strong"/>
          <w:rFonts w:ascii="Simplified Arabic" w:hAnsi="Simplified Arabic" w:cs="Simplified Arabic" w:hint="cs"/>
          <w:b w:val="0"/>
          <w:bCs w:val="0"/>
          <w:color w:val="1B1C1D"/>
          <w:sz w:val="32"/>
          <w:szCs w:val="32"/>
          <w:bdr w:val="none" w:sz="0" w:space="0" w:color="auto" w:frame="1"/>
        </w:rPr>
        <w:t>Critical Thinking</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القدرة على تقييم المعلومات، وتحديد الافتراضات، واتخاذ أحكام منطقية، حتى عندما تكون البيانات مقدمة من الذكاء الاصطناعي.</w:t>
      </w:r>
    </w:p>
    <w:p w14:paraId="641AEB57" w14:textId="77777777" w:rsidR="008D6F7A" w:rsidRPr="00315358" w:rsidRDefault="008D6F7A" w:rsidP="008D6F7A">
      <w:pPr>
        <w:pStyle w:val="NormalWeb"/>
        <w:numPr>
          <w:ilvl w:val="0"/>
          <w:numId w:val="4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حل المشكلات المعقدة (</w:t>
      </w:r>
      <w:r w:rsidRPr="00315358">
        <w:rPr>
          <w:rStyle w:val="Strong"/>
          <w:rFonts w:ascii="Simplified Arabic" w:hAnsi="Simplified Arabic" w:cs="Simplified Arabic" w:hint="cs"/>
          <w:b w:val="0"/>
          <w:bCs w:val="0"/>
          <w:color w:val="1B1C1D"/>
          <w:sz w:val="32"/>
          <w:szCs w:val="32"/>
          <w:bdr w:val="none" w:sz="0" w:space="0" w:color="auto" w:frame="1"/>
        </w:rPr>
        <w:t>Complex Problem Solving</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التركيز على المشكلات التي لا يمكن للذكاء الاصطناعي حلها بسهولة، وتتطلب تفكيراً إبداعياً وتفاهماً بشرياً.</w:t>
      </w:r>
    </w:p>
    <w:p w14:paraId="77C3510D" w14:textId="77777777" w:rsidR="008D6F7A" w:rsidRPr="00315358" w:rsidRDefault="008D6F7A" w:rsidP="008D6F7A">
      <w:pPr>
        <w:pStyle w:val="NormalWeb"/>
        <w:numPr>
          <w:ilvl w:val="0"/>
          <w:numId w:val="4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الإبداع والابتكار (</w:t>
      </w:r>
      <w:r w:rsidRPr="00315358">
        <w:rPr>
          <w:rStyle w:val="Strong"/>
          <w:rFonts w:ascii="Simplified Arabic" w:hAnsi="Simplified Arabic" w:cs="Simplified Arabic" w:hint="cs"/>
          <w:b w:val="0"/>
          <w:bCs w:val="0"/>
          <w:color w:val="1B1C1D"/>
          <w:sz w:val="32"/>
          <w:szCs w:val="32"/>
          <w:bdr w:val="none" w:sz="0" w:space="0" w:color="auto" w:frame="1"/>
        </w:rPr>
        <w:t>Creativity</w:t>
      </w:r>
      <w:r w:rsidRPr="00315358">
        <w:rPr>
          <w:rStyle w:val="Strong"/>
          <w:rFonts w:ascii="Simplified Arabic" w:hAnsi="Simplified Arabic" w:cs="Simplified Arabic" w:hint="cs"/>
          <w:b w:val="0"/>
          <w:bCs w:val="0"/>
          <w:color w:val="1B1C1D"/>
          <w:sz w:val="32"/>
          <w:szCs w:val="32"/>
          <w:bdr w:val="none" w:sz="0" w:space="0" w:color="auto" w:frame="1"/>
          <w:rtl/>
        </w:rPr>
        <w:t xml:space="preserve"> &amp; </w:t>
      </w:r>
      <w:r w:rsidRPr="00315358">
        <w:rPr>
          <w:rStyle w:val="Strong"/>
          <w:rFonts w:ascii="Simplified Arabic" w:hAnsi="Simplified Arabic" w:cs="Simplified Arabic" w:hint="cs"/>
          <w:b w:val="0"/>
          <w:bCs w:val="0"/>
          <w:color w:val="1B1C1D"/>
          <w:sz w:val="32"/>
          <w:szCs w:val="32"/>
          <w:bdr w:val="none" w:sz="0" w:space="0" w:color="auto" w:frame="1"/>
        </w:rPr>
        <w:t>Innovation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القدرة على توليد أفكار وحلول جديدة.</w:t>
      </w:r>
    </w:p>
    <w:p w14:paraId="1B0967DF" w14:textId="77777777" w:rsidR="008D6F7A" w:rsidRPr="00315358" w:rsidRDefault="008D6F7A" w:rsidP="008D6F7A">
      <w:pPr>
        <w:pStyle w:val="NormalWeb"/>
        <w:numPr>
          <w:ilvl w:val="0"/>
          <w:numId w:val="4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التعلم المستمر والتكيف (</w:t>
      </w:r>
      <w:r w:rsidRPr="00315358">
        <w:rPr>
          <w:rStyle w:val="Strong"/>
          <w:rFonts w:ascii="Simplified Arabic" w:hAnsi="Simplified Arabic" w:cs="Simplified Arabic" w:hint="cs"/>
          <w:b w:val="0"/>
          <w:bCs w:val="0"/>
          <w:color w:val="1B1C1D"/>
          <w:sz w:val="32"/>
          <w:szCs w:val="32"/>
          <w:bdr w:val="none" w:sz="0" w:space="0" w:color="auto" w:frame="1"/>
        </w:rPr>
        <w:t>Continuous Learning</w:t>
      </w:r>
      <w:r w:rsidRPr="00315358">
        <w:rPr>
          <w:rStyle w:val="Strong"/>
          <w:rFonts w:ascii="Simplified Arabic" w:hAnsi="Simplified Arabic" w:cs="Simplified Arabic" w:hint="cs"/>
          <w:b w:val="0"/>
          <w:bCs w:val="0"/>
          <w:color w:val="1B1C1D"/>
          <w:sz w:val="32"/>
          <w:szCs w:val="32"/>
          <w:bdr w:val="none" w:sz="0" w:space="0" w:color="auto" w:frame="1"/>
          <w:rtl/>
        </w:rPr>
        <w:t xml:space="preserve"> &amp; </w:t>
      </w:r>
      <w:r w:rsidRPr="00315358">
        <w:rPr>
          <w:rStyle w:val="Strong"/>
          <w:rFonts w:ascii="Simplified Arabic" w:hAnsi="Simplified Arabic" w:cs="Simplified Arabic" w:hint="cs"/>
          <w:b w:val="0"/>
          <w:bCs w:val="0"/>
          <w:color w:val="1B1C1D"/>
          <w:sz w:val="32"/>
          <w:szCs w:val="32"/>
          <w:bdr w:val="none" w:sz="0" w:space="0" w:color="auto" w:frame="1"/>
        </w:rPr>
        <w:t>Adaptability</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الاستعداد لتعلم تقنيات جديدة والتكيف مع بيئة العمل المتغيرة باستمرار.</w:t>
      </w:r>
    </w:p>
    <w:p w14:paraId="52E28B23" w14:textId="77777777" w:rsidR="008D6F7A" w:rsidRPr="00315358" w:rsidRDefault="008D6F7A" w:rsidP="008D6F7A">
      <w:pPr>
        <w:pStyle w:val="NormalWeb"/>
        <w:numPr>
          <w:ilvl w:val="0"/>
          <w:numId w:val="4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الذكاء العاطفي والاجتماعي (</w:t>
      </w:r>
      <w:r w:rsidRPr="00315358">
        <w:rPr>
          <w:rStyle w:val="Strong"/>
          <w:rFonts w:ascii="Simplified Arabic" w:hAnsi="Simplified Arabic" w:cs="Simplified Arabic" w:hint="cs"/>
          <w:b w:val="0"/>
          <w:bCs w:val="0"/>
          <w:color w:val="1B1C1D"/>
          <w:sz w:val="32"/>
          <w:szCs w:val="32"/>
          <w:bdr w:val="none" w:sz="0" w:space="0" w:color="auto" w:frame="1"/>
        </w:rPr>
        <w:t>Emotional</w:t>
      </w:r>
      <w:r w:rsidRPr="00315358">
        <w:rPr>
          <w:rStyle w:val="Strong"/>
          <w:rFonts w:ascii="Simplified Arabic" w:hAnsi="Simplified Arabic" w:cs="Simplified Arabic" w:hint="cs"/>
          <w:b w:val="0"/>
          <w:bCs w:val="0"/>
          <w:color w:val="1B1C1D"/>
          <w:sz w:val="32"/>
          <w:szCs w:val="32"/>
          <w:bdr w:val="none" w:sz="0" w:space="0" w:color="auto" w:frame="1"/>
          <w:rtl/>
        </w:rPr>
        <w:t xml:space="preserve"> &amp; </w:t>
      </w:r>
      <w:r w:rsidRPr="00315358">
        <w:rPr>
          <w:rStyle w:val="Strong"/>
          <w:rFonts w:ascii="Simplified Arabic" w:hAnsi="Simplified Arabic" w:cs="Simplified Arabic" w:hint="cs"/>
          <w:b w:val="0"/>
          <w:bCs w:val="0"/>
          <w:color w:val="1B1C1D"/>
          <w:sz w:val="32"/>
          <w:szCs w:val="32"/>
          <w:bdr w:val="none" w:sz="0" w:space="0" w:color="auto" w:frame="1"/>
        </w:rPr>
        <w:t>Social Intelligence</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هذه المهارات ستصبح أكثر قيمة حيث </w:t>
      </w:r>
      <w:proofErr w:type="gramStart"/>
      <w:r w:rsidRPr="00315358">
        <w:rPr>
          <w:rFonts w:ascii="Simplified Arabic" w:hAnsi="Simplified Arabic" w:cs="Simplified Arabic" w:hint="cs"/>
          <w:color w:val="1B1C1D"/>
          <w:sz w:val="32"/>
          <w:szCs w:val="32"/>
          <w:rtl/>
        </w:rPr>
        <w:t>أن</w:t>
      </w:r>
      <w:proofErr w:type="gramEnd"/>
      <w:r w:rsidRPr="00315358">
        <w:rPr>
          <w:rFonts w:ascii="Simplified Arabic" w:hAnsi="Simplified Arabic" w:cs="Simplified Arabic" w:hint="cs"/>
          <w:color w:val="1B1C1D"/>
          <w:sz w:val="32"/>
          <w:szCs w:val="32"/>
          <w:rtl/>
        </w:rPr>
        <w:t xml:space="preserve"> الذكاء الاصطناعي لا يمكنه محاكاتها بشكل كامل.</w:t>
      </w:r>
    </w:p>
    <w:p w14:paraId="58008F3C" w14:textId="77777777" w:rsidR="008D6F7A" w:rsidRPr="00315358" w:rsidRDefault="008D6F7A">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lastRenderedPageBreak/>
        <w:t>6. التحديات المؤسسية والبشرية لتطبيق الذكاء الاصطناعي</w:t>
      </w:r>
    </w:p>
    <w:p w14:paraId="2883E29D" w14:textId="77777777" w:rsidR="008D6F7A" w:rsidRPr="00315358" w:rsidRDefault="008D6F7A">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على الرغم من الفوائد العديدة للذكاء الاصطناعي، إلا أن هناك تحديات كبيرة يجب على المنظمات التغلب عليها عند تطبيق هذه التقنيات.</w:t>
      </w:r>
    </w:p>
    <w:p w14:paraId="66997780" w14:textId="77777777" w:rsidR="008D6F7A" w:rsidRPr="00315358" w:rsidRDefault="008D6F7A">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التحديات التنظيمية: التكلفة الأولية، الحاجة إلى بنية تحتية قوية، التكامل مع الأنظمة القديمة</w:t>
      </w:r>
    </w:p>
    <w:p w14:paraId="288A5ADE" w14:textId="77777777" w:rsidR="008D6F7A" w:rsidRPr="00315358" w:rsidRDefault="008D6F7A">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تواجه المنظمات عقبات هيكلية وتشغيلية عند تبني الذكاء الاصطناعي:</w:t>
      </w:r>
    </w:p>
    <w:p w14:paraId="5ECCC9AB" w14:textId="77777777" w:rsidR="008D6F7A" w:rsidRPr="00315358" w:rsidRDefault="008D6F7A" w:rsidP="008D6F7A">
      <w:pPr>
        <w:pStyle w:val="NormalWeb"/>
        <w:numPr>
          <w:ilvl w:val="0"/>
          <w:numId w:val="5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التكلفة الأولية (</w:t>
      </w:r>
      <w:r w:rsidRPr="00315358">
        <w:rPr>
          <w:rStyle w:val="Strong"/>
          <w:rFonts w:ascii="Simplified Arabic" w:hAnsi="Simplified Arabic" w:cs="Simplified Arabic" w:hint="cs"/>
          <w:b w:val="0"/>
          <w:bCs w:val="0"/>
          <w:color w:val="1B1C1D"/>
          <w:sz w:val="32"/>
          <w:szCs w:val="32"/>
          <w:bdr w:val="none" w:sz="0" w:space="0" w:color="auto" w:frame="1"/>
        </w:rPr>
        <w:t>Initial Cost</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يتطلب تطوير أو شراء وتطبيق حلول الذكاء الاصطناعي استثماراً كبيراً في البرمجيات، الأجهزة، وتدريب الموظفين. قد تكون هذه التكاليف عائقاً أمام الشركات الصغيرة والمتوسطة.</w:t>
      </w:r>
    </w:p>
    <w:p w14:paraId="716188D9" w14:textId="77777777" w:rsidR="008D6F7A" w:rsidRPr="00315358" w:rsidRDefault="008D6F7A" w:rsidP="008D6F7A">
      <w:pPr>
        <w:pStyle w:val="NormalWeb"/>
        <w:numPr>
          <w:ilvl w:val="0"/>
          <w:numId w:val="5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الحاجة إلى بنية تحتية قوية (</w:t>
      </w:r>
      <w:r w:rsidRPr="00315358">
        <w:rPr>
          <w:rStyle w:val="Strong"/>
          <w:rFonts w:ascii="Simplified Arabic" w:hAnsi="Simplified Arabic" w:cs="Simplified Arabic" w:hint="cs"/>
          <w:b w:val="0"/>
          <w:bCs w:val="0"/>
          <w:color w:val="1B1C1D"/>
          <w:sz w:val="32"/>
          <w:szCs w:val="32"/>
          <w:bdr w:val="none" w:sz="0" w:space="0" w:color="auto" w:frame="1"/>
        </w:rPr>
        <w:t>Robust Infrastructure</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تعمل تطبيقات الذكاء الاصطناعي بفعالية أكبر على بنية تحتية قوية للحوسبة، بما في ذلك الخوادم عالية الأداء، وسعة تخزين كبيرة للبيانات، وشبكات ذات نطاق ترددي عالٍ.</w:t>
      </w:r>
    </w:p>
    <w:p w14:paraId="45CBE3F8" w14:textId="77777777" w:rsidR="008D6F7A" w:rsidRPr="00315358" w:rsidRDefault="008D6F7A" w:rsidP="008D6F7A">
      <w:pPr>
        <w:pStyle w:val="NormalWeb"/>
        <w:numPr>
          <w:ilvl w:val="0"/>
          <w:numId w:val="5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التكامل مع الأنظمة القديمة (</w:t>
      </w:r>
      <w:r w:rsidRPr="00315358">
        <w:rPr>
          <w:rStyle w:val="Strong"/>
          <w:rFonts w:ascii="Simplified Arabic" w:hAnsi="Simplified Arabic" w:cs="Simplified Arabic" w:hint="cs"/>
          <w:b w:val="0"/>
          <w:bCs w:val="0"/>
          <w:color w:val="1B1C1D"/>
          <w:sz w:val="32"/>
          <w:szCs w:val="32"/>
          <w:bdr w:val="none" w:sz="0" w:space="0" w:color="auto" w:frame="1"/>
        </w:rPr>
        <w:t>Integration with Legacy Systems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العديد من المنظمات لديها أنظمة تكنولوجيا معلومات قديمة (</w:t>
      </w:r>
      <w:r w:rsidRPr="00315358">
        <w:rPr>
          <w:rFonts w:ascii="Simplified Arabic" w:hAnsi="Simplified Arabic" w:cs="Simplified Arabic" w:hint="cs"/>
          <w:color w:val="1B1C1D"/>
          <w:sz w:val="32"/>
          <w:szCs w:val="32"/>
        </w:rPr>
        <w:t>Legacy Systems</w:t>
      </w:r>
      <w:r w:rsidRPr="00315358">
        <w:rPr>
          <w:rFonts w:ascii="Simplified Arabic" w:hAnsi="Simplified Arabic" w:cs="Simplified Arabic" w:hint="cs"/>
          <w:color w:val="1B1C1D"/>
          <w:sz w:val="32"/>
          <w:szCs w:val="32"/>
          <w:rtl/>
        </w:rPr>
        <w:t>) يصعب دمجها مع حلول الذكاء الاصطناعي الحديثة. قد يتطلب هذا إعادة هندسة شاملة للأنظمة الحالية، وهو ما يمكن أن يكون معقداً ومكلفاً.</w:t>
      </w:r>
    </w:p>
    <w:p w14:paraId="39F57397" w14:textId="77777777" w:rsidR="008D6F7A" w:rsidRPr="00315358" w:rsidRDefault="008D6F7A">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التحديات البشرية: مقاومة التغيير، نقص المهارات، الحاجة إلى برامج تدريب وتأهيل مكثفة</w:t>
      </w:r>
    </w:p>
    <w:p w14:paraId="1860412C" w14:textId="77777777" w:rsidR="008D6F7A" w:rsidRPr="00315358" w:rsidRDefault="008D6F7A">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يعد العنصر البشري عاملاً حاسماً في نجاح أو فشل تطبيق الذكاء الاصطناعي:</w:t>
      </w:r>
    </w:p>
    <w:p w14:paraId="3FB0FC3E" w14:textId="77777777" w:rsidR="008D6F7A" w:rsidRPr="00315358" w:rsidRDefault="008D6F7A" w:rsidP="008D6F7A">
      <w:pPr>
        <w:pStyle w:val="NormalWeb"/>
        <w:numPr>
          <w:ilvl w:val="0"/>
          <w:numId w:val="5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مقاومة التغيير (</w:t>
      </w:r>
      <w:r w:rsidRPr="00315358">
        <w:rPr>
          <w:rStyle w:val="Strong"/>
          <w:rFonts w:ascii="Simplified Arabic" w:hAnsi="Simplified Arabic" w:cs="Simplified Arabic" w:hint="cs"/>
          <w:b w:val="0"/>
          <w:bCs w:val="0"/>
          <w:color w:val="1B1C1D"/>
          <w:sz w:val="32"/>
          <w:szCs w:val="32"/>
          <w:bdr w:val="none" w:sz="0" w:space="0" w:color="auto" w:frame="1"/>
        </w:rPr>
        <w:t>Resistance to Change</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قد يخشى الموظفون من الذكاء الاصطناعي، إما بسبب الخوف من فقدان الوظيفة أو عدم اليقين بشأن كيفية تأثيره على أدوارهم. هذه المقاومة يمكن أن تعيق عملية التبني.</w:t>
      </w:r>
    </w:p>
    <w:p w14:paraId="03C9A667" w14:textId="77777777" w:rsidR="008D6F7A" w:rsidRPr="00315358" w:rsidRDefault="008D6F7A" w:rsidP="008D6F7A">
      <w:pPr>
        <w:pStyle w:val="NormalWeb"/>
        <w:numPr>
          <w:ilvl w:val="0"/>
          <w:numId w:val="5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نقص المهارات (</w:t>
      </w:r>
      <w:r w:rsidRPr="00315358">
        <w:rPr>
          <w:rStyle w:val="Strong"/>
          <w:rFonts w:ascii="Simplified Arabic" w:hAnsi="Simplified Arabic" w:cs="Simplified Arabic" w:hint="cs"/>
          <w:b w:val="0"/>
          <w:bCs w:val="0"/>
          <w:color w:val="1B1C1D"/>
          <w:sz w:val="32"/>
          <w:szCs w:val="32"/>
          <w:bdr w:val="none" w:sz="0" w:space="0" w:color="auto" w:frame="1"/>
        </w:rPr>
        <w:t>Skill Gap</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هناك فجوة واضحة في المهارات المطلوبة لتطوير، إدارة، واستخدام تطبيقات الذكاء الاصطناعي بفعالية. تفتقر العديد من المنظمات إلى المواهب الداخلية اللازمة.</w:t>
      </w:r>
    </w:p>
    <w:p w14:paraId="6A0162A8" w14:textId="77777777" w:rsidR="008D6F7A" w:rsidRPr="00315358" w:rsidRDefault="008D6F7A" w:rsidP="008D6F7A">
      <w:pPr>
        <w:pStyle w:val="NormalWeb"/>
        <w:numPr>
          <w:ilvl w:val="0"/>
          <w:numId w:val="5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الحاجة إلى برامج تدريب وتأهيل مكثفة (</w:t>
      </w:r>
      <w:r w:rsidRPr="00315358">
        <w:rPr>
          <w:rStyle w:val="Strong"/>
          <w:rFonts w:ascii="Simplified Arabic" w:hAnsi="Simplified Arabic" w:cs="Simplified Arabic" w:hint="cs"/>
          <w:b w:val="0"/>
          <w:bCs w:val="0"/>
          <w:color w:val="1B1C1D"/>
          <w:sz w:val="32"/>
          <w:szCs w:val="32"/>
          <w:bdr w:val="none" w:sz="0" w:space="0" w:color="auto" w:frame="1"/>
        </w:rPr>
        <w:t>Intensive Training</w:t>
      </w:r>
      <w:r w:rsidRPr="00315358">
        <w:rPr>
          <w:rStyle w:val="Strong"/>
          <w:rFonts w:ascii="Simplified Arabic" w:hAnsi="Simplified Arabic" w:cs="Simplified Arabic" w:hint="cs"/>
          <w:b w:val="0"/>
          <w:bCs w:val="0"/>
          <w:color w:val="1B1C1D"/>
          <w:sz w:val="32"/>
          <w:szCs w:val="32"/>
          <w:bdr w:val="none" w:sz="0" w:space="0" w:color="auto" w:frame="1"/>
          <w:rtl/>
        </w:rPr>
        <w:t xml:space="preserve"> &amp; </w:t>
      </w:r>
      <w:r w:rsidRPr="00315358">
        <w:rPr>
          <w:rStyle w:val="Strong"/>
          <w:rFonts w:ascii="Simplified Arabic" w:hAnsi="Simplified Arabic" w:cs="Simplified Arabic" w:hint="cs"/>
          <w:b w:val="0"/>
          <w:bCs w:val="0"/>
          <w:color w:val="1B1C1D"/>
          <w:sz w:val="32"/>
          <w:szCs w:val="32"/>
          <w:bdr w:val="none" w:sz="0" w:space="0" w:color="auto" w:frame="1"/>
        </w:rPr>
        <w:t>Reskilling Programs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يجب على المنظمات الاستثمار في برامج تدريب شاملة لتأهيل موظفيها الحاليين للمهارات الجديدة المطلوبة للتعامل مع الذكاء الاصطناعي وتطبيقاته. هذا يشمل ليس فقط المهارات التقنية، ولكن أيضاً مهارات حل المشكلات والتفكير النقدي.</w:t>
      </w:r>
    </w:p>
    <w:p w14:paraId="5232AB6F" w14:textId="77777777" w:rsidR="008D6F7A" w:rsidRPr="00315358" w:rsidRDefault="008D6F7A">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التحديات الثقافية: أهمية بناء ثقافة مؤسسية تدعم الابتكار والتعلم المستمر</w:t>
      </w:r>
    </w:p>
    <w:p w14:paraId="7CE7AA72" w14:textId="77777777" w:rsidR="008D6F7A" w:rsidRPr="00315358" w:rsidRDefault="008D6F7A">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تتطلب بيئة الذكاء الاصطناعي ثقافة مؤسسية معينة:</w:t>
      </w:r>
    </w:p>
    <w:p w14:paraId="5E82D18C" w14:textId="77777777" w:rsidR="008D6F7A" w:rsidRPr="00315358" w:rsidRDefault="008D6F7A" w:rsidP="008D6F7A">
      <w:pPr>
        <w:pStyle w:val="NormalWeb"/>
        <w:numPr>
          <w:ilvl w:val="0"/>
          <w:numId w:val="5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ثقافة الابتكار (</w:t>
      </w:r>
      <w:r w:rsidRPr="00315358">
        <w:rPr>
          <w:rStyle w:val="Strong"/>
          <w:rFonts w:ascii="Simplified Arabic" w:hAnsi="Simplified Arabic" w:cs="Simplified Arabic" w:hint="cs"/>
          <w:b w:val="0"/>
          <w:bCs w:val="0"/>
          <w:color w:val="1B1C1D"/>
          <w:sz w:val="32"/>
          <w:szCs w:val="32"/>
          <w:bdr w:val="none" w:sz="0" w:space="0" w:color="auto" w:frame="1"/>
        </w:rPr>
        <w:t>Culture of Innovation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يجب أن تكون المنظمة منفتحة على التجريب والمخاطرة المحسوبة. الذكاء الاصطناعي يتطور بسرعة، والثقافة التي تدعم الابتكار المستمر ضرورية للاستفادة من أحدث التطورات.</w:t>
      </w:r>
    </w:p>
    <w:p w14:paraId="5BADC48B" w14:textId="77777777" w:rsidR="008D6F7A" w:rsidRPr="00315358" w:rsidRDefault="008D6F7A" w:rsidP="008D6F7A">
      <w:pPr>
        <w:pStyle w:val="NormalWeb"/>
        <w:numPr>
          <w:ilvl w:val="0"/>
          <w:numId w:val="5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التعلم المستمر (</w:t>
      </w:r>
      <w:r w:rsidRPr="00315358">
        <w:rPr>
          <w:rStyle w:val="Strong"/>
          <w:rFonts w:ascii="Simplified Arabic" w:hAnsi="Simplified Arabic" w:cs="Simplified Arabic" w:hint="cs"/>
          <w:b w:val="0"/>
          <w:bCs w:val="0"/>
          <w:color w:val="1B1C1D"/>
          <w:sz w:val="32"/>
          <w:szCs w:val="32"/>
          <w:bdr w:val="none" w:sz="0" w:space="0" w:color="auto" w:frame="1"/>
        </w:rPr>
        <w:t>Continuous Learning</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يجب تشجيع الموظفين على التعلم المستمر وتطوير مهاراتهم لمواكبة التغيرات التكنولوجية.</w:t>
      </w:r>
    </w:p>
    <w:p w14:paraId="3459FCC9" w14:textId="77777777" w:rsidR="008D6F7A" w:rsidRPr="00315358" w:rsidRDefault="008D6F7A" w:rsidP="008D6F7A">
      <w:pPr>
        <w:pStyle w:val="NormalWeb"/>
        <w:numPr>
          <w:ilvl w:val="0"/>
          <w:numId w:val="5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التعاون (</w:t>
      </w:r>
      <w:r w:rsidRPr="00315358">
        <w:rPr>
          <w:rStyle w:val="Strong"/>
          <w:rFonts w:ascii="Simplified Arabic" w:hAnsi="Simplified Arabic" w:cs="Simplified Arabic" w:hint="cs"/>
          <w:b w:val="0"/>
          <w:bCs w:val="0"/>
          <w:color w:val="1B1C1D"/>
          <w:sz w:val="32"/>
          <w:szCs w:val="32"/>
          <w:bdr w:val="none" w:sz="0" w:space="0" w:color="auto" w:frame="1"/>
        </w:rPr>
        <w:t>Collaboration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يتطلب تطبيق الذكاء الاصطناعي تعاوناً وثيقاً بين فرق العمل المختلفة (مثل فرق تكنولوجيا المعلومات، الإدارة، والأقسام التشغيلية).</w:t>
      </w:r>
    </w:p>
    <w:p w14:paraId="7B438142" w14:textId="77777777" w:rsidR="008D6F7A" w:rsidRPr="00315358" w:rsidRDefault="008D6F7A">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أمن البيانات والخصوصية: المخاطر المتعلقة بحماية البيانات الحساسة عند استخدام أنظمة الذكاء الاصطناعي</w:t>
      </w:r>
    </w:p>
    <w:p w14:paraId="67C2C3CD" w14:textId="77777777" w:rsidR="008D6F7A" w:rsidRPr="00315358" w:rsidRDefault="008D6F7A">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تعتبر البيانات هي شريان الحياة للذكاء الاصطناعي، ولكن استخدامها يثير مخاوف كبيرة بشأن الأمن والخصوصية:</w:t>
      </w:r>
    </w:p>
    <w:p w14:paraId="35DE6EDB" w14:textId="77777777" w:rsidR="008D6F7A" w:rsidRPr="00315358" w:rsidRDefault="008D6F7A" w:rsidP="008D6F7A">
      <w:pPr>
        <w:pStyle w:val="NormalWeb"/>
        <w:numPr>
          <w:ilvl w:val="0"/>
          <w:numId w:val="5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أمن البيانات (</w:t>
      </w:r>
      <w:r w:rsidRPr="00315358">
        <w:rPr>
          <w:rStyle w:val="Strong"/>
          <w:rFonts w:ascii="Simplified Arabic" w:hAnsi="Simplified Arabic" w:cs="Simplified Arabic" w:hint="cs"/>
          <w:b w:val="0"/>
          <w:bCs w:val="0"/>
          <w:color w:val="1B1C1D"/>
          <w:sz w:val="32"/>
          <w:szCs w:val="32"/>
          <w:bdr w:val="none" w:sz="0" w:space="0" w:color="auto" w:frame="1"/>
        </w:rPr>
        <w:t>Data Security</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تتطلب أنظمة الذكاء الاصطناعي كميات هائلة من البيانات، بعضها قد يكون حساساً. حماية هذه البيانات من الاختراقات، الوصول غير المصرح به، والتلف أمر بالغ الأهمية. يجب تطبيق بروتوكولات أمنية صارمة.</w:t>
      </w:r>
    </w:p>
    <w:p w14:paraId="314FAA2A" w14:textId="77777777" w:rsidR="008D6F7A" w:rsidRPr="00315358" w:rsidRDefault="008D6F7A" w:rsidP="008D6F7A">
      <w:pPr>
        <w:pStyle w:val="NormalWeb"/>
        <w:numPr>
          <w:ilvl w:val="0"/>
          <w:numId w:val="5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الخصوصية (</w:t>
      </w:r>
      <w:r w:rsidRPr="00315358">
        <w:rPr>
          <w:rStyle w:val="Strong"/>
          <w:rFonts w:ascii="Simplified Arabic" w:hAnsi="Simplified Arabic" w:cs="Simplified Arabic" w:hint="cs"/>
          <w:b w:val="0"/>
          <w:bCs w:val="0"/>
          <w:color w:val="1B1C1D"/>
          <w:sz w:val="32"/>
          <w:szCs w:val="32"/>
          <w:bdr w:val="none" w:sz="0" w:space="0" w:color="auto" w:frame="1"/>
        </w:rPr>
        <w:t>Privacy</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يمكن للذكاء الاصطناعي معالجة بيانات شخصية لتحديد الأنماط أو التنبؤ بالسلوكيات، مما يثير مخاوف بشأن خصوصية الأفراد. يجب على المنظمات الامتثال للوائح حماية البيانات (مثل اللائحة العامة لحماية البيانات </w:t>
      </w:r>
      <w:r w:rsidRPr="00315358">
        <w:rPr>
          <w:rFonts w:ascii="Simplified Arabic" w:hAnsi="Simplified Arabic" w:cs="Simplified Arabic" w:hint="cs"/>
          <w:color w:val="1B1C1D"/>
          <w:sz w:val="32"/>
          <w:szCs w:val="32"/>
        </w:rPr>
        <w:t>GDPR</w:t>
      </w:r>
      <w:r w:rsidRPr="00315358">
        <w:rPr>
          <w:rFonts w:ascii="Simplified Arabic" w:hAnsi="Simplified Arabic" w:cs="Simplified Arabic" w:hint="cs"/>
          <w:color w:val="1B1C1D"/>
          <w:sz w:val="32"/>
          <w:szCs w:val="32"/>
          <w:rtl/>
        </w:rPr>
        <w:t>) وضمان التعامل الأخلاقي مع البيانات.</w:t>
      </w:r>
    </w:p>
    <w:p w14:paraId="583FE898" w14:textId="77777777" w:rsidR="008D6F7A" w:rsidRPr="00315358" w:rsidRDefault="008D6F7A" w:rsidP="008D6F7A">
      <w:pPr>
        <w:pStyle w:val="NormalWeb"/>
        <w:numPr>
          <w:ilvl w:val="0"/>
          <w:numId w:val="5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التحيز في البيانات (</w:t>
      </w:r>
      <w:r w:rsidRPr="00315358">
        <w:rPr>
          <w:rStyle w:val="Strong"/>
          <w:rFonts w:ascii="Simplified Arabic" w:hAnsi="Simplified Arabic" w:cs="Simplified Arabic" w:hint="cs"/>
          <w:b w:val="0"/>
          <w:bCs w:val="0"/>
          <w:color w:val="1B1C1D"/>
          <w:sz w:val="32"/>
          <w:szCs w:val="32"/>
          <w:bdr w:val="none" w:sz="0" w:space="0" w:color="auto" w:frame="1"/>
        </w:rPr>
        <w:t>Data Bias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إذا كانت البيانات المستخدمة لتدريب نماذج الذكاء الاصطناعي متحيزة، فإن المخرجات والتنبؤات ستكون متحيزة أيضاً، مما قد يؤدي إلى قرارات غير عادلة أو تمييزية.</w:t>
      </w:r>
    </w:p>
    <w:p w14:paraId="26CAF92B" w14:textId="77777777" w:rsidR="008D6F7A" w:rsidRPr="00315358" w:rsidRDefault="008D6F7A" w:rsidP="008D6F7A">
      <w:pPr>
        <w:pStyle w:val="NormalWeb"/>
        <w:numPr>
          <w:ilvl w:val="0"/>
          <w:numId w:val="5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شفافية الخوارزميات (</w:t>
      </w:r>
      <w:r w:rsidRPr="00315358">
        <w:rPr>
          <w:rStyle w:val="Strong"/>
          <w:rFonts w:ascii="Simplified Arabic" w:hAnsi="Simplified Arabic" w:cs="Simplified Arabic" w:hint="cs"/>
          <w:b w:val="0"/>
          <w:bCs w:val="0"/>
          <w:color w:val="1B1C1D"/>
          <w:sz w:val="32"/>
          <w:szCs w:val="32"/>
          <w:bdr w:val="none" w:sz="0" w:space="0" w:color="auto" w:frame="1"/>
        </w:rPr>
        <w:t>Algorithmic Transparency</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في بعض الحالات، تكون خوارزميات التعلم العميق معقدة للغاية (صندوق أسود)، مما يجعل من الصعب فهم كيفية وصولها إلى قرارات معينة. هذا يمكن أن يشكل تحدياً في المساءلة والثقة.</w:t>
      </w:r>
    </w:p>
    <w:p w14:paraId="16528C07" w14:textId="77777777" w:rsidR="00717236" w:rsidRPr="00315358" w:rsidRDefault="00717236" w:rsidP="009211CF">
      <w:pPr>
        <w:pStyle w:val="NormalWeb"/>
        <w:bidi/>
        <w:ind w:left="360"/>
        <w:rPr>
          <w:rFonts w:ascii="Simplified Arabic" w:hAnsi="Simplified Arabic" w:cs="Simplified Arabic"/>
          <w:sz w:val="32"/>
          <w:szCs w:val="32"/>
          <w:rtl/>
        </w:rPr>
      </w:pPr>
    </w:p>
    <w:p w14:paraId="3FCC8BCD" w14:textId="77777777" w:rsidR="000738CF" w:rsidRPr="00315358" w:rsidRDefault="000738CF">
      <w:pPr>
        <w:pStyle w:val="Heading1"/>
        <w:bidi/>
        <w:spacing w:before="0" w:beforeAutospacing="0" w:after="120" w:afterAutospacing="0"/>
        <w:rPr>
          <w:rFonts w:ascii="Simplified Arabic" w:eastAsia="Times New Roman" w:hAnsi="Simplified Arabic" w:cs="Simplified Arabic"/>
          <w:color w:val="1B1C1D"/>
          <w:sz w:val="32"/>
          <w:szCs w:val="32"/>
        </w:rPr>
      </w:pPr>
      <w:r w:rsidRPr="00315358">
        <w:rPr>
          <w:rFonts w:ascii="Simplified Arabic" w:eastAsia="Times New Roman" w:hAnsi="Simplified Arabic" w:cs="Simplified Arabic" w:hint="cs"/>
          <w:color w:val="1B1C1D"/>
          <w:sz w:val="32"/>
          <w:szCs w:val="32"/>
          <w:rtl/>
        </w:rPr>
        <w:t>الفرص الاستراتيجية للذكاء الاصطناعي في الإدارة</w:t>
      </w:r>
    </w:p>
    <w:p w14:paraId="251C046D" w14:textId="77777777" w:rsidR="000738CF" w:rsidRPr="00315358" w:rsidRDefault="000738CF">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7. الفرص الاستراتيجية للذكاء الاصطناعي في الإدارة</w:t>
      </w:r>
    </w:p>
    <w:p w14:paraId="3EE291FB" w14:textId="77777777" w:rsidR="000738CF" w:rsidRPr="00315358" w:rsidRDefault="000738CF">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لا يقتصر دور الذكاء الاصطناعي على تحسين العمليات الحالية، بل يفتح آفاقاً واسعة للفرص الاستراتيجية التي يمكن للمنظمات استغلالها لتحقيق نمو ونجاح غير مسبوق.</w:t>
      </w:r>
    </w:p>
    <w:p w14:paraId="15070F7F"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تعزيز الميزة التنافسية: كيف يمكن للذكاء الاصطناعي أن يمنح الشركات ميزة تنافسية من خلال الكفاءة والابتكار</w:t>
      </w:r>
    </w:p>
    <w:p w14:paraId="4AEA2F49" w14:textId="77777777" w:rsidR="000738CF" w:rsidRPr="00315358" w:rsidRDefault="000738CF">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يُعد الذكاء الاصطناعي أداة قوية لبناء والحفاظ على </w:t>
      </w:r>
      <w:r w:rsidRPr="00315358">
        <w:rPr>
          <w:rStyle w:val="Strong"/>
          <w:rFonts w:ascii="Simplified Arabic" w:hAnsi="Simplified Arabic" w:cs="Simplified Arabic" w:hint="cs"/>
          <w:b w:val="0"/>
          <w:bCs w:val="0"/>
          <w:color w:val="1B1C1D"/>
          <w:sz w:val="32"/>
          <w:szCs w:val="32"/>
          <w:bdr w:val="none" w:sz="0" w:space="0" w:color="auto" w:frame="1"/>
          <w:rtl/>
        </w:rPr>
        <w:t>الميزة التنافسية</w:t>
      </w:r>
      <w:r w:rsidRPr="00315358">
        <w:rPr>
          <w:rFonts w:ascii="Simplified Arabic" w:hAnsi="Simplified Arabic" w:cs="Simplified Arabic" w:hint="cs"/>
          <w:color w:val="1B1C1D"/>
          <w:sz w:val="32"/>
          <w:szCs w:val="32"/>
          <w:rtl/>
        </w:rPr>
        <w:t xml:space="preserve"> للمنظمات في السوق. يمكن للشركات التي تتبنى الذكاء الاصطناعي أن:</w:t>
      </w:r>
    </w:p>
    <w:p w14:paraId="1524ED8C" w14:textId="77777777" w:rsidR="000738CF" w:rsidRPr="00315358" w:rsidRDefault="000738CF" w:rsidP="000738CF">
      <w:pPr>
        <w:pStyle w:val="NormalWeb"/>
        <w:numPr>
          <w:ilvl w:val="0"/>
          <w:numId w:val="5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تقلل التكاليف:</w:t>
      </w:r>
      <w:r w:rsidRPr="00315358">
        <w:rPr>
          <w:rFonts w:ascii="Simplified Arabic" w:hAnsi="Simplified Arabic" w:cs="Simplified Arabic" w:hint="cs"/>
          <w:color w:val="1B1C1D"/>
          <w:sz w:val="32"/>
          <w:szCs w:val="32"/>
          <w:rtl/>
        </w:rPr>
        <w:t xml:space="preserve"> من خلال أتمتة المهام وتقليل الأخطاء، مما يسمح بتقديم المنتجات أو الخدمات بأسعار أكثر تنافسية.</w:t>
      </w:r>
    </w:p>
    <w:p w14:paraId="44B9C829" w14:textId="77777777" w:rsidR="000738CF" w:rsidRPr="00315358" w:rsidRDefault="000738CF" w:rsidP="000738CF">
      <w:pPr>
        <w:pStyle w:val="NormalWeb"/>
        <w:numPr>
          <w:ilvl w:val="0"/>
          <w:numId w:val="5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تزيد السرعة والمرونة:</w:t>
      </w:r>
      <w:r w:rsidRPr="00315358">
        <w:rPr>
          <w:rFonts w:ascii="Simplified Arabic" w:hAnsi="Simplified Arabic" w:cs="Simplified Arabic" w:hint="cs"/>
          <w:color w:val="1B1C1D"/>
          <w:sz w:val="32"/>
          <w:szCs w:val="32"/>
          <w:rtl/>
        </w:rPr>
        <w:t xml:space="preserve"> القدرة على معالجة البيانات واتخاذ القرارات بسرعة تمكن الشركات من الاستجابة بفعالية أكبر لتغيرات السوق واحتياجات العملاء.</w:t>
      </w:r>
    </w:p>
    <w:p w14:paraId="26409E7E" w14:textId="77777777" w:rsidR="000738CF" w:rsidRPr="00315358" w:rsidRDefault="000738CF" w:rsidP="000738CF">
      <w:pPr>
        <w:pStyle w:val="NormalWeb"/>
        <w:numPr>
          <w:ilvl w:val="0"/>
          <w:numId w:val="5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تقدم منتجات وخدمات مبتكرة:</w:t>
      </w:r>
      <w:r w:rsidRPr="00315358">
        <w:rPr>
          <w:rFonts w:ascii="Simplified Arabic" w:hAnsi="Simplified Arabic" w:cs="Simplified Arabic" w:hint="cs"/>
          <w:color w:val="1B1C1D"/>
          <w:sz w:val="32"/>
          <w:szCs w:val="32"/>
          <w:rtl/>
        </w:rPr>
        <w:t xml:space="preserve"> يمكن للذكاء الاصطناعي تمكين تطوير حلول فريدة ومخصصة لا يمكن للمنافسين التقليديين تقديمها.</w:t>
      </w:r>
    </w:p>
    <w:p w14:paraId="180D1A33" w14:textId="77777777" w:rsidR="000738CF" w:rsidRPr="00315358" w:rsidRDefault="000738CF" w:rsidP="000738CF">
      <w:pPr>
        <w:pStyle w:val="NormalWeb"/>
        <w:numPr>
          <w:ilvl w:val="0"/>
          <w:numId w:val="5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تحسين جودة الأداء:</w:t>
      </w:r>
      <w:r w:rsidRPr="00315358">
        <w:rPr>
          <w:rFonts w:ascii="Simplified Arabic" w:hAnsi="Simplified Arabic" w:cs="Simplified Arabic" w:hint="cs"/>
          <w:color w:val="1B1C1D"/>
          <w:sz w:val="32"/>
          <w:szCs w:val="32"/>
          <w:rtl/>
        </w:rPr>
        <w:t xml:space="preserve"> الأنظمة المدعومة بالذكاء الاصطناعي تقدم دقة وكفاءة أعلى، مما ينعكس على جودة المخرجات والخدمات.</w:t>
      </w:r>
    </w:p>
    <w:p w14:paraId="49B2C283"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تحسين تجربة العملاء (</w:t>
      </w:r>
      <w:r w:rsidRPr="00315358">
        <w:rPr>
          <w:rFonts w:ascii="Simplified Arabic" w:eastAsia="Times New Roman" w:hAnsi="Simplified Arabic" w:cs="Simplified Arabic" w:hint="cs"/>
          <w:color w:val="1B1C1D"/>
          <w:sz w:val="32"/>
          <w:szCs w:val="32"/>
        </w:rPr>
        <w:t>CX</w:t>
      </w:r>
      <w:r w:rsidRPr="00315358">
        <w:rPr>
          <w:rFonts w:ascii="Simplified Arabic" w:eastAsia="Times New Roman" w:hAnsi="Simplified Arabic" w:cs="Simplified Arabic" w:hint="cs"/>
          <w:color w:val="1B1C1D"/>
          <w:sz w:val="32"/>
          <w:szCs w:val="32"/>
          <w:rtl/>
        </w:rPr>
        <w:t>) والموظفين (</w:t>
      </w:r>
      <w:r w:rsidRPr="00315358">
        <w:rPr>
          <w:rFonts w:ascii="Simplified Arabic" w:eastAsia="Times New Roman" w:hAnsi="Simplified Arabic" w:cs="Simplified Arabic" w:hint="cs"/>
          <w:color w:val="1B1C1D"/>
          <w:sz w:val="32"/>
          <w:szCs w:val="32"/>
        </w:rPr>
        <w:t>EX</w:t>
      </w:r>
      <w:r w:rsidRPr="00315358">
        <w:rPr>
          <w:rFonts w:ascii="Simplified Arabic" w:eastAsia="Times New Roman" w:hAnsi="Simplified Arabic" w:cs="Simplified Arabic" w:hint="cs"/>
          <w:color w:val="1B1C1D"/>
          <w:sz w:val="32"/>
          <w:szCs w:val="32"/>
          <w:rtl/>
        </w:rPr>
        <w:t>): دور الذكاء الاصطناعي في تقديم خدمات أفضل وتجربة عمل أكثر إنتاجية</w:t>
      </w:r>
    </w:p>
    <w:p w14:paraId="69DCE6F7"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يساهم الذكاء الاصطناعي بشكل كبير في تحسين تجربتي العملاء والموظفين:</w:t>
      </w:r>
    </w:p>
    <w:p w14:paraId="5A958797" w14:textId="77777777" w:rsidR="000738CF" w:rsidRPr="00315358" w:rsidRDefault="000738CF" w:rsidP="000738CF">
      <w:pPr>
        <w:pStyle w:val="NormalWeb"/>
        <w:numPr>
          <w:ilvl w:val="0"/>
          <w:numId w:val="5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تجربة العملاء (</w:t>
      </w:r>
      <w:r w:rsidRPr="00315358">
        <w:rPr>
          <w:rStyle w:val="Strong"/>
          <w:rFonts w:ascii="Simplified Arabic" w:hAnsi="Simplified Arabic" w:cs="Simplified Arabic" w:hint="cs"/>
          <w:b w:val="0"/>
          <w:bCs w:val="0"/>
          <w:color w:val="1B1C1D"/>
          <w:sz w:val="32"/>
          <w:szCs w:val="32"/>
          <w:bdr w:val="none" w:sz="0" w:space="0" w:color="auto" w:frame="1"/>
        </w:rPr>
        <w:t>Customer Experience - CX</w:t>
      </w:r>
      <w:r w:rsidRPr="00315358">
        <w:rPr>
          <w:rStyle w:val="Strong"/>
          <w:rFonts w:ascii="Simplified Arabic" w:hAnsi="Simplified Arabic" w:cs="Simplified Arabic" w:hint="cs"/>
          <w:b w:val="0"/>
          <w:bCs w:val="0"/>
          <w:color w:val="1B1C1D"/>
          <w:sz w:val="32"/>
          <w:szCs w:val="32"/>
          <w:bdr w:val="none" w:sz="0" w:space="0" w:color="auto" w:frame="1"/>
          <w:rtl/>
        </w:rPr>
        <w:t>):</w:t>
      </w:r>
    </w:p>
    <w:p w14:paraId="357FA158" w14:textId="77777777" w:rsidR="000738CF" w:rsidRPr="00315358" w:rsidRDefault="000738CF" w:rsidP="000738CF">
      <w:pPr>
        <w:pStyle w:val="NormalWeb"/>
        <w:numPr>
          <w:ilvl w:val="1"/>
          <w:numId w:val="5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خدمة عملاء محسنة:</w:t>
      </w:r>
      <w:r w:rsidRPr="00315358">
        <w:rPr>
          <w:rFonts w:ascii="Simplified Arabic" w:hAnsi="Simplified Arabic" w:cs="Simplified Arabic" w:hint="cs"/>
          <w:color w:val="1B1C1D"/>
          <w:sz w:val="32"/>
          <w:szCs w:val="32"/>
          <w:rtl/>
        </w:rPr>
        <w:t xml:space="preserve"> من خلال المساعدين الافتراضيين (</w:t>
      </w:r>
      <w:r w:rsidRPr="00315358">
        <w:rPr>
          <w:rFonts w:ascii="Simplified Arabic" w:hAnsi="Simplified Arabic" w:cs="Simplified Arabic" w:hint="cs"/>
          <w:color w:val="1B1C1D"/>
          <w:sz w:val="32"/>
          <w:szCs w:val="32"/>
        </w:rPr>
        <w:t>Chatbots</w:t>
      </w:r>
      <w:r w:rsidRPr="00315358">
        <w:rPr>
          <w:rFonts w:ascii="Simplified Arabic" w:hAnsi="Simplified Arabic" w:cs="Simplified Arabic" w:hint="cs"/>
          <w:color w:val="1B1C1D"/>
          <w:sz w:val="32"/>
          <w:szCs w:val="32"/>
          <w:rtl/>
        </w:rPr>
        <w:t>) التي تقدم دعماً فورياً على مدار الساعة، وتحليل المشاعر لتقديم استجابات أكثر ملاءمة، وتخصيص التوصيات بناءً على سلوك العميل.</w:t>
      </w:r>
    </w:p>
    <w:p w14:paraId="7C5D7F9C" w14:textId="77777777" w:rsidR="000738CF" w:rsidRPr="00315358" w:rsidRDefault="000738CF" w:rsidP="000738CF">
      <w:pPr>
        <w:pStyle w:val="NormalWeb"/>
        <w:numPr>
          <w:ilvl w:val="1"/>
          <w:numId w:val="5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تخصيص الخدمات:</w:t>
      </w:r>
      <w:r w:rsidRPr="00315358">
        <w:rPr>
          <w:rFonts w:ascii="Simplified Arabic" w:hAnsi="Simplified Arabic" w:cs="Simplified Arabic" w:hint="cs"/>
          <w:color w:val="1B1C1D"/>
          <w:sz w:val="32"/>
          <w:szCs w:val="32"/>
          <w:rtl/>
        </w:rPr>
        <w:t xml:space="preserve"> يسمح الذكاء الاصطناعي بتحليل بيانات العملاء لتقديم تجارب شخصية للغاية، مما يزيد من رضا العملاء وولائهم.</w:t>
      </w:r>
    </w:p>
    <w:p w14:paraId="29F5914A" w14:textId="77777777" w:rsidR="000738CF" w:rsidRPr="00315358" w:rsidRDefault="000738CF" w:rsidP="000738CF">
      <w:pPr>
        <w:pStyle w:val="NormalWeb"/>
        <w:numPr>
          <w:ilvl w:val="1"/>
          <w:numId w:val="5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التنبؤ بالاحتياجات:</w:t>
      </w:r>
      <w:r w:rsidRPr="00315358">
        <w:rPr>
          <w:rFonts w:ascii="Simplified Arabic" w:hAnsi="Simplified Arabic" w:cs="Simplified Arabic" w:hint="cs"/>
          <w:color w:val="1B1C1D"/>
          <w:sz w:val="32"/>
          <w:szCs w:val="32"/>
          <w:rtl/>
        </w:rPr>
        <w:t xml:space="preserve"> يمكن للذكاء الاصطناعي التنبؤ باحتياجات العملاء قبل أن يدركوها هم أنفسهم، مما يمكن الشركات من تقديم حلول استباقية.</w:t>
      </w:r>
    </w:p>
    <w:p w14:paraId="4CD382E6" w14:textId="77777777" w:rsidR="000738CF" w:rsidRPr="00315358" w:rsidRDefault="000738CF" w:rsidP="000738CF">
      <w:pPr>
        <w:pStyle w:val="NormalWeb"/>
        <w:numPr>
          <w:ilvl w:val="0"/>
          <w:numId w:val="5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تجربة الموظفين (</w:t>
      </w:r>
      <w:r w:rsidRPr="00315358">
        <w:rPr>
          <w:rStyle w:val="Strong"/>
          <w:rFonts w:ascii="Simplified Arabic" w:hAnsi="Simplified Arabic" w:cs="Simplified Arabic" w:hint="cs"/>
          <w:b w:val="0"/>
          <w:bCs w:val="0"/>
          <w:color w:val="1B1C1D"/>
          <w:sz w:val="32"/>
          <w:szCs w:val="32"/>
          <w:bdr w:val="none" w:sz="0" w:space="0" w:color="auto" w:frame="1"/>
        </w:rPr>
        <w:t>Employee Experience - EX</w:t>
      </w:r>
      <w:r w:rsidRPr="00315358">
        <w:rPr>
          <w:rStyle w:val="Strong"/>
          <w:rFonts w:ascii="Simplified Arabic" w:hAnsi="Simplified Arabic" w:cs="Simplified Arabic" w:hint="cs"/>
          <w:b w:val="0"/>
          <w:bCs w:val="0"/>
          <w:color w:val="1B1C1D"/>
          <w:sz w:val="32"/>
          <w:szCs w:val="32"/>
          <w:bdr w:val="none" w:sz="0" w:space="0" w:color="auto" w:frame="1"/>
          <w:rtl/>
        </w:rPr>
        <w:t>):</w:t>
      </w:r>
    </w:p>
    <w:p w14:paraId="6951822D" w14:textId="77777777" w:rsidR="000738CF" w:rsidRPr="00315358" w:rsidRDefault="000738CF" w:rsidP="000738CF">
      <w:pPr>
        <w:pStyle w:val="NormalWeb"/>
        <w:numPr>
          <w:ilvl w:val="1"/>
          <w:numId w:val="5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أتمتة المهام الروتينية:</w:t>
      </w:r>
      <w:r w:rsidRPr="00315358">
        <w:rPr>
          <w:rFonts w:ascii="Simplified Arabic" w:hAnsi="Simplified Arabic" w:cs="Simplified Arabic" w:hint="cs"/>
          <w:color w:val="1B1C1D"/>
          <w:sz w:val="32"/>
          <w:szCs w:val="32"/>
          <w:rtl/>
        </w:rPr>
        <w:t xml:space="preserve"> تحرير الموظفين من المهام المتكررة والمملة، مما يسمح لهم بالتركيز على أعمال أكثر إبداعاً وقيمة.</w:t>
      </w:r>
    </w:p>
    <w:p w14:paraId="76FBE344" w14:textId="77777777" w:rsidR="000738CF" w:rsidRPr="00315358" w:rsidRDefault="000738CF" w:rsidP="000738CF">
      <w:pPr>
        <w:pStyle w:val="NormalWeb"/>
        <w:numPr>
          <w:ilvl w:val="1"/>
          <w:numId w:val="5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أدوات دعم الموظفين:</w:t>
      </w:r>
      <w:r w:rsidRPr="00315358">
        <w:rPr>
          <w:rFonts w:ascii="Simplified Arabic" w:hAnsi="Simplified Arabic" w:cs="Simplified Arabic" w:hint="cs"/>
          <w:color w:val="1B1C1D"/>
          <w:sz w:val="32"/>
          <w:szCs w:val="32"/>
          <w:rtl/>
        </w:rPr>
        <w:t xml:space="preserve"> توفير مساعدين افتراضيين للموظفين للإجابة على استفسارات الموارد البشرية، وتسهيل الوصول إلى المعلومات، وتبسيط الإجراءات الداخلية.</w:t>
      </w:r>
    </w:p>
    <w:p w14:paraId="384AAFA0" w14:textId="77777777" w:rsidR="000738CF" w:rsidRPr="00315358" w:rsidRDefault="000738CF" w:rsidP="000738CF">
      <w:pPr>
        <w:pStyle w:val="NormalWeb"/>
        <w:numPr>
          <w:ilvl w:val="1"/>
          <w:numId w:val="5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تحسين التدريب والتطوير:</w:t>
      </w:r>
      <w:r w:rsidRPr="00315358">
        <w:rPr>
          <w:rFonts w:ascii="Simplified Arabic" w:hAnsi="Simplified Arabic" w:cs="Simplified Arabic" w:hint="cs"/>
          <w:color w:val="1B1C1D"/>
          <w:sz w:val="32"/>
          <w:szCs w:val="32"/>
          <w:rtl/>
        </w:rPr>
        <w:t xml:space="preserve"> يمكن للذكاء الاصطناعي تحليل أداء الموظفين وتحديد مجالات التحسين، وتقديم برامج تدريب مخصصة.</w:t>
      </w:r>
    </w:p>
    <w:p w14:paraId="244053A2"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lastRenderedPageBreak/>
        <w:t>تطوير نماذج أعمال جديدة: كيف يمكن للذكاء الاصطناعي أن يفتح آفاقاً لابتكار منتجات وخدمات إدارية جديدة</w:t>
      </w:r>
    </w:p>
    <w:p w14:paraId="52D544C4" w14:textId="77777777" w:rsidR="000738CF" w:rsidRPr="00315358" w:rsidRDefault="000738CF">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يُعد الذكاء الاصطناعي محفزاً قوياً لـ</w:t>
      </w:r>
      <w:r w:rsidRPr="00315358">
        <w:rPr>
          <w:rStyle w:val="Strong"/>
          <w:rFonts w:ascii="Simplified Arabic" w:hAnsi="Simplified Arabic" w:cs="Simplified Arabic" w:hint="cs"/>
          <w:b w:val="0"/>
          <w:bCs w:val="0"/>
          <w:color w:val="1B1C1D"/>
          <w:sz w:val="32"/>
          <w:szCs w:val="32"/>
          <w:bdr w:val="none" w:sz="0" w:space="0" w:color="auto" w:frame="1"/>
          <w:rtl/>
        </w:rPr>
        <w:t>ابتكار نماذج أعمال جديدة</w:t>
      </w:r>
      <w:r w:rsidRPr="00315358">
        <w:rPr>
          <w:rFonts w:ascii="Simplified Arabic" w:hAnsi="Simplified Arabic" w:cs="Simplified Arabic" w:hint="cs"/>
          <w:color w:val="1B1C1D"/>
          <w:sz w:val="32"/>
          <w:szCs w:val="32"/>
          <w:rtl/>
        </w:rPr>
        <w:t>، ليس فقط في المنتجات والخدمات التي تقدمها الشركات لعملائها، بل أيضاً في طريقة إدارة العمليات الداخلية:</w:t>
      </w:r>
    </w:p>
    <w:p w14:paraId="5ABC0804" w14:textId="77777777" w:rsidR="000738CF" w:rsidRPr="00315358" w:rsidRDefault="000738CF" w:rsidP="000738CF">
      <w:pPr>
        <w:pStyle w:val="NormalWeb"/>
        <w:numPr>
          <w:ilvl w:val="0"/>
          <w:numId w:val="5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منتجات وخدمات مدعومة بالذكاء الاصطناعي:</w:t>
      </w:r>
      <w:r w:rsidRPr="00315358">
        <w:rPr>
          <w:rFonts w:ascii="Simplified Arabic" w:hAnsi="Simplified Arabic" w:cs="Simplified Arabic" w:hint="cs"/>
          <w:color w:val="1B1C1D"/>
          <w:sz w:val="32"/>
          <w:szCs w:val="32"/>
          <w:rtl/>
        </w:rPr>
        <w:t xml:space="preserve"> شركات تقدم حلولاً قائمة على الذكاء الاصطناعي للتحليلات التنبؤية، أو إدارة المخاطر، أو تحسين العمليات الإدارية لشركات أخرى.</w:t>
      </w:r>
    </w:p>
    <w:p w14:paraId="7A8C621B" w14:textId="77777777" w:rsidR="000738CF" w:rsidRPr="00315358" w:rsidRDefault="000738CF" w:rsidP="000738CF">
      <w:pPr>
        <w:pStyle w:val="NormalWeb"/>
        <w:numPr>
          <w:ilvl w:val="0"/>
          <w:numId w:val="5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الإدارة الذكية:</w:t>
      </w:r>
      <w:r w:rsidRPr="00315358">
        <w:rPr>
          <w:rFonts w:ascii="Simplified Arabic" w:hAnsi="Simplified Arabic" w:cs="Simplified Arabic" w:hint="cs"/>
          <w:color w:val="1B1C1D"/>
          <w:sz w:val="32"/>
          <w:szCs w:val="32"/>
          <w:rtl/>
        </w:rPr>
        <w:t xml:space="preserve"> نماذج تعتمد على الذكاء الاصطناعي لأتمتة كاملة لبعض الوظائف الإدارية، مثل إدارة سلاسل التوريد ذاتياً، أو أنظمة التوظيف الذكية التي تقوم بالفرز الأولي للمرشحين.</w:t>
      </w:r>
    </w:p>
    <w:p w14:paraId="769CB225" w14:textId="77777777" w:rsidR="000738CF" w:rsidRPr="00315358" w:rsidRDefault="000738CF" w:rsidP="000738CF">
      <w:pPr>
        <w:pStyle w:val="NormalWeb"/>
        <w:numPr>
          <w:ilvl w:val="0"/>
          <w:numId w:val="5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خدمات استشارية للذكاء الاصطناعي:</w:t>
      </w:r>
      <w:r w:rsidRPr="00315358">
        <w:rPr>
          <w:rFonts w:ascii="Simplified Arabic" w:hAnsi="Simplified Arabic" w:cs="Simplified Arabic" w:hint="cs"/>
          <w:color w:val="1B1C1D"/>
          <w:sz w:val="32"/>
          <w:szCs w:val="32"/>
          <w:rtl/>
        </w:rPr>
        <w:t xml:space="preserve"> ظهور شركات متخصصة في مساعدة المنظمات الأخرى على تبني وتطبيق حلول الذكاء الاصطناعي.</w:t>
      </w:r>
    </w:p>
    <w:p w14:paraId="746B3DE2"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الابتكار في اتخاذ القرار: استخدام الذكاء الاصطناعي لاتخاذ قرارات أكثر ذكاءً واستنارة</w:t>
      </w:r>
    </w:p>
    <w:p w14:paraId="5131FE76"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يُحدث الذكاء الاصطناعي ثورة في عملية اتخاذ القرار من خلال:</w:t>
      </w:r>
    </w:p>
    <w:p w14:paraId="05FBDC59" w14:textId="77777777" w:rsidR="000738CF" w:rsidRPr="00315358" w:rsidRDefault="000738CF" w:rsidP="000738CF">
      <w:pPr>
        <w:pStyle w:val="NormalWeb"/>
        <w:numPr>
          <w:ilvl w:val="0"/>
          <w:numId w:val="5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التحليلات المتقدمة (</w:t>
      </w:r>
      <w:r w:rsidRPr="00315358">
        <w:rPr>
          <w:rStyle w:val="Strong"/>
          <w:rFonts w:ascii="Simplified Arabic" w:hAnsi="Simplified Arabic" w:cs="Simplified Arabic" w:hint="cs"/>
          <w:b w:val="0"/>
          <w:bCs w:val="0"/>
          <w:color w:val="1B1C1D"/>
          <w:sz w:val="32"/>
          <w:szCs w:val="32"/>
          <w:bdr w:val="none" w:sz="0" w:space="0" w:color="auto" w:frame="1"/>
        </w:rPr>
        <w:t>Advanced Analytics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الانتقال من التحليل الوصفي (ماذا حدث؟) إلى التحليل التشخيصي (لماذا حدث؟)، والتنبؤي (ماذا سيحدث؟)، والوصفي (ماذا يجب أن نفعل؟). يمكّن الذكاء الاصطناعي المديرين من فهم الأسباب الجذرية للمشكلات والتنبؤ بالنتائج المستقبلية بدقة عالية.</w:t>
      </w:r>
    </w:p>
    <w:p w14:paraId="2A40EFE4" w14:textId="77777777" w:rsidR="000738CF" w:rsidRPr="00315358" w:rsidRDefault="000738CF" w:rsidP="000738CF">
      <w:pPr>
        <w:pStyle w:val="NormalWeb"/>
        <w:numPr>
          <w:ilvl w:val="0"/>
          <w:numId w:val="5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القرارات الآلية (</w:t>
      </w:r>
      <w:r w:rsidRPr="00315358">
        <w:rPr>
          <w:rStyle w:val="Strong"/>
          <w:rFonts w:ascii="Simplified Arabic" w:hAnsi="Simplified Arabic" w:cs="Simplified Arabic" w:hint="cs"/>
          <w:b w:val="0"/>
          <w:bCs w:val="0"/>
          <w:color w:val="1B1C1D"/>
          <w:sz w:val="32"/>
          <w:szCs w:val="32"/>
          <w:bdr w:val="none" w:sz="0" w:space="0" w:color="auto" w:frame="1"/>
        </w:rPr>
        <w:t>Automated Decisions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في بعض الحالات، يمكن للذكاء الاصطناعي اتخاذ قرارات تلقائياً بناءً على قواعد وبيانات محددة مسبقاً، مثل الموافقة على طلبات القروض الصغيرة أو ضبط مستويات المخزون تلقائياً.</w:t>
      </w:r>
    </w:p>
    <w:p w14:paraId="183FC217" w14:textId="77777777" w:rsidR="000738CF" w:rsidRPr="00315358" w:rsidRDefault="000738CF" w:rsidP="000738CF">
      <w:pPr>
        <w:pStyle w:val="NormalWeb"/>
        <w:numPr>
          <w:ilvl w:val="0"/>
          <w:numId w:val="5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تخفيف التحيزات البشرية (</w:t>
      </w:r>
      <w:r w:rsidRPr="00315358">
        <w:rPr>
          <w:rStyle w:val="Strong"/>
          <w:rFonts w:ascii="Simplified Arabic" w:hAnsi="Simplified Arabic" w:cs="Simplified Arabic" w:hint="cs"/>
          <w:b w:val="0"/>
          <w:bCs w:val="0"/>
          <w:color w:val="1B1C1D"/>
          <w:sz w:val="32"/>
          <w:szCs w:val="32"/>
          <w:bdr w:val="none" w:sz="0" w:space="0" w:color="auto" w:frame="1"/>
        </w:rPr>
        <w:t>Mitigating Human Biases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يمكن للذكاء الاصطناعي، إذا تم تدريبه على بيانات متنوعة وغير متحيزة، أن يساعد في تقليل التحيزات البشرية في اتخاذ القرار، مما يؤدي إلى نتائج أكثر عدلاً وموضوعية.</w:t>
      </w:r>
    </w:p>
    <w:p w14:paraId="6105B209" w14:textId="77777777" w:rsidR="000738CF" w:rsidRPr="00315358" w:rsidRDefault="000738CF" w:rsidP="000738CF">
      <w:pPr>
        <w:pStyle w:val="NormalWeb"/>
        <w:numPr>
          <w:ilvl w:val="0"/>
          <w:numId w:val="5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القرارات في الوقت الحقيقي (</w:t>
      </w:r>
      <w:r w:rsidRPr="00315358">
        <w:rPr>
          <w:rStyle w:val="Strong"/>
          <w:rFonts w:ascii="Simplified Arabic" w:hAnsi="Simplified Arabic" w:cs="Simplified Arabic" w:hint="cs"/>
          <w:b w:val="0"/>
          <w:bCs w:val="0"/>
          <w:color w:val="1B1C1D"/>
          <w:sz w:val="32"/>
          <w:szCs w:val="32"/>
          <w:bdr w:val="none" w:sz="0" w:space="0" w:color="auto" w:frame="1"/>
        </w:rPr>
        <w:t>Real-time Decisions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القدرة على معالجة البيانات وتحليلها في الوقت الفعلي تتيح اتخاذ قرارات سريعة ودقيقة في بيئات ديناميكية.</w:t>
      </w:r>
    </w:p>
    <w:p w14:paraId="328C00A0" w14:textId="77777777" w:rsidR="000738CF" w:rsidRPr="00315358" w:rsidRDefault="000738CF">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8. الذكاء الاصطناعي في سياق المملكة العربية السعودية (رؤية 2030)</w:t>
      </w:r>
    </w:p>
    <w:p w14:paraId="4000CF8B" w14:textId="77777777" w:rsidR="000738CF" w:rsidRPr="00315358" w:rsidRDefault="000738CF">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تدرك المملكة العربية السعودية الأهمية الاستراتيجية للذكاء الاصطناعي كركيزة أساسية لتحقيق أهداف رؤية 2030، التي تهدف إلى تنويع الاقتصاد، بناء مجتمع مزدهر، وتعزيز مكانة المملكة عالمياً.</w:t>
      </w:r>
    </w:p>
    <w:p w14:paraId="7A26E408"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أهداف رؤية 2030 المتعلقة بالذكاء الاصطناعي والتحول الرقمي: الاستراتيجيات الوطنية للذكاء الاصطناعي</w:t>
      </w:r>
    </w:p>
    <w:p w14:paraId="4106ED42"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تولي رؤية 2030 أهمية قصوى للتحول الرقمي وتبني التقنيات المتقدمة، بما في ذلك الذكاء الاصطناعي. من أبرز الأهداف والاستراتيجيات:</w:t>
      </w:r>
    </w:p>
    <w:p w14:paraId="41C8DB76" w14:textId="77777777" w:rsidR="000738CF" w:rsidRPr="00315358" w:rsidRDefault="000738CF" w:rsidP="000738CF">
      <w:pPr>
        <w:pStyle w:val="NormalWeb"/>
        <w:numPr>
          <w:ilvl w:val="0"/>
          <w:numId w:val="5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الاستراتيجية الوطنية للبيانات والذكاء الاصطناعي (</w:t>
      </w:r>
      <w:r w:rsidRPr="00315358">
        <w:rPr>
          <w:rStyle w:val="Strong"/>
          <w:rFonts w:ascii="Simplified Arabic" w:hAnsi="Simplified Arabic" w:cs="Simplified Arabic" w:hint="cs"/>
          <w:b w:val="0"/>
          <w:bCs w:val="0"/>
          <w:color w:val="1B1C1D"/>
          <w:sz w:val="32"/>
          <w:szCs w:val="32"/>
          <w:bdr w:val="none" w:sz="0" w:space="0" w:color="auto" w:frame="1"/>
        </w:rPr>
        <w:t>National Strategy for Data and AI - NSDAI</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أُطلقت في عام 2020، وتهدف إلى جعل المملكة رائدة عالمياً في مجال البيانات والذكاء الاصطناعي. تتضمن هذه الاستراتيجية خططاً طموحة لتطوير المواهب، جذب الاستثمارات، بناء البنية التحتية، وتطوير التطبيقات المبتكرة في مختلف القطاعات.</w:t>
      </w:r>
    </w:p>
    <w:p w14:paraId="51981994" w14:textId="77777777" w:rsidR="000738CF" w:rsidRPr="00315358" w:rsidRDefault="000738CF" w:rsidP="000738CF">
      <w:pPr>
        <w:pStyle w:val="NormalWeb"/>
        <w:numPr>
          <w:ilvl w:val="0"/>
          <w:numId w:val="5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توطين التقنية:</w:t>
      </w:r>
      <w:r w:rsidRPr="00315358">
        <w:rPr>
          <w:rFonts w:ascii="Simplified Arabic" w:hAnsi="Simplified Arabic" w:cs="Simplified Arabic" w:hint="cs"/>
          <w:color w:val="1B1C1D"/>
          <w:sz w:val="32"/>
          <w:szCs w:val="32"/>
          <w:rtl/>
        </w:rPr>
        <w:t xml:space="preserve"> التركيز على تطوير القدرات المحلية في مجال الذكاء الاصطناعي بدلاً من الاعتماد الكلي على الاستيراد.</w:t>
      </w:r>
    </w:p>
    <w:p w14:paraId="531A2931" w14:textId="77777777" w:rsidR="000738CF" w:rsidRPr="00315358" w:rsidRDefault="000738CF" w:rsidP="000738CF">
      <w:pPr>
        <w:pStyle w:val="NormalWeb"/>
        <w:numPr>
          <w:ilvl w:val="0"/>
          <w:numId w:val="5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المدن الذكية:</w:t>
      </w:r>
      <w:r w:rsidRPr="00315358">
        <w:rPr>
          <w:rFonts w:ascii="Simplified Arabic" w:hAnsi="Simplified Arabic" w:cs="Simplified Arabic" w:hint="cs"/>
          <w:color w:val="1B1C1D"/>
          <w:sz w:val="32"/>
          <w:szCs w:val="32"/>
          <w:rtl/>
        </w:rPr>
        <w:t xml:space="preserve"> بناء مدن مستقبلية مثل "</w:t>
      </w:r>
      <w:proofErr w:type="spellStart"/>
      <w:r w:rsidRPr="00315358">
        <w:rPr>
          <w:rFonts w:ascii="Simplified Arabic" w:hAnsi="Simplified Arabic" w:cs="Simplified Arabic" w:hint="cs"/>
          <w:color w:val="1B1C1D"/>
          <w:sz w:val="32"/>
          <w:szCs w:val="32"/>
          <w:rtl/>
        </w:rPr>
        <w:t>نيوم</w:t>
      </w:r>
      <w:proofErr w:type="spellEnd"/>
      <w:r w:rsidRPr="00315358">
        <w:rPr>
          <w:rFonts w:ascii="Simplified Arabic" w:hAnsi="Simplified Arabic" w:cs="Simplified Arabic" w:hint="cs"/>
          <w:color w:val="1B1C1D"/>
          <w:sz w:val="32"/>
          <w:szCs w:val="32"/>
          <w:rtl/>
        </w:rPr>
        <w:t>" التي تعتمد بشكل كبير على الذكاء الاصطناعي وإنترنت الأشياء في إدارتها وخدماتها.</w:t>
      </w:r>
    </w:p>
    <w:p w14:paraId="2DAB2241" w14:textId="77777777" w:rsidR="000738CF" w:rsidRPr="00315358" w:rsidRDefault="000738CF" w:rsidP="000738CF">
      <w:pPr>
        <w:pStyle w:val="NormalWeb"/>
        <w:numPr>
          <w:ilvl w:val="0"/>
          <w:numId w:val="5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تحسين الخدمات الحكومية:</w:t>
      </w:r>
      <w:r w:rsidRPr="00315358">
        <w:rPr>
          <w:rFonts w:ascii="Simplified Arabic" w:hAnsi="Simplified Arabic" w:cs="Simplified Arabic" w:hint="cs"/>
          <w:color w:val="1B1C1D"/>
          <w:sz w:val="32"/>
          <w:szCs w:val="32"/>
          <w:rtl/>
        </w:rPr>
        <w:t xml:space="preserve"> استخدام الذكاء الاصطناعي </w:t>
      </w:r>
      <w:proofErr w:type="spellStart"/>
      <w:r w:rsidRPr="00315358">
        <w:rPr>
          <w:rFonts w:ascii="Simplified Arabic" w:hAnsi="Simplified Arabic" w:cs="Simplified Arabic" w:hint="cs"/>
          <w:color w:val="1B1C1D"/>
          <w:sz w:val="32"/>
          <w:szCs w:val="32"/>
          <w:rtl/>
        </w:rPr>
        <w:t>لرقمنة</w:t>
      </w:r>
      <w:proofErr w:type="spellEnd"/>
      <w:r w:rsidRPr="00315358">
        <w:rPr>
          <w:rFonts w:ascii="Simplified Arabic" w:hAnsi="Simplified Arabic" w:cs="Simplified Arabic" w:hint="cs"/>
          <w:color w:val="1B1C1D"/>
          <w:sz w:val="32"/>
          <w:szCs w:val="32"/>
          <w:rtl/>
        </w:rPr>
        <w:t xml:space="preserve"> وتطوير الخدمات الحكومية لتقديم تجربة أفضل للمواطنين والمقيمين.</w:t>
      </w:r>
    </w:p>
    <w:p w14:paraId="194DEF35"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lastRenderedPageBreak/>
        <w:t>دور القطاع الخاص في تحقيق رؤية 2030: المبادرات والدعم الحكومي لتبني التقنيات الحديثة</w:t>
      </w:r>
    </w:p>
    <w:p w14:paraId="5DDE84B1"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يُعد القطاع الخاص شريكاً أساسياً في تحقيق أهداف رؤية 2030، وتشجعه الحكومة على تبني الذكاء الاصطناعي من خلال:</w:t>
      </w:r>
    </w:p>
    <w:p w14:paraId="3C955C3C" w14:textId="77777777" w:rsidR="000738CF" w:rsidRPr="00315358" w:rsidRDefault="000738CF" w:rsidP="000738CF">
      <w:pPr>
        <w:pStyle w:val="NormalWeb"/>
        <w:numPr>
          <w:ilvl w:val="0"/>
          <w:numId w:val="5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صناديق الاستثمار والدعم:</w:t>
      </w:r>
      <w:r w:rsidRPr="00315358">
        <w:rPr>
          <w:rFonts w:ascii="Simplified Arabic" w:hAnsi="Simplified Arabic" w:cs="Simplified Arabic" w:hint="cs"/>
          <w:color w:val="1B1C1D"/>
          <w:sz w:val="32"/>
          <w:szCs w:val="32"/>
          <w:rtl/>
        </w:rPr>
        <w:t xml:space="preserve"> تقديم الدعم المالي والحوافز للشركات التي تستثمر في البحث والتطوير وتطبيق حلول الذكاء الاصطناعي.</w:t>
      </w:r>
    </w:p>
    <w:p w14:paraId="49002CC8" w14:textId="77777777" w:rsidR="000738CF" w:rsidRPr="00315358" w:rsidRDefault="000738CF" w:rsidP="000738CF">
      <w:pPr>
        <w:pStyle w:val="NormalWeb"/>
        <w:numPr>
          <w:ilvl w:val="0"/>
          <w:numId w:val="5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الشراكات بين القطاعين العام والخاص:</w:t>
      </w:r>
      <w:r w:rsidRPr="00315358">
        <w:rPr>
          <w:rFonts w:ascii="Simplified Arabic" w:hAnsi="Simplified Arabic" w:cs="Simplified Arabic" w:hint="cs"/>
          <w:color w:val="1B1C1D"/>
          <w:sz w:val="32"/>
          <w:szCs w:val="32"/>
          <w:rtl/>
        </w:rPr>
        <w:t xml:space="preserve"> تشجيع التعاون بين الجهات الحكومية والشركات الخاصة لتطوير حلول مبتكرة للذكاء الاصطناعي.</w:t>
      </w:r>
    </w:p>
    <w:p w14:paraId="26C2DD55" w14:textId="77777777" w:rsidR="000738CF" w:rsidRPr="00315358" w:rsidRDefault="000738CF" w:rsidP="000738CF">
      <w:pPr>
        <w:pStyle w:val="NormalWeb"/>
        <w:numPr>
          <w:ilvl w:val="0"/>
          <w:numId w:val="5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توفير البيئة الداعمة:</w:t>
      </w:r>
      <w:r w:rsidRPr="00315358">
        <w:rPr>
          <w:rFonts w:ascii="Simplified Arabic" w:hAnsi="Simplified Arabic" w:cs="Simplified Arabic" w:hint="cs"/>
          <w:color w:val="1B1C1D"/>
          <w:sz w:val="32"/>
          <w:szCs w:val="32"/>
          <w:rtl/>
        </w:rPr>
        <w:t xml:space="preserve"> إطلاق مبادرات وحاضنات لدعم الشركات الناشئة في مجال الذكاء الاصطناعي والتقنيات المتقدمة.</w:t>
      </w:r>
    </w:p>
    <w:p w14:paraId="1CB1D634"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البيئة التنظيمية والتشريعية: القوانين واللوائح المتعلقة بالذكاء الاصطناعي والبيانات في المملكة</w:t>
      </w:r>
    </w:p>
    <w:p w14:paraId="6D7357F0"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لضمان التبني المسؤول للذكاء الاصطناعي، تعمل المملكة على تطوير إطار تنظيمي وتشريعي متكامل:</w:t>
      </w:r>
    </w:p>
    <w:p w14:paraId="7D01843A" w14:textId="77777777" w:rsidR="000738CF" w:rsidRPr="00315358" w:rsidRDefault="000738CF" w:rsidP="000738CF">
      <w:pPr>
        <w:pStyle w:val="NormalWeb"/>
        <w:numPr>
          <w:ilvl w:val="0"/>
          <w:numId w:val="6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نظام حماية البيانات الشخصية (</w:t>
      </w:r>
      <w:r w:rsidRPr="00315358">
        <w:rPr>
          <w:rStyle w:val="Strong"/>
          <w:rFonts w:ascii="Simplified Arabic" w:hAnsi="Simplified Arabic" w:cs="Simplified Arabic" w:hint="cs"/>
          <w:b w:val="0"/>
          <w:bCs w:val="0"/>
          <w:color w:val="1B1C1D"/>
          <w:sz w:val="32"/>
          <w:szCs w:val="32"/>
          <w:bdr w:val="none" w:sz="0" w:space="0" w:color="auto" w:frame="1"/>
        </w:rPr>
        <w:t>Personal Data Protection Law - PDPL</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دخل حيز التنفيذ لضمان حماية بيانات الأفراد والتعامل معها بمسؤولية، وهو أمر حيوي لتطبيقات الذكاء الاصطناعي التي تعتمد على البيانات.</w:t>
      </w:r>
    </w:p>
    <w:p w14:paraId="3E3A9071" w14:textId="77777777" w:rsidR="000738CF" w:rsidRPr="00315358" w:rsidRDefault="000738CF" w:rsidP="000738CF">
      <w:pPr>
        <w:pStyle w:val="NormalWeb"/>
        <w:numPr>
          <w:ilvl w:val="0"/>
          <w:numId w:val="6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لوائح حوكمة البيانات:</w:t>
      </w:r>
      <w:r w:rsidRPr="00315358">
        <w:rPr>
          <w:rFonts w:ascii="Simplified Arabic" w:hAnsi="Simplified Arabic" w:cs="Simplified Arabic" w:hint="cs"/>
          <w:color w:val="1B1C1D"/>
          <w:sz w:val="32"/>
          <w:szCs w:val="32"/>
          <w:rtl/>
        </w:rPr>
        <w:t xml:space="preserve"> تطوير أطر لحوكمة البيانات لضمان جودتها، إمكانية الوصول إليها، وأمنها، مما يدعم بناء أنظمة ذكاء اصطناعي موثوقة.</w:t>
      </w:r>
    </w:p>
    <w:p w14:paraId="67C42420" w14:textId="77777777" w:rsidR="000738CF" w:rsidRPr="00315358" w:rsidRDefault="000738CF" w:rsidP="000738CF">
      <w:pPr>
        <w:pStyle w:val="NormalWeb"/>
        <w:numPr>
          <w:ilvl w:val="0"/>
          <w:numId w:val="60"/>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أطر أخلاقيات الذكاء الاصطناعي:</w:t>
      </w:r>
      <w:r w:rsidRPr="00315358">
        <w:rPr>
          <w:rFonts w:ascii="Simplified Arabic" w:hAnsi="Simplified Arabic" w:cs="Simplified Arabic" w:hint="cs"/>
          <w:color w:val="1B1C1D"/>
          <w:sz w:val="32"/>
          <w:szCs w:val="32"/>
          <w:rtl/>
        </w:rPr>
        <w:t xml:space="preserve"> العمل على وضع مبادئ توجيهية لضمان أن تكون أنظمة الذكاء الاصطناعي عادلة، شفافة، ومسؤولة.</w:t>
      </w:r>
    </w:p>
    <w:p w14:paraId="6AAAE119"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التحديات والفرص الفريدة: التي تواجه المملكة في تبني الذكاء الاصطناعي بالقطاع الخاص</w:t>
      </w:r>
    </w:p>
    <w:p w14:paraId="388A777D"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تواجه المملكة تحديات وفرصاً فريدة في سعيها لتبني الذكاء الاصطناعي:</w:t>
      </w:r>
    </w:p>
    <w:p w14:paraId="3316D678" w14:textId="77777777" w:rsidR="000738CF" w:rsidRPr="00315358" w:rsidRDefault="000738CF" w:rsidP="000738CF">
      <w:pPr>
        <w:pStyle w:val="NormalWeb"/>
        <w:numPr>
          <w:ilvl w:val="0"/>
          <w:numId w:val="6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التحديات:</w:t>
      </w:r>
    </w:p>
    <w:p w14:paraId="0E2E8E31" w14:textId="77777777" w:rsidR="000738CF" w:rsidRPr="00315358" w:rsidRDefault="000738CF" w:rsidP="000738CF">
      <w:pPr>
        <w:pStyle w:val="NormalWeb"/>
        <w:numPr>
          <w:ilvl w:val="1"/>
          <w:numId w:val="6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نقص الكفاءات المتخصصة:</w:t>
      </w:r>
      <w:r w:rsidRPr="00315358">
        <w:rPr>
          <w:rFonts w:ascii="Simplified Arabic" w:hAnsi="Simplified Arabic" w:cs="Simplified Arabic" w:hint="cs"/>
          <w:color w:val="1B1C1D"/>
          <w:sz w:val="32"/>
          <w:szCs w:val="32"/>
          <w:rtl/>
        </w:rPr>
        <w:t xml:space="preserve"> على الرغم من الجهود، لا يزال هناك نقص في المواهب المحلية المتخصصة في الذكاء الاصطناعي.</w:t>
      </w:r>
    </w:p>
    <w:p w14:paraId="2B11A40D" w14:textId="77777777" w:rsidR="000738CF" w:rsidRPr="00315358" w:rsidRDefault="000738CF" w:rsidP="000738CF">
      <w:pPr>
        <w:pStyle w:val="NormalWeb"/>
        <w:numPr>
          <w:ilvl w:val="1"/>
          <w:numId w:val="6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جودة البيانات:</w:t>
      </w:r>
      <w:r w:rsidRPr="00315358">
        <w:rPr>
          <w:rFonts w:ascii="Simplified Arabic" w:hAnsi="Simplified Arabic" w:cs="Simplified Arabic" w:hint="cs"/>
          <w:color w:val="1B1C1D"/>
          <w:sz w:val="32"/>
          <w:szCs w:val="32"/>
          <w:rtl/>
        </w:rPr>
        <w:t xml:space="preserve"> ضمان توفر بيانات عالية الجودة وغير متحيزة لتدريب نماذج الذكاء الاصطناعي.</w:t>
      </w:r>
    </w:p>
    <w:p w14:paraId="5ECF4DAE" w14:textId="77777777" w:rsidR="000738CF" w:rsidRPr="00315358" w:rsidRDefault="000738CF" w:rsidP="000738CF">
      <w:pPr>
        <w:pStyle w:val="NormalWeb"/>
        <w:numPr>
          <w:ilvl w:val="1"/>
          <w:numId w:val="6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البنية التحتية القديمة:</w:t>
      </w:r>
      <w:r w:rsidRPr="00315358">
        <w:rPr>
          <w:rFonts w:ascii="Simplified Arabic" w:hAnsi="Simplified Arabic" w:cs="Simplified Arabic" w:hint="cs"/>
          <w:color w:val="1B1C1D"/>
          <w:sz w:val="32"/>
          <w:szCs w:val="32"/>
          <w:rtl/>
        </w:rPr>
        <w:t xml:space="preserve"> تحدي دمج حلول الذكاء الاصطناعي مع الأنظمة القديمة في بعض المؤسسات.</w:t>
      </w:r>
    </w:p>
    <w:p w14:paraId="51E3E693" w14:textId="77777777" w:rsidR="000738CF" w:rsidRPr="00315358" w:rsidRDefault="000738CF" w:rsidP="000738CF">
      <w:pPr>
        <w:pStyle w:val="NormalWeb"/>
        <w:numPr>
          <w:ilvl w:val="0"/>
          <w:numId w:val="6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الفرص:</w:t>
      </w:r>
    </w:p>
    <w:p w14:paraId="2F11717E" w14:textId="77777777" w:rsidR="000738CF" w:rsidRPr="00315358" w:rsidRDefault="000738CF" w:rsidP="000738CF">
      <w:pPr>
        <w:pStyle w:val="NormalWeb"/>
        <w:numPr>
          <w:ilvl w:val="1"/>
          <w:numId w:val="6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الرؤية الحكومية الواضحة:</w:t>
      </w:r>
      <w:r w:rsidRPr="00315358">
        <w:rPr>
          <w:rFonts w:ascii="Simplified Arabic" w:hAnsi="Simplified Arabic" w:cs="Simplified Arabic" w:hint="cs"/>
          <w:color w:val="1B1C1D"/>
          <w:sz w:val="32"/>
          <w:szCs w:val="32"/>
          <w:rtl/>
        </w:rPr>
        <w:t xml:space="preserve"> الدعم الحكومي القوي والخطط الاستراتيجية توفر بيئة مواتية للتبني.</w:t>
      </w:r>
    </w:p>
    <w:p w14:paraId="4B3BAB51" w14:textId="77777777" w:rsidR="000738CF" w:rsidRPr="00315358" w:rsidRDefault="000738CF" w:rsidP="000738CF">
      <w:pPr>
        <w:pStyle w:val="NormalWeb"/>
        <w:numPr>
          <w:ilvl w:val="1"/>
          <w:numId w:val="6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الاستثمارات الضخمة:</w:t>
      </w:r>
      <w:r w:rsidRPr="00315358">
        <w:rPr>
          <w:rFonts w:ascii="Simplified Arabic" w:hAnsi="Simplified Arabic" w:cs="Simplified Arabic" w:hint="cs"/>
          <w:color w:val="1B1C1D"/>
          <w:sz w:val="32"/>
          <w:szCs w:val="32"/>
          <w:rtl/>
        </w:rPr>
        <w:t xml:space="preserve"> القدرة على ضخ استثمارات كبيرة في البنية التحتية والبحث والتطوير.</w:t>
      </w:r>
    </w:p>
    <w:p w14:paraId="4B281346" w14:textId="77777777" w:rsidR="000738CF" w:rsidRPr="00315358" w:rsidRDefault="000738CF" w:rsidP="000738CF">
      <w:pPr>
        <w:pStyle w:val="NormalWeb"/>
        <w:numPr>
          <w:ilvl w:val="1"/>
          <w:numId w:val="6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الطلب المتزايد:</w:t>
      </w:r>
      <w:r w:rsidRPr="00315358">
        <w:rPr>
          <w:rFonts w:ascii="Simplified Arabic" w:hAnsi="Simplified Arabic" w:cs="Simplified Arabic" w:hint="cs"/>
          <w:color w:val="1B1C1D"/>
          <w:sz w:val="32"/>
          <w:szCs w:val="32"/>
          <w:rtl/>
        </w:rPr>
        <w:t xml:space="preserve"> حاجة القطاعات المختلفة (النفط والغاز، الرعاية الصحية، التعليم) إلى حلول الذكاء الاصطناعي.</w:t>
      </w:r>
    </w:p>
    <w:p w14:paraId="5B783DE5" w14:textId="77777777" w:rsidR="000738CF" w:rsidRPr="00315358" w:rsidRDefault="000738CF" w:rsidP="000738CF">
      <w:pPr>
        <w:pStyle w:val="NormalWeb"/>
        <w:numPr>
          <w:ilvl w:val="1"/>
          <w:numId w:val="61"/>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الموقع الجغرافي الاستراتيجي:</w:t>
      </w:r>
      <w:r w:rsidRPr="00315358">
        <w:rPr>
          <w:rFonts w:ascii="Simplified Arabic" w:hAnsi="Simplified Arabic" w:cs="Simplified Arabic" w:hint="cs"/>
          <w:color w:val="1B1C1D"/>
          <w:sz w:val="32"/>
          <w:szCs w:val="32"/>
          <w:rtl/>
        </w:rPr>
        <w:t xml:space="preserve"> يمكن أن تصبح المملكة مركزاً إقليمياً وعالمياً للذكاء الاصطناعي.</w:t>
      </w:r>
    </w:p>
    <w:p w14:paraId="2EEB4F63" w14:textId="77777777" w:rsidR="000738CF" w:rsidRPr="00315358" w:rsidRDefault="000738CF">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9. الأخلاقيات والاعتبارات القانونية للذكاء الاصطناعي في الإدارة</w:t>
      </w:r>
    </w:p>
    <w:p w14:paraId="14515099" w14:textId="77777777" w:rsidR="000738CF" w:rsidRPr="00315358" w:rsidRDefault="000738CF">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مع تزايد استخدام الذكاء الاصطناعي في العمل الإداري، تبرز مجموعة من الاعتبارات الأخلاقية والقانونية التي يجب معالجتها لضمان الاستخدام المسؤول والآمن لهذه التقنيات.</w:t>
      </w:r>
    </w:p>
    <w:p w14:paraId="0E8DC9F0"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أخلاقيات الذكاء الاصطناعي: الشفافية، العدالة، المساءلة، والتحيز في الخوارزميات</w:t>
      </w:r>
    </w:p>
    <w:p w14:paraId="7088B32F"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تُعد الأخلاقيات حجر الزاوية في تطوير ونشر الذكاء الاصطناعي:</w:t>
      </w:r>
    </w:p>
    <w:p w14:paraId="474EF85A" w14:textId="77777777" w:rsidR="000738CF" w:rsidRPr="00315358" w:rsidRDefault="000738CF" w:rsidP="000738CF">
      <w:pPr>
        <w:pStyle w:val="NormalWeb"/>
        <w:numPr>
          <w:ilvl w:val="0"/>
          <w:numId w:val="6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الشفافية (</w:t>
      </w:r>
      <w:r w:rsidRPr="00315358">
        <w:rPr>
          <w:rStyle w:val="Strong"/>
          <w:rFonts w:ascii="Simplified Arabic" w:hAnsi="Simplified Arabic" w:cs="Simplified Arabic" w:hint="cs"/>
          <w:b w:val="0"/>
          <w:bCs w:val="0"/>
          <w:color w:val="1B1C1D"/>
          <w:sz w:val="32"/>
          <w:szCs w:val="32"/>
          <w:bdr w:val="none" w:sz="0" w:space="0" w:color="auto" w:frame="1"/>
        </w:rPr>
        <w:t>Transparency</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يجب أن تكون أنظمة الذكاء الاصطناعي قابلة للتفسير والفهم قدر الإمكان، خاصة في القرارات التي تؤثر على الأفراد. يجب أن تكون الجهات المعنية قادرة على فهم كيف توصلت الخوارزميات إلى نتائجها.</w:t>
      </w:r>
    </w:p>
    <w:p w14:paraId="3B9A6C49" w14:textId="77777777" w:rsidR="000738CF" w:rsidRPr="00315358" w:rsidRDefault="000738CF" w:rsidP="000738CF">
      <w:pPr>
        <w:pStyle w:val="NormalWeb"/>
        <w:numPr>
          <w:ilvl w:val="0"/>
          <w:numId w:val="6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العدالة (</w:t>
      </w:r>
      <w:r w:rsidRPr="00315358">
        <w:rPr>
          <w:rStyle w:val="Strong"/>
          <w:rFonts w:ascii="Simplified Arabic" w:hAnsi="Simplified Arabic" w:cs="Simplified Arabic" w:hint="cs"/>
          <w:b w:val="0"/>
          <w:bCs w:val="0"/>
          <w:color w:val="1B1C1D"/>
          <w:sz w:val="32"/>
          <w:szCs w:val="32"/>
          <w:bdr w:val="none" w:sz="0" w:space="0" w:color="auto" w:frame="1"/>
        </w:rPr>
        <w:t>Fairness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يجب تصميم أنظمة الذكاء الاصطناعي بحيث تتجنب التمييز أو التحيز ضد مجموعات معينة من الناس. هذا يتطلب بيانات تدريب متنوعة وغير متحيزة، وتصميماً واعياً للخوارزميات.</w:t>
      </w:r>
    </w:p>
    <w:p w14:paraId="2E391353" w14:textId="77777777" w:rsidR="000738CF" w:rsidRPr="00315358" w:rsidRDefault="000738CF" w:rsidP="000738CF">
      <w:pPr>
        <w:pStyle w:val="NormalWeb"/>
        <w:numPr>
          <w:ilvl w:val="0"/>
          <w:numId w:val="6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المساءلة (</w:t>
      </w:r>
      <w:r w:rsidRPr="00315358">
        <w:rPr>
          <w:rStyle w:val="Strong"/>
          <w:rFonts w:ascii="Simplified Arabic" w:hAnsi="Simplified Arabic" w:cs="Simplified Arabic" w:hint="cs"/>
          <w:b w:val="0"/>
          <w:bCs w:val="0"/>
          <w:color w:val="1B1C1D"/>
          <w:sz w:val="32"/>
          <w:szCs w:val="32"/>
          <w:bdr w:val="none" w:sz="0" w:space="0" w:color="auto" w:frame="1"/>
        </w:rPr>
        <w:t>Accountability</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يجب تحديد الجهة المسؤولة عن القرارات أو الأخطاء التي تنتج عن أنظمة الذكاء الاصطناعي. هل هي الشركة المصنعة؟ المطور؟ المستخدم؟ يجب وضع أطر للمساءلة.</w:t>
      </w:r>
    </w:p>
    <w:p w14:paraId="5EA712B8" w14:textId="77777777" w:rsidR="000738CF" w:rsidRPr="00315358" w:rsidRDefault="000738CF" w:rsidP="000738CF">
      <w:pPr>
        <w:pStyle w:val="NormalWeb"/>
        <w:numPr>
          <w:ilvl w:val="0"/>
          <w:numId w:val="62"/>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التحيز في الخوارزميات (</w:t>
      </w:r>
      <w:r w:rsidRPr="00315358">
        <w:rPr>
          <w:rStyle w:val="Strong"/>
          <w:rFonts w:ascii="Simplified Arabic" w:hAnsi="Simplified Arabic" w:cs="Simplified Arabic" w:hint="cs"/>
          <w:b w:val="0"/>
          <w:bCs w:val="0"/>
          <w:color w:val="1B1C1D"/>
          <w:sz w:val="32"/>
          <w:szCs w:val="32"/>
          <w:bdr w:val="none" w:sz="0" w:space="0" w:color="auto" w:frame="1"/>
        </w:rPr>
        <w:t>Algorithmic Bias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ينشأ التحيز عندما تعكس البيانات التي تدرب عليها نماذج الذكاء الاصطناعي تحيزات موجودة في العالم الحقيقي، مما يؤدي إلى مخرجات متحيزة. معالجة هذا التحيز أمر حيوي لضمان نتائج عادلة ومنصفة.</w:t>
      </w:r>
    </w:p>
    <w:p w14:paraId="4A860631"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حماية البيانات والخصوصية: الالتزام باللوائح مثل نظام حماية البيانات الشخصية في المملكة</w:t>
      </w:r>
    </w:p>
    <w:p w14:paraId="12A86E7B"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تعتبر حماية البيانات والخصوصية من أهم التحديات الأخلاقية والقانونية:</w:t>
      </w:r>
    </w:p>
    <w:p w14:paraId="62A30EA4" w14:textId="77777777" w:rsidR="000738CF" w:rsidRPr="00315358" w:rsidRDefault="000738CF" w:rsidP="000738CF">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جمع البيانات وتخزينها:</w:t>
      </w:r>
      <w:r w:rsidRPr="00315358">
        <w:rPr>
          <w:rFonts w:ascii="Simplified Arabic" w:hAnsi="Simplified Arabic" w:cs="Simplified Arabic" w:hint="cs"/>
          <w:color w:val="1B1C1D"/>
          <w:sz w:val="32"/>
          <w:szCs w:val="32"/>
          <w:rtl/>
        </w:rPr>
        <w:t xml:space="preserve"> يجب أن يتم جمع البيانات ومعالجتها بما يتوافق مع القوانين واللوائح المعمول بها (مثل نظام حماية البيانات الشخصية في السعودية). يجب أن يكون لدى الأفراد الحق في معرفة كيف يتم استخدام بياناتهم.</w:t>
      </w:r>
    </w:p>
    <w:p w14:paraId="24759EFE" w14:textId="77777777" w:rsidR="000738CF" w:rsidRPr="00315358" w:rsidRDefault="000738CF" w:rsidP="000738CF">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الاستخدام الآمن للبيانات:</w:t>
      </w:r>
      <w:r w:rsidRPr="00315358">
        <w:rPr>
          <w:rFonts w:ascii="Simplified Arabic" w:hAnsi="Simplified Arabic" w:cs="Simplified Arabic" w:hint="cs"/>
          <w:color w:val="1B1C1D"/>
          <w:sz w:val="32"/>
          <w:szCs w:val="32"/>
          <w:rtl/>
        </w:rPr>
        <w:t xml:space="preserve"> ضمان أمن البيانات من الاختراق أو الوصول غير المصرح به، وتطبيق أفضل ممارسات التشفير والأمن السيبراني.</w:t>
      </w:r>
    </w:p>
    <w:p w14:paraId="4F6141F3" w14:textId="77777777" w:rsidR="000738CF" w:rsidRPr="00315358" w:rsidRDefault="000738CF" w:rsidP="000738CF">
      <w:pPr>
        <w:pStyle w:val="NormalWeb"/>
        <w:numPr>
          <w:ilvl w:val="0"/>
          <w:numId w:val="63"/>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حقوق الأفراد:</w:t>
      </w:r>
      <w:r w:rsidRPr="00315358">
        <w:rPr>
          <w:rFonts w:ascii="Simplified Arabic" w:hAnsi="Simplified Arabic" w:cs="Simplified Arabic" w:hint="cs"/>
          <w:color w:val="1B1C1D"/>
          <w:sz w:val="32"/>
          <w:szCs w:val="32"/>
          <w:rtl/>
        </w:rPr>
        <w:t xml:space="preserve"> احترام حقوق الأفراد فيما يتعلق ببياناتهم، مثل حق الوصول، التصحيح، الحذف، والاعتراض على معالجة البيانات.</w:t>
      </w:r>
    </w:p>
    <w:p w14:paraId="612BF2A6"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المسؤولية القانونية: تحديد المسؤولية عن القرارات أو الأخطاء التي تنتج عن أنظمة الذكاء الاصطناعي</w:t>
      </w:r>
    </w:p>
    <w:p w14:paraId="6E08AF4E"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تُعد المسؤولية القانونية عن قرارات الذكاء الاصطناعي مسألة معقدة:</w:t>
      </w:r>
    </w:p>
    <w:p w14:paraId="5E3A3DD8" w14:textId="77777777" w:rsidR="000738CF" w:rsidRPr="00315358" w:rsidRDefault="000738CF" w:rsidP="000738CF">
      <w:pPr>
        <w:pStyle w:val="NormalWeb"/>
        <w:numPr>
          <w:ilvl w:val="0"/>
          <w:numId w:val="6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القرارات ذاتية الحكم:</w:t>
      </w:r>
      <w:r w:rsidRPr="00315358">
        <w:rPr>
          <w:rFonts w:ascii="Simplified Arabic" w:hAnsi="Simplified Arabic" w:cs="Simplified Arabic" w:hint="cs"/>
          <w:color w:val="1B1C1D"/>
          <w:sz w:val="32"/>
          <w:szCs w:val="32"/>
          <w:rtl/>
        </w:rPr>
        <w:t xml:space="preserve"> إذا اتخذ نظام ذكاء اصطناعي قراراً يؤدي إلى ضرر (مثلاً، سيارة ذاتية القيادة تتسبب في حادث)، فمن يتحمل المسؤولية؟ المبرمج؟ الشركة المصنعة؟ المالك؟</w:t>
      </w:r>
    </w:p>
    <w:p w14:paraId="7B6360B4" w14:textId="77777777" w:rsidR="000738CF" w:rsidRPr="00315358" w:rsidRDefault="000738CF" w:rsidP="000738CF">
      <w:pPr>
        <w:pStyle w:val="NormalWeb"/>
        <w:numPr>
          <w:ilvl w:val="0"/>
          <w:numId w:val="6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الأخطاء:</w:t>
      </w:r>
      <w:r w:rsidRPr="00315358">
        <w:rPr>
          <w:rFonts w:ascii="Simplified Arabic" w:hAnsi="Simplified Arabic" w:cs="Simplified Arabic" w:hint="cs"/>
          <w:color w:val="1B1C1D"/>
          <w:sz w:val="32"/>
          <w:szCs w:val="32"/>
          <w:rtl/>
        </w:rPr>
        <w:t xml:space="preserve"> كيف يتم التعامل مع الأخطاء التي ترتكبها أنظمة الذكاء الاصطناعي، خاصة تلك التي قد تؤثر على الأفراد أو العمليات الحرجة؟</w:t>
      </w:r>
    </w:p>
    <w:p w14:paraId="2E81E668" w14:textId="77777777" w:rsidR="000738CF" w:rsidRPr="00315358" w:rsidRDefault="000738CF" w:rsidP="000738CF">
      <w:pPr>
        <w:pStyle w:val="NormalWeb"/>
        <w:numPr>
          <w:ilvl w:val="0"/>
          <w:numId w:val="64"/>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التعقيد القانوني:</w:t>
      </w:r>
      <w:r w:rsidRPr="00315358">
        <w:rPr>
          <w:rFonts w:ascii="Simplified Arabic" w:hAnsi="Simplified Arabic" w:cs="Simplified Arabic" w:hint="cs"/>
          <w:color w:val="1B1C1D"/>
          <w:sz w:val="32"/>
          <w:szCs w:val="32"/>
          <w:rtl/>
        </w:rPr>
        <w:t xml:space="preserve"> تتطلب هذه القضايا تطوير أطر قانونية جديدة تتكيف مع طبيعة الذكاء الاصطناعي المعقدة والمتطورة.</w:t>
      </w:r>
    </w:p>
    <w:p w14:paraId="4870F7C7"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التحديات الاجتماعية: مثل تأثير الذكاء الاصطناعي على المساواة والعدالة الاجتماعية في بيئة العمل</w:t>
      </w:r>
    </w:p>
    <w:p w14:paraId="30DE5886"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للتطبيقات الواسعة للذكاء الاصطناعي تداعيات اجتماعية مهمة:</w:t>
      </w:r>
    </w:p>
    <w:p w14:paraId="5CF6CE3E" w14:textId="77777777" w:rsidR="000738CF" w:rsidRPr="00315358" w:rsidRDefault="000738CF" w:rsidP="000738CF">
      <w:pPr>
        <w:pStyle w:val="NormalWeb"/>
        <w:numPr>
          <w:ilvl w:val="0"/>
          <w:numId w:val="6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تأثيره على سوق العمل:</w:t>
      </w:r>
      <w:r w:rsidRPr="00315358">
        <w:rPr>
          <w:rFonts w:ascii="Simplified Arabic" w:hAnsi="Simplified Arabic" w:cs="Simplified Arabic" w:hint="cs"/>
          <w:color w:val="1B1C1D"/>
          <w:sz w:val="32"/>
          <w:szCs w:val="32"/>
          <w:rtl/>
        </w:rPr>
        <w:t xml:space="preserve"> على الرغم من خلق وظائف جديدة، قد يؤدي الذكاء الاصطناعي إلى إزاحة بعض الوظائف التقليدية، مما يتطلب برامج تأهيل وإعادة تدريب واسعة النطاق لضمان عدم تفاقم البطالة أو عدم المساواة.</w:t>
      </w:r>
    </w:p>
    <w:p w14:paraId="0352F7E5" w14:textId="77777777" w:rsidR="000738CF" w:rsidRPr="00315358" w:rsidRDefault="000738CF" w:rsidP="000738CF">
      <w:pPr>
        <w:pStyle w:val="NormalWeb"/>
        <w:numPr>
          <w:ilvl w:val="0"/>
          <w:numId w:val="6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الفجوة الرقمية:</w:t>
      </w:r>
      <w:r w:rsidRPr="00315358">
        <w:rPr>
          <w:rFonts w:ascii="Simplified Arabic" w:hAnsi="Simplified Arabic" w:cs="Simplified Arabic" w:hint="cs"/>
          <w:color w:val="1B1C1D"/>
          <w:sz w:val="32"/>
          <w:szCs w:val="32"/>
          <w:rtl/>
        </w:rPr>
        <w:t xml:space="preserve"> قد يؤدي الاعتماد على الذكاء الاصطناعي إلى تعميق الفجوة بين من لديهم المهارات والوصول إلى التكنولوجيا ومن لا يملكونها.</w:t>
      </w:r>
    </w:p>
    <w:p w14:paraId="20FCB7BA" w14:textId="77777777" w:rsidR="000738CF" w:rsidRPr="00315358" w:rsidRDefault="000738CF" w:rsidP="000738CF">
      <w:pPr>
        <w:pStyle w:val="NormalWeb"/>
        <w:numPr>
          <w:ilvl w:val="0"/>
          <w:numId w:val="65"/>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العدالة الاجتماعية:</w:t>
      </w:r>
      <w:r w:rsidRPr="00315358">
        <w:rPr>
          <w:rFonts w:ascii="Simplified Arabic" w:hAnsi="Simplified Arabic" w:cs="Simplified Arabic" w:hint="cs"/>
          <w:color w:val="1B1C1D"/>
          <w:sz w:val="32"/>
          <w:szCs w:val="32"/>
          <w:rtl/>
        </w:rPr>
        <w:t xml:space="preserve"> ضمان أن فوائد الذكاء الاصطناعي توزع بشكل عادل عبر المجتمع، وأن التكنولوجيا لا تزيد من أوجه عدم المساواة القائمة.</w:t>
      </w:r>
    </w:p>
    <w:p w14:paraId="1A212282" w14:textId="77777777" w:rsidR="000738CF" w:rsidRPr="00315358" w:rsidRDefault="000738CF">
      <w:pPr>
        <w:pStyle w:val="Heading2"/>
        <w:spacing w:before="0" w:after="120"/>
        <w:rPr>
          <w:rFonts w:ascii="Simplified Arabic" w:eastAsia="Times New Roman" w:hAnsi="Simplified Arabic" w:cs="Simplified Arabic"/>
          <w:color w:val="1B1C1D"/>
          <w:rtl/>
        </w:rPr>
      </w:pPr>
      <w:r w:rsidRPr="00315358">
        <w:rPr>
          <w:rFonts w:ascii="Simplified Arabic" w:eastAsia="Times New Roman" w:hAnsi="Simplified Arabic" w:cs="Simplified Arabic" w:hint="cs"/>
          <w:color w:val="1B1C1D"/>
          <w:rtl/>
        </w:rPr>
        <w:t>10. أفضل الممارسات في تبني الذكاء الاصطناعي الإداري</w:t>
      </w:r>
    </w:p>
    <w:p w14:paraId="043587BB" w14:textId="77777777" w:rsidR="000738CF" w:rsidRPr="00315358" w:rsidRDefault="000738CF">
      <w:pPr>
        <w:pStyle w:val="NormalWeb"/>
        <w:bidi/>
        <w:spacing w:before="0" w:beforeAutospacing="0" w:after="24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لتحقيق أقصى استفادة من الذكاء الاصطناعي وتجنب المخاطر، يجب على المنظمات تبني أفضل الممارسات في عملية التنفيذ والإدارة.</w:t>
      </w:r>
    </w:p>
    <w:p w14:paraId="14A4D4BF"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استراتيجيات التنفيذ: التخطيط، التجريب، التوسع، وتقييم الأثر</w:t>
      </w:r>
    </w:p>
    <w:p w14:paraId="128265A0"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يجب أن يتم تبني الذكاء الاصطناعي وفقاً لاستراتيجية واضحة ومراحل محددة:</w:t>
      </w:r>
    </w:p>
    <w:p w14:paraId="2F81747B" w14:textId="77777777" w:rsidR="000738CF" w:rsidRPr="00315358" w:rsidRDefault="000738CF" w:rsidP="000738CF">
      <w:pPr>
        <w:pStyle w:val="NormalWeb"/>
        <w:numPr>
          <w:ilvl w:val="0"/>
          <w:numId w:val="6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التخطيط (</w:t>
      </w:r>
      <w:r w:rsidRPr="00315358">
        <w:rPr>
          <w:rStyle w:val="Strong"/>
          <w:rFonts w:ascii="Simplified Arabic" w:hAnsi="Simplified Arabic" w:cs="Simplified Arabic" w:hint="cs"/>
          <w:b w:val="0"/>
          <w:bCs w:val="0"/>
          <w:color w:val="1B1C1D"/>
          <w:sz w:val="32"/>
          <w:szCs w:val="32"/>
          <w:bdr w:val="none" w:sz="0" w:space="0" w:color="auto" w:frame="1"/>
        </w:rPr>
        <w:t>Planning</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تحديد الأهداف بوضوح، فهم المشكلات التي يمكن للذكاء الاصطناعي حلها، وتقييم الموارد المتاحة (بيانات، بنية تحتية، مهارات).</w:t>
      </w:r>
    </w:p>
    <w:p w14:paraId="145E65DB" w14:textId="77777777" w:rsidR="000738CF" w:rsidRPr="00315358" w:rsidRDefault="000738CF" w:rsidP="000738CF">
      <w:pPr>
        <w:pStyle w:val="NormalWeb"/>
        <w:numPr>
          <w:ilvl w:val="0"/>
          <w:numId w:val="6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lastRenderedPageBreak/>
        <w:t>التجريب (</w:t>
      </w:r>
      <w:r w:rsidRPr="00315358">
        <w:rPr>
          <w:rStyle w:val="Strong"/>
          <w:rFonts w:ascii="Simplified Arabic" w:hAnsi="Simplified Arabic" w:cs="Simplified Arabic" w:hint="cs"/>
          <w:b w:val="0"/>
          <w:bCs w:val="0"/>
          <w:color w:val="1B1C1D"/>
          <w:sz w:val="32"/>
          <w:szCs w:val="32"/>
          <w:bdr w:val="none" w:sz="0" w:space="0" w:color="auto" w:frame="1"/>
        </w:rPr>
        <w:t>Experimentation</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البدء بمشاريع تجريبية صغيرة (</w:t>
      </w:r>
      <w:r w:rsidRPr="00315358">
        <w:rPr>
          <w:rFonts w:ascii="Simplified Arabic" w:hAnsi="Simplified Arabic" w:cs="Simplified Arabic" w:hint="cs"/>
          <w:color w:val="1B1C1D"/>
          <w:sz w:val="32"/>
          <w:szCs w:val="32"/>
        </w:rPr>
        <w:t>Pilot Projects</w:t>
      </w:r>
      <w:r w:rsidRPr="00315358">
        <w:rPr>
          <w:rFonts w:ascii="Simplified Arabic" w:hAnsi="Simplified Arabic" w:cs="Simplified Arabic" w:hint="cs"/>
          <w:color w:val="1B1C1D"/>
          <w:sz w:val="32"/>
          <w:szCs w:val="32"/>
          <w:rtl/>
        </w:rPr>
        <w:t>) لاختبار جدوى حلول الذكاء الاصطناعي، فهم التحديات، وجمع الدروس المستفادة قبل التوسع.</w:t>
      </w:r>
    </w:p>
    <w:p w14:paraId="04764DDE" w14:textId="77777777" w:rsidR="000738CF" w:rsidRPr="00315358" w:rsidRDefault="000738CF" w:rsidP="000738CF">
      <w:pPr>
        <w:pStyle w:val="NormalWeb"/>
        <w:numPr>
          <w:ilvl w:val="0"/>
          <w:numId w:val="6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التوسع (</w:t>
      </w:r>
      <w:r w:rsidRPr="00315358">
        <w:rPr>
          <w:rStyle w:val="Strong"/>
          <w:rFonts w:ascii="Simplified Arabic" w:hAnsi="Simplified Arabic" w:cs="Simplified Arabic" w:hint="cs"/>
          <w:b w:val="0"/>
          <w:bCs w:val="0"/>
          <w:color w:val="1B1C1D"/>
          <w:sz w:val="32"/>
          <w:szCs w:val="32"/>
          <w:bdr w:val="none" w:sz="0" w:space="0" w:color="auto" w:frame="1"/>
        </w:rPr>
        <w:t>Scaling</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بعد نجاح المشاريع التجريبية، يتم التوسع في تطبيق حلول الذكاء الاصطناعي عبر الأقسام أو العمليات المختلفة في المنظمة.</w:t>
      </w:r>
    </w:p>
    <w:p w14:paraId="4995DFD1" w14:textId="77777777" w:rsidR="000738CF" w:rsidRPr="00315358" w:rsidRDefault="000738CF" w:rsidP="000738CF">
      <w:pPr>
        <w:pStyle w:val="NormalWeb"/>
        <w:numPr>
          <w:ilvl w:val="0"/>
          <w:numId w:val="66"/>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تقييم الأثر (</w:t>
      </w:r>
      <w:r w:rsidRPr="00315358">
        <w:rPr>
          <w:rStyle w:val="Strong"/>
          <w:rFonts w:ascii="Simplified Arabic" w:hAnsi="Simplified Arabic" w:cs="Simplified Arabic" w:hint="cs"/>
          <w:b w:val="0"/>
          <w:bCs w:val="0"/>
          <w:color w:val="1B1C1D"/>
          <w:sz w:val="32"/>
          <w:szCs w:val="32"/>
          <w:bdr w:val="none" w:sz="0" w:space="0" w:color="auto" w:frame="1"/>
        </w:rPr>
        <w:t>Impact Assessment</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المراقبة المستمرة وتقييم تأثير الذكاء الاصطناعي على الكفاءة، الفعالية، تجربة العملاء، والموظفين، وضمان تحقيق العائد على الاستثمار.</w:t>
      </w:r>
    </w:p>
    <w:p w14:paraId="15B8282D"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إدارة التغيير: كيفية تهيئة المنظمة والموظفين لتقبل التغيرات التي يحدثها الذكاء الاصطناعي</w:t>
      </w:r>
    </w:p>
    <w:p w14:paraId="54E9F241"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إدارة التغيير الفعالة أمر بالغ الأهمية لنجاح تبني الذكاء الاصطناعي:</w:t>
      </w:r>
    </w:p>
    <w:p w14:paraId="2DFF9263" w14:textId="77777777" w:rsidR="000738CF" w:rsidRPr="00315358" w:rsidRDefault="000738CF" w:rsidP="000738CF">
      <w:pPr>
        <w:pStyle w:val="NormalWeb"/>
        <w:numPr>
          <w:ilvl w:val="0"/>
          <w:numId w:val="6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التواصل الشفاف:</w:t>
      </w:r>
      <w:r w:rsidRPr="00315358">
        <w:rPr>
          <w:rFonts w:ascii="Simplified Arabic" w:hAnsi="Simplified Arabic" w:cs="Simplified Arabic" w:hint="cs"/>
          <w:color w:val="1B1C1D"/>
          <w:sz w:val="32"/>
          <w:szCs w:val="32"/>
          <w:rtl/>
        </w:rPr>
        <w:t xml:space="preserve"> شرح الأسباب الكامنة وراء تبني الذكاء الاصطناعي، وفوائده، وكيف سيؤثر على أدوار الموظفين.</w:t>
      </w:r>
    </w:p>
    <w:p w14:paraId="409FB396" w14:textId="77777777" w:rsidR="000738CF" w:rsidRPr="00315358" w:rsidRDefault="000738CF" w:rsidP="000738CF">
      <w:pPr>
        <w:pStyle w:val="NormalWeb"/>
        <w:numPr>
          <w:ilvl w:val="0"/>
          <w:numId w:val="6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إشراك الموظفين:</w:t>
      </w:r>
      <w:r w:rsidRPr="00315358">
        <w:rPr>
          <w:rFonts w:ascii="Simplified Arabic" w:hAnsi="Simplified Arabic" w:cs="Simplified Arabic" w:hint="cs"/>
          <w:color w:val="1B1C1D"/>
          <w:sz w:val="32"/>
          <w:szCs w:val="32"/>
          <w:rtl/>
        </w:rPr>
        <w:t xml:space="preserve"> السماح للموظفين بالمشاركة في عملية التخطيط والتنفيذ، والاستماع إلى مخاوفهم وملاحظاتهم.</w:t>
      </w:r>
    </w:p>
    <w:p w14:paraId="49B9503E" w14:textId="77777777" w:rsidR="000738CF" w:rsidRPr="00315358" w:rsidRDefault="000738CF" w:rsidP="000738CF">
      <w:pPr>
        <w:pStyle w:val="NormalWeb"/>
        <w:numPr>
          <w:ilvl w:val="0"/>
          <w:numId w:val="6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التدريب والتأهيل:</w:t>
      </w:r>
      <w:r w:rsidRPr="00315358">
        <w:rPr>
          <w:rFonts w:ascii="Simplified Arabic" w:hAnsi="Simplified Arabic" w:cs="Simplified Arabic" w:hint="cs"/>
          <w:color w:val="1B1C1D"/>
          <w:sz w:val="32"/>
          <w:szCs w:val="32"/>
          <w:rtl/>
        </w:rPr>
        <w:t xml:space="preserve"> توفير برامج تدريب شاملة للموظفين لتزويدهم بالمهارات الجديدة المطلوبة للتعامل مع الذكاء الاصطناعي.</w:t>
      </w:r>
    </w:p>
    <w:p w14:paraId="654830B0" w14:textId="77777777" w:rsidR="000738CF" w:rsidRPr="00315358" w:rsidRDefault="000738CF" w:rsidP="000738CF">
      <w:pPr>
        <w:pStyle w:val="NormalWeb"/>
        <w:numPr>
          <w:ilvl w:val="0"/>
          <w:numId w:val="67"/>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دعم القيادة:</w:t>
      </w:r>
      <w:r w:rsidRPr="00315358">
        <w:rPr>
          <w:rFonts w:ascii="Simplified Arabic" w:hAnsi="Simplified Arabic" w:cs="Simplified Arabic" w:hint="cs"/>
          <w:color w:val="1B1C1D"/>
          <w:sz w:val="32"/>
          <w:szCs w:val="32"/>
          <w:rtl/>
        </w:rPr>
        <w:t xml:space="preserve"> يجب أن تكون القيادة العليا ملتزمة بالتحول وأن تكون مثالاً يحتذى به في تبني التكنولوجيا.</w:t>
      </w:r>
    </w:p>
    <w:p w14:paraId="1D80CBCC"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التعاون بين الإنسان والآلة: نماذج العمل التي تعزز التكامل بين القدرات البشرية وقدرات الذكاء الاصطناعي</w:t>
      </w:r>
    </w:p>
    <w:p w14:paraId="71170E40" w14:textId="77777777" w:rsidR="000738CF" w:rsidRPr="00315358" w:rsidRDefault="000738CF">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بدلاً من استبدال البشر، يجب أن تركز المنظمات على نماذج عمل تعزز </w:t>
      </w:r>
      <w:r w:rsidRPr="00315358">
        <w:rPr>
          <w:rStyle w:val="Strong"/>
          <w:rFonts w:ascii="Simplified Arabic" w:hAnsi="Simplified Arabic" w:cs="Simplified Arabic" w:hint="cs"/>
          <w:b w:val="0"/>
          <w:bCs w:val="0"/>
          <w:color w:val="1B1C1D"/>
          <w:sz w:val="32"/>
          <w:szCs w:val="32"/>
          <w:bdr w:val="none" w:sz="0" w:space="0" w:color="auto" w:frame="1"/>
          <w:rtl/>
        </w:rPr>
        <w:t>التعاون بين الإنسان والآلة</w:t>
      </w:r>
      <w:r w:rsidRPr="00315358">
        <w:rPr>
          <w:rFonts w:ascii="Simplified Arabic" w:hAnsi="Simplified Arabic" w:cs="Simplified Arabic" w:hint="cs"/>
          <w:color w:val="1B1C1D"/>
          <w:sz w:val="32"/>
          <w:szCs w:val="32"/>
          <w:rtl/>
        </w:rPr>
        <w:t>:</w:t>
      </w:r>
    </w:p>
    <w:p w14:paraId="1C8A8F7C" w14:textId="77777777" w:rsidR="000738CF" w:rsidRPr="00315358" w:rsidRDefault="000738CF" w:rsidP="000738CF">
      <w:pPr>
        <w:pStyle w:val="NormalWeb"/>
        <w:numPr>
          <w:ilvl w:val="0"/>
          <w:numId w:val="6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الذكاء المعزز (</w:t>
      </w:r>
      <w:r w:rsidRPr="00315358">
        <w:rPr>
          <w:rStyle w:val="Strong"/>
          <w:rFonts w:ascii="Simplified Arabic" w:hAnsi="Simplified Arabic" w:cs="Simplified Arabic" w:hint="cs"/>
          <w:b w:val="0"/>
          <w:bCs w:val="0"/>
          <w:color w:val="1B1C1D"/>
          <w:sz w:val="32"/>
          <w:szCs w:val="32"/>
          <w:bdr w:val="none" w:sz="0" w:space="0" w:color="auto" w:frame="1"/>
        </w:rPr>
        <w:t>Augmented Intelligence</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استخدام الذكاء الاصطناعي لتعزيز القدرات البشرية، وليس استبدالها. فمثلاً، يستخدم الذكاء الاصطناعي </w:t>
      </w:r>
      <w:r w:rsidRPr="00315358">
        <w:rPr>
          <w:rFonts w:ascii="Simplified Arabic" w:hAnsi="Simplified Arabic" w:cs="Simplified Arabic" w:hint="cs"/>
          <w:color w:val="1B1C1D"/>
          <w:sz w:val="32"/>
          <w:szCs w:val="32"/>
          <w:rtl/>
        </w:rPr>
        <w:lastRenderedPageBreak/>
        <w:t>لتحليل البيانات، بينما يستخدم البشر التفكير النقدي والإبداع لاتخاذ القرارات النهائية.</w:t>
      </w:r>
    </w:p>
    <w:p w14:paraId="0AAF409F" w14:textId="77777777" w:rsidR="000738CF" w:rsidRPr="00315358" w:rsidRDefault="000738CF" w:rsidP="000738CF">
      <w:pPr>
        <w:pStyle w:val="NormalWeb"/>
        <w:numPr>
          <w:ilvl w:val="0"/>
          <w:numId w:val="6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فرق العمل الهجينة (</w:t>
      </w:r>
      <w:r w:rsidRPr="00315358">
        <w:rPr>
          <w:rStyle w:val="Strong"/>
          <w:rFonts w:ascii="Simplified Arabic" w:hAnsi="Simplified Arabic" w:cs="Simplified Arabic" w:hint="cs"/>
          <w:b w:val="0"/>
          <w:bCs w:val="0"/>
          <w:color w:val="1B1C1D"/>
          <w:sz w:val="32"/>
          <w:szCs w:val="32"/>
          <w:bdr w:val="none" w:sz="0" w:space="0" w:color="auto" w:frame="1"/>
        </w:rPr>
        <w:t>Hybrid Teams</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تشكيل فرق عمل تتكون من البشر وأنظمة الذكاء الاصطناعي، حيث يكمل كل منهما الآخر.</w:t>
      </w:r>
    </w:p>
    <w:p w14:paraId="004ECC90" w14:textId="77777777" w:rsidR="000738CF" w:rsidRPr="00315358" w:rsidRDefault="000738CF" w:rsidP="000738CF">
      <w:pPr>
        <w:pStyle w:val="NormalWeb"/>
        <w:numPr>
          <w:ilvl w:val="0"/>
          <w:numId w:val="68"/>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التصميم المرتكز على الإنسان:</w:t>
      </w:r>
      <w:r w:rsidRPr="00315358">
        <w:rPr>
          <w:rFonts w:ascii="Simplified Arabic" w:hAnsi="Simplified Arabic" w:cs="Simplified Arabic" w:hint="cs"/>
          <w:color w:val="1B1C1D"/>
          <w:sz w:val="32"/>
          <w:szCs w:val="32"/>
          <w:rtl/>
        </w:rPr>
        <w:t xml:space="preserve"> تصميم أنظمة الذكاء الاصطناعي بحيث تكون سهلة الاستخدام وتدعم الموظفين في أداء مهامهم بفعالية.</w:t>
      </w:r>
    </w:p>
    <w:p w14:paraId="6A0A57A6" w14:textId="77777777" w:rsidR="000738CF" w:rsidRPr="00315358" w:rsidRDefault="000738CF">
      <w:pPr>
        <w:pStyle w:val="Heading3"/>
        <w:spacing w:before="0" w:after="120"/>
        <w:rPr>
          <w:rFonts w:ascii="Simplified Arabic" w:eastAsia="Times New Roman" w:hAnsi="Simplified Arabic" w:cs="Simplified Arabic"/>
          <w:color w:val="1B1C1D"/>
          <w:sz w:val="32"/>
          <w:szCs w:val="32"/>
          <w:rtl/>
        </w:rPr>
      </w:pPr>
      <w:r w:rsidRPr="00315358">
        <w:rPr>
          <w:rFonts w:ascii="Simplified Arabic" w:eastAsia="Times New Roman" w:hAnsi="Simplified Arabic" w:cs="Simplified Arabic" w:hint="cs"/>
          <w:color w:val="1B1C1D"/>
          <w:sz w:val="32"/>
          <w:szCs w:val="32"/>
          <w:rtl/>
        </w:rPr>
        <w:t>التعلم المستمر والتكيف: أهمية المراقبة والتحديث الدائم لتطبيقات الذكاء الاصطناعي لمواكبة التطورات</w:t>
      </w:r>
    </w:p>
    <w:p w14:paraId="29D16302" w14:textId="77777777" w:rsidR="000738CF" w:rsidRPr="00315358" w:rsidRDefault="000738CF">
      <w:pPr>
        <w:pStyle w:val="NormalWeb"/>
        <w:bidi/>
        <w:spacing w:before="0" w:beforeAutospacing="0" w:after="12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الذكاء الاصطناعي مجال يتطور بسرعة فائقة، ولذلك يجب على المنظمات أن:</w:t>
      </w:r>
    </w:p>
    <w:p w14:paraId="60D01493" w14:textId="77777777" w:rsidR="000738CF" w:rsidRPr="00315358" w:rsidRDefault="000738CF" w:rsidP="000738CF">
      <w:pPr>
        <w:pStyle w:val="NormalWeb"/>
        <w:numPr>
          <w:ilvl w:val="0"/>
          <w:numId w:val="6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تراقب التطورات:</w:t>
      </w:r>
      <w:r w:rsidRPr="00315358">
        <w:rPr>
          <w:rFonts w:ascii="Simplified Arabic" w:hAnsi="Simplified Arabic" w:cs="Simplified Arabic" w:hint="cs"/>
          <w:color w:val="1B1C1D"/>
          <w:sz w:val="32"/>
          <w:szCs w:val="32"/>
          <w:rtl/>
        </w:rPr>
        <w:t xml:space="preserve"> البقاء على اطلاع بأحدث التقنيات والابتكارات في مجال الذكاء الاصطناعي.</w:t>
      </w:r>
    </w:p>
    <w:p w14:paraId="29B224DE" w14:textId="77777777" w:rsidR="000738CF" w:rsidRPr="00315358" w:rsidRDefault="000738CF" w:rsidP="000738CF">
      <w:pPr>
        <w:pStyle w:val="NormalWeb"/>
        <w:numPr>
          <w:ilvl w:val="0"/>
          <w:numId w:val="6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تحديث الأنظمة باستمرار:</w:t>
      </w:r>
      <w:r w:rsidRPr="00315358">
        <w:rPr>
          <w:rFonts w:ascii="Simplified Arabic" w:hAnsi="Simplified Arabic" w:cs="Simplified Arabic" w:hint="cs"/>
          <w:color w:val="1B1C1D"/>
          <w:sz w:val="32"/>
          <w:szCs w:val="32"/>
          <w:rtl/>
        </w:rPr>
        <w:t xml:space="preserve"> تحديث تطبيقات الذكاء الاصطناعي والنماذج باستمرار لضمان فعاليتها ودقتها.</w:t>
      </w:r>
    </w:p>
    <w:p w14:paraId="323D2DD8" w14:textId="77777777" w:rsidR="000738CF" w:rsidRPr="00315358" w:rsidRDefault="000738CF" w:rsidP="000738CF">
      <w:pPr>
        <w:pStyle w:val="NormalWeb"/>
        <w:numPr>
          <w:ilvl w:val="0"/>
          <w:numId w:val="6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ثقافة التعلم:</w:t>
      </w:r>
      <w:r w:rsidRPr="00315358">
        <w:rPr>
          <w:rFonts w:ascii="Simplified Arabic" w:hAnsi="Simplified Arabic" w:cs="Simplified Arabic" w:hint="cs"/>
          <w:color w:val="1B1C1D"/>
          <w:sz w:val="32"/>
          <w:szCs w:val="32"/>
          <w:rtl/>
        </w:rPr>
        <w:t xml:space="preserve"> تشجيع ثقافة التعلم المستمر داخل المنظمة، حيث يتم تحفيز الموظفين على اكتساب مهارات جديدة والتكيف مع التغيرات التكنولوجية.</w:t>
      </w:r>
    </w:p>
    <w:p w14:paraId="70147F19" w14:textId="77777777" w:rsidR="000738CF" w:rsidRPr="00315358" w:rsidRDefault="000738CF" w:rsidP="000738CF">
      <w:pPr>
        <w:pStyle w:val="NormalWeb"/>
        <w:numPr>
          <w:ilvl w:val="0"/>
          <w:numId w:val="69"/>
        </w:numPr>
        <w:bidi/>
        <w:spacing w:before="0" w:beforeAutospacing="0" w:after="0" w:afterAutospacing="0"/>
        <w:rPr>
          <w:rFonts w:ascii="Simplified Arabic" w:hAnsi="Simplified Arabic" w:cs="Simplified Arabic"/>
          <w:color w:val="1B1C1D"/>
          <w:sz w:val="32"/>
          <w:szCs w:val="32"/>
          <w:rtl/>
        </w:rPr>
      </w:pPr>
      <w:r w:rsidRPr="00315358">
        <w:rPr>
          <w:rStyle w:val="Strong"/>
          <w:rFonts w:ascii="Simplified Arabic" w:hAnsi="Simplified Arabic" w:cs="Simplified Arabic" w:hint="cs"/>
          <w:b w:val="0"/>
          <w:bCs w:val="0"/>
          <w:color w:val="1B1C1D"/>
          <w:sz w:val="32"/>
          <w:szCs w:val="32"/>
          <w:bdr w:val="none" w:sz="0" w:space="0" w:color="auto" w:frame="1"/>
          <w:rtl/>
        </w:rPr>
        <w:t>المرونة (</w:t>
      </w:r>
      <w:r w:rsidRPr="00315358">
        <w:rPr>
          <w:rStyle w:val="Strong"/>
          <w:rFonts w:ascii="Simplified Arabic" w:hAnsi="Simplified Arabic" w:cs="Simplified Arabic" w:hint="cs"/>
          <w:b w:val="0"/>
          <w:bCs w:val="0"/>
          <w:color w:val="1B1C1D"/>
          <w:sz w:val="32"/>
          <w:szCs w:val="32"/>
          <w:bdr w:val="none" w:sz="0" w:space="0" w:color="auto" w:frame="1"/>
        </w:rPr>
        <w:t>Agility</w:t>
      </w:r>
      <w:r w:rsidRPr="00315358">
        <w:rPr>
          <w:rStyle w:val="Strong"/>
          <w:rFonts w:ascii="Simplified Arabic" w:hAnsi="Simplified Arabic" w:cs="Simplified Arabic" w:hint="cs"/>
          <w:b w:val="0"/>
          <w:bCs w:val="0"/>
          <w:color w:val="1B1C1D"/>
          <w:sz w:val="32"/>
          <w:szCs w:val="32"/>
          <w:bdr w:val="none" w:sz="0" w:space="0" w:color="auto" w:frame="1"/>
          <w:rtl/>
        </w:rPr>
        <w:t>):</w:t>
      </w:r>
      <w:r w:rsidRPr="00315358">
        <w:rPr>
          <w:rFonts w:ascii="Simplified Arabic" w:hAnsi="Simplified Arabic" w:cs="Simplified Arabic" w:hint="cs"/>
          <w:color w:val="1B1C1D"/>
          <w:sz w:val="32"/>
          <w:szCs w:val="32"/>
          <w:rtl/>
        </w:rPr>
        <w:t xml:space="preserve"> تبني منهجيات مرنة في تطوير وتنفيذ الذكاء الاصطناعي تسمح بالتكيف السريع مع المتغيرات والتعلم من التجارب.</w:t>
      </w:r>
    </w:p>
    <w:p w14:paraId="4F0A4CCE" w14:textId="77777777" w:rsidR="009211CF" w:rsidRPr="00315358" w:rsidRDefault="009211CF" w:rsidP="00633B40">
      <w:pPr>
        <w:pStyle w:val="Heading1"/>
        <w:bidi/>
        <w:spacing w:before="0" w:beforeAutospacing="0" w:after="120" w:afterAutospacing="0"/>
        <w:rPr>
          <w:rFonts w:ascii="Simplified Arabic" w:eastAsia="Times New Roman" w:hAnsi="Simplified Arabic" w:cs="Simplified Arabic"/>
          <w:color w:val="1B1C1D"/>
          <w:sz w:val="32"/>
          <w:szCs w:val="32"/>
          <w:rtl/>
        </w:rPr>
      </w:pPr>
    </w:p>
    <w:p w14:paraId="52C34673" w14:textId="77777777" w:rsidR="009211CF" w:rsidRPr="00315358" w:rsidRDefault="009211CF" w:rsidP="009211CF">
      <w:pPr>
        <w:pStyle w:val="Heading1"/>
        <w:bidi/>
        <w:spacing w:before="0" w:beforeAutospacing="0" w:after="120" w:afterAutospacing="0"/>
        <w:rPr>
          <w:rFonts w:ascii="Simplified Arabic" w:eastAsia="Times New Roman" w:hAnsi="Simplified Arabic" w:cs="Simplified Arabic"/>
          <w:color w:val="1B1C1D"/>
          <w:sz w:val="32"/>
          <w:szCs w:val="32"/>
          <w:rtl/>
        </w:rPr>
      </w:pPr>
    </w:p>
    <w:p w14:paraId="3E0E3FCE" w14:textId="5BE09BBB" w:rsidR="00633B40" w:rsidRPr="00315358" w:rsidRDefault="00633B40" w:rsidP="009211CF">
      <w:pPr>
        <w:pStyle w:val="Heading1"/>
        <w:bidi/>
        <w:spacing w:before="0" w:beforeAutospacing="0" w:after="120" w:afterAutospacing="0"/>
        <w:rPr>
          <w:rFonts w:ascii="Simplified Arabic" w:eastAsia="Times New Roman" w:hAnsi="Simplified Arabic" w:cs="Simplified Arabic"/>
          <w:color w:val="1B1C1D"/>
          <w:sz w:val="32"/>
          <w:szCs w:val="32"/>
        </w:rPr>
      </w:pPr>
      <w:r w:rsidRPr="00315358">
        <w:rPr>
          <w:rFonts w:ascii="Simplified Arabic" w:eastAsia="Times New Roman" w:hAnsi="Simplified Arabic" w:cs="Simplified Arabic" w:hint="cs"/>
          <w:color w:val="1B1C1D"/>
          <w:sz w:val="32"/>
          <w:szCs w:val="32"/>
          <w:rtl/>
        </w:rPr>
        <w:t xml:space="preserve">خاتمة: </w:t>
      </w:r>
    </w:p>
    <w:p w14:paraId="43B2A198" w14:textId="77777777" w:rsidR="00633B40" w:rsidRPr="00315358" w:rsidRDefault="00633B40">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لقد بات الذكاء الاصطناعي </w:t>
      </w:r>
      <w:r w:rsidRPr="00315358">
        <w:rPr>
          <w:rStyle w:val="Strong"/>
          <w:rFonts w:ascii="Simplified Arabic" w:hAnsi="Simplified Arabic" w:cs="Simplified Arabic" w:hint="cs"/>
          <w:b w:val="0"/>
          <w:bCs w:val="0"/>
          <w:color w:val="1B1C1D"/>
          <w:sz w:val="32"/>
          <w:szCs w:val="32"/>
          <w:bdr w:val="none" w:sz="0" w:space="0" w:color="auto" w:frame="1"/>
          <w:rtl/>
        </w:rPr>
        <w:t>قوة دافعة لا يمكن تجاهلها</w:t>
      </w:r>
      <w:r w:rsidRPr="00315358">
        <w:rPr>
          <w:rFonts w:ascii="Simplified Arabic" w:hAnsi="Simplified Arabic" w:cs="Simplified Arabic" w:hint="cs"/>
          <w:color w:val="1B1C1D"/>
          <w:sz w:val="32"/>
          <w:szCs w:val="32"/>
          <w:rtl/>
        </w:rPr>
        <w:t xml:space="preserve"> في المشهد الإداري الحديث، مُعيداً تعريف الكيفية التي تعمل بها المنظمات وتُدار بها المهام. لم يعد مجرد مفهوم مستقبلي، بل أصبح واقعاً ملموساً يُسهم في </w:t>
      </w:r>
      <w:r w:rsidRPr="00315358">
        <w:rPr>
          <w:rStyle w:val="Strong"/>
          <w:rFonts w:ascii="Simplified Arabic" w:hAnsi="Simplified Arabic" w:cs="Simplified Arabic" w:hint="cs"/>
          <w:b w:val="0"/>
          <w:bCs w:val="0"/>
          <w:color w:val="1B1C1D"/>
          <w:sz w:val="32"/>
          <w:szCs w:val="32"/>
          <w:bdr w:val="none" w:sz="0" w:space="0" w:color="auto" w:frame="1"/>
          <w:rtl/>
        </w:rPr>
        <w:t>تحسين كفاءة العمليات</w:t>
      </w:r>
      <w:r w:rsidRPr="00315358">
        <w:rPr>
          <w:rFonts w:ascii="Simplified Arabic" w:hAnsi="Simplified Arabic" w:cs="Simplified Arabic" w:hint="cs"/>
          <w:color w:val="1B1C1D"/>
          <w:sz w:val="32"/>
          <w:szCs w:val="32"/>
          <w:rtl/>
        </w:rPr>
        <w:t xml:space="preserve"> من خلال الأتمتة وتقليل الأخطاء وتسريع الإجراءات، و</w:t>
      </w:r>
      <w:r w:rsidRPr="00315358">
        <w:rPr>
          <w:rStyle w:val="Strong"/>
          <w:rFonts w:ascii="Simplified Arabic" w:hAnsi="Simplified Arabic" w:cs="Simplified Arabic" w:hint="cs"/>
          <w:b w:val="0"/>
          <w:bCs w:val="0"/>
          <w:color w:val="1B1C1D"/>
          <w:sz w:val="32"/>
          <w:szCs w:val="32"/>
          <w:bdr w:val="none" w:sz="0" w:space="0" w:color="auto" w:frame="1"/>
          <w:rtl/>
        </w:rPr>
        <w:t>يعزز فعاليتها</w:t>
      </w:r>
      <w:r w:rsidRPr="00315358">
        <w:rPr>
          <w:rFonts w:ascii="Simplified Arabic" w:hAnsi="Simplified Arabic" w:cs="Simplified Arabic" w:hint="cs"/>
          <w:color w:val="1B1C1D"/>
          <w:sz w:val="32"/>
          <w:szCs w:val="32"/>
          <w:rtl/>
        </w:rPr>
        <w:t xml:space="preserve"> عبر دعم اتخاذ القرار بجودة أعلى، وتحسين جودة الخدمات، وتشجيع الابتكار. هذه القدرات، المدعومة بتحليل البيانات </w:t>
      </w:r>
      <w:r w:rsidRPr="00315358">
        <w:rPr>
          <w:rFonts w:ascii="Simplified Arabic" w:hAnsi="Simplified Arabic" w:cs="Simplified Arabic" w:hint="cs"/>
          <w:color w:val="1B1C1D"/>
          <w:sz w:val="32"/>
          <w:szCs w:val="32"/>
          <w:rtl/>
        </w:rPr>
        <w:lastRenderedPageBreak/>
        <w:t>الضخمة، تمنح المنظمات رؤى استراتيجية لم تكن متاحة من قبل، مما يدفعها نحو تحقيق ميزة تنافسية مستدامة.</w:t>
      </w:r>
    </w:p>
    <w:p w14:paraId="36EE234E" w14:textId="77777777" w:rsidR="00633B40" w:rsidRPr="00315358" w:rsidRDefault="00633B40">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إن تأثير الذكاء الاصطناعي يمتد إلى </w:t>
      </w:r>
      <w:r w:rsidRPr="00315358">
        <w:rPr>
          <w:rStyle w:val="Strong"/>
          <w:rFonts w:ascii="Simplified Arabic" w:hAnsi="Simplified Arabic" w:cs="Simplified Arabic" w:hint="cs"/>
          <w:b w:val="0"/>
          <w:bCs w:val="0"/>
          <w:color w:val="1B1C1D"/>
          <w:sz w:val="32"/>
          <w:szCs w:val="32"/>
          <w:bdr w:val="none" w:sz="0" w:space="0" w:color="auto" w:frame="1"/>
          <w:rtl/>
        </w:rPr>
        <w:t>إعادة تشكيل طبيعة الوظائف الإدارية</w:t>
      </w:r>
      <w:r w:rsidRPr="00315358">
        <w:rPr>
          <w:rFonts w:ascii="Simplified Arabic" w:hAnsi="Simplified Arabic" w:cs="Simplified Arabic" w:hint="cs"/>
          <w:color w:val="1B1C1D"/>
          <w:sz w:val="32"/>
          <w:szCs w:val="32"/>
          <w:rtl/>
        </w:rPr>
        <w:t xml:space="preserve"> ذاتها. فبينما يتم أتمتة المهام الروتينية والمتكررة، تظهر وظائف جديدة تتطلب مهارات متقدمة في التحليل، والإشراف على أنظمة الذكاء الاصطناعي، وفهم الجوانب الأخلاقية. هذا التحول يتطلب من الموظفين والمديرين الانتقال من أدوار تنفيذية بحتة إلى أدوار أكثر استراتيجية وإبداعية، مما يجعل المهارات الرقمية، والتفكير النقدي، والقدرة على حل المشكلات المعقدة، والذكاء العاطفي، حجر الزاوية للمستقبل المهني.</w:t>
      </w:r>
    </w:p>
    <w:p w14:paraId="68CD2E11" w14:textId="77777777" w:rsidR="00633B40" w:rsidRPr="00315358" w:rsidRDefault="00633B40">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على الرغم من الفرص الهائلة، يواجه تبني الذكاء الاصطناعي </w:t>
      </w:r>
      <w:r w:rsidRPr="00315358">
        <w:rPr>
          <w:rStyle w:val="Strong"/>
          <w:rFonts w:ascii="Simplified Arabic" w:hAnsi="Simplified Arabic" w:cs="Simplified Arabic" w:hint="cs"/>
          <w:b w:val="0"/>
          <w:bCs w:val="0"/>
          <w:color w:val="1B1C1D"/>
          <w:sz w:val="32"/>
          <w:szCs w:val="32"/>
          <w:bdr w:val="none" w:sz="0" w:space="0" w:color="auto" w:frame="1"/>
          <w:rtl/>
        </w:rPr>
        <w:t>تحديات كبيرة</w:t>
      </w:r>
      <w:r w:rsidRPr="00315358">
        <w:rPr>
          <w:rFonts w:ascii="Simplified Arabic" w:hAnsi="Simplified Arabic" w:cs="Simplified Arabic" w:hint="cs"/>
          <w:color w:val="1B1C1D"/>
          <w:sz w:val="32"/>
          <w:szCs w:val="32"/>
          <w:rtl/>
        </w:rPr>
        <w:t xml:space="preserve"> تتراوح بين التكاليف الأولية، والحاجة إلى بنية تحتية قوية، وصعوبة التكامل مع الأنظمة القديمة، وصولاً إلى التحديات البشرية مثل مقاومة التغيير ونقص المهارات. كما أن الاعتبارات الأخلاقية والقانونية، مثل الشفافية، والعدالة، والمسؤولية، وأمن البيانات والخصوصية، تُعد جوانب حاسمة يجب معالجتها بجدية لضمان الاستخدام المسؤول والآمن لهذه التقنيات.</w:t>
      </w:r>
    </w:p>
    <w:p w14:paraId="226D2E00" w14:textId="77777777" w:rsidR="00633B40" w:rsidRPr="00315358" w:rsidRDefault="00633B40">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تدرك المملكة العربية السعودية أهمية هذه التحولات، وتعمل من خلال </w:t>
      </w:r>
      <w:r w:rsidRPr="00315358">
        <w:rPr>
          <w:rStyle w:val="Strong"/>
          <w:rFonts w:ascii="Simplified Arabic" w:hAnsi="Simplified Arabic" w:cs="Simplified Arabic" w:hint="cs"/>
          <w:b w:val="0"/>
          <w:bCs w:val="0"/>
          <w:color w:val="1B1C1D"/>
          <w:sz w:val="32"/>
          <w:szCs w:val="32"/>
          <w:bdr w:val="none" w:sz="0" w:space="0" w:color="auto" w:frame="1"/>
          <w:rtl/>
        </w:rPr>
        <w:t>رؤية 2030</w:t>
      </w:r>
      <w:r w:rsidRPr="00315358">
        <w:rPr>
          <w:rFonts w:ascii="Simplified Arabic" w:hAnsi="Simplified Arabic" w:cs="Simplified Arabic" w:hint="cs"/>
          <w:color w:val="1B1C1D"/>
          <w:sz w:val="32"/>
          <w:szCs w:val="32"/>
          <w:rtl/>
        </w:rPr>
        <w:t xml:space="preserve"> على دمج الذكاء الاصطناعي كركيزة أساسية للنمو الاقتصادي والتحول الرقمي، مدعومة باستراتيجيات وطنية قوية ومبادرات لتعزيز دوره في القطاعين العام والخاص.</w:t>
      </w:r>
    </w:p>
    <w:p w14:paraId="79C3E70F" w14:textId="5B57433E" w:rsidR="009211CF" w:rsidRPr="00653549" w:rsidRDefault="00633B40" w:rsidP="00653549">
      <w:pPr>
        <w:pStyle w:val="NormalWeb"/>
        <w:bidi/>
        <w:spacing w:before="0" w:beforeAutospacing="0" w:after="0" w:afterAutospacing="0"/>
        <w:rPr>
          <w:rFonts w:ascii="Simplified Arabic" w:hAnsi="Simplified Arabic" w:cs="Simplified Arabic"/>
          <w:color w:val="1B1C1D"/>
          <w:sz w:val="32"/>
          <w:szCs w:val="32"/>
          <w:rtl/>
        </w:rPr>
      </w:pPr>
      <w:r w:rsidRPr="00315358">
        <w:rPr>
          <w:rFonts w:ascii="Simplified Arabic" w:hAnsi="Simplified Arabic" w:cs="Simplified Arabic" w:hint="cs"/>
          <w:color w:val="1B1C1D"/>
          <w:sz w:val="32"/>
          <w:szCs w:val="32"/>
          <w:rtl/>
        </w:rPr>
        <w:t xml:space="preserve">في الختام، لتحقيق أقصى استفادة من الذكاء الاصطناعي، يجب على المنظمات تبني </w:t>
      </w:r>
      <w:r w:rsidRPr="00315358">
        <w:rPr>
          <w:rStyle w:val="Strong"/>
          <w:rFonts w:ascii="Simplified Arabic" w:hAnsi="Simplified Arabic" w:cs="Simplified Arabic" w:hint="cs"/>
          <w:b w:val="0"/>
          <w:bCs w:val="0"/>
          <w:color w:val="1B1C1D"/>
          <w:sz w:val="32"/>
          <w:szCs w:val="32"/>
          <w:bdr w:val="none" w:sz="0" w:space="0" w:color="auto" w:frame="1"/>
          <w:rtl/>
        </w:rPr>
        <w:t>أفضل الممارسات</w:t>
      </w:r>
      <w:r w:rsidRPr="00315358">
        <w:rPr>
          <w:rFonts w:ascii="Simplified Arabic" w:hAnsi="Simplified Arabic" w:cs="Simplified Arabic" w:hint="cs"/>
          <w:color w:val="1B1C1D"/>
          <w:sz w:val="32"/>
          <w:szCs w:val="32"/>
          <w:rtl/>
        </w:rPr>
        <w:t xml:space="preserve"> التي تشمل التخطيط الاستراتيجي، والتجريب المنهجي، وإدارة التغيير الفعالة، والتركيز على </w:t>
      </w:r>
      <w:r w:rsidRPr="00315358">
        <w:rPr>
          <w:rStyle w:val="Strong"/>
          <w:rFonts w:ascii="Simplified Arabic" w:hAnsi="Simplified Arabic" w:cs="Simplified Arabic" w:hint="cs"/>
          <w:b w:val="0"/>
          <w:bCs w:val="0"/>
          <w:color w:val="1B1C1D"/>
          <w:sz w:val="32"/>
          <w:szCs w:val="32"/>
          <w:bdr w:val="none" w:sz="0" w:space="0" w:color="auto" w:frame="1"/>
          <w:rtl/>
        </w:rPr>
        <w:t>التعاون بين الإنسان والآلة</w:t>
      </w:r>
      <w:r w:rsidRPr="00315358">
        <w:rPr>
          <w:rFonts w:ascii="Simplified Arabic" w:hAnsi="Simplified Arabic" w:cs="Simplified Arabic" w:hint="cs"/>
          <w:color w:val="1B1C1D"/>
          <w:sz w:val="32"/>
          <w:szCs w:val="32"/>
          <w:rtl/>
        </w:rPr>
        <w:t xml:space="preserve"> بدلاً من الاستبدال. إن المستقبل الإداري يتطلب من الجميع، أفراداً ومنظمات، الالتزام بالتعلم المستمر والتكيف لمواكبة التطورات السريعة، لضمان استمرارية الابتكار والنجاح في هذا العصر الرقمي المتسارع.</w:t>
      </w:r>
    </w:p>
    <w:p w14:paraId="470949FD" w14:textId="77777777" w:rsidR="009211CF" w:rsidRPr="00315358" w:rsidRDefault="009211CF" w:rsidP="009211CF">
      <w:pPr>
        <w:pStyle w:val="NormalWeb"/>
        <w:bidi/>
        <w:ind w:left="720"/>
        <w:rPr>
          <w:rFonts w:ascii="Simplified Arabic" w:hAnsi="Simplified Arabic" w:cs="Simplified Arabic"/>
          <w:sz w:val="32"/>
          <w:szCs w:val="32"/>
          <w:rtl/>
        </w:rPr>
      </w:pPr>
    </w:p>
    <w:p w14:paraId="1DAA8033" w14:textId="77777777" w:rsidR="009211CF" w:rsidRPr="00315358" w:rsidRDefault="009211CF" w:rsidP="009211CF">
      <w:pPr>
        <w:pStyle w:val="NormalWeb"/>
        <w:bidi/>
        <w:ind w:left="720"/>
        <w:rPr>
          <w:rFonts w:ascii="Simplified Arabic" w:hAnsi="Simplified Arabic" w:cs="Simplified Arabic"/>
          <w:sz w:val="32"/>
          <w:szCs w:val="32"/>
          <w:rtl/>
        </w:rPr>
      </w:pPr>
    </w:p>
    <w:p w14:paraId="2582C623" w14:textId="77777777" w:rsidR="009211CF" w:rsidRPr="00315358" w:rsidRDefault="009211CF" w:rsidP="009211CF">
      <w:pPr>
        <w:pStyle w:val="NormalWeb"/>
        <w:bidi/>
        <w:ind w:left="720"/>
        <w:rPr>
          <w:rFonts w:ascii="Simplified Arabic" w:hAnsi="Simplified Arabic" w:cs="Simplified Arabic"/>
          <w:sz w:val="32"/>
          <w:szCs w:val="32"/>
          <w:rtl/>
        </w:rPr>
      </w:pPr>
    </w:p>
    <w:sectPr w:rsidR="009211CF" w:rsidRPr="00315358"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D0905" w14:textId="77777777" w:rsidR="000F7A64" w:rsidRDefault="000F7A64" w:rsidP="009125CE">
      <w:pPr>
        <w:spacing w:after="0" w:line="240" w:lineRule="auto"/>
      </w:pPr>
      <w:r>
        <w:separator/>
      </w:r>
    </w:p>
  </w:endnote>
  <w:endnote w:type="continuationSeparator" w:id="0">
    <w:p w14:paraId="5C4EDFAD" w14:textId="77777777" w:rsidR="000F7A64" w:rsidRDefault="000F7A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203707379"/>
      <w:docPartObj>
        <w:docPartGallery w:val="Page Numbers (Bottom of Page)"/>
        <w:docPartUnique/>
      </w:docPartObj>
    </w:sdtPr>
    <w:sdtContent>
      <w:p w14:paraId="471A856E" w14:textId="752F58B7" w:rsidR="00AD5284" w:rsidRDefault="00AD5284" w:rsidP="009C212C">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6934685A" w14:textId="77777777" w:rsidR="00AD5284" w:rsidRDefault="00AD52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1798559020"/>
      <w:docPartObj>
        <w:docPartGallery w:val="Page Numbers (Bottom of Page)"/>
        <w:docPartUnique/>
      </w:docPartObj>
    </w:sdtPr>
    <w:sdtContent>
      <w:p w14:paraId="3E7F2F0B" w14:textId="6F379366" w:rsidR="00AD5284" w:rsidRDefault="00AD5284" w:rsidP="009C212C">
        <w:pPr>
          <w:pStyle w:val="Footer"/>
          <w:framePr w:wrap="none" w:vAnchor="text" w:hAnchor="text" w:xAlign="center" w:y="1"/>
          <w:jc w:val="center"/>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7</w:t>
        </w:r>
        <w:r>
          <w:rPr>
            <w:rStyle w:val="PageNumber"/>
            <w:rtl/>
          </w:rPr>
          <w:fldChar w:fldCharType="end"/>
        </w:r>
      </w:p>
    </w:sdtContent>
  </w:sdt>
  <w:p w14:paraId="410DAC4D" w14:textId="77777777" w:rsidR="00AD5284" w:rsidRDefault="00AD52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FB56E8" w14:textId="77777777" w:rsidR="000F7A64" w:rsidRDefault="000F7A64" w:rsidP="009125CE">
      <w:pPr>
        <w:spacing w:after="0" w:line="240" w:lineRule="auto"/>
      </w:pPr>
      <w:r>
        <w:separator/>
      </w:r>
    </w:p>
  </w:footnote>
  <w:footnote w:type="continuationSeparator" w:id="0">
    <w:p w14:paraId="38D25A8B" w14:textId="77777777" w:rsidR="000F7A64" w:rsidRDefault="000F7A6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76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B19C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36361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7D07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9354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B12B6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FA5172"/>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2A5D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69610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FB40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02233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231B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894C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666A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3F41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0B65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D9187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092B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7F65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40931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6247A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3612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7A116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80C037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F33B6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90136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6652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BDA72DD"/>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B42D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D16D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9811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2B08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FD65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81B1E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B5201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E4C37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321B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7A60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FE152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253E7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6207D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AE276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30067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5316D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6C16D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645AF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9D516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EA25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CAF61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CDE76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0D91D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21044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2AD56E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88A557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96055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B1543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BF4F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D1B7C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0EB27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ED35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067D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30B4E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4B45C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4F11A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5435C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577398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A5303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B2A5F1E"/>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CD3057F"/>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D7371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9160912">
    <w:abstractNumId w:val="2"/>
  </w:num>
  <w:num w:numId="2" w16cid:durableId="11498822">
    <w:abstractNumId w:val="28"/>
  </w:num>
  <w:num w:numId="3" w16cid:durableId="1680160387">
    <w:abstractNumId w:val="24"/>
  </w:num>
  <w:num w:numId="4" w16cid:durableId="1317341398">
    <w:abstractNumId w:val="1"/>
  </w:num>
  <w:num w:numId="5" w16cid:durableId="1423839822">
    <w:abstractNumId w:val="20"/>
  </w:num>
  <w:num w:numId="6" w16cid:durableId="340351737">
    <w:abstractNumId w:val="54"/>
  </w:num>
  <w:num w:numId="7" w16cid:durableId="300232515">
    <w:abstractNumId w:val="7"/>
  </w:num>
  <w:num w:numId="8" w16cid:durableId="196048298">
    <w:abstractNumId w:val="44"/>
  </w:num>
  <w:num w:numId="9" w16cid:durableId="1599634434">
    <w:abstractNumId w:val="33"/>
  </w:num>
  <w:num w:numId="10" w16cid:durableId="872763217">
    <w:abstractNumId w:val="17"/>
  </w:num>
  <w:num w:numId="11" w16cid:durableId="1537542329">
    <w:abstractNumId w:val="6"/>
  </w:num>
  <w:num w:numId="12" w16cid:durableId="1300912592">
    <w:abstractNumId w:val="59"/>
  </w:num>
  <w:num w:numId="13" w16cid:durableId="1326786065">
    <w:abstractNumId w:val="53"/>
  </w:num>
  <w:num w:numId="14" w16cid:durableId="433550390">
    <w:abstractNumId w:val="68"/>
  </w:num>
  <w:num w:numId="15" w16cid:durableId="1012217821">
    <w:abstractNumId w:val="67"/>
  </w:num>
  <w:num w:numId="16" w16cid:durableId="1731150728">
    <w:abstractNumId w:val="55"/>
  </w:num>
  <w:num w:numId="17" w16cid:durableId="830560796">
    <w:abstractNumId w:val="57"/>
  </w:num>
  <w:num w:numId="18" w16cid:durableId="1573733460">
    <w:abstractNumId w:val="32"/>
  </w:num>
  <w:num w:numId="19" w16cid:durableId="1455757690">
    <w:abstractNumId w:val="8"/>
  </w:num>
  <w:num w:numId="20" w16cid:durableId="2057851819">
    <w:abstractNumId w:val="13"/>
  </w:num>
  <w:num w:numId="21" w16cid:durableId="1703899186">
    <w:abstractNumId w:val="4"/>
  </w:num>
  <w:num w:numId="22" w16cid:durableId="295259262">
    <w:abstractNumId w:val="5"/>
  </w:num>
  <w:num w:numId="23" w16cid:durableId="1009403696">
    <w:abstractNumId w:val="42"/>
  </w:num>
  <w:num w:numId="24" w16cid:durableId="429356548">
    <w:abstractNumId w:val="40"/>
  </w:num>
  <w:num w:numId="25" w16cid:durableId="1345279167">
    <w:abstractNumId w:val="45"/>
  </w:num>
  <w:num w:numId="26" w16cid:durableId="1300723475">
    <w:abstractNumId w:val="3"/>
  </w:num>
  <w:num w:numId="27" w16cid:durableId="983579642">
    <w:abstractNumId w:val="58"/>
  </w:num>
  <w:num w:numId="28" w16cid:durableId="1118721839">
    <w:abstractNumId w:val="18"/>
  </w:num>
  <w:num w:numId="29" w16cid:durableId="1734699719">
    <w:abstractNumId w:val="61"/>
  </w:num>
  <w:num w:numId="30" w16cid:durableId="832843837">
    <w:abstractNumId w:val="19"/>
  </w:num>
  <w:num w:numId="31" w16cid:durableId="1552229485">
    <w:abstractNumId w:val="26"/>
  </w:num>
  <w:num w:numId="32" w16cid:durableId="753010541">
    <w:abstractNumId w:val="30"/>
  </w:num>
  <w:num w:numId="33" w16cid:durableId="700979824">
    <w:abstractNumId w:val="11"/>
  </w:num>
  <w:num w:numId="34" w16cid:durableId="2033527671">
    <w:abstractNumId w:val="50"/>
  </w:num>
  <w:num w:numId="35" w16cid:durableId="1762482498">
    <w:abstractNumId w:val="39"/>
  </w:num>
  <w:num w:numId="36" w16cid:durableId="1961692064">
    <w:abstractNumId w:val="66"/>
  </w:num>
  <w:num w:numId="37" w16cid:durableId="1140417174">
    <w:abstractNumId w:val="14"/>
  </w:num>
  <w:num w:numId="38" w16cid:durableId="899249913">
    <w:abstractNumId w:val="51"/>
  </w:num>
  <w:num w:numId="39" w16cid:durableId="1383597808">
    <w:abstractNumId w:val="0"/>
  </w:num>
  <w:num w:numId="40" w16cid:durableId="1394618947">
    <w:abstractNumId w:val="52"/>
  </w:num>
  <w:num w:numId="41" w16cid:durableId="689725425">
    <w:abstractNumId w:val="56"/>
  </w:num>
  <w:num w:numId="42" w16cid:durableId="620915737">
    <w:abstractNumId w:val="63"/>
  </w:num>
  <w:num w:numId="43" w16cid:durableId="1579554674">
    <w:abstractNumId w:val="48"/>
  </w:num>
  <w:num w:numId="44" w16cid:durableId="1094281684">
    <w:abstractNumId w:val="31"/>
  </w:num>
  <w:num w:numId="45" w16cid:durableId="1034771559">
    <w:abstractNumId w:val="21"/>
  </w:num>
  <w:num w:numId="46" w16cid:durableId="1702971038">
    <w:abstractNumId w:val="22"/>
  </w:num>
  <w:num w:numId="47" w16cid:durableId="925117850">
    <w:abstractNumId w:val="43"/>
  </w:num>
  <w:num w:numId="48" w16cid:durableId="997072606">
    <w:abstractNumId w:val="29"/>
  </w:num>
  <w:num w:numId="49" w16cid:durableId="365909878">
    <w:abstractNumId w:val="47"/>
  </w:num>
  <w:num w:numId="50" w16cid:durableId="201944230">
    <w:abstractNumId w:val="10"/>
  </w:num>
  <w:num w:numId="51" w16cid:durableId="1581599781">
    <w:abstractNumId w:val="69"/>
  </w:num>
  <w:num w:numId="52" w16cid:durableId="2013144097">
    <w:abstractNumId w:val="60"/>
  </w:num>
  <w:num w:numId="53" w16cid:durableId="637611755">
    <w:abstractNumId w:val="36"/>
  </w:num>
  <w:num w:numId="54" w16cid:durableId="403839345">
    <w:abstractNumId w:val="15"/>
  </w:num>
  <w:num w:numId="55" w16cid:durableId="1537892666">
    <w:abstractNumId w:val="35"/>
  </w:num>
  <w:num w:numId="56" w16cid:durableId="77025573">
    <w:abstractNumId w:val="23"/>
  </w:num>
  <w:num w:numId="57" w16cid:durableId="2006929185">
    <w:abstractNumId w:val="38"/>
  </w:num>
  <w:num w:numId="58" w16cid:durableId="313610843">
    <w:abstractNumId w:val="62"/>
  </w:num>
  <w:num w:numId="59" w16cid:durableId="1063865793">
    <w:abstractNumId w:val="37"/>
  </w:num>
  <w:num w:numId="60" w16cid:durableId="162013049">
    <w:abstractNumId w:val="12"/>
  </w:num>
  <w:num w:numId="61" w16cid:durableId="1812600765">
    <w:abstractNumId w:val="25"/>
  </w:num>
  <w:num w:numId="62" w16cid:durableId="1042482949">
    <w:abstractNumId w:val="49"/>
  </w:num>
  <w:num w:numId="63" w16cid:durableId="130750944">
    <w:abstractNumId w:val="65"/>
  </w:num>
  <w:num w:numId="64" w16cid:durableId="1113019892">
    <w:abstractNumId w:val="46"/>
  </w:num>
  <w:num w:numId="65" w16cid:durableId="1017583380">
    <w:abstractNumId w:val="34"/>
  </w:num>
  <w:num w:numId="66" w16cid:durableId="2046638704">
    <w:abstractNumId w:val="9"/>
  </w:num>
  <w:num w:numId="67" w16cid:durableId="1682858320">
    <w:abstractNumId w:val="16"/>
  </w:num>
  <w:num w:numId="68" w16cid:durableId="1209494923">
    <w:abstractNumId w:val="64"/>
  </w:num>
  <w:num w:numId="69" w16cid:durableId="1672875613">
    <w:abstractNumId w:val="41"/>
  </w:num>
  <w:num w:numId="70" w16cid:durableId="1317104473">
    <w:abstractNumId w:val="2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50CC"/>
    <w:rsid w:val="0003176F"/>
    <w:rsid w:val="00036475"/>
    <w:rsid w:val="00047257"/>
    <w:rsid w:val="00061EF9"/>
    <w:rsid w:val="0006567A"/>
    <w:rsid w:val="000738CF"/>
    <w:rsid w:val="00073AE1"/>
    <w:rsid w:val="000761D7"/>
    <w:rsid w:val="0007735E"/>
    <w:rsid w:val="00090A42"/>
    <w:rsid w:val="000A60EE"/>
    <w:rsid w:val="000A7FA9"/>
    <w:rsid w:val="000B098C"/>
    <w:rsid w:val="000B26C0"/>
    <w:rsid w:val="000B4DE2"/>
    <w:rsid w:val="000C0C30"/>
    <w:rsid w:val="000C2414"/>
    <w:rsid w:val="000C3118"/>
    <w:rsid w:val="000C4254"/>
    <w:rsid w:val="000D0F49"/>
    <w:rsid w:val="000D7719"/>
    <w:rsid w:val="000F1244"/>
    <w:rsid w:val="000F44B4"/>
    <w:rsid w:val="000F7A64"/>
    <w:rsid w:val="00112CD8"/>
    <w:rsid w:val="00147924"/>
    <w:rsid w:val="00147EBE"/>
    <w:rsid w:val="00150160"/>
    <w:rsid w:val="00153601"/>
    <w:rsid w:val="0015604F"/>
    <w:rsid w:val="001666EC"/>
    <w:rsid w:val="0016775D"/>
    <w:rsid w:val="00180DCC"/>
    <w:rsid w:val="001855FA"/>
    <w:rsid w:val="001902DB"/>
    <w:rsid w:val="001A54E2"/>
    <w:rsid w:val="001A7B2A"/>
    <w:rsid w:val="001B47E4"/>
    <w:rsid w:val="001C2162"/>
    <w:rsid w:val="001C590B"/>
    <w:rsid w:val="001C7A59"/>
    <w:rsid w:val="001E49A9"/>
    <w:rsid w:val="002309F1"/>
    <w:rsid w:val="002310F4"/>
    <w:rsid w:val="002352F2"/>
    <w:rsid w:val="00247246"/>
    <w:rsid w:val="00271D6F"/>
    <w:rsid w:val="00283B38"/>
    <w:rsid w:val="00294987"/>
    <w:rsid w:val="002A4AAE"/>
    <w:rsid w:val="002C16A9"/>
    <w:rsid w:val="002C4486"/>
    <w:rsid w:val="002D3B53"/>
    <w:rsid w:val="002E6DD1"/>
    <w:rsid w:val="002F16F6"/>
    <w:rsid w:val="002F2AFF"/>
    <w:rsid w:val="002F34B5"/>
    <w:rsid w:val="002F5DB4"/>
    <w:rsid w:val="00300741"/>
    <w:rsid w:val="00315358"/>
    <w:rsid w:val="00317A13"/>
    <w:rsid w:val="00321E85"/>
    <w:rsid w:val="00325C1E"/>
    <w:rsid w:val="00344A6D"/>
    <w:rsid w:val="00357848"/>
    <w:rsid w:val="00366165"/>
    <w:rsid w:val="003B13E7"/>
    <w:rsid w:val="003B264A"/>
    <w:rsid w:val="003C6E9E"/>
    <w:rsid w:val="003F26AA"/>
    <w:rsid w:val="003F462B"/>
    <w:rsid w:val="004009D7"/>
    <w:rsid w:val="00413EDC"/>
    <w:rsid w:val="00416D44"/>
    <w:rsid w:val="00416EF1"/>
    <w:rsid w:val="0042531A"/>
    <w:rsid w:val="00425430"/>
    <w:rsid w:val="004331A1"/>
    <w:rsid w:val="004437D6"/>
    <w:rsid w:val="00452D38"/>
    <w:rsid w:val="004A2443"/>
    <w:rsid w:val="004A6F27"/>
    <w:rsid w:val="004B002A"/>
    <w:rsid w:val="004B7B99"/>
    <w:rsid w:val="004D73C9"/>
    <w:rsid w:val="004E48A2"/>
    <w:rsid w:val="004E7FC3"/>
    <w:rsid w:val="004F068B"/>
    <w:rsid w:val="004F6473"/>
    <w:rsid w:val="00507602"/>
    <w:rsid w:val="00527E2A"/>
    <w:rsid w:val="00532A57"/>
    <w:rsid w:val="005536B0"/>
    <w:rsid w:val="00561D55"/>
    <w:rsid w:val="005661E8"/>
    <w:rsid w:val="00566593"/>
    <w:rsid w:val="00572E83"/>
    <w:rsid w:val="00577263"/>
    <w:rsid w:val="00590B27"/>
    <w:rsid w:val="005926B0"/>
    <w:rsid w:val="005A1EEA"/>
    <w:rsid w:val="005A2EFA"/>
    <w:rsid w:val="005A592C"/>
    <w:rsid w:val="005D444D"/>
    <w:rsid w:val="005E2CD8"/>
    <w:rsid w:val="005F39B9"/>
    <w:rsid w:val="0062761F"/>
    <w:rsid w:val="00633B40"/>
    <w:rsid w:val="00635E31"/>
    <w:rsid w:val="006523E7"/>
    <w:rsid w:val="00653549"/>
    <w:rsid w:val="00654655"/>
    <w:rsid w:val="006737E2"/>
    <w:rsid w:val="006737FA"/>
    <w:rsid w:val="0068046F"/>
    <w:rsid w:val="006805B3"/>
    <w:rsid w:val="00684EAC"/>
    <w:rsid w:val="00692C28"/>
    <w:rsid w:val="006948DE"/>
    <w:rsid w:val="006A00C3"/>
    <w:rsid w:val="006A4AB7"/>
    <w:rsid w:val="006A53D6"/>
    <w:rsid w:val="006D6824"/>
    <w:rsid w:val="006F1498"/>
    <w:rsid w:val="00701A62"/>
    <w:rsid w:val="00717236"/>
    <w:rsid w:val="00722E55"/>
    <w:rsid w:val="00726B89"/>
    <w:rsid w:val="007350DE"/>
    <w:rsid w:val="00737098"/>
    <w:rsid w:val="00741A6B"/>
    <w:rsid w:val="00746DE2"/>
    <w:rsid w:val="007723BC"/>
    <w:rsid w:val="00777B8C"/>
    <w:rsid w:val="00796281"/>
    <w:rsid w:val="007A19ED"/>
    <w:rsid w:val="007B0E54"/>
    <w:rsid w:val="007C4FF3"/>
    <w:rsid w:val="007E3A20"/>
    <w:rsid w:val="007F21E8"/>
    <w:rsid w:val="0081134F"/>
    <w:rsid w:val="008129E2"/>
    <w:rsid w:val="0082307F"/>
    <w:rsid w:val="00841188"/>
    <w:rsid w:val="00851579"/>
    <w:rsid w:val="00862491"/>
    <w:rsid w:val="00866508"/>
    <w:rsid w:val="00877AAC"/>
    <w:rsid w:val="008823F4"/>
    <w:rsid w:val="008825F5"/>
    <w:rsid w:val="00892E67"/>
    <w:rsid w:val="008A556C"/>
    <w:rsid w:val="008B4439"/>
    <w:rsid w:val="008C5E0B"/>
    <w:rsid w:val="008C72C0"/>
    <w:rsid w:val="008D6F7A"/>
    <w:rsid w:val="008D7940"/>
    <w:rsid w:val="008E0092"/>
    <w:rsid w:val="008E254F"/>
    <w:rsid w:val="008F1A51"/>
    <w:rsid w:val="008F1EAE"/>
    <w:rsid w:val="008F432C"/>
    <w:rsid w:val="00900EFC"/>
    <w:rsid w:val="009125CE"/>
    <w:rsid w:val="009211CF"/>
    <w:rsid w:val="00922C21"/>
    <w:rsid w:val="0093288C"/>
    <w:rsid w:val="00937832"/>
    <w:rsid w:val="009529CB"/>
    <w:rsid w:val="00966366"/>
    <w:rsid w:val="00973181"/>
    <w:rsid w:val="00981A19"/>
    <w:rsid w:val="009922F1"/>
    <w:rsid w:val="009B0CCB"/>
    <w:rsid w:val="009B6888"/>
    <w:rsid w:val="009B6AED"/>
    <w:rsid w:val="009C0161"/>
    <w:rsid w:val="009D108D"/>
    <w:rsid w:val="009E1436"/>
    <w:rsid w:val="009E5668"/>
    <w:rsid w:val="009E7721"/>
    <w:rsid w:val="009F5AAF"/>
    <w:rsid w:val="00A043F5"/>
    <w:rsid w:val="00A14384"/>
    <w:rsid w:val="00A37923"/>
    <w:rsid w:val="00A426B5"/>
    <w:rsid w:val="00A54485"/>
    <w:rsid w:val="00A56F63"/>
    <w:rsid w:val="00A65238"/>
    <w:rsid w:val="00A74F76"/>
    <w:rsid w:val="00AA1433"/>
    <w:rsid w:val="00AA6A4D"/>
    <w:rsid w:val="00AA79E9"/>
    <w:rsid w:val="00AB0A70"/>
    <w:rsid w:val="00AD5284"/>
    <w:rsid w:val="00AE5EAB"/>
    <w:rsid w:val="00B0157A"/>
    <w:rsid w:val="00B025CC"/>
    <w:rsid w:val="00B17654"/>
    <w:rsid w:val="00B27CC8"/>
    <w:rsid w:val="00B27E01"/>
    <w:rsid w:val="00B42E7C"/>
    <w:rsid w:val="00B63B0F"/>
    <w:rsid w:val="00B7678A"/>
    <w:rsid w:val="00B800F3"/>
    <w:rsid w:val="00B8664C"/>
    <w:rsid w:val="00B94B66"/>
    <w:rsid w:val="00B95426"/>
    <w:rsid w:val="00BB4624"/>
    <w:rsid w:val="00BD054D"/>
    <w:rsid w:val="00C0552F"/>
    <w:rsid w:val="00C262AF"/>
    <w:rsid w:val="00C2639F"/>
    <w:rsid w:val="00C55434"/>
    <w:rsid w:val="00C60A29"/>
    <w:rsid w:val="00C71E18"/>
    <w:rsid w:val="00C8034C"/>
    <w:rsid w:val="00C8125C"/>
    <w:rsid w:val="00C910D7"/>
    <w:rsid w:val="00CA4A73"/>
    <w:rsid w:val="00CA6C74"/>
    <w:rsid w:val="00CB6BFB"/>
    <w:rsid w:val="00CD2358"/>
    <w:rsid w:val="00CD5619"/>
    <w:rsid w:val="00CE498D"/>
    <w:rsid w:val="00CE7128"/>
    <w:rsid w:val="00CF0687"/>
    <w:rsid w:val="00D0142F"/>
    <w:rsid w:val="00D0594C"/>
    <w:rsid w:val="00D0705F"/>
    <w:rsid w:val="00D22171"/>
    <w:rsid w:val="00D22E1D"/>
    <w:rsid w:val="00D36337"/>
    <w:rsid w:val="00D44B5C"/>
    <w:rsid w:val="00D560BC"/>
    <w:rsid w:val="00D579BA"/>
    <w:rsid w:val="00D67BE6"/>
    <w:rsid w:val="00D7054B"/>
    <w:rsid w:val="00D75DA3"/>
    <w:rsid w:val="00D76292"/>
    <w:rsid w:val="00D800E2"/>
    <w:rsid w:val="00D80632"/>
    <w:rsid w:val="00DB388B"/>
    <w:rsid w:val="00DC4CAE"/>
    <w:rsid w:val="00DD40DF"/>
    <w:rsid w:val="00DD5F34"/>
    <w:rsid w:val="00DE79A9"/>
    <w:rsid w:val="00DF0452"/>
    <w:rsid w:val="00E22107"/>
    <w:rsid w:val="00E3569B"/>
    <w:rsid w:val="00E709B8"/>
    <w:rsid w:val="00E71C79"/>
    <w:rsid w:val="00E74456"/>
    <w:rsid w:val="00E866FC"/>
    <w:rsid w:val="00E8776F"/>
    <w:rsid w:val="00E92900"/>
    <w:rsid w:val="00EA57B6"/>
    <w:rsid w:val="00EA6B5D"/>
    <w:rsid w:val="00EC0FD5"/>
    <w:rsid w:val="00EC3B71"/>
    <w:rsid w:val="00EE51CB"/>
    <w:rsid w:val="00EE6AF0"/>
    <w:rsid w:val="00EF2E44"/>
    <w:rsid w:val="00F03CA0"/>
    <w:rsid w:val="00F2028B"/>
    <w:rsid w:val="00F26BBF"/>
    <w:rsid w:val="00F42024"/>
    <w:rsid w:val="00F443A3"/>
    <w:rsid w:val="00F52BBE"/>
    <w:rsid w:val="00F546CE"/>
    <w:rsid w:val="00F8650C"/>
    <w:rsid w:val="00F878F8"/>
    <w:rsid w:val="00F95EFC"/>
    <w:rsid w:val="00F96500"/>
    <w:rsid w:val="00FA0FAA"/>
    <w:rsid w:val="00FA2682"/>
    <w:rsid w:val="00FC5C28"/>
    <w:rsid w:val="00FC62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777B8C"/>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2352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352F2"/>
    <w:rPr>
      <w:rFonts w:eastAsiaTheme="majorEastAsia" w:cstheme="majorBidi"/>
      <w:color w:val="0F4761" w:themeColor="accent1" w:themeShade="BF"/>
      <w:sz w:val="28"/>
      <w:szCs w:val="28"/>
    </w:rPr>
  </w:style>
  <w:style w:type="paragraph" w:styleId="NormalWeb">
    <w:name w:val="Normal (Web)"/>
    <w:basedOn w:val="Normal"/>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Strong">
    <w:name w:val="Strong"/>
    <w:basedOn w:val="DefaultParagraphFont"/>
    <w:uiPriority w:val="22"/>
    <w:qFormat/>
    <w:rsid w:val="006523E7"/>
    <w:rPr>
      <w:b/>
      <w:bCs/>
    </w:rPr>
  </w:style>
  <w:style w:type="paragraph" w:styleId="ListParagraph">
    <w:name w:val="List Paragraph"/>
    <w:basedOn w:val="Normal"/>
    <w:uiPriority w:val="34"/>
    <w:qFormat/>
    <w:rsid w:val="00F878F8"/>
    <w:pPr>
      <w:ind w:left="720"/>
      <w:contextualSpacing/>
    </w:pPr>
  </w:style>
  <w:style w:type="character" w:customStyle="1" w:styleId="mord">
    <w:name w:val="mord"/>
    <w:basedOn w:val="DefaultParagraphFont"/>
    <w:rsid w:val="000761D7"/>
  </w:style>
  <w:style w:type="character" w:customStyle="1" w:styleId="vlist-s">
    <w:name w:val="vlist-s"/>
    <w:basedOn w:val="DefaultParagraphFont"/>
    <w:rsid w:val="000761D7"/>
  </w:style>
  <w:style w:type="character" w:customStyle="1" w:styleId="Heading1Char">
    <w:name w:val="Heading 1 Char"/>
    <w:basedOn w:val="DefaultParagraphFont"/>
    <w:link w:val="Heading1"/>
    <w:uiPriority w:val="9"/>
    <w:rsid w:val="00777B8C"/>
    <w:rPr>
      <w:rFonts w:ascii="Times New Roman" w:eastAsiaTheme="minorEastAsia" w:hAnsi="Times New Roman" w:cs="Times New Roman"/>
      <w:b/>
      <w:bCs/>
      <w:kern w:val="36"/>
      <w:sz w:val="48"/>
      <w:szCs w:val="48"/>
      <w14:ligatures w14:val="none"/>
    </w:rPr>
  </w:style>
  <w:style w:type="character" w:styleId="Hyperlink">
    <w:name w:val="Hyperlink"/>
    <w:basedOn w:val="DefaultParagraphFont"/>
    <w:uiPriority w:val="99"/>
    <w:semiHidden/>
    <w:unhideWhenUsed/>
    <w:rsid w:val="00C910D7"/>
    <w:rPr>
      <w:color w:val="0000FF"/>
      <w:u w:val="single"/>
    </w:rPr>
  </w:style>
  <w:style w:type="character" w:styleId="PageNumber">
    <w:name w:val="page number"/>
    <w:basedOn w:val="DefaultParagraphFont"/>
    <w:uiPriority w:val="99"/>
    <w:semiHidden/>
    <w:unhideWhenUsed/>
    <w:rsid w:val="00AD5284"/>
  </w:style>
  <w:style w:type="character" w:styleId="Emphasis">
    <w:name w:val="Emphasis"/>
    <w:basedOn w:val="DefaultParagraphFont"/>
    <w:uiPriority w:val="20"/>
    <w:qFormat/>
    <w:rsid w:val="00C8034C"/>
    <w:rPr>
      <w:i/>
      <w:iCs/>
    </w:rPr>
  </w:style>
  <w:style w:type="table" w:styleId="TableGrid">
    <w:name w:val="Table Grid"/>
    <w:basedOn w:val="TableNormal"/>
    <w:uiPriority w:val="39"/>
    <w:rsid w:val="002F2A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8D7940"/>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927545409">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368916892">
      <w:bodyDiv w:val="1"/>
      <w:marLeft w:val="0"/>
      <w:marRight w:val="0"/>
      <w:marTop w:val="0"/>
      <w:marBottom w:val="0"/>
      <w:divBdr>
        <w:top w:val="none" w:sz="0" w:space="0" w:color="auto"/>
        <w:left w:val="none" w:sz="0" w:space="0" w:color="auto"/>
        <w:bottom w:val="none" w:sz="0" w:space="0" w:color="auto"/>
        <w:right w:val="none" w:sz="0" w:space="0" w:color="auto"/>
      </w:divBdr>
    </w:div>
    <w:div w:id="1536194622">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8575</Words>
  <Characters>48884</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Mishari B. Abu shuwairbat</cp:lastModifiedBy>
  <cp:revision>4</cp:revision>
  <dcterms:created xsi:type="dcterms:W3CDTF">2025-08-09T14:16:00Z</dcterms:created>
  <dcterms:modified xsi:type="dcterms:W3CDTF">2025-08-11T10:31:00Z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