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B713F" w14:textId="77777777" w:rsidR="00901F7B" w:rsidRDefault="00901F7B" w:rsidP="00901F7B">
      <w:pPr>
        <w:jc w:val="center"/>
        <w:rPr>
          <w:rFonts w:ascii="Times New Roman" w:eastAsia="Times New Roman" w:hAnsi="Times New Roman" w:cs="Times New Roman"/>
          <w:lang w:val="en-US" w:eastAsia="en-GB"/>
        </w:rPr>
      </w:pPr>
      <w:r>
        <w:rPr>
          <w:rFonts w:ascii="Times New Roman" w:eastAsia="Times New Roman" w:hAnsi="Times New Roman" w:cs="Times New Roman"/>
          <w:lang w:val="en-US" w:eastAsia="en-GB"/>
        </w:rPr>
        <w:tab/>
      </w:r>
    </w:p>
    <w:p w14:paraId="59CF19C9" w14:textId="77777777" w:rsidR="00B05FFB" w:rsidRDefault="00B05FFB" w:rsidP="00901F7B">
      <w:pPr>
        <w:jc w:val="center"/>
        <w:rPr>
          <w:rFonts w:ascii="Times New Roman" w:eastAsia="Times New Roman" w:hAnsi="Times New Roman" w:cs="Times New Roman"/>
          <w:lang w:val="en-US" w:eastAsia="en-GB"/>
        </w:rPr>
      </w:pPr>
    </w:p>
    <w:p w14:paraId="6E2D3A1D" w14:textId="77777777" w:rsidR="00B05FFB" w:rsidRDefault="00B05FFB" w:rsidP="00901F7B">
      <w:pPr>
        <w:jc w:val="center"/>
        <w:rPr>
          <w:rFonts w:ascii="Times New Roman" w:eastAsia="Times New Roman" w:hAnsi="Times New Roman" w:cs="Times New Roman"/>
          <w:lang w:val="en-US" w:eastAsia="en-GB"/>
        </w:rPr>
      </w:pPr>
    </w:p>
    <w:p w14:paraId="2B37504F" w14:textId="77777777" w:rsidR="00B05FFB" w:rsidRDefault="00B05FFB" w:rsidP="00901F7B">
      <w:pPr>
        <w:jc w:val="center"/>
        <w:rPr>
          <w:rFonts w:ascii="Times New Roman" w:eastAsia="Times New Roman" w:hAnsi="Times New Roman" w:cs="Times New Roman"/>
          <w:lang w:val="en-US" w:eastAsia="en-GB"/>
        </w:rPr>
      </w:pPr>
    </w:p>
    <w:p w14:paraId="1191E17D" w14:textId="77777777" w:rsidR="00B05FFB" w:rsidRDefault="00B05FFB" w:rsidP="00901F7B">
      <w:pPr>
        <w:jc w:val="center"/>
        <w:rPr>
          <w:rFonts w:ascii="Times New Roman" w:eastAsia="Times New Roman" w:hAnsi="Times New Roman" w:cs="Times New Roman"/>
          <w:lang w:val="en-US" w:eastAsia="en-GB"/>
        </w:rPr>
      </w:pPr>
    </w:p>
    <w:p w14:paraId="28DE2721" w14:textId="77777777" w:rsidR="00B05FFB" w:rsidRDefault="00B05FFB" w:rsidP="00E1749E">
      <w:pPr>
        <w:rPr>
          <w:rFonts w:ascii="Times New Roman" w:eastAsia="Times New Roman" w:hAnsi="Times New Roman" w:cs="Times New Roman"/>
          <w:lang w:val="en-US" w:eastAsia="en-GB"/>
        </w:rPr>
      </w:pPr>
    </w:p>
    <w:p w14:paraId="3F27747D" w14:textId="77777777" w:rsidR="00B05FFB" w:rsidRDefault="00B05FFB" w:rsidP="0042700E">
      <w:pPr>
        <w:rPr>
          <w:rFonts w:ascii="Times New Roman" w:eastAsia="Times New Roman" w:hAnsi="Times New Roman" w:cs="Times New Roman"/>
          <w:lang w:val="en-US" w:eastAsia="en-GB"/>
        </w:rPr>
      </w:pPr>
    </w:p>
    <w:p w14:paraId="6651B4AE" w14:textId="77777777" w:rsidR="00B05FFB" w:rsidRDefault="00B05FFB" w:rsidP="00901F7B">
      <w:pPr>
        <w:jc w:val="center"/>
        <w:rPr>
          <w:rFonts w:ascii="Times New Roman" w:eastAsia="Times New Roman" w:hAnsi="Times New Roman" w:cs="Times New Roman"/>
          <w:kern w:val="0"/>
          <w:lang w:val="en-US" w:eastAsia="en-GB"/>
          <w14:ligatures w14:val="none"/>
        </w:rPr>
      </w:pPr>
    </w:p>
    <w:p w14:paraId="62642932" w14:textId="77777777" w:rsidR="00901F7B" w:rsidRPr="00771418" w:rsidRDefault="00901F7B" w:rsidP="00901F7B">
      <w:pPr>
        <w:jc w:val="center"/>
        <w:rPr>
          <w:rFonts w:ascii="Times New Roman" w:eastAsia="Times New Roman" w:hAnsi="Times New Roman" w:cs="Times New Roman"/>
          <w:b/>
          <w:bCs/>
          <w:spacing w:val="-2"/>
          <w:kern w:val="0"/>
          <w:sz w:val="40"/>
          <w:szCs w:val="40"/>
          <w:u w:val="single" w:color="000000"/>
          <w:lang w:val="en-US"/>
          <w14:ligatures w14:val="none"/>
        </w:rPr>
      </w:pPr>
      <w:r w:rsidRPr="00AE3781">
        <w:rPr>
          <w:rFonts w:ascii="Times New Roman" w:eastAsia="Times New Roman" w:hAnsi="Times New Roman" w:cs="Times New Roman"/>
          <w:b/>
          <w:bCs/>
          <w:kern w:val="0"/>
          <w:sz w:val="40"/>
          <w:szCs w:val="40"/>
          <w:u w:val="single" w:color="000000"/>
          <w:lang w:val="en-US"/>
          <w14:ligatures w14:val="none"/>
        </w:rPr>
        <w:t>Chapter</w:t>
      </w:r>
      <w:r w:rsidRPr="00AE3781">
        <w:rPr>
          <w:rFonts w:ascii="Times New Roman" w:eastAsia="Times New Roman" w:hAnsi="Times New Roman" w:cs="Times New Roman"/>
          <w:b/>
          <w:bCs/>
          <w:spacing w:val="-6"/>
          <w:kern w:val="0"/>
          <w:sz w:val="40"/>
          <w:szCs w:val="40"/>
          <w:u w:val="single" w:color="000000"/>
          <w:lang w:val="en-US"/>
          <w14:ligatures w14:val="none"/>
        </w:rPr>
        <w:t xml:space="preserve"> </w:t>
      </w:r>
      <w:r w:rsidRPr="00AE3781">
        <w:rPr>
          <w:rFonts w:ascii="Times New Roman" w:eastAsia="Times New Roman" w:hAnsi="Times New Roman" w:cs="Times New Roman"/>
          <w:b/>
          <w:bCs/>
          <w:kern w:val="0"/>
          <w:sz w:val="40"/>
          <w:szCs w:val="40"/>
          <w:u w:val="single" w:color="000000"/>
          <w:lang w:val="en-US"/>
          <w14:ligatures w14:val="none"/>
        </w:rPr>
        <w:t>1</w:t>
      </w:r>
      <w:r w:rsidRPr="00AE3781">
        <w:rPr>
          <w:rFonts w:ascii="Times New Roman" w:eastAsia="Times New Roman" w:hAnsi="Times New Roman" w:cs="Times New Roman"/>
          <w:b/>
          <w:bCs/>
          <w:spacing w:val="-2"/>
          <w:kern w:val="0"/>
          <w:sz w:val="40"/>
          <w:szCs w:val="40"/>
          <w:u w:val="single" w:color="000000"/>
          <w:lang w:val="en-US"/>
          <w14:ligatures w14:val="none"/>
        </w:rPr>
        <w:t xml:space="preserve"> </w:t>
      </w:r>
    </w:p>
    <w:p w14:paraId="2F1B8975" w14:textId="308972F5" w:rsidR="00901F7B" w:rsidRPr="00901F7B" w:rsidRDefault="00901F7B" w:rsidP="00901F7B">
      <w:pPr>
        <w:tabs>
          <w:tab w:val="left" w:pos="5345"/>
        </w:tabs>
        <w:jc w:val="center"/>
        <w:rPr>
          <w:rFonts w:ascii="Times New Roman" w:eastAsia="Times New Roman" w:hAnsi="Times New Roman" w:cs="Times New Roman"/>
          <w:lang w:val="en-US" w:eastAsia="en-GB"/>
        </w:rPr>
        <w:sectPr w:rsidR="00901F7B" w:rsidRPr="00901F7B" w:rsidSect="00901F7B">
          <w:footerReference w:type="default" r:id="rId8"/>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AE3781">
        <w:rPr>
          <w:rFonts w:ascii="Times New Roman" w:eastAsia="Times New Roman" w:hAnsi="Times New Roman" w:cs="Times New Roman"/>
          <w:b/>
          <w:bCs/>
          <w:kern w:val="0"/>
          <w:sz w:val="40"/>
          <w:szCs w:val="40"/>
          <w:u w:val="single" w:color="000000"/>
          <w:lang w:val="en-US"/>
          <w14:ligatures w14:val="none"/>
        </w:rPr>
        <w:t>Introductio</w:t>
      </w:r>
      <w:r w:rsidR="00166309">
        <w:rPr>
          <w:rFonts w:ascii="Times New Roman" w:eastAsia="Times New Roman" w:hAnsi="Times New Roman" w:cs="Times New Roman"/>
          <w:b/>
          <w:bCs/>
          <w:kern w:val="0"/>
          <w:sz w:val="40"/>
          <w:szCs w:val="40"/>
          <w:u w:val="single" w:color="000000"/>
          <w:lang w:val="en-US"/>
          <w14:ligatures w14:val="none"/>
        </w:rPr>
        <w:t>n</w:t>
      </w:r>
    </w:p>
    <w:p w14:paraId="26FC1531" w14:textId="77777777" w:rsidR="00166309" w:rsidRPr="00AE3781" w:rsidRDefault="00166309" w:rsidP="00166309">
      <w:pPr>
        <w:widowControl w:val="0"/>
        <w:autoSpaceDE w:val="0"/>
        <w:autoSpaceDN w:val="0"/>
        <w:spacing w:before="64" w:after="0" w:line="352" w:lineRule="auto"/>
        <w:ind w:right="3162"/>
        <w:outlineLvl w:val="1"/>
        <w:rPr>
          <w:rFonts w:ascii="Times New Roman" w:eastAsia="Times New Roman" w:hAnsi="Times New Roman" w:cs="Times New Roman"/>
          <w:b/>
          <w:bCs/>
          <w:kern w:val="0"/>
          <w:sz w:val="32"/>
          <w:szCs w:val="32"/>
          <w:rtl/>
          <w:lang w:val="en-US"/>
          <w14:ligatures w14:val="none"/>
        </w:rPr>
      </w:pPr>
    </w:p>
    <w:p w14:paraId="606D3E1F" w14:textId="77777777" w:rsidR="0044120F" w:rsidRDefault="00166309" w:rsidP="0044120F">
      <w:pPr>
        <w:bidi/>
        <w:spacing w:line="259" w:lineRule="auto"/>
        <w:jc w:val="right"/>
        <w:rPr>
          <w:rFonts w:ascii="Times New Roman" w:eastAsia="Calibri" w:hAnsi="Times New Roman" w:cs="Times New Roman"/>
          <w:b/>
          <w:bCs/>
          <w:sz w:val="28"/>
          <w:szCs w:val="28"/>
          <w:lang w:val="en-US" w:bidi="ar-SY"/>
        </w:rPr>
      </w:pPr>
      <w:r w:rsidRPr="00AE3781">
        <w:rPr>
          <w:rFonts w:ascii="Times New Roman" w:eastAsia="Calibri" w:hAnsi="Times New Roman" w:cs="Times New Roman"/>
          <w:b/>
          <w:bCs/>
          <w:sz w:val="28"/>
          <w:szCs w:val="28"/>
          <w:lang w:val="en-US" w:bidi="ar-SY"/>
        </w:rPr>
        <w:t>1. Introduction:</w:t>
      </w:r>
    </w:p>
    <w:p w14:paraId="500F9334" w14:textId="12CD8C4F" w:rsidR="00166309" w:rsidRPr="0044120F" w:rsidRDefault="0044120F" w:rsidP="0044120F">
      <w:pPr>
        <w:bidi/>
        <w:spacing w:line="360" w:lineRule="auto"/>
        <w:jc w:val="right"/>
        <w:rPr>
          <w:rFonts w:ascii="Times New Roman" w:eastAsia="Calibri" w:hAnsi="Times New Roman" w:cs="Times New Roman"/>
          <w:b/>
          <w:bCs/>
          <w:sz w:val="28"/>
          <w:szCs w:val="28"/>
          <w:lang w:val="en-US" w:bidi="ar-SY"/>
        </w:rPr>
      </w:pPr>
      <w:r>
        <w:rPr>
          <w:rFonts w:ascii="Times New Roman" w:eastAsia="Aptos" w:hAnsi="Times New Roman" w:cs="Times New Roman"/>
          <w:sz w:val="20"/>
          <w:szCs w:val="20"/>
          <w:lang w:val="en-US"/>
        </w:rPr>
        <w:t xml:space="preserve">     </w:t>
      </w:r>
      <w:r w:rsidR="00166309" w:rsidRPr="00AE3781">
        <w:rPr>
          <w:rFonts w:ascii="Times New Roman" w:eastAsia="Aptos" w:hAnsi="Times New Roman" w:cs="Times New Roman"/>
          <w:sz w:val="20"/>
          <w:szCs w:val="20"/>
          <w:lang w:val="en-US"/>
        </w:rPr>
        <w:t xml:space="preserve"> </w:t>
      </w:r>
      <w:r w:rsidR="00166309" w:rsidRPr="00AE3781">
        <w:rPr>
          <w:rFonts w:ascii="Times New Roman" w:eastAsia="Times New Roman" w:hAnsi="Times New Roman" w:cs="Times New Roman"/>
          <w:kern w:val="0"/>
          <w:lang w:val="en-US" w:eastAsia="en-GB"/>
          <w14:ligatures w14:val="none"/>
        </w:rPr>
        <w:t xml:space="preserve">Employees are the most important key to the success of an organization. Organizations can enhance job satisfaction and performance if their employees have positive working relationships with each other and with the organization itself. Employees with satisfying experiences in their work are most likely to stay. Therefore, intrinsically motivated employees are known to work effectively and produce superior outcomes </w:t>
      </w:r>
      <w:r w:rsidR="00166309" w:rsidRPr="00AE3781">
        <w:rPr>
          <w:rFonts w:ascii="Times New Roman" w:eastAsia="Times New Roman" w:hAnsi="Times New Roman" w:cs="Times New Roman"/>
          <w:kern w:val="0"/>
          <w:lang w:val="en-US" w:eastAsia="en-GB"/>
          <w14:ligatures w14:val="none"/>
        </w:rPr>
        <w:fldChar w:fldCharType="begin"/>
      </w:r>
      <w:r w:rsidR="00166309" w:rsidRPr="00AE3781">
        <w:rPr>
          <w:rFonts w:ascii="Times New Roman" w:eastAsia="Times New Roman" w:hAnsi="Times New Roman" w:cs="Times New Roman"/>
          <w:kern w:val="0"/>
          <w:lang w:val="en-US" w:eastAsia="en-GB"/>
          <w14:ligatures w14:val="none"/>
        </w:rPr>
        <w:instrText xml:space="preserve"> ADDIN ZOTERO_ITEM CSL_CITATION {"citationID":"nRB8ntYL","properties":{"formattedCitation":"(Rinny et al., n.d.)","plainCitation":"(Rinny et al., n.d.)","dontUpdate":true,"noteIndex":0},"citationItems":[{"id":358,"uris":["http://zotero.org/users/local/0Yp72eAL/items/EAWK9RDB"],"itemData":{"id":358,"type":"article-journal","abstract":"Thie study aims to examine and analyze the in of compensation, job promotions and job satisfaction on the performance of Mercu Buana University's teaching staff. This type of research is a causal analysis using a quantitative approach. Questionnaires were distributed to 77 Mercu Buana University employees from a total population of 332 employees using convenience sampling techniques. The analytical method used in this study is multiple linear regression. The results showed that compensation, job promotions and job satisfaction simultaneously had a significant effect on performance. Partial compensation does not affect performance. Job promotion has a positive and significant effect on performance. Job satisfaction has a positive and significant effect on performance.","language":"en","source":"Zotero","title":"The Influence Of Compensation, Job Promotion, And Job Satisfaction On Employee Performance Of Mercubuana University","author":[{"family":"Rinny","given":"Puspita"},{"family":"Purba","given":"Charles Bohlen"},{"family":"Handiman","given":"Unang Toto"}]}}],"schema":"https://github.com/citation-style-language/schema/raw/master/csl-citation.json"} </w:instrText>
      </w:r>
      <w:r w:rsidR="00166309" w:rsidRPr="00AE3781">
        <w:rPr>
          <w:rFonts w:ascii="Times New Roman" w:eastAsia="Times New Roman" w:hAnsi="Times New Roman" w:cs="Times New Roman"/>
          <w:kern w:val="0"/>
          <w:lang w:val="en-US" w:eastAsia="en-GB"/>
          <w14:ligatures w14:val="none"/>
        </w:rPr>
        <w:fldChar w:fldCharType="separate"/>
      </w:r>
      <w:r w:rsidR="00166309" w:rsidRPr="00AE3781">
        <w:rPr>
          <w:rFonts w:ascii="Times New Roman" w:eastAsia="Times New Roman" w:hAnsi="Times New Roman" w:cs="Times New Roman"/>
          <w:kern w:val="0"/>
          <w:lang w:val="en-US" w:eastAsia="en-GB"/>
          <w14:ligatures w14:val="none"/>
        </w:rPr>
        <w:t>(Rinny et al., 2020)</w:t>
      </w:r>
      <w:r w:rsidR="00166309" w:rsidRPr="00AE3781">
        <w:rPr>
          <w:rFonts w:ascii="Times New Roman" w:eastAsia="Times New Roman" w:hAnsi="Times New Roman" w:cs="Times New Roman"/>
          <w:kern w:val="0"/>
          <w:lang w:val="en-US" w:eastAsia="en-GB"/>
          <w14:ligatures w14:val="none"/>
        </w:rPr>
        <w:fldChar w:fldCharType="end"/>
      </w:r>
      <w:r w:rsidR="00166309" w:rsidRPr="00AE3781">
        <w:rPr>
          <w:rFonts w:ascii="Times New Roman" w:eastAsia="Times New Roman" w:hAnsi="Times New Roman" w:cs="Times New Roman"/>
          <w:kern w:val="0"/>
          <w:lang w:val="en-US" w:eastAsia="en-GB"/>
          <w14:ligatures w14:val="none"/>
        </w:rPr>
        <w:t>.</w:t>
      </w:r>
    </w:p>
    <w:p w14:paraId="25683E9C" w14:textId="77777777" w:rsidR="00BE1909" w:rsidRDefault="00166309" w:rsidP="00BE1909">
      <w:pPr>
        <w:spacing w:line="360" w:lineRule="auto"/>
        <w:jc w:val="both"/>
        <w:rPr>
          <w:rFonts w:ascii="Times New Roman" w:eastAsia="Times New Roman" w:hAnsi="Times New Roman" w:cs="Times New Roman"/>
          <w:kern w:val="0"/>
          <w:lang w:val="en-US" w:eastAsia="en-GB"/>
          <w14:ligatures w14:val="none"/>
        </w:rPr>
      </w:pPr>
      <w:r w:rsidRPr="00AE3781">
        <w:rPr>
          <w:rFonts w:ascii="Times New Roman" w:eastAsia="Times New Roman" w:hAnsi="Times New Roman" w:cs="Times New Roman"/>
          <w:kern w:val="0"/>
          <w:lang w:val="en-US" w:eastAsia="en-GB"/>
          <w14:ligatures w14:val="none"/>
        </w:rPr>
        <w:t xml:space="preserve">    Notably, one of the key elements in improving performance and developing a person's favorable perception of his work is job satisfaction. People will experience internal conflict, often known as "stress," when they discover a condition in their living or working environment that disagrees with their current skills and facilities. Stress is characterized as the inability to decide when faced with positive, negative, or neutral situations related to one's workplace. Moreover, when one works in a dynamic setting that is not entirely within their control, stress becomes unavoidable. These days, employees are more concerned with their work lives, and many feel that job stress leads to physical, emotional, and social problems </w:t>
      </w:r>
      <w:r w:rsidRPr="00AE3781">
        <w:rPr>
          <w:rFonts w:ascii="Times New Roman" w:eastAsia="Times New Roman" w:hAnsi="Times New Roman" w:cs="Times New Roman"/>
          <w:kern w:val="0"/>
          <w:lang w:val="en-US" w:eastAsia="en-GB"/>
          <w14:ligatures w14:val="none"/>
        </w:rPr>
        <w:fldChar w:fldCharType="begin"/>
      </w:r>
      <w:r w:rsidRPr="00AE3781">
        <w:rPr>
          <w:rFonts w:ascii="Times New Roman" w:eastAsia="Times New Roman" w:hAnsi="Times New Roman" w:cs="Times New Roman"/>
          <w:kern w:val="0"/>
          <w:lang w:val="en-US" w:eastAsia="en-GB"/>
          <w14:ligatures w14:val="none"/>
        </w:rPr>
        <w:instrText xml:space="preserve"> ADDIN ZOTERO_ITEM CSL_CITATION {"citationID":"HYjr5NRq","properties":{"formattedCitation":"(Mardikaningsih &amp; Sinambela, 2022a)","plainCitation":"(Mardikaningsih &amp; Sinambela, 2022a)","noteIndex":0},"citationItems":[{"id":342,"uris":["http://zotero.org/users/local/0Yp72eAL/items/86V7ZHKY"],"itemData":{"id":342,"type":"article-journal","abstract":"Organizations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AE3781">
        <w:rPr>
          <w:rFonts w:ascii="Times New Roman" w:eastAsia="Times New Roman" w:hAnsi="Times New Roman" w:cs="Times New Roman"/>
          <w:kern w:val="0"/>
          <w:lang w:val="en-US" w:eastAsia="en-GB"/>
          <w14:ligatures w14:val="none"/>
        </w:rPr>
        <w:fldChar w:fldCharType="separate"/>
      </w:r>
      <w:r w:rsidRPr="00AE3781">
        <w:rPr>
          <w:rFonts w:ascii="Times New Roman" w:eastAsia="Calibri" w:hAnsi="Times New Roman" w:cs="Times New Roman"/>
          <w:szCs w:val="22"/>
          <w:lang w:val="en-US" w:eastAsia="en-GB"/>
        </w:rPr>
        <w:t>(Mardikaningsih &amp; Sinambela, 2022a)</w:t>
      </w:r>
      <w:r w:rsidRPr="00AE3781">
        <w:rPr>
          <w:rFonts w:ascii="Times New Roman" w:eastAsia="Times New Roman" w:hAnsi="Times New Roman" w:cs="Times New Roman"/>
          <w:kern w:val="0"/>
          <w:lang w:val="en-US" w:eastAsia="en-GB"/>
          <w14:ligatures w14:val="none"/>
        </w:rPr>
        <w:fldChar w:fldCharType="end"/>
      </w:r>
      <w:r w:rsidRPr="00AE3781">
        <w:rPr>
          <w:rFonts w:ascii="Times New Roman" w:eastAsia="Times New Roman" w:hAnsi="Times New Roman" w:cs="Times New Roman"/>
          <w:kern w:val="0"/>
          <w:lang w:val="en-US" w:eastAsia="en-GB"/>
          <w14:ligatures w14:val="none"/>
        </w:rPr>
        <w:t>.</w:t>
      </w:r>
    </w:p>
    <w:p w14:paraId="2DB3AE70" w14:textId="2801C24B" w:rsidR="00A81D2A" w:rsidRPr="00CE27D2" w:rsidRDefault="00BE1909" w:rsidP="00A81D2A">
      <w:pPr>
        <w:spacing w:line="360" w:lineRule="auto"/>
        <w:jc w:val="both"/>
        <w:rPr>
          <w:rFonts w:ascii="Times New Roman" w:eastAsia="Times New Roman" w:hAnsi="Times New Roman" w:cs="Times New Roman"/>
          <w:kern w:val="0"/>
          <w:lang w:val="en-US" w:eastAsia="en-GB"/>
          <w14:ligatures w14:val="none"/>
        </w:rPr>
      </w:pPr>
      <w:r>
        <w:rPr>
          <w:rFonts w:ascii="Times New Roman" w:eastAsia="Times New Roman" w:hAnsi="Times New Roman" w:cs="Times New Roman"/>
          <w:kern w:val="0"/>
          <w:lang w:val="en-US" w:eastAsia="en-GB"/>
          <w14:ligatures w14:val="none"/>
        </w:rPr>
        <w:t xml:space="preserve">     </w:t>
      </w:r>
      <w:r w:rsidR="00166309" w:rsidRPr="00AE3781">
        <w:rPr>
          <w:rFonts w:ascii="Times New Roman" w:eastAsia="Times New Roman" w:hAnsi="Times New Roman" w:cs="Times New Roman"/>
          <w:kern w:val="0"/>
          <w:lang w:val="en-US" w:eastAsia="en-GB"/>
          <w14:ligatures w14:val="none"/>
        </w:rPr>
        <w:t xml:space="preserve">As a main focus of attention in the research field of work psychology is the worker mental overload </w:t>
      </w:r>
      <w:r w:rsidR="00166309" w:rsidRPr="00AE3781">
        <w:rPr>
          <w:rFonts w:ascii="Times New Roman" w:eastAsia="Times New Roman" w:hAnsi="Times New Roman" w:cs="Times New Roman"/>
          <w:kern w:val="0"/>
          <w:lang w:val="en-US" w:eastAsia="en-GB"/>
          <w14:ligatures w14:val="none"/>
        </w:rPr>
        <w:fldChar w:fldCharType="begin"/>
      </w:r>
      <w:r w:rsidR="00166309" w:rsidRPr="00AE3781">
        <w:rPr>
          <w:rFonts w:ascii="Times New Roman" w:eastAsia="Times New Roman" w:hAnsi="Times New Roman" w:cs="Times New Roman"/>
          <w:kern w:val="0"/>
          <w:lang w:val="en-US" w:eastAsia="en-GB"/>
          <w14:ligatures w14:val="none"/>
        </w:rPr>
        <w:instrText xml:space="preserve"> ADDIN ZOTERO_ITEM CSL_CITATION {"citationID":"8LPLCpiX","properties":{"formattedCitation":"(Fern\\uc0\\u225{}ndez-Su\\uc0\\u225{}rez et al., 2021)","plainCitation":"(Fernández-Suárez et al., 2021)","noteIndex":0},"citationItems":[{"id":365,"uris":["http://zotero.org/users/local/0Yp72eAL/items/Q69BLM6F"],"itemData":{"id":365,"type":"article-journal","abstract":"The purpose of this research is to carry out a systematic review of the existing scientific literature on the prevalence of Burnout in university professors in the time period 2005–2020. For that purpose, an exploratory review through the Web of Science (WoS) and Scopus related to this psychosocial syndrome under the PRISMA methodology has been made. After the application of the inclusion and exclusion criteria, a final group of 12 studies were obtained. The results show the presence of high levels of Burnout in a sample of 2,841 university professors in the period studied, which makes it necessary to implement psychosocial intervention programs to prevent this syndrome and promote the personal and professional accomplishment of teachers.","container-title":"Education Research International","DOI":"10.1155/2021/7810659","ISSN":"2090-4010, 2090-4002","journalAbbreviation":"Education Research International","language":"en","license":"https://creativecommons.org/licenses/by/4.0/","page":"1-10","source":"DOI.org (Crossref)","title":"Study of the Prevalence of Burnout in University Professors in the Period 2005–2020","volume":"2021","author":[{"family":"Fernández-Suárez","given":"Iván"},{"family":"García-González","given":"Maríaluz Arántzazu"},{"family":"Torrano","given":"Fermín"},{"family":"García-González","given":"Guillermo"}],"editor":[{"family":"Namaziandost","given":"Ehsan"}],"issued":{"date-parts":[["2021",9,8]]}}}],"schema":"https://github.com/citation-style-language/schema/raw/master/csl-citation.json"} </w:instrText>
      </w:r>
      <w:r w:rsidR="00166309" w:rsidRPr="00AE3781">
        <w:rPr>
          <w:rFonts w:ascii="Times New Roman" w:eastAsia="Times New Roman" w:hAnsi="Times New Roman" w:cs="Times New Roman"/>
          <w:kern w:val="0"/>
          <w:lang w:val="en-US" w:eastAsia="en-GB"/>
          <w14:ligatures w14:val="none"/>
        </w:rPr>
        <w:fldChar w:fldCharType="separate"/>
      </w:r>
      <w:r w:rsidR="00166309" w:rsidRPr="00AE3781">
        <w:rPr>
          <w:rFonts w:ascii="Times New Roman" w:eastAsia="Times New Roman" w:hAnsi="Times New Roman" w:cs="Times New Roman"/>
          <w:kern w:val="0"/>
          <w:lang w:val="en-US" w:eastAsia="en-GB"/>
          <w14:ligatures w14:val="none"/>
        </w:rPr>
        <w:t>(Fernández-Suárez et al., 2021)</w:t>
      </w:r>
      <w:r w:rsidR="00166309" w:rsidRPr="00AE3781">
        <w:rPr>
          <w:rFonts w:ascii="Times New Roman" w:eastAsia="Times New Roman" w:hAnsi="Times New Roman" w:cs="Times New Roman"/>
          <w:kern w:val="0"/>
          <w:lang w:val="en-US" w:eastAsia="en-GB"/>
          <w14:ligatures w14:val="none"/>
        </w:rPr>
        <w:fldChar w:fldCharType="end"/>
      </w:r>
      <w:r w:rsidR="00166309" w:rsidRPr="00AE3781">
        <w:rPr>
          <w:rFonts w:ascii="Times New Roman" w:eastAsia="Times New Roman" w:hAnsi="Times New Roman" w:cs="Times New Roman"/>
          <w:kern w:val="0"/>
          <w:lang w:val="en-US" w:eastAsia="en-GB"/>
          <w14:ligatures w14:val="none"/>
        </w:rPr>
        <w:t xml:space="preserve">. Employees who are unable to handle additional professional pressure and are completely dissatisfied with the environment are expected to experience burnout </w:t>
      </w:r>
      <w:r w:rsidR="00166309" w:rsidRPr="00AE3781">
        <w:rPr>
          <w:rFonts w:ascii="Times New Roman" w:eastAsia="Times New Roman" w:hAnsi="Times New Roman" w:cs="Times New Roman"/>
          <w:kern w:val="0"/>
          <w:lang w:val="en-US" w:eastAsia="en-GB"/>
          <w14:ligatures w14:val="none"/>
        </w:rPr>
        <w:fldChar w:fldCharType="begin"/>
      </w:r>
      <w:r w:rsidR="00166309" w:rsidRPr="00AE3781">
        <w:rPr>
          <w:rFonts w:ascii="Times New Roman" w:eastAsia="Times New Roman" w:hAnsi="Times New Roman" w:cs="Times New Roman"/>
          <w:kern w:val="0"/>
          <w:lang w:val="en-US" w:eastAsia="en-GB"/>
          <w14:ligatures w14:val="none"/>
        </w:rPr>
        <w:instrText xml:space="preserve"> ADDIN ZOTERO_ITEM CSL_CITATION {"citationID":"G1pT6hul","properties":{"formattedCitation":"(Nguyen &amp; Malik, 2022)","plainCitation":"(Nguyen &amp; Malik, 2022)","noteIndex":0},"citationItems":[{"id":112,"uris":["http://zotero.org/users/local/0Yp72eAL/items/CEA5SB8H"],"itemData":{"id":112,"type":"article-journal","abstract":"Purpose A growing number of international travellers have influenced how hotels manage their customer satisfaction reviews and ratings. This study examines the influence of knowledge sharing on employee service quality and customer satisfaction in the hotel industry. Another purpose of this study is to investigate the moderating effect of artificial intelligence (AI) system quality on the relationship between knowledge sharing on employee service quality and customer satisfaction. Design/methodology/approach The research design was developed using the positivism approach and quantitative method. Data were collected via a self-administered survey from Vietnamese hotels that used AI systems in employees' work tasks. Three hundred and fifty pairs of questionnaires for frontline employees and customers were collected and used for the data analysis. Structural equation modelling was accessed to examine the framework model. Findings This research shows that the increase of knowledge sharing behaviours significantly influenced customer perceptions of employees' service quality. Furthermore, employee service quality positively affected customer satisfaction. An indirect impact of knowledge sharing on customer satisfaction via employee service quality was found. AI system quality moderated the effect of knowledge sharing on employee service quality whereby the higher the AI system quality, the stronger the impact of knowledge sharing on employee service quality. Therefore, a moderated mediation of employee service quality was found in examining the relationship between knowledge sharing and customer satisfaction. Research limitations/implications This study's findings direct hotel knowledge management and marketing strategies to attract international customers. The study provides hotel managers with directions to increase customer satisfaction to create a competitive advantage in international marketing strategies. Originality/value This study's distinctive contribution lies in examining the phenomenon of employee service quality at the intersection of knowledge sharing and customer satisfaction and the use of AI systems from an emerging market context. Furthermore, the moderation role of AI quality has rarely been explored.","container-title":"International Marketing Review","DOI":"10.1108/IMR-02-2021-0078","ISSN":"0265-1335","issue":"3","note":"publisher: Emerald Publishing Limited","page":"482-508","title":"Impact of knowledge sharing on employees' service quality: the moderating role of artificial intelligence","volume":"39","author":[{"family":"Nguyen","given":"Tuyet-Mai"},{"family":"Malik","given":"Ashish"}],"issued":{"date-parts":[["2022",1,1]]}}}],"schema":"https://github.com/citation-style-language/schema/raw/master/csl-citation.json"} </w:instrText>
      </w:r>
      <w:r w:rsidR="00166309" w:rsidRPr="00AE3781">
        <w:rPr>
          <w:rFonts w:ascii="Times New Roman" w:eastAsia="Times New Roman" w:hAnsi="Times New Roman" w:cs="Times New Roman"/>
          <w:kern w:val="0"/>
          <w:lang w:val="en-US" w:eastAsia="en-GB"/>
          <w14:ligatures w14:val="none"/>
        </w:rPr>
        <w:fldChar w:fldCharType="separate"/>
      </w:r>
      <w:r w:rsidR="00166309" w:rsidRPr="00AE3781">
        <w:rPr>
          <w:rFonts w:ascii="Times New Roman" w:eastAsia="Times New Roman" w:hAnsi="Times New Roman" w:cs="Times New Roman"/>
          <w:kern w:val="0"/>
          <w:lang w:val="en-US" w:eastAsia="en-GB"/>
          <w14:ligatures w14:val="none"/>
        </w:rPr>
        <w:t>(Nguyen &amp; Malik, 2022)</w:t>
      </w:r>
      <w:r w:rsidR="00166309" w:rsidRPr="00AE3781">
        <w:rPr>
          <w:rFonts w:ascii="Times New Roman" w:eastAsia="Times New Roman" w:hAnsi="Times New Roman" w:cs="Times New Roman"/>
          <w:kern w:val="0"/>
          <w:lang w:val="en-US" w:eastAsia="en-GB"/>
          <w14:ligatures w14:val="none"/>
        </w:rPr>
        <w:fldChar w:fldCharType="end"/>
      </w:r>
      <w:r w:rsidR="00166309" w:rsidRPr="00AE3781">
        <w:rPr>
          <w:rFonts w:ascii="Times New Roman" w:eastAsia="Times New Roman" w:hAnsi="Times New Roman" w:cs="Times New Roman"/>
          <w:kern w:val="0"/>
          <w:lang w:val="en-US" w:eastAsia="en-GB"/>
          <w14:ligatures w14:val="none"/>
        </w:rPr>
        <w:t xml:space="preserve">. It mainly occurs  in poorly organized and managed organizations that exhaust their employees and consume their psychological resources </w:t>
      </w:r>
      <w:r w:rsidR="00166309" w:rsidRPr="00AE3781">
        <w:rPr>
          <w:rFonts w:ascii="Times New Roman" w:eastAsia="Times New Roman" w:hAnsi="Times New Roman" w:cs="Times New Roman"/>
          <w:kern w:val="0"/>
          <w:lang w:val="en-US" w:eastAsia="en-GB"/>
          <w14:ligatures w14:val="none"/>
        </w:rPr>
        <w:fldChar w:fldCharType="begin"/>
      </w:r>
      <w:r w:rsidR="00166309" w:rsidRPr="00AE3781">
        <w:rPr>
          <w:rFonts w:ascii="Times New Roman" w:eastAsia="Times New Roman" w:hAnsi="Times New Roman" w:cs="Times New Roman"/>
          <w:kern w:val="0"/>
          <w:lang w:val="en-US" w:eastAsia="en-GB"/>
          <w14:ligatures w14:val="none"/>
        </w:rPr>
        <w:instrText xml:space="preserve"> ADDIN ZOTERO_ITEM CSL_CITATION {"citationID":"pymDvLt9","properties":{"formattedCitation":"(Ed\\uc0\\u250{}-Valsania et al., 2022)","plainCitation":"(Edú-Valsania et al., 2022)","noteIndex":0},"citationItems":[{"id":359,"uris":["http://zotero.org/users/local/0Yp72eAL/items/NWKPQ7BX"],"itemData":{"id":359,"type":"article-journal","abstract":"A growing body of empirical evidence shows that occupational health is now more relevant than ever due to the COVID-19 pandemic. This review focuses on burnout, an occupational phenomenon that results from chronic stress in the workplace. After analyzing how burnout occurs and its different dimensions, the following aspects are discussed: (1) Description of the factors that can trigger burnout and the individual factors that have been proposed to modulate it, (2) identification of the effects that burnout generates at both individual and organizational levels, (3) presentation of the main actions that can be used to prevent and/or reduce burnout, and (4) recapitulation of the main tools that have been developed so far to measure burnout, both from a generic perspective or applied to specific occupations. Furthermore, this review summarizes the main contributions of the papers that comprise the Special Issue on “Occupational Stress and Health: Psychological Burden and Burnout”, which represent an advance in the theoretical and practical understanding of burnout.","container-title":"International Journal of Environmental Research and Public Health","DOI":"10.3390/ijerph19031780","ISSN":"1660-4601","issue":"3","language":"en","license":"http://creativecommons.org/licenses/by/3.0/","note":"number: 3\npublisher: Multidisciplinary Digital Publishing Institute","page":"1780","source":"www.mdpi.com","title":"Burnout: A Review of Theory and Measurement","title-short":"Burnout","volume":"19","author":[{"family":"Edú-Valsania","given":"Sergio"},{"family":"Laguía","given":"Ana"},{"family":"Moriano","given":"Juan A."}],"issued":{"date-parts":[["2022",1]]}}}],"schema":"https://github.com/citation-style-language/schema/raw/master/csl-citation.json"} </w:instrText>
      </w:r>
      <w:r w:rsidR="00166309" w:rsidRPr="00AE3781">
        <w:rPr>
          <w:rFonts w:ascii="Times New Roman" w:eastAsia="Times New Roman" w:hAnsi="Times New Roman" w:cs="Times New Roman"/>
          <w:kern w:val="0"/>
          <w:lang w:val="en-US" w:eastAsia="en-GB"/>
          <w14:ligatures w14:val="none"/>
        </w:rPr>
        <w:fldChar w:fldCharType="separate"/>
      </w:r>
      <w:r w:rsidR="00166309" w:rsidRPr="00AE3781">
        <w:rPr>
          <w:rFonts w:ascii="Times New Roman" w:eastAsia="Times New Roman" w:hAnsi="Times New Roman" w:cs="Times New Roman"/>
          <w:kern w:val="0"/>
          <w:lang w:val="en-US" w:eastAsia="en-GB"/>
          <w14:ligatures w14:val="none"/>
        </w:rPr>
        <w:t>(Edú-Valsania et al., 2022)</w:t>
      </w:r>
      <w:r w:rsidR="00166309" w:rsidRPr="00AE3781">
        <w:rPr>
          <w:rFonts w:ascii="Times New Roman" w:eastAsia="Times New Roman" w:hAnsi="Times New Roman" w:cs="Times New Roman"/>
          <w:kern w:val="0"/>
          <w:lang w:val="en-US" w:eastAsia="en-GB"/>
          <w14:ligatures w14:val="none"/>
        </w:rPr>
        <w:fldChar w:fldCharType="end"/>
      </w:r>
      <w:r w:rsidR="00166309" w:rsidRPr="00AE3781">
        <w:rPr>
          <w:rFonts w:ascii="Times New Roman" w:eastAsia="Times New Roman" w:hAnsi="Times New Roman" w:cs="Times New Roman"/>
          <w:kern w:val="0"/>
          <w:lang w:val="en-US" w:eastAsia="en-GB"/>
          <w14:ligatures w14:val="none"/>
        </w:rPr>
        <w:t xml:space="preserve">. It is a reaction that arises from prolonged exposure to a variety of stresses, the most significant of which are those related to one's profession </w:t>
      </w:r>
      <w:r w:rsidR="00166309" w:rsidRPr="00AE3781">
        <w:rPr>
          <w:rFonts w:ascii="Times New Roman" w:eastAsia="Times New Roman" w:hAnsi="Times New Roman" w:cs="Times New Roman"/>
          <w:kern w:val="0"/>
          <w:lang w:val="en-US" w:eastAsia="en-GB"/>
          <w14:ligatures w14:val="none"/>
        </w:rPr>
        <w:fldChar w:fldCharType="begin"/>
      </w:r>
      <w:r w:rsidR="00166309" w:rsidRPr="00AE3781">
        <w:rPr>
          <w:rFonts w:ascii="Times New Roman" w:eastAsia="Times New Roman" w:hAnsi="Times New Roman" w:cs="Times New Roman"/>
          <w:kern w:val="0"/>
          <w:lang w:val="en-US" w:eastAsia="en-GB"/>
          <w14:ligatures w14:val="none"/>
        </w:rPr>
        <w:instrText xml:space="preserve"> ADDIN ZOTERO_ITEM CSL_CITATION {"citationID":"4124r23K","properties":{"formattedCitation":"(Nguyen &amp; Malik, 2022)","plainCitation":"(Nguyen &amp; Malik, 2022)","noteIndex":0},"citationItems":[{"id":112,"uris":["http://zotero.org/users/local/0Yp72eAL/items/CEA5SB8H"],"itemData":{"id":112,"type":"article-journal","abstract":"Purpose A growing number of international travellers have influenced how hotels manage their customer satisfaction reviews and ratings. This study examines the influence of knowledge sharing on employee service quality and customer satisfaction in the hotel industry. Another purpose of this study is to investigate the moderating effect of artificial intelligence (AI) system quality on the relationship between knowledge sharing on employee service quality and customer satisfaction. Design/methodology/approach The research design was developed using the positivism approach and quantitative method. Data were collected via a self-administered survey from Vietnamese hotels that used AI systems in employees' work tasks. Three hundred and fifty pairs of questionnaires for frontline employees and customers were collected and used for the data analysis. Structural equation modelling was accessed to examine the framework model. Findings This research shows that the increase of knowledge sharing behaviours significantly influenced customer perceptions of employees' service quality. Furthermore, employee service quality positively affected customer satisfaction. An indirect impact of knowledge sharing on customer satisfaction via employee service quality was found. AI system quality moderated the effect of knowledge sharing on employee service quality whereby the higher the AI system quality, the stronger the impact of knowledge sharing on employee service quality. Therefore, a moderated mediation of employee service quality was found in examining the relationship between knowledge sharing and customer satisfaction. Research limitations/implications This study's findings direct hotel knowledge management and marketing strategies to attract international customers. The study provides hotel managers with directions to increase customer satisfaction to create a competitive advantage in international marketing strategies. Originality/value This study's distinctive contribution lies in examining the phenomenon of employee service quality at the intersection of knowledge sharing and customer satisfaction and the use of AI systems from an emerging market context. Furthermore, the moderation role of AI quality has rarely been explored.","container-title":"International Marketing Review","DOI":"10.1108/IMR-02-2021-0078","ISSN":"0265-1335","issue":"3","note":"publisher: Emerald Publishing Limited","page":"482-508","title":"Impact of knowledge sharing on employees' service quality: the moderating role of artificial intelligence","volume":"39","author":[{"family":"Nguyen","given":"Tuyet-Mai"},{"family":"Malik","given":"Ashish"}],"issued":{"date-parts":[["2022",1,1]]}}}],"schema":"https://github.com/citation-style-language/schema/raw/master/csl-citation.json"} </w:instrText>
      </w:r>
      <w:r w:rsidR="00166309" w:rsidRPr="00AE3781">
        <w:rPr>
          <w:rFonts w:ascii="Times New Roman" w:eastAsia="Times New Roman" w:hAnsi="Times New Roman" w:cs="Times New Roman"/>
          <w:kern w:val="0"/>
          <w:lang w:val="en-US" w:eastAsia="en-GB"/>
          <w14:ligatures w14:val="none"/>
        </w:rPr>
        <w:fldChar w:fldCharType="separate"/>
      </w:r>
      <w:r w:rsidR="00166309" w:rsidRPr="00AE3781">
        <w:rPr>
          <w:rFonts w:ascii="Times New Roman" w:eastAsia="Times New Roman" w:hAnsi="Times New Roman" w:cs="Times New Roman"/>
          <w:kern w:val="0"/>
          <w:lang w:val="en-US" w:eastAsia="en-GB"/>
          <w14:ligatures w14:val="none"/>
        </w:rPr>
        <w:t>(Nguyen &amp; Malik, 2022)</w:t>
      </w:r>
      <w:r w:rsidR="00166309" w:rsidRPr="00AE3781">
        <w:rPr>
          <w:rFonts w:ascii="Times New Roman" w:eastAsia="Times New Roman" w:hAnsi="Times New Roman" w:cs="Times New Roman"/>
          <w:kern w:val="0"/>
          <w:lang w:val="en-US" w:eastAsia="en-GB"/>
          <w14:ligatures w14:val="none"/>
        </w:rPr>
        <w:fldChar w:fldCharType="end"/>
      </w:r>
      <w:r w:rsidR="00166309" w:rsidRPr="00AE3781">
        <w:rPr>
          <w:rFonts w:ascii="Times New Roman" w:eastAsia="Times New Roman" w:hAnsi="Times New Roman" w:cs="Times New Roman"/>
          <w:kern w:val="0"/>
          <w:lang w:val="en-US" w:eastAsia="en-GB"/>
          <w14:ligatures w14:val="none"/>
        </w:rPr>
        <w:t xml:space="preserve">. It is seen lately as an important hazard in </w:t>
      </w:r>
      <w:r w:rsidR="007F6E33" w:rsidRPr="00AE3781">
        <w:rPr>
          <w:rFonts w:ascii="Times New Roman" w:eastAsia="Times New Roman" w:hAnsi="Times New Roman" w:cs="Times New Roman"/>
          <w:kern w:val="0"/>
          <w:lang w:val="en-US" w:eastAsia="en-GB"/>
          <w14:ligatures w14:val="none"/>
        </w:rPr>
        <w:t>society</w:t>
      </w:r>
      <w:r w:rsidR="00166309" w:rsidRPr="00AE3781">
        <w:rPr>
          <w:rFonts w:ascii="Times New Roman" w:eastAsia="Times New Roman" w:hAnsi="Times New Roman" w:cs="Times New Roman"/>
          <w:kern w:val="0"/>
          <w:lang w:val="en-US" w:eastAsia="en-GB"/>
          <w14:ligatures w14:val="none"/>
        </w:rPr>
        <w:t xml:space="preserve"> since it generates a significant cost to the individual as well as the organization. Even though, it was initially considered to effect health care givers only, today it includes all sort of professions </w:t>
      </w:r>
      <w:r w:rsidR="00166309" w:rsidRPr="00AE3781">
        <w:rPr>
          <w:rFonts w:ascii="Times New Roman" w:eastAsia="Times New Roman" w:hAnsi="Times New Roman" w:cs="Times New Roman"/>
          <w:kern w:val="0"/>
          <w:lang w:val="en-US" w:eastAsia="en-GB"/>
          <w14:ligatures w14:val="none"/>
        </w:rPr>
        <w:fldChar w:fldCharType="begin"/>
      </w:r>
      <w:r w:rsidR="00166309" w:rsidRPr="00AE3781">
        <w:rPr>
          <w:rFonts w:ascii="Times New Roman" w:eastAsia="Times New Roman" w:hAnsi="Times New Roman" w:cs="Times New Roman"/>
          <w:kern w:val="0"/>
          <w:lang w:val="en-US" w:eastAsia="en-GB"/>
          <w14:ligatures w14:val="none"/>
        </w:rPr>
        <w:instrText xml:space="preserve"> ADDIN ZOTERO_ITEM CSL_CITATION {"citationID":"qa3Ofkop","properties":{"formattedCitation":"(Ed\\uc0\\u250{}-Valsania et al., 2022)","plainCitation":"(Edú-Valsania et al., 2022)","noteIndex":0},"citationItems":[{"id":359,"uris":["http://zotero.org/users/local/0Yp72eAL/items/NWKPQ7BX"],"itemData":{"id":359,"type":"article-journal","abstract":"A growing body of empirical evidence shows that occupational health is now more relevant than ever due to the COVID-19 pandemic. This review focuses on burnout, an occupational phenomenon that results from chronic stress in the workplace. After analyzing how burnout occurs and its different dimensions, the following aspects are discussed: (1) Description of the factors that can trigger burnout and the individual factors that have been proposed to modulate it, (2) identification of the effects that burnout generates at both individual and organizational levels, (3) presentation of the main actions that can be used to prevent and/or reduce burnout, and (4) recapitulation of the main tools that have been developed so far to measure burnout, both from a generic perspective or applied to specific occupations. Furthermore, this review summarizes the main contributions of the papers that comprise the Special Issue on “Occupational Stress and Health: Psychological Burden and Burnout”, which represent an advance in the theoretical and practical understanding of burnout.","container-title":"International Journal of Environmental Research and Public Health","DOI":"10.3390/ijerph19031780","ISSN":"1660-4601","issue":"3","language":"en","license":"http://creativecommons.org/licenses/by/3.0/","note":"number: 3\npublisher: Multidisciplinary Digital Publishing Institute","page":"1780","source":"www.mdpi.com","title":"Burnout: A Review of Theory and Measurement","title-short":"Burnout","volume":"19","author":[{"family":"Edú-Valsania","given":"Sergio"},{"family":"Laguía","given":"Ana"},{"family":"Moriano","given":"Juan A."}],"issued":{"date-parts":[["2022",1]]}}}],"schema":"https://github.com/citation-style-language/schema/raw/master/csl-citation.json"} </w:instrText>
      </w:r>
      <w:r w:rsidR="00166309" w:rsidRPr="00AE3781">
        <w:rPr>
          <w:rFonts w:ascii="Times New Roman" w:eastAsia="Times New Roman" w:hAnsi="Times New Roman" w:cs="Times New Roman"/>
          <w:kern w:val="0"/>
          <w:lang w:val="en-US" w:eastAsia="en-GB"/>
          <w14:ligatures w14:val="none"/>
        </w:rPr>
        <w:fldChar w:fldCharType="separate"/>
      </w:r>
      <w:r w:rsidR="00166309" w:rsidRPr="00AE3781">
        <w:rPr>
          <w:rFonts w:ascii="Times New Roman" w:eastAsia="Times New Roman" w:hAnsi="Times New Roman" w:cs="Times New Roman"/>
          <w:kern w:val="0"/>
          <w:lang w:val="en-US" w:eastAsia="en-GB"/>
          <w14:ligatures w14:val="none"/>
        </w:rPr>
        <w:t>(Edú-Valsania et al., 2022)</w:t>
      </w:r>
      <w:r w:rsidR="00166309" w:rsidRPr="00AE3781">
        <w:rPr>
          <w:rFonts w:ascii="Times New Roman" w:eastAsia="Times New Roman" w:hAnsi="Times New Roman" w:cs="Times New Roman"/>
          <w:kern w:val="0"/>
          <w:lang w:val="en-US" w:eastAsia="en-GB"/>
          <w14:ligatures w14:val="none"/>
        </w:rPr>
        <w:fldChar w:fldCharType="end"/>
      </w:r>
      <w:r w:rsidR="00166309" w:rsidRPr="00AE3781">
        <w:rPr>
          <w:rFonts w:ascii="Times New Roman" w:eastAsia="Times New Roman" w:hAnsi="Times New Roman" w:cs="Times New Roman"/>
          <w:kern w:val="0"/>
          <w:lang w:val="en-US" w:eastAsia="en-GB"/>
          <w14:ligatures w14:val="none"/>
        </w:rPr>
        <w:t xml:space="preserve">. Human resources in the organization are required to be able to manage their employees so that the output produced can be in line with expectations. They must pay attention to the needs and expectations of their </w:t>
      </w:r>
      <w:r w:rsidR="00166309" w:rsidRPr="00CE27D2">
        <w:rPr>
          <w:rFonts w:ascii="Times New Roman" w:eastAsia="Times New Roman" w:hAnsi="Times New Roman" w:cs="Times New Roman"/>
          <w:kern w:val="0"/>
          <w:lang w:val="en-US" w:eastAsia="en-GB"/>
          <w14:ligatures w14:val="none"/>
        </w:rPr>
        <w:t xml:space="preserve">employees </w:t>
      </w:r>
      <w:r w:rsidR="00BE40B1" w:rsidRPr="00CE27D2">
        <w:rPr>
          <w:rFonts w:ascii="Times New Roman" w:eastAsia="Times New Roman" w:hAnsi="Times New Roman" w:cs="Times New Roman"/>
          <w:kern w:val="0"/>
          <w:lang w:val="en-US" w:eastAsia="en-GB"/>
          <w14:ligatures w14:val="none"/>
        </w:rPr>
        <w:t>to</w:t>
      </w:r>
      <w:r w:rsidR="00166309" w:rsidRPr="00CE27D2">
        <w:rPr>
          <w:rFonts w:ascii="Times New Roman" w:eastAsia="Times New Roman" w:hAnsi="Times New Roman" w:cs="Times New Roman"/>
          <w:kern w:val="0"/>
          <w:lang w:val="en-US" w:eastAsia="en-GB"/>
          <w14:ligatures w14:val="none"/>
        </w:rPr>
        <w:t xml:space="preserve"> </w:t>
      </w:r>
      <w:r w:rsidR="00166309" w:rsidRPr="00AE3781">
        <w:rPr>
          <w:rFonts w:ascii="Times New Roman" w:eastAsia="Times New Roman" w:hAnsi="Times New Roman" w:cs="Times New Roman"/>
          <w:kern w:val="0"/>
          <w:lang w:val="en-US" w:eastAsia="en-GB"/>
          <w14:ligatures w14:val="none"/>
        </w:rPr>
        <w:t xml:space="preserve">support efforts to achieve organizational goals and </w:t>
      </w:r>
      <w:r w:rsidR="00166309" w:rsidRPr="00AE3781">
        <w:rPr>
          <w:rFonts w:ascii="Times New Roman" w:eastAsia="Times New Roman" w:hAnsi="Times New Roman" w:cs="Times New Roman"/>
          <w:kern w:val="0"/>
          <w:lang w:val="en-US" w:eastAsia="en-GB"/>
          <w14:ligatures w14:val="none"/>
        </w:rPr>
        <w:lastRenderedPageBreak/>
        <w:t xml:space="preserve">reach their </w:t>
      </w:r>
      <w:r w:rsidR="00166309" w:rsidRPr="00CE27D2">
        <w:rPr>
          <w:rFonts w:ascii="Times New Roman" w:eastAsia="Times New Roman" w:hAnsi="Times New Roman" w:cs="Times New Roman"/>
          <w:kern w:val="0"/>
          <w:lang w:val="en-US" w:eastAsia="en-GB"/>
          <w14:ligatures w14:val="none"/>
        </w:rPr>
        <w:t xml:space="preserve">satisfaction. This is an important factor as it motivates employees </w:t>
      </w:r>
      <w:r w:rsidR="00A81D2A" w:rsidRPr="00CE27D2">
        <w:rPr>
          <w:rFonts w:ascii="Times New Roman" w:eastAsia="Times New Roman" w:hAnsi="Times New Roman" w:cs="Times New Roman"/>
          <w:kern w:val="0"/>
          <w:lang w:val="en-US" w:eastAsia="en-GB"/>
          <w14:ligatures w14:val="none"/>
        </w:rPr>
        <w:t xml:space="preserve">to work </w:t>
      </w:r>
      <w:r w:rsidR="00BE40B1" w:rsidRPr="00CE27D2">
        <w:rPr>
          <w:rFonts w:ascii="Times New Roman" w:eastAsia="Times New Roman" w:hAnsi="Times New Roman" w:cs="Times New Roman"/>
          <w:kern w:val="0"/>
          <w:lang w:val="en-US" w:eastAsia="en-GB"/>
          <w14:ligatures w14:val="none"/>
        </w:rPr>
        <w:t xml:space="preserve">allowing increasing </w:t>
      </w:r>
      <w:r w:rsidR="00A81D2A" w:rsidRPr="00CE27D2">
        <w:rPr>
          <w:rFonts w:ascii="Times New Roman" w:eastAsia="Times New Roman" w:hAnsi="Times New Roman" w:cs="Times New Roman"/>
          <w:kern w:val="0"/>
          <w:lang w:val="en-US" w:eastAsia="en-GB"/>
          <w14:ligatures w14:val="none"/>
        </w:rPr>
        <w:t xml:space="preserve">chances of success </w:t>
      </w:r>
      <w:r w:rsidR="00A81D2A" w:rsidRPr="00CE27D2">
        <w:rPr>
          <w:rFonts w:ascii="Times New Roman" w:eastAsia="Times New Roman" w:hAnsi="Times New Roman" w:cs="Times New Roman"/>
          <w:kern w:val="0"/>
          <w:lang w:val="en-US" w:eastAsia="en-GB"/>
          <w14:ligatures w14:val="none"/>
        </w:rPr>
        <w:fldChar w:fldCharType="begin"/>
      </w:r>
      <w:r w:rsidR="00A81D2A" w:rsidRPr="00CE27D2">
        <w:rPr>
          <w:rFonts w:ascii="Times New Roman" w:eastAsia="Times New Roman" w:hAnsi="Times New Roman" w:cs="Times New Roman"/>
          <w:kern w:val="0"/>
          <w:lang w:val="en-US" w:eastAsia="en-GB"/>
          <w14:ligatures w14:val="none"/>
        </w:rPr>
        <w:instrText xml:space="preserve"> ADDIN ZOTERO_ITEM CSL_CITATION {"citationID":"ECdtNzmS","properties":{"formattedCitation":"(Mardikaningsih &amp; Sinambela, 2022a)","plainCitation":"(Mardikaningsih &amp; Sinambela, 2022a)","noteIndex":0},"citationItems":[{"id":342,"uris":["http://zotero.org/users/local/0Yp72eAL/items/86V7ZHKY"],"itemData":{"id":342,"type":"article-journal","abstract":"Organizations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00A81D2A" w:rsidRPr="00CE27D2">
        <w:rPr>
          <w:rFonts w:ascii="Times New Roman" w:eastAsia="Times New Roman" w:hAnsi="Times New Roman" w:cs="Times New Roman"/>
          <w:kern w:val="0"/>
          <w:lang w:val="en-US" w:eastAsia="en-GB"/>
          <w14:ligatures w14:val="none"/>
        </w:rPr>
        <w:fldChar w:fldCharType="separate"/>
      </w:r>
      <w:r w:rsidR="00A81D2A" w:rsidRPr="00CE27D2">
        <w:rPr>
          <w:rFonts w:ascii="Times New Roman" w:eastAsia="Calibri" w:hAnsi="Times New Roman" w:cs="Times New Roman"/>
          <w:szCs w:val="22"/>
          <w:lang w:val="en-US" w:eastAsia="en-GB"/>
        </w:rPr>
        <w:t>(Mardikaningsih &amp; Sinambela, 2022a)</w:t>
      </w:r>
      <w:r w:rsidR="00A81D2A" w:rsidRPr="00CE27D2">
        <w:rPr>
          <w:rFonts w:ascii="Times New Roman" w:eastAsia="Times New Roman" w:hAnsi="Times New Roman" w:cs="Times New Roman"/>
          <w:kern w:val="0"/>
          <w:lang w:val="en-US" w:eastAsia="en-GB"/>
          <w14:ligatures w14:val="none"/>
        </w:rPr>
        <w:fldChar w:fldCharType="end"/>
      </w:r>
      <w:r w:rsidR="00A81D2A" w:rsidRPr="00CE27D2">
        <w:rPr>
          <w:rFonts w:ascii="Times New Roman" w:eastAsia="Times New Roman" w:hAnsi="Times New Roman" w:cs="Times New Roman"/>
          <w:kern w:val="0"/>
          <w:lang w:val="en-US" w:eastAsia="en-GB"/>
          <w14:ligatures w14:val="none"/>
        </w:rPr>
        <w:t xml:space="preserve">. </w:t>
      </w:r>
    </w:p>
    <w:p w14:paraId="6137D8C0" w14:textId="0290134D" w:rsidR="00A81D2A" w:rsidRPr="00CE27D2" w:rsidRDefault="00A81D2A" w:rsidP="00A81D2A">
      <w:pPr>
        <w:spacing w:line="360" w:lineRule="auto"/>
        <w:jc w:val="both"/>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 xml:space="preserve">      On the other hand, job satisfaction is a significant concern since low job satisfaction </w:t>
      </w:r>
      <w:r w:rsidR="00BE40B1" w:rsidRPr="00CE27D2">
        <w:rPr>
          <w:rFonts w:ascii="Times New Roman" w:eastAsia="Times New Roman" w:hAnsi="Times New Roman" w:cs="Times New Roman"/>
          <w:kern w:val="0"/>
          <w:lang w:val="en-US" w:eastAsia="en-GB"/>
          <w14:ligatures w14:val="none"/>
        </w:rPr>
        <w:t>has led</w:t>
      </w:r>
      <w:r w:rsidRPr="00CE27D2">
        <w:rPr>
          <w:rFonts w:ascii="Times New Roman" w:eastAsia="Times New Roman" w:hAnsi="Times New Roman" w:cs="Times New Roman"/>
          <w:kern w:val="0"/>
          <w:lang w:val="en-US" w:eastAsia="en-GB"/>
          <w14:ligatures w14:val="none"/>
        </w:rPr>
        <w:t xml:space="preserve"> to low job performance, low provided service quality and as a result low customer satisfaction. High workload, unfavorable working environment, and conflicts lead to have low job satisfaction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{"citationID":"8dLo8EoP","properties":{"formattedCitation":"(X. Wang et al., 2022a)","plainCitation":"(X. Wang et al., 2022a)","noteIndex":0},"citationItems":[{"id":340,"uris":["http://zotero.org/users/local/0Yp72eAL/items/3KPJMJF5"],"itemData":{"id":340,"type":"article-journal","abstract":"Background\n              Existing research indicates that job satisfaction has effects on job performance, but little evidence exists about the mechanism through which the satisfaction-performance association operates. This study aims to examine the effect of job satisfaction on job performance in a district-level health care system of China and to explore the effect mechanism mediated by organizational commitment and burnout.\n            \n            \n              Methods\n              Cluster sampling was used in this study. All healthcare professionals in the Nanshan Medical Group, who were at work in the last 3 months and able to complete online questionnaire independently were invited to participate the anonymous online survey. Job satisfaction, organizational commitment, burnout and job performance were measured by tools, which have been validated in China. Descriptive statistics were used for the socio-demographic variables and the four job psychological variables. Pearson correlation coefficients was used to determine associations among each of the psychological variables. Linear regression was used to examine association between job performance and other three psychological variables. PROCESS macro was used to examine the mediation effects of organizational commitment and burnout on the association between job satisfaction and performance.\n            \n            \n              Results\n              In total, 1,200 healthcare professionals completed the anonymous online survey. Job satisfaction, organizational commitment, and job performance were positively correlated with one another, with burnout negatively correlated with them. Linear regression revealed that demographic characteristics, job satisfaction, organizational commitment, and burnout explained 5, 6, 2, and 9% of the variance in job performance. Path analysis showed that the coefficient of the direct effect of job satisfaction on job performance was 0.18, the coefficients of the indirect effects of job satisfaction on job performance through organizational commitment and burnout were 0.17 and 0.37, respectively. The coefficients of the indirect effects of organizational commitment on job performance through burnout was −0.04, but it was not significant.\n            \n            \n              Conclusion\n              It is promising to improve job performance of providers in Chinese healthcare systems by improving job satisfaction and reducing burnout. Tailored support policies for female healthcare professionals, appropriate incentive mechanisms and improving multidisciplinary healthcare delivery are potential to improve job performance of healthcare professionals in integrated healthcare systems.","container-title":"Frontiers in Psychology","DOI":"10.3389/fpsyg.2022.992258","ISSN":"1664-1078","journalAbbreviation":"Front. Psychol.","page":"992258","source":"DOI.org (Crossref)","title":"Relationships between job satisfaction, organizational commitment, burnout and job performance of healthcare professionals in a district-level health care system of Shenzhen, China","volume":"13","author":[{"family":"Wang","given":"Xin"},{"family":"Li","given":"Chaofan"},{"family":"Chen","given":"Yuanqing"},{"family":"Zheng","given":"Caiyun"},{"family":"Zhang","given":"Fei"},{"family":"Huang","given":"Yixiang"},{"family":"Birch","given":"Stephen"}],"issued":{"date-parts":[["2022",11,28]]}}}],"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Calibri" w:hAnsi="Times New Roman" w:cs="Times New Roman"/>
          <w:szCs w:val="22"/>
          <w:lang w:val="en-US" w:eastAsia="en-GB"/>
        </w:rPr>
        <w:t>(X. Wang et al., 2022a)</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w:t>
      </w:r>
      <w:r w:rsidRPr="00CE27D2">
        <w:t xml:space="preserve"> </w:t>
      </w:r>
      <w:r w:rsidRPr="00CE27D2">
        <w:rPr>
          <w:rFonts w:ascii="Times New Roman" w:eastAsia="Times New Roman" w:hAnsi="Times New Roman" w:cs="Times New Roman"/>
          <w:kern w:val="0"/>
          <w:lang w:val="en-US" w:eastAsia="en-GB"/>
          <w14:ligatures w14:val="none"/>
        </w:rPr>
        <w:t xml:space="preserve">Employee satisfaction at work differs from person to person among the same </w:t>
      </w:r>
      <w:r w:rsidR="00BE40B1" w:rsidRPr="00CE27D2">
        <w:rPr>
          <w:rFonts w:ascii="Times New Roman" w:eastAsia="Times New Roman" w:hAnsi="Times New Roman" w:cs="Times New Roman"/>
          <w:kern w:val="0"/>
          <w:lang w:val="en-US" w:eastAsia="en-GB"/>
          <w14:ligatures w14:val="none"/>
        </w:rPr>
        <w:t>employees</w:t>
      </w:r>
      <w:r w:rsidRPr="00CE27D2">
        <w:rPr>
          <w:rFonts w:ascii="Times New Roman" w:eastAsia="Times New Roman" w:hAnsi="Times New Roman" w:cs="Times New Roman"/>
          <w:kern w:val="0"/>
          <w:lang w:val="en-US" w:eastAsia="en-GB"/>
          <w14:ligatures w14:val="none"/>
        </w:rPr>
        <w:t xml:space="preserve">. Moreover, the level of achievement can also affect the level of job satisfaction. In the end, the level of satisfaction affect the quality of work provided by the employee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{"citationID":"qyL06Mgt","properties":{"formattedCitation":"(Mardikaningsih &amp; Sinambela, 2022a)","plainCitation":"(Mardikaningsih &amp; Sinambela, 2022a)","noteIndex":0},"citationItems":[{"id":342,"uris":["http://zotero.org/users/local/0Yp72eAL/items/86V7ZHKY"],"itemData":{"id":342,"type":"article-journal","abstract":"Organizations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Calibri" w:hAnsi="Times New Roman" w:cs="Times New Roman"/>
          <w:szCs w:val="22"/>
          <w:lang w:val="en-US" w:eastAsia="en-GB"/>
        </w:rPr>
        <w:t>(Mardikaningsih &amp; Sinambela, 2022a)</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w:t>
      </w:r>
    </w:p>
    <w:p w14:paraId="0E9BCA59" w14:textId="36832454" w:rsidR="00166309" w:rsidRPr="00CE27D2" w:rsidRDefault="00A81D2A" w:rsidP="00A81D2A">
      <w:pPr>
        <w:spacing w:line="360" w:lineRule="auto"/>
        <w:jc w:val="both"/>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 xml:space="preserve">     Because of the growing complexity and global change, the education system suffered from the same problems as all other organizations. Several studies focused on this area to investigate the impact of the job context on the job satisfaction for the workers in the education field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{"citationID":"7oJiG1YN","properties":{"formattedCitation":"(Guti\\uc0\\u233{}rrez-Banegas, 2019)","plainCitation":"(Gutiérrez-Banegas, 2019)","noteIndex":0},"citationItems":[{"id":361,"uris":["http://zotero.org/users/local/0Yp72eAL/items/UB3FNJ45"],"itemData":{"id":361,"type":"article-journal","container-title":"International Journal of Advanced Engineering, Management and Science","DOI":"10.22161/ijaems.58.1","ISSN":"24541311","issue":"8","journalAbbreviation":"IJAEMS","page":"481-492","source":"DOI.org (Crossref)","title":"Factors of Job Satisfaction in Universities","volume":"5","author":[{"family":"Gutiérrez-Banegas","given":"Ana"}],"issued":{"date-parts":[["2019"]]}}}],"schema":"https://github.com/citation-style-language/schema/raw/master/csl-citation.json"}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Times New Roman" w:hAnsi="Times New Roman" w:cs="Times New Roman"/>
          <w:kern w:val="0"/>
          <w:lang w:val="en-US" w:eastAsia="en-GB"/>
          <w14:ligatures w14:val="none"/>
        </w:rPr>
        <w:t>(Gutiérrez-Banegas, 2019)</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Moreover, higher education, which is represented by the universities, is considered one of the highest prevalence areas of burnout. Consequently, recent investigations inquired the cause behind it which resulted in mental overload, different stages of students, low rewards, and psychological demands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{"citationID":"nAMEGnaP","properties":{"formattedCitation":"(Fern\\uc0\\u225{}ndez-Su\\uc0\\u225{}rez et al., 2021)","plainCitation":"(Fernández-Suárez et al., 2021)","noteIndex":0},"citationItems":[{"id":365,"uris":["http://zotero.org/users/local/0Yp72eAL/items/Q69BLM6F"],"itemData":{"id":365,"type":"article-journal","abstract":"The purpose of this research is to carry out a systematic review of the existing scientific literature on the prevalence of Burnout in university professors in the time period 2005–2020. For that purpose, an exploratory review through the Web of Science (WoS) and Scopus related to this psychosocial syndrome under the PRISMA methodology has been made. After the application of the inclusion and exclusion criteria, a final group of 12 studies were obtained. The results show the presence of high levels of Burnout in a sample of 2,841 university professors in the period studied, which makes it necessary to implement psychosocial intervention programs to prevent this syndrome and promote the personal and professional accomplishment of teachers.","container-title":"Education Research International","DOI":"10.1155/2021/7810659","ISSN":"2090-4010, 2090-4002","journalAbbreviation":"Education Research International","language":"en","license":"https://creativecommons.org/licenses/by/4.0/","page":"1-10","source":"DOI.org (Crossref)","title":"Study of the Prevalence of Burnout in University Professors in the Period 2005–2020","volume":"2021","author":[{"family":"Fernández-Suárez","given":"Iván"},{"family":"García-González","given":"Maríaluz Arántzazu"},{"family":"Torrano","given":"Fermín"},{"family":"García-González","given":"Guillermo"}],"editor":[{"family":"Namaziandost","given":"Ehsan"}],"issued":{"date-parts":[["2021",9,8]]}}}],"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Times New Roman" w:hAnsi="Times New Roman" w:cs="Times New Roman"/>
          <w:kern w:val="0"/>
          <w:lang w:val="en-US" w:eastAsia="en-GB"/>
          <w14:ligatures w14:val="none"/>
        </w:rPr>
        <w:t>(Fernández-Suárez et al., 2021)</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While existing studies focus on healthcare or teaching staff, this study addresses the under-researched administrative workforce in universities. Since other research studied the relationship between job satisfaction and job burnout in other geographical areas, this study plans to investigate this relationship in the universities of Saudi Arabia.</w:t>
      </w:r>
      <w:r w:rsidR="00166309" w:rsidRPr="00CE27D2">
        <w:rPr>
          <w:rFonts w:ascii="Times New Roman" w:eastAsia="Times New Roman" w:hAnsi="Times New Roman" w:cs="Times New Roman"/>
          <w:kern w:val="0"/>
          <w:lang w:val="en-US" w:eastAsia="en-GB"/>
          <w14:ligatures w14:val="none"/>
        </w:rPr>
        <w:t xml:space="preserve"> </w:t>
      </w:r>
    </w:p>
    <w:p w14:paraId="09AE6B79" w14:textId="77777777" w:rsidR="00166309" w:rsidRPr="00CE27D2" w:rsidRDefault="00166309" w:rsidP="00166309">
      <w:pPr>
        <w:jc w:val="center"/>
        <w:rPr>
          <w:rFonts w:ascii="Times New Roman" w:eastAsia="Times New Roman" w:hAnsi="Times New Roman" w:cs="Times New Roman"/>
          <w:kern w:val="0"/>
          <w:lang w:val="en-US" w:eastAsia="en-GB"/>
          <w14:ligatures w14:val="none"/>
        </w:rPr>
      </w:pPr>
    </w:p>
    <w:p w14:paraId="035DC675" w14:textId="4AB2B869" w:rsidR="00166309" w:rsidRPr="00CE27D2" w:rsidRDefault="00166309" w:rsidP="00166309">
      <w:pPr>
        <w:tabs>
          <w:tab w:val="center" w:pos="4153"/>
        </w:tabs>
        <w:rPr>
          <w:rFonts w:ascii="Times New Roman" w:eastAsia="Times New Roman" w:hAnsi="Times New Roman" w:cs="Times New Roman"/>
          <w:sz w:val="32"/>
          <w:szCs w:val="32"/>
          <w:rtl/>
          <w:lang w:val="en-US" w:eastAsia="en-GB"/>
        </w:rPr>
        <w:sectPr w:rsidR="00166309" w:rsidRPr="00CE27D2" w:rsidSect="0055006D">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F9328E5" w14:textId="77777777" w:rsidR="00166309" w:rsidRPr="00CE27D2" w:rsidRDefault="00166309" w:rsidP="00166309">
      <w:pPr>
        <w:bidi/>
        <w:spacing w:line="259" w:lineRule="auto"/>
        <w:rPr>
          <w:rFonts w:ascii="Sakkal Majalla" w:eastAsia="Calibri" w:hAnsi="Sakkal Majalla" w:cs="Sakkal Majalla"/>
          <w:sz w:val="28"/>
          <w:szCs w:val="28"/>
          <w:rtl/>
          <w:lang w:val="en-US"/>
        </w:rPr>
      </w:pPr>
    </w:p>
    <w:p w14:paraId="734785A2" w14:textId="77777777" w:rsidR="00A81D2A" w:rsidRPr="00CE27D2" w:rsidRDefault="00166309" w:rsidP="00A81D2A">
      <w:pPr>
        <w:bidi/>
        <w:spacing w:line="259" w:lineRule="auto"/>
        <w:jc w:val="right"/>
        <w:rPr>
          <w:rFonts w:ascii="Times New Roman" w:eastAsia="Aptos" w:hAnsi="Times New Roman" w:cs="Times New Roman"/>
          <w:b/>
          <w:bCs/>
          <w:sz w:val="28"/>
          <w:szCs w:val="28"/>
          <w:rtl/>
          <w:lang w:val="en-US"/>
        </w:rPr>
      </w:pPr>
      <w:r w:rsidRPr="00CE27D2">
        <w:rPr>
          <w:rFonts w:ascii="Times New Roman" w:eastAsia="Aptos" w:hAnsi="Times New Roman" w:cs="Times New Roman"/>
          <w:b/>
          <w:bCs/>
          <w:sz w:val="28"/>
          <w:szCs w:val="28"/>
          <w:lang w:val="en-US"/>
        </w:rPr>
        <w:t xml:space="preserve"> </w:t>
      </w:r>
      <w:r w:rsidR="00A81D2A" w:rsidRPr="00CE27D2">
        <w:rPr>
          <w:rFonts w:ascii="Times New Roman" w:eastAsia="Aptos" w:hAnsi="Times New Roman" w:cs="Times New Roman"/>
          <w:b/>
          <w:bCs/>
          <w:sz w:val="28"/>
          <w:szCs w:val="28"/>
          <w:lang w:val="en-US"/>
        </w:rPr>
        <w:t>1.1.1 Problem Statement</w:t>
      </w:r>
    </w:p>
    <w:p w14:paraId="19DE92D0" w14:textId="77777777" w:rsidR="00A81D2A" w:rsidRPr="00CE27D2" w:rsidRDefault="00A81D2A" w:rsidP="00A81D2A">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 xml:space="preserve">   Studies have shown that Burnout arise as a result of work routine and workload in everyday tasks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{"citationID":"zngLxIXW","properties":{"formattedCitation":"(Mardikaningsih &amp; Sinambela, 2022b)","plainCitation":"(Mardikaningsih &amp; Sinambela, 2022b)","noteIndex":0},"citationItems":[{"id":"x0CJ8xP9/7dyfuC7F","uris":["http://zotero.org/users/local/snBof2Y8/items/EW8FDNER"],"itemData":{"id":626,"type":"article-journal","abstract":"Organizations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Times New Roman" w:hAnsi="Times New Roman" w:cs="Times New Roman"/>
          <w:kern w:val="0"/>
          <w:lang w:val="en-US" w:eastAsia="en-GB"/>
          <w14:ligatures w14:val="none"/>
        </w:rPr>
        <w:t>(Mardikaningsih &amp; Sinambela, 2022b)</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This leads to low job satisfaction which increases as a result the intention for turnover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{"citationID":"oDxqXqZw","properties":{"formattedCitation":"(X. Wang et al., 2022b)","plainCitation":"(X. Wang et al., 2022b)","noteIndex":0},"citationItems":[{"id":"x0CJ8xP9/wmFZYCfW","uris":["http://zotero.org/users/local/snBof2Y8/items/W97XVRK2"],"itemData":{"id":622,"type":"article-journal","abstract":"Background\n              Existing research indicates that job satisfaction has effects on job performance, but little evidence exists about the mechanism through which the satisfaction-performance association operates. This study aims to examine the effect of job satisfaction on job performance in a district-level health care system of China and to explore the effect mechanism mediated by organizational commitment and burnout.\n            \n            \n              Methods\n              Cluster sampling was used in this study. All healthcare professionals in the Nanshan Medical Group, who were at work in the last 3 months and able to complete online questionnaire independently were invited to participate the anonymous online survey. Job satisfaction, organizational commitment, burnout and job performance were measured by tools, which have been validated in China. Descriptive statistics were used for the socio-demographic variables and the four job psychological variables. Pearson correlation coefficients was used to determine associations among each of the psychological variables. Linear regression was used to examine association between job performance and other three psychological variables. PROCESS macro was used to examine the mediation effects of organizational commitment and burnout on the association between job satisfaction and performance.\n            \n            \n              Results\n              In total, 1,200 healthcare professionals completed the anonymous online survey. Job satisfaction, organizational commitment, and job performance were positively correlated with one another, with burnout negatively correlated with them. Linear regression revealed that demographic characteristics, job satisfaction, organizational commitment, and burnout explained 5, 6, 2, and 9% of the variance in job performance. Path analysis showed that the coefficient of the direct effect of job satisfaction on job performance was 0.18, the coefficients of the indirect effects of job satisfaction on job performance through organizational commitment and burnout were 0.17 and 0.37, respectively. The coefficients of the indirect effects of organizational commitment on job performance through burnout was −0.04, but it was not significant.\n            \n            \n              Conclusion\n              It is promising to improve job performance of providers in Chinese healthcare systems by improving job satisfaction and reducing burnout. Tailored support policies for female healthcare professionals, appropriate incentive mechanisms and improving multidisciplinary healthcare delivery are potential to improve job performance of healthcare professionals in integrated healthcare systems.","container-title":"Frontiers in Psychology","DOI":"10.3389/fpsyg.2022.992258","ISSN":"1664-1078","journalAbbreviation":"Front. Psychol.","page":"992258","source":"DOI.org (Crossref)","title":"Relationships between job satisfaction, organizational commitment, burnout and job performance of healthcare professionals in a district-level health care system of Shenzhen, China","volume":"13","author":[{"family":"Wang","given":"Xin"},{"family":"Li","given":"Chaofan"},{"family":"Chen","given":"Yuanqing"},{"family":"Zheng","given":"Caiyun"},{"family":"Zhang","given":"Fei"},{"family":"Huang","given":"Yixiang"},{"family":"Birch","given":"Stephen"}],"issued":{"date-parts":[["2022",11,28]]}}}],"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Times New Roman" w:hAnsi="Times New Roman" w:cs="Times New Roman"/>
          <w:kern w:val="0"/>
          <w:lang w:val="en-US" w:eastAsia="en-GB"/>
          <w14:ligatures w14:val="none"/>
        </w:rPr>
        <w:t>(X. Wang et al., 2022b)</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Consequently, human resources must have a plan to manage these problems as long as their employees are doing their best to cope with the existing environment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{"citationID":"yzDI6pxm","properties":{"formattedCitation":"(Mardikaningsih &amp; Sinambela, 2022b)","plainCitation":"(Mardikaningsih &amp; Sinambela, 2022b)","noteIndex":0},"citationItems":[{"id":"x0CJ8xP9/7dyfuC7F","uris":["http://zotero.org/users/local/snBof2Y8/items/EW8FDNER"],"itemData":{"id":626,"type":"article-journal","abstract":"Organizations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Times New Roman" w:hAnsi="Times New Roman" w:cs="Times New Roman"/>
          <w:kern w:val="0"/>
          <w:lang w:val="en-US" w:eastAsia="en-GB"/>
          <w14:ligatures w14:val="none"/>
        </w:rPr>
        <w:t>(Mardikaningsih &amp; Sinambela, 2022b)</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w:t>
      </w:r>
    </w:p>
    <w:p w14:paraId="0AB2EBE4" w14:textId="0B78D6DF" w:rsidR="00A81D2A" w:rsidRPr="00CE27D2" w:rsidRDefault="00A81D2A" w:rsidP="00BE40B1">
      <w:pPr>
        <w:autoSpaceDE w:val="0"/>
        <w:autoSpaceDN w:val="0"/>
        <w:adjustRightInd w:val="0"/>
        <w:spacing w:before="120" w:line="360" w:lineRule="auto"/>
        <w:jc w:val="both"/>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 xml:space="preserve">     On the other hand, the higher education institutions should be more </w:t>
      </w:r>
      <w:r w:rsidR="00BE40B1" w:rsidRPr="00CE27D2">
        <w:rPr>
          <w:rFonts w:ascii="Times New Roman" w:eastAsia="Times New Roman" w:hAnsi="Times New Roman" w:cs="Times New Roman"/>
          <w:kern w:val="0"/>
          <w:lang w:val="en-US" w:eastAsia="en-GB"/>
          <w14:ligatures w14:val="none"/>
        </w:rPr>
        <w:t>aware</w:t>
      </w:r>
      <w:r w:rsidRPr="00CE27D2">
        <w:rPr>
          <w:rFonts w:ascii="Times New Roman" w:eastAsia="Times New Roman" w:hAnsi="Times New Roman" w:cs="Times New Roman"/>
          <w:kern w:val="0"/>
          <w:lang w:val="en-US" w:eastAsia="en-GB"/>
          <w14:ligatures w14:val="none"/>
        </w:rPr>
        <w:t xml:space="preserve"> of the factors that </w:t>
      </w:r>
      <w:r w:rsidR="00BE40B1" w:rsidRPr="00CE27D2">
        <w:rPr>
          <w:rFonts w:ascii="Times New Roman" w:eastAsia="Times New Roman" w:hAnsi="Times New Roman" w:cs="Times New Roman"/>
          <w:kern w:val="0"/>
          <w:lang w:val="en-US" w:eastAsia="en-GB"/>
          <w14:ligatures w14:val="none"/>
        </w:rPr>
        <w:t>improve</w:t>
      </w:r>
      <w:r w:rsidRPr="00CE27D2">
        <w:rPr>
          <w:rFonts w:ascii="Times New Roman" w:eastAsia="Times New Roman" w:hAnsi="Times New Roman" w:cs="Times New Roman"/>
          <w:kern w:val="0"/>
          <w:lang w:val="en-US" w:eastAsia="en-GB"/>
          <w14:ligatures w14:val="none"/>
        </w:rPr>
        <w:t xml:space="preserve"> talent </w:t>
      </w:r>
      <w:r w:rsidR="00BE40B1" w:rsidRPr="00CE27D2">
        <w:rPr>
          <w:rFonts w:ascii="Times New Roman" w:eastAsia="Times New Roman" w:hAnsi="Times New Roman" w:cs="Times New Roman"/>
          <w:kern w:val="0"/>
          <w:lang w:val="en-US" w:eastAsia="en-GB"/>
          <w14:ligatures w14:val="none"/>
        </w:rPr>
        <w:t>preservation</w:t>
      </w:r>
      <w:r w:rsidRPr="00CE27D2">
        <w:rPr>
          <w:rFonts w:ascii="Times New Roman" w:eastAsia="Times New Roman" w:hAnsi="Times New Roman" w:cs="Times New Roman"/>
          <w:kern w:val="0"/>
          <w:lang w:val="en-US" w:eastAsia="en-GB"/>
          <w14:ligatures w14:val="none"/>
        </w:rPr>
        <w:t xml:space="preserve">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{"citationID":"a3EcnUEv","properties":{"formattedCitation":"(Mwesigwa et al., 2020)","plainCitation":"(Mwesigwa et al., 2020)","noteIndex":0},"citationItems":[{"id":399,"uris":["http://zotero.org/users/local/0Yp72eAL/items/JRBQCADS"],"itemData":{"id":399,"type":"article-journal","abstract":"Purpose\n              The purpose of this paper is to examine the relationship between leadership styles and Organizational commitment among academic staff in Ugandan Public Universities, mediated by Job Satisfaction.\n            \n            \n              Design/methodology/approach\n              The study was cross-sectional, quantitative, and used correlation and regression to test the hypothesis. A sample of 353 academic staff was drawn from five public universities in Uganda, of which a response rate of 66 percent was obtained.\n            \n            \n              Findings\n              Organizational commitment among academic staff in public universities in Uganda depends on the age of the academic staff, length of service, position level, leadership styles employed, and job satisfaction. Findings further show that job satisfaction partially mediates the relationship between leadership styles and organizational commitment.\n            \n            \n              Research limitations/implications\n              Only a single research methodological approach was employed; thus, future research through interviews could be undertaken to triangulate.\n            \n            \n              Practical implications\n              In order to boost the organizational commitment among academic staff in Ugandan Public Universities, managers should always endeavor to employ a blend of leadership styles that leads to job satisfaction and can add value to the employee-employer relationship.\n            \n            \n              Originality/value\n              This study contributes to the body of knowledge by finding further support on the relationship between leadership styles and organizational commitment among academic staff in Ugandan public universities. It further demonstrates that job satisfaction partially transmits the effect of leadership styles on organizational commitment in public universities in Uganda.","container-title":"Journal of Management Development","DOI":"10.1108/JMD-02-2018-0055","ISSN":"0262-1711","issue":"2","journalAbbreviation":"JMD","language":"en","license":"https://www.emerald.com/insight/site-policies","page":"253-268","source":"DOI.org (Crossref)","title":"Leadership styles, job satisfaction and organizational commitment among academic staff in public universities","volume":"39","author":[{"family":"Mwesigwa","given":"Rogers"},{"family":"Tusiime","given":"Immaculate"},{"family":"Ssekiziyivu","given":"Bob"}],"issued":{"date-parts":[["2020",2,18]]}}}],"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Times New Roman" w:hAnsi="Times New Roman" w:cs="Times New Roman"/>
          <w:kern w:val="0"/>
          <w:lang w:val="en-US" w:eastAsia="en-GB"/>
          <w14:ligatures w14:val="none"/>
        </w:rPr>
        <w:t>(Mwesigwa et al., 2020)</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Research groups have shown a high level of burnout in the working environment of the universities which causes career </w:t>
      </w:r>
      <w:r w:rsidR="00BE40B1" w:rsidRPr="00CE27D2">
        <w:rPr>
          <w:rFonts w:ascii="Times New Roman" w:eastAsia="Times New Roman" w:hAnsi="Times New Roman" w:cs="Times New Roman"/>
          <w:kern w:val="0"/>
          <w:lang w:val="en-US" w:eastAsia="en-GB"/>
          <w14:ligatures w14:val="none"/>
        </w:rPr>
        <w:t>damage</w:t>
      </w:r>
      <w:r w:rsidRPr="00CE27D2">
        <w:rPr>
          <w:rFonts w:ascii="Times New Roman" w:eastAsia="Times New Roman" w:hAnsi="Times New Roman" w:cs="Times New Roman"/>
          <w:kern w:val="0"/>
          <w:lang w:val="en-US" w:eastAsia="en-GB"/>
          <w14:ligatures w14:val="none"/>
        </w:rPr>
        <w:t xml:space="preserve">. Yet, no studies have explored how </w:t>
      </w:r>
      <w:r w:rsidR="00BE40B1" w:rsidRPr="00CE27D2">
        <w:rPr>
          <w:rFonts w:ascii="Times New Roman" w:eastAsia="Times New Roman" w:hAnsi="Times New Roman" w:cs="Times New Roman"/>
          <w:kern w:val="0"/>
          <w:lang w:val="en-US" w:eastAsia="en-GB"/>
          <w14:ligatures w14:val="none"/>
        </w:rPr>
        <w:t xml:space="preserve">job satisfaction is </w:t>
      </w:r>
      <w:r w:rsidR="0068660B" w:rsidRPr="00CE27D2">
        <w:rPr>
          <w:rFonts w:ascii="Times New Roman" w:eastAsia="Times New Roman" w:hAnsi="Times New Roman" w:cs="Times New Roman"/>
          <w:kern w:val="0"/>
          <w:lang w:val="en-US" w:eastAsia="en-GB"/>
          <w14:ligatures w14:val="none"/>
        </w:rPr>
        <w:t>affected</w:t>
      </w:r>
      <w:r w:rsidR="00BE40B1" w:rsidRPr="00CE27D2">
        <w:rPr>
          <w:rFonts w:ascii="Times New Roman" w:eastAsia="Times New Roman" w:hAnsi="Times New Roman" w:cs="Times New Roman"/>
          <w:kern w:val="0"/>
          <w:lang w:val="en-US" w:eastAsia="en-GB"/>
          <w14:ligatures w14:val="none"/>
        </w:rPr>
        <w:t xml:space="preserve"> by job </w:t>
      </w:r>
      <w:r w:rsidRPr="00CE27D2">
        <w:rPr>
          <w:rFonts w:ascii="Times New Roman" w:eastAsia="Times New Roman" w:hAnsi="Times New Roman" w:cs="Times New Roman"/>
          <w:kern w:val="0"/>
          <w:lang w:val="en-US" w:eastAsia="en-GB"/>
          <w14:ligatures w14:val="none"/>
        </w:rPr>
        <w:t xml:space="preserve">burnout </w:t>
      </w:r>
      <w:r w:rsidR="00BE40B1" w:rsidRPr="00CE27D2">
        <w:rPr>
          <w:rFonts w:ascii="Times New Roman" w:eastAsia="Times New Roman" w:hAnsi="Times New Roman" w:cs="Times New Roman"/>
          <w:kern w:val="0"/>
          <w:lang w:val="en-US" w:eastAsia="en-GB"/>
          <w14:ligatures w14:val="none"/>
        </w:rPr>
        <w:t xml:space="preserve">which </w:t>
      </w:r>
      <w:r w:rsidRPr="00CE27D2">
        <w:rPr>
          <w:rFonts w:ascii="Times New Roman" w:eastAsia="Times New Roman" w:hAnsi="Times New Roman" w:cs="Times New Roman"/>
          <w:kern w:val="0"/>
          <w:lang w:val="en-US" w:eastAsia="en-GB"/>
          <w14:ligatures w14:val="none"/>
        </w:rPr>
        <w:t>leads to the issue of turnout</w:t>
      </w:r>
      <w:r w:rsidR="00BE40B1" w:rsidRPr="00CE27D2">
        <w:rPr>
          <w:rFonts w:ascii="Times New Roman" w:eastAsia="Times New Roman" w:hAnsi="Times New Roman" w:cs="Times New Roman"/>
          <w:kern w:val="0"/>
          <w:lang w:val="en-US" w:eastAsia="en-GB"/>
          <w14:ligatures w14:val="none"/>
        </w:rPr>
        <w:t>.</w:t>
      </w:r>
    </w:p>
    <w:p w14:paraId="0D103165" w14:textId="77777777" w:rsidR="00A81D2A" w:rsidRPr="00CE27D2" w:rsidRDefault="00A81D2A" w:rsidP="00A81D2A">
      <w:pPr>
        <w:autoSpaceDE w:val="0"/>
        <w:autoSpaceDN w:val="0"/>
        <w:adjustRightInd w:val="0"/>
        <w:spacing w:before="120" w:line="360" w:lineRule="auto"/>
        <w:jc w:val="mediumKashida"/>
      </w:pPr>
      <w:r w:rsidRPr="00CE27D2">
        <w:rPr>
          <w:rFonts w:ascii="Times New Roman" w:eastAsia="Times New Roman" w:hAnsi="Times New Roman" w:cs="Times New Roman"/>
          <w:kern w:val="0"/>
          <w:lang w:val="en-US" w:eastAsia="en-GB"/>
          <w14:ligatures w14:val="none"/>
        </w:rPr>
        <w:t xml:space="preserve">     Consequently, this research studies the effect of job burnout on job satisfaction for the employees in the universities of Saudi Arabia.</w:t>
      </w:r>
      <w:r w:rsidRPr="00CE27D2">
        <w:t xml:space="preserve"> </w:t>
      </w:r>
    </w:p>
    <w:p w14:paraId="33973422" w14:textId="695850CC" w:rsidR="00166309" w:rsidRPr="00CE27D2" w:rsidRDefault="00A81D2A" w:rsidP="00A81D2A">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this research analyses the influence of job burnout on job satisfaction for the employees in the universities of Saudi Arabia. It includes both private and public universities where there are approximately 70,000-75,000 employees based on the (</w:t>
      </w:r>
      <w:r w:rsidRPr="00CE27D2">
        <w:rPr>
          <w:rFonts w:ascii="Times New Roman" w:eastAsia="Times New Roman" w:hAnsi="Times New Roman" w:cs="Times New Roman"/>
          <w:kern w:val="0"/>
          <w:rtl/>
          <w:lang w:val="en-US" w:eastAsia="en-GB"/>
          <w14:ligatures w14:val="none"/>
        </w:rPr>
        <w:t>الهيئة العامة للإحصاء</w:t>
      </w:r>
      <w:r w:rsidRPr="00CE27D2">
        <w:rPr>
          <w:rFonts w:ascii="Times New Roman" w:eastAsia="Times New Roman" w:hAnsi="Times New Roman" w:cs="Times New Roman"/>
          <w:kern w:val="0"/>
          <w:lang w:val="en-US" w:eastAsia="en-GB"/>
          <w14:ligatures w14:val="none"/>
        </w:rPr>
        <w:t>).</w:t>
      </w:r>
    </w:p>
    <w:p w14:paraId="4AB7C3E8" w14:textId="77777777" w:rsidR="00166309" w:rsidRPr="00CE27D2" w:rsidRDefault="00166309" w:rsidP="00166309">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p>
    <w:p w14:paraId="06E38708" w14:textId="77777777" w:rsidR="00166309" w:rsidRPr="00CE27D2" w:rsidRDefault="00166309" w:rsidP="00166309">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p>
    <w:p w14:paraId="61BFF906" w14:textId="77777777" w:rsidR="00166309" w:rsidRPr="00CE27D2" w:rsidRDefault="00166309" w:rsidP="00166309">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p>
    <w:p w14:paraId="1CC14116" w14:textId="77777777" w:rsidR="00166309" w:rsidRPr="00CE27D2" w:rsidRDefault="00166309" w:rsidP="00166309">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p>
    <w:p w14:paraId="3CEA9DAB" w14:textId="77777777" w:rsidR="00166309" w:rsidRPr="00CE27D2" w:rsidRDefault="00166309" w:rsidP="00166309">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p>
    <w:p w14:paraId="0FAF7733" w14:textId="77777777" w:rsidR="00166309" w:rsidRPr="00CE27D2" w:rsidRDefault="00166309" w:rsidP="00166309">
      <w:pPr>
        <w:autoSpaceDE w:val="0"/>
        <w:autoSpaceDN w:val="0"/>
        <w:adjustRightInd w:val="0"/>
        <w:spacing w:before="120" w:line="360" w:lineRule="auto"/>
        <w:jc w:val="mediumKashida"/>
        <w:rPr>
          <w:rFonts w:ascii="Times New Roman" w:eastAsia="Times New Roman" w:hAnsi="Times New Roman" w:cs="Times New Roman"/>
          <w:kern w:val="0"/>
          <w:lang w:val="en-US" w:eastAsia="en-GB"/>
          <w14:ligatures w14:val="none"/>
        </w:rPr>
      </w:pPr>
    </w:p>
    <w:p w14:paraId="597C9D58" w14:textId="77777777" w:rsidR="00166309" w:rsidRPr="00CE27D2" w:rsidRDefault="00166309" w:rsidP="00166309">
      <w:pPr>
        <w:bidi/>
        <w:spacing w:line="259" w:lineRule="auto"/>
        <w:rPr>
          <w:rFonts w:ascii="Sakkal Majalla" w:eastAsia="Calibri" w:hAnsi="Sakkal Majalla" w:cs="Sakkal Majalla"/>
          <w:sz w:val="28"/>
          <w:szCs w:val="28"/>
          <w:u w:val="single"/>
          <w:rtl/>
          <w:lang w:val="en-US"/>
        </w:rPr>
      </w:pPr>
    </w:p>
    <w:p w14:paraId="35DFCA92" w14:textId="77777777" w:rsidR="00166309" w:rsidRPr="00CE27D2" w:rsidRDefault="00166309" w:rsidP="00166309">
      <w:pPr>
        <w:bidi/>
        <w:spacing w:line="259" w:lineRule="auto"/>
        <w:rPr>
          <w:rFonts w:ascii="Sakkal Majalla" w:eastAsia="Calibri" w:hAnsi="Sakkal Majalla" w:cs="Sakkal Majalla"/>
          <w:sz w:val="28"/>
          <w:szCs w:val="28"/>
          <w:u w:val="single"/>
          <w:rtl/>
          <w:lang w:val="en-US"/>
        </w:rPr>
      </w:pPr>
    </w:p>
    <w:p w14:paraId="6A3953F6" w14:textId="77777777" w:rsidR="00A81D2A" w:rsidRPr="00CE27D2" w:rsidRDefault="00A81D2A" w:rsidP="00A81D2A">
      <w:pPr>
        <w:spacing w:line="276" w:lineRule="auto"/>
        <w:rPr>
          <w:rFonts w:ascii="Times New Roman" w:eastAsia="Aptos" w:hAnsi="Times New Roman" w:cs="Times New Roman"/>
          <w:b/>
          <w:bCs/>
          <w:sz w:val="28"/>
          <w:szCs w:val="28"/>
          <w:lang w:val="en-US"/>
        </w:rPr>
      </w:pPr>
      <w:r w:rsidRPr="00CE27D2">
        <w:rPr>
          <w:rFonts w:ascii="Times New Roman" w:eastAsia="Aptos" w:hAnsi="Times New Roman" w:cs="Times New Roman"/>
          <w:b/>
          <w:bCs/>
          <w:sz w:val="28"/>
          <w:szCs w:val="28"/>
          <w:lang w:val="en-US"/>
        </w:rPr>
        <w:lastRenderedPageBreak/>
        <w:t>1.1.2 Study Importance:</w:t>
      </w:r>
    </w:p>
    <w:p w14:paraId="3456F3F0" w14:textId="4404A530" w:rsidR="00A81D2A" w:rsidRPr="00CE27D2" w:rsidRDefault="00A81D2A" w:rsidP="00A81D2A">
      <w:pPr>
        <w:autoSpaceDE w:val="0"/>
        <w:autoSpaceDN w:val="0"/>
        <w:adjustRightInd w:val="0"/>
        <w:spacing w:before="120" w:line="360" w:lineRule="auto"/>
        <w:jc w:val="both"/>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 xml:space="preserve">     </w:t>
      </w:r>
      <w:r w:rsidR="00BE40B1" w:rsidRPr="00CE27D2">
        <w:rPr>
          <w:rFonts w:ascii="Times New Roman" w:eastAsia="Times New Roman" w:hAnsi="Times New Roman" w:cs="Times New Roman"/>
          <w:kern w:val="0"/>
          <w:lang w:val="en-US" w:eastAsia="en-GB"/>
          <w14:ligatures w14:val="none"/>
        </w:rPr>
        <w:t>Human capital is o</w:t>
      </w:r>
      <w:r w:rsidRPr="00CE27D2">
        <w:rPr>
          <w:rFonts w:ascii="Times New Roman" w:eastAsia="Times New Roman" w:hAnsi="Times New Roman" w:cs="Times New Roman"/>
          <w:kern w:val="0"/>
          <w:lang w:val="en-US" w:eastAsia="en-GB"/>
          <w14:ligatures w14:val="none"/>
        </w:rPr>
        <w:t xml:space="preserve">ne of </w:t>
      </w:r>
      <w:r w:rsidR="00BE40B1" w:rsidRPr="00CE27D2">
        <w:rPr>
          <w:rFonts w:ascii="Times New Roman" w:eastAsia="Times New Roman" w:hAnsi="Times New Roman" w:cs="Times New Roman"/>
          <w:kern w:val="0"/>
          <w:lang w:val="en-US" w:eastAsia="en-GB"/>
          <w14:ligatures w14:val="none"/>
        </w:rPr>
        <w:t>the</w:t>
      </w:r>
      <w:r w:rsidRPr="00CE27D2">
        <w:rPr>
          <w:rFonts w:ascii="Times New Roman" w:eastAsia="Times New Roman" w:hAnsi="Times New Roman" w:cs="Times New Roman"/>
          <w:kern w:val="0"/>
          <w:lang w:val="en-US" w:eastAsia="en-GB"/>
          <w14:ligatures w14:val="none"/>
        </w:rPr>
        <w:t xml:space="preserve"> organization's most valuable resources</w:t>
      </w:r>
      <w:r w:rsidR="00BE40B1" w:rsidRPr="00CE27D2">
        <w:rPr>
          <w:rFonts w:ascii="Times New Roman" w:eastAsia="Times New Roman" w:hAnsi="Times New Roman" w:cs="Times New Roman"/>
          <w:kern w:val="0"/>
          <w:lang w:val="en-US" w:eastAsia="en-GB"/>
          <w14:ligatures w14:val="none"/>
        </w:rPr>
        <w:t xml:space="preserve">, </w:t>
      </w:r>
      <w:r w:rsidR="0068660B" w:rsidRPr="00CE27D2">
        <w:rPr>
          <w:rFonts w:ascii="Times New Roman" w:eastAsia="Times New Roman" w:hAnsi="Times New Roman" w:cs="Times New Roman"/>
          <w:kern w:val="0"/>
          <w:lang w:val="en-US" w:eastAsia="en-GB"/>
          <w14:ligatures w14:val="none"/>
        </w:rPr>
        <w:t>it is</w:t>
      </w:r>
      <w:r w:rsidRPr="00CE27D2">
        <w:rPr>
          <w:rFonts w:ascii="Times New Roman" w:eastAsia="Times New Roman" w:hAnsi="Times New Roman" w:cs="Times New Roman"/>
          <w:kern w:val="0"/>
          <w:lang w:val="en-US" w:eastAsia="en-GB"/>
          <w14:ligatures w14:val="none"/>
        </w:rPr>
        <w:t xml:space="preserve"> its human capital. In </w:t>
      </w:r>
      <w:r w:rsidR="00BE40B1" w:rsidRPr="00CE27D2">
        <w:rPr>
          <w:rFonts w:ascii="Times New Roman" w:eastAsia="Times New Roman" w:hAnsi="Times New Roman" w:cs="Times New Roman"/>
          <w:kern w:val="0"/>
          <w:lang w:val="en-US" w:eastAsia="en-GB"/>
          <w14:ligatures w14:val="none"/>
        </w:rPr>
        <w:t xml:space="preserve">today’s </w:t>
      </w:r>
      <w:r w:rsidRPr="00CE27D2">
        <w:rPr>
          <w:rFonts w:ascii="Times New Roman" w:eastAsia="Times New Roman" w:hAnsi="Times New Roman" w:cs="Times New Roman"/>
          <w:kern w:val="0"/>
          <w:lang w:val="en-US" w:eastAsia="en-GB"/>
          <w14:ligatures w14:val="none"/>
        </w:rPr>
        <w:t xml:space="preserve">competitive world, </w:t>
      </w:r>
      <w:bookmarkStart w:id="0" w:name="_Hlk202387418"/>
      <w:r w:rsidRPr="00CE27D2">
        <w:rPr>
          <w:rFonts w:ascii="Times New Roman" w:eastAsia="Times New Roman" w:hAnsi="Times New Roman" w:cs="Times New Roman"/>
          <w:kern w:val="0"/>
          <w:lang w:val="en-US" w:eastAsia="en-GB"/>
          <w14:ligatures w14:val="none"/>
        </w:rPr>
        <w:t xml:space="preserve">organizations are </w:t>
      </w:r>
      <w:bookmarkEnd w:id="0"/>
      <w:r w:rsidRPr="00CE27D2">
        <w:rPr>
          <w:rFonts w:ascii="Times New Roman" w:eastAsia="Times New Roman" w:hAnsi="Times New Roman" w:cs="Times New Roman"/>
          <w:kern w:val="0"/>
          <w:lang w:val="en-US" w:eastAsia="en-GB"/>
          <w14:ligatures w14:val="none"/>
        </w:rPr>
        <w:t xml:space="preserve">facing lots of struggles to keep and retain their employees. High turnover has been identified as one of the main problems in any organization. </w:t>
      </w:r>
      <w:r w:rsidR="00BE40B1" w:rsidRPr="00CE27D2">
        <w:rPr>
          <w:rFonts w:ascii="Times New Roman" w:eastAsia="Times New Roman" w:hAnsi="Times New Roman" w:cs="Times New Roman"/>
          <w:kern w:val="0"/>
          <w:lang w:val="en-US" w:eastAsia="en-GB"/>
          <w14:ligatures w14:val="none"/>
        </w:rPr>
        <w:t xml:space="preserve">These organizations are undergoing a huge amount of pressure to keep their employees satisfied </w:t>
      </w:r>
      <w:r w:rsidRPr="00CE27D2">
        <w:rPr>
          <w:rFonts w:ascii="Times New Roman" w:eastAsia="Times New Roman" w:hAnsi="Times New Roman" w:cs="Times New Roman"/>
          <w:kern w:val="0"/>
          <w:lang w:val="en-US" w:eastAsia="en-GB"/>
          <w14:ligatures w14:val="none"/>
        </w:rPr>
        <w:t>in order to achieve the</w:t>
      </w:r>
      <w:r w:rsidR="00BE40B1" w:rsidRPr="00CE27D2">
        <w:rPr>
          <w:rFonts w:ascii="Times New Roman" w:eastAsia="Times New Roman" w:hAnsi="Times New Roman" w:cs="Times New Roman"/>
          <w:kern w:val="0"/>
          <w:lang w:val="en-US" w:eastAsia="en-GB"/>
          <w14:ligatures w14:val="none"/>
        </w:rPr>
        <w:t>ir</w:t>
      </w:r>
      <w:r w:rsidRPr="00CE27D2">
        <w:rPr>
          <w:rFonts w:ascii="Times New Roman" w:eastAsia="Times New Roman" w:hAnsi="Times New Roman" w:cs="Times New Roman"/>
          <w:kern w:val="0"/>
          <w:lang w:val="en-US" w:eastAsia="en-GB"/>
          <w14:ligatures w14:val="none"/>
        </w:rPr>
        <w:t xml:space="preserve"> goals, especially the ones who are considered trained and dedicated employees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{"citationID":"E9AuR9J5","properties":{"formattedCitation":"(Anees et al., 2021; Mardikaningsih &amp; Sinambela, 2022b)","plainCitation":"(Anees et al., 2021; Mardikaningsih &amp; Sinambela, 2022b)","noteIndex":0},"citationItems":[{"id":383,"uris":["http://zotero.org/users/local/0Yp72eAL/items/37285CZB"],"itemData":{"id":383,"type":"article-journal","abstract":"This study seeks to determine the impact of job stress and workload on turnover intention along with the mediation role of job satisfaction. A total of 140 academics and management personnel participated in this study’s survey. A partial least square structural equation modeling was used for data analysis. The results show that job stress and workload have a positive effect on turnover intention, while job satisfaction mediates the relationship between job stress, workload, and turnover intention. Future research could adapt and adopt the herein used methodology and research topic to other countries or in other industries.","container-title":"European Journal of Business and Management Research","DOI":"10.24018/ejbmr.2021.6.3.849","ISSN":"2507-1076","issue":"3","journalAbbreviation":"EJBMR","license":"http://creativecommons.org/licenses/by-nc/4.0","page":"1-8","source":"DOI.org (Crossref)","title":"Brain Drain in Higher Education. The Impact of Job Stress and Workload on Turnover Intention and the Mediating Role of Job Satisfaction at Universities","volume":"6","author":[{"family":"Anees","given":"Rao Tahir"},{"family":"Heidler","given":"Petra"},{"family":"Cavaliere","given":"Luigi Pio Leonardo"},{"family":"Nordin","given":"Nordiana Ahmad"}],"issued":{"date-parts":[["2021",5,3]]}}},{"id":"x0CJ8xP9/7dyfuC7F","uris":["http://zotero.org/users/local/snBof2Y8/items/EW8FDNER"],"itemData":{"id":626,"type":"article-journal","abstract":"Organizations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Calibri" w:hAnsi="Times New Roman" w:cs="Times New Roman"/>
          <w:szCs w:val="22"/>
          <w:lang w:val="en-US" w:eastAsia="en-GB"/>
        </w:rPr>
        <w:t>(Anees et al., 2021; Mardikaningsih &amp; Sinambela, 2022b)</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w:t>
      </w:r>
    </w:p>
    <w:p w14:paraId="06D9036D" w14:textId="3D317560" w:rsidR="00A81D2A" w:rsidRPr="00CE27D2" w:rsidRDefault="00A81D2A" w:rsidP="00A81D2A">
      <w:pPr>
        <w:autoSpaceDE w:val="0"/>
        <w:autoSpaceDN w:val="0"/>
        <w:adjustRightInd w:val="0"/>
        <w:spacing w:before="120" w:line="360" w:lineRule="auto"/>
        <w:jc w:val="both"/>
        <w:rPr>
          <w:rFonts w:ascii="Times New Roman" w:eastAsia="Calibri" w:hAnsi="Times New Roman" w:cs="Times New Roman"/>
          <w:kern w:val="0"/>
          <w:lang w:val="en-US"/>
        </w:rPr>
      </w:pPr>
      <w:r w:rsidRPr="00CE27D2">
        <w:rPr>
          <w:rFonts w:ascii="Times New Roman" w:eastAsia="Calibri" w:hAnsi="Times New Roman" w:cs="Times New Roman"/>
          <w:b/>
          <w:bCs/>
          <w:kern w:val="0"/>
          <w:sz w:val="28"/>
          <w:szCs w:val="28"/>
          <w:lang w:val="en-US"/>
        </w:rPr>
        <w:t xml:space="preserve">     </w:t>
      </w:r>
      <w:r w:rsidRPr="00CE27D2">
        <w:rPr>
          <w:rFonts w:ascii="Times New Roman" w:eastAsia="Times New Roman" w:hAnsi="Times New Roman" w:cs="Times New Roman"/>
          <w:kern w:val="0"/>
          <w:lang w:val="en-US" w:eastAsia="en-GB"/>
          <w14:ligatures w14:val="none"/>
        </w:rPr>
        <w:t xml:space="preserve">In any job, employees have problems regardless of their responsibilities. However, there are lots of limitations regarding the awareness of the responsibilities and duties assigned to the employees which in the end cause burnout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{"citationID":"Ts3q6pBZ","properties":{"formattedCitation":"(Mardikaningsih &amp; Sinambela, 2022b)","plainCitation":"(Mardikaningsih &amp; Sinambela, 2022b)","noteIndex":0},"citationItems":[{"id":"x0CJ8xP9/7dyfuC7F","uris":["http://zotero.org/users/local/snBof2Y8/items/EW8FDNER"],"itemData":{"id":626,"type":"article-journal","abstract":"Organizations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Calibri" w:hAnsi="Times New Roman" w:cs="Times New Roman"/>
          <w:szCs w:val="22"/>
          <w:lang w:val="en-US" w:eastAsia="en-GB"/>
        </w:rPr>
        <w:t>(Mardikaningsih &amp; Sinambela, 2022b)</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w:t>
      </w:r>
      <w:r w:rsidRPr="00CE27D2">
        <w:rPr>
          <w:rFonts w:ascii="Times New Roman" w:eastAsia="Calibri" w:hAnsi="Times New Roman" w:cs="Times New Roman"/>
          <w:kern w:val="0"/>
          <w:lang w:val="en-US"/>
        </w:rPr>
        <w:t xml:space="preserve">Job burnout is considered a psychological syndrome which appears </w:t>
      </w:r>
      <w:r w:rsidR="0068660B" w:rsidRPr="00CE27D2">
        <w:rPr>
          <w:rFonts w:ascii="Times New Roman" w:eastAsia="Calibri" w:hAnsi="Times New Roman" w:cs="Times New Roman"/>
          <w:kern w:val="0"/>
          <w:lang w:val="en-US"/>
        </w:rPr>
        <w:t>because of</w:t>
      </w:r>
      <w:r w:rsidRPr="00CE27D2">
        <w:rPr>
          <w:rFonts w:ascii="Times New Roman" w:eastAsia="Calibri" w:hAnsi="Times New Roman" w:cs="Times New Roman"/>
          <w:kern w:val="0"/>
          <w:lang w:val="en-US"/>
        </w:rPr>
        <w:t xml:space="preserve"> work-related stressors. It causes depersonalization, emotional exhaustion, and reduce the accomplishments of a person </w:t>
      </w:r>
      <w:r w:rsidRPr="00CE27D2">
        <w:rPr>
          <w:rFonts w:ascii="Times New Roman" w:eastAsia="Calibri" w:hAnsi="Times New Roman" w:cs="Times New Roman"/>
          <w:kern w:val="0"/>
          <w:lang w:val="en-US"/>
        </w:rPr>
        <w:fldChar w:fldCharType="begin"/>
      </w:r>
      <w:r w:rsidRPr="00CE27D2">
        <w:rPr>
          <w:rFonts w:ascii="Times New Roman" w:eastAsia="Calibri" w:hAnsi="Times New Roman" w:cs="Times New Roman"/>
          <w:kern w:val="0"/>
          <w:lang w:val="en-US"/>
        </w:rPr>
        <w:instrText xml:space="preserve"> ADDIN ZOTERO_ITEM CSL_CITATION {"citationID":"k21Ihr3q","properties":{"formattedCitation":"(P. Wang et al., 2020)","plainCitation":"(P. Wang et al., 2020)","noteIndex":0},"citationItems":[{"id":"x0CJ8xP9/PUpZ8DTf","uris":["http://zotero.org/users/local/snBof2Y8/items/N4U99H7T"],"itemData":{"id":636,"type":"article-journal","abstract":"Utilizing the Job Demands-Resources (JD-R) model as the theoretical framework, this study examines the relationship between job stress, job burnout, job satisfaction, and organizational commitment among 1,906 university teachers in China, and investigates teachers’ differences across groups. The result of SEM indicates that job burnout and job satisfaction could play mediating roles between job stress and organizational commitment. The result of multi-group analysis shows that for national university teachers, the positive effect of job stress on job burnout is the highest among three types of university teachers, the negative effect of job burnout on organizational commitment is lower compared with provincial university teachers and the negative effect of job burnout on job satisfaction is lower compared with provincial university teachers. Only for provincial university teachers, the job stress can significantly positively predict organizational commitment, and the independent mediating effect of job burnout is significantly greater than job satisfaction. The practical advice to enhance Chinese university teachers’ organizational commitment was provided in the end.","container-title":"Frontiers in Psychology","DOI":"10.3389/fpsyg.2020.576768","ISSN":"1664-1078","journalAbbreviation":"Front. Psychol.","language":"English","note":"publisher: Frontiers","source":"Frontiers","title":"Association Between Job Stress and Organizational Commitment in Three Types of Chinese University Teachers: Mediating Effects of Job Burnout and Job Satisfaction","title-short":"Association Between Job Stress and Organizational Commitment in Three Types of Chinese University Teachers","URL":"https://www.frontiersin.org/journals/psychology/articles/10.3389/fpsyg.2020.576768/full","volume":"11","author":[{"family":"Wang","given":"Peng"},{"family":"Chu","given":"Pengpeng"},{"family":"Wang","given":"Jun"},{"family":"Pan","given":"Runsheng"},{"family":"Sun","given":"Yu"},{"family":"Yan","given":"Meng"},{"family":"Jiao","given":"Longzhen"},{"family":"Zhan","given":"Xiangping"},{"family":"Zhang","given":"Denghao"}],"accessed":{"date-parts":[["2025",7,14]]},"issued":{"date-parts":[["2020",10,8]]}}}],"schema":"https://github.com/citation-style-language/schema/raw/master/csl-citation.json"} </w:instrText>
      </w:r>
      <w:r w:rsidRPr="00CE27D2">
        <w:rPr>
          <w:rFonts w:ascii="Times New Roman" w:eastAsia="Calibri" w:hAnsi="Times New Roman" w:cs="Times New Roman"/>
          <w:kern w:val="0"/>
          <w:lang w:val="en-US"/>
        </w:rPr>
        <w:fldChar w:fldCharType="separate"/>
      </w:r>
      <w:r w:rsidRPr="00CE27D2">
        <w:rPr>
          <w:rFonts w:ascii="Times New Roman" w:eastAsia="Calibri" w:hAnsi="Times New Roman" w:cs="Times New Roman"/>
          <w:noProof/>
          <w:kern w:val="0"/>
          <w:lang w:val="en-US"/>
        </w:rPr>
        <w:t>(P. Wang et al., 2020)</w:t>
      </w:r>
      <w:r w:rsidRPr="00CE27D2">
        <w:rPr>
          <w:rFonts w:ascii="Times New Roman" w:eastAsia="Calibri" w:hAnsi="Times New Roman" w:cs="Times New Roman"/>
          <w:kern w:val="0"/>
          <w:lang w:val="en-US"/>
        </w:rPr>
        <w:fldChar w:fldCharType="end"/>
      </w:r>
      <w:r w:rsidRPr="00CE27D2">
        <w:rPr>
          <w:rFonts w:ascii="Times New Roman" w:eastAsia="Calibri" w:hAnsi="Times New Roman" w:cs="Times New Roman"/>
          <w:kern w:val="0"/>
          <w:lang w:val="en-US"/>
        </w:rPr>
        <w:t xml:space="preserve">. </w:t>
      </w:r>
      <w:r w:rsidRPr="00CE27D2">
        <w:rPr>
          <w:rFonts w:ascii="Times New Roman" w:eastAsia="Times New Roman" w:hAnsi="Times New Roman" w:cs="Times New Roman"/>
          <w:kern w:val="0"/>
          <w:lang w:val="en-US" w:eastAsia="en-GB"/>
          <w14:ligatures w14:val="none"/>
        </w:rPr>
        <w:t xml:space="preserve">Burnout must be addressed immediately by the human resources since it causes prolonged disturbances otherwise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{"citationID":"Ts3q6pBZ","properties":{"formattedCitation":"(Mardikaningsih &amp; Sinambela, 2022b)","plainCitation":"(Mardikaningsih &amp; Sinambela, 2022b)","noteIndex":0},"citationItems":[{"id":"x0CJ8xP9/7dyfuC7F","uris":["http://zotero.org/users/local/snBof2Y8/items/EW8FDNER"],"itemData":{"id":626,"type":"article-journal","abstract":"Organizations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Calibri" w:hAnsi="Times New Roman" w:cs="Times New Roman"/>
          <w:szCs w:val="22"/>
          <w:lang w:val="en-US" w:eastAsia="en-GB"/>
        </w:rPr>
        <w:t>(Mardikaningsih &amp; Sinambela, 2022b)</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w:t>
      </w:r>
    </w:p>
    <w:p w14:paraId="4E6519C7" w14:textId="14B7507C" w:rsidR="00A81D2A" w:rsidRPr="00CE27D2" w:rsidRDefault="00A81D2A" w:rsidP="00A81D2A">
      <w:pPr>
        <w:spacing w:line="360" w:lineRule="auto"/>
        <w:jc w:val="both"/>
        <w:rPr>
          <w:rFonts w:ascii="Times New Roman" w:eastAsia="Calibri" w:hAnsi="Times New Roman" w:cs="Times New Roman"/>
          <w:kern w:val="0"/>
          <w:lang w:val="en-US"/>
        </w:rPr>
      </w:pPr>
      <w:r w:rsidRPr="00CE27D2">
        <w:rPr>
          <w:rFonts w:ascii="Times New Roman" w:eastAsia="Calibri" w:hAnsi="Times New Roman" w:cs="Times New Roman"/>
          <w:kern w:val="0"/>
          <w:lang w:val="en-US"/>
        </w:rPr>
        <w:t xml:space="preserve">     On the other hand, job satisfaction is based on the experience the employees have towards their jobs. </w:t>
      </w:r>
      <w:r w:rsidRPr="00CE27D2">
        <w:rPr>
          <w:rFonts w:ascii="Times New Roman" w:eastAsia="Times New Roman" w:hAnsi="Times New Roman" w:cs="Times New Roman"/>
          <w:kern w:val="0"/>
          <w:lang w:val="en-US" w:eastAsia="en-GB"/>
          <w14:ligatures w14:val="none"/>
        </w:rPr>
        <w:t xml:space="preserve">Many factors could cause low job satisfaction such as the attitude of other employees, stress, low income, and heavy workload which all lead to job burnout and </w:t>
      </w:r>
      <w:r w:rsidR="00BE40B1" w:rsidRPr="00CE27D2">
        <w:rPr>
          <w:rFonts w:ascii="Times New Roman" w:eastAsia="Times New Roman" w:hAnsi="Times New Roman" w:cs="Times New Roman"/>
          <w:kern w:val="0"/>
          <w:lang w:val="en-US" w:eastAsia="en-GB"/>
          <w14:ligatures w14:val="none"/>
        </w:rPr>
        <w:t xml:space="preserve">this will lead to low </w:t>
      </w:r>
      <w:r w:rsidRPr="00CE27D2">
        <w:rPr>
          <w:rFonts w:ascii="Times New Roman" w:eastAsia="Times New Roman" w:hAnsi="Times New Roman" w:cs="Times New Roman"/>
          <w:kern w:val="0"/>
          <w:lang w:val="en-US" w:eastAsia="en-GB"/>
          <w14:ligatures w14:val="none"/>
        </w:rPr>
        <w:t xml:space="preserve">performance. Since the employees’ commitment to their organization is related to their satisfaction, human resources must be aware of the problem and improve the level of their satisfaction </w:t>
      </w:r>
      <w:r w:rsidRPr="00CE27D2">
        <w:rPr>
          <w:rFonts w:ascii="Times New Roman" w:eastAsia="Times New Roman" w:hAnsi="Times New Roman" w:cs="Times New Roman"/>
          <w:kern w:val="0"/>
          <w:lang w:val="en-US" w:eastAsia="en-GB"/>
          <w14:ligatures w14:val="none"/>
        </w:rPr>
        <w:fldChar w:fldCharType="begin"/>
      </w:r>
      <w:r w:rsidRPr="00CE27D2">
        <w:rPr>
          <w:rFonts w:ascii="Times New Roman" w:eastAsia="Times New Roman" w:hAnsi="Times New Roman" w:cs="Times New Roman"/>
          <w:kern w:val="0"/>
          <w:lang w:val="en-US" w:eastAsia="en-GB"/>
          <w14:ligatures w14:val="none"/>
        </w:rPr>
        <w:instrText xml:space="preserve"> ADDIN ZOTERO_ITEM CSL_CITATION {"citationID":"dp9y0sa8","properties":{"formattedCitation":"(P. Wang et al., 2020)","plainCitation":"(P. Wang et al., 2020)","noteIndex":0},"citationItems":[{"id":"x0CJ8xP9/PUpZ8DTf","uris":["http://zotero.org/users/local/snBof2Y8/items/N4U99H7T"],"itemData":{"id":636,"type":"article-journal","abstract":"Utilizing the Job Demands-Resources (JD-R) model as the theoretical framework, this study examines the relationship between job stress, job burnout, job satisfaction, and organizational commitment among 1,906 university teachers in China, and investigates teachers’ differences across groups. The result of SEM indicates that job burnout and job satisfaction could play mediating roles between job stress and organizational commitment. The result of multi-group analysis shows that for national university teachers, the positive effect of job stress on job burnout is the highest among three types of university teachers, the negative effect of job burnout on organizational commitment is lower compared with provincial university teachers and the negative effect of job burnout on job satisfaction is lower compared with provincial university teachers. Only for provincial university teachers, the job stress can significantly positively predict organizational commitment, and the independent mediating effect of job burnout is significantly greater than job satisfaction. The practical advice to enhance Chinese university teachers’ organizational commitment was provided in the end.","container-title":"Frontiers in Psychology","DOI":"10.3389/fpsyg.2020.576768","ISSN":"1664-1078","journalAbbreviation":"Front. Psychol.","language":"English","note":"publisher: Frontiers","source":"Frontiers","title":"Association Between Job Stress and Organizational Commitment in Three Types of Chinese University Teachers: Mediating Effects of Job Burnout and Job Satisfaction","title-short":"Association Between Job Stress and Organizational Commitment in Three Types of Chinese University Teachers","URL":"https://www.frontiersin.org/journals/psychology/articles/10.3389/fpsyg.2020.576768/full","volume":"11","author":[{"family":"Wang","given":"Peng"},{"family":"Chu","given":"Pengpeng"},{"family":"Wang","given":"Jun"},{"family":"Pan","given":"Runsheng"},{"family":"Sun","given":"Yu"},{"family":"Yan","given":"Meng"},{"family":"Jiao","given":"Longzhen"},{"family":"Zhan","given":"Xiangping"},{"family":"Zhang","given":"Denghao"}],"accessed":{"date-parts":[["2025",7,14]]},"issued":{"date-parts":[["2020",10,8]]}}}],"schema":"https://github.com/citation-style-language/schema/raw/master/csl-citation.json"} </w:instrText>
      </w:r>
      <w:r w:rsidRPr="00CE27D2">
        <w:rPr>
          <w:rFonts w:ascii="Times New Roman" w:eastAsia="Times New Roman" w:hAnsi="Times New Roman" w:cs="Times New Roman"/>
          <w:kern w:val="0"/>
          <w:lang w:val="en-US" w:eastAsia="en-GB"/>
          <w14:ligatures w14:val="none"/>
        </w:rPr>
        <w:fldChar w:fldCharType="separate"/>
      </w:r>
      <w:r w:rsidRPr="00CE27D2">
        <w:rPr>
          <w:rFonts w:ascii="Times New Roman" w:eastAsia="Times New Roman" w:hAnsi="Times New Roman" w:cs="Times New Roman"/>
          <w:noProof/>
          <w:kern w:val="0"/>
          <w:lang w:val="en-US" w:eastAsia="en-GB"/>
          <w14:ligatures w14:val="none"/>
        </w:rPr>
        <w:t>(P. Wang et al., 2020)</w:t>
      </w:r>
      <w:r w:rsidRPr="00CE27D2">
        <w:rPr>
          <w:rFonts w:ascii="Times New Roman" w:eastAsia="Times New Roman" w:hAnsi="Times New Roman" w:cs="Times New Roman"/>
          <w:kern w:val="0"/>
          <w:lang w:val="en-US" w:eastAsia="en-GB"/>
          <w14:ligatures w14:val="none"/>
        </w:rPr>
        <w:fldChar w:fldCharType="end"/>
      </w:r>
      <w:r w:rsidRPr="00CE27D2">
        <w:rPr>
          <w:rFonts w:ascii="Times New Roman" w:eastAsia="Times New Roman" w:hAnsi="Times New Roman" w:cs="Times New Roman"/>
          <w:kern w:val="0"/>
          <w:lang w:val="en-US" w:eastAsia="en-GB"/>
          <w14:ligatures w14:val="none"/>
        </w:rPr>
        <w:t xml:space="preserve">.  </w:t>
      </w:r>
    </w:p>
    <w:p w14:paraId="179AD571" w14:textId="5BF67BC6" w:rsidR="00A81D2A" w:rsidRPr="00CE27D2" w:rsidRDefault="00A81D2A" w:rsidP="00AA6D95">
      <w:pPr>
        <w:autoSpaceDE w:val="0"/>
        <w:autoSpaceDN w:val="0"/>
        <w:adjustRightInd w:val="0"/>
        <w:spacing w:before="120" w:line="360" w:lineRule="auto"/>
        <w:jc w:val="both"/>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 xml:space="preserve">     Numerous research </w:t>
      </w:r>
      <w:r w:rsidR="00AA6D95" w:rsidRPr="00CE27D2">
        <w:rPr>
          <w:rFonts w:ascii="Times New Roman" w:eastAsia="Times New Roman" w:hAnsi="Times New Roman" w:cs="Times New Roman"/>
          <w:kern w:val="0"/>
          <w:lang w:val="en-US" w:eastAsia="en-GB"/>
          <w14:ligatures w14:val="none"/>
        </w:rPr>
        <w:t xml:space="preserve">has studied the interrelation between </w:t>
      </w:r>
      <w:r w:rsidR="0068660B" w:rsidRPr="00CE27D2">
        <w:rPr>
          <w:rFonts w:ascii="Times New Roman" w:eastAsia="Times New Roman" w:hAnsi="Times New Roman" w:cs="Times New Roman"/>
          <w:kern w:val="0"/>
          <w:lang w:val="en-US" w:eastAsia="en-GB"/>
          <w14:ligatures w14:val="none"/>
        </w:rPr>
        <w:t>employees’</w:t>
      </w:r>
      <w:r w:rsidR="00AA6D95" w:rsidRPr="00CE27D2">
        <w:rPr>
          <w:rFonts w:ascii="Times New Roman" w:eastAsia="Times New Roman" w:hAnsi="Times New Roman" w:cs="Times New Roman"/>
          <w:kern w:val="0"/>
          <w:lang w:val="en-US" w:eastAsia="en-GB"/>
          <w14:ligatures w14:val="none"/>
        </w:rPr>
        <w:t xml:space="preserve"> performance and job satisfaction. </w:t>
      </w:r>
      <w:r w:rsidRPr="00CE27D2">
        <w:rPr>
          <w:rFonts w:ascii="Times New Roman" w:eastAsia="Times New Roman" w:hAnsi="Times New Roman" w:cs="Times New Roman"/>
          <w:kern w:val="0"/>
          <w:lang w:val="en-US" w:eastAsia="en-GB"/>
          <w14:ligatures w14:val="none"/>
        </w:rPr>
        <w:t xml:space="preserve">However, there is no clear picture about the mechanism in which job satisfaction lead to burnout especially in universities which had professions that are considered highly </w:t>
      </w:r>
      <w:r w:rsidRPr="00CE27D2">
        <w:rPr>
          <w:rFonts w:ascii="Times New Roman" w:eastAsia="Calibri" w:hAnsi="Times New Roman" w:cs="Times New Roman"/>
          <w:kern w:val="0"/>
          <w:lang w:val="en-US"/>
        </w:rPr>
        <w:t xml:space="preserve">susceptible to burnout </w:t>
      </w:r>
      <w:r w:rsidRPr="00CE27D2">
        <w:rPr>
          <w:rFonts w:ascii="Times New Roman" w:eastAsia="Calibri" w:hAnsi="Times New Roman" w:cs="Times New Roman"/>
          <w:kern w:val="0"/>
          <w:lang w:val="en-US"/>
        </w:rPr>
        <w:fldChar w:fldCharType="begin"/>
      </w:r>
      <w:r w:rsidRPr="00CE27D2">
        <w:rPr>
          <w:rFonts w:ascii="Times New Roman" w:eastAsia="Calibri" w:hAnsi="Times New Roman" w:cs="Times New Roman"/>
          <w:kern w:val="0"/>
          <w:lang w:val="en-US"/>
        </w:rPr>
        <w:instrText xml:space="preserve"> ADDIN ZOTERO_ITEM CSL_CITATION {"citationID":"JXuHY2F1","properties":{"formattedCitation":"(P. Wang et al., 2020)","plainCitation":"(P. Wang et al., 2020)","noteIndex":0},"citationItems":[{"id":"x0CJ8xP9/PUpZ8DTf","uris":["http://zotero.org/users/local/snBof2Y8/items/N4U99H7T"],"itemData":{"id":636,"type":"article-journal","abstract":"Utilizing the Job Demands-Resources (JD-R) model as the theoretical framework, this study examines the relationship between job stress, job burnout, job satisfaction, and organizational commitment among 1,906 university teachers in China, and investigates teachers’ differences across groups. The result of SEM indicates that job burnout and job satisfaction could play mediating roles between job stress and organizational commitment. The result of multi-group analysis shows that for national university teachers, the positive effect of job stress on job burnout is the highest among three types of university teachers, the negative effect of job burnout on organizational commitment is lower compared with provincial university teachers and the negative effect of job burnout on job satisfaction is lower compared with provincial university teachers. Only for provincial university teachers, the job stress can significantly positively predict organizational commitment, and the independent mediating effect of job burnout is significantly greater than job satisfaction. The practical advice to enhance Chinese university teachers’ organizational commitment was provided in the end.","container-title":"Frontiers in Psychology","DOI":"10.3389/fpsyg.2020.576768","ISSN":"1664-1078","journalAbbreviation":"Front. Psychol.","language":"English","note":"publisher: Frontiers","source":"Frontiers","title":"Association Between Job Stress and Organizational Commitment in Three Types of Chinese University Teachers: Mediating Effects of Job Burnout and Job Satisfaction","title-short":"Association Between Job Stress and Organizational Commitment in Three Types of Chinese University Teachers","URL":"https://www.frontiersin.org/journals/psychology/articles/10.3389/fpsyg.2020.576768/full","volume":"11","author":[{"family":"Wang","given":"Peng"},{"family":"Chu","given":"Pengpeng"},{"family":"Wang","given":"Jun"},{"family":"Pan","given":"Runsheng"},{"family":"Sun","given":"Yu"},{"family":"Yan","given":"Meng"},{"family":"Jiao","given":"Longzhen"},{"family":"Zhan","given":"Xiangping"},{"family":"Zhang","given":"Denghao"}],"accessed":{"date-parts":[["2025",7,14]]},"issued":{"date-parts":[["2020",10,8]]}}}],"schema":"https://github.com/citation-style-language/schema/raw/master/csl-citation.json"} </w:instrText>
      </w:r>
      <w:r w:rsidRPr="00CE27D2">
        <w:rPr>
          <w:rFonts w:ascii="Times New Roman" w:eastAsia="Calibri" w:hAnsi="Times New Roman" w:cs="Times New Roman"/>
          <w:kern w:val="0"/>
          <w:lang w:val="en-US"/>
        </w:rPr>
        <w:fldChar w:fldCharType="separate"/>
      </w:r>
      <w:r w:rsidRPr="00CE27D2">
        <w:rPr>
          <w:rFonts w:ascii="Times New Roman" w:eastAsia="Calibri" w:hAnsi="Times New Roman" w:cs="Times New Roman"/>
          <w:noProof/>
          <w:kern w:val="0"/>
          <w:lang w:val="en-US"/>
        </w:rPr>
        <w:t>(P. Wang et al., 2020)</w:t>
      </w:r>
      <w:r w:rsidRPr="00CE27D2">
        <w:rPr>
          <w:rFonts w:ascii="Times New Roman" w:eastAsia="Calibri" w:hAnsi="Times New Roman" w:cs="Times New Roman"/>
          <w:kern w:val="0"/>
          <w:lang w:val="en-US"/>
        </w:rPr>
        <w:fldChar w:fldCharType="end"/>
      </w:r>
      <w:r w:rsidRPr="00CE27D2">
        <w:rPr>
          <w:rFonts w:ascii="Times New Roman" w:eastAsia="Calibri" w:hAnsi="Times New Roman" w:cs="Times New Roman"/>
          <w:kern w:val="0"/>
          <w:lang w:val="en-US"/>
        </w:rPr>
        <w:t>.</w:t>
      </w:r>
      <w:r w:rsidRPr="00CE27D2">
        <w:rPr>
          <w:rFonts w:ascii="Times New Roman" w:eastAsia="Times New Roman" w:hAnsi="Times New Roman" w:cs="Times New Roman"/>
          <w:kern w:val="0"/>
          <w:lang w:val="en-US" w:eastAsia="en-GB"/>
          <w14:ligatures w14:val="none"/>
        </w:rPr>
        <w:t xml:space="preserve"> In addition, only a limited </w:t>
      </w:r>
      <w:r w:rsidR="00AA6D95" w:rsidRPr="00CE27D2">
        <w:rPr>
          <w:rFonts w:ascii="Times New Roman" w:eastAsia="Times New Roman" w:hAnsi="Times New Roman" w:cs="Times New Roman"/>
          <w:kern w:val="0"/>
          <w:lang w:val="en-US" w:eastAsia="en-GB"/>
          <w14:ligatures w14:val="none"/>
        </w:rPr>
        <w:t>amount</w:t>
      </w:r>
      <w:r w:rsidRPr="00CE27D2">
        <w:rPr>
          <w:rFonts w:ascii="Times New Roman" w:eastAsia="Times New Roman" w:hAnsi="Times New Roman" w:cs="Times New Roman"/>
          <w:kern w:val="0"/>
          <w:lang w:val="en-US" w:eastAsia="en-GB"/>
          <w14:ligatures w14:val="none"/>
        </w:rPr>
        <w:t xml:space="preserve"> of research studied the </w:t>
      </w:r>
      <w:r w:rsidR="00AA6D95" w:rsidRPr="00CE27D2">
        <w:rPr>
          <w:rFonts w:ascii="Times New Roman" w:eastAsia="Times New Roman" w:hAnsi="Times New Roman" w:cs="Times New Roman"/>
          <w:kern w:val="0"/>
          <w:lang w:val="en-US" w:eastAsia="en-GB"/>
          <w14:ligatures w14:val="none"/>
        </w:rPr>
        <w:t>effect</w:t>
      </w:r>
      <w:r w:rsidRPr="00CE27D2">
        <w:rPr>
          <w:rFonts w:ascii="Times New Roman" w:eastAsia="Times New Roman" w:hAnsi="Times New Roman" w:cs="Times New Roman"/>
          <w:kern w:val="0"/>
          <w:lang w:val="en-US" w:eastAsia="en-GB"/>
          <w14:ligatures w14:val="none"/>
        </w:rPr>
        <w:t xml:space="preserve"> of burnout on university administrators' job satisfaction. As a result, this study work on helping the HR departments in Saudi universities to design targeted burnout-reduction programs to retain their employees for as long as possible in an environment that provide them the required level of job satisfaction to attain the important goals of their universities.</w:t>
      </w:r>
    </w:p>
    <w:p w14:paraId="2DD8F028" w14:textId="77777777" w:rsidR="00166309" w:rsidRPr="00CE27D2" w:rsidRDefault="00166309" w:rsidP="00166309">
      <w:pPr>
        <w:spacing w:line="360" w:lineRule="auto"/>
        <w:jc w:val="both"/>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kern w:val="0"/>
          <w:lang w:val="en-US" w:eastAsia="en-GB"/>
          <w14:ligatures w14:val="none"/>
        </w:rPr>
        <w:t xml:space="preserve"> </w:t>
      </w:r>
    </w:p>
    <w:p w14:paraId="7681EDC5" w14:textId="77777777" w:rsidR="00166309" w:rsidRPr="00CE27D2" w:rsidRDefault="00166309" w:rsidP="00166309">
      <w:pPr>
        <w:bidi/>
        <w:spacing w:line="259" w:lineRule="auto"/>
        <w:rPr>
          <w:rFonts w:ascii="Times New Roman" w:eastAsia="Times New Roman" w:hAnsi="Times New Roman" w:cs="Times New Roman"/>
          <w:kern w:val="0"/>
          <w:lang w:val="en-US" w:eastAsia="en-GB"/>
          <w14:ligatures w14:val="none"/>
        </w:rPr>
      </w:pPr>
    </w:p>
    <w:p w14:paraId="69AAAB57" w14:textId="77777777" w:rsidR="00A81D2A" w:rsidRPr="00CE27D2" w:rsidRDefault="00A81D2A" w:rsidP="00A81D2A">
      <w:pPr>
        <w:spacing w:line="276" w:lineRule="auto"/>
        <w:rPr>
          <w:rFonts w:ascii="Times New Roman" w:eastAsia="Calibri" w:hAnsi="Times New Roman" w:cs="Times New Roman"/>
          <w:b/>
          <w:bCs/>
          <w:kern w:val="0"/>
          <w:sz w:val="28"/>
          <w:szCs w:val="28"/>
        </w:rPr>
      </w:pPr>
      <w:r w:rsidRPr="00CE27D2">
        <w:rPr>
          <w:rFonts w:ascii="Times New Roman" w:eastAsia="Calibri" w:hAnsi="Times New Roman" w:cs="Times New Roman"/>
          <w:b/>
          <w:bCs/>
          <w:kern w:val="0"/>
          <w:sz w:val="28"/>
          <w:szCs w:val="28"/>
        </w:rPr>
        <w:t>1.1.3 Study Purposes:</w:t>
      </w:r>
    </w:p>
    <w:p w14:paraId="74DF78F6" w14:textId="2325B35C" w:rsidR="00AA6D95" w:rsidRPr="00CE27D2" w:rsidRDefault="00AA6D95" w:rsidP="00A90637">
      <w:pPr>
        <w:spacing w:line="276" w:lineRule="auto"/>
        <w:ind w:firstLine="360"/>
        <w:rPr>
          <w:rFonts w:ascii="Times New Roman" w:eastAsia="Calibri" w:hAnsi="Times New Roman" w:cs="Times New Roman"/>
          <w:kern w:val="0"/>
        </w:rPr>
      </w:pPr>
      <w:r w:rsidRPr="00CE27D2">
        <w:rPr>
          <w:rFonts w:ascii="Times New Roman" w:eastAsia="Calibri" w:hAnsi="Times New Roman" w:cs="Times New Roman"/>
          <w:kern w:val="0"/>
        </w:rPr>
        <w:t>This study will investigate workers in Saudi Arabia’s public and private universities and will concentrate on the following:</w:t>
      </w:r>
    </w:p>
    <w:p w14:paraId="537C0E6F" w14:textId="516674EE" w:rsidR="00A81D2A" w:rsidRPr="00CE27D2" w:rsidRDefault="00AA6D95" w:rsidP="00A81D2A">
      <w:pPr>
        <w:numPr>
          <w:ilvl w:val="0"/>
          <w:numId w:val="3"/>
        </w:numPr>
        <w:spacing w:line="360" w:lineRule="auto"/>
        <w:ind w:left="360"/>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Calibri" w:hAnsi="Times New Roman" w:cs="Times New Roman"/>
          <w:kern w:val="0"/>
        </w:rPr>
        <w:t>Investigating</w:t>
      </w:r>
      <w:r w:rsidR="00A81D2A" w:rsidRPr="00CE27D2">
        <w:rPr>
          <w:rFonts w:ascii="Times New Roman" w:eastAsia="Calibri" w:hAnsi="Times New Roman" w:cs="Times New Roman"/>
          <w:kern w:val="0"/>
        </w:rPr>
        <w:t xml:space="preserve"> the influence of job burnout on job satisfaction for administrative workers</w:t>
      </w:r>
      <w:r w:rsidRPr="00CE27D2">
        <w:rPr>
          <w:rFonts w:ascii="Times New Roman" w:eastAsia="Calibri" w:hAnsi="Times New Roman" w:cs="Times New Roman"/>
          <w:kern w:val="0"/>
        </w:rPr>
        <w:t>.</w:t>
      </w:r>
    </w:p>
    <w:p w14:paraId="59428C64" w14:textId="37D0F051" w:rsidR="00A81D2A" w:rsidRPr="00CE27D2" w:rsidRDefault="00AA6D95" w:rsidP="00AA6D95">
      <w:pPr>
        <w:numPr>
          <w:ilvl w:val="0"/>
          <w:numId w:val="3"/>
        </w:numPr>
        <w:spacing w:line="360" w:lineRule="auto"/>
        <w:ind w:left="360"/>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t>Identifying</w:t>
      </w:r>
      <w:r w:rsidR="00A81D2A" w:rsidRPr="00CE27D2">
        <w:rPr>
          <w:rFonts w:ascii="Times New Roman" w:eastAsia="Times New Roman" w:hAnsi="Times New Roman" w:cs="Times New Roman"/>
          <w:color w:val="222222"/>
          <w:kern w:val="0"/>
          <w:shd w:val="clear" w:color="auto" w:fill="FFFFFF"/>
          <w:lang w:eastAsia="en-GB"/>
          <w14:ligatures w14:val="none"/>
        </w:rPr>
        <w:t xml:space="preserve"> the factors that cause job burnout </w:t>
      </w:r>
      <w:r w:rsidR="00A81D2A" w:rsidRPr="00CE27D2">
        <w:rPr>
          <w:rFonts w:ascii="Times New Roman" w:eastAsia="Calibri" w:hAnsi="Times New Roman" w:cs="Times New Roman"/>
          <w:kern w:val="0"/>
        </w:rPr>
        <w:t>for administrative workers</w:t>
      </w:r>
      <w:r w:rsidRPr="00CE27D2">
        <w:rPr>
          <w:rFonts w:ascii="Times New Roman" w:eastAsia="Calibri" w:hAnsi="Times New Roman" w:cs="Times New Roman"/>
          <w:kern w:val="0"/>
        </w:rPr>
        <w:t>.</w:t>
      </w:r>
    </w:p>
    <w:p w14:paraId="6910D0E3" w14:textId="099FE6A8" w:rsidR="00A81D2A" w:rsidRPr="00CE27D2" w:rsidRDefault="00AA6D95" w:rsidP="00AA6D95">
      <w:pPr>
        <w:numPr>
          <w:ilvl w:val="0"/>
          <w:numId w:val="3"/>
        </w:numPr>
        <w:spacing w:line="360" w:lineRule="auto"/>
        <w:ind w:left="360"/>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lang w:eastAsia="en-GB"/>
          <w14:ligatures w14:val="none"/>
        </w:rPr>
        <w:t>Identifying</w:t>
      </w:r>
      <w:r w:rsidR="00A81D2A" w:rsidRPr="00CE27D2">
        <w:rPr>
          <w:rFonts w:ascii="Times New Roman" w:eastAsia="Times New Roman" w:hAnsi="Times New Roman" w:cs="Times New Roman"/>
          <w:color w:val="222222"/>
          <w:kern w:val="0"/>
          <w:lang w:eastAsia="en-GB"/>
          <w14:ligatures w14:val="none"/>
        </w:rPr>
        <w:t xml:space="preserve"> the effect of job burnout on the administrative workers</w:t>
      </w:r>
      <w:r w:rsidRPr="00CE27D2">
        <w:rPr>
          <w:rFonts w:ascii="Times New Roman" w:eastAsia="Times New Roman" w:hAnsi="Times New Roman" w:cs="Times New Roman"/>
          <w:color w:val="222222"/>
          <w:kern w:val="0"/>
          <w:lang w:eastAsia="en-GB"/>
          <w14:ligatures w14:val="none"/>
        </w:rPr>
        <w:t>.</w:t>
      </w:r>
      <w:r w:rsidR="00A81D2A" w:rsidRPr="00CE27D2">
        <w:rPr>
          <w:rFonts w:ascii="Times New Roman" w:eastAsia="Times New Roman" w:hAnsi="Times New Roman" w:cs="Times New Roman"/>
          <w:color w:val="222222"/>
          <w:kern w:val="0"/>
          <w:lang w:eastAsia="en-GB"/>
          <w14:ligatures w14:val="none"/>
        </w:rPr>
        <w:t xml:space="preserve"> </w:t>
      </w:r>
    </w:p>
    <w:p w14:paraId="452A7845" w14:textId="7B795B39" w:rsidR="00A81D2A" w:rsidRPr="00CE27D2" w:rsidRDefault="00A81D2A" w:rsidP="00A81D2A">
      <w:pPr>
        <w:numPr>
          <w:ilvl w:val="0"/>
          <w:numId w:val="3"/>
        </w:numPr>
        <w:spacing w:line="360" w:lineRule="auto"/>
        <w:ind w:left="360"/>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t>Develop</w:t>
      </w:r>
      <w:r w:rsidR="00AA6D95" w:rsidRPr="00CE27D2">
        <w:rPr>
          <w:rFonts w:ascii="Times New Roman" w:eastAsia="Times New Roman" w:hAnsi="Times New Roman" w:cs="Times New Roman"/>
          <w:color w:val="222222"/>
          <w:kern w:val="0"/>
          <w:shd w:val="clear" w:color="auto" w:fill="FFFFFF"/>
          <w:lang w:eastAsia="en-GB"/>
          <w14:ligatures w14:val="none"/>
        </w:rPr>
        <w:t>ing</w:t>
      </w:r>
      <w:r w:rsidRPr="00CE27D2">
        <w:rPr>
          <w:rFonts w:ascii="Times New Roman" w:eastAsia="Times New Roman" w:hAnsi="Times New Roman" w:cs="Times New Roman"/>
          <w:color w:val="222222"/>
          <w:kern w:val="0"/>
          <w:shd w:val="clear" w:color="auto" w:fill="FFFFFF"/>
          <w:lang w:eastAsia="en-GB"/>
          <w14:ligatures w14:val="none"/>
        </w:rPr>
        <w:t xml:space="preserve"> recommendations to mitigate the negative effects of </w:t>
      </w:r>
      <w:r w:rsidRPr="00CE27D2">
        <w:rPr>
          <w:rFonts w:ascii="Times New Roman" w:eastAsia="Calibri" w:hAnsi="Times New Roman" w:cs="Times New Roman"/>
          <w:kern w:val="0"/>
        </w:rPr>
        <w:t>Job Burnout</w:t>
      </w:r>
      <w:r w:rsidRPr="00CE27D2">
        <w:rPr>
          <w:rFonts w:ascii="Times New Roman" w:eastAsia="Times New Roman" w:hAnsi="Times New Roman" w:cs="Times New Roman"/>
          <w:color w:val="222222"/>
          <w:kern w:val="0"/>
          <w:shd w:val="clear" w:color="auto" w:fill="FFFFFF"/>
          <w:lang w:eastAsia="en-GB"/>
          <w14:ligatures w14:val="none"/>
        </w:rPr>
        <w:t>.</w:t>
      </w:r>
    </w:p>
    <w:p w14:paraId="4ED4BA43" w14:textId="77777777" w:rsidR="00166309" w:rsidRPr="00CE27D2" w:rsidRDefault="00166309" w:rsidP="00166309">
      <w:pPr>
        <w:spacing w:after="0" w:line="360" w:lineRule="auto"/>
        <w:ind w:left="360"/>
        <w:contextualSpacing/>
        <w:jc w:val="both"/>
        <w:rPr>
          <w:rFonts w:ascii="Times New Roman" w:eastAsia="Calibri" w:hAnsi="Times New Roman" w:cs="Times New Roman"/>
          <w:b/>
          <w:bCs/>
          <w:kern w:val="0"/>
          <w:sz w:val="32"/>
          <w:szCs w:val="32"/>
          <w:lang w:bidi="ar-SY"/>
          <w14:ligatures w14:val="none"/>
        </w:rPr>
      </w:pPr>
    </w:p>
    <w:p w14:paraId="51FA7CC6" w14:textId="77777777" w:rsidR="00166309" w:rsidRPr="00CE27D2" w:rsidRDefault="00166309" w:rsidP="00166309">
      <w:pPr>
        <w:spacing w:line="360" w:lineRule="auto"/>
        <w:jc w:val="both"/>
        <w:rPr>
          <w:rFonts w:ascii="Times New Roman" w:eastAsia="Times New Roman" w:hAnsi="Times New Roman" w:cs="Times New Roman"/>
          <w:color w:val="222222"/>
          <w:kern w:val="0"/>
          <w:shd w:val="clear" w:color="auto" w:fill="FFFFFF"/>
          <w:lang w:eastAsia="en-GB"/>
          <w14:ligatures w14:val="none"/>
        </w:rPr>
      </w:pPr>
    </w:p>
    <w:p w14:paraId="7FB4B3CA" w14:textId="77777777" w:rsidR="00A81D2A" w:rsidRPr="00CE27D2" w:rsidRDefault="00A81D2A" w:rsidP="00A81D2A">
      <w:pPr>
        <w:bidi/>
        <w:spacing w:line="259" w:lineRule="auto"/>
        <w:jc w:val="right"/>
        <w:rPr>
          <w:rFonts w:ascii="Times New Roman" w:eastAsia="Calibri" w:hAnsi="Times New Roman" w:cs="Times New Roman"/>
          <w:b/>
          <w:bCs/>
          <w:kern w:val="0"/>
          <w:sz w:val="28"/>
          <w:szCs w:val="28"/>
          <w:rtl/>
        </w:rPr>
      </w:pPr>
      <w:r w:rsidRPr="00CE27D2">
        <w:rPr>
          <w:rFonts w:ascii="Times New Roman" w:eastAsia="Calibri" w:hAnsi="Times New Roman" w:cs="Times New Roman"/>
          <w:b/>
          <w:bCs/>
          <w:kern w:val="0"/>
          <w:sz w:val="28"/>
          <w:szCs w:val="28"/>
        </w:rPr>
        <w:t>1.1.4 Study Questions:</w:t>
      </w:r>
    </w:p>
    <w:p w14:paraId="52624F22" w14:textId="64A4D02C" w:rsidR="00A81D2A" w:rsidRPr="00CE27D2" w:rsidRDefault="00AA6D95" w:rsidP="00A81D2A">
      <w:pPr>
        <w:numPr>
          <w:ilvl w:val="0"/>
          <w:numId w:val="1"/>
        </w:numPr>
        <w:spacing w:after="0" w:line="360" w:lineRule="auto"/>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t>To what extend d</w:t>
      </w:r>
      <w:r w:rsidR="00A81D2A" w:rsidRPr="00CE27D2">
        <w:rPr>
          <w:rFonts w:ascii="Times New Roman" w:eastAsia="Times New Roman" w:hAnsi="Times New Roman" w:cs="Times New Roman"/>
          <w:color w:val="222222"/>
          <w:kern w:val="0"/>
          <w:shd w:val="clear" w:color="auto" w:fill="FFFFFF"/>
          <w:lang w:eastAsia="en-GB"/>
          <w14:ligatures w14:val="none"/>
        </w:rPr>
        <w:t>oes job burnout affect administrative employees' job satisfaction at Saudi Arabia's public and private universities?</w:t>
      </w:r>
      <w:r w:rsidRPr="00CE27D2">
        <w:rPr>
          <w:rFonts w:ascii="Times New Roman" w:eastAsia="Times New Roman" w:hAnsi="Times New Roman" w:cs="Times New Roman"/>
          <w:color w:val="222222"/>
          <w:kern w:val="0"/>
          <w:shd w:val="clear" w:color="auto" w:fill="FFFFFF"/>
          <w:lang w:eastAsia="en-GB"/>
          <w14:ligatures w14:val="none"/>
        </w:rPr>
        <w:t xml:space="preserve"> </w:t>
      </w:r>
    </w:p>
    <w:p w14:paraId="2082A3D8" w14:textId="77777777" w:rsidR="00A81D2A" w:rsidRPr="00CE27D2" w:rsidRDefault="00A81D2A" w:rsidP="00A81D2A">
      <w:pPr>
        <w:numPr>
          <w:ilvl w:val="0"/>
          <w:numId w:val="1"/>
        </w:numPr>
        <w:spacing w:after="0" w:line="360" w:lineRule="auto"/>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t>What are the factors that cause burnout for administrative workers at Saudi Arabia's public and private universities?</w:t>
      </w:r>
    </w:p>
    <w:p w14:paraId="4ED45CCD" w14:textId="77777777" w:rsidR="00A81D2A" w:rsidRPr="00CE27D2" w:rsidRDefault="00A81D2A" w:rsidP="00A81D2A">
      <w:pPr>
        <w:numPr>
          <w:ilvl w:val="0"/>
          <w:numId w:val="1"/>
        </w:numPr>
        <w:spacing w:after="0" w:line="360" w:lineRule="auto"/>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t>How do Saudi cultural factors (e.g. work hours, gender segregation) influence burnout among administrative workers?</w:t>
      </w:r>
    </w:p>
    <w:p w14:paraId="43F8FB51" w14:textId="77777777" w:rsidR="00A81D2A" w:rsidRPr="00CE27D2" w:rsidRDefault="00A81D2A" w:rsidP="00A81D2A">
      <w:pPr>
        <w:numPr>
          <w:ilvl w:val="0"/>
          <w:numId w:val="1"/>
        </w:numPr>
        <w:spacing w:after="0" w:line="360" w:lineRule="auto"/>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t>What is the effect of job burnout on the administrative workers at Saudi Arabia's public and private universities?</w:t>
      </w:r>
    </w:p>
    <w:p w14:paraId="339DA2F9" w14:textId="1E97AC26" w:rsidR="00166309" w:rsidRPr="009164D6" w:rsidRDefault="00A81D2A" w:rsidP="009164D6">
      <w:pPr>
        <w:numPr>
          <w:ilvl w:val="0"/>
          <w:numId w:val="1"/>
        </w:numPr>
        <w:spacing w:after="0" w:line="360" w:lineRule="auto"/>
        <w:contextualSpacing/>
        <w:jc w:val="both"/>
        <w:rPr>
          <w:rFonts w:ascii="Times New Roman" w:eastAsia="Times New Roman" w:hAnsi="Times New Roman" w:cs="Times New Roman"/>
          <w:color w:val="222222"/>
          <w:kern w:val="0"/>
          <w:shd w:val="clear" w:color="auto" w:fill="FFFFFF"/>
          <w:lang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t>What are the recommendations to mitigate the effects of job burnout for administrative workers at Saudi Arabia's public and private universities?</w:t>
      </w:r>
    </w:p>
    <w:p w14:paraId="4182063F" w14:textId="77777777" w:rsidR="00166309" w:rsidRPr="00CE27D2" w:rsidRDefault="00166309" w:rsidP="00166309">
      <w:pPr>
        <w:bidi/>
        <w:spacing w:line="259" w:lineRule="auto"/>
        <w:rPr>
          <w:rFonts w:ascii="Sakkal Majalla" w:eastAsia="Calibri" w:hAnsi="Sakkal Majalla" w:cs="Sakkal Majalla"/>
          <w:sz w:val="28"/>
          <w:szCs w:val="28"/>
          <w:u w:val="single"/>
          <w:rtl/>
          <w:lang w:val="en-US"/>
        </w:rPr>
      </w:pPr>
    </w:p>
    <w:p w14:paraId="50FBA74A" w14:textId="77777777" w:rsidR="00A81D2A" w:rsidRPr="00CE27D2" w:rsidRDefault="00A81D2A" w:rsidP="00A81D2A">
      <w:pPr>
        <w:spacing w:before="240" w:after="0" w:line="240" w:lineRule="auto"/>
        <w:jc w:val="both"/>
        <w:rPr>
          <w:rFonts w:ascii="Times New Roman" w:eastAsia="Calibri" w:hAnsi="Times New Roman" w:cs="Times New Roman"/>
          <w:b/>
          <w:bCs/>
          <w:kern w:val="0"/>
          <w:sz w:val="28"/>
          <w:szCs w:val="28"/>
        </w:rPr>
      </w:pPr>
      <w:bookmarkStart w:id="1" w:name="_Hlk212829030"/>
      <w:r w:rsidRPr="00CE27D2">
        <w:rPr>
          <w:rFonts w:ascii="Times New Roman" w:eastAsia="Calibri" w:hAnsi="Times New Roman" w:cs="Times New Roman"/>
          <w:b/>
          <w:bCs/>
          <w:kern w:val="0"/>
          <w:sz w:val="28"/>
          <w:szCs w:val="28"/>
        </w:rPr>
        <w:t>1.1.5 Research Hypotheses:</w:t>
      </w:r>
    </w:p>
    <w:bookmarkEnd w:id="1"/>
    <w:p w14:paraId="614DA3D0" w14:textId="77777777" w:rsidR="00A81D2A" w:rsidRPr="00CE27D2" w:rsidRDefault="00A81D2A" w:rsidP="00A81D2A">
      <w:pPr>
        <w:spacing w:after="0" w:line="240" w:lineRule="auto"/>
        <w:jc w:val="both"/>
        <w:rPr>
          <w:rFonts w:ascii="Times New Roman" w:eastAsia="Calibri" w:hAnsi="Times New Roman" w:cs="Times New Roman"/>
          <w:b/>
          <w:bCs/>
          <w:kern w:val="0"/>
          <w:sz w:val="20"/>
          <w:szCs w:val="20"/>
          <w:lang w:val="en-US" w:bidi="ar-SY"/>
          <w14:ligatures w14:val="none"/>
        </w:rPr>
      </w:pPr>
    </w:p>
    <w:p w14:paraId="7A924BE9" w14:textId="43BA8FC2" w:rsidR="00A81D2A" w:rsidRPr="00CE27D2" w:rsidRDefault="00A81D2A" w:rsidP="00A81D2A">
      <w:pPr>
        <w:spacing w:before="240" w:after="0" w:line="360" w:lineRule="auto"/>
        <w:jc w:val="both"/>
        <w:rPr>
          <w:rFonts w:ascii="Times New Roman" w:eastAsia="Aptos" w:hAnsi="Times New Roman" w:cs="Times New Roman"/>
          <w:color w:val="000000"/>
          <w:kern w:val="0"/>
        </w:rPr>
      </w:pPr>
      <w:r w:rsidRPr="00CE27D2">
        <w:rPr>
          <w:rFonts w:ascii="Times New Roman" w:eastAsia="Aptos" w:hAnsi="Times New Roman" w:cs="Times New Roman"/>
          <w:color w:val="000000"/>
          <w:kern w:val="0"/>
        </w:rPr>
        <w:t xml:space="preserve">     Job burnout is </w:t>
      </w:r>
      <w:r w:rsidR="00AA6D95" w:rsidRPr="00CE27D2">
        <w:rPr>
          <w:rFonts w:ascii="Times New Roman" w:eastAsia="Aptos" w:hAnsi="Times New Roman" w:cs="Times New Roman"/>
          <w:color w:val="000000"/>
          <w:kern w:val="0"/>
        </w:rPr>
        <w:t>described</w:t>
      </w:r>
      <w:r w:rsidRPr="00CE27D2">
        <w:rPr>
          <w:rFonts w:ascii="Times New Roman" w:eastAsia="Aptos" w:hAnsi="Times New Roman" w:cs="Times New Roman"/>
          <w:color w:val="000000"/>
          <w:kern w:val="0"/>
        </w:rPr>
        <w:t xml:space="preserve"> as a </w:t>
      </w:r>
      <w:r w:rsidR="00AA6D95" w:rsidRPr="00CE27D2">
        <w:rPr>
          <w:rFonts w:ascii="Times New Roman" w:eastAsia="Aptos" w:hAnsi="Times New Roman" w:cs="Times New Roman"/>
          <w:color w:val="000000"/>
          <w:kern w:val="0"/>
        </w:rPr>
        <w:t>selection</w:t>
      </w:r>
      <w:r w:rsidRPr="00CE27D2">
        <w:rPr>
          <w:rFonts w:ascii="Times New Roman" w:eastAsia="Aptos" w:hAnsi="Times New Roman" w:cs="Times New Roman"/>
          <w:color w:val="000000"/>
          <w:kern w:val="0"/>
        </w:rPr>
        <w:t xml:space="preserve"> of demands, </w:t>
      </w:r>
      <w:r w:rsidR="00AA6D95" w:rsidRPr="00CE27D2">
        <w:rPr>
          <w:rFonts w:ascii="Times New Roman" w:eastAsia="Aptos" w:hAnsi="Times New Roman" w:cs="Times New Roman"/>
          <w:color w:val="000000"/>
          <w:kern w:val="0"/>
        </w:rPr>
        <w:t>containing</w:t>
      </w:r>
      <w:r w:rsidRPr="00CE27D2">
        <w:rPr>
          <w:rFonts w:ascii="Times New Roman" w:eastAsia="Aptos" w:hAnsi="Times New Roman" w:cs="Times New Roman"/>
          <w:color w:val="000000"/>
          <w:kern w:val="0"/>
        </w:rPr>
        <w:t xml:space="preserve"> mental, physical, qualitative, and quantitative tasks. It is affected by the </w:t>
      </w:r>
      <w:r w:rsidRPr="00CE27D2">
        <w:rPr>
          <w:rFonts w:ascii="Times New Roman" w:eastAsia="Calibri" w:hAnsi="Times New Roman" w:cs="Times New Roman"/>
          <w:lang w:val="en-US"/>
        </w:rPr>
        <w:t xml:space="preserve">workplace attitudes and practices. Moreover, </w:t>
      </w:r>
      <w:r w:rsidRPr="00CE27D2">
        <w:rPr>
          <w:rFonts w:ascii="Times New Roman" w:eastAsia="Aptos" w:hAnsi="Times New Roman" w:cs="Times New Roman"/>
          <w:color w:val="000000"/>
          <w:kern w:val="0"/>
        </w:rPr>
        <w:t xml:space="preserve">it can decrease the productivity of the employees which makes it important for the companies to give it attention </w:t>
      </w:r>
      <w:r w:rsidRPr="00CE27D2">
        <w:rPr>
          <w:rFonts w:ascii="Times New Roman" w:eastAsia="Aptos" w:hAnsi="Times New Roman" w:cs="Times New Roman"/>
          <w:color w:val="000000"/>
          <w:kern w:val="0"/>
        </w:rPr>
        <w:fldChar w:fldCharType="begin"/>
      </w:r>
      <w:r w:rsidRPr="00CE27D2">
        <w:rPr>
          <w:rFonts w:ascii="Times New Roman" w:eastAsia="Aptos" w:hAnsi="Times New Roman" w:cs="Times New Roman"/>
          <w:color w:val="000000"/>
          <w:kern w:val="0"/>
        </w:rPr>
        <w:instrText xml:space="preserve"> ADDIN ZOTERO_ITEM CSL_CITATION {"citationID":"dCxFIoVJ","properties":{"formattedCitation":"(Anees et al., 2021)","plainCitation":"(Anees et al., 2021)","noteIndex":0},"citationItems":[{"id":383,"uris":["http://zotero.org/users/local/0Yp72eAL/items/37285CZB"],"itemData":{"id":383,"type":"article-journal","abstract":"This study seeks to determine the impact of job stress and workload on turnover intention along with the mediation role of job satisfaction. A total of 140 academics and management personnel participated in this study’s survey. A partial least square structural equation modeling was used for data analysis. The results show that job stress and workload have a positive effect on turnover intention, while job satisfaction mediates the relationship between job stress, workload, and turnover intention. Future research could adapt and adopt the herein used methodology and research topic to other countries or in other industries.","container-title":"European Journal of Business and Management Research","DOI":"10.24018/ejbmr.2021.6.3.849","ISSN":"2507-1076","issue":"3","journalAbbreviation":"EJBMR","license":"http://creativecommons.org/licenses/by-nc/4.0","page":"1-8","source":"DOI.org (Crossref)","title":"Brain Drain in Higher Education. The Impact of Job Stress and Workload on Turnover Intention and the Mediating Role of Job Satisfaction at Universities","volume":"6","author":[{"family":"Anees","given":"Rao Tahir"},{"family":"Heidler","given":"Petra"},{"family":"Cavaliere","given":"Luigi Pio Leonardo"},{"family":"Nordin","given":"Nordiana Ahmad"}],"issued":{"date-parts":[["2021",5,3]]}}}],"schema":"https://github.com/citation-style-language/schema/raw/master/csl-citation.json"} </w:instrText>
      </w:r>
      <w:r w:rsidRPr="00CE27D2">
        <w:rPr>
          <w:rFonts w:ascii="Times New Roman" w:eastAsia="Aptos" w:hAnsi="Times New Roman" w:cs="Times New Roman"/>
          <w:color w:val="000000"/>
          <w:kern w:val="0"/>
        </w:rPr>
        <w:fldChar w:fldCharType="separate"/>
      </w:r>
      <w:r w:rsidRPr="00CE27D2">
        <w:rPr>
          <w:rFonts w:ascii="Times New Roman" w:eastAsia="Aptos" w:hAnsi="Times New Roman" w:cs="Times New Roman"/>
          <w:color w:val="000000"/>
          <w:kern w:val="0"/>
        </w:rPr>
        <w:t>(Anees et al., 2021)</w:t>
      </w:r>
      <w:r w:rsidRPr="00CE27D2">
        <w:rPr>
          <w:rFonts w:ascii="Times New Roman" w:eastAsia="Aptos" w:hAnsi="Times New Roman" w:cs="Times New Roman"/>
          <w:color w:val="000000"/>
          <w:kern w:val="0"/>
        </w:rPr>
        <w:fldChar w:fldCharType="end"/>
      </w:r>
      <w:r w:rsidRPr="00CE27D2">
        <w:rPr>
          <w:rFonts w:ascii="Times New Roman" w:eastAsia="Calibri" w:hAnsi="Times New Roman" w:cs="Times New Roman"/>
          <w:lang w:val="en-US"/>
        </w:rPr>
        <w:t xml:space="preserve">. Nowadays, employees tend to have low job satisfaction and quit as soon as they feel uncomfortable with the working conditions </w:t>
      </w:r>
      <w:r w:rsidRPr="00CE27D2">
        <w:rPr>
          <w:rFonts w:ascii="Times New Roman" w:eastAsia="Calibri" w:hAnsi="Times New Roman" w:cs="Times New Roman"/>
          <w:lang w:val="en-US"/>
        </w:rPr>
        <w:fldChar w:fldCharType="begin"/>
      </w:r>
      <w:r w:rsidRPr="00CE27D2">
        <w:rPr>
          <w:rFonts w:ascii="Times New Roman" w:eastAsia="Calibri" w:hAnsi="Times New Roman" w:cs="Times New Roman"/>
          <w:lang w:val="en-US"/>
        </w:rPr>
        <w:instrText xml:space="preserve"> ADDIN ZOTERO_ITEM CSL_CITATION {"citationID":"EPWnGW68","properties":{"formattedCitation":"(Abate et al., 2018)","plainCitation":"(Abate et al., 2018)","noteIndex":0},"citationItems":[{"id":351,"uris":["http://zotero.org/users/local/0Yp72eAL/items/97CKDA44"],"itemData":{"id":351,"type":"article-journal","abstract":"High employee turnover rates are problematic in the retail banking industry because turnover increases the risk of costly regulatory compliance mistakes. The factors that predict turnover in this industry are not well understood, however. The purpose of this correlational study was to examine the relationship between the independent variables of job satisfaction, job burnout, time on the job, generational identity and the dependent variable of turnover intention for retail banking employees in the United States. A random sample of 100 individuals from the banking industry responded to an online survey that combined elements of a job satisfaction survey by Babin &amp; Boles, a turnover intention survey by Boshoff &amp; Allen and the Maslach Burnout Inventory. Results of the multiple linear regression analysis suggested statistically significant (p&lt;0.001) relationships between job burnout and turnover intention (</w:instrText>
      </w:r>
      <w:r w:rsidRPr="00CE27D2">
        <w:rPr>
          <w:rFonts w:ascii="Times New Roman" w:eastAsia="Calibri" w:hAnsi="Times New Roman" w:cs="Times New Roman"/>
          <w:lang w:val="en-US"/>
        </w:rPr>
        <w:instrText>=0.297) and between job satisfaction and turnover intention (</w:instrText>
      </w:r>
      <w:r w:rsidRPr="00CE27D2">
        <w:rPr>
          <w:rFonts w:ascii="Times New Roman" w:eastAsia="Calibri" w:hAnsi="Times New Roman" w:cs="Times New Roman"/>
          <w:lang w:val="en-US"/>
        </w:rPr>
        <w:instrText xml:space="preserve">=0.683). These findings are congruent with research that shows that satisfied employees report less job burnout and are more likely to remain in their job.","issue":"1","language":"en","source":"Zotero","title":"UNDERSTANDING GENERATIONAL IDENTITY, JOB BURNOUT, JOB SATISFACTION, JOB TENURE AND TURNOVER INTENTION","volume":"22","author":[{"family":"Abate","given":"Jason"},{"family":"Schaefer","given":"Thomas"},{"family":"Pavone","given":"Theresa"}],"issued":{"date-parts":[["2018"]]}}}],"schema":"https://github.com/citation-style-language/schema/raw/master/csl-citation.json"} </w:instrText>
      </w:r>
      <w:r w:rsidRPr="00CE27D2">
        <w:rPr>
          <w:rFonts w:ascii="Times New Roman" w:eastAsia="Calibri" w:hAnsi="Times New Roman" w:cs="Times New Roman"/>
          <w:lang w:val="en-US"/>
        </w:rPr>
        <w:fldChar w:fldCharType="separate"/>
      </w:r>
      <w:r w:rsidRPr="00CE27D2">
        <w:rPr>
          <w:rFonts w:ascii="Times New Roman" w:eastAsia="Calibri" w:hAnsi="Times New Roman" w:cs="Times New Roman"/>
          <w:lang w:val="en-US"/>
        </w:rPr>
        <w:t>(Abate et al., 2018)</w:t>
      </w:r>
      <w:r w:rsidRPr="00CE27D2">
        <w:rPr>
          <w:rFonts w:ascii="Times New Roman" w:eastAsia="Calibri" w:hAnsi="Times New Roman" w:cs="Times New Roman"/>
          <w:lang w:val="en-US"/>
        </w:rPr>
        <w:fldChar w:fldCharType="end"/>
      </w:r>
      <w:r w:rsidRPr="00CE27D2">
        <w:rPr>
          <w:rFonts w:ascii="Times New Roman" w:eastAsia="Calibri" w:hAnsi="Times New Roman" w:cs="Times New Roman"/>
          <w:lang w:val="en-US"/>
        </w:rPr>
        <w:t xml:space="preserve">. </w:t>
      </w:r>
    </w:p>
    <w:p w14:paraId="59771251" w14:textId="77777777" w:rsidR="00A81D2A" w:rsidRPr="00CE27D2" w:rsidRDefault="00A81D2A" w:rsidP="00A81D2A">
      <w:pPr>
        <w:spacing w:line="360" w:lineRule="auto"/>
        <w:jc w:val="both"/>
        <w:rPr>
          <w:rFonts w:ascii="Times New Roman" w:eastAsia="Calibri" w:hAnsi="Times New Roman" w:cs="Times New Roman"/>
          <w:kern w:val="0"/>
        </w:rPr>
      </w:pPr>
      <w:r w:rsidRPr="00CE27D2">
        <w:rPr>
          <w:rFonts w:ascii="Times New Roman" w:eastAsia="Calibri" w:hAnsi="Times New Roman" w:cs="Times New Roman"/>
          <w:kern w:val="0"/>
        </w:rPr>
        <w:lastRenderedPageBreak/>
        <w:t xml:space="preserve">     Job satisfaction is a key work outcome produced by employees. It is directly impacted by job characteristics and working conditions. The primary focus is on how employees perceive their working environment, which indicates how well the job satisfies their needs</w:t>
      </w:r>
      <w:r w:rsidRPr="00CE27D2">
        <w:rPr>
          <w:rFonts w:ascii="Times New Roman" w:eastAsia="Aptos" w:hAnsi="Times New Roman" w:cs="Times New Roman"/>
          <w:color w:val="000000"/>
          <w:kern w:val="0"/>
        </w:rPr>
        <w:t xml:space="preserve"> </w:t>
      </w:r>
      <w:r w:rsidRPr="00CE27D2">
        <w:rPr>
          <w:rFonts w:ascii="Times New Roman" w:eastAsia="Calibri" w:hAnsi="Times New Roman" w:cs="Times New Roman"/>
          <w:kern w:val="0"/>
        </w:rPr>
        <w:t xml:space="preserve">(Ekowati &amp; Amin, 2019). </w:t>
      </w:r>
    </w:p>
    <w:p w14:paraId="4806A430" w14:textId="68ADCDB1" w:rsidR="00A81D2A" w:rsidRPr="00CE27D2" w:rsidRDefault="00A81D2A" w:rsidP="00A81D2A">
      <w:pPr>
        <w:spacing w:line="360" w:lineRule="auto"/>
        <w:jc w:val="both"/>
        <w:rPr>
          <w:rFonts w:ascii="Times New Roman" w:eastAsia="Calibri" w:hAnsi="Times New Roman" w:cs="Times New Roman"/>
          <w:kern w:val="0"/>
        </w:rPr>
      </w:pPr>
      <w:r w:rsidRPr="00CE27D2">
        <w:rPr>
          <w:rFonts w:ascii="Times New Roman" w:eastAsia="Calibri" w:hAnsi="Times New Roman" w:cs="Times New Roman"/>
          <w:kern w:val="0"/>
        </w:rPr>
        <w:t xml:space="preserve">     As seen above, job burnout is </w:t>
      </w:r>
      <w:r w:rsidR="0047578C" w:rsidRPr="00CE27D2">
        <w:rPr>
          <w:rFonts w:ascii="Times New Roman" w:eastAsia="Calibri" w:hAnsi="Times New Roman" w:cs="Times New Roman"/>
          <w:kern w:val="0"/>
        </w:rPr>
        <w:t>related</w:t>
      </w:r>
      <w:r w:rsidRPr="00CE27D2">
        <w:rPr>
          <w:rFonts w:ascii="Times New Roman" w:eastAsia="Calibri" w:hAnsi="Times New Roman" w:cs="Times New Roman"/>
          <w:kern w:val="0"/>
        </w:rPr>
        <w:t xml:space="preserve"> to job satisfaction in many aspects which are going to be discussed throughout this research.</w:t>
      </w:r>
    </w:p>
    <w:p w14:paraId="41D59B75" w14:textId="77777777" w:rsidR="00A81D2A" w:rsidRPr="00CE27D2" w:rsidRDefault="00A81D2A" w:rsidP="00A81D2A">
      <w:pPr>
        <w:spacing w:line="360" w:lineRule="auto"/>
        <w:jc w:val="both"/>
        <w:rPr>
          <w:rFonts w:ascii="Times New Roman" w:eastAsia="Calibri" w:hAnsi="Times New Roman" w:cs="Times New Roman"/>
          <w:kern w:val="0"/>
        </w:rPr>
      </w:pPr>
      <w:r w:rsidRPr="00CE27D2">
        <w:rPr>
          <w:rFonts w:ascii="Times New Roman" w:eastAsia="Calibri" w:hAnsi="Times New Roman" w:cs="Times New Roman"/>
          <w:kern w:val="0"/>
        </w:rPr>
        <w:t xml:space="preserve">     The hypothesis that this research will work on proving are: </w:t>
      </w:r>
    </w:p>
    <w:p w14:paraId="3AB99F10" w14:textId="4D6B369C" w:rsidR="00A81D2A" w:rsidRPr="00CE27D2" w:rsidRDefault="00A81D2A" w:rsidP="00A81D2A">
      <w:pPr>
        <w:numPr>
          <w:ilvl w:val="0"/>
          <w:numId w:val="2"/>
        </w:numPr>
        <w:spacing w:after="0" w:line="360" w:lineRule="auto"/>
        <w:ind w:left="360"/>
        <w:contextualSpacing/>
        <w:jc w:val="both"/>
        <w:rPr>
          <w:rFonts w:ascii="Times New Roman" w:eastAsia="Calibri" w:hAnsi="Times New Roman" w:cs="Times New Roman"/>
          <w:kern w:val="0"/>
        </w:rPr>
      </w:pPr>
      <w:r w:rsidRPr="00CE27D2">
        <w:rPr>
          <w:rFonts w:ascii="Times New Roman" w:eastAsia="Calibri" w:hAnsi="Times New Roman" w:cs="Times New Roman"/>
          <w:kern w:val="0"/>
        </w:rPr>
        <w:t xml:space="preserve">There is a statistically significant </w:t>
      </w:r>
      <w:r w:rsidR="0047578C" w:rsidRPr="00CE27D2">
        <w:rPr>
          <w:rFonts w:ascii="Times New Roman" w:eastAsia="Calibri" w:hAnsi="Times New Roman" w:cs="Times New Roman"/>
          <w:kern w:val="0"/>
        </w:rPr>
        <w:t>relationship</w:t>
      </w:r>
      <w:r w:rsidRPr="00CE27D2">
        <w:rPr>
          <w:rFonts w:ascii="Times New Roman" w:eastAsia="Calibri" w:hAnsi="Times New Roman" w:cs="Times New Roman"/>
          <w:kern w:val="0"/>
        </w:rPr>
        <w:t xml:space="preserve"> between job burnout and job satisfaction for administrative staff in Saudi Arabia's public and private universities.</w:t>
      </w:r>
    </w:p>
    <w:p w14:paraId="7E17EE31" w14:textId="1488ED64" w:rsidR="00A81D2A" w:rsidRPr="00CE27D2" w:rsidRDefault="00A81D2A" w:rsidP="00A81D2A">
      <w:pPr>
        <w:numPr>
          <w:ilvl w:val="0"/>
          <w:numId w:val="2"/>
        </w:numPr>
        <w:spacing w:after="0" w:line="360" w:lineRule="auto"/>
        <w:ind w:left="360"/>
        <w:contextualSpacing/>
        <w:jc w:val="both"/>
        <w:rPr>
          <w:rFonts w:ascii="Times New Roman" w:eastAsia="Calibri" w:hAnsi="Times New Roman" w:cs="Times New Roman"/>
          <w:kern w:val="0"/>
        </w:rPr>
      </w:pPr>
      <w:r w:rsidRPr="00CE27D2">
        <w:rPr>
          <w:rFonts w:ascii="Times New Roman" w:eastAsia="Calibri" w:hAnsi="Times New Roman" w:cs="Times New Roman"/>
          <w:kern w:val="0"/>
        </w:rPr>
        <w:t xml:space="preserve">There is a statistically significant </w:t>
      </w:r>
      <w:r w:rsidR="0047578C" w:rsidRPr="00CE27D2">
        <w:rPr>
          <w:rFonts w:ascii="Times New Roman" w:eastAsia="Calibri" w:hAnsi="Times New Roman" w:cs="Times New Roman"/>
          <w:kern w:val="0"/>
        </w:rPr>
        <w:t>impact</w:t>
      </w:r>
      <w:r w:rsidRPr="00CE27D2">
        <w:rPr>
          <w:rFonts w:ascii="Times New Roman" w:eastAsia="Calibri" w:hAnsi="Times New Roman" w:cs="Times New Roman"/>
          <w:kern w:val="0"/>
        </w:rPr>
        <w:t xml:space="preserve"> of job burnout on the administrative workers in Saudi Arabia's public and private universities.</w:t>
      </w:r>
    </w:p>
    <w:p w14:paraId="3A2368B1" w14:textId="77777777" w:rsidR="00A81D2A" w:rsidRPr="00CE27D2" w:rsidRDefault="00A81D2A" w:rsidP="00A81D2A">
      <w:pPr>
        <w:spacing w:after="0" w:line="360" w:lineRule="auto"/>
        <w:ind w:left="360"/>
        <w:contextualSpacing/>
        <w:jc w:val="both"/>
        <w:rPr>
          <w:rFonts w:ascii="Times New Roman" w:eastAsia="Calibri" w:hAnsi="Times New Roman" w:cs="Times New Roman"/>
          <w:kern w:val="0"/>
        </w:rPr>
      </w:pPr>
    </w:p>
    <w:p w14:paraId="7719D5A5" w14:textId="77777777" w:rsidR="00A81D2A" w:rsidRPr="00CE27D2" w:rsidRDefault="00A81D2A" w:rsidP="00A81D2A">
      <w:pPr>
        <w:spacing w:after="0" w:line="259" w:lineRule="auto"/>
        <w:ind w:left="360"/>
        <w:contextualSpacing/>
        <w:jc w:val="both"/>
        <w:rPr>
          <w:rFonts w:ascii="Sakkal Majalla" w:eastAsia="Calibri" w:hAnsi="Sakkal Majalla" w:cs="Sakkal Majalla"/>
          <w:sz w:val="28"/>
          <w:szCs w:val="28"/>
          <w:u w:val="single"/>
          <w:rtl/>
          <w:lang w:val="en-US"/>
        </w:rPr>
      </w:pPr>
    </w:p>
    <w:p w14:paraId="352600EB" w14:textId="3D6F4AF6" w:rsidR="00A81D2A" w:rsidRPr="00CE27D2" w:rsidRDefault="00A81D2A" w:rsidP="00A81D2A">
      <w:pPr>
        <w:spacing w:line="360" w:lineRule="auto"/>
        <w:rPr>
          <w:rFonts w:ascii="Arial" w:eastAsia="Times New Roman" w:hAnsi="Arial" w:cs="Arial"/>
          <w:kern w:val="0"/>
          <w:lang w:eastAsia="en-GB"/>
          <w14:ligatures w14:val="none"/>
        </w:rPr>
      </w:pPr>
      <w:r w:rsidRPr="00CE27D2">
        <w:rPr>
          <w:rFonts w:ascii="Times New Roman" w:eastAsia="Calibri" w:hAnsi="Times New Roman" w:cs="Times New Roman"/>
          <w:b/>
          <w:bCs/>
          <w:kern w:val="0"/>
          <w:sz w:val="28"/>
          <w:szCs w:val="28"/>
        </w:rPr>
        <w:t>1.1.6 Theoretical Model:</w:t>
      </w:r>
      <w:r w:rsidRPr="00CE27D2">
        <w:rPr>
          <w:rFonts w:ascii="Times New Roman" w:eastAsia="Calibri" w:hAnsi="Times New Roman" w:cs="Times New Roman"/>
          <w:b/>
          <w:bCs/>
          <w:kern w:val="0"/>
          <w:sz w:val="28"/>
          <w:szCs w:val="28"/>
        </w:rPr>
        <w:br/>
      </w:r>
      <w:r w:rsidRPr="00CE27D2">
        <w:rPr>
          <w:rFonts w:ascii="Arial" w:eastAsia="Times New Roman" w:hAnsi="Arial" w:cs="Arial"/>
          <w:kern w:val="0"/>
          <w:lang w:eastAsia="en-GB"/>
          <w14:ligatures w14:val="none"/>
        </w:rPr>
        <w:br/>
      </w:r>
      <w:r w:rsidRPr="00CE27D2">
        <w:rPr>
          <w:rFonts w:ascii="Times New Roman" w:eastAsia="Times New Roman" w:hAnsi="Times New Roman" w:cs="Times New Roman"/>
          <w:color w:val="222222"/>
          <w:kern w:val="0"/>
          <w:shd w:val="clear" w:color="auto" w:fill="FFFFFF"/>
          <w:lang w:eastAsia="en-GB"/>
          <w14:ligatures w14:val="none"/>
        </w:rPr>
        <w:t xml:space="preserve">       This model aims to </w:t>
      </w:r>
      <w:r w:rsidR="0047578C" w:rsidRPr="00CE27D2">
        <w:rPr>
          <w:rFonts w:ascii="Times New Roman" w:eastAsia="Times New Roman" w:hAnsi="Times New Roman" w:cs="Times New Roman"/>
          <w:color w:val="222222"/>
          <w:kern w:val="0"/>
          <w:shd w:val="clear" w:color="auto" w:fill="FFFFFF"/>
          <w:lang w:eastAsia="en-GB"/>
          <w14:ligatures w14:val="none"/>
        </w:rPr>
        <w:t>verify</w:t>
      </w:r>
      <w:r w:rsidRPr="00CE27D2">
        <w:rPr>
          <w:rFonts w:ascii="Times New Roman" w:eastAsia="Times New Roman" w:hAnsi="Times New Roman" w:cs="Times New Roman"/>
          <w:color w:val="222222"/>
          <w:kern w:val="0"/>
          <w:shd w:val="clear" w:color="auto" w:fill="FFFFFF"/>
          <w:lang w:eastAsia="en-GB"/>
          <w14:ligatures w14:val="none"/>
        </w:rPr>
        <w:t xml:space="preserve"> how job burnout affects job satisfaction</w:t>
      </w:r>
      <w:r w:rsidR="0068660B" w:rsidRPr="00CE27D2">
        <w:rPr>
          <w:rFonts w:ascii="Times New Roman" w:eastAsia="Calibri" w:hAnsi="Times New Roman" w:cs="Times New Roman"/>
          <w:lang w:val="en-US" w:bidi="ar-EG"/>
        </w:rPr>
        <w:t>.</w:t>
      </w:r>
      <w:r w:rsidRPr="00CE27D2">
        <w:rPr>
          <w:rFonts w:ascii="Times New Roman" w:eastAsia="Calibri" w:hAnsi="Times New Roman" w:cs="Times New Roman"/>
          <w:b/>
          <w:bCs/>
          <w:color w:val="0F1115"/>
          <w:shd w:val="clear" w:color="auto" w:fill="FFFFFF"/>
          <w:lang w:val="en-US"/>
        </w:rPr>
        <w:br/>
      </w:r>
      <w:r w:rsidRPr="00CE27D2">
        <w:rPr>
          <w:rFonts w:ascii="Times New Roman" w:eastAsia="Calibri" w:hAnsi="Times New Roman" w:cs="Times New Roman"/>
          <w:color w:val="0F1115"/>
          <w:shd w:val="clear" w:color="auto" w:fill="FFFFFF"/>
          <w:lang w:val="en-US"/>
        </w:rPr>
        <w:t>It represents a Case Study on</w:t>
      </w:r>
      <w:r w:rsidRPr="00CE27D2">
        <w:rPr>
          <w:rFonts w:ascii="Times New Roman" w:eastAsia="Calibri" w:hAnsi="Times New Roman" w:cs="Times New Roman"/>
          <w:b/>
          <w:bCs/>
          <w:color w:val="0F1115"/>
          <w:shd w:val="clear" w:color="auto" w:fill="FFFFFF"/>
          <w:lang w:val="en-US"/>
        </w:rPr>
        <w:t xml:space="preserve"> </w:t>
      </w:r>
      <w:r w:rsidRPr="00CE27D2">
        <w:rPr>
          <w:rFonts w:ascii="Times New Roman" w:eastAsia="Times New Roman" w:hAnsi="Times New Roman" w:cs="Times New Roman"/>
          <w:color w:val="222222"/>
          <w:kern w:val="0"/>
          <w:lang w:eastAsia="en-GB"/>
          <w14:ligatures w14:val="none"/>
        </w:rPr>
        <w:t>Administrative Workers in Saudi Universities</w:t>
      </w:r>
      <w:r w:rsidRPr="00CE27D2">
        <w:rPr>
          <w:rFonts w:ascii="Times New Roman" w:eastAsia="Times New Roman" w:hAnsi="Times New Roman" w:cs="Times New Roman" w:hint="cs"/>
          <w:color w:val="222222"/>
          <w:kern w:val="0"/>
          <w:shd w:val="clear" w:color="auto" w:fill="FFFFFF"/>
          <w:rtl/>
          <w:lang w:eastAsia="en-GB"/>
          <w14:ligatures w14:val="none"/>
        </w:rPr>
        <w:t>.</w:t>
      </w:r>
    </w:p>
    <w:p w14:paraId="0DFE1975" w14:textId="77777777" w:rsidR="00A81D2A" w:rsidRPr="00CE27D2" w:rsidRDefault="00A81D2A" w:rsidP="00A81D2A">
      <w:pPr>
        <w:spacing w:line="360" w:lineRule="auto"/>
        <w:jc w:val="both"/>
        <w:rPr>
          <w:rFonts w:ascii="Times New Roman" w:eastAsia="Times New Roman" w:hAnsi="Times New Roman" w:cs="Times New Roman"/>
          <w:kern w:val="0"/>
          <w:lang w:val="en-US" w:eastAsia="en-GB"/>
          <w14:ligatures w14:val="none"/>
        </w:rPr>
      </w:pPr>
      <w:r w:rsidRPr="00CE27D2">
        <w:rPr>
          <w:rFonts w:ascii="Times New Roman" w:eastAsia="Times New Roman" w:hAnsi="Times New Roman" w:cs="Times New Roman"/>
          <w:color w:val="222222"/>
          <w:kern w:val="0"/>
          <w:shd w:val="clear" w:color="auto" w:fill="FFFFFF"/>
          <w:lang w:eastAsia="en-GB"/>
          <w14:ligatures w14:val="none"/>
        </w:rPr>
        <w:br/>
      </w:r>
      <w:r w:rsidRPr="00CE27D2">
        <w:rPr>
          <w:rFonts w:ascii="Times New Roman" w:eastAsia="Times New Roman" w:hAnsi="Times New Roman" w:cs="Times New Roman"/>
          <w:b/>
          <w:bCs/>
          <w:color w:val="222222"/>
          <w:kern w:val="0"/>
          <w:shd w:val="clear" w:color="auto" w:fill="FFFFFF"/>
          <w:lang w:eastAsia="en-GB"/>
          <w14:ligatures w14:val="none"/>
        </w:rPr>
        <w:t>Independent variable</w:t>
      </w:r>
      <w:r w:rsidRPr="00CE27D2">
        <w:rPr>
          <w:rFonts w:ascii="Times New Roman" w:eastAsia="Times New Roman" w:hAnsi="Times New Roman" w:cs="Times New Roman"/>
          <w:color w:val="222222"/>
          <w:kern w:val="0"/>
          <w:shd w:val="clear" w:color="auto" w:fill="FFFFFF"/>
          <w:lang w:eastAsia="en-GB"/>
          <w14:ligatures w14:val="none"/>
        </w:rPr>
        <w:t>: Job Burnout (</w:t>
      </w:r>
      <w:r w:rsidRPr="00CE27D2">
        <w:rPr>
          <w:rFonts w:ascii="Times New Roman" w:eastAsia="Times New Roman" w:hAnsi="Times New Roman" w:cs="Times New Roman"/>
          <w:kern w:val="0"/>
          <w:shd w:val="clear" w:color="auto" w:fill="FFFFFF"/>
          <w:lang w:eastAsia="en-GB"/>
          <w14:ligatures w14:val="none"/>
        </w:rPr>
        <w:t>working environment,</w:t>
      </w:r>
      <w:r w:rsidRPr="00CE27D2">
        <w:rPr>
          <w:rFonts w:ascii="Times New Roman" w:eastAsia="Times New Roman" w:hAnsi="Times New Roman" w:cs="Times New Roman"/>
          <w:color w:val="EE0000"/>
          <w:kern w:val="0"/>
          <w:shd w:val="clear" w:color="auto" w:fill="FFFFFF"/>
          <w:lang w:eastAsia="en-GB"/>
          <w14:ligatures w14:val="none"/>
        </w:rPr>
        <w:t xml:space="preserve"> </w:t>
      </w:r>
      <w:r w:rsidRPr="00CE27D2">
        <w:rPr>
          <w:rFonts w:ascii="Times New Roman" w:eastAsia="Times New Roman" w:hAnsi="Times New Roman" w:cs="Times New Roman"/>
          <w:kern w:val="0"/>
          <w:lang w:val="en-US" w:eastAsia="en-GB"/>
          <w14:ligatures w14:val="none"/>
        </w:rPr>
        <w:t>stress, low income, and heavy workload</w:t>
      </w:r>
      <w:r w:rsidRPr="00CE27D2">
        <w:rPr>
          <w:rFonts w:ascii="Times New Roman" w:eastAsia="Times New Roman" w:hAnsi="Times New Roman" w:cs="Times New Roman"/>
          <w:color w:val="222222"/>
          <w:kern w:val="0"/>
          <w:shd w:val="clear" w:color="auto" w:fill="FFFFFF"/>
          <w:lang w:eastAsia="en-GB"/>
          <w14:ligatures w14:val="none"/>
        </w:rPr>
        <w:t>).</w:t>
      </w:r>
    </w:p>
    <w:p w14:paraId="299ECFCC" w14:textId="77777777" w:rsidR="00166309" w:rsidRPr="00CE27D2" w:rsidRDefault="00166309" w:rsidP="00166309">
      <w:pPr>
        <w:bidi/>
        <w:spacing w:line="259" w:lineRule="auto"/>
        <w:jc w:val="right"/>
        <w:rPr>
          <w:rFonts w:ascii="Times New Roman" w:eastAsia="Times New Roman" w:hAnsi="Times New Roman" w:cs="Times New Roman"/>
          <w:color w:val="222222"/>
          <w:kern w:val="0"/>
          <w:shd w:val="clear" w:color="auto" w:fill="FFFFFF"/>
          <w:lang w:eastAsia="en-GB"/>
          <w14:ligatures w14:val="none"/>
        </w:rPr>
      </w:pPr>
      <w:r w:rsidRPr="00CE27D2">
        <w:rPr>
          <w:rFonts w:ascii="Calibri" w:eastAsia="Calibri" w:hAnsi="Calibri" w:cs="Arial"/>
          <w:noProof/>
          <w:sz w:val="22"/>
          <w:szCs w:val="22"/>
          <w:lang w:val="en-US"/>
        </w:rPr>
        <w:drawing>
          <wp:anchor distT="0" distB="0" distL="114300" distR="114300" simplePos="0" relativeHeight="251701248" behindDoc="0" locked="0" layoutInCell="1" allowOverlap="1" wp14:anchorId="3AC574F7" wp14:editId="4424F522">
            <wp:simplePos x="0" y="0"/>
            <wp:positionH relativeFrom="column">
              <wp:posOffset>275590</wp:posOffset>
            </wp:positionH>
            <wp:positionV relativeFrom="paragraph">
              <wp:posOffset>653415</wp:posOffset>
            </wp:positionV>
            <wp:extent cx="4724400" cy="1808806"/>
            <wp:effectExtent l="0" t="0" r="0" b="1270"/>
            <wp:wrapTopAndBottom/>
            <wp:docPr id="1828534062" name="Picture 2" descr="A diagram of a jo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34062" name="Picture 2" descr="A diagram of a job&#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24400" cy="1808806"/>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27D2">
        <w:rPr>
          <w:rFonts w:ascii="Times New Roman" w:eastAsia="Times New Roman" w:hAnsi="Times New Roman" w:cs="Times New Roman"/>
          <w:color w:val="222222"/>
          <w:kern w:val="0"/>
          <w:shd w:val="clear" w:color="auto" w:fill="FFFFFF"/>
          <w:lang w:eastAsia="en-GB"/>
          <w14:ligatures w14:val="none"/>
        </w:rPr>
        <w:br/>
      </w:r>
      <w:r w:rsidRPr="00CE27D2">
        <w:rPr>
          <w:rFonts w:ascii="Times New Roman" w:eastAsia="Times New Roman" w:hAnsi="Times New Roman" w:cs="Times New Roman"/>
          <w:b/>
          <w:bCs/>
          <w:color w:val="222222"/>
          <w:kern w:val="0"/>
          <w:shd w:val="clear" w:color="auto" w:fill="FFFFFF"/>
          <w:lang w:eastAsia="en-GB"/>
          <w14:ligatures w14:val="none"/>
        </w:rPr>
        <w:t>Dependent variable:</w:t>
      </w:r>
      <w:r w:rsidRPr="00CE27D2">
        <w:rPr>
          <w:rFonts w:ascii="Times New Roman" w:eastAsia="Times New Roman" w:hAnsi="Times New Roman" w:cs="Times New Roman"/>
          <w:color w:val="222222"/>
          <w:kern w:val="0"/>
          <w:shd w:val="clear" w:color="auto" w:fill="FFFFFF"/>
          <w:lang w:eastAsia="en-GB"/>
          <w14:ligatures w14:val="none"/>
        </w:rPr>
        <w:t xml:space="preserve"> Job Satisfaction </w:t>
      </w:r>
      <w:r w:rsidRPr="00CE27D2">
        <w:rPr>
          <w:rFonts w:ascii="Times New Roman" w:eastAsia="Times New Roman" w:hAnsi="Times New Roman" w:cs="Times New Roman"/>
          <w:kern w:val="0"/>
          <w:shd w:val="clear" w:color="auto" w:fill="FFFFFF"/>
          <w:lang w:eastAsia="en-GB"/>
          <w14:ligatures w14:val="none"/>
        </w:rPr>
        <w:t>(Rewards, Motivations, Job Performance</w:t>
      </w:r>
      <w:r w:rsidRPr="00CE27D2">
        <w:rPr>
          <w:rFonts w:ascii="Times New Roman" w:eastAsia="Times New Roman" w:hAnsi="Times New Roman" w:cs="Times New Roman"/>
          <w:color w:val="222222"/>
          <w:kern w:val="0"/>
          <w:shd w:val="clear" w:color="auto" w:fill="FFFFFF"/>
          <w:lang w:eastAsia="en-GB"/>
          <w14:ligatures w14:val="none"/>
        </w:rPr>
        <w:t xml:space="preserve">). </w:t>
      </w:r>
      <w:r w:rsidRPr="00CE27D2">
        <w:rPr>
          <w:rFonts w:ascii="Times New Roman" w:eastAsia="Times New Roman" w:hAnsi="Times New Roman" w:cs="Times New Roman"/>
          <w:color w:val="222222"/>
          <w:kern w:val="0"/>
          <w:shd w:val="clear" w:color="auto" w:fill="FFFFFF"/>
          <w:lang w:eastAsia="en-GB"/>
          <w14:ligatures w14:val="none"/>
        </w:rPr>
        <w:br/>
      </w:r>
    </w:p>
    <w:p w14:paraId="746EA32C" w14:textId="77777777" w:rsidR="00166309" w:rsidRPr="00CE27D2" w:rsidRDefault="00166309" w:rsidP="00166309">
      <w:pPr>
        <w:spacing w:after="0" w:line="240" w:lineRule="auto"/>
        <w:rPr>
          <w:rFonts w:ascii="Arial" w:eastAsia="Times New Roman" w:hAnsi="Arial" w:cs="Arial"/>
          <w:kern w:val="0"/>
          <w:lang w:eastAsia="en-GB"/>
          <w14:ligatures w14:val="none"/>
        </w:rPr>
      </w:pPr>
    </w:p>
    <w:p w14:paraId="5376BF9A" w14:textId="77777777" w:rsidR="00166309" w:rsidRPr="00CE27D2" w:rsidRDefault="00166309" w:rsidP="00166309">
      <w:pPr>
        <w:spacing w:after="0" w:line="240" w:lineRule="auto"/>
        <w:rPr>
          <w:rFonts w:ascii="Arial" w:eastAsia="Times New Roman" w:hAnsi="Arial" w:cs="Arial"/>
          <w:kern w:val="0"/>
          <w:lang w:eastAsia="en-GB"/>
          <w14:ligatures w14:val="none"/>
        </w:rPr>
      </w:pPr>
    </w:p>
    <w:p w14:paraId="11362845" w14:textId="77777777" w:rsidR="00166309" w:rsidRDefault="00166309" w:rsidP="00166309">
      <w:pPr>
        <w:spacing w:after="0" w:line="240" w:lineRule="auto"/>
        <w:rPr>
          <w:rFonts w:ascii="Arial" w:eastAsia="Times New Roman" w:hAnsi="Arial" w:cs="Arial"/>
          <w:kern w:val="0"/>
          <w:lang w:eastAsia="en-GB"/>
          <w14:ligatures w14:val="none"/>
        </w:rPr>
      </w:pPr>
    </w:p>
    <w:p w14:paraId="1E6E1CFF" w14:textId="77777777" w:rsidR="00555709" w:rsidRDefault="00555709" w:rsidP="00166309">
      <w:pPr>
        <w:spacing w:after="0" w:line="240" w:lineRule="auto"/>
        <w:rPr>
          <w:rFonts w:ascii="Arial" w:eastAsia="Times New Roman" w:hAnsi="Arial" w:cs="Arial"/>
          <w:kern w:val="0"/>
          <w:lang w:eastAsia="en-GB"/>
          <w14:ligatures w14:val="none"/>
        </w:rPr>
      </w:pPr>
    </w:p>
    <w:p w14:paraId="210FA9D1" w14:textId="77777777" w:rsidR="00555709" w:rsidRDefault="00555709" w:rsidP="00166309">
      <w:pPr>
        <w:spacing w:after="0" w:line="240" w:lineRule="auto"/>
        <w:rPr>
          <w:rFonts w:ascii="Arial" w:eastAsia="Times New Roman" w:hAnsi="Arial" w:cs="Arial"/>
          <w:kern w:val="0"/>
          <w:lang w:eastAsia="en-GB"/>
          <w14:ligatures w14:val="none"/>
        </w:rPr>
      </w:pPr>
    </w:p>
    <w:p w14:paraId="232FFD52" w14:textId="77777777" w:rsidR="00555709" w:rsidRDefault="00555709" w:rsidP="00166309">
      <w:pPr>
        <w:spacing w:after="0" w:line="240" w:lineRule="auto"/>
        <w:rPr>
          <w:rFonts w:ascii="Arial" w:eastAsia="Times New Roman" w:hAnsi="Arial" w:cs="Arial"/>
          <w:kern w:val="0"/>
          <w:lang w:eastAsia="en-GB"/>
          <w14:ligatures w14:val="none"/>
        </w:rPr>
      </w:pPr>
    </w:p>
    <w:p w14:paraId="7CBEF2E3" w14:textId="77777777" w:rsidR="00555709" w:rsidRPr="00CE27D2" w:rsidRDefault="00555709" w:rsidP="00166309">
      <w:pPr>
        <w:spacing w:after="0" w:line="240" w:lineRule="auto"/>
        <w:rPr>
          <w:rFonts w:ascii="Arial" w:eastAsia="Times New Roman" w:hAnsi="Arial" w:cs="Arial"/>
          <w:kern w:val="0"/>
          <w:lang w:eastAsia="en-GB"/>
          <w14:ligatures w14:val="none"/>
        </w:rPr>
      </w:pPr>
    </w:p>
    <w:p w14:paraId="65B3917E" w14:textId="77777777" w:rsidR="00166309" w:rsidRPr="00CE27D2" w:rsidRDefault="00166309" w:rsidP="00166309">
      <w:pPr>
        <w:spacing w:after="0" w:line="240" w:lineRule="auto"/>
        <w:rPr>
          <w:rFonts w:ascii="Arial" w:eastAsia="Times New Roman" w:hAnsi="Arial" w:cs="Arial"/>
          <w:kern w:val="0"/>
          <w:lang w:eastAsia="en-GB"/>
          <w14:ligatures w14:val="none"/>
        </w:rPr>
      </w:pPr>
    </w:p>
    <w:p w14:paraId="34E171FB" w14:textId="77777777" w:rsidR="00166309" w:rsidRPr="00CE27D2" w:rsidRDefault="00166309" w:rsidP="00166309">
      <w:pPr>
        <w:spacing w:after="0" w:line="240" w:lineRule="auto"/>
        <w:rPr>
          <w:rFonts w:ascii="Arial" w:eastAsia="Times New Roman" w:hAnsi="Arial" w:cs="Arial"/>
          <w:kern w:val="0"/>
          <w:lang w:eastAsia="en-GB"/>
          <w14:ligatures w14:val="none"/>
        </w:rPr>
      </w:pPr>
    </w:p>
    <w:p w14:paraId="47DE708B" w14:textId="77777777" w:rsidR="00166309" w:rsidRPr="00CE27D2" w:rsidRDefault="00166309" w:rsidP="00166309">
      <w:pPr>
        <w:spacing w:after="0" w:line="240" w:lineRule="auto"/>
        <w:rPr>
          <w:rFonts w:ascii="Arial" w:eastAsia="Times New Roman" w:hAnsi="Arial" w:cs="Arial"/>
          <w:kern w:val="0"/>
          <w:lang w:eastAsia="en-GB"/>
          <w14:ligatures w14:val="none"/>
        </w:rPr>
      </w:pPr>
    </w:p>
    <w:p w14:paraId="3B904D7A" w14:textId="77777777" w:rsidR="00166309" w:rsidRPr="00CE27D2" w:rsidRDefault="00166309" w:rsidP="00166309">
      <w:pPr>
        <w:widowControl w:val="0"/>
        <w:autoSpaceDE w:val="0"/>
        <w:autoSpaceDN w:val="0"/>
        <w:spacing w:before="64" w:after="0" w:line="240" w:lineRule="auto"/>
        <w:ind w:left="-1" w:right="138"/>
        <w:jc w:val="center"/>
        <w:outlineLvl w:val="1"/>
        <w:rPr>
          <w:rFonts w:ascii="Sakkal Majalla" w:eastAsia="Calibri" w:hAnsi="Sakkal Majalla" w:cs="Sakkal Majalla"/>
          <w:sz w:val="28"/>
          <w:szCs w:val="28"/>
          <w:u w:val="single"/>
        </w:rPr>
      </w:pPr>
    </w:p>
    <w:p w14:paraId="29F91804" w14:textId="77777777" w:rsidR="00166309" w:rsidRPr="00CE27D2" w:rsidRDefault="00166309" w:rsidP="00166309">
      <w:pPr>
        <w:widowControl w:val="0"/>
        <w:autoSpaceDE w:val="0"/>
        <w:autoSpaceDN w:val="0"/>
        <w:spacing w:before="64" w:after="0" w:line="240" w:lineRule="auto"/>
        <w:ind w:left="-1" w:right="138"/>
        <w:jc w:val="center"/>
        <w:outlineLvl w:val="1"/>
        <w:rPr>
          <w:rFonts w:ascii="Sakkal Majalla" w:eastAsia="Calibri" w:hAnsi="Sakkal Majalla" w:cs="Sakkal Majalla"/>
          <w:sz w:val="28"/>
          <w:szCs w:val="28"/>
          <w:u w:val="single"/>
        </w:rPr>
      </w:pPr>
    </w:p>
    <w:p w14:paraId="7FAEAFFF" w14:textId="77777777" w:rsidR="00166309" w:rsidRPr="00CE27D2" w:rsidRDefault="00166309" w:rsidP="00555709">
      <w:pPr>
        <w:widowControl w:val="0"/>
        <w:autoSpaceDE w:val="0"/>
        <w:autoSpaceDN w:val="0"/>
        <w:spacing w:before="64" w:after="0" w:line="240" w:lineRule="auto"/>
        <w:ind w:right="138"/>
        <w:outlineLvl w:val="1"/>
        <w:rPr>
          <w:rFonts w:ascii="Sakkal Majalla" w:eastAsia="Calibri" w:hAnsi="Sakkal Majalla" w:cs="Sakkal Majalla"/>
          <w:sz w:val="28"/>
          <w:szCs w:val="28"/>
          <w:u w:val="single"/>
        </w:rPr>
      </w:pPr>
    </w:p>
    <w:p w14:paraId="6BA2BDB3" w14:textId="77777777" w:rsidR="00166309" w:rsidRPr="00CE27D2" w:rsidRDefault="00166309" w:rsidP="00166309">
      <w:pPr>
        <w:widowControl w:val="0"/>
        <w:autoSpaceDE w:val="0"/>
        <w:autoSpaceDN w:val="0"/>
        <w:spacing w:before="64" w:after="0" w:line="240" w:lineRule="auto"/>
        <w:ind w:left="-1" w:right="138"/>
        <w:jc w:val="center"/>
        <w:outlineLvl w:val="1"/>
        <w:rPr>
          <w:rFonts w:ascii="Sakkal Majalla" w:eastAsia="Calibri" w:hAnsi="Sakkal Majalla" w:cs="Sakkal Majalla"/>
          <w:sz w:val="28"/>
          <w:szCs w:val="28"/>
          <w:u w:val="single"/>
        </w:rPr>
      </w:pPr>
    </w:p>
    <w:p w14:paraId="5D5463CD" w14:textId="77777777" w:rsidR="00166309" w:rsidRPr="00CE27D2" w:rsidRDefault="00166309" w:rsidP="00166309">
      <w:pPr>
        <w:widowControl w:val="0"/>
        <w:autoSpaceDE w:val="0"/>
        <w:autoSpaceDN w:val="0"/>
        <w:spacing w:before="64" w:after="0" w:line="240" w:lineRule="auto"/>
        <w:ind w:left="-1" w:right="138"/>
        <w:outlineLvl w:val="1"/>
        <w:rPr>
          <w:rFonts w:ascii="Sakkal Majalla" w:eastAsia="Calibri" w:hAnsi="Sakkal Majalla" w:cs="Sakkal Majalla"/>
          <w:sz w:val="28"/>
          <w:szCs w:val="28"/>
          <w:u w:val="single"/>
        </w:rPr>
      </w:pPr>
    </w:p>
    <w:p w14:paraId="09859F58" w14:textId="77777777" w:rsidR="00166309" w:rsidRPr="00CE27D2" w:rsidRDefault="00166309" w:rsidP="00166309">
      <w:pPr>
        <w:widowControl w:val="0"/>
        <w:autoSpaceDE w:val="0"/>
        <w:autoSpaceDN w:val="0"/>
        <w:spacing w:before="64" w:after="0" w:line="240" w:lineRule="auto"/>
        <w:ind w:left="-1" w:right="138"/>
        <w:jc w:val="center"/>
        <w:outlineLvl w:val="1"/>
        <w:rPr>
          <w:rFonts w:ascii="Times New Roman" w:eastAsia="Times New Roman" w:hAnsi="Times New Roman" w:cs="Times New Roman"/>
          <w:b/>
          <w:bCs/>
          <w:kern w:val="0"/>
          <w:sz w:val="40"/>
          <w:szCs w:val="40"/>
          <w:u w:val="single"/>
          <w:lang w:val="en-US"/>
          <w14:ligatures w14:val="none"/>
        </w:rPr>
      </w:pPr>
      <w:r w:rsidRPr="00CE27D2">
        <w:rPr>
          <w:rFonts w:ascii="Times New Roman" w:eastAsia="Times New Roman" w:hAnsi="Times New Roman" w:cs="Times New Roman"/>
          <w:b/>
          <w:bCs/>
          <w:kern w:val="0"/>
          <w:sz w:val="40"/>
          <w:szCs w:val="40"/>
          <w:u w:val="single"/>
          <w:lang w:val="en-US"/>
          <w14:ligatures w14:val="none"/>
        </w:rPr>
        <w:t>Chapter</w:t>
      </w:r>
      <w:r w:rsidRPr="00CE27D2">
        <w:rPr>
          <w:rFonts w:ascii="Times New Roman" w:eastAsia="Times New Roman" w:hAnsi="Times New Roman" w:cs="Times New Roman"/>
          <w:b/>
          <w:bCs/>
          <w:spacing w:val="-9"/>
          <w:kern w:val="0"/>
          <w:sz w:val="40"/>
          <w:szCs w:val="40"/>
          <w:u w:val="single"/>
          <w:lang w:val="en-US"/>
          <w14:ligatures w14:val="none"/>
        </w:rPr>
        <w:t xml:space="preserve"> </w:t>
      </w:r>
      <w:r w:rsidRPr="00CE27D2">
        <w:rPr>
          <w:rFonts w:ascii="Times New Roman" w:eastAsia="Times New Roman" w:hAnsi="Times New Roman" w:cs="Times New Roman"/>
          <w:b/>
          <w:bCs/>
          <w:spacing w:val="-10"/>
          <w:kern w:val="0"/>
          <w:sz w:val="40"/>
          <w:szCs w:val="40"/>
          <w:u w:val="single"/>
          <w:lang w:val="en-US"/>
          <w14:ligatures w14:val="none"/>
        </w:rPr>
        <w:t>2</w:t>
      </w:r>
    </w:p>
    <w:p w14:paraId="663EADB6"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40"/>
          <w:u w:val="single"/>
          <w:lang w:val="en-US"/>
          <w14:ligatures w14:val="none"/>
        </w:rPr>
      </w:pPr>
      <w:bookmarkStart w:id="2" w:name="_bookmark0"/>
      <w:bookmarkEnd w:id="2"/>
      <w:r w:rsidRPr="00CE27D2">
        <w:rPr>
          <w:rFonts w:ascii="Times New Roman" w:eastAsia="Times New Roman" w:hAnsi="Times New Roman" w:cs="Times New Roman"/>
          <w:b/>
          <w:kern w:val="0"/>
          <w:sz w:val="40"/>
          <w:u w:val="single"/>
          <w:lang w:val="en-US"/>
          <w14:ligatures w14:val="none"/>
        </w:rPr>
        <w:t>Literature</w:t>
      </w:r>
      <w:r w:rsidRPr="00CE27D2">
        <w:rPr>
          <w:rFonts w:ascii="Times New Roman" w:eastAsia="Times New Roman" w:hAnsi="Times New Roman" w:cs="Times New Roman"/>
          <w:b/>
          <w:spacing w:val="-8"/>
          <w:kern w:val="0"/>
          <w:sz w:val="40"/>
          <w:u w:val="single"/>
          <w:lang w:val="en-US"/>
          <w14:ligatures w14:val="none"/>
        </w:rPr>
        <w:t xml:space="preserve"> </w:t>
      </w:r>
      <w:r w:rsidRPr="00CE27D2">
        <w:rPr>
          <w:rFonts w:ascii="Times New Roman" w:eastAsia="Times New Roman" w:hAnsi="Times New Roman" w:cs="Times New Roman"/>
          <w:b/>
          <w:spacing w:val="-2"/>
          <w:kern w:val="0"/>
          <w:sz w:val="40"/>
          <w:u w:val="single"/>
          <w:lang w:val="en-US"/>
          <w14:ligatures w14:val="none"/>
        </w:rPr>
        <w:t>Review</w:t>
      </w:r>
    </w:p>
    <w:p w14:paraId="0D9B088B"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40"/>
          <w:u w:val="single"/>
          <w:lang w:val="en-US"/>
          <w14:ligatures w14:val="none"/>
        </w:rPr>
      </w:pPr>
    </w:p>
    <w:p w14:paraId="0FA385C7"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0F4FEF80"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08A3AA90"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09D31E79"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0344B85D"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7E61884C"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7EB6B482"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4237DB88"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73EDD76E"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066E8DCD"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5A42A83E"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4A3D4A42" w14:textId="77777777" w:rsidR="00166309" w:rsidRPr="00CE27D2" w:rsidRDefault="00166309" w:rsidP="00166309">
      <w:pPr>
        <w:widowControl w:val="0"/>
        <w:autoSpaceDE w:val="0"/>
        <w:autoSpaceDN w:val="0"/>
        <w:spacing w:before="208" w:after="0" w:line="240" w:lineRule="auto"/>
        <w:ind w:left="-1" w:right="141"/>
        <w:jc w:val="center"/>
        <w:rPr>
          <w:rFonts w:ascii="Times New Roman" w:eastAsia="Times New Roman" w:hAnsi="Times New Roman" w:cs="Times New Roman"/>
          <w:b/>
          <w:spacing w:val="-2"/>
          <w:kern w:val="0"/>
          <w:sz w:val="32"/>
          <w:szCs w:val="20"/>
          <w:u w:val="single"/>
          <w:lang w:val="en-US"/>
          <w14:ligatures w14:val="none"/>
        </w:rPr>
      </w:pPr>
    </w:p>
    <w:p w14:paraId="2C56A9DC" w14:textId="77777777" w:rsidR="00166309" w:rsidRPr="00CE27D2" w:rsidRDefault="00166309" w:rsidP="00166309">
      <w:pPr>
        <w:widowControl w:val="0"/>
        <w:autoSpaceDE w:val="0"/>
        <w:autoSpaceDN w:val="0"/>
        <w:spacing w:before="208" w:after="0" w:line="240" w:lineRule="auto"/>
        <w:ind w:right="141"/>
        <w:rPr>
          <w:rFonts w:ascii="Times New Roman" w:eastAsia="Times New Roman" w:hAnsi="Times New Roman" w:cs="Times New Roman"/>
          <w:b/>
          <w:kern w:val="0"/>
          <w:sz w:val="32"/>
          <w:szCs w:val="20"/>
          <w:u w:val="single"/>
          <w:rtl/>
          <w:lang w:val="en-US"/>
          <w14:ligatures w14:val="none"/>
        </w:rPr>
      </w:pPr>
    </w:p>
    <w:p w14:paraId="249FC253" w14:textId="2FF77000" w:rsidR="00166309" w:rsidRPr="00CE27D2" w:rsidRDefault="00166309" w:rsidP="00D30486">
      <w:pPr>
        <w:widowControl w:val="0"/>
        <w:autoSpaceDE w:val="0"/>
        <w:autoSpaceDN w:val="0"/>
        <w:spacing w:before="208" w:after="0" w:line="240" w:lineRule="auto"/>
        <w:ind w:left="-1" w:right="141"/>
        <w:rPr>
          <w:rFonts w:ascii="Times New Roman" w:eastAsia="Times New Roman" w:hAnsi="Times New Roman" w:cs="Times New Roman"/>
          <w:b/>
          <w:kern w:val="0"/>
          <w:sz w:val="32"/>
          <w:szCs w:val="20"/>
          <w:lang w:val="en-US"/>
          <w14:ligatures w14:val="none"/>
        </w:rPr>
      </w:pPr>
      <w:r w:rsidRPr="00CE27D2">
        <w:rPr>
          <w:rFonts w:ascii="Times New Roman" w:eastAsia="Times New Roman" w:hAnsi="Times New Roman" w:cs="Times New Roman"/>
          <w:b/>
          <w:kern w:val="0"/>
          <w:sz w:val="32"/>
          <w:szCs w:val="20"/>
          <w:lang w:val="en-US"/>
          <w14:ligatures w14:val="none"/>
        </w:rPr>
        <w:t>Literature</w:t>
      </w:r>
      <w:r w:rsidRPr="00CE27D2">
        <w:rPr>
          <w:rFonts w:ascii="Times New Roman" w:eastAsia="Times New Roman" w:hAnsi="Times New Roman" w:cs="Times New Roman"/>
          <w:b/>
          <w:spacing w:val="-8"/>
          <w:kern w:val="0"/>
          <w:sz w:val="32"/>
          <w:szCs w:val="20"/>
          <w:lang w:val="en-US"/>
          <w14:ligatures w14:val="none"/>
        </w:rPr>
        <w:t xml:space="preserve"> </w:t>
      </w:r>
      <w:r w:rsidRPr="00CE27D2">
        <w:rPr>
          <w:rFonts w:ascii="Times New Roman" w:eastAsia="Times New Roman" w:hAnsi="Times New Roman" w:cs="Times New Roman"/>
          <w:b/>
          <w:spacing w:val="-2"/>
          <w:kern w:val="0"/>
          <w:sz w:val="32"/>
          <w:szCs w:val="20"/>
          <w:lang w:val="en-US"/>
          <w14:ligatures w14:val="none"/>
        </w:rPr>
        <w:t>Review</w:t>
      </w:r>
    </w:p>
    <w:p w14:paraId="3A0B3C8F" w14:textId="77777777" w:rsidR="00D30486" w:rsidRPr="00CE27D2" w:rsidRDefault="00D30486" w:rsidP="00D30486">
      <w:pPr>
        <w:widowControl w:val="0"/>
        <w:autoSpaceDE w:val="0"/>
        <w:autoSpaceDN w:val="0"/>
        <w:spacing w:before="208" w:after="0" w:line="240" w:lineRule="auto"/>
        <w:ind w:left="-1" w:right="141"/>
        <w:rPr>
          <w:rFonts w:ascii="Times New Roman" w:eastAsia="Times New Roman" w:hAnsi="Times New Roman" w:cs="Times New Roman"/>
          <w:b/>
          <w:kern w:val="0"/>
          <w:sz w:val="32"/>
          <w:szCs w:val="20"/>
          <w:lang w:val="en-US"/>
          <w14:ligatures w14:val="none"/>
        </w:rPr>
      </w:pPr>
    </w:p>
    <w:p w14:paraId="1FEE9DDB"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This research studies the relationship between job burnout and its effect on job satisfaction. The following section examines these two concepts and how they were discussed in the literature.</w:t>
      </w:r>
    </w:p>
    <w:p w14:paraId="202A9AC6" w14:textId="77777777" w:rsidR="00166309" w:rsidRPr="00CE27D2" w:rsidRDefault="00166309" w:rsidP="00166309">
      <w:pPr>
        <w:spacing w:line="360" w:lineRule="auto"/>
        <w:jc w:val="both"/>
        <w:rPr>
          <w:rFonts w:ascii="Times New Roman" w:eastAsia="Aptos" w:hAnsi="Times New Roman" w:cs="Times New Roman"/>
          <w:b/>
          <w:bCs/>
          <w:lang w:val="en-US"/>
        </w:rPr>
      </w:pPr>
      <w:r w:rsidRPr="00CE27D2">
        <w:rPr>
          <w:rFonts w:ascii="Times New Roman" w:eastAsia="Aptos" w:hAnsi="Times New Roman" w:cs="Times New Roman"/>
          <w:b/>
          <w:bCs/>
          <w:sz w:val="28"/>
          <w:szCs w:val="28"/>
          <w:lang w:val="en-US"/>
        </w:rPr>
        <w:t xml:space="preserve">First Study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{"citationID":"sS2h41vJ","properties":{"formattedCitation":"(X. Wang et al., 2022b)","plainCitation":"(X. Wang et al., 2022b)","noteIndex":0},"citationItems":[{"id":"x0CJ8xP9/wmFZYCfW","uris":["http://zotero.org/users/local/snBof2Y8/items/W97XVRK2"],"itemData":{"id":622,"type":"article-journal","abstract":"Background\n              Existing research indicates that job satisfaction has effects on job performance, but little evidence exists about the mechanism through which the satisfaction-performance association operates. This study aims to examine the effect of job satisfaction on job performance in a district-level health care system of China and to explore the effect mechanism mediated by organizational commitment and burnout.\n            \n            \n              Methods\n              Cluster sampling was used in this study. All healthcare professionals in the Nanshan Medical Group, who were at work in the last 3 months and able to complete online questionnaire independently were invited to participate the anonymous online survey. Job satisfaction, organizational commitment, burnout and job performance were measured by tools, which have been validated in China. Descriptive statistics were used for the socio-demographic variables and the four job psychological variables. Pearson correlation coefficients was used to determine associations among each of the psychological variables. Linear regression was used to examine association between job performance and other three psychological variables. PROCESS macro was used to examine the mediation effects of organizational commitment and burnout on the association between job satisfaction and performance.\n            \n            \n              Results\n              In total, 1,200 healthcare professionals completed the anonymous online survey. Job satisfaction, organizational commitment, and job performance were positively correlated with one another, with burnout negatively correlated with them. Linear regression revealed that demographic characteristics, job satisfaction, organizational commitment, and burnout explained 5, 6, 2, and 9% of the variance in job performance. Path analysis showed that the coefficient of the direct effect of job satisfaction on job performance was 0.18, the coefficients of the indirect effects of job satisfaction on job performance through organizational commitment and burnout were 0.17 and 0.37, respectively. The coefficients of the indirect effects of organizational commitment on job performance through burnout was −0.04, but it was not significant.\n            \n            \n              Conclusion\n              It is promising to improve job performance of providers in Chinese healthcare systems by improving job satisfaction and reducing burnout. Tailored support policies for female healthcare professionals, appropriate incentive mechanisms and improving multidisciplinary healthcare delivery are potential to improve job performance of healthcare professionals in integrated healthcare systems.","container-title":"Frontiers in Psychology","DOI":"10.3389/fpsyg.2022.992258","ISSN":"1664-1078","journalAbbreviation":"Front. Psychol.","page":"992258","source":"DOI.org (Crossref)","title":"Relationships between job satisfaction, organizational commitment, burnout and job performance of healthcare professionals in a district-level health care system of Shenzhen, China","volume":"13","author":[{"family":"Wang","given":"Xin"},{"family":"Li","given":"Chaofan"},{"family":"Chen","given":"Yuanqing"},{"family":"Zheng","given":"Caiyun"},{"family":"Zhang","given":"Fei"},{"family":"Huang","given":"Yixiang"},{"family":"Birch","given":"Stephen"}],"issued":{"date-parts":[["2022",11,28]]}}}],"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Calibri" w:hAnsi="Times New Roman" w:cs="Times New Roman"/>
          <w:szCs w:val="22"/>
          <w:lang w:val="en-US"/>
        </w:rPr>
        <w:t>(X. Wang et al., 2022b)</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1D806AF5" w14:textId="3FDD705B"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A significant concern in the healthcare system is </w:t>
      </w:r>
      <w:r w:rsidR="0068660B" w:rsidRPr="00CE27D2">
        <w:rPr>
          <w:rFonts w:ascii="Times New Roman" w:eastAsia="Aptos" w:hAnsi="Times New Roman" w:cs="Times New Roman"/>
          <w:lang w:val="en-US"/>
        </w:rPr>
        <w:t>job</w:t>
      </w:r>
      <w:r w:rsidRPr="00CE27D2">
        <w:rPr>
          <w:rFonts w:ascii="Times New Roman" w:eastAsia="Aptos" w:hAnsi="Times New Roman" w:cs="Times New Roman"/>
          <w:lang w:val="en-US"/>
        </w:rPr>
        <w:t xml:space="preserve"> satisfaction for </w:t>
      </w:r>
      <w:r w:rsidR="0047578C" w:rsidRPr="00CE27D2">
        <w:rPr>
          <w:rFonts w:ascii="Times New Roman" w:eastAsia="Aptos" w:hAnsi="Times New Roman" w:cs="Times New Roman"/>
          <w:lang w:val="en-US"/>
        </w:rPr>
        <w:t>healthcare</w:t>
      </w:r>
      <w:r w:rsidRPr="00CE27D2">
        <w:rPr>
          <w:rFonts w:ascii="Times New Roman" w:eastAsia="Aptos" w:hAnsi="Times New Roman" w:cs="Times New Roman"/>
          <w:lang w:val="en-US"/>
        </w:rPr>
        <w:t xml:space="preserve"> professionals. This is a result of the fact that low job satisfaction leads to low job performance, low quality of provided care, and as a result, low patient satisfaction. The aim of the</w:t>
      </w:r>
      <w:r w:rsidR="004D00C1" w:rsidRPr="00CE27D2">
        <w:rPr>
          <w:rFonts w:ascii="Times New Roman" w:eastAsia="Aptos" w:hAnsi="Times New Roman" w:cs="Times New Roman"/>
          <w:lang w:val="en-US"/>
        </w:rPr>
        <w:t xml:space="preserve"> study</w:t>
      </w:r>
      <w:r w:rsidRPr="00CE27D2">
        <w:rPr>
          <w:rFonts w:ascii="Times New Roman" w:eastAsia="Aptos" w:hAnsi="Times New Roman" w:cs="Times New Roman"/>
          <w:lang w:val="en-US"/>
        </w:rPr>
        <w:t xml:space="preserve"> was to examine the </w:t>
      </w:r>
      <w:r w:rsidR="004D00C1" w:rsidRPr="00CE27D2">
        <w:rPr>
          <w:rFonts w:ascii="Times New Roman" w:eastAsia="Aptos" w:hAnsi="Times New Roman" w:cs="Times New Roman"/>
          <w:lang w:val="en-US"/>
        </w:rPr>
        <w:t>impact</w:t>
      </w:r>
      <w:r w:rsidRPr="00CE27D2">
        <w:rPr>
          <w:rFonts w:ascii="Times New Roman" w:eastAsia="Aptos" w:hAnsi="Times New Roman" w:cs="Times New Roman"/>
          <w:lang w:val="en-US"/>
        </w:rPr>
        <w:t xml:space="preserve"> of job satisfaction on the organizational commitment and burnout in the health-care system using cluster sampling, linear regression, descriptive statistics, and Pearson correlation coefficient. The results stated that job satisfaction negatively correlated with job burnout. Thus, the authors suggested that supporting policies for healthcare professionals could improve </w:t>
      </w:r>
      <w:r w:rsidR="0047578C" w:rsidRPr="00CE27D2">
        <w:rPr>
          <w:rFonts w:ascii="Times New Roman" w:eastAsia="Aptos" w:hAnsi="Times New Roman" w:cs="Times New Roman"/>
          <w:lang w:val="en-US"/>
        </w:rPr>
        <w:t>job</w:t>
      </w:r>
      <w:r w:rsidRPr="00CE27D2">
        <w:rPr>
          <w:rFonts w:ascii="Times New Roman" w:eastAsia="Aptos" w:hAnsi="Times New Roman" w:cs="Times New Roman"/>
          <w:lang w:val="en-US"/>
        </w:rPr>
        <w:t xml:space="preserve"> satisfaction for the healthcare professionals. </w:t>
      </w:r>
    </w:p>
    <w:p w14:paraId="6294085A" w14:textId="77777777" w:rsidR="00166309" w:rsidRPr="00CE27D2" w:rsidRDefault="00166309" w:rsidP="00166309">
      <w:pPr>
        <w:spacing w:line="360" w:lineRule="auto"/>
        <w:jc w:val="both"/>
        <w:rPr>
          <w:rFonts w:ascii="Times New Roman" w:eastAsia="Aptos" w:hAnsi="Times New Roman" w:cs="Times New Roman"/>
          <w:b/>
          <w:bCs/>
          <w:lang w:val="en-US"/>
        </w:rPr>
      </w:pPr>
      <w:r w:rsidRPr="00CE27D2">
        <w:rPr>
          <w:rFonts w:ascii="Times New Roman" w:eastAsia="Aptos" w:hAnsi="Times New Roman" w:cs="Times New Roman"/>
          <w:b/>
          <w:bCs/>
          <w:sz w:val="28"/>
          <w:szCs w:val="28"/>
          <w:lang w:val="en-US"/>
        </w:rPr>
        <w:t xml:space="preserve">Second Study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{"citationID":"5l6KFrjG","properties":{"formattedCitation":"(Alrawashdeh et al., 2021)","plainCitation":"(Alrawashdeh et al., 2021)","noteIndex":0},"citationItems":[{"id":"x0CJ8xP9/CjaAmzqh","uris":["http://zotero.org/users/local/snBof2Y8/items/JIHU43FS"],"itemData":{"id":628,"type":"article-journal","abstract":"Abstract\n            \n              Background\n              Healthcare professionals including physicians were subjected to an increased workload during the COVID-19 crisis, leaving them exposed to significant physical and psychological distress. Therefore, our present study aimed to (i) assess the prevalence of burnout and levels of job satisfaction among physicians in Jordan, and (ii) explore physicians’ opinions, experiences, and perceptions during the pandemic crisis.\n            \n            \n              Methods\n              This was a mixed-method study that utilized a structured web-based questionnaire and semi-structured individual interviews. The 10-Item Burnout Measure-Short version (BMS), and the 5-Item Short Index of Job Satisfaction (SIJS) were adopted to assess occupational burnout and job satisfaction, respectively. Semi-structured interviews were conducted, based on a conceptual framework that was developed from Herzberg’s Two-Factor Theory of Motivation and Job Demands-Resources Model. Descriptive statistics and regression models, as well as inductive thematic analysis, were used to analyze quantitative and qualitative data, respectively.\n            \n            \n              Results\n              A total of 973 survey responses and 11 interviews were included in our analysis. The prevalence of burnout among physicians was (57.7%). Several significant factors were positively associated with burnout, including female gender, working at highly loaded hospitals, working for long hours, doing night shifts, lack of sufficient access to personal protective equipment, and being positively tested for SARS-CoV-2. Regarding job satisfaction, regression analysis revealed that age was positively associated with higher levels of job satisfaction. On contrary, being a general practitioner or specialist, working at highly loaded hospitals, low salaries, and suffering from burnout have predicted lower levels of job satisfaction.\n              Besides, four themes have emerged from the thematic analysis: (i) Work-induced psychological distress during the pandemic, (ii) Decision-driven satisfactory and dissatisfactory experiences, (iii) Impact of the pandemic on doctor-patient communication and professional skills, and (iv) Economic impacts of the pandemic crisis and lockdown.\n            \n            \n              Conclusion\n              A significant physical and psychological burden was associated with the COVID-19 pandemic. Reliable efforts should be implemented aiming at protecting physicians’ physical and mental wellbeing, enhancing their working conditions, and raising awareness about burnout. Evidence-based decisions and proper utilization of financial and human resources at institutional and national levels are believed to be crucial for the sustainability of the health workforce, especially in crises.","container-title":"BMC Public Health","DOI":"10.1186/s12889-021-10897-4","ISSN":"1471-2458","issue":"1","journalAbbreviation":"BMC Public Health","language":"en","page":"811","source":"DOI.org (Crossref)","title":"Occupational burnout and job satisfaction among physicians in times of COVID-19 crisis: a convergent parallel mixed-method study","title-short":"Occupational burnout and job satisfaction among physicians in times of COVID-19 crisis","volume":"21","author":[{"family":"Alrawashdeh","given":"Hamzeh Mohammad"},{"family":"Al-Tammemi","given":"Ala’a B."},{"family":"Alzawahreh","given":"Mohammad Kh."},{"family":"Al-Tamimi","given":"Ashraf"},{"family":"Elkholy","given":"Mohamed"},{"family":"Al Sarireh","given":"Fawaz"},{"family":"Abusamak","given":"Mohammad"},{"family":"Elehamer","given":"Nafisa M. K."},{"family":"Malkawi","given":"Ahmad"},{"family":"Al-Dolat","given":"Wedad"},{"family":"Abu-Ismail","given":"Luai"},{"family":"Al-Far","given":"Ali"},{"family":"Ghoul","given":"Imene"}],"issued":{"date-parts":[["2021",12]]}}}],"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(Alrawashdeh et al., 2021)</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64114C3F" w14:textId="017A2F51"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Healthcare professionals are subject to increasing </w:t>
      </w:r>
      <w:r w:rsidR="0047578C" w:rsidRPr="00CE27D2">
        <w:rPr>
          <w:rFonts w:ascii="Times New Roman" w:eastAsia="Aptos" w:hAnsi="Times New Roman" w:cs="Times New Roman"/>
          <w:lang w:val="en-US"/>
        </w:rPr>
        <w:t>workload,</w:t>
      </w:r>
      <w:r w:rsidRPr="00CE27D2">
        <w:rPr>
          <w:rFonts w:ascii="Times New Roman" w:eastAsia="Aptos" w:hAnsi="Times New Roman" w:cs="Times New Roman"/>
          <w:lang w:val="en-US"/>
        </w:rPr>
        <w:t xml:space="preserve"> especially during crisis such as COVID-19 which leave them in the face of significant distress. </w:t>
      </w:r>
      <w:r w:rsidR="004D00C1" w:rsidRPr="00CE27D2">
        <w:rPr>
          <w:rFonts w:ascii="Times New Roman" w:eastAsia="Aptos" w:hAnsi="Times New Roman" w:cs="Times New Roman"/>
          <w:lang w:val="en-US"/>
        </w:rPr>
        <w:t>The purpose of this study was</w:t>
      </w:r>
      <w:r w:rsidRPr="00CE27D2">
        <w:rPr>
          <w:rFonts w:ascii="Times New Roman" w:eastAsia="Aptos" w:hAnsi="Times New Roman" w:cs="Times New Roman"/>
          <w:lang w:val="en-US"/>
        </w:rPr>
        <w:t xml:space="preserve"> </w:t>
      </w:r>
      <w:r w:rsidR="004D00C1" w:rsidRPr="00CE27D2">
        <w:rPr>
          <w:rFonts w:ascii="Times New Roman" w:eastAsia="Aptos" w:hAnsi="Times New Roman" w:cs="Times New Roman"/>
          <w:lang w:val="en-US"/>
        </w:rPr>
        <w:t xml:space="preserve">to assess </w:t>
      </w:r>
      <w:r w:rsidRPr="00CE27D2">
        <w:rPr>
          <w:rFonts w:ascii="Times New Roman" w:eastAsia="Aptos" w:hAnsi="Times New Roman" w:cs="Times New Roman"/>
          <w:lang w:val="en-US"/>
        </w:rPr>
        <w:t xml:space="preserve">the frequency of burnout on </w:t>
      </w:r>
      <w:r w:rsidR="0047578C" w:rsidRPr="00CE27D2">
        <w:rPr>
          <w:rFonts w:ascii="Times New Roman" w:eastAsia="Aptos" w:hAnsi="Times New Roman" w:cs="Times New Roman"/>
          <w:lang w:val="en-US"/>
        </w:rPr>
        <w:t>job</w:t>
      </w:r>
      <w:r w:rsidRPr="00CE27D2">
        <w:rPr>
          <w:rFonts w:ascii="Times New Roman" w:eastAsia="Aptos" w:hAnsi="Times New Roman" w:cs="Times New Roman"/>
          <w:lang w:val="en-US"/>
        </w:rPr>
        <w:t xml:space="preserve"> satisfaction using regression analysis. It resulted in the fact that there are several factors </w:t>
      </w:r>
      <w:r w:rsidR="0047578C" w:rsidRPr="00CE27D2">
        <w:rPr>
          <w:rFonts w:ascii="Times New Roman" w:eastAsia="Aptos" w:hAnsi="Times New Roman" w:cs="Times New Roman"/>
          <w:lang w:val="en-US"/>
        </w:rPr>
        <w:t>affecting</w:t>
      </w:r>
      <w:r w:rsidRPr="00CE27D2">
        <w:rPr>
          <w:rFonts w:ascii="Times New Roman" w:eastAsia="Aptos" w:hAnsi="Times New Roman" w:cs="Times New Roman"/>
          <w:lang w:val="en-US"/>
        </w:rPr>
        <w:t xml:space="preserve"> the job burnout such as low income, lack of personal protective equipment, night shifts, long hours, and working in highly loaded hospitals. All of which cause low job satisfaction.</w:t>
      </w:r>
    </w:p>
    <w:p w14:paraId="06A6E7C7"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Third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{"citationID":"JFJjJHjB","properties":{"formattedCitation":"(Mardikaningsih &amp; Sinambela, 2022b)","plainCitation":"(Mardikaningsih &amp; Sinambela, 2022b)","noteIndex":0},"citationItems":[{"id":"x0CJ8xP9/7dyfuC7F","uris":["http://zotero.org/users/local/snBof2Y8/items/EW8FDNER"],"itemData":{"id":626,"type":"article-journal","abstract":"Organizations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Calibri" w:hAnsi="Times New Roman" w:cs="Times New Roman"/>
          <w:szCs w:val="22"/>
          <w:lang w:val="en-US"/>
        </w:rPr>
        <w:t>(Mardikaningsih &amp; Sinambela, 2022b)</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4C167D6E" w14:textId="53AC9468"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This study resulted in a negative </w:t>
      </w:r>
      <w:r w:rsidR="004D00C1" w:rsidRPr="00CE27D2">
        <w:rPr>
          <w:rFonts w:ascii="Times New Roman" w:eastAsia="Aptos" w:hAnsi="Times New Roman" w:cs="Times New Roman"/>
          <w:lang w:val="en-US"/>
        </w:rPr>
        <w:t>impact</w:t>
      </w:r>
      <w:r w:rsidRPr="00CE27D2">
        <w:rPr>
          <w:rFonts w:ascii="Times New Roman" w:eastAsia="Aptos" w:hAnsi="Times New Roman" w:cs="Times New Roman"/>
          <w:lang w:val="en-US"/>
        </w:rPr>
        <w:t xml:space="preserve"> of burnout on job satisfaction. The authors suggested that self-efficacy help in achieving </w:t>
      </w:r>
      <w:r w:rsidR="0047578C" w:rsidRPr="00CE27D2">
        <w:rPr>
          <w:rFonts w:ascii="Times New Roman" w:eastAsia="Aptos" w:hAnsi="Times New Roman" w:cs="Times New Roman"/>
          <w:lang w:val="en-US"/>
        </w:rPr>
        <w:t>job</w:t>
      </w:r>
      <w:r w:rsidRPr="00CE27D2">
        <w:rPr>
          <w:rFonts w:ascii="Times New Roman" w:eastAsia="Aptos" w:hAnsi="Times New Roman" w:cs="Times New Roman"/>
          <w:lang w:val="en-US"/>
        </w:rPr>
        <w:t xml:space="preserve"> satisfaction. Confidence in the available abilities </w:t>
      </w:r>
      <w:r w:rsidR="0047578C" w:rsidRPr="00CE27D2">
        <w:rPr>
          <w:rFonts w:ascii="Times New Roman" w:eastAsia="Aptos" w:hAnsi="Times New Roman" w:cs="Times New Roman"/>
          <w:lang w:val="en-US"/>
        </w:rPr>
        <w:t>tends</w:t>
      </w:r>
      <w:r w:rsidRPr="00CE27D2">
        <w:rPr>
          <w:rFonts w:ascii="Times New Roman" w:eastAsia="Aptos" w:hAnsi="Times New Roman" w:cs="Times New Roman"/>
          <w:lang w:val="en-US"/>
        </w:rPr>
        <w:t xml:space="preserve"> to provide more satisfaction than any other factors. Yet, providing the employees with appropriate training and self-development programs could reduce the job burnout and overcome the issues that may be faced outside the work environment. Moreover, the workload must be managed carefully by the </w:t>
      </w:r>
      <w:r w:rsidRPr="00CE27D2">
        <w:rPr>
          <w:rFonts w:ascii="Times New Roman" w:eastAsia="Aptos" w:hAnsi="Times New Roman" w:cs="Times New Roman"/>
          <w:lang w:val="en-US"/>
        </w:rPr>
        <w:lastRenderedPageBreak/>
        <w:t xml:space="preserve">organization </w:t>
      </w:r>
      <w:r w:rsidR="0047578C" w:rsidRPr="00CE27D2">
        <w:rPr>
          <w:rFonts w:ascii="Times New Roman" w:eastAsia="Aptos" w:hAnsi="Times New Roman" w:cs="Times New Roman"/>
          <w:lang w:val="en-US"/>
        </w:rPr>
        <w:t>to</w:t>
      </w:r>
      <w:r w:rsidRPr="00CE27D2">
        <w:rPr>
          <w:rFonts w:ascii="Times New Roman" w:eastAsia="Aptos" w:hAnsi="Times New Roman" w:cs="Times New Roman"/>
          <w:lang w:val="en-US"/>
        </w:rPr>
        <w:t xml:space="preserve"> get the best outcome. The study used a quantitative method on employees of a single company. Classical assumption test and hypothesis test were used as the data analysis technique using linear regression. </w:t>
      </w:r>
    </w:p>
    <w:p w14:paraId="15D6D163"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Fourth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{"citationID":"nHhz9A4H","properties":{"formattedCitation":"(Prasetya et al., 2021a)","plainCitation":"(Prasetya et al., 2021a)","noteIndex":0},"citationItems":[{"id":"x0CJ8xP9/lu78986A","uris":["http://zotero.org/users/local/snBof2Y8/items/PX8FUISH"],"itemData":{"id":630,"type":"paper-conference","abstract":"The study aims to analyse the effect of work stress and burnout on job satisfaction and employee performance. This research is a form of confirmation of the Conservation of Resources Theory. The research employs explanatory research using quantitative approach. The research objects were doctors and nurses working in Dr. Saiful Anwar General Hospital....","DOI":"10.2991/aebmr.k.210928.016","event-title":"3rd Annual International Conference on Public and Business Administration (AICoBPA 2020)","ISBN":"978-94-6239-434-6","language":"en","note":"ISSN: 2352-5428","page":"74-79","publisher":"Atlantis Press","source":"www.atlantis-press.com","title":"The Effect of Work Stress and Burnout on Job Satisfaction and Employee Performance","URL":"https://www.atlantis-press.com/proceedings/aicobpa-20/125961190","author":[{"family":"Prasetya","given":"Arik"},{"family":"Khairunnisa","given":"Hafsah"},{"family":"Aziz","given":"Aulia Luqman"}],"accessed":{"date-parts":[["2025",7,14]]},"issued":{"date-parts":[["2021",9,30]]}}}],"schema":"https://github.com/citation-style-language/schema/raw/master/csl-citation.json"}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Calibri" w:hAnsi="Times New Roman" w:cs="Times New Roman"/>
          <w:szCs w:val="22"/>
          <w:lang w:val="en-US"/>
        </w:rPr>
        <w:t>(Prasetya et al., 2021a)</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6D2B7012" w14:textId="2BE3122E"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Organizations are responsible for maintaining </w:t>
      </w:r>
      <w:r w:rsidR="0047578C" w:rsidRPr="00CE27D2">
        <w:rPr>
          <w:rFonts w:ascii="Times New Roman" w:eastAsia="Aptos" w:hAnsi="Times New Roman" w:cs="Times New Roman"/>
          <w:lang w:val="en-US"/>
        </w:rPr>
        <w:t>satisfaction</w:t>
      </w:r>
      <w:r w:rsidRPr="00CE27D2">
        <w:rPr>
          <w:rFonts w:ascii="Times New Roman" w:eastAsia="Aptos" w:hAnsi="Times New Roman" w:cs="Times New Roman"/>
          <w:lang w:val="en-US"/>
        </w:rPr>
        <w:t xml:space="preserve"> </w:t>
      </w:r>
      <w:r w:rsidR="0068660B" w:rsidRPr="00CE27D2">
        <w:rPr>
          <w:rFonts w:ascii="Times New Roman" w:eastAsia="Aptos" w:hAnsi="Times New Roman" w:cs="Times New Roman"/>
          <w:lang w:val="en-US"/>
        </w:rPr>
        <w:t>with</w:t>
      </w:r>
      <w:r w:rsidRPr="00CE27D2">
        <w:rPr>
          <w:rFonts w:ascii="Times New Roman" w:eastAsia="Aptos" w:hAnsi="Times New Roman" w:cs="Times New Roman"/>
          <w:lang w:val="en-US"/>
        </w:rPr>
        <w:t xml:space="preserve"> their employees and the level of burnout. Individuals who are unable to change the working conditions will experience stress and burnout. Burnout is the result of stress when it becomes uncontrollable, and severe. As a result, the study aimed to analyze the </w:t>
      </w:r>
      <w:r w:rsidR="004D00C1" w:rsidRPr="00CE27D2">
        <w:rPr>
          <w:rFonts w:ascii="Times New Roman" w:eastAsia="Aptos" w:hAnsi="Times New Roman" w:cs="Times New Roman"/>
          <w:lang w:val="en-US"/>
        </w:rPr>
        <w:t>consequences</w:t>
      </w:r>
      <w:r w:rsidRPr="00CE27D2">
        <w:rPr>
          <w:rFonts w:ascii="Times New Roman" w:eastAsia="Aptos" w:hAnsi="Times New Roman" w:cs="Times New Roman"/>
          <w:lang w:val="en-US"/>
        </w:rPr>
        <w:t xml:space="preserve"> of stress and burnout on job satisfaction. It employed a quantitative approach on a random sample of doctors and nurses at a specific hospital. The study </w:t>
      </w:r>
      <w:r w:rsidR="0068660B" w:rsidRPr="00CE27D2">
        <w:rPr>
          <w:rFonts w:ascii="Times New Roman" w:eastAsia="Aptos" w:hAnsi="Times New Roman" w:cs="Times New Roman"/>
          <w:lang w:val="en-US"/>
        </w:rPr>
        <w:t>resulted</w:t>
      </w:r>
      <w:r w:rsidRPr="00CE27D2">
        <w:rPr>
          <w:rFonts w:ascii="Times New Roman" w:eastAsia="Aptos" w:hAnsi="Times New Roman" w:cs="Times New Roman"/>
          <w:lang w:val="en-US"/>
        </w:rPr>
        <w:t xml:space="preserve"> that burnout had a negative impact on </w:t>
      </w:r>
      <w:r w:rsidR="0047578C" w:rsidRPr="00CE27D2">
        <w:rPr>
          <w:rFonts w:ascii="Times New Roman" w:eastAsia="Aptos" w:hAnsi="Times New Roman" w:cs="Times New Roman"/>
          <w:lang w:val="en-US"/>
        </w:rPr>
        <w:t>job</w:t>
      </w:r>
      <w:r w:rsidRPr="00CE27D2">
        <w:rPr>
          <w:rFonts w:ascii="Times New Roman" w:eastAsia="Aptos" w:hAnsi="Times New Roman" w:cs="Times New Roman"/>
          <w:lang w:val="en-US"/>
        </w:rPr>
        <w:t xml:space="preserve"> satisfaction and performance of the employee. </w:t>
      </w:r>
    </w:p>
    <w:p w14:paraId="367749B7"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Fifth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{"citationID":"GybVB0lT","properties":{"formattedCitation":"(Rony &amp; Yulisyahyanti, 2022)","plainCitation":"(Rony &amp; Yulisyahyanti, 2022)","noteIndex":0},"citationItems":[{"id":"x0CJ8xP9/bkHDuWql","uris":["http://zotero.org/users/local/snBof2Y8/items/RTRHE4DB"],"itemData":{"id":634,"type":"article-journal","abstract":"In the current era of globalization, the development of technology is so rapid, and the competition is so tight, it requires every individual to be able to improve his abilities and skills in order to improve his quality in the face of competition. The research was conducted to find out whether there is an effect of Work-Life Balance and Burnout on job satisfaction of facilities and infrastructure maintenance officers in the XYZ area. Data were obtained from 77 respondents from the entire population using primary data obtained through questionnaires. Data analysis is using descriptive statistics, instrument test, classical assumption test, multiple linear regression and hypothesis testing using the IBM SPSS Statistics 24 Program. facilities and infrastructure in the XYZ area. This shows that the work-life balance felt by the employees who maintain the facilities and infrastructure of the XYZ area will be able to improve job satisfaction well and can increase work productivity; Partially, the burnout variable has a negative but not significant effect on the job satisfaction. This shows that the decreasing burnout experienced by employees who maintain facilities and infrastructure in the XYZ area will be able to increase job satisfaction well, and can increase work productivity.","archive_location":"No","container-title":"International Journal of Environmental, Sustainability, and Social Science","DOI":"10.38142/ijesss.v3i1.203","ISSN":"2721-0871","issue":"1","language":"en","license":"Copyright (c) 2022 Zahara Tussoleha  RONY, Yulisyahyanti YULISYAHYANTI","note":"number: 1","page":"161-168","source":"www.journalkeberlanjutan.com","title":"The Influence Of Work-Life Balance And Burnout On Job Satisfaction","volume":"3","author":[{"family":"Rony","given":"Zahara Tussoleha"},{"family":"Yulisyahyanti","given":"Yulisyahyanti"}],"issued":{"date-parts":[["2022",3,31]]}}}],"schema":"https://github.com/citation-style-language/schema/raw/master/csl-citation.json"}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(Rony &amp; Yulisyahyanti, 2022)</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7295D008" w14:textId="7460829A" w:rsidR="002176D1" w:rsidRPr="00CE27D2" w:rsidRDefault="00166309" w:rsidP="002176D1">
      <w:pPr>
        <w:rPr>
          <w:rFonts w:ascii="Times New Roman" w:eastAsia="Times New Roman" w:hAnsi="Times New Roman" w:cs="Times New Roman"/>
          <w:kern w:val="0"/>
          <w:lang w:eastAsia="en-GB"/>
          <w14:ligatures w14:val="none"/>
        </w:rPr>
      </w:pPr>
      <w:r w:rsidRPr="00CE27D2">
        <w:rPr>
          <w:rFonts w:ascii="Times New Roman" w:eastAsia="Aptos" w:hAnsi="Times New Roman" w:cs="Times New Roman"/>
          <w:lang w:val="en-US"/>
        </w:rPr>
        <w:t xml:space="preserve">     As a result of </w:t>
      </w:r>
      <w:r w:rsidR="0047578C" w:rsidRPr="00CE27D2">
        <w:rPr>
          <w:rFonts w:ascii="Times New Roman" w:eastAsia="Aptos" w:hAnsi="Times New Roman" w:cs="Times New Roman"/>
          <w:lang w:val="en-US"/>
        </w:rPr>
        <w:t>globalization</w:t>
      </w:r>
      <w:r w:rsidRPr="00CE27D2">
        <w:rPr>
          <w:rFonts w:ascii="Times New Roman" w:eastAsia="Aptos" w:hAnsi="Times New Roman" w:cs="Times New Roman"/>
          <w:lang w:val="en-US"/>
        </w:rPr>
        <w:t xml:space="preserve"> and digital transformation, individuals are required to improve their abilities and skills to keep up with the competition. </w:t>
      </w:r>
      <w:r w:rsidR="0060588D" w:rsidRPr="00CE27D2">
        <w:rPr>
          <w:rFonts w:ascii="Times New Roman" w:eastAsia="Times New Roman" w:hAnsi="Times New Roman" w:cs="Times New Roman"/>
          <w:kern w:val="0"/>
          <w:lang w:eastAsia="en-GB"/>
          <w14:ligatures w14:val="none"/>
        </w:rPr>
        <w:t xml:space="preserve">The purpose of this study was to determine how work-life balance and burnout affected infrastructure and facilities officers' job satisfaction. </w:t>
      </w:r>
      <w:r w:rsidRPr="00CE27D2">
        <w:rPr>
          <w:rFonts w:ascii="Times New Roman" w:eastAsia="Aptos" w:hAnsi="Times New Roman" w:cs="Times New Roman"/>
          <w:lang w:val="en-US"/>
        </w:rPr>
        <w:t xml:space="preserve">The authors used a questionnaire and analyzed the responses using descriptive statistics, classical assumption test, instrument test, hypothesis, and linear regression. The study </w:t>
      </w:r>
      <w:r w:rsidR="0047578C" w:rsidRPr="00CE27D2">
        <w:rPr>
          <w:rFonts w:ascii="Times New Roman" w:eastAsia="Aptos" w:hAnsi="Times New Roman" w:cs="Times New Roman"/>
          <w:lang w:val="en-US"/>
        </w:rPr>
        <w:t>ensured</w:t>
      </w:r>
      <w:r w:rsidRPr="00CE27D2">
        <w:rPr>
          <w:rFonts w:ascii="Times New Roman" w:eastAsia="Aptos" w:hAnsi="Times New Roman" w:cs="Times New Roman"/>
          <w:lang w:val="en-US"/>
        </w:rPr>
        <w:t xml:space="preserve"> </w:t>
      </w:r>
      <w:r w:rsidR="002176D1" w:rsidRPr="00CE27D2">
        <w:rPr>
          <w:rFonts w:ascii="Times New Roman" w:eastAsia="Times New Roman" w:hAnsi="Times New Roman" w:cs="Times New Roman"/>
          <w:kern w:val="0"/>
          <w:lang w:eastAsia="en-GB"/>
          <w14:ligatures w14:val="none"/>
        </w:rPr>
        <w:t>that job satisfaction is negatively impacted by burnout</w:t>
      </w:r>
    </w:p>
    <w:p w14:paraId="1953CFF8" w14:textId="785ABCA9" w:rsidR="00166309" w:rsidRPr="00CE27D2" w:rsidRDefault="00166309" w:rsidP="0060588D">
      <w:pPr>
        <w:rPr>
          <w:rFonts w:ascii="Times New Roman" w:eastAsia="Times New Roman" w:hAnsi="Times New Roman" w:cs="Times New Roman"/>
          <w:kern w:val="0"/>
          <w:lang w:eastAsia="en-GB"/>
          <w14:ligatures w14:val="none"/>
        </w:rPr>
      </w:pPr>
      <w:r w:rsidRPr="00CE27D2">
        <w:rPr>
          <w:rFonts w:ascii="Times New Roman" w:eastAsia="Aptos" w:hAnsi="Times New Roman" w:cs="Times New Roman"/>
          <w:lang w:val="en-US"/>
        </w:rPr>
        <w:t xml:space="preserve"> However, the effect was not significant which means that decreasing the burnout faced by the employees could help in increasing the job satisfaction and work productivity.</w:t>
      </w:r>
    </w:p>
    <w:p w14:paraId="3F5E1271"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Sixth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{"citationID":"mdOxlu0Y","properties":{"formattedCitation":"(P. Wang et al., 2020)","plainCitation":"(P. Wang et al., 2020)","noteIndex":0},"citationItems":[{"id":"x0CJ8xP9/PUpZ8DTf","uris":["http://zotero.org/users/local/snBof2Y8/items/N4U99H7T"],"itemData":{"id":636,"type":"article-journal","abstract":"Utilizing the Job Demands-Resources (JD-R) model as the theoretical framework, this study examines the relationship between job stress, job burnout, job satisfaction, and organizational commitment among 1,906 university teachers in China, and investigates teachers’ differences across groups. The result of SEM indicates that job burnout and job satisfaction could play mediating roles between job stress and organizational commitment. The result of multi-group analysis shows that for national university teachers, the positive effect of job stress on job burnout is the highest among three types of university teachers, the negative effect of job burnout on organizational commitment is lower compared with provincial university teachers and the negative effect of job burnout on job satisfaction is lower compared with provincial university teachers. Only for provincial university teachers, the job stress can significantly positively predict organizational commitment, and the independent mediating effect of job burnout is significantly greater than job satisfaction. The practical advice to enhance Chinese university teachers’ organizational commitment was provided in the end.","container-title":"Frontiers in Psychology","DOI":"10.3389/fpsyg.2020.576768","ISSN":"1664-1078","journalAbbreviation":"Front. Psychol.","language":"English","note":"publisher: Frontiers","source":"Frontiers","title":"Association Between Job Stress and Organizational Commitment in Three Types of Chinese University Teachers: Mediating Effects of Job Burnout and Job Satisfaction","title-short":"Association Between Job Stress and Organizational Commitment in Three Types of Chinese University Teachers","URL":"https://www.frontiersin.org/journals/psychology/articles/10.3389/fpsyg.2020.576768/full","volume":"11","author":[{"family":"Wang","given":"Peng"},{"family":"Chu","given":"Pengpeng"},{"family":"Wang","given":"Jun"},{"family":"Pan","given":"Runsheng"},{"family":"Sun","given":"Yu"},{"family":"Yan","given":"Meng"},{"family":"Jiao","given":"Longzhen"},{"family":"Zhan","given":"Xiangping"},{"family":"Zhang","given":"Denghao"}],"accessed":{"date-parts":[["2025",7,14]]},"issued":{"date-parts":[["2020",10,8]]}}}],"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(P. Wang et al., 2020)</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16F65F7B" w14:textId="54876EBC" w:rsidR="00166309" w:rsidRDefault="00166309" w:rsidP="008B5CC8">
      <w:pPr>
        <w:rPr>
          <w:rFonts w:ascii="Times New Roman" w:eastAsia="Aptos" w:hAnsi="Times New Roman" w:cs="Times New Roman"/>
          <w:lang w:val="en-US"/>
        </w:rPr>
      </w:pPr>
      <w:r w:rsidRPr="00CE27D2">
        <w:rPr>
          <w:rFonts w:ascii="Times New Roman" w:eastAsia="Aptos" w:hAnsi="Times New Roman" w:cs="Times New Roman"/>
          <w:lang w:val="en-US"/>
        </w:rPr>
        <w:t xml:space="preserve">     One of the most susceptible professionals to burnout are university teachers. The imbalance they perceive between their job demands and the lack of resources is what could be developed into burnout. This burnout could be related to the negative attitude towards the students, low job satisfaction, and turnover intention. As a result, the study examined</w:t>
      </w:r>
      <w:r w:rsidR="0047578C" w:rsidRPr="00CE27D2">
        <w:rPr>
          <w:rFonts w:ascii="Times New Roman" w:eastAsia="Aptos" w:hAnsi="Times New Roman" w:cs="Times New Roman"/>
          <w:lang w:val="en-US"/>
        </w:rPr>
        <w:t xml:space="preserve"> the </w:t>
      </w:r>
      <w:r w:rsidR="008B5CC8" w:rsidRPr="00CE27D2">
        <w:rPr>
          <w:rFonts w:ascii="Times New Roman" w:eastAsia="Times New Roman" w:hAnsi="Times New Roman" w:cs="Times New Roman"/>
          <w:kern w:val="0"/>
          <w:lang w:eastAsia="en-GB"/>
          <w14:ligatures w14:val="none"/>
        </w:rPr>
        <w:t xml:space="preserve">connection between job stress, job burnout, job satisfaction, and organizational </w:t>
      </w:r>
      <w:r w:rsidRPr="00CE27D2">
        <w:rPr>
          <w:rFonts w:ascii="Times New Roman" w:eastAsia="Aptos" w:hAnsi="Times New Roman" w:cs="Times New Roman"/>
          <w:lang w:val="en-US"/>
        </w:rPr>
        <w:t xml:space="preserve">commitment among teachers in Chinese universities. The results indicated that job burnout and job satisfaction have a great effect on organizational commitment. Moreover, the job burnout appeared to be higher in the state universities. Yet, its effect on </w:t>
      </w:r>
      <w:r w:rsidR="0047578C" w:rsidRPr="00CE27D2">
        <w:rPr>
          <w:rFonts w:ascii="Times New Roman" w:eastAsia="Aptos" w:hAnsi="Times New Roman" w:cs="Times New Roman"/>
          <w:lang w:val="en-US"/>
        </w:rPr>
        <w:t>organizational</w:t>
      </w:r>
      <w:r w:rsidRPr="00CE27D2">
        <w:rPr>
          <w:rFonts w:ascii="Times New Roman" w:eastAsia="Aptos" w:hAnsi="Times New Roman" w:cs="Times New Roman"/>
          <w:lang w:val="en-US"/>
        </w:rPr>
        <w:t xml:space="preserve"> commitment and job satisfaction is lower than local universities.</w:t>
      </w:r>
    </w:p>
    <w:p w14:paraId="2CFC764C" w14:textId="77777777" w:rsidR="009164D6" w:rsidRDefault="009164D6" w:rsidP="008B5CC8">
      <w:pPr>
        <w:rPr>
          <w:rFonts w:ascii="Times New Roman" w:eastAsia="Aptos" w:hAnsi="Times New Roman" w:cs="Times New Roman"/>
          <w:lang w:val="en-US"/>
        </w:rPr>
      </w:pPr>
    </w:p>
    <w:p w14:paraId="4B1FFEA6" w14:textId="77777777" w:rsidR="009164D6" w:rsidRPr="00CE27D2" w:rsidRDefault="009164D6" w:rsidP="008B5CC8">
      <w:pPr>
        <w:rPr>
          <w:rFonts w:ascii="Times New Roman" w:eastAsia="Times New Roman" w:hAnsi="Times New Roman" w:cs="Times New Roman"/>
          <w:kern w:val="0"/>
          <w:lang w:eastAsia="en-GB"/>
          <w14:ligatures w14:val="none"/>
        </w:rPr>
      </w:pPr>
    </w:p>
    <w:p w14:paraId="04B9B0C7"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Seventh Study</w:t>
      </w:r>
      <w:r w:rsidRPr="00CE27D2">
        <w:rPr>
          <w:rFonts w:ascii="Times New Roman" w:eastAsia="Aptos" w:hAnsi="Times New Roman" w:cs="Times New Roman"/>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{"citationID":"9yZdKqqX","properties":{"formattedCitation":"(Safari, 2020)","plainCitation":"(Safari, 2020)","noteIndex":0},"citationItems":[{"id":"x0CJ8xP9/6PngrRcs","uris":["http://zotero.org/users/local/snBof2Y8/items/XRJ9B9D2"],"itemData":{"id":638,"type":"article-journal","abstract":"A teacher plays an important role in the development of the students’ potential and helps to form their future. This research intends to study the degree of burnout and job satisfaction in English as a foreign language (EFL) teachers of universities and Schools in Iran, as well as their association with demographic characteristics. To measure teachers’ burnout, Maslach Burnout Inventory questionnaire was applied, which has also been validated by experienced teachers for the Iranian population and the Employee Satisfaction Inventory questionnaire, prepared for the Iranian population, was applied to estimate job satisfaction. Questionnaires were answered completely by 159 teachers, who work at universities and schools in Iran. After data analysis, the findings showed a negative correlation between teachers’ burnout and their job satisfaction; their experience relatively moderate burnout levels, and their job satisfaction level is high. The findings also represented that the type of workplace influences satisfaction regarding the factor “job conditions”. The study was for the first time that Iranian EFL teachers’ burnout and job satisfaction in universities and schools were investigated and the findings showed that by increasing the level of job satisfaction, the perceived burnout decreases, where burnout and job satisfaction presented medium to high negative correlation.","container-title":"Journal on Efficiency and Responsibility in Education and Science","DOI":"10.7160/eriesj.2020.130401","ISSN":"1803-1617","issue":"4","language":"en","license":"Copyright (c) 2020 Ibrahim Safari","note":"number: 4","page":"164-173","source":"www.eriesjournal.com","title":"A Study on the Relationship Between Burnout and Job Satisfaction of Iranian EFL Teachers Working in Universities and Schools","volume":"13","author":[{"family":"Safari","given":"Ibrahim"}],"issued":{"date-parts":[["2020",12,22]]}}}],"schema":"https://github.com/citation-style-language/schema/raw/master/csl-citation.json"}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(Safari, 2020)</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62BF7385" w14:textId="66D6D811"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As teachers play an important role in building students’ future, this research was intended to study the level of burnout and job satisfaction among teachers of foreign language at universities and schools in Iran. A questionnaire was developed to study that effect, and the responses analysis resulted in a negative correlation between burnout and job satisfaction. Even though they have a moderate level of burnout, they experience </w:t>
      </w:r>
      <w:r w:rsidR="007F6E33" w:rsidRPr="00CE27D2">
        <w:rPr>
          <w:rFonts w:ascii="Times New Roman" w:eastAsia="Aptos" w:hAnsi="Times New Roman" w:cs="Times New Roman"/>
          <w:lang w:val="en-US"/>
        </w:rPr>
        <w:t>great</w:t>
      </w:r>
      <w:r w:rsidRPr="00CE27D2">
        <w:rPr>
          <w:rFonts w:ascii="Times New Roman" w:eastAsia="Aptos" w:hAnsi="Times New Roman" w:cs="Times New Roman"/>
          <w:lang w:val="en-US"/>
        </w:rPr>
        <w:t xml:space="preserve"> level of job satisfaction. The findings also showed that by increasing the level of job satisfaction, the level of burnout decreases. </w:t>
      </w:r>
    </w:p>
    <w:p w14:paraId="65BF9C1E"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Eighth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{"citationID":"rFxfz1xd","properties":{"formattedCitation":"(Mullen et al., 2021)","plainCitation":"(Mullen et al., 2021)","noteIndex":0},"citationItems":[{"id":"x0CJ8xP9/zeOOcBLU","uris":["http://zotero.org/users/local/snBof2Y8/items/QCA6WDCR"],"itemData":{"id":645,"type":"article-journal","abstract":"In this cross-sectional quantitative study, we employed survey research to examine the differences in school counselors’ ( N = 327) burnout, job stress, and job satisfaction based on their student caseload size. The results indicated that higher caseloads were associated with higher degrees of burnout and job stress, along with lower job satisfaction. The results produced small to medium effect sizes. We discussed how such factors relate to the effectiveness of providing student services and school leaders’ support for school counselors.","container-title":"NASSP Bulletin","DOI":"10.1177/0192636521999828","ISSN":"0192-6365, 1930-1405","issue":"1","journalAbbreviation":"NASSP Bulletin","language":"en","page":"25-42","source":"DOI.org (Crossref)","title":"School Counselor Burnout, Job Stress, and Job Satisfaction by Student Caseload","volume":"105","author":[{"family":"Mullen","given":"Patrick R."},{"family":"Chae","given":"Nancy"},{"family":"Backer","given":"Adrienne"},{"family":"Niles","given":"Jennifer"}],"issued":{"date-parts":[["2021",3]]}}}],"schema":"https://github.com/citation-style-language/schema/raw/master/csl-citation.json"}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(Mullen et al., 2021)</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02D50CD5" w14:textId="0B4404AE"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School counselors work with different stakeholders within the school, such as families, teachers, communities, and administrators. Several factors could affect the work of the counselor, including the caseload size of the students, which leads to stress and burnout. </w:t>
      </w:r>
      <w:r w:rsidR="007F6E33" w:rsidRPr="00CE27D2">
        <w:rPr>
          <w:rFonts w:ascii="Times New Roman" w:eastAsia="Aptos" w:hAnsi="Times New Roman" w:cs="Times New Roman"/>
          <w:lang w:val="en-US"/>
        </w:rPr>
        <w:t>The</w:t>
      </w:r>
      <w:r w:rsidRPr="00CE27D2">
        <w:rPr>
          <w:rFonts w:ascii="Times New Roman" w:eastAsia="Aptos" w:hAnsi="Times New Roman" w:cs="Times New Roman"/>
          <w:lang w:val="en-US"/>
        </w:rPr>
        <w:t xml:space="preserve"> cross-sectional quantitative study applied a questionnaire on school counselors in different schools in USA. The authors examined the level of burnout, stress, and satisfaction they have. The results indicated that high caseload size of students lead to higher potential of burnout and stress, which lead to low job satisfaction. </w:t>
      </w:r>
    </w:p>
    <w:p w14:paraId="425A0A5D"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Ninth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{"citationID":"d5lpPHOn","properties":{"formattedCitation":"(Chen et al., 2020)","plainCitation":"(Chen et al., 2020)","noteIndex":0},"citationItems":[{"id":"x0CJ8xP9/OvDuAQDM","uris":["http://zotero.org/users/local/snBof2Y8/items/3EDXUX4J"],"itemData":{"id":646,"type":"article-journal","abstract":"With the outbreak of novel coronavirus in 2019, most universities changed from traditional offline teaching to online teaching, which brought about a large amount of problems, including teachers’ physical and mental problems. Because of teaching on the computer screen for a long period of time, the teacher lacks communication and can act casually. With long-term accumulation, the problem of teachers’ job burnout has become increasingly serious. The main purpose of this study was to examine the influence of professional identity on job burnout during the period of the novel coronavirus. At the same time, this study also discussed the moderating effect of job satisfaction on professional identity and job burnout, and its relationship between job satisfaction and job burnout. During the peak period of the COVID-19 epidemic, we conducted an online survey—483 Chinese university teachers with online teaching experience completed the Teacher Professional Identity Scale, Job Satisfaction Scale, and Job Burnout Scale. The results of this study found professional identity and job satisfaction of university teachers to be significantly negative predictors of job burnout, with job satisfaction playing a moderating role between professional identity and job burnout. This study also confirmed that professional identity and job satisfaction are important factors affecting job burnout of university teachers. Therefore, this study proposed that schools should adopt more effective strategies to improve university teachers’ professional identity and job satisfaction in order to reduce the practical problems of job burnout, ensure the effectiveness of online teaching, and maintain the sustainable development during the epidemic.","container-title":"International Journal of Environmental Research and Public Health","DOI":"10.3390/ijerph17249188","ISSN":"1660-4601","issue":"24","language":"en","license":"http://creativecommons.org/licenses/by/3.0/","note":"number: 24\npublisher: Multidisciplinary Digital Publishing Institute","page":"9188","source":"www.mdpi.com","title":"Are You Tired of Working amid the Pandemic? The Role of Professional Identity and Job Satisfaction against Job Burnout","title-short":"Are You Tired of Working amid the Pandemic?","volume":"17","author":[{"family":"Chen","given":"Huaruo"},{"family":"Liu","given":"Fan"},{"family":"Pang","given":"Liman"},{"family":"Liu","given":"Fei"},{"family":"Fang","given":"Tingting"},{"family":"Wen","given":"Ya"},{"family":"Chen","given":"Shi"},{"family":"Xie","given":"Zhiyao"},{"family":"Zhang","given":"Xuehui"},{"family":"Zhao","given":"Yihong"},{"family":"Gu","given":"Xueying"}],"issued":{"date-parts":[["2020",1]]}}}],"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(Chen et al., 2020)</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134C7A77" w14:textId="2C0E0C4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With the rise of coronavirus pandemic in 2019, universities shifted from physical to online teaching. This brought lots of problems which came </w:t>
      </w:r>
      <w:r w:rsidR="0047578C" w:rsidRPr="00CE27D2">
        <w:rPr>
          <w:rFonts w:ascii="Times New Roman" w:eastAsia="Aptos" w:hAnsi="Times New Roman" w:cs="Times New Roman"/>
          <w:lang w:val="en-US"/>
        </w:rPr>
        <w:t>because of</w:t>
      </w:r>
      <w:r w:rsidRPr="00CE27D2">
        <w:rPr>
          <w:rFonts w:ascii="Times New Roman" w:eastAsia="Aptos" w:hAnsi="Times New Roman" w:cs="Times New Roman"/>
          <w:lang w:val="en-US"/>
        </w:rPr>
        <w:t xml:space="preserve"> teaching in front of a computer screen for long period of time with no interaction with the </w:t>
      </w:r>
      <w:r w:rsidR="0047578C" w:rsidRPr="00CE27D2">
        <w:rPr>
          <w:rFonts w:ascii="Times New Roman" w:eastAsia="Aptos" w:hAnsi="Times New Roman" w:cs="Times New Roman"/>
          <w:lang w:val="en-US"/>
        </w:rPr>
        <w:t>students</w:t>
      </w:r>
      <w:r w:rsidRPr="00CE27D2">
        <w:rPr>
          <w:rFonts w:ascii="Times New Roman" w:eastAsia="Aptos" w:hAnsi="Times New Roman" w:cs="Times New Roman"/>
          <w:lang w:val="en-US"/>
        </w:rPr>
        <w:t xml:space="preserve"> whatsoever. In the long term, the problem of burnout among the teachers became increasingly severe. This research examined the influence of the professional identity on job burnout during COVID-19 pandemic. Moreover, it studies the effect of job satisfaction on job burnout. An online survey was conducted on Chinese universities teachers. The results showed that job satisfaction has a significant negative impact on job </w:t>
      </w:r>
      <w:r w:rsidR="0047578C" w:rsidRPr="00CE27D2">
        <w:rPr>
          <w:rFonts w:ascii="Times New Roman" w:eastAsia="Aptos" w:hAnsi="Times New Roman" w:cs="Times New Roman"/>
          <w:lang w:val="en-US"/>
        </w:rPr>
        <w:t>burnouts</w:t>
      </w:r>
      <w:r w:rsidRPr="00CE27D2">
        <w:rPr>
          <w:rFonts w:ascii="Times New Roman" w:eastAsia="Aptos" w:hAnsi="Times New Roman" w:cs="Times New Roman"/>
          <w:lang w:val="en-US"/>
        </w:rPr>
        <w:t>. Therefore, the study suggested that schools should work on finding solutions to improve the online teaching environment and maintain a sustainable development during such periods.</w:t>
      </w:r>
    </w:p>
    <w:p w14:paraId="2927EA19" w14:textId="77777777" w:rsidR="00B37152" w:rsidRDefault="00B37152" w:rsidP="00166309">
      <w:pPr>
        <w:spacing w:line="360" w:lineRule="auto"/>
        <w:jc w:val="both"/>
        <w:rPr>
          <w:rFonts w:ascii="Times New Roman" w:eastAsia="Aptos" w:hAnsi="Times New Roman" w:cs="Times New Roman"/>
          <w:lang w:val="en-US"/>
        </w:rPr>
      </w:pPr>
    </w:p>
    <w:p w14:paraId="4BAF25C8" w14:textId="77777777" w:rsidR="009164D6" w:rsidRPr="00CE27D2" w:rsidRDefault="009164D6" w:rsidP="00166309">
      <w:pPr>
        <w:spacing w:line="360" w:lineRule="auto"/>
        <w:jc w:val="both"/>
        <w:rPr>
          <w:rFonts w:ascii="Times New Roman" w:eastAsia="Aptos" w:hAnsi="Times New Roman" w:cs="Times New Roman"/>
          <w:lang w:val="en-US"/>
        </w:rPr>
      </w:pPr>
    </w:p>
    <w:p w14:paraId="7802E831"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Tenth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{"citationID":"3dasidhT","properties":{"formattedCitation":"(Kara, 2020)","plainCitation":"(Kara, 2020)","noteIndex":0},"citationItems":[{"id":"x0CJ8xP9/yzo8Ajpe","uris":["http://zotero.org/users/local/snBof2Y8/items/8EQMD9KA"],"itemData":{"id":648,"type":"article-journal","abstract":"In this study, it is aimed to examine the job satisfaction and burnout of visual arts teachers in terms of some variables. Based on the causal comparative method; job satisfaction and burnout of visual arts teachers were compared according to variables such as gender, age, marital status, professional seniority and school type. In addition, the relationship between job satisfaction and professional burnout of visual arts teachers was tried to be explained with correlational research design. The sample of the study consists of 308 visual arts teachers working in Ankara, Istanbul, Konya, Mersin, Eskisehir and Sanliurfa. The Maslach Burnout Inventory and Minnesota Job Satisfaction scales were used to collect the research data. According to the findings of the research, job satisfaction and burnout of visual arts teachers show significant differences according to gender, marital status, professional seniority and school type. In addition, there is a significant but negative relationship between visual arts teachers? job satisfaction and burnout.","container-title":"International Journal of Research in Education and Science","issue":"1","language":"en","note":"ERIC Number: EJ1234491","page":"160-171","source":"ERIC","title":"Investigation of Job Satisfaction and Burnout of Visual Arts Teachers","volume":"6","author":[{"family":"Kara","given":"Sema"}],"issued":{"date-parts":[["2020"]]}}}],"schema":"https://github.com/citation-style-language/schema/raw/master/csl-citation.json"}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(Kara, 2020)</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22928C26" w14:textId="7501E62F" w:rsidR="00166309" w:rsidRPr="00CE27D2" w:rsidRDefault="00166309" w:rsidP="00054AC2">
      <w:pPr>
        <w:rPr>
          <w:rFonts w:ascii="Times New Roman" w:eastAsia="Times New Roman" w:hAnsi="Times New Roman" w:cs="Times New Roman"/>
          <w:kern w:val="0"/>
          <w:lang w:eastAsia="en-GB"/>
          <w14:ligatures w14:val="none"/>
        </w:rPr>
      </w:pPr>
      <w:r w:rsidRPr="00CE27D2">
        <w:rPr>
          <w:rFonts w:ascii="Times New Roman" w:eastAsia="Aptos" w:hAnsi="Times New Roman" w:cs="Times New Roman"/>
          <w:lang w:val="en-US"/>
        </w:rPr>
        <w:t xml:space="preserve">      Teachers are considered an important </w:t>
      </w:r>
      <w:r w:rsidR="0047578C" w:rsidRPr="00CE27D2">
        <w:rPr>
          <w:rFonts w:ascii="Times New Roman" w:eastAsia="Aptos" w:hAnsi="Times New Roman" w:cs="Times New Roman"/>
          <w:lang w:val="en-US"/>
        </w:rPr>
        <w:t>influence</w:t>
      </w:r>
      <w:r w:rsidRPr="00CE27D2">
        <w:rPr>
          <w:rFonts w:ascii="Times New Roman" w:eastAsia="Aptos" w:hAnsi="Times New Roman" w:cs="Times New Roman"/>
          <w:lang w:val="en-US"/>
        </w:rPr>
        <w:t xml:space="preserve"> on all areas of the students’ learning journey. They should have a high level of job satisfaction </w:t>
      </w:r>
      <w:r w:rsidR="0047578C" w:rsidRPr="00CE27D2">
        <w:rPr>
          <w:rFonts w:ascii="Times New Roman" w:eastAsia="Aptos" w:hAnsi="Times New Roman" w:cs="Times New Roman"/>
          <w:lang w:val="en-US"/>
        </w:rPr>
        <w:t>to</w:t>
      </w:r>
      <w:r w:rsidRPr="00CE27D2">
        <w:rPr>
          <w:rFonts w:ascii="Times New Roman" w:eastAsia="Aptos" w:hAnsi="Times New Roman" w:cs="Times New Roman"/>
          <w:lang w:val="en-US"/>
        </w:rPr>
        <w:t xml:space="preserve"> help the students develop their aesthetic and artistic </w:t>
      </w:r>
      <w:r w:rsidR="0047578C" w:rsidRPr="00CE27D2">
        <w:rPr>
          <w:rFonts w:ascii="Times New Roman" w:eastAsia="Aptos" w:hAnsi="Times New Roman" w:cs="Times New Roman"/>
          <w:lang w:val="en-US"/>
        </w:rPr>
        <w:t>potential</w:t>
      </w:r>
      <w:r w:rsidRPr="00CE27D2">
        <w:rPr>
          <w:rFonts w:ascii="Times New Roman" w:eastAsia="Aptos" w:hAnsi="Times New Roman" w:cs="Times New Roman"/>
          <w:lang w:val="en-US"/>
        </w:rPr>
        <w:t>. This research aimed to examine the job satisfaction and job burnout among visual art teachers in different areas of Turkey based on their age, professional seniority, gender, marital status, and school type. The main outcome of the study is th</w:t>
      </w:r>
      <w:r w:rsidR="0047578C" w:rsidRPr="00CE27D2">
        <w:rPr>
          <w:rFonts w:ascii="Times New Roman" w:eastAsia="Aptos" w:hAnsi="Times New Roman" w:cs="Times New Roman"/>
          <w:lang w:val="en-US"/>
        </w:rPr>
        <w:t>at</w:t>
      </w:r>
      <w:r w:rsidRPr="00CE27D2">
        <w:rPr>
          <w:rFonts w:ascii="Times New Roman" w:eastAsia="Aptos" w:hAnsi="Times New Roman" w:cs="Times New Roman"/>
          <w:lang w:val="en-US"/>
        </w:rPr>
        <w:t xml:space="preserve"> </w:t>
      </w:r>
      <w:r w:rsidR="0047578C" w:rsidRPr="00CE27D2">
        <w:rPr>
          <w:rFonts w:ascii="Times New Roman" w:eastAsia="Times New Roman" w:hAnsi="Times New Roman" w:cs="Times New Roman"/>
          <w:kern w:val="0"/>
          <w:lang w:eastAsia="en-GB"/>
          <w14:ligatures w14:val="none"/>
        </w:rPr>
        <w:t>burnout</w:t>
      </w:r>
      <w:r w:rsidR="00054AC2" w:rsidRPr="00CE27D2">
        <w:rPr>
          <w:rFonts w:ascii="Times New Roman" w:eastAsia="Times New Roman" w:hAnsi="Times New Roman" w:cs="Times New Roman"/>
          <w:kern w:val="0"/>
          <w:lang w:eastAsia="en-GB"/>
          <w14:ligatures w14:val="none"/>
        </w:rPr>
        <w:t xml:space="preserve"> and job satisfaction have a negative </w:t>
      </w:r>
      <w:r w:rsidR="0047578C" w:rsidRPr="00CE27D2">
        <w:rPr>
          <w:rFonts w:ascii="Times New Roman" w:eastAsia="Times New Roman" w:hAnsi="Times New Roman" w:cs="Times New Roman"/>
          <w:kern w:val="0"/>
          <w:lang w:eastAsia="en-GB"/>
          <w14:ligatures w14:val="none"/>
        </w:rPr>
        <w:t xml:space="preserve">yet significant </w:t>
      </w:r>
      <w:r w:rsidR="00054AC2" w:rsidRPr="00CE27D2">
        <w:rPr>
          <w:rFonts w:ascii="Times New Roman" w:eastAsia="Times New Roman" w:hAnsi="Times New Roman" w:cs="Times New Roman"/>
          <w:kern w:val="0"/>
          <w:lang w:eastAsia="en-GB"/>
          <w14:ligatures w14:val="none"/>
        </w:rPr>
        <w:t>relationship.</w:t>
      </w:r>
      <w:r w:rsidR="00054AC2" w:rsidRPr="00CE27D2">
        <w:rPr>
          <w:rFonts w:ascii="Times New Roman" w:eastAsia="Aptos" w:hAnsi="Times New Roman" w:cs="Times New Roman"/>
          <w:lang w:val="en-US"/>
        </w:rPr>
        <w:t xml:space="preserve"> Yet</w:t>
      </w:r>
      <w:r w:rsidRPr="00CE27D2">
        <w:rPr>
          <w:rFonts w:ascii="Times New Roman" w:eastAsia="Aptos" w:hAnsi="Times New Roman" w:cs="Times New Roman"/>
          <w:lang w:val="en-US"/>
        </w:rPr>
        <w:t xml:space="preserve">, according to the findings of the study, the relationship between them showed a significant difference based on gender, professional seniority, marital status, and school type. </w:t>
      </w:r>
    </w:p>
    <w:p w14:paraId="6B175A74"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b/>
          <w:bCs/>
          <w:sz w:val="28"/>
          <w:szCs w:val="28"/>
          <w:lang w:val="en-US"/>
        </w:rPr>
        <w:t>Eleventh Study</w:t>
      </w:r>
      <w:r w:rsidRPr="00CE27D2">
        <w:rPr>
          <w:rFonts w:ascii="Times New Roman" w:eastAsia="Aptos" w:hAnsi="Times New Roman" w:cs="Times New Roman"/>
          <w:sz w:val="28"/>
          <w:szCs w:val="28"/>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ADDIN ZOTERO_ITEM CSL_CITATION {"citationID":"DiZ1zNeC","properties":{"formattedCitation":"(Yang &amp; Ling, 2023)","plainCitation":"(Yang &amp; Ling, 2023)","noteIndex":0},"citationItems":[{"id":"x0CJ8xP9/n9THqxIy","uris":["http://zotero.org/users/local/snBof2Y8/items/RHZDSUL8"],"itemData":{"id":650,"type":"article-journal","abstract":"Job burnout among young university teachers is a serious issue that can have negative consequences for their well-being and job performance, as well as students' learning outcomes. To identify protective factors for job burnout, this study examined the impacts and mechanism of satisfying existence, relatedness, and growth need on job burnout among 968 young university teachers, using the ERG needs theory framework. The results of the regression analysis and mediation analysis showed that ERG needs satisfaction significantly and negatively predicted job burnout, and job satisfaction mediated this relationship. Besides, the total effect of existence need satisfaction on job burnout was significantly smaller than that of relatedness need satisfaction and growth need satisfaction. These findings contribute to our understanding of the antecedents of young university teachers' job burnout and provide a theoretical basis for practical action to protect them from burnout by enhancing their need satisfaction and job satisfaction.","container-title":"Frontiers in Psychology","DOI":"10.3389/fpsyg.2023.1205742","ISSN":"1664-1078","journalAbbreviation":"Front. Psychol.","language":"English","note":"publisher: Frontiers","source":"Frontiers","title":"The influence of existence–relatedness–growth need satisfaction and job burnout of young university teachers: the mediating role of job satisfaction","title-short":"The influence of existence–relatedness–growth need satisfaction and job burnout of young university teachers","URL":"https://www.frontiersin.org/journals/psychology/articles/10.3389/fpsyg.2023.1205742/full","volume":"14","author":[{"family":"Yang","given":"Yang"},{"family":"Ling","given":"Que"}],"accessed":{"date-parts":[["2025",7,14]]},"issued":{"date-parts":[["2023",8,3]]}}}],"schema":"https://github.com/citation-style-language/schema/raw/master/csl-citation.json"} </w:instrText>
      </w:r>
      <w:r w:rsidRPr="00CE27D2">
        <w:rPr>
          <w:rFonts w:ascii="Times New Roman" w:eastAsia="Aptos" w:hAnsi="Times New Roman" w:cs="Times New Roman"/>
          <w:lang w:val="en-US"/>
        </w:rPr>
        <w:fldChar w:fldCharType="separate"/>
      </w:r>
      <w:r w:rsidRPr="00CE27D2">
        <w:rPr>
          <w:rFonts w:ascii="Times New Roman" w:eastAsia="Aptos" w:hAnsi="Times New Roman" w:cs="Times New Roman"/>
          <w:noProof/>
          <w:lang w:val="en-US"/>
        </w:rPr>
        <w:t>(Yang &amp; Ling, 2023)</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w:t>
      </w:r>
    </w:p>
    <w:p w14:paraId="6F6BF1D1" w14:textId="243BDD6C" w:rsidR="00166309" w:rsidRDefault="00166309" w:rsidP="005404C0">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Job burnout among young university teachers is considered a serious issue that could affect their students' learning outcome, their well-being, and job performance. This research studied the impact of job satisfaction, among other factors on job burnout for young university teachers in China. The study performed regression analysis and mediation analysis. </w:t>
      </w:r>
      <w:r w:rsidR="0047578C" w:rsidRPr="00CE27D2">
        <w:rPr>
          <w:rFonts w:ascii="Times New Roman" w:eastAsia="Aptos" w:hAnsi="Times New Roman" w:cs="Times New Roman"/>
          <w:lang w:val="en-US"/>
        </w:rPr>
        <w:t>Both</w:t>
      </w:r>
      <w:r w:rsidRPr="00CE27D2">
        <w:rPr>
          <w:rFonts w:ascii="Times New Roman" w:eastAsia="Aptos" w:hAnsi="Times New Roman" w:cs="Times New Roman"/>
          <w:lang w:val="en-US"/>
        </w:rPr>
        <w:t xml:space="preserve"> showed that low job satisfaction is related to high </w:t>
      </w:r>
      <w:r w:rsidR="0047578C" w:rsidRPr="00CE27D2">
        <w:rPr>
          <w:rFonts w:ascii="Times New Roman" w:eastAsia="Aptos" w:hAnsi="Times New Roman" w:cs="Times New Roman"/>
          <w:lang w:val="en-US"/>
        </w:rPr>
        <w:t>cases</w:t>
      </w:r>
      <w:r w:rsidRPr="00CE27D2">
        <w:rPr>
          <w:rFonts w:ascii="Times New Roman" w:eastAsia="Aptos" w:hAnsi="Times New Roman" w:cs="Times New Roman"/>
          <w:lang w:val="en-US"/>
        </w:rPr>
        <w:t xml:space="preserve"> of job burnout. This means that young university teachers are more likely to suffer from job </w:t>
      </w:r>
      <w:r w:rsidR="0047578C" w:rsidRPr="00CE27D2">
        <w:rPr>
          <w:rFonts w:ascii="Times New Roman" w:eastAsia="Aptos" w:hAnsi="Times New Roman" w:cs="Times New Roman"/>
          <w:lang w:val="en-US"/>
        </w:rPr>
        <w:t>burnouts</w:t>
      </w:r>
      <w:r w:rsidRPr="00CE27D2">
        <w:rPr>
          <w:rFonts w:ascii="Times New Roman" w:eastAsia="Aptos" w:hAnsi="Times New Roman" w:cs="Times New Roman"/>
          <w:lang w:val="en-US"/>
        </w:rPr>
        <w:t xml:space="preserve"> and the need to have practical actions by the universities to protect them from burnout and increase the level of their job satisfaction. </w:t>
      </w:r>
    </w:p>
    <w:p w14:paraId="484180EF" w14:textId="77777777" w:rsidR="005404C0" w:rsidRPr="00CE27D2" w:rsidRDefault="005404C0" w:rsidP="005404C0">
      <w:pPr>
        <w:spacing w:line="360" w:lineRule="auto"/>
        <w:jc w:val="both"/>
        <w:rPr>
          <w:rFonts w:ascii="Times New Roman" w:eastAsia="Aptos" w:hAnsi="Times New Roman" w:cs="Times New Roman"/>
          <w:lang w:val="en-US"/>
        </w:rPr>
      </w:pPr>
    </w:p>
    <w:p w14:paraId="1B28C5F4"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w:t>
      </w:r>
      <w:r w:rsidRPr="00CE27D2">
        <w:rPr>
          <w:rFonts w:ascii="Times New Roman" w:eastAsia="Aptos" w:hAnsi="Times New Roman" w:cs="Times New Roman"/>
          <w:lang w:val="en-US"/>
        </w:rPr>
        <w:fldChar w:fldCharType="begin"/>
      </w:r>
      <w:r w:rsidRPr="00CE27D2">
        <w:rPr>
          <w:rFonts w:ascii="Times New Roman" w:eastAsia="Aptos" w:hAnsi="Times New Roman" w:cs="Times New Roman"/>
          <w:lang w:val="en-US"/>
        </w:rPr>
        <w:instrText xml:space="preserve"> REF _Ref203636042 \h  \* MERGEFORMAT </w:instrText>
      </w:r>
      <w:r w:rsidRPr="00CE27D2">
        <w:rPr>
          <w:rFonts w:ascii="Times New Roman" w:eastAsia="Aptos" w:hAnsi="Times New Roman" w:cs="Times New Roman"/>
          <w:lang w:val="en-US"/>
        </w:rPr>
      </w:r>
      <w:r w:rsidRPr="00CE27D2">
        <w:rPr>
          <w:rFonts w:ascii="Times New Roman" w:eastAsia="Aptos" w:hAnsi="Times New Roman" w:cs="Times New Roman"/>
          <w:lang w:val="en-US"/>
        </w:rPr>
        <w:fldChar w:fldCharType="separate"/>
      </w:r>
      <w:r w:rsidRPr="00CE27D2">
        <w:rPr>
          <w:rFonts w:ascii="Times New Roman" w:eastAsia="Calibri" w:hAnsi="Times New Roman" w:cs="Times New Roman"/>
          <w:lang w:val="en-US"/>
        </w:rPr>
        <w:t xml:space="preserve">Table </w:t>
      </w:r>
      <w:r w:rsidRPr="00CE27D2">
        <w:rPr>
          <w:rFonts w:ascii="Times New Roman" w:eastAsia="Calibri" w:hAnsi="Times New Roman" w:cs="Times New Roman"/>
          <w:i/>
          <w:iCs/>
          <w:noProof/>
          <w:lang w:val="en-US"/>
        </w:rPr>
        <w:t>1</w:t>
      </w:r>
      <w:r w:rsidRPr="00CE27D2">
        <w:rPr>
          <w:rFonts w:ascii="Times New Roman" w:eastAsia="Aptos" w:hAnsi="Times New Roman" w:cs="Times New Roman"/>
          <w:lang w:val="en-US"/>
        </w:rPr>
        <w:fldChar w:fldCharType="end"/>
      </w:r>
      <w:r w:rsidRPr="00CE27D2">
        <w:rPr>
          <w:rFonts w:ascii="Times New Roman" w:eastAsia="Aptos" w:hAnsi="Times New Roman" w:cs="Times New Roman"/>
          <w:lang w:val="en-US"/>
        </w:rPr>
        <w:t xml:space="preserve"> shows a summary of the previously discussed studies related to this study.</w:t>
      </w:r>
    </w:p>
    <w:p w14:paraId="063EF231" w14:textId="77777777" w:rsidR="00166309" w:rsidRPr="00CE27D2" w:rsidRDefault="00166309" w:rsidP="00166309">
      <w:pPr>
        <w:keepNext/>
        <w:spacing w:after="200" w:line="240" w:lineRule="auto"/>
        <w:jc w:val="center"/>
        <w:rPr>
          <w:rFonts w:ascii="Times New Roman" w:eastAsia="Calibri" w:hAnsi="Times New Roman" w:cs="Times New Roman"/>
          <w:lang w:val="en-US"/>
        </w:rPr>
      </w:pPr>
      <w:bookmarkStart w:id="3" w:name="_Ref203636042"/>
      <w:r w:rsidRPr="00CE27D2">
        <w:rPr>
          <w:rFonts w:ascii="Times New Roman" w:eastAsia="Calibri" w:hAnsi="Times New Roman" w:cs="Times New Roman"/>
          <w:lang w:val="en-US"/>
        </w:rPr>
        <w:t xml:space="preserve">Table </w:t>
      </w:r>
      <w:r w:rsidRPr="00CE27D2">
        <w:rPr>
          <w:rFonts w:ascii="Times New Roman" w:eastAsia="Calibri" w:hAnsi="Times New Roman" w:cs="Times New Roman"/>
          <w:lang w:val="en-US"/>
        </w:rPr>
        <w:fldChar w:fldCharType="begin"/>
      </w:r>
      <w:r w:rsidRPr="00CE27D2">
        <w:rPr>
          <w:rFonts w:ascii="Times New Roman" w:eastAsia="Calibri" w:hAnsi="Times New Roman" w:cs="Times New Roman"/>
          <w:lang w:val="en-US"/>
        </w:rPr>
        <w:instrText xml:space="preserve"> SEQ Table \* ARABIC </w:instrText>
      </w:r>
      <w:r w:rsidRPr="00CE27D2">
        <w:rPr>
          <w:rFonts w:ascii="Times New Roman" w:eastAsia="Calibri" w:hAnsi="Times New Roman" w:cs="Times New Roman"/>
          <w:lang w:val="en-US"/>
        </w:rPr>
        <w:fldChar w:fldCharType="separate"/>
      </w:r>
      <w:r w:rsidRPr="00CE27D2">
        <w:rPr>
          <w:rFonts w:ascii="Times New Roman" w:eastAsia="Calibri" w:hAnsi="Times New Roman" w:cs="Times New Roman"/>
          <w:noProof/>
          <w:lang w:val="en-US"/>
        </w:rPr>
        <w:t>1</w:t>
      </w:r>
      <w:r w:rsidRPr="00CE27D2">
        <w:rPr>
          <w:rFonts w:ascii="Times New Roman" w:eastAsia="Calibri" w:hAnsi="Times New Roman" w:cs="Times New Roman"/>
          <w:lang w:val="en-US"/>
        </w:rPr>
        <w:fldChar w:fldCharType="end"/>
      </w:r>
      <w:bookmarkEnd w:id="3"/>
      <w:r w:rsidRPr="00CE27D2">
        <w:rPr>
          <w:rFonts w:ascii="Times New Roman" w:eastAsia="Calibri" w:hAnsi="Times New Roman" w:cs="Times New Roman"/>
          <w:lang w:val="en-US"/>
        </w:rPr>
        <w:t xml:space="preserve"> Summary of Related Work</w:t>
      </w:r>
    </w:p>
    <w:tbl>
      <w:tblPr>
        <w:tblStyle w:val="TableGrid"/>
        <w:tblW w:w="0" w:type="auto"/>
        <w:tblLook w:val="04A0" w:firstRow="1" w:lastRow="0" w:firstColumn="1" w:lastColumn="0" w:noHBand="0" w:noVBand="1"/>
      </w:tblPr>
      <w:tblGrid>
        <w:gridCol w:w="990"/>
        <w:gridCol w:w="1816"/>
        <w:gridCol w:w="1522"/>
        <w:gridCol w:w="2728"/>
        <w:gridCol w:w="1150"/>
      </w:tblGrid>
      <w:tr w:rsidR="00166309" w:rsidRPr="00CE27D2" w14:paraId="0127741C" w14:textId="77777777" w:rsidTr="009953EA">
        <w:trPr>
          <w:trHeight w:val="611"/>
        </w:trPr>
        <w:tc>
          <w:tcPr>
            <w:tcW w:w="990" w:type="dxa"/>
            <w:tcBorders>
              <w:top w:val="single" w:sz="4" w:space="0" w:color="auto"/>
              <w:left w:val="single" w:sz="4" w:space="0" w:color="auto"/>
              <w:bottom w:val="single" w:sz="4" w:space="0" w:color="auto"/>
              <w:right w:val="single" w:sz="4" w:space="0" w:color="auto"/>
            </w:tcBorders>
            <w:vAlign w:val="center"/>
          </w:tcPr>
          <w:p w14:paraId="37DDFF65" w14:textId="77777777" w:rsidR="00166309" w:rsidRPr="00CE27D2" w:rsidRDefault="00166309" w:rsidP="00A66BC1">
            <w:pPr>
              <w:spacing w:line="360" w:lineRule="auto"/>
              <w:jc w:val="center"/>
              <w:rPr>
                <w:rFonts w:ascii="Times New Roman" w:hAnsi="Times New Roman" w:cs="Times New Roman"/>
                <w:b/>
                <w:bCs/>
              </w:rPr>
            </w:pPr>
            <w:r w:rsidRPr="00CE27D2">
              <w:rPr>
                <w:rFonts w:ascii="Times New Roman" w:hAnsi="Times New Roman" w:cs="Times New Roman"/>
                <w:b/>
                <w:bCs/>
              </w:rPr>
              <w:t>Study #</w:t>
            </w:r>
          </w:p>
        </w:tc>
        <w:tc>
          <w:tcPr>
            <w:tcW w:w="1816" w:type="dxa"/>
            <w:tcBorders>
              <w:top w:val="single" w:sz="4" w:space="0" w:color="auto"/>
              <w:left w:val="single" w:sz="4" w:space="0" w:color="auto"/>
              <w:bottom w:val="single" w:sz="4" w:space="0" w:color="auto"/>
              <w:right w:val="single" w:sz="4" w:space="0" w:color="auto"/>
            </w:tcBorders>
            <w:vAlign w:val="center"/>
            <w:hideMark/>
          </w:tcPr>
          <w:p w14:paraId="5A9B8501" w14:textId="77777777" w:rsidR="00166309" w:rsidRPr="00CE27D2" w:rsidRDefault="00166309" w:rsidP="00A66BC1">
            <w:pPr>
              <w:spacing w:line="360" w:lineRule="auto"/>
              <w:jc w:val="center"/>
              <w:rPr>
                <w:rFonts w:ascii="Times New Roman" w:hAnsi="Times New Roman" w:cs="Times New Roman"/>
                <w:b/>
                <w:bCs/>
              </w:rPr>
            </w:pPr>
            <w:r w:rsidRPr="00CE27D2">
              <w:rPr>
                <w:rFonts w:ascii="Times New Roman" w:hAnsi="Times New Roman" w:cs="Times New Roman"/>
                <w:b/>
                <w:bCs/>
              </w:rPr>
              <w:t>Reference</w:t>
            </w:r>
          </w:p>
        </w:tc>
        <w:tc>
          <w:tcPr>
            <w:tcW w:w="1522" w:type="dxa"/>
            <w:tcBorders>
              <w:top w:val="single" w:sz="4" w:space="0" w:color="auto"/>
              <w:left w:val="single" w:sz="4" w:space="0" w:color="auto"/>
              <w:bottom w:val="single" w:sz="4" w:space="0" w:color="auto"/>
              <w:right w:val="single" w:sz="4" w:space="0" w:color="auto"/>
            </w:tcBorders>
            <w:vAlign w:val="center"/>
            <w:hideMark/>
          </w:tcPr>
          <w:p w14:paraId="1B4A63DD" w14:textId="77777777" w:rsidR="00166309" w:rsidRPr="00CE27D2" w:rsidRDefault="00166309" w:rsidP="00A66BC1">
            <w:pPr>
              <w:spacing w:line="360" w:lineRule="auto"/>
              <w:jc w:val="center"/>
              <w:rPr>
                <w:rFonts w:ascii="Times New Roman" w:hAnsi="Times New Roman" w:cs="Times New Roman"/>
                <w:b/>
                <w:bCs/>
              </w:rPr>
            </w:pPr>
            <w:r w:rsidRPr="00CE27D2">
              <w:rPr>
                <w:rFonts w:ascii="Times New Roman" w:hAnsi="Times New Roman" w:cs="Times New Roman"/>
                <w:b/>
                <w:bCs/>
              </w:rPr>
              <w:t>Field</w:t>
            </w:r>
          </w:p>
        </w:tc>
        <w:tc>
          <w:tcPr>
            <w:tcW w:w="2728" w:type="dxa"/>
            <w:tcBorders>
              <w:top w:val="single" w:sz="4" w:space="0" w:color="auto"/>
              <w:left w:val="single" w:sz="4" w:space="0" w:color="auto"/>
              <w:bottom w:val="single" w:sz="4" w:space="0" w:color="auto"/>
              <w:right w:val="single" w:sz="4" w:space="0" w:color="auto"/>
            </w:tcBorders>
            <w:vAlign w:val="center"/>
            <w:hideMark/>
          </w:tcPr>
          <w:p w14:paraId="0FE5C95D" w14:textId="77777777" w:rsidR="00166309" w:rsidRPr="00CE27D2" w:rsidRDefault="00166309" w:rsidP="00A66BC1">
            <w:pPr>
              <w:spacing w:line="360" w:lineRule="auto"/>
              <w:jc w:val="center"/>
              <w:rPr>
                <w:rFonts w:ascii="Times New Roman" w:hAnsi="Times New Roman" w:cs="Times New Roman"/>
                <w:b/>
                <w:bCs/>
              </w:rPr>
            </w:pPr>
            <w:r w:rsidRPr="00CE27D2">
              <w:rPr>
                <w:rFonts w:ascii="Times New Roman" w:hAnsi="Times New Roman" w:cs="Times New Roman"/>
                <w:b/>
                <w:bCs/>
              </w:rPr>
              <w:t>Main findings</w:t>
            </w:r>
          </w:p>
        </w:tc>
        <w:tc>
          <w:tcPr>
            <w:tcW w:w="1150" w:type="dxa"/>
            <w:tcBorders>
              <w:top w:val="single" w:sz="4" w:space="0" w:color="auto"/>
              <w:left w:val="single" w:sz="4" w:space="0" w:color="auto"/>
              <w:bottom w:val="single" w:sz="4" w:space="0" w:color="auto"/>
              <w:right w:val="single" w:sz="4" w:space="0" w:color="auto"/>
            </w:tcBorders>
            <w:vAlign w:val="center"/>
            <w:hideMark/>
          </w:tcPr>
          <w:p w14:paraId="7D6AB179" w14:textId="77777777" w:rsidR="00166309" w:rsidRPr="00CE27D2" w:rsidRDefault="00166309" w:rsidP="00A66BC1">
            <w:pPr>
              <w:spacing w:line="360" w:lineRule="auto"/>
              <w:jc w:val="center"/>
              <w:rPr>
                <w:rFonts w:ascii="Times New Roman" w:hAnsi="Times New Roman" w:cs="Times New Roman"/>
                <w:b/>
                <w:bCs/>
              </w:rPr>
            </w:pPr>
            <w:r w:rsidRPr="00CE27D2">
              <w:rPr>
                <w:rFonts w:ascii="Times New Roman" w:hAnsi="Times New Roman" w:cs="Times New Roman"/>
                <w:b/>
                <w:bCs/>
              </w:rPr>
              <w:t>Country</w:t>
            </w:r>
          </w:p>
        </w:tc>
      </w:tr>
      <w:tr w:rsidR="00166309" w:rsidRPr="00CE27D2" w14:paraId="3BA9CF52" w14:textId="77777777" w:rsidTr="009953EA">
        <w:tc>
          <w:tcPr>
            <w:tcW w:w="990" w:type="dxa"/>
            <w:tcBorders>
              <w:top w:val="single" w:sz="4" w:space="0" w:color="auto"/>
              <w:left w:val="single" w:sz="4" w:space="0" w:color="auto"/>
              <w:bottom w:val="single" w:sz="4" w:space="0" w:color="auto"/>
              <w:right w:val="single" w:sz="4" w:space="0" w:color="auto"/>
            </w:tcBorders>
            <w:vAlign w:val="center"/>
          </w:tcPr>
          <w:p w14:paraId="619E011B"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1</w:t>
            </w:r>
          </w:p>
        </w:tc>
        <w:tc>
          <w:tcPr>
            <w:tcW w:w="1816" w:type="dxa"/>
            <w:tcBorders>
              <w:top w:val="single" w:sz="4" w:space="0" w:color="auto"/>
              <w:left w:val="single" w:sz="4" w:space="0" w:color="auto"/>
              <w:bottom w:val="single" w:sz="4" w:space="0" w:color="auto"/>
              <w:right w:val="single" w:sz="4" w:space="0" w:color="auto"/>
            </w:tcBorders>
            <w:vAlign w:val="center"/>
            <w:hideMark/>
          </w:tcPr>
          <w:p w14:paraId="059D45BA"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{"citationID":"ZVdHrRrj","properties":{"formattedCitation":"(X. Wang et al., 2022b)","plainCitation":"(X. Wang et al., 2022b)","noteIndex":0},"citationItems":[{"id":"x0CJ8xP9/wmFZYCfW","uris":["http://zotero.org/users/local/snBof2Y8/items/W97XVRK2"],"itemData":{"id":622,"type":"article-journal","abstract":"Background\n              Existing research indicates that job satisfaction has effects on job performance, but little evidence exists about the mechanism through which the satisfaction-performance association operates. This study aims to examine the effect of job satisfaction on job performance in a district-level health care system of China and to explore the effect mechanism mediated by organizational commitment and burnout.\n            \n            \n              Methods\n              Cluster sampling was used in this study. All healthcare professionals in the Nanshan Medical Group, who were at work in the last 3 months and able to complete online questionnaire independently were invited to participate the anonymous online survey. Job satisfaction, organizational commitment, burnout and job performance were measured by tools, which have been validated in China. Descriptive statistics were used for the socio-demographic variables and the four job psychological variables. Pearson correlation coefficients was used to determine associations among each of the psychological variables. Linear regression was used to examine association between job performance and other three psychological variables. PROCESS macro was used to examine the mediation effects of organizational commitment and burnout on the association between job satisfaction and performance.\n            \n            \n              Results\n              In total, 1,200 healthcare professionals completed the anonymous online survey. Job satisfaction, organizational commitment, and job performance were positively correlated with one another, with burnout negatively correlated with them. Linear regression revealed that demographic characteristics, job satisfaction, organizational commitment, and burnout explained 5, 6, 2, and 9% of the variance in job performance. Path analysis showed that the coefficient of the direct effect of job satisfaction on job performance was 0.18, the coefficients of the indirect effects of job satisfaction on job performance through organizational commitment and burnout were 0.17 and 0.37, respectively. The coefficients of the indirect effects of organizational commitment on job performance through burnout was −0.04, but it was not significant.\n            \n            \n              Conclusion\n              It is promising to improve job performance of providers in Chinese healthcare systems by improving job satisfaction and reducing burnout. Tailored support policies for female healthcare professionals, appropriate incentive mechanisms and improving multidisciplinary healthcare delivery are potential to improve job performance of healthcare professionals in integrated healthcare systems.","container-title":"Frontiers in Psychology","DOI":"10.3389/fpsyg.2022.992258","ISSN":"1664-1078","journalAbbreviation":"Front. Psychol.","page":"992258","source":"DOI.org (Crossref)","title":"Relationships between job satisfaction, organizational commitment, burnout and job performance of healthcare professionals in a district-level health care system of Shenzhen, China","volume":"13","author":[{"family":"Wang","given":"Xin"},{"family":"Li","given":"Chaofan"},{"family":"Chen","given":"Yuanqing"},{"family":"Zheng","given":"Caiyun"},{"family":"Zhang","given":"Fei"},{"family":"Huang","given":"Yixiang"},{"family":"Birch","given":"Stephen"}],"issued":{"date-parts":[["2022",11,28]]}}}],"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rPr>
              <w:t>(X. Wang et al., 2022b)</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hideMark/>
          </w:tcPr>
          <w:p w14:paraId="7D889222"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Healthcare</w:t>
            </w:r>
          </w:p>
        </w:tc>
        <w:tc>
          <w:tcPr>
            <w:tcW w:w="2728" w:type="dxa"/>
            <w:tcBorders>
              <w:top w:val="single" w:sz="4" w:space="0" w:color="auto"/>
              <w:left w:val="single" w:sz="4" w:space="0" w:color="auto"/>
              <w:bottom w:val="single" w:sz="4" w:space="0" w:color="auto"/>
              <w:right w:val="single" w:sz="4" w:space="0" w:color="auto"/>
            </w:tcBorders>
            <w:vAlign w:val="center"/>
            <w:hideMark/>
          </w:tcPr>
          <w:p w14:paraId="7B5B30F0" w14:textId="77777777" w:rsidR="00166309" w:rsidRPr="00CE27D2" w:rsidRDefault="00166309" w:rsidP="00A66BC1">
            <w:pPr>
              <w:spacing w:line="360" w:lineRule="auto"/>
              <w:rPr>
                <w:rFonts w:ascii="Times New Roman" w:hAnsi="Times New Roman" w:cs="Times New Roman"/>
              </w:rPr>
            </w:pPr>
            <w:r w:rsidRPr="00CE27D2">
              <w:rPr>
                <w:rFonts w:ascii="Times New Roman" w:hAnsi="Times New Roman" w:cs="Times New Roman"/>
              </w:rPr>
              <w:t>Improving job performance depends on improving job satisfaction and reducing job burnout</w:t>
            </w:r>
          </w:p>
        </w:tc>
        <w:tc>
          <w:tcPr>
            <w:tcW w:w="1150" w:type="dxa"/>
            <w:tcBorders>
              <w:top w:val="single" w:sz="4" w:space="0" w:color="auto"/>
              <w:left w:val="single" w:sz="4" w:space="0" w:color="auto"/>
              <w:bottom w:val="single" w:sz="4" w:space="0" w:color="auto"/>
              <w:right w:val="single" w:sz="4" w:space="0" w:color="auto"/>
            </w:tcBorders>
            <w:vAlign w:val="center"/>
            <w:hideMark/>
          </w:tcPr>
          <w:p w14:paraId="74715A80"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China</w:t>
            </w:r>
          </w:p>
        </w:tc>
      </w:tr>
      <w:tr w:rsidR="00166309" w:rsidRPr="00CE27D2" w14:paraId="77B0F94D" w14:textId="77777777" w:rsidTr="009953EA">
        <w:tc>
          <w:tcPr>
            <w:tcW w:w="990" w:type="dxa"/>
            <w:tcBorders>
              <w:top w:val="single" w:sz="4" w:space="0" w:color="auto"/>
              <w:left w:val="single" w:sz="4" w:space="0" w:color="auto"/>
              <w:bottom w:val="single" w:sz="4" w:space="0" w:color="auto"/>
              <w:right w:val="single" w:sz="4" w:space="0" w:color="auto"/>
            </w:tcBorders>
            <w:vAlign w:val="center"/>
          </w:tcPr>
          <w:p w14:paraId="7C834923"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2</w:t>
            </w:r>
          </w:p>
        </w:tc>
        <w:tc>
          <w:tcPr>
            <w:tcW w:w="1816" w:type="dxa"/>
            <w:tcBorders>
              <w:top w:val="single" w:sz="4" w:space="0" w:color="auto"/>
              <w:left w:val="single" w:sz="4" w:space="0" w:color="auto"/>
              <w:bottom w:val="single" w:sz="4" w:space="0" w:color="auto"/>
              <w:right w:val="single" w:sz="4" w:space="0" w:color="auto"/>
            </w:tcBorders>
            <w:vAlign w:val="center"/>
            <w:hideMark/>
          </w:tcPr>
          <w:p w14:paraId="5399C770"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{"citationID":"p2vTRaJF","properties":{"formattedCitation":"(Alrawashdeh et al., 2021)","plainCitation":"(Alrawashdeh et al., 2021)","noteIndex":0},"citationItems":[{"id":"x0CJ8xP9/CjaAmzqh","uris":["http://zotero.org/users/local/snBof2Y8/items/JIHU43FS"],"itemData":{"id":628,"type":"article-journal","abstract":"Abstract\n            \n              Background\n              Healthcare professionals including physicians were subjected to an increased workload during the COVID-19 crisis, leaving them exposed to significant physical and psychological distress. Therefore, our present study aimed to (i) assess the prevalence of burnout and levels of job satisfaction among physicians in Jordan, and (ii) explore physicians’ opinions, experiences, and perceptions during the pandemic crisis.\n            \n            \n              Methods\n              This was a mixed-method study that utilized a structured web-based questionnaire and semi-structured individual interviews. The 10-Item Burnout Measure-Short version (BMS), and the 5-Item Short Index of Job Satisfaction (SIJS) were adopted to assess occupational burnout and job satisfaction, respectively. Semi-structured interviews were conducted, based on a conceptual framework that was developed from Herzberg’s Two-Factor Theory of Motivation and Job Demands-Resources Model. Descriptive statistics and regression models, as well as inductive thematic analysis, were used to analyze quantitative and qualitative data, respectively.\n            \n            \n              Results\n              A total of 973 survey responses and 11 interviews were included in our analysis. The prevalence of burnout among physicians was (57.7%). Several significant factors were positively associated with burnout, including female gender, working at highly loaded hospitals, working for long hours, doing night shifts, lack of sufficient access to personal protective equipment, and being positively tested for SARS-CoV-2. Regarding job satisfaction, regression analysis revealed that age was positively associated with higher levels of job satisfaction. On contrary, being a general practitioner or specialist, working at highly loaded hospitals, low salaries, and suffering from burnout have predicted lower levels of job satisfaction.\n              Besides, four themes have emerged from the thematic analysis: (i) Work-induced psychological distress during the pandemic, (ii) Decision-driven satisfactory and dissatisfactory experiences, (iii) Impact of the pandemic on doctor-patient communication and professional skills, and (iv) Economic impacts of the pandemic crisis and lockdown.\n            \n            \n              Conclusion\n              A significant physical and psychological burden was associated with the COVID-19 pandemic. Reliable efforts should be implemented aiming at protecting physicians’ physical and mental wellbeing, enhancing their working conditions, and raising awareness about burnout. Evidence-based decisions and proper utilization of financial and human resources at institutional and national levels are believed to be crucial for the sustainability of the health workforce, especially in crises.","container-title":"BMC Public Health","DOI":"10.1186/s12889-021-10897-4","ISSN":"1471-2458","issue":"1","journalAbbreviation":"BMC Public Health","language":"en","page":"811","source":"DOI.org (Crossref)","title":"Occupational burnout and job satisfaction among physicians in times of COVID-19 crisis: a convergent parallel mixed-method study","title-short":"Occupational burnout and job satisfaction among physicians in times of COVID-19 crisis","volume":"21","author":[{"family":"Alrawashdeh","given":"Hamzeh Mohammad"},{"family":"Al-Tammemi","given":"Ala’a B."},{"family":"Alzawahreh","given":"Mohammad Kh."},{"family":"Al-Tamimi","given":"Ashraf"},{"family":"Elkholy","given":"Mohamed"},{"family":"Al Sarireh","given":"Fawaz"},{"family":"Abusamak","given":"Mohammad"},{"family":"Elehamer","given":"Nafisa M. K."},{"family":"Malkawi","given":"Ahmad"},{"family":"Al-Dolat","given":"Wedad"},{"family":"Abu-Ismail","given":"Luai"},{"family":"Al-Far","given":"Ali"},{"family":"Ghoul","given":"Imene"}],"issued":{"date-parts":[["2021",12]]}}}],"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(Alrawashdeh et al., 2021)</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hideMark/>
          </w:tcPr>
          <w:p w14:paraId="4D84FA1D"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Healthcare</w:t>
            </w:r>
          </w:p>
        </w:tc>
        <w:tc>
          <w:tcPr>
            <w:tcW w:w="2728" w:type="dxa"/>
            <w:tcBorders>
              <w:top w:val="single" w:sz="4" w:space="0" w:color="auto"/>
              <w:left w:val="single" w:sz="4" w:space="0" w:color="auto"/>
              <w:bottom w:val="single" w:sz="4" w:space="0" w:color="auto"/>
              <w:right w:val="single" w:sz="4" w:space="0" w:color="auto"/>
            </w:tcBorders>
            <w:vAlign w:val="center"/>
            <w:hideMark/>
          </w:tcPr>
          <w:p w14:paraId="017C0FFE" w14:textId="77777777" w:rsidR="00166309" w:rsidRPr="00CE27D2" w:rsidRDefault="00166309" w:rsidP="00A66BC1">
            <w:pPr>
              <w:spacing w:line="360" w:lineRule="auto"/>
              <w:rPr>
                <w:rFonts w:ascii="Times New Roman" w:hAnsi="Times New Roman" w:cs="Times New Roman"/>
              </w:rPr>
            </w:pPr>
            <w:r w:rsidRPr="00CE27D2">
              <w:rPr>
                <w:rFonts w:ascii="Times New Roman" w:hAnsi="Times New Roman" w:cs="Times New Roman"/>
              </w:rPr>
              <w:t xml:space="preserve">Low income, lack of personal protective </w:t>
            </w:r>
            <w:r w:rsidRPr="00CE27D2">
              <w:rPr>
                <w:rFonts w:ascii="Times New Roman" w:hAnsi="Times New Roman" w:cs="Times New Roman"/>
              </w:rPr>
              <w:lastRenderedPageBreak/>
              <w:t>equipment, night shifts, long hours, and working in highly loaded hospitals all lead to job burnout and reduce job satisfaction.</w:t>
            </w:r>
          </w:p>
        </w:tc>
        <w:tc>
          <w:tcPr>
            <w:tcW w:w="1150" w:type="dxa"/>
            <w:tcBorders>
              <w:top w:val="single" w:sz="4" w:space="0" w:color="auto"/>
              <w:left w:val="single" w:sz="4" w:space="0" w:color="auto"/>
              <w:bottom w:val="single" w:sz="4" w:space="0" w:color="auto"/>
              <w:right w:val="single" w:sz="4" w:space="0" w:color="auto"/>
            </w:tcBorders>
            <w:vAlign w:val="center"/>
            <w:hideMark/>
          </w:tcPr>
          <w:p w14:paraId="0F7E3481"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lastRenderedPageBreak/>
              <w:t>Jordan</w:t>
            </w:r>
          </w:p>
        </w:tc>
      </w:tr>
      <w:tr w:rsidR="00166309" w:rsidRPr="00CE27D2" w14:paraId="3628DC70" w14:textId="77777777" w:rsidTr="009953EA">
        <w:trPr>
          <w:trHeight w:val="1079"/>
        </w:trPr>
        <w:tc>
          <w:tcPr>
            <w:tcW w:w="990" w:type="dxa"/>
            <w:tcBorders>
              <w:top w:val="single" w:sz="4" w:space="0" w:color="auto"/>
              <w:left w:val="single" w:sz="4" w:space="0" w:color="auto"/>
              <w:bottom w:val="single" w:sz="4" w:space="0" w:color="auto"/>
              <w:right w:val="single" w:sz="4" w:space="0" w:color="auto"/>
            </w:tcBorders>
            <w:vAlign w:val="center"/>
          </w:tcPr>
          <w:p w14:paraId="5B58EC67"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3</w:t>
            </w:r>
          </w:p>
        </w:tc>
        <w:tc>
          <w:tcPr>
            <w:tcW w:w="1816" w:type="dxa"/>
            <w:tcBorders>
              <w:top w:val="single" w:sz="4" w:space="0" w:color="auto"/>
              <w:left w:val="single" w:sz="4" w:space="0" w:color="auto"/>
              <w:bottom w:val="single" w:sz="4" w:space="0" w:color="auto"/>
              <w:right w:val="single" w:sz="4" w:space="0" w:color="auto"/>
            </w:tcBorders>
            <w:vAlign w:val="center"/>
            <w:hideMark/>
          </w:tcPr>
          <w:p w14:paraId="7D722386"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{"citationID":"foAl13Kn","properties":{"formattedCitation":"(Mardikaningsih &amp; Sinambela, 2022b)","plainCitation":"(Mardikaningsih &amp; Sinambela, 2022b)","noteIndex":0},"citationItems":[{"id":"x0CJ8xP9/7dyfuC7F","uris":["http://zotero.org/users/local/snBof2Y8/items/EW8FDNER"],"itemData":{"id":626,"type":"article-journal","abstract":"Organizations need several important things to achieve their goals, one of which is the organization's human resources. Every organization is required to manage its human resources towards the effective and efficient use of resources and to obtain satisfaction for employees and the organization. This study uses quantitative methods. The population of this research is employees in one company in Surabaya, which is called PT. A B C. The sample of this research was determined by using purposive sampling technique. There were 100 respondents who were taken as data sources. The type of data used in this study is primary data, namely data obtained from the results of questionnaires or interviews. The data analysis technique of this research uses classical assumption test and hypothesis test using multiple linear regression analysis. This study provides the results that there is a negative and significant effect of burnout on employee satisfaction, there is a negative and significant effect of job stress on employee satisfaction.","container-title":"International Journal of Service Science, Management, Engineering, and Technology","ISSN":"2830-604X","issue":"1","language":"en","license":"Copyright (c) 2022 Rahayu Mardikaningsih, Ella Anastasya  Sinambela","note":"number: 1","page":"21-25","source":"ejournalisse.com","title":"Impact of Burnout and Stress on Employee Satisfaction in Work","volume":"2","author":[{"family":"Mardikaningsih","given":"Rahayu"},{"family":"Sinambela","given":"Ella Anastasya"}],"issued":{"date-parts":[["2022",8,26]]}}}],"schema":"https://github.com/citation-style-language/schema/raw/master/csl-citation.json"}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rPr>
              <w:t>(Mardikaningsih &amp; Sinambela, 2022b)</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hideMark/>
          </w:tcPr>
          <w:p w14:paraId="1EC9D267"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One company</w:t>
            </w:r>
          </w:p>
        </w:tc>
        <w:tc>
          <w:tcPr>
            <w:tcW w:w="2728" w:type="dxa"/>
            <w:tcBorders>
              <w:top w:val="single" w:sz="4" w:space="0" w:color="auto"/>
              <w:left w:val="single" w:sz="4" w:space="0" w:color="auto"/>
              <w:bottom w:val="single" w:sz="4" w:space="0" w:color="auto"/>
              <w:right w:val="single" w:sz="4" w:space="0" w:color="auto"/>
            </w:tcBorders>
            <w:vAlign w:val="center"/>
            <w:hideMark/>
          </w:tcPr>
          <w:p w14:paraId="3F9983AC" w14:textId="77777777" w:rsidR="00166309" w:rsidRPr="00CE27D2" w:rsidRDefault="00166309" w:rsidP="00A66BC1">
            <w:pPr>
              <w:spacing w:line="360" w:lineRule="auto"/>
              <w:rPr>
                <w:rFonts w:ascii="Times New Roman" w:hAnsi="Times New Roman" w:cs="Times New Roman"/>
              </w:rPr>
            </w:pPr>
            <w:r w:rsidRPr="00CE27D2">
              <w:rPr>
                <w:rFonts w:ascii="Times New Roman" w:hAnsi="Times New Roman" w:cs="Times New Roman"/>
              </w:rPr>
              <w:t>Negative effects of burnout on job satisfaction.</w:t>
            </w:r>
          </w:p>
        </w:tc>
        <w:tc>
          <w:tcPr>
            <w:tcW w:w="1150" w:type="dxa"/>
            <w:tcBorders>
              <w:top w:val="single" w:sz="4" w:space="0" w:color="auto"/>
              <w:left w:val="single" w:sz="4" w:space="0" w:color="auto"/>
              <w:bottom w:val="single" w:sz="4" w:space="0" w:color="auto"/>
              <w:right w:val="single" w:sz="4" w:space="0" w:color="auto"/>
            </w:tcBorders>
            <w:vAlign w:val="center"/>
            <w:hideMark/>
          </w:tcPr>
          <w:p w14:paraId="7F5D378B"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Indonesia</w:t>
            </w:r>
          </w:p>
        </w:tc>
      </w:tr>
      <w:tr w:rsidR="00166309" w:rsidRPr="00CE27D2" w14:paraId="2EC35DA2" w14:textId="77777777" w:rsidTr="009953EA">
        <w:tc>
          <w:tcPr>
            <w:tcW w:w="990" w:type="dxa"/>
            <w:tcBorders>
              <w:top w:val="single" w:sz="4" w:space="0" w:color="auto"/>
              <w:left w:val="single" w:sz="4" w:space="0" w:color="auto"/>
              <w:bottom w:val="single" w:sz="4" w:space="0" w:color="auto"/>
              <w:right w:val="single" w:sz="4" w:space="0" w:color="auto"/>
            </w:tcBorders>
            <w:vAlign w:val="center"/>
          </w:tcPr>
          <w:p w14:paraId="589D81CA"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4</w:t>
            </w:r>
          </w:p>
        </w:tc>
        <w:tc>
          <w:tcPr>
            <w:tcW w:w="1816" w:type="dxa"/>
            <w:tcBorders>
              <w:top w:val="single" w:sz="4" w:space="0" w:color="auto"/>
              <w:left w:val="single" w:sz="4" w:space="0" w:color="auto"/>
              <w:bottom w:val="single" w:sz="4" w:space="0" w:color="auto"/>
              <w:right w:val="single" w:sz="4" w:space="0" w:color="auto"/>
            </w:tcBorders>
            <w:vAlign w:val="center"/>
            <w:hideMark/>
          </w:tcPr>
          <w:p w14:paraId="2D88F8B4"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{"citationID":"ZgTbSvAV","properties":{"formattedCitation":"(Prasetya et al., 2021a)","plainCitation":"(Prasetya et al., 2021a)","noteIndex":0},"citationItems":[{"id":"x0CJ8xP9/lu78986A","uris":["http://zotero.org/users/local/snBof2Y8/items/PX8FUISH"],"itemData":{"id":630,"type":"paper-conference","abstract":"The study aims to analyse the effect of work stress and burnout on job satisfaction and employee performance. This research is a form of confirmation of the Conservation of Resources Theory. The research employs explanatory research using quantitative approach. The research objects were doctors and nurses working in Dr. Saiful Anwar General Hospital....","DOI":"10.2991/aebmr.k.210928.016","event-title":"3rd Annual International Conference on Public and Business Administration (AICoBPA 2020)","ISBN":"978-94-6239-434-6","language":"en","note":"ISSN: 2352-5428","page":"74-79","publisher":"Atlantis Press","source":"www.atlantis-press.com","title":"The Effect of Work Stress and Burnout on Job Satisfaction and Employee Performance","URL":"https://www.atlantis-press.com/proceedings/aicobpa-20/125961190","author":[{"family":"Prasetya","given":"Arik"},{"family":"Khairunnisa","given":"Hafsah"},{"family":"Aziz","given":"Aulia Luqman"}],"accessed":{"date-parts":[["2025",7,14]]},"issued":{"date-parts":[["2021",9,30]]}}}],"schema":"https://github.com/citation-style-language/schema/raw/master/csl-citation.json"}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rPr>
              <w:t>(Prasetya et al., 2021a)</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hideMark/>
          </w:tcPr>
          <w:p w14:paraId="7AB9CE74"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Hospital</w:t>
            </w:r>
          </w:p>
        </w:tc>
        <w:tc>
          <w:tcPr>
            <w:tcW w:w="2728" w:type="dxa"/>
            <w:tcBorders>
              <w:top w:val="single" w:sz="4" w:space="0" w:color="auto"/>
              <w:left w:val="single" w:sz="4" w:space="0" w:color="auto"/>
              <w:bottom w:val="single" w:sz="4" w:space="0" w:color="auto"/>
              <w:right w:val="single" w:sz="4" w:space="0" w:color="auto"/>
            </w:tcBorders>
            <w:vAlign w:val="center"/>
            <w:hideMark/>
          </w:tcPr>
          <w:p w14:paraId="453239C4" w14:textId="77777777" w:rsidR="00166309" w:rsidRPr="00CE27D2" w:rsidRDefault="00166309" w:rsidP="00A66BC1">
            <w:pPr>
              <w:spacing w:line="360" w:lineRule="auto"/>
              <w:rPr>
                <w:rFonts w:ascii="Times New Roman" w:hAnsi="Times New Roman" w:cs="Times New Roman"/>
              </w:rPr>
            </w:pPr>
            <w:r w:rsidRPr="00CE27D2">
              <w:rPr>
                <w:rFonts w:ascii="Times New Roman" w:hAnsi="Times New Roman" w:cs="Times New Roman"/>
              </w:rPr>
              <w:t>Burnout had a negative impact on the job satisfaction and performance of the employee.</w:t>
            </w:r>
          </w:p>
        </w:tc>
        <w:tc>
          <w:tcPr>
            <w:tcW w:w="1150" w:type="dxa"/>
            <w:tcBorders>
              <w:top w:val="single" w:sz="4" w:space="0" w:color="auto"/>
              <w:left w:val="single" w:sz="4" w:space="0" w:color="auto"/>
              <w:bottom w:val="single" w:sz="4" w:space="0" w:color="auto"/>
              <w:right w:val="single" w:sz="4" w:space="0" w:color="auto"/>
            </w:tcBorders>
            <w:vAlign w:val="center"/>
            <w:hideMark/>
          </w:tcPr>
          <w:p w14:paraId="32DEF756"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Indonesia</w:t>
            </w:r>
          </w:p>
        </w:tc>
      </w:tr>
      <w:tr w:rsidR="00166309" w:rsidRPr="00CE27D2" w14:paraId="75C6DBC5" w14:textId="77777777" w:rsidTr="009953EA">
        <w:tc>
          <w:tcPr>
            <w:tcW w:w="990" w:type="dxa"/>
            <w:tcBorders>
              <w:top w:val="single" w:sz="4" w:space="0" w:color="auto"/>
              <w:left w:val="single" w:sz="4" w:space="0" w:color="auto"/>
              <w:bottom w:val="single" w:sz="4" w:space="0" w:color="auto"/>
              <w:right w:val="single" w:sz="4" w:space="0" w:color="auto"/>
            </w:tcBorders>
            <w:vAlign w:val="center"/>
          </w:tcPr>
          <w:p w14:paraId="17EBDCF5"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5</w:t>
            </w:r>
          </w:p>
        </w:tc>
        <w:tc>
          <w:tcPr>
            <w:tcW w:w="1816" w:type="dxa"/>
            <w:tcBorders>
              <w:top w:val="single" w:sz="4" w:space="0" w:color="auto"/>
              <w:left w:val="single" w:sz="4" w:space="0" w:color="auto"/>
              <w:bottom w:val="single" w:sz="4" w:space="0" w:color="auto"/>
              <w:right w:val="single" w:sz="4" w:space="0" w:color="auto"/>
            </w:tcBorders>
            <w:vAlign w:val="center"/>
            <w:hideMark/>
          </w:tcPr>
          <w:p w14:paraId="4E8852F5"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{"citationID":"JuzbLqRu","properties":{"formattedCitation":"(Rony &amp; Yulisyahyanti, 2022)","plainCitation":"(Rony &amp; Yulisyahyanti, 2022)","noteIndex":0},"citationItems":[{"id":"x0CJ8xP9/bkHDuWql","uris":["http://zotero.org/users/local/snBof2Y8/items/RTRHE4DB"],"itemData":{"id":634,"type":"article-journal","abstract":"In the current era of globalization, the development of technology is so rapid, and the competition is so tight, it requires every individual to be able to improve his abilities and skills in order to improve his quality in the face of competition. The research was conducted to find out whether there is an effect of Work-Life Balance and Burnout on job satisfaction of facilities and infrastructure maintenance officers in the XYZ area. Data were obtained from 77 respondents from the entire population using primary data obtained through questionnaires. Data analysis is using descriptive statistics, instrument test, classical assumption test, multiple linear regression and hypothesis testing using the IBM SPSS Statistics 24 Program. facilities and infrastructure in the XYZ area. This shows that the work-life balance felt by the employees who maintain the facilities and infrastructure of the XYZ area will be able to improve job satisfaction well and can increase work productivity; Partially, the burnout variable has a negative but not significant effect on the job satisfaction. This shows that the decreasing burnout experienced by employees who maintain facilities and infrastructure in the XYZ area will be able to increase job satisfaction well, and can increase work productivity.","archive_location":"No","container-title":"International Journal of Environmental, Sustainability, and Social Science","DOI":"10.38142/ijesss.v3i1.203","ISSN":"2721-0871","issue":"1","language":"en","license":"Copyright (c) 2022 Zahara Tussoleha  RONY, Yulisyahyanti YULISYAHYANTI","note":"number: 1","page":"161-168","source":"www.journalkeberlanjutan.com","title":"The Influence Of Work-Life Balance And Burnout On Job Satisfaction","volume":"3","author":[{"family":"Rony","given":"Zahara Tussoleha"},{"family":"Yulisyahyanti","given":"Yulisyahyanti"}],"issued":{"date-parts":[["2022",3,31]]}}}],"schema":"https://github.com/citation-style-language/schema/raw/master/csl-citation.json"}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(Rony &amp; Yulisyahyanti, 2022)</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hideMark/>
          </w:tcPr>
          <w:p w14:paraId="5EE3646F"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Infrastructure and facilities officers</w:t>
            </w:r>
          </w:p>
        </w:tc>
        <w:tc>
          <w:tcPr>
            <w:tcW w:w="2728" w:type="dxa"/>
            <w:tcBorders>
              <w:top w:val="single" w:sz="4" w:space="0" w:color="auto"/>
              <w:left w:val="single" w:sz="4" w:space="0" w:color="auto"/>
              <w:bottom w:val="single" w:sz="4" w:space="0" w:color="auto"/>
              <w:right w:val="single" w:sz="4" w:space="0" w:color="auto"/>
            </w:tcBorders>
            <w:vAlign w:val="center"/>
            <w:hideMark/>
          </w:tcPr>
          <w:p w14:paraId="5490D196" w14:textId="77777777" w:rsidR="00166309" w:rsidRPr="00CE27D2" w:rsidRDefault="00166309" w:rsidP="00A66BC1">
            <w:pPr>
              <w:spacing w:line="360" w:lineRule="auto"/>
              <w:rPr>
                <w:rFonts w:ascii="Times New Roman" w:hAnsi="Times New Roman" w:cs="Times New Roman"/>
                <w:b/>
                <w:bCs/>
              </w:rPr>
            </w:pPr>
            <w:r w:rsidRPr="00CE27D2">
              <w:rPr>
                <w:rFonts w:ascii="Times New Roman" w:hAnsi="Times New Roman" w:cs="Times New Roman"/>
              </w:rPr>
              <w:t>Burnout has a negative effect on job satisfaction. However, the effect was not significant. This means that decreasing the burnout faced by the employees could help in increasing job satisfaction and work productivity</w:t>
            </w:r>
          </w:p>
        </w:tc>
        <w:tc>
          <w:tcPr>
            <w:tcW w:w="1150" w:type="dxa"/>
            <w:tcBorders>
              <w:top w:val="single" w:sz="4" w:space="0" w:color="auto"/>
              <w:left w:val="single" w:sz="4" w:space="0" w:color="auto"/>
              <w:bottom w:val="single" w:sz="4" w:space="0" w:color="auto"/>
              <w:right w:val="single" w:sz="4" w:space="0" w:color="auto"/>
            </w:tcBorders>
            <w:vAlign w:val="center"/>
            <w:hideMark/>
          </w:tcPr>
          <w:p w14:paraId="52C54A79" w14:textId="77777777" w:rsidR="00166309" w:rsidRPr="00CE27D2" w:rsidRDefault="00166309" w:rsidP="00A66BC1">
            <w:pPr>
              <w:jc w:val="center"/>
              <w:rPr>
                <w:rFonts w:ascii="Times New Roman" w:hAnsi="Times New Roman" w:cs="Times New Roman"/>
              </w:rPr>
            </w:pPr>
            <w:r w:rsidRPr="00CE27D2">
              <w:rPr>
                <w:rFonts w:ascii="Times New Roman" w:hAnsi="Times New Roman" w:cs="Times New Roman"/>
              </w:rPr>
              <w:t>Indonesia</w:t>
            </w:r>
          </w:p>
        </w:tc>
      </w:tr>
      <w:tr w:rsidR="009953EA" w:rsidRPr="00CE27D2" w14:paraId="4AACF4AA" w14:textId="77777777" w:rsidTr="009953EA">
        <w:tc>
          <w:tcPr>
            <w:tcW w:w="990" w:type="dxa"/>
            <w:tcBorders>
              <w:top w:val="single" w:sz="4" w:space="0" w:color="auto"/>
              <w:left w:val="single" w:sz="4" w:space="0" w:color="auto"/>
              <w:bottom w:val="single" w:sz="4" w:space="0" w:color="auto"/>
              <w:right w:val="single" w:sz="4" w:space="0" w:color="auto"/>
            </w:tcBorders>
            <w:vAlign w:val="center"/>
          </w:tcPr>
          <w:p w14:paraId="4575F759" w14:textId="73F930AF" w:rsidR="009953EA" w:rsidRPr="00CE27D2" w:rsidRDefault="009953EA" w:rsidP="009953EA">
            <w:pPr>
              <w:jc w:val="center"/>
              <w:rPr>
                <w:rFonts w:ascii="Times New Roman" w:hAnsi="Times New Roman" w:cs="Times New Roman"/>
              </w:rPr>
            </w:pPr>
            <w:r w:rsidRPr="00CE27D2">
              <w:rPr>
                <w:rFonts w:ascii="Times New Roman" w:hAnsi="Times New Roman" w:cs="Times New Roman"/>
              </w:rPr>
              <w:t>6</w:t>
            </w:r>
          </w:p>
        </w:tc>
        <w:tc>
          <w:tcPr>
            <w:tcW w:w="1816" w:type="dxa"/>
            <w:tcBorders>
              <w:top w:val="single" w:sz="4" w:space="0" w:color="auto"/>
              <w:left w:val="single" w:sz="4" w:space="0" w:color="auto"/>
              <w:bottom w:val="single" w:sz="4" w:space="0" w:color="auto"/>
              <w:right w:val="single" w:sz="4" w:space="0" w:color="auto"/>
            </w:tcBorders>
            <w:vAlign w:val="center"/>
          </w:tcPr>
          <w:p w14:paraId="599EDC8F" w14:textId="39CD8F8D" w:rsidR="009953EA" w:rsidRPr="00CE27D2" w:rsidRDefault="009953EA" w:rsidP="009953EA">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{"citationID":"LBMnhBym","properties":{"formattedCitation":"(P. Wang et al., 2020)","plainCitation":"(P. Wang et al., 2020)","noteIndex":0},"citationItems":[{"id":"x0CJ8xP9/PUpZ8DTf","uris":["http://zotero.org/users/local/snBof2Y8/items/N4U99H7T"],"itemData":{"id":636,"type":"article-journal","abstract":"Utilizing the Job Demands-Resources (JD-R) model as the theoretical framework, this study examines the relationship between job stress, job burnout, job satisfaction, and organizational commitment among 1,906 university teachers in China, and investigates teachers’ differences across groups. The result of SEM indicates that job burnout and job satisfaction could play mediating roles between job stress and organizational commitment. The result of multi-group analysis shows that for national university teachers, the positive effect of job stress on job burnout is the highest among three types of university teachers, the negative effect of job burnout on organizational commitment is lower compared with provincial university teachers and the negative effect of job burnout on job satisfaction is lower compared with provincial university teachers. Only for provincial university teachers, the job stress can significantly positively predict organizational commitment, and the independent mediating effect of job burnout is significantly greater than job satisfaction. The practical advice to enhance Chinese university teachers’ organizational commitment was provided in the end.","container-title":"Frontiers in Psychology","DOI":"10.3389/fpsyg.2020.576768","ISSN":"1664-1078","journalAbbreviation":"Front. Psychol.","language":"English","note":"publisher: Frontiers","source":"Frontiers","title":"Association Between Job Stress and Organizational Commitment in Three Types of Chinese University Teachers: Mediating Effects of Job Burnout and Job Satisfaction","title-short":"Association Between Job Stress and Organizational Commitment in Three Types of Chinese University Teachers","URL":"https://www.frontiersin.org/journals/psychology/articles/10.3389/fpsyg.2020.576768/full","volume":"11","author":[{"family":"Wang","given":"Peng"},{"family":"Chu","given":"Pengpeng"},{"family":"Wang","given":"Jun"},{"family":"Pan","given":"Runsheng"},{"family":"Sun","given":"Yu"},{"family":"Yan","given":"Meng"},{"family":"Jiao","given":"Longzhen"},{"family":"Zhan","given":"Xiangping"},{"family":"Zhang","given":"Denghao"}],"accessed":{"date-parts":[["2025",7,14]]},"issued":{"date-parts":[["2020",10,8]]}}}],"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(P. Wang et al., 2020)</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tcPr>
          <w:p w14:paraId="3E8041E0" w14:textId="1E08F64E" w:rsidR="009953EA" w:rsidRPr="00CE27D2" w:rsidRDefault="009953EA" w:rsidP="009953EA">
            <w:pPr>
              <w:jc w:val="center"/>
              <w:rPr>
                <w:rFonts w:ascii="Times New Roman" w:hAnsi="Times New Roman" w:cs="Times New Roman"/>
              </w:rPr>
            </w:pPr>
            <w:r w:rsidRPr="00CE27D2">
              <w:rPr>
                <w:rFonts w:ascii="Times New Roman" w:hAnsi="Times New Roman" w:cs="Times New Roman"/>
              </w:rPr>
              <w:t>University teachers</w:t>
            </w:r>
          </w:p>
        </w:tc>
        <w:tc>
          <w:tcPr>
            <w:tcW w:w="2728" w:type="dxa"/>
            <w:tcBorders>
              <w:top w:val="single" w:sz="4" w:space="0" w:color="auto"/>
              <w:left w:val="single" w:sz="4" w:space="0" w:color="auto"/>
              <w:bottom w:val="single" w:sz="4" w:space="0" w:color="auto"/>
              <w:right w:val="single" w:sz="4" w:space="0" w:color="auto"/>
            </w:tcBorders>
            <w:vAlign w:val="center"/>
          </w:tcPr>
          <w:p w14:paraId="596C05BD" w14:textId="58DDDF42" w:rsidR="009953EA" w:rsidRPr="00CE27D2" w:rsidRDefault="009953EA" w:rsidP="009953EA">
            <w:pPr>
              <w:spacing w:line="360" w:lineRule="auto"/>
              <w:rPr>
                <w:rFonts w:ascii="Times New Roman" w:hAnsi="Times New Roman" w:cs="Times New Roman"/>
              </w:rPr>
            </w:pPr>
            <w:r w:rsidRPr="00CE27D2">
              <w:rPr>
                <w:rFonts w:ascii="Times New Roman" w:hAnsi="Times New Roman" w:cs="Times New Roman"/>
              </w:rPr>
              <w:t xml:space="preserve">Job burnout and job satisfaction have a great effect on organizational commitment. Moreover, the job burnout appeared to be higher in the state universities. However, its effect on organizational commitment and job </w:t>
            </w:r>
            <w:r w:rsidRPr="00CE27D2">
              <w:rPr>
                <w:rFonts w:ascii="Times New Roman" w:hAnsi="Times New Roman" w:cs="Times New Roman"/>
              </w:rPr>
              <w:lastRenderedPageBreak/>
              <w:t>satisfaction is lower than local universities.</w:t>
            </w:r>
          </w:p>
        </w:tc>
        <w:tc>
          <w:tcPr>
            <w:tcW w:w="1150" w:type="dxa"/>
            <w:tcBorders>
              <w:top w:val="single" w:sz="4" w:space="0" w:color="auto"/>
              <w:left w:val="single" w:sz="4" w:space="0" w:color="auto"/>
              <w:bottom w:val="single" w:sz="4" w:space="0" w:color="auto"/>
              <w:right w:val="single" w:sz="4" w:space="0" w:color="auto"/>
            </w:tcBorders>
            <w:vAlign w:val="center"/>
          </w:tcPr>
          <w:p w14:paraId="20251BEC" w14:textId="52CAC769" w:rsidR="009953EA" w:rsidRPr="00CE27D2" w:rsidRDefault="009953EA" w:rsidP="009953EA">
            <w:pPr>
              <w:jc w:val="center"/>
              <w:rPr>
                <w:rFonts w:ascii="Times New Roman" w:hAnsi="Times New Roman" w:cs="Times New Roman"/>
              </w:rPr>
            </w:pPr>
            <w:r w:rsidRPr="00CE27D2">
              <w:rPr>
                <w:rFonts w:ascii="Times New Roman" w:hAnsi="Times New Roman" w:cs="Times New Roman"/>
              </w:rPr>
              <w:lastRenderedPageBreak/>
              <w:t>China</w:t>
            </w:r>
          </w:p>
        </w:tc>
      </w:tr>
      <w:tr w:rsidR="00E40237" w:rsidRPr="00CE27D2" w14:paraId="20236B2E" w14:textId="77777777" w:rsidTr="009953EA">
        <w:tc>
          <w:tcPr>
            <w:tcW w:w="990" w:type="dxa"/>
            <w:tcBorders>
              <w:top w:val="single" w:sz="4" w:space="0" w:color="auto"/>
              <w:left w:val="single" w:sz="4" w:space="0" w:color="auto"/>
              <w:bottom w:val="single" w:sz="4" w:space="0" w:color="auto"/>
              <w:right w:val="single" w:sz="4" w:space="0" w:color="auto"/>
            </w:tcBorders>
            <w:vAlign w:val="center"/>
          </w:tcPr>
          <w:p w14:paraId="57ED7024" w14:textId="4CF12058" w:rsidR="00E40237" w:rsidRPr="00CE27D2" w:rsidRDefault="00E40237" w:rsidP="00E40237">
            <w:pPr>
              <w:jc w:val="center"/>
              <w:rPr>
                <w:rFonts w:ascii="Times New Roman" w:hAnsi="Times New Roman" w:cs="Times New Roman"/>
              </w:rPr>
            </w:pPr>
            <w:r w:rsidRPr="00CE27D2">
              <w:rPr>
                <w:rFonts w:ascii="Times New Roman" w:hAnsi="Times New Roman" w:cs="Times New Roman"/>
              </w:rPr>
              <w:t>7</w:t>
            </w:r>
          </w:p>
        </w:tc>
        <w:tc>
          <w:tcPr>
            <w:tcW w:w="1816" w:type="dxa"/>
            <w:tcBorders>
              <w:top w:val="single" w:sz="4" w:space="0" w:color="auto"/>
              <w:left w:val="single" w:sz="4" w:space="0" w:color="auto"/>
              <w:bottom w:val="single" w:sz="4" w:space="0" w:color="auto"/>
              <w:right w:val="single" w:sz="4" w:space="0" w:color="auto"/>
            </w:tcBorders>
            <w:vAlign w:val="center"/>
          </w:tcPr>
          <w:p w14:paraId="4AF3E720" w14:textId="5972A3D0" w:rsidR="00E40237" w:rsidRPr="00CE27D2" w:rsidRDefault="00E40237" w:rsidP="00E40237">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{"citationID":"rVqvWDhS","properties":{"formattedCitation":"(Safari, 2020)","plainCitation":"(Safari, 2020)","noteIndex":0},"citationItems":[{"id":"x0CJ8xP9/6PngrRcs","uris":["http://zotero.org/users/local/snBof2Y8/items/XRJ9B9D2"],"itemData":{"id":638,"type":"article-journal","abstract":"A teacher plays an important role in the development of the students’ potential and helps to form their future. This research intends to study the degree of burnout and job satisfaction in English as a foreign language (EFL) teachers of universities and Schools in Iran, as well as their association with demographic characteristics. To measure teachers’ burnout, Maslach Burnout Inventory questionnaire was applied, which has also been validated by experienced teachers for the Iranian population and the Employee Satisfaction Inventory questionnaire, prepared for the Iranian population, was applied to estimate job satisfaction. Questionnaires were answered completely by 159 teachers, who work at universities and schools in Iran. After data analysis, the findings showed a negative correlation between teachers’ burnout and their job satisfaction; their experience relatively moderate burnout levels, and their job satisfaction level is high. The findings also represented that the type of workplace influences satisfaction regarding the factor “job conditions”. The study was for the first time that Iranian EFL teachers’ burnout and job satisfaction in universities and schools were investigated and the findings showed that by increasing the level of job satisfaction, the perceived burnout decreases, where burnout and job satisfaction presented medium to high negative correlation.","container-title":"Journal on Efficiency and Responsibility in Education and Science","DOI":"10.7160/eriesj.2020.130401","ISSN":"1803-1617","issue":"4","language":"en","license":"Copyright (c) 2020 Ibrahim Safari","note":"number: 4","page":"164-173","source":"www.eriesjournal.com","title":"A Study on the Relationship Between Burnout and Job Satisfaction of Iranian EFL Teachers Working in Universities and Schools","volume":"13","author":[{"family":"Safari","given":"Ibrahim"}],"issued":{"date-parts":[["2020",12,22]]}}}],"schema":"https://github.com/citation-style-language/schema/raw/master/csl-citation.json"}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(Safari, 2020)</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tcPr>
          <w:p w14:paraId="09F68C7F" w14:textId="1E034638" w:rsidR="00E40237" w:rsidRPr="00CE27D2" w:rsidRDefault="00E40237" w:rsidP="00E40237">
            <w:pPr>
              <w:jc w:val="center"/>
              <w:rPr>
                <w:rFonts w:ascii="Times New Roman" w:hAnsi="Times New Roman" w:cs="Times New Roman"/>
              </w:rPr>
            </w:pPr>
            <w:r w:rsidRPr="00CE27D2">
              <w:rPr>
                <w:rFonts w:ascii="Times New Roman" w:hAnsi="Times New Roman" w:cs="Times New Roman"/>
              </w:rPr>
              <w:t>Teachers</w:t>
            </w:r>
          </w:p>
        </w:tc>
        <w:tc>
          <w:tcPr>
            <w:tcW w:w="2728" w:type="dxa"/>
            <w:tcBorders>
              <w:top w:val="single" w:sz="4" w:space="0" w:color="auto"/>
              <w:left w:val="single" w:sz="4" w:space="0" w:color="auto"/>
              <w:bottom w:val="single" w:sz="4" w:space="0" w:color="auto"/>
              <w:right w:val="single" w:sz="4" w:space="0" w:color="auto"/>
            </w:tcBorders>
            <w:vAlign w:val="center"/>
          </w:tcPr>
          <w:p w14:paraId="7EA99C25" w14:textId="77777777" w:rsidR="00E40237" w:rsidRPr="00CE27D2" w:rsidRDefault="00E40237" w:rsidP="00E40237">
            <w:pPr>
              <w:rPr>
                <w:rFonts w:ascii="Times New Roman" w:eastAsia="Times New Roman" w:hAnsi="Times New Roman" w:cs="Times New Roman"/>
                <w:kern w:val="0"/>
                <w:lang w:eastAsia="en-GB"/>
                <w14:ligatures w14:val="none"/>
              </w:rPr>
            </w:pPr>
            <w:r w:rsidRPr="00CE27D2">
              <w:rPr>
                <w:rFonts w:ascii="Times New Roman" w:eastAsia="Times New Roman" w:hAnsi="Times New Roman" w:cs="Times New Roman"/>
                <w:kern w:val="0"/>
                <w:lang w:eastAsia="en-GB"/>
                <w14:ligatures w14:val="none"/>
              </w:rPr>
              <w:t>Burnout and job satisfaction are negatively connected.</w:t>
            </w:r>
          </w:p>
          <w:p w14:paraId="52789DC1" w14:textId="4BD8346C" w:rsidR="00E40237" w:rsidRPr="00CE27D2" w:rsidRDefault="00E40237" w:rsidP="00E40237">
            <w:pPr>
              <w:spacing w:line="360" w:lineRule="auto"/>
              <w:rPr>
                <w:rFonts w:ascii="Times New Roman" w:hAnsi="Times New Roman" w:cs="Times New Roman"/>
              </w:rPr>
            </w:pPr>
            <w:r w:rsidRPr="00CE27D2">
              <w:rPr>
                <w:rFonts w:ascii="Times New Roman" w:hAnsi="Times New Roman" w:cs="Times New Roman"/>
              </w:rPr>
              <w:t xml:space="preserve">Even though they have a moderate level of burnout, they experience a high level of job satisfaction. The findings also showed that by increasing the level of job satisfaction, the level of burnout decreases. </w:t>
            </w:r>
          </w:p>
        </w:tc>
        <w:tc>
          <w:tcPr>
            <w:tcW w:w="1150" w:type="dxa"/>
            <w:tcBorders>
              <w:top w:val="single" w:sz="4" w:space="0" w:color="auto"/>
              <w:left w:val="single" w:sz="4" w:space="0" w:color="auto"/>
              <w:bottom w:val="single" w:sz="4" w:space="0" w:color="auto"/>
              <w:right w:val="single" w:sz="4" w:space="0" w:color="auto"/>
            </w:tcBorders>
            <w:vAlign w:val="center"/>
          </w:tcPr>
          <w:p w14:paraId="7848E919" w14:textId="405FEC2D" w:rsidR="00E40237" w:rsidRPr="00CE27D2" w:rsidRDefault="00E40237" w:rsidP="00E40237">
            <w:pPr>
              <w:jc w:val="center"/>
              <w:rPr>
                <w:rFonts w:ascii="Times New Roman" w:hAnsi="Times New Roman" w:cs="Times New Roman"/>
              </w:rPr>
            </w:pPr>
            <w:r w:rsidRPr="00CE27D2">
              <w:rPr>
                <w:rFonts w:ascii="Times New Roman" w:hAnsi="Times New Roman" w:cs="Times New Roman"/>
              </w:rPr>
              <w:t>Iran</w:t>
            </w:r>
          </w:p>
        </w:tc>
      </w:tr>
      <w:tr w:rsidR="00E40237" w:rsidRPr="00CE27D2" w14:paraId="4BF5CE56" w14:textId="77777777" w:rsidTr="009953EA">
        <w:tc>
          <w:tcPr>
            <w:tcW w:w="990" w:type="dxa"/>
            <w:tcBorders>
              <w:top w:val="single" w:sz="4" w:space="0" w:color="auto"/>
              <w:left w:val="single" w:sz="4" w:space="0" w:color="auto"/>
              <w:bottom w:val="single" w:sz="4" w:space="0" w:color="auto"/>
              <w:right w:val="single" w:sz="4" w:space="0" w:color="auto"/>
            </w:tcBorders>
            <w:vAlign w:val="center"/>
          </w:tcPr>
          <w:p w14:paraId="65B6A02D" w14:textId="4831C892" w:rsidR="00E40237" w:rsidRPr="00CE27D2" w:rsidRDefault="00E40237" w:rsidP="00E40237">
            <w:pPr>
              <w:jc w:val="center"/>
              <w:rPr>
                <w:rFonts w:ascii="Times New Roman" w:hAnsi="Times New Roman" w:cs="Times New Roman"/>
              </w:rPr>
            </w:pPr>
            <w:r w:rsidRPr="00CE27D2">
              <w:rPr>
                <w:rFonts w:ascii="Times New Roman" w:hAnsi="Times New Roman" w:cs="Times New Roman"/>
              </w:rPr>
              <w:t>8</w:t>
            </w:r>
          </w:p>
        </w:tc>
        <w:tc>
          <w:tcPr>
            <w:tcW w:w="1816" w:type="dxa"/>
            <w:tcBorders>
              <w:top w:val="single" w:sz="4" w:space="0" w:color="auto"/>
              <w:left w:val="single" w:sz="4" w:space="0" w:color="auto"/>
              <w:bottom w:val="single" w:sz="4" w:space="0" w:color="auto"/>
              <w:right w:val="single" w:sz="4" w:space="0" w:color="auto"/>
            </w:tcBorders>
            <w:vAlign w:val="center"/>
          </w:tcPr>
          <w:p w14:paraId="2A2BCDFE" w14:textId="38E8546B" w:rsidR="00E40237" w:rsidRPr="00CE27D2" w:rsidRDefault="00E40237" w:rsidP="00E40237">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{"citationID":"yHLDQC23","properties":{"formattedCitation":"(Mullen et al., 2021)","plainCitation":"(Mullen et al., 2021)","noteIndex":0},"citationItems":[{"id":"x0CJ8xP9/zeOOcBLU","uris":["http://zotero.org/users/local/snBof2Y8/items/QCA6WDCR"],"itemData":{"id":645,"type":"article-journal","abstract":"In this cross-sectional quantitative study, we employed survey research to examine the differences in school counselors’ ( N = 327) burnout, job stress, and job satisfaction based on their student caseload size. The results indicated that higher caseloads were associated with higher degrees of burnout and job stress, along with lower job satisfaction. The results produced small to medium effect sizes. We discussed how such factors relate to the effectiveness of providing student services and school leaders’ support for school counselors.","container-title":"NASSP Bulletin","DOI":"10.1177/0192636521999828","ISSN":"0192-6365, 1930-1405","issue":"1","journalAbbreviation":"NASSP Bulletin","language":"en","page":"25-42","source":"DOI.org (Crossref)","title":"School Counselor Burnout, Job Stress, and Job Satisfaction by Student Caseload","volume":"105","author":[{"family":"Mullen","given":"Patrick R."},{"family":"Chae","given":"Nancy"},{"family":"Backer","given":"Adrienne"},{"family":"Niles","given":"Jennifer"}],"issued":{"date-parts":[["2021",3]]}}}],"schema":"https://github.com/citation-style-language/schema/raw/master/csl-citation.json"}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(Mullen et al., 2021)</w:t>
            </w:r>
            <w:r w:rsidRPr="00CE27D2">
              <w:rPr>
                <w:rFonts w:ascii="Times New Roman" w:hAnsi="Times New Roman" w:cs="Times New Roman"/>
              </w:rPr>
              <w:fldChar w:fldCharType="end"/>
            </w:r>
          </w:p>
        </w:tc>
        <w:tc>
          <w:tcPr>
            <w:tcW w:w="1522" w:type="dxa"/>
            <w:tcBorders>
              <w:top w:val="single" w:sz="4" w:space="0" w:color="auto"/>
              <w:left w:val="single" w:sz="4" w:space="0" w:color="auto"/>
              <w:bottom w:val="single" w:sz="4" w:space="0" w:color="auto"/>
              <w:right w:val="single" w:sz="4" w:space="0" w:color="auto"/>
            </w:tcBorders>
            <w:vAlign w:val="center"/>
          </w:tcPr>
          <w:p w14:paraId="6D8A5579" w14:textId="43FB6A02" w:rsidR="00E40237" w:rsidRPr="00CE27D2" w:rsidRDefault="00E40237" w:rsidP="00E40237">
            <w:pPr>
              <w:jc w:val="center"/>
              <w:rPr>
                <w:rFonts w:ascii="Times New Roman" w:hAnsi="Times New Roman" w:cs="Times New Roman"/>
              </w:rPr>
            </w:pPr>
            <w:r w:rsidRPr="00CE27D2">
              <w:rPr>
                <w:rFonts w:ascii="Times New Roman" w:hAnsi="Times New Roman" w:cs="Times New Roman"/>
              </w:rPr>
              <w:t>School counselors</w:t>
            </w:r>
          </w:p>
        </w:tc>
        <w:tc>
          <w:tcPr>
            <w:tcW w:w="2728" w:type="dxa"/>
            <w:tcBorders>
              <w:top w:val="single" w:sz="4" w:space="0" w:color="auto"/>
              <w:left w:val="single" w:sz="4" w:space="0" w:color="auto"/>
              <w:bottom w:val="single" w:sz="4" w:space="0" w:color="auto"/>
              <w:right w:val="single" w:sz="4" w:space="0" w:color="auto"/>
            </w:tcBorders>
            <w:vAlign w:val="center"/>
          </w:tcPr>
          <w:p w14:paraId="6EFDF8BE" w14:textId="1F1EA01A" w:rsidR="00E40237" w:rsidRPr="00CE27D2" w:rsidRDefault="00E40237" w:rsidP="00E40237">
            <w:pPr>
              <w:rPr>
                <w:rFonts w:ascii="Times New Roman" w:eastAsia="Times New Roman" w:hAnsi="Times New Roman" w:cs="Times New Roman"/>
                <w:kern w:val="0"/>
                <w:lang w:eastAsia="en-GB"/>
                <w14:ligatures w14:val="none"/>
              </w:rPr>
            </w:pPr>
            <w:r w:rsidRPr="00CE27D2">
              <w:rPr>
                <w:rFonts w:ascii="Times New Roman" w:hAnsi="Times New Roman" w:cs="Times New Roman"/>
              </w:rPr>
              <w:t>High caseload size of students leads to higher potential of burnout and stress, which leads to low job satisfaction.</w:t>
            </w:r>
          </w:p>
        </w:tc>
        <w:tc>
          <w:tcPr>
            <w:tcW w:w="1150" w:type="dxa"/>
            <w:tcBorders>
              <w:top w:val="single" w:sz="4" w:space="0" w:color="auto"/>
              <w:left w:val="single" w:sz="4" w:space="0" w:color="auto"/>
              <w:bottom w:val="single" w:sz="4" w:space="0" w:color="auto"/>
              <w:right w:val="single" w:sz="4" w:space="0" w:color="auto"/>
            </w:tcBorders>
            <w:vAlign w:val="center"/>
          </w:tcPr>
          <w:p w14:paraId="203C7F8C" w14:textId="74F0C2F5" w:rsidR="00E40237" w:rsidRPr="00CE27D2" w:rsidRDefault="00E40237" w:rsidP="00E40237">
            <w:pPr>
              <w:jc w:val="center"/>
              <w:rPr>
                <w:rFonts w:ascii="Times New Roman" w:hAnsi="Times New Roman" w:cs="Times New Roman"/>
              </w:rPr>
            </w:pPr>
            <w:r w:rsidRPr="00CE27D2">
              <w:rPr>
                <w:rFonts w:ascii="Times New Roman" w:hAnsi="Times New Roman" w:cs="Times New Roman"/>
              </w:rPr>
              <w:t>USA</w:t>
            </w:r>
          </w:p>
        </w:tc>
      </w:tr>
      <w:tr w:rsidR="00E40237" w:rsidRPr="00CE27D2" w14:paraId="5A63F173" w14:textId="77777777" w:rsidTr="00162B7B">
        <w:tc>
          <w:tcPr>
            <w:tcW w:w="990" w:type="dxa"/>
            <w:vAlign w:val="center"/>
          </w:tcPr>
          <w:p w14:paraId="4DD788CC" w14:textId="3D9080DA" w:rsidR="00E40237" w:rsidRPr="00CE27D2" w:rsidRDefault="00E40237" w:rsidP="00E40237">
            <w:pPr>
              <w:jc w:val="center"/>
              <w:rPr>
                <w:rFonts w:ascii="Times New Roman" w:hAnsi="Times New Roman" w:cs="Times New Roman"/>
              </w:rPr>
            </w:pPr>
            <w:r w:rsidRPr="00CE27D2">
              <w:rPr>
                <w:rFonts w:ascii="Times New Roman" w:hAnsi="Times New Roman" w:cs="Times New Roman"/>
              </w:rPr>
              <w:t>9</w:t>
            </w:r>
          </w:p>
        </w:tc>
        <w:tc>
          <w:tcPr>
            <w:tcW w:w="1816" w:type="dxa"/>
            <w:vAlign w:val="center"/>
          </w:tcPr>
          <w:p w14:paraId="60A7E854" w14:textId="6BABFCB7" w:rsidR="00E40237" w:rsidRPr="00CE27D2" w:rsidRDefault="00E40237" w:rsidP="00E40237">
            <w:pPr>
              <w:jc w:val="center"/>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{"citationID":"Y2QPZSSJ","properties":{"formattedCitation":"(Chen et al., 2020)","plainCitation":"(Chen et al., 2020)","noteIndex":0},"citationItems":[{"id":"x0CJ8xP9/OvDuAQDM","uris":["http://zotero.org/users/local/snBof2Y8/items/3EDXUX4J"],"itemData":{"id":646,"type":"article-journal","abstract":"With the outbreak of novel coronavirus in 2019, most universities changed from traditional offline teaching to online teaching, which brought about a large amount of problems, including teachers’ physical and mental problems. Because of teaching on the computer screen for a long period of time, the teacher lacks communication and can act casually. With long-term accumulation, the problem of teachers’ job burnout has become increasingly serious. The main purpose of this study was to examine the influence of professional identity on job burnout during the period of the novel coronavirus. At the same time, this study also discussed the moderating effect of job satisfaction on professional identity and job burnout, and its relationship between job satisfaction and job burnout. During the peak period of the COVID-19 epidemic, we conducted an online survey—483 Chinese university teachers with online teaching experience completed the Teacher Professional Identity Scale, Job Satisfaction Scale, and Job Burnout Scale. The results of this study found professional identity and job satisfaction of university teachers to be significantly negative predictors of job burnout, with job satisfaction playing a moderating role between professional identity and job burnout. This study also confirmed that professional identity and job satisfaction are important factors affecting job burnout of university teachers. Therefore, this study proposed that schools should adopt more effective strategies to improve university teachers’ professional identity and job satisfaction in order to reduce the practical problems of job burnout, ensure the effectiveness of online teaching, and maintain the sustainable development during the epidemic.","container-title":"International Journal of Environmental Research and Public Health","DOI":"10.3390/ijerph17249188","ISSN":"1660-4601","issue":"24","language":"en","license":"http://creativecommons.org/licenses/by/3.0/","note":"number: 24\npublisher: Multidisciplinary Digital Publishing Institute","page":"9188","source":"www.mdpi.com","title":"Are You Tired of Working amid the Pandemic? The Role of Professional Identity and Job Satisfaction against Job Burnout","title-short":"Are You Tired of Working amid the Pandemic?","volume":"17","author":[{"family":"Chen","given":"Huaruo"},{"family":"Liu","given":"Fan"},{"family":"Pang","given":"Liman"},{"family":"Liu","given":"Fei"},{"family":"Fang","given":"Tingting"},{"family":"Wen","given":"Ya"},{"family":"Chen","given":"Shi"},{"family":"Xie","given":"Zhiyao"},{"family":"Zhang","given":"Xuehui"},{"family":"Zhao","given":"Yihong"},{"family":"Gu","given":"Xueying"}],"issued":{"date-parts":[["2020",1]]}}}],"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(Chen et al., 2020)</w:t>
            </w:r>
            <w:r w:rsidRPr="00CE27D2">
              <w:rPr>
                <w:rFonts w:ascii="Times New Roman" w:hAnsi="Times New Roman" w:cs="Times New Roman"/>
              </w:rPr>
              <w:fldChar w:fldCharType="end"/>
            </w:r>
          </w:p>
        </w:tc>
        <w:tc>
          <w:tcPr>
            <w:tcW w:w="1522" w:type="dxa"/>
            <w:vAlign w:val="center"/>
          </w:tcPr>
          <w:p w14:paraId="2488BFC6" w14:textId="400AEA4C" w:rsidR="00E40237" w:rsidRPr="00CE27D2" w:rsidRDefault="00E40237" w:rsidP="00E40237">
            <w:pPr>
              <w:jc w:val="center"/>
              <w:rPr>
                <w:rFonts w:ascii="Times New Roman" w:hAnsi="Times New Roman" w:cs="Times New Roman"/>
              </w:rPr>
            </w:pPr>
            <w:r w:rsidRPr="00CE27D2">
              <w:rPr>
                <w:rFonts w:ascii="Times New Roman" w:hAnsi="Times New Roman" w:cs="Times New Roman"/>
              </w:rPr>
              <w:t>University teachers</w:t>
            </w:r>
          </w:p>
        </w:tc>
        <w:tc>
          <w:tcPr>
            <w:tcW w:w="2728" w:type="dxa"/>
            <w:vAlign w:val="center"/>
          </w:tcPr>
          <w:p w14:paraId="2D31DFEE" w14:textId="7DCB3C26" w:rsidR="00E40237" w:rsidRPr="00CE27D2" w:rsidRDefault="00E40237" w:rsidP="00E40237">
            <w:pPr>
              <w:rPr>
                <w:rFonts w:ascii="Times New Roman" w:hAnsi="Times New Roman" w:cs="Times New Roman"/>
              </w:rPr>
            </w:pPr>
            <w:r w:rsidRPr="00CE27D2">
              <w:rPr>
                <w:rFonts w:ascii="Times New Roman" w:hAnsi="Times New Roman" w:cs="Times New Roman"/>
              </w:rPr>
              <w:t>Job satisfaction has a significant negative impact on job burnouts. Therefore, the study suggested that schools should work on finding solutions to improve the online teaching environment and maintain sustainable development during periods such as COVID-19.</w:t>
            </w:r>
          </w:p>
        </w:tc>
        <w:tc>
          <w:tcPr>
            <w:tcW w:w="1150" w:type="dxa"/>
            <w:vAlign w:val="center"/>
          </w:tcPr>
          <w:p w14:paraId="6D686E7F" w14:textId="78CF7623" w:rsidR="00E40237" w:rsidRPr="00CE27D2" w:rsidRDefault="00E40237" w:rsidP="00E40237">
            <w:pPr>
              <w:jc w:val="center"/>
              <w:rPr>
                <w:rFonts w:ascii="Times New Roman" w:hAnsi="Times New Roman" w:cs="Times New Roman"/>
              </w:rPr>
            </w:pPr>
            <w:r w:rsidRPr="00CE27D2">
              <w:rPr>
                <w:rFonts w:ascii="Times New Roman" w:hAnsi="Times New Roman" w:cs="Times New Roman"/>
              </w:rPr>
              <w:t>China</w:t>
            </w:r>
          </w:p>
        </w:tc>
      </w:tr>
    </w:tbl>
    <w:p w14:paraId="767F2312" w14:textId="77777777" w:rsidR="00166309" w:rsidRDefault="00166309" w:rsidP="00166309">
      <w:pPr>
        <w:spacing w:line="360" w:lineRule="auto"/>
        <w:jc w:val="both"/>
        <w:rPr>
          <w:rFonts w:ascii="Times New Roman" w:eastAsia="Aptos" w:hAnsi="Times New Roman" w:cs="Times New Roman"/>
          <w:lang w:val="en-US"/>
        </w:rPr>
      </w:pPr>
    </w:p>
    <w:p w14:paraId="16A383D2" w14:textId="77777777" w:rsidR="00166309" w:rsidRDefault="00166309" w:rsidP="00166309">
      <w:pPr>
        <w:spacing w:line="360" w:lineRule="auto"/>
        <w:jc w:val="both"/>
        <w:rPr>
          <w:rFonts w:ascii="Times New Roman" w:eastAsia="Aptos" w:hAnsi="Times New Roman" w:cs="Times New Roman"/>
          <w:lang w:val="en-US"/>
        </w:rPr>
      </w:pPr>
    </w:p>
    <w:p w14:paraId="17AB874A" w14:textId="77777777" w:rsidR="00330BD2" w:rsidRDefault="00330BD2" w:rsidP="00166309">
      <w:pPr>
        <w:spacing w:line="360" w:lineRule="auto"/>
        <w:jc w:val="both"/>
        <w:rPr>
          <w:rFonts w:ascii="Times New Roman" w:eastAsia="Aptos" w:hAnsi="Times New Roman" w:cs="Times New Roman"/>
          <w:lang w:val="en-US"/>
        </w:rPr>
      </w:pPr>
    </w:p>
    <w:p w14:paraId="37630E2A" w14:textId="77777777" w:rsidR="00E40237" w:rsidRDefault="00E40237" w:rsidP="00166309">
      <w:pPr>
        <w:spacing w:line="360" w:lineRule="auto"/>
        <w:jc w:val="both"/>
        <w:rPr>
          <w:rFonts w:ascii="Times New Roman" w:eastAsia="Aptos" w:hAnsi="Times New Roman" w:cs="Times New Roman"/>
          <w:lang w:val="en-US"/>
        </w:rPr>
      </w:pPr>
    </w:p>
    <w:p w14:paraId="5A036FB7" w14:textId="77777777" w:rsidR="00E40237" w:rsidRDefault="00E40237" w:rsidP="00166309">
      <w:pPr>
        <w:spacing w:line="360" w:lineRule="auto"/>
        <w:jc w:val="both"/>
        <w:rPr>
          <w:rFonts w:ascii="Times New Roman" w:eastAsia="Aptos" w:hAnsi="Times New Roman" w:cs="Times New Roman"/>
          <w:lang w:val="en-US"/>
        </w:rPr>
      </w:pPr>
    </w:p>
    <w:p w14:paraId="6CF33201" w14:textId="77777777" w:rsidR="00330BD2" w:rsidRPr="00CE27D2" w:rsidRDefault="00330BD2" w:rsidP="00166309">
      <w:pPr>
        <w:spacing w:line="360" w:lineRule="auto"/>
        <w:jc w:val="both"/>
        <w:rPr>
          <w:rFonts w:ascii="Times New Roman" w:eastAsia="Aptos" w:hAnsi="Times New Roman" w:cs="Times New Roman"/>
          <w:lang w:val="en-US"/>
        </w:rPr>
      </w:pPr>
    </w:p>
    <w:p w14:paraId="1A04DF77" w14:textId="12A00176" w:rsidR="00166309" w:rsidRPr="00CE27D2" w:rsidRDefault="00330BD2" w:rsidP="00330BD2">
      <w:pPr>
        <w:spacing w:line="360" w:lineRule="auto"/>
        <w:jc w:val="center"/>
        <w:rPr>
          <w:rFonts w:ascii="Times New Roman" w:eastAsia="Aptos" w:hAnsi="Times New Roman" w:cs="Times New Roman"/>
          <w:lang w:val="en-US"/>
        </w:rPr>
      </w:pPr>
      <w:r w:rsidRPr="00CE27D2">
        <w:rPr>
          <w:rFonts w:ascii="Times New Roman" w:eastAsia="Calibri" w:hAnsi="Times New Roman" w:cs="Times New Roman"/>
          <w:lang w:val="en-US"/>
        </w:rPr>
        <w:lastRenderedPageBreak/>
        <w:t>Continue Table 1 Summary of Related Work</w:t>
      </w:r>
    </w:p>
    <w:tbl>
      <w:tblPr>
        <w:tblStyle w:val="TableGrid"/>
        <w:tblW w:w="0" w:type="auto"/>
        <w:tblLook w:val="04A0" w:firstRow="1" w:lastRow="0" w:firstColumn="1" w:lastColumn="0" w:noHBand="0" w:noVBand="1"/>
      </w:tblPr>
      <w:tblGrid>
        <w:gridCol w:w="1227"/>
        <w:gridCol w:w="1583"/>
        <w:gridCol w:w="1316"/>
        <w:gridCol w:w="2851"/>
        <w:gridCol w:w="1229"/>
      </w:tblGrid>
      <w:tr w:rsidR="00166309" w:rsidRPr="00CE27D2" w14:paraId="7E89CF8E" w14:textId="77777777" w:rsidTr="00330BD2">
        <w:tc>
          <w:tcPr>
            <w:tcW w:w="1227" w:type="dxa"/>
            <w:vAlign w:val="center"/>
          </w:tcPr>
          <w:p w14:paraId="6FAF3C13" w14:textId="77777777" w:rsidR="00166309" w:rsidRPr="00CE27D2" w:rsidRDefault="00166309" w:rsidP="00A66BC1">
            <w:pPr>
              <w:spacing w:line="360" w:lineRule="auto"/>
              <w:jc w:val="center"/>
              <w:rPr>
                <w:rFonts w:ascii="Times New Roman" w:hAnsi="Times New Roman" w:cs="Times New Roman"/>
              </w:rPr>
            </w:pPr>
            <w:r w:rsidRPr="00CE27D2">
              <w:rPr>
                <w:rFonts w:ascii="Times New Roman" w:hAnsi="Times New Roman" w:cs="Times New Roman"/>
              </w:rPr>
              <w:t>10</w:t>
            </w:r>
          </w:p>
        </w:tc>
        <w:tc>
          <w:tcPr>
            <w:tcW w:w="1583" w:type="dxa"/>
            <w:vAlign w:val="center"/>
          </w:tcPr>
          <w:p w14:paraId="30A08796" w14:textId="77777777" w:rsidR="00166309" w:rsidRPr="00CE27D2" w:rsidRDefault="00166309" w:rsidP="00A66BC1">
            <w:pPr>
              <w:spacing w:line="360" w:lineRule="auto"/>
              <w:rPr>
                <w:rFonts w:ascii="Times New Roman" w:hAnsi="Times New Roman" w:cs="Times New Roman"/>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{"citationID":"AsZvnc3l","properties":{"formattedCitation":"(Kara, 2020)","plainCitation":"(Kara, 2020)","noteIndex":0},"citationItems":[{"id":"x0CJ8xP9/yzo8Ajpe","uris":["http://zotero.org/users/local/snBof2Y8/items/8EQMD9KA"],"itemData":{"id":648,"type":"article-journal","abstract":"In this study, it is aimed to examine the job satisfaction and burnout of visual arts teachers in terms of some variables. Based on the causal comparative method; job satisfaction and burnout of visual arts teachers were compared according to variables such as gender, age, marital status, professional seniority and school type. In addition, the relationship between job satisfaction and professional burnout of visual arts teachers was tried to be explained with correlational research design. The sample of the study consists of 308 visual arts teachers working in Ankara, Istanbul, Konya, Mersin, Eskisehir and Sanliurfa. The Maslach Burnout Inventory and Minnesota Job Satisfaction scales were used to collect the research data. According to the findings of the research, job satisfaction and burnout of visual arts teachers show significant differences according to gender, marital status, professional seniority and school type. In addition, there is a significant but negative relationship between visual arts teachers? job satisfaction and burnout.","container-title":"International Journal of Research in Education and Science","issue":"1","language":"en","note":"ERIC Number: EJ1234491","page":"160-171","source":"ERIC","title":"Investigation of Job Satisfaction and Burnout of Visual Arts Teachers","volume":"6","author":[{"family":"Kara","given":"Sema"}],"issued":{"date-parts":[["2020"]]}}}],"schema":"https://github.com/citation-style-language/schema/raw/master/csl-citation.json"}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(Kara, 2020)</w:t>
            </w:r>
            <w:r w:rsidRPr="00CE27D2">
              <w:rPr>
                <w:rFonts w:ascii="Times New Roman" w:hAnsi="Times New Roman" w:cs="Times New Roman"/>
              </w:rPr>
              <w:fldChar w:fldCharType="end"/>
            </w:r>
          </w:p>
        </w:tc>
        <w:tc>
          <w:tcPr>
            <w:tcW w:w="1316" w:type="dxa"/>
            <w:vAlign w:val="center"/>
          </w:tcPr>
          <w:p w14:paraId="197E4183" w14:textId="77777777" w:rsidR="00166309" w:rsidRPr="00CE27D2" w:rsidRDefault="00166309" w:rsidP="00A66BC1">
            <w:pPr>
              <w:spacing w:line="360" w:lineRule="auto"/>
              <w:jc w:val="both"/>
              <w:rPr>
                <w:rFonts w:ascii="Times New Roman" w:hAnsi="Times New Roman" w:cs="Times New Roman"/>
              </w:rPr>
            </w:pPr>
            <w:r w:rsidRPr="00CE27D2">
              <w:rPr>
                <w:rFonts w:ascii="Times New Roman" w:hAnsi="Times New Roman" w:cs="Times New Roman"/>
              </w:rPr>
              <w:t>Visual art teachers</w:t>
            </w:r>
          </w:p>
        </w:tc>
        <w:tc>
          <w:tcPr>
            <w:tcW w:w="2851" w:type="dxa"/>
            <w:vAlign w:val="center"/>
          </w:tcPr>
          <w:p w14:paraId="1BA40506" w14:textId="77777777" w:rsidR="00166309" w:rsidRPr="00CE27D2" w:rsidRDefault="00166309" w:rsidP="0047578C">
            <w:pPr>
              <w:spacing w:line="360" w:lineRule="auto"/>
              <w:rPr>
                <w:rFonts w:ascii="Times New Roman" w:hAnsi="Times New Roman" w:cs="Times New Roman"/>
              </w:rPr>
            </w:pPr>
            <w:r w:rsidRPr="00CE27D2">
              <w:rPr>
                <w:rFonts w:ascii="Times New Roman" w:hAnsi="Times New Roman" w:cs="Times New Roman"/>
              </w:rPr>
              <w:t>There is a significant but negative relationship between burnout and job satisfaction. Yet, according to the findings of the study, the relationship between job satisfaction and job burnout showed a significant difference based on gender, professional seniority, marital status, and school type.</w:t>
            </w:r>
          </w:p>
        </w:tc>
        <w:tc>
          <w:tcPr>
            <w:tcW w:w="1229" w:type="dxa"/>
            <w:vAlign w:val="center"/>
          </w:tcPr>
          <w:p w14:paraId="7E618720" w14:textId="77777777" w:rsidR="00166309" w:rsidRPr="00CE27D2" w:rsidRDefault="00166309" w:rsidP="00A66BC1">
            <w:pPr>
              <w:spacing w:line="360" w:lineRule="auto"/>
              <w:jc w:val="center"/>
              <w:rPr>
                <w:rFonts w:ascii="Times New Roman" w:hAnsi="Times New Roman" w:cs="Times New Roman"/>
              </w:rPr>
            </w:pPr>
            <w:r w:rsidRPr="00CE27D2">
              <w:rPr>
                <w:rFonts w:ascii="Times New Roman" w:hAnsi="Times New Roman" w:cs="Times New Roman"/>
              </w:rPr>
              <w:t>Turkey</w:t>
            </w:r>
          </w:p>
        </w:tc>
      </w:tr>
      <w:tr w:rsidR="00166309" w:rsidRPr="00CE27D2" w14:paraId="0689D127" w14:textId="77777777" w:rsidTr="00330BD2">
        <w:tc>
          <w:tcPr>
            <w:tcW w:w="1227" w:type="dxa"/>
            <w:vAlign w:val="center"/>
          </w:tcPr>
          <w:p w14:paraId="07EC8163" w14:textId="77777777" w:rsidR="00166309" w:rsidRPr="00CE27D2" w:rsidRDefault="00166309" w:rsidP="00A66BC1">
            <w:pPr>
              <w:spacing w:line="360" w:lineRule="auto"/>
              <w:jc w:val="center"/>
              <w:rPr>
                <w:rFonts w:ascii="Times New Roman" w:hAnsi="Times New Roman" w:cs="Times New Roman"/>
              </w:rPr>
            </w:pPr>
            <w:r w:rsidRPr="00CE27D2">
              <w:rPr>
                <w:rFonts w:ascii="Times New Roman" w:hAnsi="Times New Roman" w:cs="Times New Roman"/>
              </w:rPr>
              <w:t>11</w:t>
            </w:r>
          </w:p>
        </w:tc>
        <w:tc>
          <w:tcPr>
            <w:tcW w:w="1583" w:type="dxa"/>
            <w:vAlign w:val="center"/>
          </w:tcPr>
          <w:p w14:paraId="172C5DC0" w14:textId="77777777" w:rsidR="00166309" w:rsidRPr="00CE27D2" w:rsidRDefault="00166309" w:rsidP="00A66BC1">
            <w:pPr>
              <w:spacing w:line="360" w:lineRule="auto"/>
              <w:rPr>
                <w:rFonts w:ascii="Times New Roman" w:hAnsi="Times New Roman" w:cs="Times New Roman"/>
                <w:b/>
                <w:bCs/>
              </w:rPr>
            </w:pPr>
            <w:r w:rsidRPr="00CE27D2">
              <w:rPr>
                <w:rFonts w:ascii="Times New Roman" w:hAnsi="Times New Roman" w:cs="Times New Roman"/>
              </w:rPr>
              <w:fldChar w:fldCharType="begin"/>
            </w:r>
            <w:r w:rsidRPr="00CE27D2">
              <w:rPr>
                <w:rFonts w:ascii="Times New Roman" w:hAnsi="Times New Roman" w:cs="Times New Roman"/>
              </w:rPr>
              <w:instrText xml:space="preserve"> ADDIN ZOTERO_ITEM CSL_CITATION {"citationID":"sJPHDWPZ","properties":{"formattedCitation":"(Yang &amp; Ling, 2023)","plainCitation":"(Yang &amp; Ling, 2023)","noteIndex":0},"citationItems":[{"id":"x0CJ8xP9/n9THqxIy","uris":["http://zotero.org/users/local/snBof2Y8/items/RHZDSUL8"],"itemData":{"id":650,"type":"article-journal","abstract":"Job burnout among young university teachers is a serious issue that can have negative consequences for their well-being and job performance, as well as students' learning outcomes. To identify protective factors for job burnout, this study examined the impacts and mechanism of satisfying existence, relatedness, and growth need on job burnout among 968 young university teachers, using the ERG needs theory framework. The results of the regression analysis and mediation analysis showed that ERG needs satisfaction significantly and negatively predicted job burnout, and job satisfaction mediated this relationship. Besides, the total effect of existence need satisfaction on job burnout was significantly smaller than that of relatedness need satisfaction and growth need satisfaction. These findings contribute to our understanding of the antecedents of young university teachers' job burnout and provide a theoretical basis for practical action to protect them from burnout by enhancing their need satisfaction and job satisfaction.","container-title":"Frontiers in Psychology","DOI":"10.3389/fpsyg.2023.1205742","ISSN":"1664-1078","journalAbbreviation":"Front. Psychol.","language":"English","note":"publisher: Frontiers","source":"Frontiers","title":"The influence of existence–relatedness–growth need satisfaction and job burnout of young university teachers: the mediating role of job satisfaction","title-short":"The influence of existence–relatedness–growth need satisfaction and job burnout of young university teachers","URL":"https://www.frontiersin.org/journals/psychology/articles/10.3389/fpsyg.2023.1205742/full","volume":"14","author":[{"family":"Yang","given":"Yang"},{"family":"Ling","given":"Que"}],"accessed":{"date-parts":[["2025",7,14]]},"issued":{"date-parts":[["2023",8,3]]}}}],"schema":"https://github.com/citation-style-language/schema/raw/master/csl-citation.json"} </w:instrText>
            </w:r>
            <w:r w:rsidRPr="00CE27D2">
              <w:rPr>
                <w:rFonts w:ascii="Times New Roman" w:hAnsi="Times New Roman" w:cs="Times New Roman"/>
              </w:rPr>
              <w:fldChar w:fldCharType="separate"/>
            </w:r>
            <w:r w:rsidRPr="00CE27D2">
              <w:rPr>
                <w:rFonts w:ascii="Times New Roman" w:hAnsi="Times New Roman" w:cs="Times New Roman"/>
                <w:noProof/>
              </w:rPr>
              <w:t>(Yang &amp; Ling, 2023)</w:t>
            </w:r>
            <w:r w:rsidRPr="00CE27D2">
              <w:rPr>
                <w:rFonts w:ascii="Times New Roman" w:hAnsi="Times New Roman" w:cs="Times New Roman"/>
              </w:rPr>
              <w:fldChar w:fldCharType="end"/>
            </w:r>
          </w:p>
        </w:tc>
        <w:tc>
          <w:tcPr>
            <w:tcW w:w="1316" w:type="dxa"/>
            <w:vAlign w:val="center"/>
          </w:tcPr>
          <w:p w14:paraId="1C155DBA" w14:textId="77777777" w:rsidR="00166309" w:rsidRPr="00CE27D2" w:rsidRDefault="00166309" w:rsidP="00A66BC1">
            <w:pPr>
              <w:spacing w:line="360" w:lineRule="auto"/>
              <w:jc w:val="both"/>
              <w:rPr>
                <w:rFonts w:ascii="Times New Roman" w:hAnsi="Times New Roman" w:cs="Times New Roman"/>
                <w:b/>
                <w:bCs/>
              </w:rPr>
            </w:pPr>
            <w:r w:rsidRPr="00CE27D2">
              <w:rPr>
                <w:rFonts w:ascii="Times New Roman" w:hAnsi="Times New Roman" w:cs="Times New Roman"/>
              </w:rPr>
              <w:t>Young university teachers</w:t>
            </w:r>
          </w:p>
        </w:tc>
        <w:tc>
          <w:tcPr>
            <w:tcW w:w="2851" w:type="dxa"/>
            <w:vAlign w:val="center"/>
          </w:tcPr>
          <w:p w14:paraId="7AB96D47" w14:textId="77777777" w:rsidR="00166309" w:rsidRPr="00CE27D2" w:rsidRDefault="00166309" w:rsidP="0047578C">
            <w:pPr>
              <w:spacing w:line="360" w:lineRule="auto"/>
              <w:rPr>
                <w:rFonts w:ascii="Times New Roman" w:hAnsi="Times New Roman" w:cs="Times New Roman"/>
                <w:b/>
                <w:bCs/>
              </w:rPr>
            </w:pPr>
            <w:r w:rsidRPr="00CE27D2">
              <w:rPr>
                <w:rFonts w:ascii="Times New Roman" w:hAnsi="Times New Roman" w:cs="Times New Roman"/>
              </w:rPr>
              <w:t xml:space="preserve">Low job satisfaction is related to high cases of job burnout. This means that young university teachers are more likely to suffer from job burnout, and </w:t>
            </w:r>
            <w:proofErr w:type="gramStart"/>
            <w:r w:rsidRPr="00CE27D2">
              <w:rPr>
                <w:rFonts w:ascii="Times New Roman" w:hAnsi="Times New Roman" w:cs="Times New Roman"/>
              </w:rPr>
              <w:t>the  need</w:t>
            </w:r>
            <w:proofErr w:type="gramEnd"/>
            <w:r w:rsidRPr="00CE27D2">
              <w:rPr>
                <w:rFonts w:ascii="Times New Roman" w:hAnsi="Times New Roman" w:cs="Times New Roman"/>
              </w:rPr>
              <w:t xml:space="preserve"> to have practical actions by the universities to protect them from burnout and increase the level of their job satisfaction.</w:t>
            </w:r>
          </w:p>
        </w:tc>
        <w:tc>
          <w:tcPr>
            <w:tcW w:w="1229" w:type="dxa"/>
            <w:vAlign w:val="center"/>
          </w:tcPr>
          <w:p w14:paraId="36A22C4A" w14:textId="77777777" w:rsidR="00166309" w:rsidRPr="00CE27D2" w:rsidRDefault="00166309" w:rsidP="00A66BC1">
            <w:pPr>
              <w:spacing w:line="360" w:lineRule="auto"/>
              <w:jc w:val="center"/>
              <w:rPr>
                <w:rFonts w:ascii="Times New Roman" w:hAnsi="Times New Roman" w:cs="Times New Roman"/>
                <w:b/>
                <w:bCs/>
              </w:rPr>
            </w:pPr>
            <w:r w:rsidRPr="00CE27D2">
              <w:rPr>
                <w:rFonts w:ascii="Times New Roman" w:hAnsi="Times New Roman" w:cs="Times New Roman"/>
              </w:rPr>
              <w:t>China</w:t>
            </w:r>
          </w:p>
        </w:tc>
      </w:tr>
    </w:tbl>
    <w:p w14:paraId="70297678" w14:textId="77777777" w:rsidR="00166309" w:rsidRPr="00CE27D2" w:rsidRDefault="00166309" w:rsidP="00166309">
      <w:pPr>
        <w:spacing w:line="360" w:lineRule="auto"/>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  </w:t>
      </w:r>
    </w:p>
    <w:p w14:paraId="01B2C75E" w14:textId="1A3458A2" w:rsidR="00166309" w:rsidRPr="00CE27D2" w:rsidRDefault="00166309" w:rsidP="00714121">
      <w:pPr>
        <w:spacing w:line="360" w:lineRule="auto"/>
        <w:ind w:firstLine="720"/>
        <w:jc w:val="both"/>
        <w:rPr>
          <w:rFonts w:ascii="Times New Roman" w:eastAsia="Aptos" w:hAnsi="Times New Roman" w:cs="Times New Roman"/>
          <w:lang w:val="en-US"/>
        </w:rPr>
      </w:pPr>
      <w:r w:rsidRPr="00CE27D2">
        <w:rPr>
          <w:rFonts w:ascii="Times New Roman" w:eastAsia="Aptos" w:hAnsi="Times New Roman" w:cs="Times New Roman"/>
          <w:lang w:val="en-US"/>
        </w:rPr>
        <w:t xml:space="preserve">As seen above, most of the studies related to the relationship between job satisfaction and job burnout were conducted on healthcare professionals. Furthermore, China was the most explored area in this regard. However, a limited number of studies were conducted on the educational workers, especially administrative workers in universities. As a result, this study plans to examine the relationship between job </w:t>
      </w:r>
      <w:r w:rsidRPr="00CE27D2">
        <w:rPr>
          <w:rFonts w:ascii="Times New Roman" w:eastAsia="Aptos" w:hAnsi="Times New Roman" w:cs="Times New Roman"/>
          <w:lang w:val="en-US"/>
        </w:rPr>
        <w:lastRenderedPageBreak/>
        <w:t>burnout and job satisfaction among administrative workers in public and private universities in Saudi Arabia.</w:t>
      </w:r>
    </w:p>
    <w:p w14:paraId="429718AC" w14:textId="77777777" w:rsidR="00166309" w:rsidRPr="00CE27D2" w:rsidRDefault="00166309" w:rsidP="00166309">
      <w:pPr>
        <w:bidi/>
        <w:spacing w:line="259" w:lineRule="auto"/>
        <w:rPr>
          <w:rFonts w:ascii="Sakkal Majalla" w:eastAsia="Calibri" w:hAnsi="Sakkal Majalla" w:cs="Sakkal Majalla"/>
          <w:sz w:val="28"/>
          <w:szCs w:val="28"/>
          <w:u w:val="single"/>
          <w:rtl/>
          <w:lang w:val="en-US"/>
        </w:rPr>
      </w:pPr>
    </w:p>
    <w:p w14:paraId="399A48D1" w14:textId="77777777" w:rsidR="00166309" w:rsidRPr="00CE27D2" w:rsidRDefault="00166309" w:rsidP="00166309">
      <w:pPr>
        <w:spacing w:line="276" w:lineRule="auto"/>
        <w:rPr>
          <w:rFonts w:ascii="Times New Roman" w:eastAsia="Calibri" w:hAnsi="Times New Roman" w:cs="Times New Roman"/>
          <w:b/>
          <w:bCs/>
          <w:kern w:val="0"/>
          <w:sz w:val="28"/>
          <w:szCs w:val="28"/>
          <w:rtl/>
          <w:lang w:val="en-US" w:bidi="ar-SY"/>
          <w14:ligatures w14:val="none"/>
        </w:rPr>
      </w:pPr>
      <w:r w:rsidRPr="00CE27D2">
        <w:rPr>
          <w:rFonts w:ascii="Times New Roman" w:eastAsia="Calibri" w:hAnsi="Times New Roman" w:cs="Times New Roman"/>
          <w:b/>
          <w:bCs/>
          <w:kern w:val="0"/>
          <w:sz w:val="28"/>
          <w:szCs w:val="28"/>
          <w:lang w:val="en-US" w:bidi="ar-SY"/>
          <w14:ligatures w14:val="none"/>
        </w:rPr>
        <w:t>Theoretical Framework of the Study:</w:t>
      </w:r>
    </w:p>
    <w:p w14:paraId="6EE84B98" w14:textId="38129E9F" w:rsidR="00166309" w:rsidRPr="00CE27D2" w:rsidRDefault="00166309" w:rsidP="00166309">
      <w:pPr>
        <w:bidi/>
        <w:spacing w:line="360" w:lineRule="auto"/>
        <w:jc w:val="right"/>
        <w:rPr>
          <w:rFonts w:ascii="Times New Roman" w:eastAsia="Calibri" w:hAnsi="Times New Roman" w:cs="Times New Roman"/>
          <w:kern w:val="0"/>
          <w:lang w:val="en-US"/>
        </w:rPr>
      </w:pPr>
      <w:r w:rsidRPr="00CE27D2">
        <w:rPr>
          <w:rFonts w:ascii="Times New Roman" w:eastAsia="Calibri" w:hAnsi="Times New Roman" w:cs="Times New Roman"/>
          <w:kern w:val="0"/>
          <w:lang w:val="en-US"/>
        </w:rPr>
        <w:t xml:space="preserve">     </w:t>
      </w:r>
      <w:r w:rsidR="00714121">
        <w:rPr>
          <w:rFonts w:ascii="Times New Roman" w:eastAsia="Calibri" w:hAnsi="Times New Roman" w:cs="Times New Roman"/>
          <w:kern w:val="0"/>
          <w:lang w:val="en-US"/>
        </w:rPr>
        <w:t xml:space="preserve">      </w:t>
      </w:r>
      <w:r w:rsidRPr="00CE27D2">
        <w:rPr>
          <w:rFonts w:ascii="Times New Roman" w:eastAsia="Calibri" w:hAnsi="Times New Roman" w:cs="Times New Roman"/>
          <w:kern w:val="0"/>
          <w:lang w:val="en-US"/>
        </w:rPr>
        <w:t>This section will focus on studies related to the two important factors in the research, which are job burnout and job satisfaction.</w:t>
      </w:r>
    </w:p>
    <w:p w14:paraId="60A905F8" w14:textId="77777777" w:rsidR="00166309" w:rsidRPr="00CE27D2" w:rsidRDefault="00166309" w:rsidP="00166309">
      <w:pPr>
        <w:autoSpaceDE w:val="0"/>
        <w:autoSpaceDN w:val="0"/>
        <w:adjustRightInd w:val="0"/>
        <w:spacing w:after="0" w:line="240" w:lineRule="auto"/>
        <w:rPr>
          <w:rFonts w:ascii="Times New Roman" w:eastAsia="Calibri" w:hAnsi="Times New Roman" w:cs="Times New Roman"/>
          <w:b/>
          <w:bCs/>
          <w:kern w:val="0"/>
          <w:sz w:val="28"/>
          <w:szCs w:val="28"/>
          <w:lang w:val="en-US" w:bidi="ar-SY"/>
          <w14:ligatures w14:val="none"/>
        </w:rPr>
      </w:pPr>
      <w:bookmarkStart w:id="4" w:name="_Hlk212830038"/>
      <w:r w:rsidRPr="00CE27D2">
        <w:rPr>
          <w:rFonts w:ascii="Times New Roman" w:eastAsia="Calibri" w:hAnsi="Times New Roman" w:cs="Times New Roman"/>
          <w:b/>
          <w:bCs/>
          <w:kern w:val="0"/>
          <w:sz w:val="28"/>
          <w:szCs w:val="28"/>
          <w:lang w:val="en-US" w:bidi="ar-SY"/>
          <w14:ligatures w14:val="none"/>
        </w:rPr>
        <w:t>Job Burnout:</w:t>
      </w:r>
    </w:p>
    <w:bookmarkEnd w:id="4"/>
    <w:p w14:paraId="4F56EFC2" w14:textId="77777777" w:rsidR="00166309" w:rsidRPr="00CE27D2" w:rsidRDefault="00166309" w:rsidP="00166309">
      <w:pPr>
        <w:autoSpaceDE w:val="0"/>
        <w:autoSpaceDN w:val="0"/>
        <w:adjustRightInd w:val="0"/>
        <w:spacing w:after="0" w:line="240" w:lineRule="auto"/>
        <w:rPr>
          <w:rFonts w:ascii="Times New Roman" w:eastAsia="Aptos" w:hAnsi="Times New Roman" w:cs="Times New Roman"/>
          <w:b/>
          <w:bCs/>
          <w:kern w:val="0"/>
          <w:sz w:val="29"/>
          <w:szCs w:val="29"/>
        </w:rPr>
      </w:pPr>
    </w:p>
    <w:p w14:paraId="5538B832" w14:textId="110EE224" w:rsidR="00166309" w:rsidRPr="00CE27D2" w:rsidRDefault="00166309" w:rsidP="00BA032A">
      <w:pPr>
        <w:autoSpaceDE w:val="0"/>
        <w:autoSpaceDN w:val="0"/>
        <w:adjustRightInd w:val="0"/>
        <w:spacing w:after="0" w:line="360" w:lineRule="auto"/>
        <w:ind w:firstLine="720"/>
        <w:jc w:val="both"/>
        <w:rPr>
          <w:rFonts w:ascii="Times New Roman" w:eastAsia="Aptos" w:hAnsi="Times New Roman" w:cs="Times New Roman"/>
          <w:color w:val="000000"/>
          <w:kern w:val="0"/>
        </w:rPr>
      </w:pPr>
      <w:r w:rsidRPr="00CE27D2">
        <w:rPr>
          <w:rFonts w:ascii="Times New Roman" w:eastAsia="Aptos" w:hAnsi="Times New Roman" w:cs="Times New Roman"/>
          <w:color w:val="000000"/>
          <w:kern w:val="0"/>
        </w:rPr>
        <w:t xml:space="preserve">Job burnout is defined as a </w:t>
      </w:r>
      <w:r w:rsidR="007F6E33" w:rsidRPr="00CE27D2">
        <w:rPr>
          <w:rFonts w:ascii="Times New Roman" w:eastAsia="Aptos" w:hAnsi="Times New Roman" w:cs="Times New Roman"/>
          <w:color w:val="000000"/>
          <w:kern w:val="0"/>
        </w:rPr>
        <w:t>selection</w:t>
      </w:r>
      <w:r w:rsidRPr="00CE27D2">
        <w:rPr>
          <w:rFonts w:ascii="Times New Roman" w:eastAsia="Aptos" w:hAnsi="Times New Roman" w:cs="Times New Roman"/>
          <w:color w:val="000000"/>
          <w:kern w:val="0"/>
        </w:rPr>
        <w:t xml:space="preserve"> of </w:t>
      </w:r>
      <w:r w:rsidR="00FF0F28" w:rsidRPr="00CE27D2">
        <w:rPr>
          <w:rFonts w:ascii="Times New Roman" w:eastAsia="Aptos" w:hAnsi="Times New Roman" w:cs="Times New Roman"/>
          <w:color w:val="000000"/>
          <w:kern w:val="0"/>
        </w:rPr>
        <w:t>challenges, including</w:t>
      </w:r>
      <w:r w:rsidR="007F6E33" w:rsidRPr="00CE27D2">
        <w:rPr>
          <w:rFonts w:ascii="Times New Roman" w:eastAsia="Aptos" w:hAnsi="Times New Roman" w:cs="Times New Roman"/>
          <w:color w:val="000000"/>
          <w:kern w:val="0"/>
        </w:rPr>
        <w:t xml:space="preserve"> and not limited to,</w:t>
      </w:r>
      <w:r w:rsidRPr="00CE27D2">
        <w:rPr>
          <w:rFonts w:ascii="Times New Roman" w:eastAsia="Aptos" w:hAnsi="Times New Roman" w:cs="Times New Roman"/>
          <w:color w:val="000000"/>
          <w:kern w:val="0"/>
        </w:rPr>
        <w:t xml:space="preserve"> quantitative, qualitative, mental, and physical duties. It is a </w:t>
      </w:r>
      <w:r w:rsidR="007F6E33" w:rsidRPr="00CE27D2">
        <w:rPr>
          <w:rFonts w:ascii="Times New Roman" w:eastAsia="Aptos" w:hAnsi="Times New Roman" w:cs="Times New Roman"/>
          <w:color w:val="000000"/>
          <w:kern w:val="0"/>
        </w:rPr>
        <w:t>characteristic</w:t>
      </w:r>
      <w:r w:rsidRPr="00CE27D2">
        <w:rPr>
          <w:rFonts w:ascii="Times New Roman" w:eastAsia="Aptos" w:hAnsi="Times New Roman" w:cs="Times New Roman"/>
          <w:color w:val="000000"/>
          <w:kern w:val="0"/>
        </w:rPr>
        <w:t xml:space="preserve"> that must be </w:t>
      </w:r>
      <w:r w:rsidR="007F6E33" w:rsidRPr="00CE27D2">
        <w:rPr>
          <w:rFonts w:ascii="Times New Roman" w:eastAsia="Aptos" w:hAnsi="Times New Roman" w:cs="Times New Roman"/>
          <w:color w:val="000000"/>
          <w:kern w:val="0"/>
        </w:rPr>
        <w:t>counted</w:t>
      </w:r>
      <w:r w:rsidRPr="00CE27D2">
        <w:rPr>
          <w:rFonts w:ascii="Times New Roman" w:eastAsia="Aptos" w:hAnsi="Times New Roman" w:cs="Times New Roman"/>
          <w:color w:val="000000"/>
          <w:kern w:val="0"/>
        </w:rPr>
        <w:t xml:space="preserve"> by</w:t>
      </w:r>
      <w:r w:rsidR="007F6E33" w:rsidRPr="00CE27D2">
        <w:rPr>
          <w:rFonts w:ascii="Times New Roman" w:eastAsia="Aptos" w:hAnsi="Times New Roman" w:cs="Times New Roman"/>
          <w:color w:val="000000"/>
          <w:kern w:val="0"/>
        </w:rPr>
        <w:t xml:space="preserve"> all</w:t>
      </w:r>
      <w:r w:rsidRPr="00CE27D2">
        <w:rPr>
          <w:rFonts w:ascii="Times New Roman" w:eastAsia="Aptos" w:hAnsi="Times New Roman" w:cs="Times New Roman"/>
          <w:color w:val="000000"/>
          <w:kern w:val="0"/>
        </w:rPr>
        <w:t xml:space="preserve"> compan</w:t>
      </w:r>
      <w:r w:rsidR="007F6E33" w:rsidRPr="00CE27D2">
        <w:rPr>
          <w:rFonts w:ascii="Times New Roman" w:eastAsia="Aptos" w:hAnsi="Times New Roman" w:cs="Times New Roman"/>
          <w:color w:val="000000"/>
          <w:kern w:val="0"/>
        </w:rPr>
        <w:t>ies</w:t>
      </w:r>
      <w:r w:rsidRPr="00CE27D2">
        <w:rPr>
          <w:rFonts w:ascii="Times New Roman" w:eastAsia="Aptos" w:hAnsi="Times New Roman" w:cs="Times New Roman"/>
          <w:color w:val="000000"/>
          <w:kern w:val="0"/>
        </w:rPr>
        <w:t xml:space="preserve">, as it can </w:t>
      </w:r>
      <w:r w:rsidR="007F6E33" w:rsidRPr="00CE27D2">
        <w:rPr>
          <w:rFonts w:ascii="Times New Roman" w:eastAsia="Aptos" w:hAnsi="Times New Roman" w:cs="Times New Roman"/>
          <w:color w:val="000000"/>
          <w:kern w:val="0"/>
        </w:rPr>
        <w:t>improve</w:t>
      </w:r>
      <w:r w:rsidRPr="00CE27D2">
        <w:rPr>
          <w:rFonts w:ascii="Times New Roman" w:eastAsia="Aptos" w:hAnsi="Times New Roman" w:cs="Times New Roman"/>
          <w:color w:val="000000"/>
          <w:kern w:val="0"/>
        </w:rPr>
        <w:t xml:space="preserve"> the productivity of the employees. Studies stated that job burnout is a</w:t>
      </w:r>
      <w:r w:rsidR="007F6E33" w:rsidRPr="00CE27D2">
        <w:rPr>
          <w:rFonts w:ascii="Times New Roman" w:eastAsia="Aptos" w:hAnsi="Times New Roman" w:cs="Times New Roman"/>
          <w:color w:val="000000"/>
          <w:kern w:val="0"/>
        </w:rPr>
        <w:t>n end result</w:t>
      </w:r>
      <w:r w:rsidRPr="00CE27D2">
        <w:rPr>
          <w:rFonts w:ascii="Times New Roman" w:eastAsia="Aptos" w:hAnsi="Times New Roman" w:cs="Times New Roman"/>
          <w:color w:val="000000"/>
          <w:kern w:val="0"/>
        </w:rPr>
        <w:t xml:space="preserve"> of the </w:t>
      </w:r>
      <w:r w:rsidR="007F6E33" w:rsidRPr="00CE27D2">
        <w:rPr>
          <w:rFonts w:ascii="Times New Roman" w:eastAsia="Aptos" w:hAnsi="Times New Roman" w:cs="Times New Roman"/>
          <w:color w:val="000000"/>
          <w:kern w:val="0"/>
        </w:rPr>
        <w:t>performances</w:t>
      </w:r>
      <w:r w:rsidRPr="00CE27D2">
        <w:rPr>
          <w:rFonts w:ascii="Times New Roman" w:eastAsia="Aptos" w:hAnsi="Times New Roman" w:cs="Times New Roman"/>
          <w:color w:val="000000"/>
          <w:kern w:val="0"/>
        </w:rPr>
        <w:t xml:space="preserve"> that must be </w:t>
      </w:r>
      <w:r w:rsidR="007F6E33" w:rsidRPr="00CE27D2">
        <w:rPr>
          <w:rFonts w:ascii="Times New Roman" w:eastAsia="Aptos" w:hAnsi="Times New Roman" w:cs="Times New Roman"/>
          <w:color w:val="000000"/>
          <w:kern w:val="0"/>
        </w:rPr>
        <w:t>done</w:t>
      </w:r>
      <w:r w:rsidRPr="00CE27D2">
        <w:rPr>
          <w:rFonts w:ascii="Times New Roman" w:eastAsia="Aptos" w:hAnsi="Times New Roman" w:cs="Times New Roman"/>
          <w:color w:val="000000"/>
          <w:kern w:val="0"/>
        </w:rPr>
        <w:t xml:space="preserve"> within a </w:t>
      </w:r>
      <w:r w:rsidR="007F6E33" w:rsidRPr="00CE27D2">
        <w:rPr>
          <w:rFonts w:ascii="Times New Roman" w:eastAsia="Aptos" w:hAnsi="Times New Roman" w:cs="Times New Roman"/>
          <w:color w:val="000000"/>
          <w:kern w:val="0"/>
        </w:rPr>
        <w:t>specific dead line</w:t>
      </w:r>
      <w:r w:rsidRPr="00CE27D2">
        <w:rPr>
          <w:rFonts w:ascii="Times New Roman" w:eastAsia="Aptos" w:hAnsi="Times New Roman" w:cs="Times New Roman"/>
          <w:color w:val="000000"/>
          <w:kern w:val="0"/>
        </w:rPr>
        <w:t xml:space="preserve"> </w:t>
      </w:r>
      <w:r w:rsidR="007F6E33" w:rsidRPr="00CE27D2">
        <w:rPr>
          <w:rFonts w:ascii="Times New Roman" w:eastAsia="Aptos" w:hAnsi="Times New Roman" w:cs="Times New Roman"/>
          <w:color w:val="000000"/>
          <w:kern w:val="0"/>
        </w:rPr>
        <w:t>in both</w:t>
      </w:r>
      <w:r w:rsidRPr="00CE27D2">
        <w:rPr>
          <w:rFonts w:ascii="Times New Roman" w:eastAsia="Aptos" w:hAnsi="Times New Roman" w:cs="Times New Roman"/>
          <w:color w:val="000000"/>
          <w:kern w:val="0"/>
        </w:rPr>
        <w:t xml:space="preserve"> physical or psychological form</w:t>
      </w:r>
      <w:r w:rsidR="007F6E33" w:rsidRPr="00CE27D2">
        <w:rPr>
          <w:rFonts w:ascii="Times New Roman" w:eastAsia="Aptos" w:hAnsi="Times New Roman" w:cs="Times New Roman"/>
          <w:color w:val="000000"/>
          <w:kern w:val="0"/>
        </w:rPr>
        <w:t>s</w:t>
      </w:r>
      <w:r w:rsidRPr="00CE27D2">
        <w:rPr>
          <w:rFonts w:ascii="Times New Roman" w:eastAsia="Aptos" w:hAnsi="Times New Roman" w:cs="Times New Roman"/>
          <w:color w:val="000000"/>
          <w:kern w:val="0"/>
        </w:rPr>
        <w:t xml:space="preserve">. </w:t>
      </w:r>
      <w:r w:rsidRPr="00CE27D2">
        <w:rPr>
          <w:rFonts w:ascii="Times New Roman" w:eastAsia="Aptos" w:hAnsi="Times New Roman" w:cs="Times New Roman"/>
          <w:color w:val="000000"/>
          <w:kern w:val="0"/>
        </w:rPr>
        <w:fldChar w:fldCharType="begin"/>
      </w:r>
      <w:r w:rsidRPr="00CE27D2">
        <w:rPr>
          <w:rFonts w:ascii="Times New Roman" w:eastAsia="Aptos" w:hAnsi="Times New Roman" w:cs="Times New Roman"/>
          <w:color w:val="000000"/>
          <w:kern w:val="0"/>
        </w:rPr>
        <w:instrText xml:space="preserve"> ADDIN ZOTERO_ITEM CSL_CITATION {"citationID":"dCxFIoVJ","properties":{"formattedCitation":"(Anees et al., 2021)","plainCitation":"(Anees et al., 2021)","noteIndex":0},"citationItems":[{"id":383,"uris":["http://zotero.org/users/local/0Yp72eAL/items/37285CZB"],"itemData":{"id":383,"type":"article-journal","abstract":"This study seeks to determine the impact of job stress and workload on turnover intention along with the mediation role of job satisfaction. A total of 140 academics and management personnel participated in this study’s survey. A partial least square structural equation modeling was used for data analysis. The results show that job stress and workload have a positive effect on turnover intention, while job satisfaction mediates the relationship between job stress, workload, and turnover intention. Future research could adapt and adopt the herein used methodology and research topic to other countries or in other industries.","container-title":"European Journal of Business and Management Research","DOI":"10.24018/ejbmr.2021.6.3.849","ISSN":"2507-1076","issue":"3","journalAbbreviation":"EJBMR","license":"http://creativecommons.org/licenses/by-nc/4.0","page":"1-8","source":"DOI.org (Crossref)","title":"Brain Drain in Higher Education. The Impact of Job Stress and Workload on Turnover Intention and the Mediating Role of Job Satisfaction at Universities","volume":"6","author":[{"family":"Anees","given":"Rao Tahir"},{"family":"Heidler","given":"Petra"},{"family":"Cavaliere","given":"Luigi Pio Leonardo"},{"family":"Nordin","given":"Nordiana Ahmad"}],"issued":{"date-parts":[["2021",5,3]]}}}],"schema":"https://github.com/citation-style-language/schema/raw/master/csl-citation.json"} </w:instrText>
      </w:r>
      <w:r w:rsidRPr="00CE27D2">
        <w:rPr>
          <w:rFonts w:ascii="Times New Roman" w:eastAsia="Aptos" w:hAnsi="Times New Roman" w:cs="Times New Roman"/>
          <w:color w:val="000000"/>
          <w:kern w:val="0"/>
        </w:rPr>
        <w:fldChar w:fldCharType="separate"/>
      </w:r>
      <w:r w:rsidRPr="00CE27D2">
        <w:rPr>
          <w:rFonts w:ascii="Times New Roman" w:eastAsia="Aptos" w:hAnsi="Times New Roman" w:cs="Times New Roman"/>
          <w:color w:val="000000"/>
          <w:kern w:val="0"/>
        </w:rPr>
        <w:t>(Anees et al., 2021)</w:t>
      </w:r>
      <w:r w:rsidRPr="00CE27D2">
        <w:rPr>
          <w:rFonts w:ascii="Times New Roman" w:eastAsia="Aptos" w:hAnsi="Times New Roman" w:cs="Times New Roman"/>
          <w:color w:val="000000"/>
          <w:kern w:val="0"/>
        </w:rPr>
        <w:fldChar w:fldCharType="end"/>
      </w:r>
      <w:r w:rsidRPr="00CE27D2">
        <w:rPr>
          <w:rFonts w:ascii="Times New Roman" w:eastAsia="Aptos" w:hAnsi="Times New Roman" w:cs="Times New Roman"/>
          <w:color w:val="000000"/>
          <w:kern w:val="0"/>
        </w:rPr>
        <w:t xml:space="preserve">. It was also defined by </w:t>
      </w:r>
      <w:r w:rsidRPr="00CE27D2">
        <w:rPr>
          <w:rFonts w:ascii="Times New Roman" w:eastAsia="Aptos" w:hAnsi="Times New Roman" w:cs="Times New Roman"/>
          <w:color w:val="000000"/>
          <w:kern w:val="0"/>
        </w:rPr>
        <w:fldChar w:fldCharType="begin"/>
      </w:r>
      <w:r w:rsidRPr="00CE27D2">
        <w:rPr>
          <w:rFonts w:ascii="Times New Roman" w:eastAsia="Aptos" w:hAnsi="Times New Roman" w:cs="Times New Roman"/>
          <w:color w:val="000000"/>
          <w:kern w:val="0"/>
        </w:rPr>
        <w:instrText xml:space="preserve"> ADDIN ZOTERO_ITEM CSL_CITATION {"citationID":"wALu8OEr","properties":{"formattedCitation":"(Prasetya et al., 2021b)","plainCitation":"(Prasetya et al., 2021b)","noteIndex":0},"citationItems":[{"id":344,"uris":["http://zotero.org/users/local/0Yp72eAL/items/XD7Y6MHT"],"itemData":{"id":344,"type":"paper-conference","abstract":"The study aims to analyse the effect of work stress and burnout on job satisfaction and employee performance. This research is a form of confirmation of the Conservation of Resources Theory. The research employs explanatory research using quantitative approach. The research objects were doctors and nurses working in Dr. Saiful Anwar General Hospital....","DOI":"10.2991/aebmr.k.210928.016","event-title":"3rd Annual International Conference on Public and Business Administration (AICoBPA 2020)","ISBN":"978-94-6239-434-6","language":"en","note":"ISSN: 2352-5428","page":"74-79","publisher":"Atlantis Press","source":"www.atlantis-press.com","title":"The Effect of Work Stress and Burnout on Job Satisfaction and Employee Performance","URL":"https://www.atlantis-press.com/proceedings/aicobpa-20/125961190","author":[{"family":"Prasetya","given":"Arik"},{"family":"Khairunnisa","given":"Hafsah"},{"family":"Aziz","given":"Aulia Luqman"}],"accessed":{"date-parts":[["2025",6,30]]},"issued":{"date-parts":[["2021",9,30]]}}}],"schema":"https://github.com/citation-style-language/schema/raw/master/csl-citation.json"} </w:instrText>
      </w:r>
      <w:r w:rsidRPr="00CE27D2">
        <w:rPr>
          <w:rFonts w:ascii="Times New Roman" w:eastAsia="Aptos" w:hAnsi="Times New Roman" w:cs="Times New Roman"/>
          <w:color w:val="000000"/>
          <w:kern w:val="0"/>
        </w:rPr>
        <w:fldChar w:fldCharType="separate"/>
      </w:r>
      <w:r w:rsidRPr="00CE27D2">
        <w:rPr>
          <w:rFonts w:ascii="Times New Roman" w:eastAsia="Aptos" w:hAnsi="Times New Roman" w:cs="Times New Roman"/>
          <w:color w:val="000000"/>
          <w:kern w:val="0"/>
        </w:rPr>
        <w:t>(Prasetya et al., 2021b)</w:t>
      </w:r>
      <w:r w:rsidRPr="00CE27D2">
        <w:rPr>
          <w:rFonts w:ascii="Times New Roman" w:eastAsia="Aptos" w:hAnsi="Times New Roman" w:cs="Times New Roman"/>
          <w:color w:val="000000"/>
          <w:kern w:val="0"/>
        </w:rPr>
        <w:fldChar w:fldCharType="end"/>
      </w:r>
      <w:r w:rsidRPr="00CE27D2">
        <w:rPr>
          <w:rFonts w:ascii="Times New Roman" w:eastAsia="Aptos" w:hAnsi="Times New Roman" w:cs="Times New Roman"/>
          <w:color w:val="000000"/>
          <w:kern w:val="0"/>
        </w:rPr>
        <w:t xml:space="preserve"> as fatigue caused by prolonged and overwhelming stress. According to the authors, burnout is the difference between the character and hope of an individual with existing work conditions. However, burnout is not a symptom of work stress. It is the result of unmanaged work stress</w:t>
      </w:r>
      <w:r w:rsidRPr="00CE27D2">
        <w:rPr>
          <w:rFonts w:ascii="Times New Roman" w:eastAsia="Aptos" w:hAnsi="Times New Roman" w:cs="Times New Roman"/>
          <w:b/>
          <w:bCs/>
          <w:kern w:val="0"/>
        </w:rPr>
        <w:t xml:space="preserve">. </w:t>
      </w:r>
    </w:p>
    <w:p w14:paraId="7BFF4461" w14:textId="67AD97DF" w:rsidR="00166309" w:rsidRPr="00CE27D2" w:rsidRDefault="00FF0F28" w:rsidP="00FF0F28">
      <w:pPr>
        <w:spacing w:line="360" w:lineRule="auto"/>
        <w:jc w:val="both"/>
        <w:rPr>
          <w:rFonts w:ascii="Times New Roman" w:eastAsia="Calibri" w:hAnsi="Times New Roman" w:cs="Times New Roman"/>
          <w:lang w:val="en-US"/>
        </w:rPr>
      </w:pPr>
      <w:r w:rsidRPr="00CE27D2">
        <w:rPr>
          <w:rFonts w:ascii="Times New Roman" w:eastAsia="Calibri" w:hAnsi="Times New Roman" w:cs="Times New Roman"/>
        </w:rPr>
        <w:t>Moreover, generational identity shapes employees’ workplace attitudes and professional behaviours, which in turn, influence levels of burnout and turnover. Younger employees particularly millennials tend to demonstrate lower tolerance for sustained high-stress work environments</w:t>
      </w:r>
      <w:r w:rsidR="00166309" w:rsidRPr="00CE27D2">
        <w:rPr>
          <w:rFonts w:ascii="Times New Roman" w:eastAsia="Calibri" w:hAnsi="Times New Roman" w:cs="Times New Roman"/>
          <w:lang w:val="en-US"/>
        </w:rPr>
        <w:t xml:space="preserve">. </w:t>
      </w:r>
      <w:r w:rsidRPr="00CE27D2">
        <w:rPr>
          <w:rFonts w:ascii="Times New Roman" w:eastAsia="Calibri" w:hAnsi="Times New Roman" w:cs="Times New Roman"/>
          <w:lang w:val="en-US"/>
        </w:rPr>
        <w:t>Abate et al., 2018, stated that “a</w:t>
      </w:r>
      <w:r w:rsidR="00166309" w:rsidRPr="00CE27D2">
        <w:rPr>
          <w:rFonts w:ascii="Times New Roman" w:eastAsia="Calibri" w:hAnsi="Times New Roman" w:cs="Times New Roman"/>
          <w:lang w:val="en-US"/>
        </w:rPr>
        <w:t>s such, they may quit jobs where they are unhappy, despite fewer job options, because of a lack of experience. Older employees, such as baby boomers and Gen Xers, may be able to tolerate the stress of being in a job even if they are unhappy because they do not have an educational or technological background compared to their younger coworkers. In either case, employees may become less satisfied with their situation, leading to job burnout and possible erosion in the quality of provided service</w:t>
      </w:r>
      <w:r w:rsidRPr="00CE27D2">
        <w:rPr>
          <w:rFonts w:ascii="Times New Roman" w:eastAsia="Calibri" w:hAnsi="Times New Roman" w:cs="Times New Roman"/>
          <w:lang w:val="en-US"/>
        </w:rPr>
        <w:t>.”</w:t>
      </w:r>
    </w:p>
    <w:p w14:paraId="0AEF44DD" w14:textId="11C62811" w:rsidR="00166309" w:rsidRPr="00CE27D2" w:rsidRDefault="00395574" w:rsidP="00BA032A">
      <w:pPr>
        <w:ind w:firstLine="720"/>
        <w:rPr>
          <w:rFonts w:ascii="Times New Roman" w:eastAsia="Times New Roman" w:hAnsi="Times New Roman" w:cs="Times New Roman"/>
          <w:kern w:val="0"/>
          <w:lang w:eastAsia="en-GB"/>
          <w14:ligatures w14:val="none"/>
        </w:rPr>
      </w:pPr>
      <w:r w:rsidRPr="00CE27D2">
        <w:rPr>
          <w:rFonts w:ascii="Times New Roman" w:eastAsia="Times New Roman" w:hAnsi="Times New Roman" w:cs="Times New Roman"/>
          <w:kern w:val="0"/>
          <w:lang w:eastAsia="en-GB"/>
          <w14:ligatures w14:val="none"/>
        </w:rPr>
        <w:t xml:space="preserve">Three aspects of burnout can serve as benchmarks. </w:t>
      </w:r>
      <w:r w:rsidR="00166309" w:rsidRPr="00CE27D2">
        <w:rPr>
          <w:rFonts w:ascii="Times New Roman" w:eastAsia="Calibri" w:hAnsi="Times New Roman" w:cs="Times New Roman"/>
          <w:color w:val="000000"/>
          <w:kern w:val="0"/>
        </w:rPr>
        <w:fldChar w:fldCharType="begin"/>
      </w:r>
      <w:r w:rsidR="00166309" w:rsidRPr="00CE27D2">
        <w:rPr>
          <w:rFonts w:ascii="Times New Roman" w:eastAsia="Calibri" w:hAnsi="Times New Roman" w:cs="Times New Roman"/>
          <w:color w:val="000000"/>
          <w:kern w:val="0"/>
        </w:rPr>
        <w:instrText xml:space="preserve"> ADDIN ZOTERO_ITEM CSL_CITATION {"citationID":"6cDtg5M8","properties":{"formattedCitation":"(Rony &amp; Yulisyahyanti, 2022)","plainCitation":"(Rony &amp; Yulisyahyanti, 2022)","noteIndex":0},"citationItems":[{"id":"x0CJ8xP9/bkHDuWql","uris":["http://zotero.org/users/local/snBof2Y8/items/RTRHE4DB"],"itemData":{"id":"x0CJ8xP9/bkHDuWql","type":"article-journal","abstract":"In the current era of globalization, the development of technology is so rapid, and the competition is so tight, it requires every individual to be able to improve his abilities and skills in order to improve his quality in the face of competition. The research was conducted to find out whether there is an effect of Work-Life Balance and Burnout on job satisfaction of facilities and infrastructure maintenance officers in the XYZ area. Data were obtained from 77 respondents from the entire population using primary data obtained through questionnaires. Data analysis is using descriptive statistics, instrument test, classical assumption test, multiple linear regression and hypothesis testing using the IBM SPSS Statistics 24 Program. facilities and infrastructure in the XYZ area. This shows that the work-life balance felt by the employees who maintain the facilities and infrastructure of the XYZ area will be able to improve job satisfaction well and can increase work productivity; Partially, the burnout variable has a negative but not significant effect on the job satisfaction. This shows that the decreasing burnout experienced by employees who maintain facilities and infrastructure in the XYZ area will be able to increase job satisfaction well, and can increase work productivity.","archive_location":"No","container-title":"International Journal of Environmental, Sustainability, and Social Science","DOI":"10.38142/ijesss.v3i1.203","ISSN":"2721-0871","issue":"1","language":"en","license":"Copyright (c) 2022 Zahara Tussoleha  RONY, Yulisyahyanti YULISYAHYANTI","note":"number: 1","page":"161-168","source":"www.journalkeberlanjutan.com","title":"The Influence Of Work-Life Balance And Burnout On Job Satisfaction","volume":"3","author":[{"family":"Rony","given":"Zahara Tussoleha"},{"family":"Yulisyahyanti","given":"Yulisyahyanti"}],"issued":{"date-parts":[["2022",3,31]]}}}],"schema":"https://github.com/citation-style-language/schema/raw/master/csl-citation.json"} </w:instrText>
      </w:r>
      <w:r w:rsidR="00166309" w:rsidRPr="00CE27D2">
        <w:rPr>
          <w:rFonts w:ascii="Times New Roman" w:eastAsia="Calibri" w:hAnsi="Times New Roman" w:cs="Times New Roman"/>
          <w:color w:val="000000"/>
          <w:kern w:val="0"/>
        </w:rPr>
        <w:fldChar w:fldCharType="separate"/>
      </w:r>
      <w:r w:rsidR="00166309" w:rsidRPr="00CE27D2">
        <w:rPr>
          <w:rFonts w:ascii="Times New Roman" w:eastAsia="Calibri" w:hAnsi="Times New Roman" w:cs="Times New Roman"/>
          <w:lang w:val="en-US"/>
        </w:rPr>
        <w:t>(Rony &amp; Yulisyahyanti, 2022)</w:t>
      </w:r>
      <w:r w:rsidR="00166309" w:rsidRPr="00CE27D2">
        <w:rPr>
          <w:rFonts w:ascii="Times New Roman" w:eastAsia="Calibri" w:hAnsi="Times New Roman" w:cs="Times New Roman"/>
          <w:color w:val="000000"/>
          <w:kern w:val="0"/>
        </w:rPr>
        <w:fldChar w:fldCharType="end"/>
      </w:r>
      <w:r w:rsidR="00920050" w:rsidRPr="00CE27D2">
        <w:rPr>
          <w:rFonts w:ascii="Times New Roman" w:eastAsia="Calibri" w:hAnsi="Times New Roman" w:cs="Times New Roman"/>
          <w:color w:val="000000"/>
          <w:kern w:val="0"/>
        </w:rPr>
        <w:t xml:space="preserve">. </w:t>
      </w:r>
      <w:r w:rsidR="00B50F33" w:rsidRPr="00CE27D2">
        <w:rPr>
          <w:rFonts w:ascii="Times New Roman" w:eastAsia="Calibri" w:hAnsi="Times New Roman" w:cs="Times New Roman"/>
          <w:color w:val="000000"/>
          <w:kern w:val="0"/>
        </w:rPr>
        <w:t>They are listed below</w:t>
      </w:r>
      <w:r w:rsidR="00680524" w:rsidRPr="00CE27D2">
        <w:rPr>
          <w:rFonts w:ascii="Times New Roman" w:eastAsia="Calibri" w:hAnsi="Times New Roman" w:cs="Times New Roman"/>
          <w:color w:val="000000"/>
          <w:kern w:val="0"/>
        </w:rPr>
        <w:t>:</w:t>
      </w:r>
      <w:r w:rsidR="00680524" w:rsidRPr="00CE27D2">
        <w:rPr>
          <w:rFonts w:ascii="Times New Roman" w:eastAsia="Times New Roman" w:hAnsi="Times New Roman" w:cs="Times New Roman"/>
          <w:kern w:val="0"/>
          <w:lang w:eastAsia="en-GB"/>
          <w14:ligatures w14:val="none"/>
        </w:rPr>
        <w:t xml:space="preserve"> </w:t>
      </w:r>
    </w:p>
    <w:p w14:paraId="18317D12" w14:textId="77777777" w:rsidR="00166309" w:rsidRPr="00CE27D2" w:rsidRDefault="00166309" w:rsidP="00166309">
      <w:pPr>
        <w:numPr>
          <w:ilvl w:val="0"/>
          <w:numId w:val="4"/>
        </w:numPr>
        <w:autoSpaceDE w:val="0"/>
        <w:autoSpaceDN w:val="0"/>
        <w:adjustRightInd w:val="0"/>
        <w:spacing w:after="0" w:line="360" w:lineRule="auto"/>
        <w:contextualSpacing/>
        <w:jc w:val="both"/>
        <w:rPr>
          <w:rFonts w:ascii="Times New Roman" w:eastAsia="Calibri" w:hAnsi="Times New Roman" w:cs="Times New Roman"/>
          <w:color w:val="000000"/>
          <w:kern w:val="0"/>
        </w:rPr>
      </w:pPr>
      <w:r w:rsidRPr="00CE27D2">
        <w:rPr>
          <w:rFonts w:ascii="Times New Roman" w:eastAsia="Calibri" w:hAnsi="Times New Roman" w:cs="Times New Roman"/>
          <w:color w:val="000000"/>
          <w:kern w:val="0"/>
        </w:rPr>
        <w:t xml:space="preserve">Fatigue (Exhaustion): which is characterized by prolonged physical, mental, and emotional fatigue. </w:t>
      </w:r>
    </w:p>
    <w:p w14:paraId="3D97EA84" w14:textId="77777777" w:rsidR="00166309" w:rsidRPr="00CE27D2" w:rsidRDefault="00166309" w:rsidP="00166309">
      <w:pPr>
        <w:numPr>
          <w:ilvl w:val="0"/>
          <w:numId w:val="4"/>
        </w:numPr>
        <w:autoSpaceDE w:val="0"/>
        <w:autoSpaceDN w:val="0"/>
        <w:adjustRightInd w:val="0"/>
        <w:spacing w:after="19" w:line="360" w:lineRule="auto"/>
        <w:contextualSpacing/>
        <w:jc w:val="both"/>
        <w:rPr>
          <w:rFonts w:ascii="Times New Roman" w:eastAsia="Calibri" w:hAnsi="Times New Roman" w:cs="Times New Roman"/>
          <w:color w:val="000000"/>
          <w:kern w:val="0"/>
        </w:rPr>
      </w:pPr>
      <w:r w:rsidRPr="00CE27D2">
        <w:rPr>
          <w:rFonts w:ascii="Times New Roman" w:eastAsia="Calibri" w:hAnsi="Times New Roman" w:cs="Times New Roman"/>
          <w:color w:val="000000"/>
          <w:kern w:val="0"/>
        </w:rPr>
        <w:lastRenderedPageBreak/>
        <w:t xml:space="preserve">Cynicism: which is characterized by a cynical attitude and tends to withdraw from the work environment. </w:t>
      </w:r>
    </w:p>
    <w:p w14:paraId="080C8EAB" w14:textId="1ED93E68" w:rsidR="00166309" w:rsidRPr="00CE27D2" w:rsidRDefault="00166309" w:rsidP="00166309">
      <w:pPr>
        <w:numPr>
          <w:ilvl w:val="0"/>
          <w:numId w:val="4"/>
        </w:numPr>
        <w:autoSpaceDE w:val="0"/>
        <w:autoSpaceDN w:val="0"/>
        <w:adjustRightInd w:val="0"/>
        <w:spacing w:after="0" w:line="360" w:lineRule="auto"/>
        <w:contextualSpacing/>
        <w:jc w:val="both"/>
        <w:rPr>
          <w:rFonts w:ascii="Times New Roman" w:eastAsia="Calibri" w:hAnsi="Times New Roman" w:cs="Times New Roman"/>
          <w:color w:val="000000"/>
          <w:kern w:val="0"/>
        </w:rPr>
      </w:pPr>
      <w:r w:rsidRPr="00CE27D2">
        <w:rPr>
          <w:rFonts w:ascii="Times New Roman" w:eastAsia="Calibri" w:hAnsi="Times New Roman" w:cs="Times New Roman"/>
          <w:color w:val="000000"/>
          <w:kern w:val="0"/>
        </w:rPr>
        <w:t xml:space="preserve">Ineffectiveness: which is </w:t>
      </w:r>
      <w:r w:rsidR="0047578C" w:rsidRPr="00CE27D2">
        <w:rPr>
          <w:rFonts w:ascii="Times New Roman" w:eastAsia="Calibri" w:hAnsi="Times New Roman" w:cs="Times New Roman"/>
          <w:color w:val="000000"/>
          <w:kern w:val="0"/>
        </w:rPr>
        <w:t>described</w:t>
      </w:r>
      <w:r w:rsidRPr="00CE27D2">
        <w:rPr>
          <w:rFonts w:ascii="Times New Roman" w:eastAsia="Calibri" w:hAnsi="Times New Roman" w:cs="Times New Roman"/>
          <w:color w:val="000000"/>
          <w:kern w:val="0"/>
        </w:rPr>
        <w:t xml:space="preserve"> by feelings of </w:t>
      </w:r>
      <w:r w:rsidR="0047578C" w:rsidRPr="00CE27D2">
        <w:rPr>
          <w:rFonts w:ascii="Times New Roman" w:eastAsia="Calibri" w:hAnsi="Times New Roman" w:cs="Times New Roman"/>
          <w:color w:val="000000"/>
          <w:kern w:val="0"/>
        </w:rPr>
        <w:t>weakness</w:t>
      </w:r>
      <w:r w:rsidRPr="00CE27D2">
        <w:rPr>
          <w:rFonts w:ascii="Times New Roman" w:eastAsia="Calibri" w:hAnsi="Times New Roman" w:cs="Times New Roman"/>
          <w:color w:val="000000"/>
          <w:kern w:val="0"/>
        </w:rPr>
        <w:t xml:space="preserve"> and that all the given tasks are </w:t>
      </w:r>
      <w:r w:rsidR="0047578C" w:rsidRPr="00CE27D2">
        <w:rPr>
          <w:rFonts w:ascii="Times New Roman" w:eastAsia="Calibri" w:hAnsi="Times New Roman" w:cs="Times New Roman"/>
          <w:color w:val="000000"/>
          <w:kern w:val="0"/>
        </w:rPr>
        <w:t>demanding</w:t>
      </w:r>
      <w:r w:rsidRPr="00CE27D2">
        <w:rPr>
          <w:rFonts w:ascii="Times New Roman" w:eastAsia="Calibri" w:hAnsi="Times New Roman" w:cs="Times New Roman"/>
          <w:color w:val="000000"/>
          <w:kern w:val="0"/>
        </w:rPr>
        <w:t>.</w:t>
      </w:r>
    </w:p>
    <w:p w14:paraId="3435E379" w14:textId="77777777" w:rsidR="002A0F19" w:rsidRPr="00CE27D2" w:rsidRDefault="002A0F19" w:rsidP="002A0F19">
      <w:pPr>
        <w:autoSpaceDE w:val="0"/>
        <w:autoSpaceDN w:val="0"/>
        <w:adjustRightInd w:val="0"/>
        <w:spacing w:after="0" w:line="360" w:lineRule="auto"/>
        <w:ind w:left="720"/>
        <w:contextualSpacing/>
        <w:jc w:val="both"/>
        <w:rPr>
          <w:rFonts w:ascii="Times New Roman" w:eastAsia="Calibri" w:hAnsi="Times New Roman" w:cs="Times New Roman"/>
          <w:color w:val="000000"/>
          <w:kern w:val="0"/>
        </w:rPr>
      </w:pPr>
    </w:p>
    <w:p w14:paraId="64C9D8E3" w14:textId="77777777" w:rsidR="00166309" w:rsidRPr="00CE27D2" w:rsidRDefault="00166309" w:rsidP="00166309">
      <w:pPr>
        <w:autoSpaceDE w:val="0"/>
        <w:autoSpaceDN w:val="0"/>
        <w:adjustRightInd w:val="0"/>
        <w:spacing w:after="0" w:line="360" w:lineRule="auto"/>
        <w:jc w:val="both"/>
        <w:rPr>
          <w:rFonts w:ascii="Times New Roman" w:eastAsia="Calibri" w:hAnsi="Times New Roman" w:cs="Times New Roman"/>
          <w:color w:val="000000"/>
          <w:kern w:val="0"/>
        </w:rPr>
      </w:pPr>
    </w:p>
    <w:p w14:paraId="2E926118" w14:textId="77777777" w:rsidR="00166309" w:rsidRPr="00CE27D2" w:rsidRDefault="00166309" w:rsidP="00166309">
      <w:pPr>
        <w:autoSpaceDE w:val="0"/>
        <w:autoSpaceDN w:val="0"/>
        <w:adjustRightInd w:val="0"/>
        <w:spacing w:after="0" w:line="360" w:lineRule="auto"/>
        <w:jc w:val="both"/>
        <w:rPr>
          <w:rFonts w:ascii="Times New Roman" w:eastAsia="Calibri" w:hAnsi="Times New Roman" w:cs="Times New Roman"/>
          <w:color w:val="000000"/>
          <w:kern w:val="0"/>
        </w:rPr>
      </w:pPr>
    </w:p>
    <w:p w14:paraId="40A3AD63" w14:textId="77777777" w:rsidR="00166309" w:rsidRPr="00CE27D2" w:rsidRDefault="00166309" w:rsidP="00166309">
      <w:pPr>
        <w:autoSpaceDE w:val="0"/>
        <w:autoSpaceDN w:val="0"/>
        <w:adjustRightInd w:val="0"/>
        <w:spacing w:after="0" w:line="240" w:lineRule="auto"/>
        <w:rPr>
          <w:rFonts w:ascii="Times New Roman" w:eastAsia="Aptos" w:hAnsi="Times New Roman" w:cs="Times New Roman"/>
          <w:b/>
          <w:bCs/>
          <w:kern w:val="0"/>
          <w:sz w:val="28"/>
          <w:szCs w:val="28"/>
        </w:rPr>
      </w:pPr>
      <w:r w:rsidRPr="00CE27D2">
        <w:rPr>
          <w:rFonts w:ascii="Times New Roman" w:eastAsia="Aptos" w:hAnsi="Times New Roman" w:cs="Times New Roman"/>
          <w:b/>
          <w:bCs/>
          <w:kern w:val="0"/>
          <w:sz w:val="28"/>
          <w:szCs w:val="28"/>
        </w:rPr>
        <w:t>Job Satisfaction:</w:t>
      </w:r>
    </w:p>
    <w:p w14:paraId="623F765F" w14:textId="77777777" w:rsidR="00166309" w:rsidRPr="00CE27D2" w:rsidRDefault="00166309" w:rsidP="00166309">
      <w:pPr>
        <w:autoSpaceDE w:val="0"/>
        <w:autoSpaceDN w:val="0"/>
        <w:adjustRightInd w:val="0"/>
        <w:spacing w:after="0" w:line="240" w:lineRule="auto"/>
        <w:rPr>
          <w:rFonts w:ascii="Times New Roman" w:eastAsia="Aptos" w:hAnsi="Times New Roman" w:cs="Times New Roman"/>
          <w:b/>
          <w:bCs/>
          <w:kern w:val="0"/>
          <w:sz w:val="32"/>
          <w:szCs w:val="32"/>
        </w:rPr>
      </w:pPr>
    </w:p>
    <w:p w14:paraId="37ACF853" w14:textId="264938BE" w:rsidR="00166309" w:rsidRPr="00CE27D2" w:rsidRDefault="00166309" w:rsidP="007C05B1">
      <w:pPr>
        <w:spacing w:line="360" w:lineRule="auto"/>
        <w:ind w:firstLine="360"/>
        <w:jc w:val="both"/>
        <w:rPr>
          <w:rFonts w:ascii="Times New Roman" w:eastAsia="Calibri" w:hAnsi="Times New Roman" w:cs="Times New Roman"/>
          <w:kern w:val="0"/>
        </w:rPr>
      </w:pPr>
      <w:r w:rsidRPr="00CE27D2">
        <w:rPr>
          <w:rFonts w:ascii="Times New Roman" w:eastAsia="Calibri" w:hAnsi="Times New Roman" w:cs="Times New Roman"/>
          <w:kern w:val="0"/>
        </w:rPr>
        <w:t>Job satisfaction is a key work outcome produced by employees. It is directly impacted by job characteristics and working conditions. The primary focus is on how employees perceive their working environment, which indicates how well the job satisfies their needs</w:t>
      </w:r>
      <w:r w:rsidRPr="00CE27D2">
        <w:rPr>
          <w:rFonts w:ascii="Times New Roman" w:eastAsia="Aptos" w:hAnsi="Times New Roman" w:cs="Times New Roman"/>
          <w:color w:val="000000"/>
          <w:kern w:val="0"/>
        </w:rPr>
        <w:t xml:space="preserve"> </w:t>
      </w:r>
      <w:r w:rsidRPr="00CE27D2">
        <w:rPr>
          <w:rFonts w:ascii="Times New Roman" w:eastAsia="Calibri" w:hAnsi="Times New Roman" w:cs="Times New Roman"/>
          <w:kern w:val="0"/>
        </w:rPr>
        <w:t xml:space="preserve">(Ekowati &amp; Amin, 2019). </w:t>
      </w:r>
    </w:p>
    <w:p w14:paraId="01BF4B84" w14:textId="3DADEB06" w:rsidR="00166309" w:rsidRPr="00CE27D2" w:rsidRDefault="00166309" w:rsidP="007C05B1">
      <w:pPr>
        <w:autoSpaceDE w:val="0"/>
        <w:autoSpaceDN w:val="0"/>
        <w:adjustRightInd w:val="0"/>
        <w:spacing w:line="360" w:lineRule="auto"/>
        <w:ind w:firstLine="360"/>
        <w:jc w:val="both"/>
        <w:rPr>
          <w:rFonts w:ascii="Times New Roman" w:eastAsia="Aptos" w:hAnsi="Times New Roman" w:cs="Times New Roman"/>
          <w:color w:val="000000"/>
          <w:kern w:val="0"/>
          <w:rtl/>
        </w:rPr>
      </w:pPr>
      <w:r w:rsidRPr="00CE27D2">
        <w:rPr>
          <w:rFonts w:ascii="Times New Roman" w:eastAsia="Aptos" w:hAnsi="Times New Roman" w:cs="Times New Roman"/>
          <w:color w:val="000000"/>
          <w:kern w:val="0"/>
        </w:rPr>
        <w:t xml:space="preserve">Job satisfaction was simply defined by </w:t>
      </w:r>
      <w:r w:rsidRPr="00CE27D2">
        <w:rPr>
          <w:rFonts w:ascii="Times New Roman" w:eastAsia="Aptos" w:hAnsi="Times New Roman" w:cs="Times New Roman"/>
          <w:color w:val="000000"/>
          <w:kern w:val="0"/>
        </w:rPr>
        <w:fldChar w:fldCharType="begin"/>
      </w:r>
      <w:r w:rsidRPr="00CE27D2">
        <w:rPr>
          <w:rFonts w:ascii="Times New Roman" w:eastAsia="Aptos" w:hAnsi="Times New Roman" w:cs="Times New Roman"/>
          <w:color w:val="000000"/>
          <w:kern w:val="0"/>
        </w:rPr>
        <w:instrText xml:space="preserve"> ADDIN ZOTERO_ITEM CSL_CITATION {"citationID":"Wrfknicp","properties":{"formattedCitation":"(Mwesigwa et al., 2020)","plainCitation":"(Mwesigwa et al., 2020)","noteIndex":0},"citationItems":[{"id":399,"uris":["http://zotero.org/users/local/0Yp72eAL/items/JRBQCADS"],"itemData":{"id":399,"type":"article-journal","abstract":"Purpose\n              The purpose of this paper is to examine the relationship between leadership styles and Organizational commitment among academic staff in Ugandan Public Universities, mediated by Job Satisfaction.\n            \n            \n              Design/methodology/approach\n              The study was cross-sectional, quantitative, and used correlation and regression to test the hypothesis. A sample of 353 academic staff was drawn from five public universities in Uganda, of which a response rate of 66 percent was obtained.\n            \n            \n              Findings\n              Organizational commitment among academic staff in public universities in Uganda depends on the age of the academic staff, length of service, position level, leadership styles employed, and job satisfaction. Findings further show that job satisfaction partially mediates the relationship between leadership styles and organizational commitment.\n            \n            \n              Research limitations/implications\n              Only a single research methodological approach was employed; thus, future research through interviews could be undertaken to triangulate.\n            \n            \n              Practical implications\n              In order to boost the organizational commitment among academic staff in Ugandan Public Universities, managers should always endeavor to employ a blend of leadership styles that leads to job satisfaction and can add value to the employee-employer relationship.\n            \n            \n              Originality/value\n              This study contributes to the body of knowledge by finding further support on the relationship between leadership styles and organizational commitment among academic staff in Ugandan public universities. It further demonstrates that job satisfaction partially transmits the effect of leadership styles on organizational commitment in public universities in Uganda.","container-title":"Journal of Management Development","DOI":"10.1108/JMD-02-2018-0055","ISSN":"0262-1711","issue":"2","journalAbbreviation":"JMD","language":"en","license":"https://www.emerald.com/insight/site-policies","page":"253-268","source":"DOI.org (Crossref)","title":"Leadership styles, job satisfaction and organizational commitment among academic staff in public universities","volume":"39","author":[{"family":"Mwesigwa","given":"Rogers"},{"family":"Tusiime","given":"Immaculate"},{"family":"Ssekiziyivu","given":"Bob"}],"issued":{"date-parts":[["2020",2,18]]}}}],"schema":"https://github.com/citation-style-language/schema/raw/master/csl-citation.json"} </w:instrText>
      </w:r>
      <w:r w:rsidRPr="00CE27D2">
        <w:rPr>
          <w:rFonts w:ascii="Times New Roman" w:eastAsia="Aptos" w:hAnsi="Times New Roman" w:cs="Times New Roman"/>
          <w:color w:val="000000"/>
          <w:kern w:val="0"/>
        </w:rPr>
        <w:fldChar w:fldCharType="separate"/>
      </w:r>
      <w:r w:rsidRPr="00CE27D2">
        <w:rPr>
          <w:rFonts w:ascii="Times New Roman" w:eastAsia="Aptos" w:hAnsi="Times New Roman" w:cs="Times New Roman"/>
          <w:color w:val="000000"/>
          <w:kern w:val="0"/>
        </w:rPr>
        <w:t>(Mwesigwa et al., 2020)</w:t>
      </w:r>
      <w:r w:rsidRPr="00CE27D2">
        <w:rPr>
          <w:rFonts w:ascii="Times New Roman" w:eastAsia="Aptos" w:hAnsi="Times New Roman" w:cs="Times New Roman"/>
          <w:color w:val="000000"/>
          <w:kern w:val="0"/>
        </w:rPr>
        <w:fldChar w:fldCharType="end"/>
      </w:r>
      <w:r w:rsidRPr="00CE27D2">
        <w:rPr>
          <w:rFonts w:ascii="Times New Roman" w:eastAsia="Aptos" w:hAnsi="Times New Roman" w:cs="Times New Roman"/>
          <w:color w:val="000000"/>
          <w:kern w:val="0"/>
        </w:rPr>
        <w:t xml:space="preserve"> as to how contented the employees are with their jobs. It has been noted that job satisfaction varies in the extent to which it measures feelings about the job (affective) or cognitions about the job (cognitive). Furthermore, it is defined as the degree to which a person is pleased or satisfied with the job at hand. </w:t>
      </w:r>
      <w:r w:rsidRPr="00CE27D2">
        <w:rPr>
          <w:rFonts w:ascii="Times New Roman" w:eastAsia="Calibri" w:hAnsi="Times New Roman" w:cs="Times New Roman"/>
          <w:kern w:val="0"/>
          <w:lang w:val="en-US"/>
        </w:rPr>
        <w:t>In addition,</w:t>
      </w:r>
      <w:r w:rsidRPr="00CE27D2">
        <w:rPr>
          <w:rFonts w:ascii="Times New Roman" w:eastAsia="Aptos" w:hAnsi="Times New Roman" w:cs="Times New Roman"/>
          <w:color w:val="000000"/>
          <w:kern w:val="0"/>
        </w:rPr>
        <w:t xml:space="preserve"> </w:t>
      </w:r>
      <w:r w:rsidRPr="00CE27D2">
        <w:rPr>
          <w:rFonts w:ascii="Times New Roman" w:eastAsia="Aptos" w:hAnsi="Times New Roman" w:cs="Times New Roman"/>
          <w:color w:val="000000"/>
          <w:kern w:val="0"/>
        </w:rPr>
        <w:fldChar w:fldCharType="begin"/>
      </w:r>
      <w:r w:rsidRPr="00CE27D2">
        <w:rPr>
          <w:rFonts w:ascii="Times New Roman" w:eastAsia="Aptos" w:hAnsi="Times New Roman" w:cs="Times New Roman"/>
          <w:color w:val="000000"/>
          <w:kern w:val="0"/>
        </w:rPr>
        <w:instrText xml:space="preserve"> ADDIN ZOTERO_ITEM CSL_CITATION {"citationID":"JqLRlf2R","properties":{"formattedCitation":"(Prasetya et al., 2021b)","plainCitation":"(Prasetya et al., 2021b)","noteIndex":0},"citationItems":[{"id":344,"uris":["http://zotero.org/users/local/0Yp72eAL/items/XD7Y6MHT"],"itemData":{"id":344,"type":"paper-conference","abstract":"The study aims to analyse the effect of work stress and burnout on job satisfaction and employee performance. This research is a form of confirmation of the Conservation of Resources Theory. The research employs explanatory research using quantitative approach. The research objects were doctors and nurses working in Dr. Saiful Anwar General Hospital....","DOI":"10.2991/aebmr.k.210928.016","event-title":"3rd Annual International Conference on Public and Business Administration (AICoBPA 2020)","ISBN":"978-94-6239-434-6","language":"en","note":"ISSN: 2352-5428","page":"74-79","publisher":"Atlantis Press","source":"www.atlantis-press.com","title":"The Effect of Work Stress and Burnout on Job Satisfaction and Employee Performance","URL":"https://www.atlantis-press.com/proceedings/aicobpa-20/125961190","author":[{"family":"Prasetya","given":"Arik"},{"family":"Khairunnisa","given":"Hafsah"},{"family":"Aziz","given":"Aulia Luqman"}],"accessed":{"date-parts":[["2025",6,30]]},"issued":{"date-parts":[["2021",9,30]]}}}],"schema":"https://github.com/citation-style-language/schema/raw/master/csl-citation.json"} </w:instrText>
      </w:r>
      <w:r w:rsidRPr="00CE27D2">
        <w:rPr>
          <w:rFonts w:ascii="Times New Roman" w:eastAsia="Aptos" w:hAnsi="Times New Roman" w:cs="Times New Roman"/>
          <w:color w:val="000000"/>
          <w:kern w:val="0"/>
        </w:rPr>
        <w:fldChar w:fldCharType="separate"/>
      </w:r>
      <w:r w:rsidRPr="00CE27D2">
        <w:rPr>
          <w:rFonts w:ascii="Times New Roman" w:eastAsia="Aptos" w:hAnsi="Times New Roman" w:cs="Times New Roman"/>
          <w:color w:val="000000"/>
          <w:kern w:val="0"/>
        </w:rPr>
        <w:t>(Prasetya et al., 2021b)</w:t>
      </w:r>
      <w:r w:rsidRPr="00CE27D2">
        <w:rPr>
          <w:rFonts w:ascii="Times New Roman" w:eastAsia="Aptos" w:hAnsi="Times New Roman" w:cs="Times New Roman"/>
          <w:color w:val="000000"/>
          <w:kern w:val="0"/>
        </w:rPr>
        <w:fldChar w:fldCharType="end"/>
      </w:r>
      <w:r w:rsidRPr="00CE27D2">
        <w:rPr>
          <w:rFonts w:ascii="Times New Roman" w:eastAsia="Aptos" w:hAnsi="Times New Roman" w:cs="Times New Roman"/>
          <w:color w:val="000000"/>
          <w:kern w:val="0"/>
        </w:rPr>
        <w:t xml:space="preserve"> stated that job satisfaction is an emotional state of an employee in response to their work in an organization, which has different connotations. Each connotation is relevant to job satisfaction when work results and rewards are adequate and fair. However, there is no benchmark for job satisfaction as each employee has different satisfaction standards. Employee satisfaction is </w:t>
      </w:r>
      <w:r w:rsidR="0068660B" w:rsidRPr="00CE27D2">
        <w:rPr>
          <w:rFonts w:ascii="Times New Roman" w:eastAsia="Aptos" w:hAnsi="Times New Roman" w:cs="Times New Roman"/>
          <w:color w:val="000000"/>
          <w:kern w:val="0"/>
        </w:rPr>
        <w:t>high</w:t>
      </w:r>
      <w:r w:rsidRPr="00CE27D2">
        <w:rPr>
          <w:rFonts w:ascii="Times New Roman" w:eastAsia="Aptos" w:hAnsi="Times New Roman" w:cs="Times New Roman"/>
          <w:color w:val="000000"/>
          <w:kern w:val="0"/>
        </w:rPr>
        <w:t xml:space="preserve"> when employees have </w:t>
      </w:r>
      <w:r w:rsidR="0068660B" w:rsidRPr="00CE27D2">
        <w:rPr>
          <w:rFonts w:ascii="Times New Roman" w:eastAsia="Aptos" w:hAnsi="Times New Roman" w:cs="Times New Roman"/>
          <w:color w:val="000000"/>
          <w:kern w:val="0"/>
        </w:rPr>
        <w:t>decent work</w:t>
      </w:r>
      <w:r w:rsidRPr="00CE27D2">
        <w:rPr>
          <w:rFonts w:ascii="Times New Roman" w:eastAsia="Aptos" w:hAnsi="Times New Roman" w:cs="Times New Roman"/>
          <w:color w:val="000000"/>
          <w:kern w:val="0"/>
        </w:rPr>
        <w:t xml:space="preserve"> discipline and morale within the work unit, and there is low employee turnover</w:t>
      </w:r>
      <w:r w:rsidRPr="00CE27D2">
        <w:rPr>
          <w:rFonts w:ascii="Times New Roman" w:eastAsia="Calibri" w:hAnsi="Times New Roman" w:cs="Times New Roman"/>
          <w:lang w:val="en-US"/>
        </w:rPr>
        <w:t>.</w:t>
      </w:r>
    </w:p>
    <w:p w14:paraId="22C0C5BF" w14:textId="5C052B35" w:rsidR="00166309" w:rsidRPr="00CE27D2" w:rsidRDefault="00166309" w:rsidP="007C05B1">
      <w:pPr>
        <w:spacing w:line="360" w:lineRule="auto"/>
        <w:ind w:firstLine="360"/>
        <w:jc w:val="both"/>
        <w:rPr>
          <w:rFonts w:ascii="Times New Roman" w:eastAsia="Calibri" w:hAnsi="Times New Roman" w:cs="Times New Roman"/>
          <w:kern w:val="0"/>
          <w:rtl/>
          <w:lang w:val="en-US"/>
        </w:rPr>
      </w:pPr>
      <w:r w:rsidRPr="00CE27D2">
        <w:rPr>
          <w:rFonts w:ascii="Times New Roman" w:eastAsia="Calibri" w:hAnsi="Times New Roman" w:cs="Times New Roman"/>
          <w:kern w:val="0"/>
          <w:lang w:val="en-US"/>
        </w:rPr>
        <w:t xml:space="preserve">Yet, </w:t>
      </w:r>
      <w:r w:rsidRPr="00CE27D2">
        <w:rPr>
          <w:rFonts w:ascii="Times New Roman" w:eastAsia="Aptos" w:hAnsi="Times New Roman" w:cs="Times New Roman"/>
          <w:color w:val="000000"/>
          <w:kern w:val="0"/>
        </w:rPr>
        <w:t xml:space="preserve">Job satisfaction can be improved by reconsidering the amount of load given to the employees, as excessive workload can reduce their job satisfaction </w:t>
      </w:r>
      <w:r w:rsidRPr="00CE27D2">
        <w:rPr>
          <w:rFonts w:ascii="Times New Roman" w:eastAsia="Aptos" w:hAnsi="Times New Roman" w:cs="Times New Roman"/>
          <w:color w:val="000000"/>
          <w:kern w:val="0"/>
        </w:rPr>
        <w:fldChar w:fldCharType="begin"/>
      </w:r>
      <w:r w:rsidRPr="00CE27D2">
        <w:rPr>
          <w:rFonts w:ascii="Times New Roman" w:eastAsia="Aptos" w:hAnsi="Times New Roman" w:cs="Times New Roman"/>
          <w:color w:val="000000"/>
          <w:kern w:val="0"/>
        </w:rPr>
        <w:instrText xml:space="preserve"> ADDIN ZOTERO_ITEM CSL_CITATION {"citationID":"UIdYuSwO","properties":{"formattedCitation":"(Anees et al., 2021)","plainCitation":"(Anees et al., 2021)","noteIndex":0},"citationItems":[{"id":383,"uris":["http://zotero.org/users/local/0Yp72eAL/items/37285CZB"],"itemData":{"id":383,"type":"article-journal","abstract":"This study seeks to determine the impact of job stress and workload on turnover intention along with the mediation role of job satisfaction. A total of 140 academics and management personnel participated in this study’s survey. A partial least square structural equation modeling was used for data analysis. The results show that job stress and workload have a positive effect on turnover intention, while job satisfaction mediates the relationship between job stress, workload, and turnover intention. Future research could adapt and adopt the herein used methodology and research topic to other countries or in other industries.","container-title":"European Journal of Business and Management Research","DOI":"10.24018/ejbmr.2021.6.3.849","ISSN":"2507-1076","issue":"3","journalAbbreviation":"EJBMR","license":"http://creativecommons.org/licenses/by-nc/4.0","page":"1-8","source":"DOI.org (Crossref)","title":"Brain Drain in Higher Education. The Impact of Job Stress and Workload on Turnover Intention and the Mediating Role of Job Satisfaction at Universities","volume":"6","author":[{"family":"Anees","given":"Rao Tahir"},{"family":"Heidler","given":"Petra"},{"family":"Cavaliere","given":"Luigi Pio Leonardo"},{"family":"Nordin","given":"Nordiana Ahmad"}],"issued":{"date-parts":[["2021",5,3]]}}}],"schema":"https://github.com/citation-style-language/schema/raw/master/csl-citation.json"} </w:instrText>
      </w:r>
      <w:r w:rsidRPr="00CE27D2">
        <w:rPr>
          <w:rFonts w:ascii="Times New Roman" w:eastAsia="Aptos" w:hAnsi="Times New Roman" w:cs="Times New Roman"/>
          <w:color w:val="000000"/>
          <w:kern w:val="0"/>
        </w:rPr>
        <w:fldChar w:fldCharType="separate"/>
      </w:r>
      <w:r w:rsidRPr="00CE27D2">
        <w:rPr>
          <w:rFonts w:ascii="Times New Roman" w:eastAsia="Aptos" w:hAnsi="Times New Roman" w:cs="Times New Roman"/>
          <w:color w:val="000000"/>
          <w:kern w:val="0"/>
        </w:rPr>
        <w:t>(Anees et al., 2021)</w:t>
      </w:r>
      <w:r w:rsidRPr="00CE27D2">
        <w:rPr>
          <w:rFonts w:ascii="Times New Roman" w:eastAsia="Aptos" w:hAnsi="Times New Roman" w:cs="Times New Roman"/>
          <w:color w:val="000000"/>
          <w:kern w:val="0"/>
        </w:rPr>
        <w:fldChar w:fldCharType="end"/>
      </w:r>
      <w:r w:rsidRPr="00CE27D2">
        <w:rPr>
          <w:rFonts w:ascii="Times New Roman" w:eastAsia="Aptos" w:hAnsi="Times New Roman" w:cs="Times New Roman"/>
          <w:color w:val="000000"/>
          <w:kern w:val="0"/>
        </w:rPr>
        <w:t xml:space="preserve">. </w:t>
      </w:r>
      <w:r w:rsidRPr="00CE27D2">
        <w:rPr>
          <w:rFonts w:ascii="Times New Roman" w:eastAsia="Calibri" w:hAnsi="Times New Roman" w:cs="Times New Roman"/>
          <w:kern w:val="0"/>
          <w:lang w:val="en-US"/>
        </w:rPr>
        <w:t>Also, increasing the income leads to an increase in the level of job satisfaction for the employees. It allows the employee to work independently and provides opportunities for clearly defined career advancement (Foy et al., 2019).</w:t>
      </w:r>
    </w:p>
    <w:p w14:paraId="586EEC1B" w14:textId="61CC0B8D" w:rsidR="00166309" w:rsidRPr="00CE27D2" w:rsidRDefault="00166309" w:rsidP="007C05B1">
      <w:pPr>
        <w:autoSpaceDE w:val="0"/>
        <w:autoSpaceDN w:val="0"/>
        <w:adjustRightInd w:val="0"/>
        <w:spacing w:after="0" w:line="360" w:lineRule="auto"/>
        <w:ind w:firstLine="360"/>
        <w:jc w:val="both"/>
        <w:rPr>
          <w:rFonts w:ascii="Times New Roman" w:eastAsia="Calibri" w:hAnsi="Times New Roman" w:cs="Times New Roman"/>
          <w:color w:val="000000"/>
          <w:kern w:val="0"/>
        </w:rPr>
      </w:pPr>
      <w:r w:rsidRPr="00CE27D2">
        <w:rPr>
          <w:rFonts w:ascii="Times New Roman" w:eastAsia="Calibri" w:hAnsi="Times New Roman" w:cs="Times New Roman"/>
          <w:kern w:val="0"/>
        </w:rPr>
        <w:t xml:space="preserve">Moreover, job satisfaction has five different proportions </w:t>
      </w:r>
      <w:r w:rsidRPr="00CE27D2">
        <w:rPr>
          <w:rFonts w:ascii="Times New Roman" w:eastAsia="Calibri" w:hAnsi="Times New Roman" w:cs="Times New Roman"/>
          <w:color w:val="000000"/>
          <w:kern w:val="0"/>
        </w:rPr>
        <w:fldChar w:fldCharType="begin"/>
      </w:r>
      <w:r w:rsidRPr="00CE27D2">
        <w:rPr>
          <w:rFonts w:ascii="Times New Roman" w:eastAsia="Calibri" w:hAnsi="Times New Roman" w:cs="Times New Roman"/>
          <w:color w:val="000000"/>
          <w:kern w:val="0"/>
        </w:rPr>
        <w:instrText xml:space="preserve"> ADDIN ZOTERO_ITEM CSL_CITATION {"citationID":"ESalwx88","properties":{"formattedCitation":"(Rony &amp; Yulisyahyanti, 2022)","plainCitation":"(Rony &amp; Yulisyahyanti, 2022)","noteIndex":0},"citationItems":[{"id":"x0CJ8xP9/bkHDuWql","uris":["http://zotero.org/users/local/snBof2Y8/items/RTRHE4DB"],"itemData":{"id":"x0CJ8xP9/bkHDuWql","type":"article-journal","abstract":"In the current era of globalization, the development of technology is so rapid, and the competition is so tight, it requires every individual to be able to improve his abilities and skills in order to improve his quality in the face of competition. The research was conducted to find out whether there is an effect of Work-Life Balance and Burnout on job satisfaction of facilities and infrastructure maintenance officers in the XYZ area. Data were obtained from 77 respondents from the entire population using primary data obtained through questionnaires. Data analysis is using descriptive statistics, instrument test, classical assumption test, multiple linear regression and hypothesis testing using the IBM SPSS Statistics 24 Program. facilities and infrastructure in the XYZ area. This shows that the work-life balance felt by the employees who maintain the facilities and infrastructure of the XYZ area will be able to improve job satisfaction well and can increase work productivity; Partially, the burnout variable has a negative but not significant effect on the job satisfaction. This shows that the decreasing burnout experienced by employees who maintain facilities and infrastructure in the XYZ area will be able to increase job satisfaction well, and can increase work productivity.","archive_location":"No","container-title":"International Journal of Environmental, Sustainability, and Social Science","DOI":"10.38142/ijesss.v3i1.203","ISSN":"2721-0871","issue":"1","language":"en","license":"Copyright (c) 2022 Zahara Tussoleha  RONY, Yulisyahyanti YULISYAHYANTI","note":"number: 1","page":"161-168","source":"www.journalkeberlanjutan.com","title":"The Influence Of Work-Life Balance And Burnout On Job Satisfaction","volume":"3","author":[{"family":"Rony","given":"Zahara Tussoleha"},{"family":"Yulisyahyanti","given":"Yulisyahyanti"}],"issued":{"date-parts":[["2022",3,31]]}}}],"schema":"https://github.com/citation-style-language/schema/raw/master/csl-citation.json"} </w:instrText>
      </w:r>
      <w:r w:rsidRPr="00CE27D2">
        <w:rPr>
          <w:rFonts w:ascii="Times New Roman" w:eastAsia="Calibri" w:hAnsi="Times New Roman" w:cs="Times New Roman"/>
          <w:color w:val="000000"/>
          <w:kern w:val="0"/>
        </w:rPr>
        <w:fldChar w:fldCharType="separate"/>
      </w:r>
      <w:r w:rsidRPr="00CE27D2">
        <w:rPr>
          <w:rFonts w:ascii="Times New Roman" w:eastAsia="Calibri" w:hAnsi="Times New Roman" w:cs="Times New Roman"/>
          <w:lang w:val="en-US"/>
        </w:rPr>
        <w:t>(Rony &amp; Yulisyahyanti, 2022)</w:t>
      </w:r>
      <w:r w:rsidRPr="00CE27D2">
        <w:rPr>
          <w:rFonts w:ascii="Times New Roman" w:eastAsia="Calibri" w:hAnsi="Times New Roman" w:cs="Times New Roman"/>
          <w:color w:val="000000"/>
          <w:kern w:val="0"/>
        </w:rPr>
        <w:fldChar w:fldCharType="end"/>
      </w:r>
      <w:r w:rsidRPr="00CE27D2">
        <w:rPr>
          <w:rFonts w:ascii="Times New Roman" w:eastAsia="Calibri" w:hAnsi="Times New Roman" w:cs="Times New Roman"/>
          <w:color w:val="000000"/>
          <w:kern w:val="0"/>
        </w:rPr>
        <w:t xml:space="preserve">, </w:t>
      </w:r>
      <w:r w:rsidR="0007639A" w:rsidRPr="00CE27D2">
        <w:rPr>
          <w:rFonts w:ascii="Times New Roman" w:eastAsia="Times New Roman" w:hAnsi="Times New Roman" w:cs="Times New Roman"/>
          <w:kern w:val="0"/>
          <w:lang w:eastAsia="en-GB"/>
          <w14:ligatures w14:val="none"/>
        </w:rPr>
        <w:t>specifically:</w:t>
      </w:r>
    </w:p>
    <w:p w14:paraId="3264AFBC" w14:textId="77777777" w:rsidR="00166309" w:rsidRPr="00CE27D2" w:rsidRDefault="00166309" w:rsidP="00166309">
      <w:pPr>
        <w:numPr>
          <w:ilvl w:val="0"/>
          <w:numId w:val="5"/>
        </w:numPr>
        <w:autoSpaceDE w:val="0"/>
        <w:autoSpaceDN w:val="0"/>
        <w:adjustRightInd w:val="0"/>
        <w:spacing w:after="20" w:line="360" w:lineRule="auto"/>
        <w:contextualSpacing/>
        <w:jc w:val="both"/>
        <w:rPr>
          <w:rFonts w:ascii="Times New Roman" w:eastAsia="Calibri" w:hAnsi="Times New Roman" w:cs="Times New Roman"/>
          <w:color w:val="000000"/>
          <w:kern w:val="0"/>
        </w:rPr>
      </w:pPr>
      <w:r w:rsidRPr="00CE27D2">
        <w:rPr>
          <w:rFonts w:ascii="Times New Roman" w:eastAsia="Calibri" w:hAnsi="Times New Roman" w:cs="Times New Roman"/>
          <w:color w:val="000000"/>
          <w:kern w:val="0"/>
        </w:rPr>
        <w:lastRenderedPageBreak/>
        <w:t xml:space="preserve">The work itself: where work assignments are considered interesting, provides opportunities to progress and learn by gaining experience, increasing abilities, and accepting responsibilities during work. </w:t>
      </w:r>
    </w:p>
    <w:p w14:paraId="4333A379" w14:textId="6D3115E4" w:rsidR="00A54B99" w:rsidRPr="00CE27D2" w:rsidRDefault="00166309" w:rsidP="0068660B">
      <w:pPr>
        <w:numPr>
          <w:ilvl w:val="0"/>
          <w:numId w:val="5"/>
        </w:numPr>
        <w:autoSpaceDE w:val="0"/>
        <w:autoSpaceDN w:val="0"/>
        <w:adjustRightInd w:val="0"/>
        <w:spacing w:after="20" w:line="360" w:lineRule="auto"/>
        <w:contextualSpacing/>
        <w:rPr>
          <w:rFonts w:ascii="Times New Roman" w:eastAsia="Calibri" w:hAnsi="Times New Roman" w:cs="Times New Roman"/>
          <w:color w:val="000000"/>
          <w:kern w:val="0"/>
        </w:rPr>
      </w:pPr>
      <w:r w:rsidRPr="00CE27D2">
        <w:rPr>
          <w:rFonts w:ascii="Times New Roman" w:eastAsia="Calibri" w:hAnsi="Times New Roman" w:cs="Times New Roman"/>
          <w:color w:val="000000"/>
          <w:kern w:val="0"/>
        </w:rPr>
        <w:t xml:space="preserve">Salary or wages: the amount of </w:t>
      </w:r>
      <w:r w:rsidR="0068660B" w:rsidRPr="00CE27D2">
        <w:rPr>
          <w:rFonts w:ascii="Times New Roman" w:eastAsia="Calibri" w:hAnsi="Times New Roman" w:cs="Times New Roman"/>
          <w:color w:val="000000"/>
          <w:kern w:val="0"/>
        </w:rPr>
        <w:t>payment</w:t>
      </w:r>
      <w:r w:rsidRPr="00CE27D2">
        <w:rPr>
          <w:rFonts w:ascii="Times New Roman" w:eastAsia="Calibri" w:hAnsi="Times New Roman" w:cs="Times New Roman"/>
          <w:color w:val="000000"/>
          <w:kern w:val="0"/>
        </w:rPr>
        <w:t xml:space="preserve"> received or earned by </w:t>
      </w:r>
      <w:r w:rsidR="0068660B" w:rsidRPr="00CE27D2">
        <w:rPr>
          <w:rFonts w:ascii="Times New Roman" w:eastAsia="Calibri" w:hAnsi="Times New Roman" w:cs="Times New Roman"/>
          <w:color w:val="000000"/>
          <w:kern w:val="0"/>
        </w:rPr>
        <w:t xml:space="preserve">the employee </w:t>
      </w:r>
      <w:r w:rsidRPr="00CE27D2">
        <w:rPr>
          <w:rFonts w:ascii="Times New Roman" w:eastAsia="Calibri" w:hAnsi="Times New Roman" w:cs="Times New Roman"/>
          <w:color w:val="000000"/>
          <w:kern w:val="0"/>
        </w:rPr>
        <w:t xml:space="preserve">for their </w:t>
      </w:r>
      <w:r w:rsidR="0068660B" w:rsidRPr="00CE27D2">
        <w:rPr>
          <w:rFonts w:ascii="Times New Roman" w:eastAsia="Calibri" w:hAnsi="Times New Roman" w:cs="Times New Roman"/>
          <w:color w:val="000000"/>
          <w:kern w:val="0"/>
        </w:rPr>
        <w:t>work</w:t>
      </w:r>
      <w:r w:rsidRPr="00CE27D2">
        <w:rPr>
          <w:rFonts w:ascii="Times New Roman" w:eastAsia="Calibri" w:hAnsi="Times New Roman" w:cs="Times New Roman"/>
          <w:color w:val="000000"/>
          <w:kern w:val="0"/>
        </w:rPr>
        <w:t xml:space="preserve">, is adjusted to the workload </w:t>
      </w:r>
      <w:r w:rsidR="0068660B" w:rsidRPr="00CE27D2">
        <w:rPr>
          <w:rFonts w:ascii="Times New Roman" w:eastAsia="Calibri" w:hAnsi="Times New Roman" w:cs="Times New Roman"/>
          <w:color w:val="000000"/>
          <w:kern w:val="0"/>
        </w:rPr>
        <w:t>believed</w:t>
      </w:r>
      <w:r w:rsidRPr="00CE27D2">
        <w:rPr>
          <w:rFonts w:ascii="Times New Roman" w:eastAsia="Calibri" w:hAnsi="Times New Roman" w:cs="Times New Roman"/>
          <w:color w:val="000000"/>
          <w:kern w:val="0"/>
        </w:rPr>
        <w:t xml:space="preserve"> appropriate in an organization</w:t>
      </w:r>
      <w:r w:rsidR="0068660B" w:rsidRPr="00CE27D2">
        <w:rPr>
          <w:rFonts w:ascii="Times New Roman" w:eastAsia="Calibri" w:hAnsi="Times New Roman" w:cs="Times New Roman"/>
          <w:color w:val="000000"/>
          <w:kern w:val="0"/>
        </w:rPr>
        <w:t>.</w:t>
      </w:r>
    </w:p>
    <w:p w14:paraId="5BB696A9" w14:textId="59788C0A" w:rsidR="00166309" w:rsidRPr="00CE27D2" w:rsidRDefault="00166309" w:rsidP="0068660B">
      <w:pPr>
        <w:autoSpaceDE w:val="0"/>
        <w:autoSpaceDN w:val="0"/>
        <w:adjustRightInd w:val="0"/>
        <w:spacing w:after="20" w:line="360" w:lineRule="auto"/>
        <w:ind w:left="720"/>
        <w:contextualSpacing/>
        <w:rPr>
          <w:rFonts w:ascii="Times New Roman" w:eastAsia="Calibri" w:hAnsi="Times New Roman" w:cs="Times New Roman"/>
          <w:color w:val="000000"/>
          <w:kern w:val="0"/>
        </w:rPr>
      </w:pPr>
      <w:r w:rsidRPr="00CE27D2">
        <w:rPr>
          <w:rFonts w:ascii="Times New Roman" w:eastAsia="Calibri" w:hAnsi="Times New Roman" w:cs="Times New Roman"/>
          <w:color w:val="000000"/>
          <w:kern w:val="0"/>
        </w:rPr>
        <w:t xml:space="preserve"> </w:t>
      </w:r>
    </w:p>
    <w:p w14:paraId="71FCF5E9" w14:textId="1ECFCCBE" w:rsidR="005663B5" w:rsidRPr="00CE27D2" w:rsidRDefault="00166309" w:rsidP="0068660B">
      <w:pPr>
        <w:numPr>
          <w:ilvl w:val="0"/>
          <w:numId w:val="5"/>
        </w:numPr>
        <w:autoSpaceDE w:val="0"/>
        <w:autoSpaceDN w:val="0"/>
        <w:adjustRightInd w:val="0"/>
        <w:spacing w:after="20" w:line="360" w:lineRule="auto"/>
        <w:contextualSpacing/>
        <w:rPr>
          <w:rFonts w:ascii="Times New Roman" w:eastAsia="Calibri" w:hAnsi="Times New Roman" w:cs="Times New Roman"/>
          <w:color w:val="000000"/>
          <w:kern w:val="0"/>
        </w:rPr>
      </w:pPr>
      <w:r w:rsidRPr="00CE27D2">
        <w:rPr>
          <w:rFonts w:ascii="Times New Roman" w:eastAsia="Calibri" w:hAnsi="Times New Roman" w:cs="Times New Roman"/>
          <w:color w:val="000000"/>
          <w:kern w:val="0"/>
        </w:rPr>
        <w:t>Promotion opportunities:</w:t>
      </w:r>
      <w:r w:rsidR="0068660B" w:rsidRPr="00CE27D2">
        <w:rPr>
          <w:rFonts w:ascii="Times New Roman" w:eastAsia="Calibri" w:hAnsi="Times New Roman" w:cs="Times New Roman"/>
          <w:color w:val="000000"/>
          <w:kern w:val="0"/>
        </w:rPr>
        <w:t xml:space="preserve"> </w:t>
      </w:r>
      <w:r w:rsidR="005663B5" w:rsidRPr="00CE27D2">
        <w:rPr>
          <w:rFonts w:ascii="Times New Roman" w:eastAsia="Times New Roman" w:hAnsi="Times New Roman" w:cs="Times New Roman"/>
          <w:kern w:val="0"/>
          <w:lang w:eastAsia="en-GB"/>
          <w14:ligatures w14:val="none"/>
        </w:rPr>
        <w:t xml:space="preserve">Opportunities for promotion: specifically, professional development, self-improvement, and promotion-related </w:t>
      </w:r>
      <w:r w:rsidR="0068660B" w:rsidRPr="00CE27D2">
        <w:rPr>
          <w:rFonts w:ascii="Times New Roman" w:eastAsia="Times New Roman" w:hAnsi="Times New Roman" w:cs="Times New Roman"/>
          <w:kern w:val="0"/>
          <w:lang w:eastAsia="en-GB"/>
          <w14:ligatures w14:val="none"/>
        </w:rPr>
        <w:t>obstacles</w:t>
      </w:r>
      <w:r w:rsidR="005663B5" w:rsidRPr="00CE27D2">
        <w:rPr>
          <w:rFonts w:ascii="Times New Roman" w:eastAsia="Times New Roman" w:hAnsi="Times New Roman" w:cs="Times New Roman"/>
          <w:kern w:val="0"/>
          <w:lang w:eastAsia="en-GB"/>
          <w14:ligatures w14:val="none"/>
        </w:rPr>
        <w:t xml:space="preserve"> are </w:t>
      </w:r>
      <w:r w:rsidR="0068660B" w:rsidRPr="00CE27D2">
        <w:rPr>
          <w:rFonts w:ascii="Times New Roman" w:eastAsia="Times New Roman" w:hAnsi="Times New Roman" w:cs="Times New Roman"/>
          <w:kern w:val="0"/>
          <w:lang w:eastAsia="en-GB"/>
          <w14:ligatures w14:val="none"/>
        </w:rPr>
        <w:t>correlated</w:t>
      </w:r>
      <w:r w:rsidR="005663B5" w:rsidRPr="00CE27D2">
        <w:rPr>
          <w:rFonts w:ascii="Times New Roman" w:eastAsia="Times New Roman" w:hAnsi="Times New Roman" w:cs="Times New Roman"/>
          <w:kern w:val="0"/>
          <w:lang w:eastAsia="en-GB"/>
          <w14:ligatures w14:val="none"/>
        </w:rPr>
        <w:t xml:space="preserve"> to opportunities to </w:t>
      </w:r>
      <w:r w:rsidR="0068660B" w:rsidRPr="00CE27D2">
        <w:rPr>
          <w:rFonts w:ascii="Times New Roman" w:eastAsia="Times New Roman" w:hAnsi="Times New Roman" w:cs="Times New Roman"/>
          <w:kern w:val="0"/>
          <w:lang w:eastAsia="en-GB"/>
          <w14:ligatures w14:val="none"/>
        </w:rPr>
        <w:t>growth</w:t>
      </w:r>
      <w:r w:rsidR="005663B5" w:rsidRPr="00CE27D2">
        <w:rPr>
          <w:rFonts w:ascii="Times New Roman" w:eastAsia="Times New Roman" w:hAnsi="Times New Roman" w:cs="Times New Roman"/>
          <w:kern w:val="0"/>
          <w:lang w:eastAsia="en-GB"/>
          <w14:ligatures w14:val="none"/>
        </w:rPr>
        <w:t xml:space="preserve"> inside the company.</w:t>
      </w:r>
    </w:p>
    <w:p w14:paraId="06BEC9A9" w14:textId="1072F30B" w:rsidR="00166309" w:rsidRPr="00CE27D2" w:rsidRDefault="00166309" w:rsidP="005663B5">
      <w:pPr>
        <w:autoSpaceDE w:val="0"/>
        <w:autoSpaceDN w:val="0"/>
        <w:adjustRightInd w:val="0"/>
        <w:spacing w:after="20" w:line="360" w:lineRule="auto"/>
        <w:ind w:left="720"/>
        <w:contextualSpacing/>
        <w:jc w:val="both"/>
        <w:rPr>
          <w:rFonts w:ascii="Times New Roman" w:eastAsia="Calibri" w:hAnsi="Times New Roman" w:cs="Times New Roman"/>
          <w:color w:val="000000"/>
          <w:kern w:val="0"/>
        </w:rPr>
      </w:pPr>
    </w:p>
    <w:p w14:paraId="04687005" w14:textId="510F7031" w:rsidR="00C33222" w:rsidRPr="00CE27D2" w:rsidRDefault="00C33222" w:rsidP="00C33222">
      <w:pPr>
        <w:numPr>
          <w:ilvl w:val="0"/>
          <w:numId w:val="5"/>
        </w:numPr>
        <w:autoSpaceDE w:val="0"/>
        <w:autoSpaceDN w:val="0"/>
        <w:adjustRightInd w:val="0"/>
        <w:spacing w:after="20" w:line="360" w:lineRule="auto"/>
        <w:contextualSpacing/>
        <w:jc w:val="both"/>
        <w:rPr>
          <w:rFonts w:ascii="Times New Roman" w:eastAsia="Calibri" w:hAnsi="Times New Roman" w:cs="Times New Roman"/>
          <w:color w:val="000000"/>
          <w:kern w:val="0"/>
        </w:rPr>
      </w:pPr>
      <w:r w:rsidRPr="00CE27D2">
        <w:rPr>
          <w:rFonts w:ascii="Times New Roman" w:eastAsia="Times New Roman" w:hAnsi="Times New Roman" w:cs="Times New Roman"/>
          <w:kern w:val="0"/>
          <w:lang w:eastAsia="en-GB"/>
          <w14:ligatures w14:val="none"/>
        </w:rPr>
        <w:t xml:space="preserve">Supervision: </w:t>
      </w:r>
      <w:r w:rsidR="0068660B" w:rsidRPr="00CE27D2">
        <w:rPr>
          <w:rFonts w:ascii="Times New Roman" w:eastAsia="Times New Roman" w:hAnsi="Times New Roman" w:cs="Times New Roman"/>
          <w:kern w:val="0"/>
          <w:lang w:eastAsia="en-GB"/>
          <w14:ligatures w14:val="none"/>
        </w:rPr>
        <w:t xml:space="preserve">having </w:t>
      </w:r>
      <w:r w:rsidRPr="00CE27D2">
        <w:rPr>
          <w:rFonts w:ascii="Times New Roman" w:eastAsia="Times New Roman" w:hAnsi="Times New Roman" w:cs="Times New Roman"/>
          <w:kern w:val="0"/>
          <w:lang w:eastAsia="en-GB"/>
          <w14:ligatures w14:val="none"/>
        </w:rPr>
        <w:t xml:space="preserve">a supervisor who can </w:t>
      </w:r>
      <w:r w:rsidR="0068660B" w:rsidRPr="00CE27D2">
        <w:rPr>
          <w:rFonts w:ascii="Times New Roman" w:eastAsia="Times New Roman" w:hAnsi="Times New Roman" w:cs="Times New Roman"/>
          <w:kern w:val="0"/>
          <w:lang w:eastAsia="en-GB"/>
          <w14:ligatures w14:val="none"/>
        </w:rPr>
        <w:t>recommend</w:t>
      </w:r>
      <w:r w:rsidRPr="00CE27D2">
        <w:rPr>
          <w:rFonts w:ascii="Times New Roman" w:eastAsia="Times New Roman" w:hAnsi="Times New Roman" w:cs="Times New Roman"/>
          <w:kern w:val="0"/>
          <w:lang w:eastAsia="en-GB"/>
          <w14:ligatures w14:val="none"/>
        </w:rPr>
        <w:t xml:space="preserve"> </w:t>
      </w:r>
      <w:r w:rsidR="0068660B" w:rsidRPr="00CE27D2">
        <w:rPr>
          <w:rFonts w:ascii="Times New Roman" w:eastAsia="Times New Roman" w:hAnsi="Times New Roman" w:cs="Times New Roman"/>
          <w:kern w:val="0"/>
          <w:lang w:eastAsia="en-GB"/>
          <w14:ligatures w14:val="none"/>
        </w:rPr>
        <w:t>behavioural</w:t>
      </w:r>
      <w:r w:rsidRPr="00CE27D2">
        <w:rPr>
          <w:rFonts w:ascii="Times New Roman" w:eastAsia="Times New Roman" w:hAnsi="Times New Roman" w:cs="Times New Roman"/>
          <w:kern w:val="0"/>
          <w:lang w:eastAsia="en-GB"/>
          <w14:ligatures w14:val="none"/>
        </w:rPr>
        <w:t xml:space="preserve"> and technical support</w:t>
      </w:r>
    </w:p>
    <w:p w14:paraId="13464DCA" w14:textId="77777777" w:rsidR="00C33222" w:rsidRPr="00CE27D2" w:rsidRDefault="00C33222" w:rsidP="00514EFA">
      <w:pPr>
        <w:autoSpaceDE w:val="0"/>
        <w:autoSpaceDN w:val="0"/>
        <w:adjustRightInd w:val="0"/>
        <w:spacing w:after="20" w:line="360" w:lineRule="auto"/>
        <w:ind w:left="720"/>
        <w:contextualSpacing/>
        <w:jc w:val="both"/>
        <w:rPr>
          <w:rFonts w:ascii="Times New Roman" w:eastAsia="Calibri" w:hAnsi="Times New Roman" w:cs="Times New Roman"/>
          <w:color w:val="000000"/>
          <w:kern w:val="0"/>
        </w:rPr>
      </w:pPr>
    </w:p>
    <w:p w14:paraId="380D7E60" w14:textId="163CBF0B" w:rsidR="00801FA1" w:rsidRPr="00CE27D2" w:rsidRDefault="00801FA1" w:rsidP="00801FA1">
      <w:pPr>
        <w:numPr>
          <w:ilvl w:val="0"/>
          <w:numId w:val="5"/>
        </w:numPr>
        <w:autoSpaceDE w:val="0"/>
        <w:autoSpaceDN w:val="0"/>
        <w:adjustRightInd w:val="0"/>
        <w:spacing w:after="0" w:line="360" w:lineRule="auto"/>
        <w:contextualSpacing/>
        <w:jc w:val="both"/>
        <w:rPr>
          <w:rFonts w:ascii="Times New Roman" w:eastAsia="Calibri" w:hAnsi="Times New Roman" w:cs="Times New Roman"/>
          <w:color w:val="000000"/>
          <w:kern w:val="0"/>
        </w:rPr>
      </w:pPr>
      <w:r w:rsidRPr="00CE27D2">
        <w:rPr>
          <w:rFonts w:ascii="Times New Roman" w:eastAsia="Times New Roman" w:hAnsi="Times New Roman" w:cs="Times New Roman"/>
          <w:kern w:val="0"/>
          <w:lang w:eastAsia="en-GB"/>
          <w14:ligatures w14:val="none"/>
        </w:rPr>
        <w:t xml:space="preserve">Colleagues: where some coworkers offer social care and are technically </w:t>
      </w:r>
      <w:r w:rsidR="0068660B" w:rsidRPr="00CE27D2">
        <w:rPr>
          <w:rFonts w:ascii="Times New Roman" w:eastAsia="Times New Roman" w:hAnsi="Times New Roman" w:cs="Times New Roman"/>
          <w:kern w:val="0"/>
          <w:lang w:eastAsia="en-GB"/>
          <w14:ligatures w14:val="none"/>
        </w:rPr>
        <w:t>skilled</w:t>
      </w:r>
      <w:r w:rsidRPr="00CE27D2">
        <w:rPr>
          <w:rFonts w:ascii="Times New Roman" w:eastAsia="Times New Roman" w:hAnsi="Times New Roman" w:cs="Times New Roman"/>
          <w:kern w:val="0"/>
          <w:lang w:eastAsia="en-GB"/>
          <w14:ligatures w14:val="none"/>
        </w:rPr>
        <w:t xml:space="preserve">. </w:t>
      </w:r>
    </w:p>
    <w:p w14:paraId="37643A98" w14:textId="78B60BDA" w:rsidR="00166309" w:rsidRPr="00CE27D2" w:rsidRDefault="00514EFA" w:rsidP="00801FA1">
      <w:pPr>
        <w:autoSpaceDE w:val="0"/>
        <w:autoSpaceDN w:val="0"/>
        <w:adjustRightInd w:val="0"/>
        <w:spacing w:after="0" w:line="360" w:lineRule="auto"/>
        <w:ind w:left="720"/>
        <w:contextualSpacing/>
        <w:jc w:val="both"/>
        <w:rPr>
          <w:rFonts w:ascii="Times New Roman" w:eastAsia="Calibri" w:hAnsi="Times New Roman" w:cs="Times New Roman"/>
          <w:color w:val="000000"/>
          <w:kern w:val="0"/>
          <w:rtl/>
        </w:rPr>
      </w:pPr>
      <w:r w:rsidRPr="00CE27D2">
        <w:rPr>
          <w:rFonts w:ascii="Times New Roman" w:eastAsia="Calibri" w:hAnsi="Times New Roman" w:cs="Times New Roman"/>
          <w:color w:val="000000"/>
          <w:kern w:val="0"/>
        </w:rPr>
        <w:t xml:space="preserve">  </w:t>
      </w:r>
    </w:p>
    <w:p w14:paraId="1B28A619" w14:textId="77777777" w:rsidR="00166309" w:rsidRPr="00AE3781" w:rsidRDefault="00166309" w:rsidP="00166309">
      <w:pPr>
        <w:bidi/>
        <w:spacing w:line="259" w:lineRule="auto"/>
        <w:rPr>
          <w:rFonts w:ascii="Sakkal Majalla" w:eastAsia="Calibri" w:hAnsi="Sakkal Majalla" w:cs="Sakkal Majalla"/>
          <w:sz w:val="28"/>
          <w:szCs w:val="28"/>
          <w:u w:val="single"/>
          <w:rtl/>
          <w:lang w:val="en-US"/>
        </w:rPr>
      </w:pPr>
    </w:p>
    <w:p w14:paraId="0178CE80"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1296A792"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38A73FD1"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0348079D"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7D58C32F"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5144E846"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5B8F9C1F"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2F65312C"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581C2BA4"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57B31F7F" w14:textId="77777777" w:rsidR="00166309" w:rsidRPr="00AE3781" w:rsidRDefault="00166309" w:rsidP="00166309">
      <w:pPr>
        <w:bidi/>
        <w:spacing w:line="259" w:lineRule="auto"/>
        <w:rPr>
          <w:rFonts w:ascii="Sakkal Majalla" w:eastAsia="Calibri" w:hAnsi="Sakkal Majalla" w:cs="Sakkal Majalla"/>
          <w:sz w:val="28"/>
          <w:szCs w:val="28"/>
          <w:u w:val="single"/>
          <w:lang w:val="en-US"/>
        </w:rPr>
      </w:pPr>
    </w:p>
    <w:p w14:paraId="6B649AD9" w14:textId="77777777" w:rsidR="00416E18" w:rsidRPr="00416E18" w:rsidRDefault="00416E18" w:rsidP="00416E18">
      <w:pPr>
        <w:rPr>
          <w:rFonts w:ascii="Times New Roman" w:eastAsia="Times New Roman" w:hAnsi="Times New Roman" w:cs="Times New Roman"/>
          <w:sz w:val="32"/>
          <w:szCs w:val="32"/>
          <w:lang w:val="en-US"/>
        </w:rPr>
      </w:pPr>
    </w:p>
    <w:sectPr w:rsidR="00416E18" w:rsidRPr="00416E18" w:rsidSect="00A54B99">
      <w:pgSz w:w="11906" w:h="16838"/>
      <w:pgMar w:top="1440" w:right="1800" w:bottom="1440" w:left="18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0E6BA" w14:textId="77777777" w:rsidR="00C70E9B" w:rsidRDefault="00C70E9B" w:rsidP="00FA3E21">
      <w:pPr>
        <w:spacing w:after="0" w:line="240" w:lineRule="auto"/>
      </w:pPr>
      <w:r>
        <w:separator/>
      </w:r>
    </w:p>
  </w:endnote>
  <w:endnote w:type="continuationSeparator" w:id="0">
    <w:p w14:paraId="54E32822" w14:textId="77777777" w:rsidR="00C70E9B" w:rsidRDefault="00C70E9B" w:rsidP="00FA3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970439"/>
      <w:docPartObj>
        <w:docPartGallery w:val="Page Numbers (Bottom of Page)"/>
        <w:docPartUnique/>
      </w:docPartObj>
    </w:sdtPr>
    <w:sdtEndPr>
      <w:rPr>
        <w:noProof/>
      </w:rPr>
    </w:sdtEndPr>
    <w:sdtContent>
      <w:p w14:paraId="4EDE1960" w14:textId="6B8298B1" w:rsidR="006D492F" w:rsidRDefault="006D492F">
        <w:pPr>
          <w:pStyle w:val="Footer"/>
          <w:jc w:val="center"/>
        </w:pPr>
        <w:r w:rsidRPr="007544C4">
          <w:rPr>
            <w:rFonts w:asciiTheme="majorBidi" w:hAnsiTheme="majorBidi" w:cstheme="majorBidi"/>
          </w:rPr>
          <w:fldChar w:fldCharType="begin"/>
        </w:r>
        <w:r w:rsidRPr="007544C4">
          <w:rPr>
            <w:rFonts w:asciiTheme="majorBidi" w:hAnsiTheme="majorBidi" w:cstheme="majorBidi"/>
          </w:rPr>
          <w:instrText xml:space="preserve"> PAGE   \* MERGEFORMAT </w:instrText>
        </w:r>
        <w:r w:rsidRPr="007544C4">
          <w:rPr>
            <w:rFonts w:asciiTheme="majorBidi" w:hAnsiTheme="majorBidi" w:cstheme="majorBidi"/>
          </w:rPr>
          <w:fldChar w:fldCharType="separate"/>
        </w:r>
        <w:r w:rsidRPr="007544C4">
          <w:rPr>
            <w:rFonts w:asciiTheme="majorBidi" w:hAnsiTheme="majorBidi" w:cstheme="majorBidi"/>
            <w:noProof/>
          </w:rPr>
          <w:t>2</w:t>
        </w:r>
        <w:r w:rsidRPr="007544C4">
          <w:rPr>
            <w:rFonts w:asciiTheme="majorBidi" w:hAnsiTheme="majorBidi" w:cstheme="majorBidi"/>
            <w:noProof/>
          </w:rPr>
          <w:fldChar w:fldCharType="end"/>
        </w:r>
      </w:p>
    </w:sdtContent>
  </w:sdt>
  <w:p w14:paraId="238FC38A" w14:textId="77777777" w:rsidR="00C062EE" w:rsidRDefault="00C062EE">
    <w:pPr>
      <w:pStyle w:val="BodyText1"/>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4B458" w14:textId="77777777" w:rsidR="00C70E9B" w:rsidRDefault="00C70E9B" w:rsidP="00FA3E21">
      <w:pPr>
        <w:spacing w:after="0" w:line="240" w:lineRule="auto"/>
      </w:pPr>
      <w:r>
        <w:separator/>
      </w:r>
    </w:p>
  </w:footnote>
  <w:footnote w:type="continuationSeparator" w:id="0">
    <w:p w14:paraId="0BF05F36" w14:textId="77777777" w:rsidR="00C70E9B" w:rsidRDefault="00C70E9B" w:rsidP="00FA3E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6577"/>
    <w:multiLevelType w:val="hybridMultilevel"/>
    <w:tmpl w:val="B4DCD56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17110DF3"/>
    <w:multiLevelType w:val="multilevel"/>
    <w:tmpl w:val="A99659E2"/>
    <w:lvl w:ilvl="0">
      <w:start w:val="3"/>
      <w:numFmt w:val="decimal"/>
      <w:lvlText w:val="%1"/>
      <w:lvlJc w:val="left"/>
      <w:pPr>
        <w:ind w:left="1034" w:hanging="406"/>
      </w:pPr>
      <w:rPr>
        <w:rFonts w:hint="default"/>
        <w:lang w:val="en-US" w:eastAsia="en-US" w:bidi="ar-SA"/>
      </w:rPr>
    </w:lvl>
    <w:lvl w:ilvl="1">
      <w:start w:val="1"/>
      <w:numFmt w:val="decimal"/>
      <w:lvlText w:val="%1.%2."/>
      <w:lvlJc w:val="left"/>
      <w:pPr>
        <w:ind w:left="1034" w:hanging="406"/>
      </w:pPr>
      <w:rPr>
        <w:rFonts w:ascii="Times New Roman" w:eastAsia="Times New Roman" w:hAnsi="Times New Roman" w:cs="Times New Roman" w:hint="default"/>
        <w:b/>
        <w:bCs/>
        <w:i w:val="0"/>
        <w:iCs w:val="0"/>
        <w:spacing w:val="0"/>
        <w:w w:val="94"/>
        <w:sz w:val="24"/>
        <w:szCs w:val="24"/>
        <w:u w:val="single" w:color="000000"/>
        <w:lang w:val="en-US" w:eastAsia="en-US" w:bidi="ar-SA"/>
      </w:rPr>
    </w:lvl>
    <w:lvl w:ilvl="2">
      <w:start w:val="1"/>
      <w:numFmt w:val="decimal"/>
      <w:lvlText w:val="%1.%2.%3."/>
      <w:lvlJc w:val="left"/>
      <w:pPr>
        <w:ind w:left="1950" w:hanging="60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558" w:hanging="600"/>
      </w:pPr>
      <w:rPr>
        <w:rFonts w:hint="default"/>
        <w:lang w:val="en-US" w:eastAsia="en-US" w:bidi="ar-SA"/>
      </w:rPr>
    </w:lvl>
    <w:lvl w:ilvl="4">
      <w:numFmt w:val="bullet"/>
      <w:lvlText w:val="•"/>
      <w:lvlJc w:val="left"/>
      <w:pPr>
        <w:ind w:left="4488" w:hanging="600"/>
      </w:pPr>
      <w:rPr>
        <w:rFonts w:hint="default"/>
        <w:lang w:val="en-US" w:eastAsia="en-US" w:bidi="ar-SA"/>
      </w:rPr>
    </w:lvl>
    <w:lvl w:ilvl="5">
      <w:numFmt w:val="bullet"/>
      <w:lvlText w:val="•"/>
      <w:lvlJc w:val="left"/>
      <w:pPr>
        <w:ind w:left="5417" w:hanging="600"/>
      </w:pPr>
      <w:rPr>
        <w:rFonts w:hint="default"/>
        <w:lang w:val="en-US" w:eastAsia="en-US" w:bidi="ar-SA"/>
      </w:rPr>
    </w:lvl>
    <w:lvl w:ilvl="6">
      <w:numFmt w:val="bullet"/>
      <w:lvlText w:val="•"/>
      <w:lvlJc w:val="left"/>
      <w:pPr>
        <w:ind w:left="6346" w:hanging="600"/>
      </w:pPr>
      <w:rPr>
        <w:rFonts w:hint="default"/>
        <w:lang w:val="en-US" w:eastAsia="en-US" w:bidi="ar-SA"/>
      </w:rPr>
    </w:lvl>
    <w:lvl w:ilvl="7">
      <w:numFmt w:val="bullet"/>
      <w:lvlText w:val="•"/>
      <w:lvlJc w:val="left"/>
      <w:pPr>
        <w:ind w:left="7276" w:hanging="600"/>
      </w:pPr>
      <w:rPr>
        <w:rFonts w:hint="default"/>
        <w:lang w:val="en-US" w:eastAsia="en-US" w:bidi="ar-SA"/>
      </w:rPr>
    </w:lvl>
    <w:lvl w:ilvl="8">
      <w:numFmt w:val="bullet"/>
      <w:lvlText w:val="•"/>
      <w:lvlJc w:val="left"/>
      <w:pPr>
        <w:ind w:left="8205" w:hanging="600"/>
      </w:pPr>
      <w:rPr>
        <w:rFonts w:hint="default"/>
        <w:lang w:val="en-US" w:eastAsia="en-US" w:bidi="ar-SA"/>
      </w:rPr>
    </w:lvl>
  </w:abstractNum>
  <w:abstractNum w:abstractNumId="2" w15:restartNumberingAfterBreak="0">
    <w:nsid w:val="182B4EF0"/>
    <w:multiLevelType w:val="hybridMultilevel"/>
    <w:tmpl w:val="A36C0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65A8F"/>
    <w:multiLevelType w:val="multilevel"/>
    <w:tmpl w:val="1E10AA30"/>
    <w:lvl w:ilvl="0">
      <w:start w:val="3"/>
      <w:numFmt w:val="decimal"/>
      <w:lvlText w:val="%1"/>
      <w:lvlJc w:val="left"/>
      <w:pPr>
        <w:ind w:left="844" w:hanging="396"/>
      </w:pPr>
      <w:rPr>
        <w:rFonts w:hint="default"/>
        <w:lang w:val="en-US" w:eastAsia="en-US" w:bidi="ar-SA"/>
      </w:rPr>
    </w:lvl>
    <w:lvl w:ilvl="1">
      <w:start w:val="5"/>
      <w:numFmt w:val="decimal"/>
      <w:lvlText w:val="%1.%2"/>
      <w:lvlJc w:val="left"/>
      <w:pPr>
        <w:ind w:left="8226" w:hanging="396"/>
        <w:jc w:val="right"/>
      </w:pPr>
      <w:rPr>
        <w:rFonts w:ascii="Times New Roman" w:eastAsia="Times New Roman" w:hAnsi="Times New Roman" w:cs="Times New Roman" w:hint="default"/>
        <w:b/>
        <w:bCs/>
        <w:i w:val="0"/>
        <w:iCs w:val="0"/>
        <w:spacing w:val="0"/>
        <w:w w:val="100"/>
        <w:sz w:val="28"/>
        <w:szCs w:val="28"/>
        <w:lang w:val="en-US" w:eastAsia="en-US" w:bidi="ar-SA"/>
      </w:rPr>
    </w:lvl>
    <w:lvl w:ilvl="2">
      <w:numFmt w:val="bullet"/>
      <w:lvlText w:val="•"/>
      <w:lvlJc w:val="left"/>
      <w:pPr>
        <w:ind w:left="2684" w:hanging="396"/>
      </w:pPr>
      <w:rPr>
        <w:rFonts w:hint="default"/>
        <w:lang w:val="en-US" w:eastAsia="en-US" w:bidi="ar-SA"/>
      </w:rPr>
    </w:lvl>
    <w:lvl w:ilvl="3">
      <w:numFmt w:val="bullet"/>
      <w:lvlText w:val="•"/>
      <w:lvlJc w:val="left"/>
      <w:pPr>
        <w:ind w:left="3607" w:hanging="396"/>
      </w:pPr>
      <w:rPr>
        <w:rFonts w:hint="default"/>
        <w:lang w:val="en-US" w:eastAsia="en-US" w:bidi="ar-SA"/>
      </w:rPr>
    </w:lvl>
    <w:lvl w:ilvl="4">
      <w:numFmt w:val="bullet"/>
      <w:lvlText w:val="•"/>
      <w:lvlJc w:val="left"/>
      <w:pPr>
        <w:ind w:left="4529" w:hanging="396"/>
      </w:pPr>
      <w:rPr>
        <w:rFonts w:hint="default"/>
        <w:lang w:val="en-US" w:eastAsia="en-US" w:bidi="ar-SA"/>
      </w:rPr>
    </w:lvl>
    <w:lvl w:ilvl="5">
      <w:numFmt w:val="bullet"/>
      <w:lvlText w:val="•"/>
      <w:lvlJc w:val="left"/>
      <w:pPr>
        <w:ind w:left="5452" w:hanging="396"/>
      </w:pPr>
      <w:rPr>
        <w:rFonts w:hint="default"/>
        <w:lang w:val="en-US" w:eastAsia="en-US" w:bidi="ar-SA"/>
      </w:rPr>
    </w:lvl>
    <w:lvl w:ilvl="6">
      <w:numFmt w:val="bullet"/>
      <w:lvlText w:val="•"/>
      <w:lvlJc w:val="left"/>
      <w:pPr>
        <w:ind w:left="6374" w:hanging="396"/>
      </w:pPr>
      <w:rPr>
        <w:rFonts w:hint="default"/>
        <w:lang w:val="en-US" w:eastAsia="en-US" w:bidi="ar-SA"/>
      </w:rPr>
    </w:lvl>
    <w:lvl w:ilvl="7">
      <w:numFmt w:val="bullet"/>
      <w:lvlText w:val="•"/>
      <w:lvlJc w:val="left"/>
      <w:pPr>
        <w:ind w:left="7297" w:hanging="396"/>
      </w:pPr>
      <w:rPr>
        <w:rFonts w:hint="default"/>
        <w:lang w:val="en-US" w:eastAsia="en-US" w:bidi="ar-SA"/>
      </w:rPr>
    </w:lvl>
    <w:lvl w:ilvl="8">
      <w:numFmt w:val="bullet"/>
      <w:lvlText w:val="•"/>
      <w:lvlJc w:val="left"/>
      <w:pPr>
        <w:ind w:left="8219" w:hanging="396"/>
      </w:pPr>
      <w:rPr>
        <w:rFonts w:hint="default"/>
        <w:lang w:val="en-US" w:eastAsia="en-US" w:bidi="ar-SA"/>
      </w:rPr>
    </w:lvl>
  </w:abstractNum>
  <w:abstractNum w:abstractNumId="4" w15:restartNumberingAfterBreak="0">
    <w:nsid w:val="19C67902"/>
    <w:multiLevelType w:val="hybridMultilevel"/>
    <w:tmpl w:val="DC00A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8381E"/>
    <w:multiLevelType w:val="multilevel"/>
    <w:tmpl w:val="09D23694"/>
    <w:lvl w:ilvl="0">
      <w:start w:val="5"/>
      <w:numFmt w:val="decimal"/>
      <w:lvlText w:val="%1"/>
      <w:lvlJc w:val="left"/>
      <w:pPr>
        <w:ind w:left="1108" w:hanging="420"/>
      </w:pPr>
      <w:rPr>
        <w:rFonts w:hint="default"/>
        <w:lang w:val="en-US" w:eastAsia="en-US" w:bidi="ar-SA"/>
      </w:rPr>
    </w:lvl>
    <w:lvl w:ilvl="1">
      <w:start w:val="1"/>
      <w:numFmt w:val="decimal"/>
      <w:lvlText w:val="%1.%2."/>
      <w:lvlJc w:val="left"/>
      <w:pPr>
        <w:ind w:left="1108"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92" w:hanging="420"/>
      </w:pPr>
      <w:rPr>
        <w:rFonts w:hint="default"/>
        <w:lang w:val="en-US" w:eastAsia="en-US" w:bidi="ar-SA"/>
      </w:rPr>
    </w:lvl>
    <w:lvl w:ilvl="3">
      <w:numFmt w:val="bullet"/>
      <w:lvlText w:val="•"/>
      <w:lvlJc w:val="left"/>
      <w:pPr>
        <w:ind w:left="3789" w:hanging="420"/>
      </w:pPr>
      <w:rPr>
        <w:rFonts w:hint="default"/>
        <w:lang w:val="en-US" w:eastAsia="en-US" w:bidi="ar-SA"/>
      </w:rPr>
    </w:lvl>
    <w:lvl w:ilvl="4">
      <w:numFmt w:val="bullet"/>
      <w:lvlText w:val="•"/>
      <w:lvlJc w:val="left"/>
      <w:pPr>
        <w:ind w:left="4685" w:hanging="420"/>
      </w:pPr>
      <w:rPr>
        <w:rFonts w:hint="default"/>
        <w:lang w:val="en-US" w:eastAsia="en-US" w:bidi="ar-SA"/>
      </w:rPr>
    </w:lvl>
    <w:lvl w:ilvl="5">
      <w:numFmt w:val="bullet"/>
      <w:lvlText w:val="•"/>
      <w:lvlJc w:val="left"/>
      <w:pPr>
        <w:ind w:left="5582" w:hanging="420"/>
      </w:pPr>
      <w:rPr>
        <w:rFonts w:hint="default"/>
        <w:lang w:val="en-US" w:eastAsia="en-US" w:bidi="ar-SA"/>
      </w:rPr>
    </w:lvl>
    <w:lvl w:ilvl="6">
      <w:numFmt w:val="bullet"/>
      <w:lvlText w:val="•"/>
      <w:lvlJc w:val="left"/>
      <w:pPr>
        <w:ind w:left="6478" w:hanging="420"/>
      </w:pPr>
      <w:rPr>
        <w:rFonts w:hint="default"/>
        <w:lang w:val="en-US" w:eastAsia="en-US" w:bidi="ar-SA"/>
      </w:rPr>
    </w:lvl>
    <w:lvl w:ilvl="7">
      <w:numFmt w:val="bullet"/>
      <w:lvlText w:val="•"/>
      <w:lvlJc w:val="left"/>
      <w:pPr>
        <w:ind w:left="7375" w:hanging="420"/>
      </w:pPr>
      <w:rPr>
        <w:rFonts w:hint="default"/>
        <w:lang w:val="en-US" w:eastAsia="en-US" w:bidi="ar-SA"/>
      </w:rPr>
    </w:lvl>
    <w:lvl w:ilvl="8">
      <w:numFmt w:val="bullet"/>
      <w:lvlText w:val="•"/>
      <w:lvlJc w:val="left"/>
      <w:pPr>
        <w:ind w:left="8271" w:hanging="420"/>
      </w:pPr>
      <w:rPr>
        <w:rFonts w:hint="default"/>
        <w:lang w:val="en-US" w:eastAsia="en-US" w:bidi="ar-SA"/>
      </w:rPr>
    </w:lvl>
  </w:abstractNum>
  <w:abstractNum w:abstractNumId="6" w15:restartNumberingAfterBreak="0">
    <w:nsid w:val="1C7148C0"/>
    <w:multiLevelType w:val="hybridMultilevel"/>
    <w:tmpl w:val="5358E22E"/>
    <w:lvl w:ilvl="0" w:tplc="B0F2E7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543FA8"/>
    <w:multiLevelType w:val="multilevel"/>
    <w:tmpl w:val="884AEA24"/>
    <w:lvl w:ilvl="0">
      <w:start w:val="2"/>
      <w:numFmt w:val="decimal"/>
      <w:lvlText w:val="%1"/>
      <w:lvlJc w:val="left"/>
      <w:pPr>
        <w:ind w:left="1408" w:hanging="723"/>
      </w:pPr>
      <w:rPr>
        <w:rFonts w:hint="default"/>
        <w:lang w:val="en-US" w:eastAsia="en-US" w:bidi="ar-SA"/>
      </w:rPr>
    </w:lvl>
    <w:lvl w:ilvl="1">
      <w:start w:val="1"/>
      <w:numFmt w:val="decimal"/>
      <w:lvlText w:val="%1.%2."/>
      <w:lvlJc w:val="left"/>
      <w:pPr>
        <w:ind w:left="1408" w:hanging="723"/>
      </w:pPr>
      <w:rPr>
        <w:rFonts w:ascii="Times New Roman" w:eastAsia="Times New Roman" w:hAnsi="Times New Roman" w:cs="Times New Roman" w:hint="default"/>
        <w:b w:val="0"/>
        <w:bCs w:val="0"/>
        <w:i w:val="0"/>
        <w:iCs w:val="0"/>
        <w:spacing w:val="0"/>
        <w:w w:val="100"/>
        <w:sz w:val="24"/>
        <w:szCs w:val="24"/>
        <w:u w:val="none"/>
        <w:lang w:val="en-US" w:eastAsia="en-US" w:bidi="ar-SA"/>
      </w:rPr>
    </w:lvl>
    <w:lvl w:ilvl="2">
      <w:start w:val="1"/>
      <w:numFmt w:val="decimal"/>
      <w:lvlText w:val="%1.%2.%3."/>
      <w:lvlJc w:val="left"/>
      <w:pPr>
        <w:ind w:left="2218" w:hanging="958"/>
      </w:pPr>
      <w:rPr>
        <w:rFonts w:ascii="Times New Roman" w:eastAsia="Times New Roman" w:hAnsi="Times New Roman" w:cs="Times New Roman" w:hint="default"/>
        <w:b w:val="0"/>
        <w:bCs w:val="0"/>
        <w:i w:val="0"/>
        <w:iCs w:val="0"/>
        <w:spacing w:val="0"/>
        <w:w w:val="100"/>
        <w:sz w:val="24"/>
        <w:szCs w:val="24"/>
        <w:lang w:val="en-US" w:eastAsia="en-US" w:bidi="ar-SA"/>
      </w:rPr>
    </w:lvl>
    <w:lvl w:ilvl="3">
      <w:start w:val="1"/>
      <w:numFmt w:val="decimal"/>
      <w:lvlText w:val="%1.%2.%3.%4."/>
      <w:lvlJc w:val="left"/>
      <w:pPr>
        <w:ind w:left="2368" w:hanging="120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4286" w:hanging="1200"/>
      </w:pPr>
      <w:rPr>
        <w:rFonts w:hint="default"/>
        <w:lang w:val="en-US" w:eastAsia="en-US" w:bidi="ar-SA"/>
      </w:rPr>
    </w:lvl>
    <w:lvl w:ilvl="5">
      <w:numFmt w:val="bullet"/>
      <w:lvlText w:val="•"/>
      <w:lvlJc w:val="left"/>
      <w:pPr>
        <w:ind w:left="5249" w:hanging="1200"/>
      </w:pPr>
      <w:rPr>
        <w:rFonts w:hint="default"/>
        <w:lang w:val="en-US" w:eastAsia="en-US" w:bidi="ar-SA"/>
      </w:rPr>
    </w:lvl>
    <w:lvl w:ilvl="6">
      <w:numFmt w:val="bullet"/>
      <w:lvlText w:val="•"/>
      <w:lvlJc w:val="left"/>
      <w:pPr>
        <w:ind w:left="6212" w:hanging="1200"/>
      </w:pPr>
      <w:rPr>
        <w:rFonts w:hint="default"/>
        <w:lang w:val="en-US" w:eastAsia="en-US" w:bidi="ar-SA"/>
      </w:rPr>
    </w:lvl>
    <w:lvl w:ilvl="7">
      <w:numFmt w:val="bullet"/>
      <w:lvlText w:val="•"/>
      <w:lvlJc w:val="left"/>
      <w:pPr>
        <w:ind w:left="7175" w:hanging="1200"/>
      </w:pPr>
      <w:rPr>
        <w:rFonts w:hint="default"/>
        <w:lang w:val="en-US" w:eastAsia="en-US" w:bidi="ar-SA"/>
      </w:rPr>
    </w:lvl>
    <w:lvl w:ilvl="8">
      <w:numFmt w:val="bullet"/>
      <w:lvlText w:val="•"/>
      <w:lvlJc w:val="left"/>
      <w:pPr>
        <w:ind w:left="8138" w:hanging="1200"/>
      </w:pPr>
      <w:rPr>
        <w:rFonts w:hint="default"/>
        <w:lang w:val="en-US" w:eastAsia="en-US" w:bidi="ar-SA"/>
      </w:rPr>
    </w:lvl>
  </w:abstractNum>
  <w:abstractNum w:abstractNumId="8" w15:restartNumberingAfterBreak="0">
    <w:nsid w:val="2159017B"/>
    <w:multiLevelType w:val="multilevel"/>
    <w:tmpl w:val="0B868920"/>
    <w:lvl w:ilvl="0">
      <w:start w:val="4"/>
      <w:numFmt w:val="decimal"/>
      <w:lvlText w:val="%1"/>
      <w:lvlJc w:val="left"/>
      <w:pPr>
        <w:ind w:left="1048" w:hanging="420"/>
      </w:pPr>
      <w:rPr>
        <w:rFonts w:hint="default"/>
        <w:lang w:val="en-US" w:eastAsia="en-US" w:bidi="ar-SA"/>
      </w:rPr>
    </w:lvl>
    <w:lvl w:ilvl="1">
      <w:start w:val="1"/>
      <w:numFmt w:val="decimal"/>
      <w:lvlText w:val="%1.%2."/>
      <w:lvlJc w:val="left"/>
      <w:pPr>
        <w:ind w:left="1048"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44" w:hanging="420"/>
      </w:pPr>
      <w:rPr>
        <w:rFonts w:hint="default"/>
        <w:lang w:val="en-US" w:eastAsia="en-US" w:bidi="ar-SA"/>
      </w:rPr>
    </w:lvl>
    <w:lvl w:ilvl="3">
      <w:numFmt w:val="bullet"/>
      <w:lvlText w:val="•"/>
      <w:lvlJc w:val="left"/>
      <w:pPr>
        <w:ind w:left="3747" w:hanging="420"/>
      </w:pPr>
      <w:rPr>
        <w:rFonts w:hint="default"/>
        <w:lang w:val="en-US" w:eastAsia="en-US" w:bidi="ar-SA"/>
      </w:rPr>
    </w:lvl>
    <w:lvl w:ilvl="4">
      <w:numFmt w:val="bullet"/>
      <w:lvlText w:val="•"/>
      <w:lvlJc w:val="left"/>
      <w:pPr>
        <w:ind w:left="4649" w:hanging="420"/>
      </w:pPr>
      <w:rPr>
        <w:rFonts w:hint="default"/>
        <w:lang w:val="en-US" w:eastAsia="en-US" w:bidi="ar-SA"/>
      </w:rPr>
    </w:lvl>
    <w:lvl w:ilvl="5">
      <w:numFmt w:val="bullet"/>
      <w:lvlText w:val="•"/>
      <w:lvlJc w:val="left"/>
      <w:pPr>
        <w:ind w:left="5552" w:hanging="420"/>
      </w:pPr>
      <w:rPr>
        <w:rFonts w:hint="default"/>
        <w:lang w:val="en-US" w:eastAsia="en-US" w:bidi="ar-SA"/>
      </w:rPr>
    </w:lvl>
    <w:lvl w:ilvl="6">
      <w:numFmt w:val="bullet"/>
      <w:lvlText w:val="•"/>
      <w:lvlJc w:val="left"/>
      <w:pPr>
        <w:ind w:left="6454" w:hanging="420"/>
      </w:pPr>
      <w:rPr>
        <w:rFonts w:hint="default"/>
        <w:lang w:val="en-US" w:eastAsia="en-US" w:bidi="ar-SA"/>
      </w:rPr>
    </w:lvl>
    <w:lvl w:ilvl="7">
      <w:numFmt w:val="bullet"/>
      <w:lvlText w:val="•"/>
      <w:lvlJc w:val="left"/>
      <w:pPr>
        <w:ind w:left="7357" w:hanging="420"/>
      </w:pPr>
      <w:rPr>
        <w:rFonts w:hint="default"/>
        <w:lang w:val="en-US" w:eastAsia="en-US" w:bidi="ar-SA"/>
      </w:rPr>
    </w:lvl>
    <w:lvl w:ilvl="8">
      <w:numFmt w:val="bullet"/>
      <w:lvlText w:val="•"/>
      <w:lvlJc w:val="left"/>
      <w:pPr>
        <w:ind w:left="8259" w:hanging="420"/>
      </w:pPr>
      <w:rPr>
        <w:rFonts w:hint="default"/>
        <w:lang w:val="en-US" w:eastAsia="en-US" w:bidi="ar-SA"/>
      </w:rPr>
    </w:lvl>
  </w:abstractNum>
  <w:abstractNum w:abstractNumId="9" w15:restartNumberingAfterBreak="0">
    <w:nsid w:val="22141842"/>
    <w:multiLevelType w:val="multilevel"/>
    <w:tmpl w:val="C03C5444"/>
    <w:lvl w:ilvl="0">
      <w:start w:val="1"/>
      <w:numFmt w:val="decimal"/>
      <w:lvlText w:val="%1"/>
      <w:lvlJc w:val="left"/>
      <w:pPr>
        <w:ind w:left="1408" w:hanging="720"/>
      </w:pPr>
      <w:rPr>
        <w:rFonts w:hint="default"/>
        <w:lang w:val="en-US" w:eastAsia="en-US" w:bidi="ar-SA"/>
      </w:rPr>
    </w:lvl>
    <w:lvl w:ilvl="1">
      <w:start w:val="1"/>
      <w:numFmt w:val="decimal"/>
      <w:lvlText w:val="%1.%2"/>
      <w:lvlJc w:val="left"/>
      <w:pPr>
        <w:ind w:left="1408" w:hanging="720"/>
      </w:pPr>
      <w:rPr>
        <w:rFonts w:hint="default"/>
        <w:lang w:val="en-US" w:eastAsia="en-US" w:bidi="ar-SA"/>
      </w:rPr>
    </w:lvl>
    <w:lvl w:ilvl="2">
      <w:start w:val="1"/>
      <w:numFmt w:val="decimal"/>
      <w:lvlText w:val="%1.%2.%3"/>
      <w:lvlJc w:val="left"/>
      <w:pPr>
        <w:ind w:left="1408"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3">
      <w:numFmt w:val="bullet"/>
      <w:lvlText w:val="•"/>
      <w:lvlJc w:val="left"/>
      <w:pPr>
        <w:ind w:left="3999" w:hanging="720"/>
      </w:pPr>
      <w:rPr>
        <w:rFonts w:hint="default"/>
        <w:lang w:val="en-US" w:eastAsia="en-US" w:bidi="ar-SA"/>
      </w:rPr>
    </w:lvl>
    <w:lvl w:ilvl="4">
      <w:numFmt w:val="bullet"/>
      <w:lvlText w:val="•"/>
      <w:lvlJc w:val="left"/>
      <w:pPr>
        <w:ind w:left="4865" w:hanging="720"/>
      </w:pPr>
      <w:rPr>
        <w:rFonts w:hint="default"/>
        <w:lang w:val="en-US" w:eastAsia="en-US" w:bidi="ar-SA"/>
      </w:rPr>
    </w:lvl>
    <w:lvl w:ilvl="5">
      <w:numFmt w:val="bullet"/>
      <w:lvlText w:val="•"/>
      <w:lvlJc w:val="left"/>
      <w:pPr>
        <w:ind w:left="5732" w:hanging="720"/>
      </w:pPr>
      <w:rPr>
        <w:rFonts w:hint="default"/>
        <w:lang w:val="en-US" w:eastAsia="en-US" w:bidi="ar-SA"/>
      </w:rPr>
    </w:lvl>
    <w:lvl w:ilvl="6">
      <w:numFmt w:val="bullet"/>
      <w:lvlText w:val="•"/>
      <w:lvlJc w:val="left"/>
      <w:pPr>
        <w:ind w:left="6598" w:hanging="720"/>
      </w:pPr>
      <w:rPr>
        <w:rFonts w:hint="default"/>
        <w:lang w:val="en-US" w:eastAsia="en-US" w:bidi="ar-SA"/>
      </w:rPr>
    </w:lvl>
    <w:lvl w:ilvl="7">
      <w:numFmt w:val="bullet"/>
      <w:lvlText w:val="•"/>
      <w:lvlJc w:val="left"/>
      <w:pPr>
        <w:ind w:left="7465" w:hanging="720"/>
      </w:pPr>
      <w:rPr>
        <w:rFonts w:hint="default"/>
        <w:lang w:val="en-US" w:eastAsia="en-US" w:bidi="ar-SA"/>
      </w:rPr>
    </w:lvl>
    <w:lvl w:ilvl="8">
      <w:numFmt w:val="bullet"/>
      <w:lvlText w:val="•"/>
      <w:lvlJc w:val="left"/>
      <w:pPr>
        <w:ind w:left="8331" w:hanging="720"/>
      </w:pPr>
      <w:rPr>
        <w:rFonts w:hint="default"/>
        <w:lang w:val="en-US" w:eastAsia="en-US" w:bidi="ar-SA"/>
      </w:rPr>
    </w:lvl>
  </w:abstractNum>
  <w:abstractNum w:abstractNumId="10" w15:restartNumberingAfterBreak="0">
    <w:nsid w:val="29E14575"/>
    <w:multiLevelType w:val="multilevel"/>
    <w:tmpl w:val="F7B8D2EE"/>
    <w:lvl w:ilvl="0">
      <w:start w:val="1"/>
      <w:numFmt w:val="decimal"/>
      <w:lvlText w:val="%1."/>
      <w:lvlJc w:val="left"/>
      <w:pPr>
        <w:ind w:left="875"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start w:val="1"/>
      <w:numFmt w:val="decimal"/>
      <w:lvlText w:val="%1.%2"/>
      <w:lvlJc w:val="left"/>
      <w:pPr>
        <w:ind w:left="810" w:hanging="360"/>
      </w:pPr>
      <w:rPr>
        <w:rFonts w:ascii="Times New Roman" w:eastAsia="Times New Roman" w:hAnsi="Times New Roman" w:cs="Times New Roman" w:hint="default"/>
        <w:b/>
        <w:bCs/>
        <w:i w:val="0"/>
        <w:iCs w:val="0"/>
        <w:spacing w:val="0"/>
        <w:w w:val="100"/>
        <w:sz w:val="28"/>
        <w:szCs w:val="28"/>
        <w:lang w:val="en-US" w:eastAsia="en-US" w:bidi="ar-SA"/>
      </w:rPr>
    </w:lvl>
    <w:lvl w:ilvl="2">
      <w:numFmt w:val="bullet"/>
      <w:lvlText w:val="•"/>
      <w:lvlJc w:val="left"/>
      <w:pPr>
        <w:ind w:left="1900" w:hanging="360"/>
      </w:pPr>
      <w:rPr>
        <w:rFonts w:hint="default"/>
        <w:lang w:val="en-US" w:eastAsia="en-US" w:bidi="ar-SA"/>
      </w:rPr>
    </w:lvl>
    <w:lvl w:ilvl="3">
      <w:numFmt w:val="bullet"/>
      <w:lvlText w:val="•"/>
      <w:lvlJc w:val="left"/>
      <w:pPr>
        <w:ind w:left="2920" w:hanging="360"/>
      </w:pPr>
      <w:rPr>
        <w:rFonts w:hint="default"/>
        <w:lang w:val="en-US" w:eastAsia="en-US" w:bidi="ar-SA"/>
      </w:rPr>
    </w:lvl>
    <w:lvl w:ilvl="4">
      <w:numFmt w:val="bullet"/>
      <w:lvlText w:val="•"/>
      <w:lvlJc w:val="left"/>
      <w:pPr>
        <w:ind w:left="3941" w:hanging="360"/>
      </w:pPr>
      <w:rPr>
        <w:rFonts w:hint="default"/>
        <w:lang w:val="en-US" w:eastAsia="en-US" w:bidi="ar-SA"/>
      </w:rPr>
    </w:lvl>
    <w:lvl w:ilvl="5">
      <w:numFmt w:val="bullet"/>
      <w:lvlText w:val="•"/>
      <w:lvlJc w:val="left"/>
      <w:pPr>
        <w:ind w:left="4961" w:hanging="360"/>
      </w:pPr>
      <w:rPr>
        <w:rFonts w:hint="default"/>
        <w:lang w:val="en-US" w:eastAsia="en-US" w:bidi="ar-SA"/>
      </w:rPr>
    </w:lvl>
    <w:lvl w:ilvl="6">
      <w:numFmt w:val="bullet"/>
      <w:lvlText w:val="•"/>
      <w:lvlJc w:val="left"/>
      <w:pPr>
        <w:ind w:left="5982" w:hanging="360"/>
      </w:pPr>
      <w:rPr>
        <w:rFonts w:hint="default"/>
        <w:lang w:val="en-US" w:eastAsia="en-US" w:bidi="ar-SA"/>
      </w:rPr>
    </w:lvl>
    <w:lvl w:ilvl="7">
      <w:numFmt w:val="bullet"/>
      <w:lvlText w:val="•"/>
      <w:lvlJc w:val="left"/>
      <w:pPr>
        <w:ind w:left="7002" w:hanging="360"/>
      </w:pPr>
      <w:rPr>
        <w:rFonts w:hint="default"/>
        <w:lang w:val="en-US" w:eastAsia="en-US" w:bidi="ar-SA"/>
      </w:rPr>
    </w:lvl>
    <w:lvl w:ilvl="8">
      <w:numFmt w:val="bullet"/>
      <w:lvlText w:val="•"/>
      <w:lvlJc w:val="left"/>
      <w:pPr>
        <w:ind w:left="8023" w:hanging="360"/>
      </w:pPr>
      <w:rPr>
        <w:rFonts w:hint="default"/>
        <w:lang w:val="en-US" w:eastAsia="en-US" w:bidi="ar-SA"/>
      </w:rPr>
    </w:lvl>
  </w:abstractNum>
  <w:abstractNum w:abstractNumId="11" w15:restartNumberingAfterBreak="0">
    <w:nsid w:val="2B4941C3"/>
    <w:multiLevelType w:val="multilevel"/>
    <w:tmpl w:val="17CC3958"/>
    <w:lvl w:ilvl="0">
      <w:start w:val="4"/>
      <w:numFmt w:val="decimal"/>
      <w:lvlText w:val="%1."/>
      <w:lvlJc w:val="left"/>
      <w:pPr>
        <w:ind w:left="540" w:hanging="540"/>
      </w:pPr>
      <w:rPr>
        <w:rFonts w:hint="default"/>
      </w:rPr>
    </w:lvl>
    <w:lvl w:ilvl="1">
      <w:start w:val="3"/>
      <w:numFmt w:val="decimal"/>
      <w:lvlText w:val="%1.%2."/>
      <w:lvlJc w:val="left"/>
      <w:pPr>
        <w:ind w:left="1064" w:hanging="540"/>
      </w:pPr>
      <w:rPr>
        <w:rFonts w:hint="default"/>
      </w:rPr>
    </w:lvl>
    <w:lvl w:ilvl="2">
      <w:start w:val="1"/>
      <w:numFmt w:val="decimal"/>
      <w:lvlText w:val="%1.%2.%3."/>
      <w:lvlJc w:val="left"/>
      <w:pPr>
        <w:ind w:left="1768" w:hanging="720"/>
      </w:pPr>
      <w:rPr>
        <w:rFonts w:hint="default"/>
      </w:rPr>
    </w:lvl>
    <w:lvl w:ilvl="3">
      <w:start w:val="1"/>
      <w:numFmt w:val="decimal"/>
      <w:lvlText w:val="%1.%2.%3.%4."/>
      <w:lvlJc w:val="left"/>
      <w:pPr>
        <w:ind w:left="2292" w:hanging="720"/>
      </w:pPr>
      <w:rPr>
        <w:rFonts w:hint="default"/>
      </w:rPr>
    </w:lvl>
    <w:lvl w:ilvl="4">
      <w:start w:val="1"/>
      <w:numFmt w:val="decimal"/>
      <w:lvlText w:val="%1.%2.%3.%4.%5."/>
      <w:lvlJc w:val="left"/>
      <w:pPr>
        <w:ind w:left="3176" w:hanging="1080"/>
      </w:pPr>
      <w:rPr>
        <w:rFonts w:hint="default"/>
      </w:rPr>
    </w:lvl>
    <w:lvl w:ilvl="5">
      <w:start w:val="1"/>
      <w:numFmt w:val="decimal"/>
      <w:lvlText w:val="%1.%2.%3.%4.%5.%6."/>
      <w:lvlJc w:val="left"/>
      <w:pPr>
        <w:ind w:left="3700" w:hanging="1080"/>
      </w:pPr>
      <w:rPr>
        <w:rFonts w:hint="default"/>
      </w:rPr>
    </w:lvl>
    <w:lvl w:ilvl="6">
      <w:start w:val="1"/>
      <w:numFmt w:val="decimal"/>
      <w:lvlText w:val="%1.%2.%3.%4.%5.%6.%7."/>
      <w:lvlJc w:val="left"/>
      <w:pPr>
        <w:ind w:left="4584" w:hanging="1440"/>
      </w:pPr>
      <w:rPr>
        <w:rFonts w:hint="default"/>
      </w:rPr>
    </w:lvl>
    <w:lvl w:ilvl="7">
      <w:start w:val="1"/>
      <w:numFmt w:val="decimal"/>
      <w:lvlText w:val="%1.%2.%3.%4.%5.%6.%7.%8."/>
      <w:lvlJc w:val="left"/>
      <w:pPr>
        <w:ind w:left="5108" w:hanging="1440"/>
      </w:pPr>
      <w:rPr>
        <w:rFonts w:hint="default"/>
      </w:rPr>
    </w:lvl>
    <w:lvl w:ilvl="8">
      <w:start w:val="1"/>
      <w:numFmt w:val="decimal"/>
      <w:lvlText w:val="%1.%2.%3.%4.%5.%6.%7.%8.%9."/>
      <w:lvlJc w:val="left"/>
      <w:pPr>
        <w:ind w:left="5992" w:hanging="1800"/>
      </w:pPr>
      <w:rPr>
        <w:rFonts w:hint="default"/>
      </w:rPr>
    </w:lvl>
  </w:abstractNum>
  <w:abstractNum w:abstractNumId="12" w15:restartNumberingAfterBreak="0">
    <w:nsid w:val="317A4C68"/>
    <w:multiLevelType w:val="hybridMultilevel"/>
    <w:tmpl w:val="251E52DC"/>
    <w:lvl w:ilvl="0" w:tplc="57F607CE">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E03E7"/>
    <w:multiLevelType w:val="multilevel"/>
    <w:tmpl w:val="E634F3D6"/>
    <w:lvl w:ilvl="0">
      <w:start w:val="4"/>
      <w:numFmt w:val="decimal"/>
      <w:lvlText w:val="%1"/>
      <w:lvlJc w:val="left"/>
      <w:pPr>
        <w:ind w:left="868" w:hanging="420"/>
      </w:pPr>
      <w:rPr>
        <w:rFonts w:hint="default"/>
        <w:lang w:val="en-US" w:eastAsia="en-US" w:bidi="ar-SA"/>
      </w:rPr>
    </w:lvl>
    <w:lvl w:ilvl="1">
      <w:start w:val="1"/>
      <w:numFmt w:val="decimal"/>
      <w:lvlText w:val="%1.%2"/>
      <w:lvlJc w:val="left"/>
      <w:pPr>
        <w:ind w:left="8160" w:hanging="420"/>
      </w:pPr>
      <w:rPr>
        <w:rFonts w:hint="default"/>
        <w:spacing w:val="0"/>
        <w:w w:val="100"/>
        <w:lang w:val="en-US" w:eastAsia="en-US" w:bidi="ar-SA"/>
      </w:rPr>
    </w:lvl>
    <w:lvl w:ilvl="2">
      <w:numFmt w:val="bullet"/>
      <w:lvlText w:val="•"/>
      <w:lvlJc w:val="left"/>
      <w:pPr>
        <w:ind w:left="2700" w:hanging="420"/>
      </w:pPr>
      <w:rPr>
        <w:rFonts w:hint="default"/>
        <w:lang w:val="en-US" w:eastAsia="en-US" w:bidi="ar-SA"/>
      </w:rPr>
    </w:lvl>
    <w:lvl w:ilvl="3">
      <w:numFmt w:val="bullet"/>
      <w:lvlText w:val="•"/>
      <w:lvlJc w:val="left"/>
      <w:pPr>
        <w:ind w:left="3621" w:hanging="420"/>
      </w:pPr>
      <w:rPr>
        <w:rFonts w:hint="default"/>
        <w:lang w:val="en-US" w:eastAsia="en-US" w:bidi="ar-SA"/>
      </w:rPr>
    </w:lvl>
    <w:lvl w:ilvl="4">
      <w:numFmt w:val="bullet"/>
      <w:lvlText w:val="•"/>
      <w:lvlJc w:val="left"/>
      <w:pPr>
        <w:ind w:left="4541" w:hanging="420"/>
      </w:pPr>
      <w:rPr>
        <w:rFonts w:hint="default"/>
        <w:lang w:val="en-US" w:eastAsia="en-US" w:bidi="ar-SA"/>
      </w:rPr>
    </w:lvl>
    <w:lvl w:ilvl="5">
      <w:numFmt w:val="bullet"/>
      <w:lvlText w:val="•"/>
      <w:lvlJc w:val="left"/>
      <w:pPr>
        <w:ind w:left="5462" w:hanging="420"/>
      </w:pPr>
      <w:rPr>
        <w:rFonts w:hint="default"/>
        <w:lang w:val="en-US" w:eastAsia="en-US" w:bidi="ar-SA"/>
      </w:rPr>
    </w:lvl>
    <w:lvl w:ilvl="6">
      <w:numFmt w:val="bullet"/>
      <w:lvlText w:val="•"/>
      <w:lvlJc w:val="left"/>
      <w:pPr>
        <w:ind w:left="6382" w:hanging="420"/>
      </w:pPr>
      <w:rPr>
        <w:rFonts w:hint="default"/>
        <w:lang w:val="en-US" w:eastAsia="en-US" w:bidi="ar-SA"/>
      </w:rPr>
    </w:lvl>
    <w:lvl w:ilvl="7">
      <w:numFmt w:val="bullet"/>
      <w:lvlText w:val="•"/>
      <w:lvlJc w:val="left"/>
      <w:pPr>
        <w:ind w:left="7303" w:hanging="420"/>
      </w:pPr>
      <w:rPr>
        <w:rFonts w:hint="default"/>
        <w:lang w:val="en-US" w:eastAsia="en-US" w:bidi="ar-SA"/>
      </w:rPr>
    </w:lvl>
    <w:lvl w:ilvl="8">
      <w:numFmt w:val="bullet"/>
      <w:lvlText w:val="•"/>
      <w:lvlJc w:val="left"/>
      <w:pPr>
        <w:ind w:left="8223" w:hanging="420"/>
      </w:pPr>
      <w:rPr>
        <w:rFonts w:hint="default"/>
        <w:lang w:val="en-US" w:eastAsia="en-US" w:bidi="ar-SA"/>
      </w:rPr>
    </w:lvl>
  </w:abstractNum>
  <w:abstractNum w:abstractNumId="14" w15:restartNumberingAfterBreak="0">
    <w:nsid w:val="3B487B5D"/>
    <w:multiLevelType w:val="multilevel"/>
    <w:tmpl w:val="FDBE1898"/>
    <w:lvl w:ilvl="0">
      <w:start w:val="3"/>
      <w:numFmt w:val="decimal"/>
      <w:lvlText w:val="%1"/>
      <w:lvlJc w:val="left"/>
      <w:pPr>
        <w:ind w:left="360" w:hanging="360"/>
      </w:pPr>
      <w:rPr>
        <w:rFonts w:hint="default"/>
        <w:b/>
        <w:u w:val="single"/>
      </w:rPr>
    </w:lvl>
    <w:lvl w:ilvl="1">
      <w:start w:val="2"/>
      <w:numFmt w:val="decimal"/>
      <w:lvlText w:val="%1.%2"/>
      <w:lvlJc w:val="left"/>
      <w:pPr>
        <w:ind w:left="1710" w:hanging="360"/>
      </w:pPr>
      <w:rPr>
        <w:rFonts w:hint="default"/>
        <w:b/>
        <w:u w:val="single"/>
      </w:rPr>
    </w:lvl>
    <w:lvl w:ilvl="2">
      <w:start w:val="1"/>
      <w:numFmt w:val="decimal"/>
      <w:lvlText w:val="%1.%2.%3"/>
      <w:lvlJc w:val="left"/>
      <w:pPr>
        <w:ind w:left="3420" w:hanging="720"/>
      </w:pPr>
      <w:rPr>
        <w:rFonts w:hint="default"/>
        <w:b/>
        <w:u w:val="single"/>
      </w:rPr>
    </w:lvl>
    <w:lvl w:ilvl="3">
      <w:start w:val="1"/>
      <w:numFmt w:val="decimal"/>
      <w:lvlText w:val="%1.%2.%3.%4"/>
      <w:lvlJc w:val="left"/>
      <w:pPr>
        <w:ind w:left="4770" w:hanging="720"/>
      </w:pPr>
      <w:rPr>
        <w:rFonts w:hint="default"/>
        <w:b/>
        <w:u w:val="single"/>
      </w:rPr>
    </w:lvl>
    <w:lvl w:ilvl="4">
      <w:start w:val="1"/>
      <w:numFmt w:val="decimal"/>
      <w:lvlText w:val="%1.%2.%3.%4.%5"/>
      <w:lvlJc w:val="left"/>
      <w:pPr>
        <w:ind w:left="6480" w:hanging="1080"/>
      </w:pPr>
      <w:rPr>
        <w:rFonts w:hint="default"/>
        <w:b/>
        <w:u w:val="single"/>
      </w:rPr>
    </w:lvl>
    <w:lvl w:ilvl="5">
      <w:start w:val="1"/>
      <w:numFmt w:val="decimal"/>
      <w:lvlText w:val="%1.%2.%3.%4.%5.%6"/>
      <w:lvlJc w:val="left"/>
      <w:pPr>
        <w:ind w:left="7830" w:hanging="1080"/>
      </w:pPr>
      <w:rPr>
        <w:rFonts w:hint="default"/>
        <w:b/>
        <w:u w:val="single"/>
      </w:rPr>
    </w:lvl>
    <w:lvl w:ilvl="6">
      <w:start w:val="1"/>
      <w:numFmt w:val="decimal"/>
      <w:lvlText w:val="%1.%2.%3.%4.%5.%6.%7"/>
      <w:lvlJc w:val="left"/>
      <w:pPr>
        <w:ind w:left="9540" w:hanging="1440"/>
      </w:pPr>
      <w:rPr>
        <w:rFonts w:hint="default"/>
        <w:b/>
        <w:u w:val="single"/>
      </w:rPr>
    </w:lvl>
    <w:lvl w:ilvl="7">
      <w:start w:val="1"/>
      <w:numFmt w:val="decimal"/>
      <w:lvlText w:val="%1.%2.%3.%4.%5.%6.%7.%8"/>
      <w:lvlJc w:val="left"/>
      <w:pPr>
        <w:ind w:left="10890" w:hanging="1440"/>
      </w:pPr>
      <w:rPr>
        <w:rFonts w:hint="default"/>
        <w:b/>
        <w:u w:val="single"/>
      </w:rPr>
    </w:lvl>
    <w:lvl w:ilvl="8">
      <w:start w:val="1"/>
      <w:numFmt w:val="decimal"/>
      <w:lvlText w:val="%1.%2.%3.%4.%5.%6.%7.%8.%9"/>
      <w:lvlJc w:val="left"/>
      <w:pPr>
        <w:ind w:left="12600" w:hanging="1800"/>
      </w:pPr>
      <w:rPr>
        <w:rFonts w:hint="default"/>
        <w:b/>
        <w:u w:val="single"/>
      </w:rPr>
    </w:lvl>
  </w:abstractNum>
  <w:abstractNum w:abstractNumId="15" w15:restartNumberingAfterBreak="0">
    <w:nsid w:val="4D1D26B1"/>
    <w:multiLevelType w:val="multilevel"/>
    <w:tmpl w:val="09D23694"/>
    <w:lvl w:ilvl="0">
      <w:start w:val="5"/>
      <w:numFmt w:val="decimal"/>
      <w:lvlText w:val="%1"/>
      <w:lvlJc w:val="left"/>
      <w:pPr>
        <w:ind w:left="1108" w:hanging="420"/>
      </w:pPr>
      <w:rPr>
        <w:rFonts w:hint="default"/>
        <w:lang w:val="en-US" w:eastAsia="en-US" w:bidi="ar-SA"/>
      </w:rPr>
    </w:lvl>
    <w:lvl w:ilvl="1">
      <w:start w:val="1"/>
      <w:numFmt w:val="decimal"/>
      <w:lvlText w:val="%1.%2."/>
      <w:lvlJc w:val="left"/>
      <w:pPr>
        <w:ind w:left="1108"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92" w:hanging="420"/>
      </w:pPr>
      <w:rPr>
        <w:rFonts w:hint="default"/>
        <w:lang w:val="en-US" w:eastAsia="en-US" w:bidi="ar-SA"/>
      </w:rPr>
    </w:lvl>
    <w:lvl w:ilvl="3">
      <w:numFmt w:val="bullet"/>
      <w:lvlText w:val="•"/>
      <w:lvlJc w:val="left"/>
      <w:pPr>
        <w:ind w:left="3789" w:hanging="420"/>
      </w:pPr>
      <w:rPr>
        <w:rFonts w:hint="default"/>
        <w:lang w:val="en-US" w:eastAsia="en-US" w:bidi="ar-SA"/>
      </w:rPr>
    </w:lvl>
    <w:lvl w:ilvl="4">
      <w:numFmt w:val="bullet"/>
      <w:lvlText w:val="•"/>
      <w:lvlJc w:val="left"/>
      <w:pPr>
        <w:ind w:left="4685" w:hanging="420"/>
      </w:pPr>
      <w:rPr>
        <w:rFonts w:hint="default"/>
        <w:lang w:val="en-US" w:eastAsia="en-US" w:bidi="ar-SA"/>
      </w:rPr>
    </w:lvl>
    <w:lvl w:ilvl="5">
      <w:numFmt w:val="bullet"/>
      <w:lvlText w:val="•"/>
      <w:lvlJc w:val="left"/>
      <w:pPr>
        <w:ind w:left="5582" w:hanging="420"/>
      </w:pPr>
      <w:rPr>
        <w:rFonts w:hint="default"/>
        <w:lang w:val="en-US" w:eastAsia="en-US" w:bidi="ar-SA"/>
      </w:rPr>
    </w:lvl>
    <w:lvl w:ilvl="6">
      <w:numFmt w:val="bullet"/>
      <w:lvlText w:val="•"/>
      <w:lvlJc w:val="left"/>
      <w:pPr>
        <w:ind w:left="6478" w:hanging="420"/>
      </w:pPr>
      <w:rPr>
        <w:rFonts w:hint="default"/>
        <w:lang w:val="en-US" w:eastAsia="en-US" w:bidi="ar-SA"/>
      </w:rPr>
    </w:lvl>
    <w:lvl w:ilvl="7">
      <w:numFmt w:val="bullet"/>
      <w:lvlText w:val="•"/>
      <w:lvlJc w:val="left"/>
      <w:pPr>
        <w:ind w:left="7375" w:hanging="420"/>
      </w:pPr>
      <w:rPr>
        <w:rFonts w:hint="default"/>
        <w:lang w:val="en-US" w:eastAsia="en-US" w:bidi="ar-SA"/>
      </w:rPr>
    </w:lvl>
    <w:lvl w:ilvl="8">
      <w:numFmt w:val="bullet"/>
      <w:lvlText w:val="•"/>
      <w:lvlJc w:val="left"/>
      <w:pPr>
        <w:ind w:left="8271" w:hanging="420"/>
      </w:pPr>
      <w:rPr>
        <w:rFonts w:hint="default"/>
        <w:lang w:val="en-US" w:eastAsia="en-US" w:bidi="ar-SA"/>
      </w:rPr>
    </w:lvl>
  </w:abstractNum>
  <w:abstractNum w:abstractNumId="16" w15:restartNumberingAfterBreak="0">
    <w:nsid w:val="518D43DA"/>
    <w:multiLevelType w:val="multilevel"/>
    <w:tmpl w:val="09D23694"/>
    <w:lvl w:ilvl="0">
      <w:start w:val="5"/>
      <w:numFmt w:val="decimal"/>
      <w:lvlText w:val="%1"/>
      <w:lvlJc w:val="left"/>
      <w:pPr>
        <w:ind w:left="1108" w:hanging="420"/>
      </w:pPr>
      <w:rPr>
        <w:rFonts w:hint="default"/>
        <w:lang w:val="en-US" w:eastAsia="en-US" w:bidi="ar-SA"/>
      </w:rPr>
    </w:lvl>
    <w:lvl w:ilvl="1">
      <w:start w:val="1"/>
      <w:numFmt w:val="decimal"/>
      <w:lvlText w:val="%1.%2."/>
      <w:lvlJc w:val="left"/>
      <w:pPr>
        <w:ind w:left="1108"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92" w:hanging="420"/>
      </w:pPr>
      <w:rPr>
        <w:rFonts w:hint="default"/>
        <w:lang w:val="en-US" w:eastAsia="en-US" w:bidi="ar-SA"/>
      </w:rPr>
    </w:lvl>
    <w:lvl w:ilvl="3">
      <w:numFmt w:val="bullet"/>
      <w:lvlText w:val="•"/>
      <w:lvlJc w:val="left"/>
      <w:pPr>
        <w:ind w:left="3789" w:hanging="420"/>
      </w:pPr>
      <w:rPr>
        <w:rFonts w:hint="default"/>
        <w:lang w:val="en-US" w:eastAsia="en-US" w:bidi="ar-SA"/>
      </w:rPr>
    </w:lvl>
    <w:lvl w:ilvl="4">
      <w:numFmt w:val="bullet"/>
      <w:lvlText w:val="•"/>
      <w:lvlJc w:val="left"/>
      <w:pPr>
        <w:ind w:left="4685" w:hanging="420"/>
      </w:pPr>
      <w:rPr>
        <w:rFonts w:hint="default"/>
        <w:lang w:val="en-US" w:eastAsia="en-US" w:bidi="ar-SA"/>
      </w:rPr>
    </w:lvl>
    <w:lvl w:ilvl="5">
      <w:numFmt w:val="bullet"/>
      <w:lvlText w:val="•"/>
      <w:lvlJc w:val="left"/>
      <w:pPr>
        <w:ind w:left="5582" w:hanging="420"/>
      </w:pPr>
      <w:rPr>
        <w:rFonts w:hint="default"/>
        <w:lang w:val="en-US" w:eastAsia="en-US" w:bidi="ar-SA"/>
      </w:rPr>
    </w:lvl>
    <w:lvl w:ilvl="6">
      <w:numFmt w:val="bullet"/>
      <w:lvlText w:val="•"/>
      <w:lvlJc w:val="left"/>
      <w:pPr>
        <w:ind w:left="6478" w:hanging="420"/>
      </w:pPr>
      <w:rPr>
        <w:rFonts w:hint="default"/>
        <w:lang w:val="en-US" w:eastAsia="en-US" w:bidi="ar-SA"/>
      </w:rPr>
    </w:lvl>
    <w:lvl w:ilvl="7">
      <w:numFmt w:val="bullet"/>
      <w:lvlText w:val="•"/>
      <w:lvlJc w:val="left"/>
      <w:pPr>
        <w:ind w:left="7375" w:hanging="420"/>
      </w:pPr>
      <w:rPr>
        <w:rFonts w:hint="default"/>
        <w:lang w:val="en-US" w:eastAsia="en-US" w:bidi="ar-SA"/>
      </w:rPr>
    </w:lvl>
    <w:lvl w:ilvl="8">
      <w:numFmt w:val="bullet"/>
      <w:lvlText w:val="•"/>
      <w:lvlJc w:val="left"/>
      <w:pPr>
        <w:ind w:left="8271" w:hanging="420"/>
      </w:pPr>
      <w:rPr>
        <w:rFonts w:hint="default"/>
        <w:lang w:val="en-US" w:eastAsia="en-US" w:bidi="ar-SA"/>
      </w:rPr>
    </w:lvl>
  </w:abstractNum>
  <w:abstractNum w:abstractNumId="17" w15:restartNumberingAfterBreak="0">
    <w:nsid w:val="5CB42B3A"/>
    <w:multiLevelType w:val="multilevel"/>
    <w:tmpl w:val="09D23694"/>
    <w:lvl w:ilvl="0">
      <w:start w:val="5"/>
      <w:numFmt w:val="decimal"/>
      <w:lvlText w:val="%1"/>
      <w:lvlJc w:val="left"/>
      <w:pPr>
        <w:ind w:left="1108" w:hanging="420"/>
      </w:pPr>
      <w:rPr>
        <w:rFonts w:hint="default"/>
        <w:lang w:val="en-US" w:eastAsia="en-US" w:bidi="ar-SA"/>
      </w:rPr>
    </w:lvl>
    <w:lvl w:ilvl="1">
      <w:start w:val="1"/>
      <w:numFmt w:val="decimal"/>
      <w:lvlText w:val="%1.%2."/>
      <w:lvlJc w:val="left"/>
      <w:pPr>
        <w:ind w:left="1108"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92" w:hanging="420"/>
      </w:pPr>
      <w:rPr>
        <w:rFonts w:hint="default"/>
        <w:lang w:val="en-US" w:eastAsia="en-US" w:bidi="ar-SA"/>
      </w:rPr>
    </w:lvl>
    <w:lvl w:ilvl="3">
      <w:numFmt w:val="bullet"/>
      <w:lvlText w:val="•"/>
      <w:lvlJc w:val="left"/>
      <w:pPr>
        <w:ind w:left="3789" w:hanging="420"/>
      </w:pPr>
      <w:rPr>
        <w:rFonts w:hint="default"/>
        <w:lang w:val="en-US" w:eastAsia="en-US" w:bidi="ar-SA"/>
      </w:rPr>
    </w:lvl>
    <w:lvl w:ilvl="4">
      <w:numFmt w:val="bullet"/>
      <w:lvlText w:val="•"/>
      <w:lvlJc w:val="left"/>
      <w:pPr>
        <w:ind w:left="4685" w:hanging="420"/>
      </w:pPr>
      <w:rPr>
        <w:rFonts w:hint="default"/>
        <w:lang w:val="en-US" w:eastAsia="en-US" w:bidi="ar-SA"/>
      </w:rPr>
    </w:lvl>
    <w:lvl w:ilvl="5">
      <w:numFmt w:val="bullet"/>
      <w:lvlText w:val="•"/>
      <w:lvlJc w:val="left"/>
      <w:pPr>
        <w:ind w:left="5582" w:hanging="420"/>
      </w:pPr>
      <w:rPr>
        <w:rFonts w:hint="default"/>
        <w:lang w:val="en-US" w:eastAsia="en-US" w:bidi="ar-SA"/>
      </w:rPr>
    </w:lvl>
    <w:lvl w:ilvl="6">
      <w:numFmt w:val="bullet"/>
      <w:lvlText w:val="•"/>
      <w:lvlJc w:val="left"/>
      <w:pPr>
        <w:ind w:left="6478" w:hanging="420"/>
      </w:pPr>
      <w:rPr>
        <w:rFonts w:hint="default"/>
        <w:lang w:val="en-US" w:eastAsia="en-US" w:bidi="ar-SA"/>
      </w:rPr>
    </w:lvl>
    <w:lvl w:ilvl="7">
      <w:numFmt w:val="bullet"/>
      <w:lvlText w:val="•"/>
      <w:lvlJc w:val="left"/>
      <w:pPr>
        <w:ind w:left="7375" w:hanging="420"/>
      </w:pPr>
      <w:rPr>
        <w:rFonts w:hint="default"/>
        <w:lang w:val="en-US" w:eastAsia="en-US" w:bidi="ar-SA"/>
      </w:rPr>
    </w:lvl>
    <w:lvl w:ilvl="8">
      <w:numFmt w:val="bullet"/>
      <w:lvlText w:val="•"/>
      <w:lvlJc w:val="left"/>
      <w:pPr>
        <w:ind w:left="8271" w:hanging="420"/>
      </w:pPr>
      <w:rPr>
        <w:rFonts w:hint="default"/>
        <w:lang w:val="en-US" w:eastAsia="en-US" w:bidi="ar-SA"/>
      </w:rPr>
    </w:lvl>
  </w:abstractNum>
  <w:abstractNum w:abstractNumId="18" w15:restartNumberingAfterBreak="0">
    <w:nsid w:val="5CE334F1"/>
    <w:multiLevelType w:val="hybridMultilevel"/>
    <w:tmpl w:val="699C22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CFB5FAE"/>
    <w:multiLevelType w:val="hybridMultilevel"/>
    <w:tmpl w:val="C3B48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FE30D8"/>
    <w:multiLevelType w:val="hybridMultilevel"/>
    <w:tmpl w:val="C018D65C"/>
    <w:lvl w:ilvl="0" w:tplc="FB6644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F95788"/>
    <w:multiLevelType w:val="hybridMultilevel"/>
    <w:tmpl w:val="43DE3204"/>
    <w:lvl w:ilvl="0" w:tplc="CDEED3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EF6621"/>
    <w:multiLevelType w:val="hybridMultilevel"/>
    <w:tmpl w:val="91D0515E"/>
    <w:lvl w:ilvl="0" w:tplc="82CEBE7E">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87166AC"/>
    <w:multiLevelType w:val="multilevel"/>
    <w:tmpl w:val="09D23694"/>
    <w:lvl w:ilvl="0">
      <w:start w:val="5"/>
      <w:numFmt w:val="decimal"/>
      <w:lvlText w:val="%1"/>
      <w:lvlJc w:val="left"/>
      <w:pPr>
        <w:ind w:left="1108" w:hanging="420"/>
      </w:pPr>
      <w:rPr>
        <w:rFonts w:hint="default"/>
        <w:lang w:val="en-US" w:eastAsia="en-US" w:bidi="ar-SA"/>
      </w:rPr>
    </w:lvl>
    <w:lvl w:ilvl="1">
      <w:start w:val="1"/>
      <w:numFmt w:val="decimal"/>
      <w:lvlText w:val="%1.%2."/>
      <w:lvlJc w:val="left"/>
      <w:pPr>
        <w:ind w:left="1108"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92" w:hanging="420"/>
      </w:pPr>
      <w:rPr>
        <w:rFonts w:hint="default"/>
        <w:lang w:val="en-US" w:eastAsia="en-US" w:bidi="ar-SA"/>
      </w:rPr>
    </w:lvl>
    <w:lvl w:ilvl="3">
      <w:numFmt w:val="bullet"/>
      <w:lvlText w:val="•"/>
      <w:lvlJc w:val="left"/>
      <w:pPr>
        <w:ind w:left="3789" w:hanging="420"/>
      </w:pPr>
      <w:rPr>
        <w:rFonts w:hint="default"/>
        <w:lang w:val="en-US" w:eastAsia="en-US" w:bidi="ar-SA"/>
      </w:rPr>
    </w:lvl>
    <w:lvl w:ilvl="4">
      <w:numFmt w:val="bullet"/>
      <w:lvlText w:val="•"/>
      <w:lvlJc w:val="left"/>
      <w:pPr>
        <w:ind w:left="4685" w:hanging="420"/>
      </w:pPr>
      <w:rPr>
        <w:rFonts w:hint="default"/>
        <w:lang w:val="en-US" w:eastAsia="en-US" w:bidi="ar-SA"/>
      </w:rPr>
    </w:lvl>
    <w:lvl w:ilvl="5">
      <w:numFmt w:val="bullet"/>
      <w:lvlText w:val="•"/>
      <w:lvlJc w:val="left"/>
      <w:pPr>
        <w:ind w:left="5582" w:hanging="420"/>
      </w:pPr>
      <w:rPr>
        <w:rFonts w:hint="default"/>
        <w:lang w:val="en-US" w:eastAsia="en-US" w:bidi="ar-SA"/>
      </w:rPr>
    </w:lvl>
    <w:lvl w:ilvl="6">
      <w:numFmt w:val="bullet"/>
      <w:lvlText w:val="•"/>
      <w:lvlJc w:val="left"/>
      <w:pPr>
        <w:ind w:left="6478" w:hanging="420"/>
      </w:pPr>
      <w:rPr>
        <w:rFonts w:hint="default"/>
        <w:lang w:val="en-US" w:eastAsia="en-US" w:bidi="ar-SA"/>
      </w:rPr>
    </w:lvl>
    <w:lvl w:ilvl="7">
      <w:numFmt w:val="bullet"/>
      <w:lvlText w:val="•"/>
      <w:lvlJc w:val="left"/>
      <w:pPr>
        <w:ind w:left="7375" w:hanging="420"/>
      </w:pPr>
      <w:rPr>
        <w:rFonts w:hint="default"/>
        <w:lang w:val="en-US" w:eastAsia="en-US" w:bidi="ar-SA"/>
      </w:rPr>
    </w:lvl>
    <w:lvl w:ilvl="8">
      <w:numFmt w:val="bullet"/>
      <w:lvlText w:val="•"/>
      <w:lvlJc w:val="left"/>
      <w:pPr>
        <w:ind w:left="8271" w:hanging="420"/>
      </w:pPr>
      <w:rPr>
        <w:rFonts w:hint="default"/>
        <w:lang w:val="en-US" w:eastAsia="en-US" w:bidi="ar-SA"/>
      </w:rPr>
    </w:lvl>
  </w:abstractNum>
  <w:abstractNum w:abstractNumId="24" w15:restartNumberingAfterBreak="0">
    <w:nsid w:val="7F470FC8"/>
    <w:multiLevelType w:val="multilevel"/>
    <w:tmpl w:val="09D23694"/>
    <w:lvl w:ilvl="0">
      <w:start w:val="5"/>
      <w:numFmt w:val="decimal"/>
      <w:lvlText w:val="%1"/>
      <w:lvlJc w:val="left"/>
      <w:pPr>
        <w:ind w:left="1108" w:hanging="420"/>
      </w:pPr>
      <w:rPr>
        <w:rFonts w:hint="default"/>
        <w:lang w:val="en-US" w:eastAsia="en-US" w:bidi="ar-SA"/>
      </w:rPr>
    </w:lvl>
    <w:lvl w:ilvl="1">
      <w:start w:val="1"/>
      <w:numFmt w:val="decimal"/>
      <w:lvlText w:val="%1.%2."/>
      <w:lvlJc w:val="left"/>
      <w:pPr>
        <w:ind w:left="1108"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2892" w:hanging="420"/>
      </w:pPr>
      <w:rPr>
        <w:rFonts w:hint="default"/>
        <w:lang w:val="en-US" w:eastAsia="en-US" w:bidi="ar-SA"/>
      </w:rPr>
    </w:lvl>
    <w:lvl w:ilvl="3">
      <w:numFmt w:val="bullet"/>
      <w:lvlText w:val="•"/>
      <w:lvlJc w:val="left"/>
      <w:pPr>
        <w:ind w:left="3789" w:hanging="420"/>
      </w:pPr>
      <w:rPr>
        <w:rFonts w:hint="default"/>
        <w:lang w:val="en-US" w:eastAsia="en-US" w:bidi="ar-SA"/>
      </w:rPr>
    </w:lvl>
    <w:lvl w:ilvl="4">
      <w:numFmt w:val="bullet"/>
      <w:lvlText w:val="•"/>
      <w:lvlJc w:val="left"/>
      <w:pPr>
        <w:ind w:left="4685" w:hanging="420"/>
      </w:pPr>
      <w:rPr>
        <w:rFonts w:hint="default"/>
        <w:lang w:val="en-US" w:eastAsia="en-US" w:bidi="ar-SA"/>
      </w:rPr>
    </w:lvl>
    <w:lvl w:ilvl="5">
      <w:numFmt w:val="bullet"/>
      <w:lvlText w:val="•"/>
      <w:lvlJc w:val="left"/>
      <w:pPr>
        <w:ind w:left="5582" w:hanging="420"/>
      </w:pPr>
      <w:rPr>
        <w:rFonts w:hint="default"/>
        <w:lang w:val="en-US" w:eastAsia="en-US" w:bidi="ar-SA"/>
      </w:rPr>
    </w:lvl>
    <w:lvl w:ilvl="6">
      <w:numFmt w:val="bullet"/>
      <w:lvlText w:val="•"/>
      <w:lvlJc w:val="left"/>
      <w:pPr>
        <w:ind w:left="6478" w:hanging="420"/>
      </w:pPr>
      <w:rPr>
        <w:rFonts w:hint="default"/>
        <w:lang w:val="en-US" w:eastAsia="en-US" w:bidi="ar-SA"/>
      </w:rPr>
    </w:lvl>
    <w:lvl w:ilvl="7">
      <w:numFmt w:val="bullet"/>
      <w:lvlText w:val="•"/>
      <w:lvlJc w:val="left"/>
      <w:pPr>
        <w:ind w:left="7375" w:hanging="420"/>
      </w:pPr>
      <w:rPr>
        <w:rFonts w:hint="default"/>
        <w:lang w:val="en-US" w:eastAsia="en-US" w:bidi="ar-SA"/>
      </w:rPr>
    </w:lvl>
    <w:lvl w:ilvl="8">
      <w:numFmt w:val="bullet"/>
      <w:lvlText w:val="•"/>
      <w:lvlJc w:val="left"/>
      <w:pPr>
        <w:ind w:left="8271" w:hanging="420"/>
      </w:pPr>
      <w:rPr>
        <w:rFonts w:hint="default"/>
        <w:lang w:val="en-US" w:eastAsia="en-US" w:bidi="ar-SA"/>
      </w:rPr>
    </w:lvl>
  </w:abstractNum>
  <w:num w:numId="1" w16cid:durableId="1292395236">
    <w:abstractNumId w:val="12"/>
  </w:num>
  <w:num w:numId="2" w16cid:durableId="1802189458">
    <w:abstractNumId w:val="0"/>
  </w:num>
  <w:num w:numId="3" w16cid:durableId="1620911795">
    <w:abstractNumId w:val="4"/>
  </w:num>
  <w:num w:numId="4" w16cid:durableId="2130587029">
    <w:abstractNumId w:val="2"/>
  </w:num>
  <w:num w:numId="5" w16cid:durableId="2080591206">
    <w:abstractNumId w:val="19"/>
  </w:num>
  <w:num w:numId="6" w16cid:durableId="740715104">
    <w:abstractNumId w:val="22"/>
  </w:num>
  <w:num w:numId="7" w16cid:durableId="671033259">
    <w:abstractNumId w:val="18"/>
  </w:num>
  <w:num w:numId="8" w16cid:durableId="2051218753">
    <w:abstractNumId w:val="17"/>
  </w:num>
  <w:num w:numId="9" w16cid:durableId="662242262">
    <w:abstractNumId w:val="8"/>
  </w:num>
  <w:num w:numId="10" w16cid:durableId="1818574185">
    <w:abstractNumId w:val="1"/>
  </w:num>
  <w:num w:numId="11" w16cid:durableId="1147622502">
    <w:abstractNumId w:val="7"/>
  </w:num>
  <w:num w:numId="12" w16cid:durableId="1700231284">
    <w:abstractNumId w:val="9"/>
  </w:num>
  <w:num w:numId="13" w16cid:durableId="118035550">
    <w:abstractNumId w:val="13"/>
  </w:num>
  <w:num w:numId="14" w16cid:durableId="217591460">
    <w:abstractNumId w:val="21"/>
  </w:num>
  <w:num w:numId="15" w16cid:durableId="1077903019">
    <w:abstractNumId w:val="6"/>
  </w:num>
  <w:num w:numId="16" w16cid:durableId="286159023">
    <w:abstractNumId w:val="20"/>
  </w:num>
  <w:num w:numId="17" w16cid:durableId="1035152850">
    <w:abstractNumId w:val="3"/>
  </w:num>
  <w:num w:numId="18" w16cid:durableId="516119258">
    <w:abstractNumId w:val="10"/>
  </w:num>
  <w:num w:numId="19" w16cid:durableId="1654797556">
    <w:abstractNumId w:val="14"/>
  </w:num>
  <w:num w:numId="20" w16cid:durableId="763309631">
    <w:abstractNumId w:val="11"/>
  </w:num>
  <w:num w:numId="21" w16cid:durableId="378819345">
    <w:abstractNumId w:val="24"/>
  </w:num>
  <w:num w:numId="22" w16cid:durableId="850798330">
    <w:abstractNumId w:val="16"/>
  </w:num>
  <w:num w:numId="23" w16cid:durableId="165554456">
    <w:abstractNumId w:val="15"/>
  </w:num>
  <w:num w:numId="24" w16cid:durableId="195656013">
    <w:abstractNumId w:val="5"/>
  </w:num>
  <w:num w:numId="25" w16cid:durableId="5665759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781"/>
    <w:rsid w:val="000002DD"/>
    <w:rsid w:val="000043F8"/>
    <w:rsid w:val="00013AE1"/>
    <w:rsid w:val="00015E4C"/>
    <w:rsid w:val="00051756"/>
    <w:rsid w:val="00054AC2"/>
    <w:rsid w:val="0007639A"/>
    <w:rsid w:val="0009080F"/>
    <w:rsid w:val="0009291F"/>
    <w:rsid w:val="00094EFE"/>
    <w:rsid w:val="000A1885"/>
    <w:rsid w:val="000E353E"/>
    <w:rsid w:val="000E55E4"/>
    <w:rsid w:val="000F4783"/>
    <w:rsid w:val="00137D5C"/>
    <w:rsid w:val="0015416F"/>
    <w:rsid w:val="0015469D"/>
    <w:rsid w:val="00165153"/>
    <w:rsid w:val="0016555C"/>
    <w:rsid w:val="00166309"/>
    <w:rsid w:val="00176AA5"/>
    <w:rsid w:val="00180394"/>
    <w:rsid w:val="00193E5A"/>
    <w:rsid w:val="001A3CB9"/>
    <w:rsid w:val="001A7432"/>
    <w:rsid w:val="001C1AE8"/>
    <w:rsid w:val="001D68D5"/>
    <w:rsid w:val="001F0774"/>
    <w:rsid w:val="002176D1"/>
    <w:rsid w:val="00220665"/>
    <w:rsid w:val="002234BB"/>
    <w:rsid w:val="00226BD5"/>
    <w:rsid w:val="00237D76"/>
    <w:rsid w:val="00254FE7"/>
    <w:rsid w:val="0026082A"/>
    <w:rsid w:val="0028421B"/>
    <w:rsid w:val="002910CA"/>
    <w:rsid w:val="002A0F19"/>
    <w:rsid w:val="002A3F1A"/>
    <w:rsid w:val="002A5FCF"/>
    <w:rsid w:val="00317641"/>
    <w:rsid w:val="00330BD2"/>
    <w:rsid w:val="003435A7"/>
    <w:rsid w:val="0036434D"/>
    <w:rsid w:val="00387386"/>
    <w:rsid w:val="00391F21"/>
    <w:rsid w:val="003923C2"/>
    <w:rsid w:val="00395574"/>
    <w:rsid w:val="003C3A68"/>
    <w:rsid w:val="003D01AF"/>
    <w:rsid w:val="003E4BDC"/>
    <w:rsid w:val="004119B3"/>
    <w:rsid w:val="00416E18"/>
    <w:rsid w:val="0042700E"/>
    <w:rsid w:val="0044120F"/>
    <w:rsid w:val="0047578C"/>
    <w:rsid w:val="004953E8"/>
    <w:rsid w:val="004B47F3"/>
    <w:rsid w:val="004C06A8"/>
    <w:rsid w:val="004C740B"/>
    <w:rsid w:val="004D00C1"/>
    <w:rsid w:val="004F63D6"/>
    <w:rsid w:val="00514EFA"/>
    <w:rsid w:val="0052163E"/>
    <w:rsid w:val="005404C0"/>
    <w:rsid w:val="0055006D"/>
    <w:rsid w:val="00555709"/>
    <w:rsid w:val="005663B5"/>
    <w:rsid w:val="00572EC6"/>
    <w:rsid w:val="0059557B"/>
    <w:rsid w:val="005A25B2"/>
    <w:rsid w:val="005C5B5B"/>
    <w:rsid w:val="005C5B9D"/>
    <w:rsid w:val="005D17FF"/>
    <w:rsid w:val="0060588D"/>
    <w:rsid w:val="00617384"/>
    <w:rsid w:val="00622F3C"/>
    <w:rsid w:val="00627A4D"/>
    <w:rsid w:val="00643724"/>
    <w:rsid w:val="00676EB8"/>
    <w:rsid w:val="00677370"/>
    <w:rsid w:val="0067763A"/>
    <w:rsid w:val="00680524"/>
    <w:rsid w:val="0068660B"/>
    <w:rsid w:val="006A61A2"/>
    <w:rsid w:val="006C19D6"/>
    <w:rsid w:val="006D492F"/>
    <w:rsid w:val="006E04C8"/>
    <w:rsid w:val="006F7D26"/>
    <w:rsid w:val="00714121"/>
    <w:rsid w:val="00714FFC"/>
    <w:rsid w:val="0072588D"/>
    <w:rsid w:val="007544C4"/>
    <w:rsid w:val="00771418"/>
    <w:rsid w:val="00782C71"/>
    <w:rsid w:val="00782FDB"/>
    <w:rsid w:val="007848AA"/>
    <w:rsid w:val="0079543F"/>
    <w:rsid w:val="007A5B78"/>
    <w:rsid w:val="007B49D5"/>
    <w:rsid w:val="007C05B1"/>
    <w:rsid w:val="007F6E33"/>
    <w:rsid w:val="00801FA1"/>
    <w:rsid w:val="00834647"/>
    <w:rsid w:val="008362BB"/>
    <w:rsid w:val="0084300B"/>
    <w:rsid w:val="00853AAF"/>
    <w:rsid w:val="008810F5"/>
    <w:rsid w:val="00881D00"/>
    <w:rsid w:val="008B11F8"/>
    <w:rsid w:val="008B5CC8"/>
    <w:rsid w:val="008C4A1E"/>
    <w:rsid w:val="008D0531"/>
    <w:rsid w:val="008D7E0A"/>
    <w:rsid w:val="00901F7B"/>
    <w:rsid w:val="009164D6"/>
    <w:rsid w:val="00920050"/>
    <w:rsid w:val="00944608"/>
    <w:rsid w:val="00946870"/>
    <w:rsid w:val="009757AD"/>
    <w:rsid w:val="009953EA"/>
    <w:rsid w:val="009A0509"/>
    <w:rsid w:val="009A559D"/>
    <w:rsid w:val="009E22E4"/>
    <w:rsid w:val="00A06AEF"/>
    <w:rsid w:val="00A21BCA"/>
    <w:rsid w:val="00A34133"/>
    <w:rsid w:val="00A36D44"/>
    <w:rsid w:val="00A411EA"/>
    <w:rsid w:val="00A45DD8"/>
    <w:rsid w:val="00A54B99"/>
    <w:rsid w:val="00A733A4"/>
    <w:rsid w:val="00A81D2A"/>
    <w:rsid w:val="00A90637"/>
    <w:rsid w:val="00AA38AF"/>
    <w:rsid w:val="00AA4980"/>
    <w:rsid w:val="00AA6752"/>
    <w:rsid w:val="00AA6D95"/>
    <w:rsid w:val="00AB6892"/>
    <w:rsid w:val="00AE3781"/>
    <w:rsid w:val="00AF5CDC"/>
    <w:rsid w:val="00B00DE1"/>
    <w:rsid w:val="00B05FFB"/>
    <w:rsid w:val="00B07965"/>
    <w:rsid w:val="00B11F32"/>
    <w:rsid w:val="00B13DF7"/>
    <w:rsid w:val="00B2682C"/>
    <w:rsid w:val="00B37152"/>
    <w:rsid w:val="00B50615"/>
    <w:rsid w:val="00B50F33"/>
    <w:rsid w:val="00B61937"/>
    <w:rsid w:val="00BA032A"/>
    <w:rsid w:val="00BA54B4"/>
    <w:rsid w:val="00BE1909"/>
    <w:rsid w:val="00BE40B1"/>
    <w:rsid w:val="00BE7298"/>
    <w:rsid w:val="00C062EE"/>
    <w:rsid w:val="00C10A1A"/>
    <w:rsid w:val="00C33222"/>
    <w:rsid w:val="00C70E9B"/>
    <w:rsid w:val="00C83510"/>
    <w:rsid w:val="00CC6482"/>
    <w:rsid w:val="00CE27D2"/>
    <w:rsid w:val="00CE57D6"/>
    <w:rsid w:val="00D20834"/>
    <w:rsid w:val="00D2747E"/>
    <w:rsid w:val="00D30486"/>
    <w:rsid w:val="00D33497"/>
    <w:rsid w:val="00D558FF"/>
    <w:rsid w:val="00D66AC1"/>
    <w:rsid w:val="00D8140C"/>
    <w:rsid w:val="00DF1D51"/>
    <w:rsid w:val="00E0563E"/>
    <w:rsid w:val="00E10E0B"/>
    <w:rsid w:val="00E1749E"/>
    <w:rsid w:val="00E32875"/>
    <w:rsid w:val="00E40237"/>
    <w:rsid w:val="00E42248"/>
    <w:rsid w:val="00EC3B20"/>
    <w:rsid w:val="00EC3CB0"/>
    <w:rsid w:val="00ED288D"/>
    <w:rsid w:val="00ED5729"/>
    <w:rsid w:val="00EE2F8E"/>
    <w:rsid w:val="00F25770"/>
    <w:rsid w:val="00F263B9"/>
    <w:rsid w:val="00F27A57"/>
    <w:rsid w:val="00F62826"/>
    <w:rsid w:val="00F678D3"/>
    <w:rsid w:val="00F818D7"/>
    <w:rsid w:val="00FA3E21"/>
    <w:rsid w:val="00FC5701"/>
    <w:rsid w:val="00FD2713"/>
    <w:rsid w:val="00FE76C4"/>
    <w:rsid w:val="00FF0F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99ABA8"/>
  <w15:chartTrackingRefBased/>
  <w15:docId w15:val="{7EA3CFF5-A565-4241-A5CE-B5A5CAFD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BD2"/>
  </w:style>
  <w:style w:type="paragraph" w:styleId="Heading1">
    <w:name w:val="heading 1"/>
    <w:basedOn w:val="Normal"/>
    <w:next w:val="Normal"/>
    <w:link w:val="Heading1Char"/>
    <w:uiPriority w:val="9"/>
    <w:qFormat/>
    <w:rsid w:val="00AE37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7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7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7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7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7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7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7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7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7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7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7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7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7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7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7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7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781"/>
    <w:rPr>
      <w:rFonts w:eastAsiaTheme="majorEastAsia" w:cstheme="majorBidi"/>
      <w:color w:val="272727" w:themeColor="text1" w:themeTint="D8"/>
    </w:rPr>
  </w:style>
  <w:style w:type="paragraph" w:styleId="Title">
    <w:name w:val="Title"/>
    <w:basedOn w:val="Normal"/>
    <w:next w:val="Normal"/>
    <w:link w:val="TitleChar"/>
    <w:uiPriority w:val="10"/>
    <w:qFormat/>
    <w:rsid w:val="00AE37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7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7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7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781"/>
    <w:pPr>
      <w:spacing w:before="160"/>
      <w:jc w:val="center"/>
    </w:pPr>
    <w:rPr>
      <w:i/>
      <w:iCs/>
      <w:color w:val="404040" w:themeColor="text1" w:themeTint="BF"/>
    </w:rPr>
  </w:style>
  <w:style w:type="character" w:customStyle="1" w:styleId="QuoteChar">
    <w:name w:val="Quote Char"/>
    <w:basedOn w:val="DefaultParagraphFont"/>
    <w:link w:val="Quote"/>
    <w:uiPriority w:val="29"/>
    <w:rsid w:val="00AE3781"/>
    <w:rPr>
      <w:i/>
      <w:iCs/>
      <w:color w:val="404040" w:themeColor="text1" w:themeTint="BF"/>
    </w:rPr>
  </w:style>
  <w:style w:type="paragraph" w:styleId="ListParagraph">
    <w:name w:val="List Paragraph"/>
    <w:aliases w:val="List Paragraph1,List Paragraph11,سرد الفقرات"/>
    <w:basedOn w:val="Normal"/>
    <w:link w:val="ListParagraphChar"/>
    <w:uiPriority w:val="34"/>
    <w:qFormat/>
    <w:rsid w:val="00AE3781"/>
    <w:pPr>
      <w:ind w:left="720"/>
      <w:contextualSpacing/>
    </w:pPr>
  </w:style>
  <w:style w:type="character" w:styleId="IntenseEmphasis">
    <w:name w:val="Intense Emphasis"/>
    <w:basedOn w:val="DefaultParagraphFont"/>
    <w:uiPriority w:val="21"/>
    <w:qFormat/>
    <w:rsid w:val="00AE3781"/>
    <w:rPr>
      <w:i/>
      <w:iCs/>
      <w:color w:val="0F4761" w:themeColor="accent1" w:themeShade="BF"/>
    </w:rPr>
  </w:style>
  <w:style w:type="paragraph" w:styleId="IntenseQuote">
    <w:name w:val="Intense Quote"/>
    <w:basedOn w:val="Normal"/>
    <w:next w:val="Normal"/>
    <w:link w:val="IntenseQuoteChar"/>
    <w:uiPriority w:val="30"/>
    <w:qFormat/>
    <w:rsid w:val="00AE37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781"/>
    <w:rPr>
      <w:i/>
      <w:iCs/>
      <w:color w:val="0F4761" w:themeColor="accent1" w:themeShade="BF"/>
    </w:rPr>
  </w:style>
  <w:style w:type="character" w:styleId="IntenseReference">
    <w:name w:val="Intense Reference"/>
    <w:basedOn w:val="DefaultParagraphFont"/>
    <w:uiPriority w:val="32"/>
    <w:qFormat/>
    <w:rsid w:val="00AE3781"/>
    <w:rPr>
      <w:b/>
      <w:bCs/>
      <w:smallCaps/>
      <w:color w:val="0F4761" w:themeColor="accent1" w:themeShade="BF"/>
      <w:spacing w:val="5"/>
    </w:rPr>
  </w:style>
  <w:style w:type="numbering" w:customStyle="1" w:styleId="NoList1">
    <w:name w:val="No List1"/>
    <w:next w:val="NoList"/>
    <w:uiPriority w:val="99"/>
    <w:semiHidden/>
    <w:unhideWhenUsed/>
    <w:rsid w:val="00AE3781"/>
  </w:style>
  <w:style w:type="paragraph" w:customStyle="1" w:styleId="Header1">
    <w:name w:val="Header1"/>
    <w:basedOn w:val="Normal"/>
    <w:next w:val="Header"/>
    <w:link w:val="HeaderChar"/>
    <w:uiPriority w:val="99"/>
    <w:unhideWhenUsed/>
    <w:rsid w:val="00AE3781"/>
    <w:pPr>
      <w:tabs>
        <w:tab w:val="center" w:pos="4153"/>
        <w:tab w:val="right" w:pos="8306"/>
      </w:tabs>
      <w:bidi/>
      <w:spacing w:after="0" w:line="240" w:lineRule="auto"/>
    </w:pPr>
  </w:style>
  <w:style w:type="character" w:customStyle="1" w:styleId="HeaderChar">
    <w:name w:val="Header Char"/>
    <w:basedOn w:val="DefaultParagraphFont"/>
    <w:link w:val="Header1"/>
    <w:uiPriority w:val="99"/>
    <w:rsid w:val="00AE3781"/>
  </w:style>
  <w:style w:type="paragraph" w:customStyle="1" w:styleId="Footer1">
    <w:name w:val="Footer1"/>
    <w:basedOn w:val="Normal"/>
    <w:next w:val="Footer"/>
    <w:link w:val="FooterChar"/>
    <w:uiPriority w:val="99"/>
    <w:unhideWhenUsed/>
    <w:rsid w:val="00AE3781"/>
    <w:pPr>
      <w:tabs>
        <w:tab w:val="center" w:pos="4153"/>
        <w:tab w:val="right" w:pos="8306"/>
      </w:tabs>
      <w:bidi/>
      <w:spacing w:after="0" w:line="240" w:lineRule="auto"/>
    </w:pPr>
  </w:style>
  <w:style w:type="character" w:customStyle="1" w:styleId="FooterChar">
    <w:name w:val="Footer Char"/>
    <w:basedOn w:val="DefaultParagraphFont"/>
    <w:link w:val="Footer1"/>
    <w:uiPriority w:val="99"/>
    <w:rsid w:val="00AE3781"/>
  </w:style>
  <w:style w:type="table" w:styleId="TableGrid">
    <w:name w:val="Table Grid"/>
    <w:basedOn w:val="TableNormal"/>
    <w:uiPriority w:val="39"/>
    <w:rsid w:val="00AE3781"/>
    <w:pPr>
      <w:spacing w:after="0" w:line="240" w:lineRule="auto"/>
    </w:pPr>
    <w:rPr>
      <w:rFonts w:ascii="Aptos" w:eastAsia="Aptos" w:hAnsi="Aptos"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AE3781"/>
    <w:pPr>
      <w:bidi/>
      <w:spacing w:after="200" w:line="240" w:lineRule="auto"/>
    </w:pPr>
    <w:rPr>
      <w:i/>
      <w:iCs/>
      <w:color w:val="44546A"/>
      <w:sz w:val="18"/>
      <w:szCs w:val="18"/>
      <w:lang w:val="en-US"/>
    </w:rPr>
  </w:style>
  <w:style w:type="paragraph" w:customStyle="1" w:styleId="Default">
    <w:name w:val="Default"/>
    <w:rsid w:val="00AE3781"/>
    <w:pPr>
      <w:autoSpaceDE w:val="0"/>
      <w:autoSpaceDN w:val="0"/>
      <w:adjustRightInd w:val="0"/>
      <w:spacing w:after="0" w:line="240" w:lineRule="auto"/>
    </w:pPr>
    <w:rPr>
      <w:rFonts w:ascii="Times New Roman" w:hAnsi="Times New Roman" w:cs="Times New Roman"/>
      <w:color w:val="000000"/>
      <w:kern w:val="0"/>
    </w:rPr>
  </w:style>
  <w:style w:type="paragraph" w:customStyle="1" w:styleId="Bibliography1">
    <w:name w:val="Bibliography1"/>
    <w:basedOn w:val="Normal"/>
    <w:next w:val="Normal"/>
    <w:uiPriority w:val="37"/>
    <w:unhideWhenUsed/>
    <w:rsid w:val="00AE3781"/>
    <w:pPr>
      <w:bidi/>
      <w:spacing w:line="259" w:lineRule="auto"/>
    </w:pPr>
    <w:rPr>
      <w:sz w:val="22"/>
      <w:szCs w:val="22"/>
      <w:lang w:val="en-US"/>
    </w:rPr>
  </w:style>
  <w:style w:type="paragraph" w:customStyle="1" w:styleId="BodyText1">
    <w:name w:val="Body Text1"/>
    <w:basedOn w:val="Normal"/>
    <w:next w:val="BodyText"/>
    <w:link w:val="BodyTextChar"/>
    <w:uiPriority w:val="99"/>
    <w:semiHidden/>
    <w:unhideWhenUsed/>
    <w:rsid w:val="00AE3781"/>
    <w:pPr>
      <w:bidi/>
      <w:spacing w:after="120" w:line="259" w:lineRule="auto"/>
    </w:pPr>
  </w:style>
  <w:style w:type="character" w:customStyle="1" w:styleId="BodyTextChar">
    <w:name w:val="Body Text Char"/>
    <w:basedOn w:val="DefaultParagraphFont"/>
    <w:link w:val="BodyText1"/>
    <w:uiPriority w:val="99"/>
    <w:semiHidden/>
    <w:rsid w:val="00AE3781"/>
  </w:style>
  <w:style w:type="paragraph" w:customStyle="1" w:styleId="BalloonText1">
    <w:name w:val="Balloon Text1"/>
    <w:basedOn w:val="Normal"/>
    <w:next w:val="BalloonText"/>
    <w:link w:val="BalloonTextChar"/>
    <w:uiPriority w:val="99"/>
    <w:semiHidden/>
    <w:unhideWhenUsed/>
    <w:rsid w:val="00AE3781"/>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semiHidden/>
    <w:rsid w:val="00AE3781"/>
    <w:rPr>
      <w:rFonts w:ascii="Tahoma" w:hAnsi="Tahoma" w:cs="Tahoma"/>
      <w:sz w:val="16"/>
      <w:szCs w:val="16"/>
    </w:rPr>
  </w:style>
  <w:style w:type="character" w:styleId="Strong">
    <w:name w:val="Strong"/>
    <w:basedOn w:val="DefaultParagraphFont"/>
    <w:uiPriority w:val="22"/>
    <w:qFormat/>
    <w:rsid w:val="00AE3781"/>
    <w:rPr>
      <w:b/>
      <w:bCs/>
    </w:rPr>
  </w:style>
  <w:style w:type="table" w:customStyle="1" w:styleId="TableGrid2">
    <w:name w:val="Table Grid2"/>
    <w:basedOn w:val="TableNormal"/>
    <w:uiPriority w:val="59"/>
    <w:rsid w:val="00AE3781"/>
    <w:pPr>
      <w:spacing w:after="0" w:line="240" w:lineRule="auto"/>
    </w:pPr>
    <w:rPr>
      <w:rFonts w:eastAsia="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11 Char,سرد الفقرات Char"/>
    <w:basedOn w:val="DefaultParagraphFont"/>
    <w:link w:val="ListParagraph"/>
    <w:uiPriority w:val="34"/>
    <w:rsid w:val="00AE3781"/>
  </w:style>
  <w:style w:type="paragraph" w:styleId="NormalWeb">
    <w:name w:val="Normal (Web)"/>
    <w:basedOn w:val="Normal"/>
    <w:uiPriority w:val="99"/>
    <w:unhideWhenUsed/>
    <w:rsid w:val="00AE37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TOC21">
    <w:name w:val="TOC 21"/>
    <w:basedOn w:val="Normal"/>
    <w:next w:val="Normal"/>
    <w:autoRedefine/>
    <w:uiPriority w:val="39"/>
    <w:unhideWhenUsed/>
    <w:rsid w:val="00AE3781"/>
    <w:pPr>
      <w:tabs>
        <w:tab w:val="right" w:pos="9438"/>
      </w:tabs>
      <w:bidi/>
      <w:spacing w:before="467" w:after="100" w:line="259" w:lineRule="auto"/>
      <w:ind w:left="220"/>
      <w:jc w:val="right"/>
    </w:pPr>
    <w:rPr>
      <w:sz w:val="22"/>
      <w:szCs w:val="22"/>
      <w:lang w:val="en-US"/>
    </w:rPr>
  </w:style>
  <w:style w:type="paragraph" w:customStyle="1" w:styleId="NoSpacing1">
    <w:name w:val="No Spacing1"/>
    <w:next w:val="NoSpacing"/>
    <w:uiPriority w:val="1"/>
    <w:qFormat/>
    <w:rsid w:val="00AE3781"/>
    <w:pPr>
      <w:bidi/>
      <w:spacing w:after="0" w:line="240" w:lineRule="auto"/>
    </w:pPr>
    <w:rPr>
      <w:sz w:val="22"/>
      <w:szCs w:val="22"/>
      <w:lang w:val="en-US"/>
    </w:rPr>
  </w:style>
  <w:style w:type="paragraph" w:styleId="Header">
    <w:name w:val="header"/>
    <w:basedOn w:val="Normal"/>
    <w:link w:val="HeaderChar1"/>
    <w:uiPriority w:val="99"/>
    <w:unhideWhenUsed/>
    <w:rsid w:val="00AE3781"/>
    <w:pPr>
      <w:tabs>
        <w:tab w:val="center" w:pos="4153"/>
        <w:tab w:val="right" w:pos="8306"/>
      </w:tabs>
      <w:spacing w:after="0" w:line="240" w:lineRule="auto"/>
    </w:pPr>
  </w:style>
  <w:style w:type="character" w:customStyle="1" w:styleId="HeaderChar1">
    <w:name w:val="Header Char1"/>
    <w:basedOn w:val="DefaultParagraphFont"/>
    <w:link w:val="Header"/>
    <w:uiPriority w:val="99"/>
    <w:rsid w:val="00AE3781"/>
  </w:style>
  <w:style w:type="paragraph" w:styleId="Footer">
    <w:name w:val="footer"/>
    <w:basedOn w:val="Normal"/>
    <w:link w:val="FooterChar1"/>
    <w:uiPriority w:val="99"/>
    <w:unhideWhenUsed/>
    <w:rsid w:val="00AE3781"/>
    <w:pPr>
      <w:tabs>
        <w:tab w:val="center" w:pos="4153"/>
        <w:tab w:val="right" w:pos="8306"/>
      </w:tabs>
      <w:spacing w:after="0" w:line="240" w:lineRule="auto"/>
    </w:pPr>
  </w:style>
  <w:style w:type="character" w:customStyle="1" w:styleId="FooterChar1">
    <w:name w:val="Footer Char1"/>
    <w:basedOn w:val="DefaultParagraphFont"/>
    <w:link w:val="Footer"/>
    <w:uiPriority w:val="99"/>
    <w:rsid w:val="00AE3781"/>
  </w:style>
  <w:style w:type="paragraph" w:styleId="BodyText">
    <w:name w:val="Body Text"/>
    <w:basedOn w:val="Normal"/>
    <w:link w:val="BodyTextChar1"/>
    <w:uiPriority w:val="99"/>
    <w:semiHidden/>
    <w:unhideWhenUsed/>
    <w:rsid w:val="00AE3781"/>
    <w:pPr>
      <w:spacing w:after="120"/>
    </w:pPr>
  </w:style>
  <w:style w:type="character" w:customStyle="1" w:styleId="BodyTextChar1">
    <w:name w:val="Body Text Char1"/>
    <w:basedOn w:val="DefaultParagraphFont"/>
    <w:link w:val="BodyText"/>
    <w:uiPriority w:val="99"/>
    <w:semiHidden/>
    <w:rsid w:val="00AE3781"/>
  </w:style>
  <w:style w:type="paragraph" w:styleId="BalloonText">
    <w:name w:val="Balloon Text"/>
    <w:basedOn w:val="Normal"/>
    <w:link w:val="BalloonTextChar1"/>
    <w:uiPriority w:val="99"/>
    <w:semiHidden/>
    <w:unhideWhenUsed/>
    <w:rsid w:val="00AE3781"/>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AE3781"/>
    <w:rPr>
      <w:rFonts w:ascii="Segoe UI" w:hAnsi="Segoe UI" w:cs="Segoe UI"/>
      <w:sz w:val="18"/>
      <w:szCs w:val="18"/>
    </w:rPr>
  </w:style>
  <w:style w:type="paragraph" w:styleId="NoSpacing">
    <w:name w:val="No Spacing"/>
    <w:uiPriority w:val="1"/>
    <w:qFormat/>
    <w:rsid w:val="00AE37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74E10-24D1-4692-BD1B-B3114522B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Pages>
  <Words>4023</Words>
  <Characters>148803</Characters>
  <Application>Microsoft Office Word</Application>
  <DocSecurity>0</DocSecurity>
  <Lines>3915</Lines>
  <Paragraphs>1012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Talal Radain</dc:creator>
  <cp:keywords/>
  <dc:description/>
  <cp:lastModifiedBy>Talal Radain</cp:lastModifiedBy>
  <cp:revision>9</cp:revision>
  <dcterms:created xsi:type="dcterms:W3CDTF">2025-11-22T10:40:00Z</dcterms:created>
  <dcterms:modified xsi:type="dcterms:W3CDTF">2025-11-22T11:06:00Z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10fab45f-fab8-4eac-90e7-0d44dc602a1c</vt:lpwstr>
  </property>
</Properties>
</file>