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D9ED09" w14:textId="6DC9F684" w:rsidR="001748B3" w:rsidRPr="00AA1FD2" w:rsidRDefault="001748B3" w:rsidP="001A46B3">
      <w:pPr>
        <w:jc w:val="center"/>
        <w:rPr>
          <w:b/>
          <w:bCs/>
          <w:color w:val="000000" w:themeColor="text1"/>
          <w:sz w:val="32"/>
          <w:szCs w:val="32"/>
        </w:rPr>
      </w:pPr>
      <w:r w:rsidRPr="00AA1FD2">
        <w:rPr>
          <w:b/>
          <w:bCs/>
          <w:color w:val="000000" w:themeColor="text1"/>
          <w:sz w:val="32"/>
          <w:szCs w:val="32"/>
        </w:rPr>
        <w:t xml:space="preserve">The </w:t>
      </w:r>
      <w:r w:rsidR="0095111F" w:rsidRPr="00AA1FD2">
        <w:rPr>
          <w:b/>
          <w:bCs/>
          <w:color w:val="000000" w:themeColor="text1"/>
          <w:sz w:val="32"/>
          <w:szCs w:val="32"/>
        </w:rPr>
        <w:t>R</w:t>
      </w:r>
      <w:r w:rsidRPr="00AA1FD2">
        <w:rPr>
          <w:b/>
          <w:bCs/>
          <w:color w:val="000000" w:themeColor="text1"/>
          <w:sz w:val="32"/>
          <w:szCs w:val="32"/>
        </w:rPr>
        <w:t xml:space="preserve">ole of </w:t>
      </w:r>
      <w:r w:rsidR="0095111F" w:rsidRPr="00AA1FD2">
        <w:rPr>
          <w:b/>
          <w:bCs/>
          <w:color w:val="000000" w:themeColor="text1"/>
          <w:sz w:val="32"/>
          <w:szCs w:val="32"/>
        </w:rPr>
        <w:t xml:space="preserve">A/B Digital Marketing Testing </w:t>
      </w:r>
      <w:r w:rsidRPr="00AA1FD2">
        <w:rPr>
          <w:b/>
          <w:bCs/>
          <w:color w:val="000000" w:themeColor="text1"/>
          <w:sz w:val="32"/>
          <w:szCs w:val="32"/>
        </w:rPr>
        <w:t xml:space="preserve">for </w:t>
      </w:r>
      <w:r w:rsidR="0095111F" w:rsidRPr="00AA1FD2">
        <w:rPr>
          <w:b/>
          <w:bCs/>
          <w:color w:val="000000" w:themeColor="text1"/>
          <w:sz w:val="32"/>
          <w:szCs w:val="32"/>
        </w:rPr>
        <w:t xml:space="preserve">Increasing the Online Sales </w:t>
      </w:r>
      <w:r w:rsidRPr="00AA1FD2">
        <w:rPr>
          <w:b/>
          <w:bCs/>
          <w:color w:val="000000" w:themeColor="text1"/>
          <w:sz w:val="32"/>
          <w:szCs w:val="32"/>
        </w:rPr>
        <w:t>in Saudi Arabia</w:t>
      </w:r>
    </w:p>
    <w:p w14:paraId="78771C4A" w14:textId="77777777" w:rsidR="00DB7BE6" w:rsidRPr="00AA1FD2" w:rsidRDefault="00DB7BE6" w:rsidP="00DB7BE6">
      <w:pPr>
        <w:rPr>
          <w:b/>
          <w:bCs/>
          <w:color w:val="000000" w:themeColor="text1"/>
        </w:rPr>
      </w:pPr>
    </w:p>
    <w:p w14:paraId="35B27DA4" w14:textId="180BBB3E" w:rsidR="00DB7BE6" w:rsidRPr="00AA1FD2" w:rsidRDefault="00913CEC" w:rsidP="00913CEC">
      <w:pPr>
        <w:rPr>
          <w:b/>
          <w:bCs/>
          <w:color w:val="000000" w:themeColor="text1"/>
        </w:rPr>
      </w:pPr>
      <w:r w:rsidRPr="00AA1FD2">
        <w:rPr>
          <w:b/>
          <w:bCs/>
          <w:color w:val="000000" w:themeColor="text1"/>
        </w:rPr>
        <w:t>CHAPTER 1: INTRODUCTION</w:t>
      </w:r>
    </w:p>
    <w:p w14:paraId="6B6C22C7" w14:textId="77777777" w:rsidR="00DB7BE6" w:rsidRPr="00AA1FD2" w:rsidRDefault="00DB7BE6" w:rsidP="00913CEC">
      <w:pPr>
        <w:rPr>
          <w:b/>
          <w:bCs/>
          <w:color w:val="000000" w:themeColor="text1"/>
        </w:rPr>
      </w:pPr>
    </w:p>
    <w:p w14:paraId="4183D26A" w14:textId="0C85286A" w:rsidR="0095111F" w:rsidRPr="00AA1FD2" w:rsidRDefault="00DB7BE6" w:rsidP="00913CEC">
      <w:pPr>
        <w:rPr>
          <w:b/>
          <w:bCs/>
          <w:color w:val="000000" w:themeColor="text1"/>
        </w:rPr>
      </w:pPr>
      <w:r w:rsidRPr="00AA1FD2">
        <w:rPr>
          <w:b/>
          <w:bCs/>
          <w:color w:val="000000" w:themeColor="text1"/>
        </w:rPr>
        <w:t xml:space="preserve">1.1 </w:t>
      </w:r>
      <w:r w:rsidR="0095111F" w:rsidRPr="00AA1FD2">
        <w:rPr>
          <w:b/>
          <w:bCs/>
          <w:color w:val="000000" w:themeColor="text1"/>
        </w:rPr>
        <w:t>Research Background</w:t>
      </w:r>
    </w:p>
    <w:p w14:paraId="36E14129" w14:textId="77777777" w:rsidR="00B57A64" w:rsidRPr="00AA1FD2" w:rsidRDefault="009413A8" w:rsidP="00913CEC">
      <w:pPr>
        <w:jc w:val="both"/>
        <w:rPr>
          <w:rFonts w:eastAsia="Arial"/>
          <w:color w:val="000000" w:themeColor="text1"/>
        </w:rPr>
      </w:pPr>
      <w:r w:rsidRPr="00AA1FD2">
        <w:rPr>
          <w:rFonts w:eastAsia="Arial"/>
          <w:noProof/>
          <w:color w:val="000000" w:themeColor="text1"/>
        </w:rPr>
        <w:t xml:space="preserve">Measuring the effectiveness of marketing efforts is crucial for businesses nowadays, particularly those that conduct their sales online, as they must establish or preserve a competitive edge.  There are several reasons why this can be extremely difficult. </w:t>
      </w:r>
      <w:r w:rsidR="00747E3E" w:rsidRPr="00AA1FD2">
        <w:rPr>
          <w:rFonts w:eastAsia="Arial"/>
          <w:color w:val="000000" w:themeColor="text1"/>
        </w:rPr>
        <w:t xml:space="preserve">Companies analyze key performance indicators like conversion rate, number of orders, cart abandonment rate, bounce rate, time spent on the website, number of unique visitors, and other indicators to learn important details about the characteristics of online sales and customer behavior (Esteller-Cucala, Fernandez &amp; Villuendas, 2019). Businesses can use this information to determine whether the choices made by marketers have a positive or bad effect on their internet business.  Using A/B testing is one method to get such data.  </w:t>
      </w:r>
    </w:p>
    <w:p w14:paraId="1FB17900" w14:textId="2A730A26" w:rsidR="00747E3E" w:rsidRPr="00AA1FD2" w:rsidRDefault="00747E3E" w:rsidP="00913CEC">
      <w:pPr>
        <w:jc w:val="both"/>
        <w:rPr>
          <w:rFonts w:eastAsia="Arial"/>
          <w:noProof/>
          <w:color w:val="000000" w:themeColor="text1"/>
        </w:rPr>
      </w:pPr>
      <w:r w:rsidRPr="00AA1FD2">
        <w:rPr>
          <w:rFonts w:eastAsia="Arial"/>
          <w:color w:val="000000" w:themeColor="text1"/>
        </w:rPr>
        <w:t>One common and growingly popular method of controlled experimentation carried out on real consumers is A/B testing (</w:t>
      </w:r>
      <w:r w:rsidR="003E1B32" w:rsidRPr="00AA1FD2">
        <w:rPr>
          <w:rFonts w:eastAsia="Arial"/>
          <w:color w:val="000000" w:themeColor="text1"/>
        </w:rPr>
        <w:t>Kohavi &amp; Longbotham, 2017</w:t>
      </w:r>
      <w:r w:rsidRPr="00AA1FD2">
        <w:rPr>
          <w:rFonts w:eastAsia="Arial"/>
          <w:color w:val="000000" w:themeColor="text1"/>
        </w:rPr>
        <w:t xml:space="preserve">). In today’s business environment, this testing approach is crucial for assessing how new website modifications affect users (Esteller-Cucala et al., 2019).  A/B testing is based on an online experiment wherein various users are shown different versions of a website, and the data collected is measured to determine which version is most successful in converting users into customers (Kohavi &amp; Longbotham, 2017). In addition to storing and analyzing raw data, A/B testing can provide definitive answers to questions about how to increase a company's overall efficiency and determine the best combination of website elements for its customers. This improves user experience and builds trust in a specific brand or business (Grundy, 2016). </w:t>
      </w:r>
      <w:r w:rsidR="00B57A64" w:rsidRPr="00AA1FD2">
        <w:rPr>
          <w:rFonts w:eastAsia="Arial"/>
          <w:color w:val="000000" w:themeColor="text1"/>
        </w:rPr>
        <w:t xml:space="preserve">Figure 1 visualizes the process of A/B testing. </w:t>
      </w:r>
      <w:r w:rsidRPr="00AA1FD2">
        <w:rPr>
          <w:rFonts w:eastAsia="Arial"/>
          <w:color w:val="000000" w:themeColor="text1"/>
        </w:rPr>
        <w:t xml:space="preserve">The aim of this study is to examine </w:t>
      </w:r>
      <w:r w:rsidRPr="00AA1FD2">
        <w:rPr>
          <w:rFonts w:eastAsia="Arial"/>
          <w:noProof/>
          <w:color w:val="000000" w:themeColor="text1"/>
        </w:rPr>
        <w:t>the role of A/B digital marketing testing on increasing the online sales in Saudi Arabia.</w:t>
      </w:r>
      <w:r w:rsidR="00B57A64" w:rsidRPr="00AA1FD2">
        <w:rPr>
          <w:rFonts w:eastAsia="Arial"/>
          <w:noProof/>
          <w:color w:val="000000" w:themeColor="text1"/>
        </w:rPr>
        <w:t xml:space="preserve">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0"/>
      </w:tblGrid>
      <w:tr w:rsidR="00AA1FD2" w:rsidRPr="00AA1FD2" w14:paraId="17DA6C16" w14:textId="77777777" w:rsidTr="00B57A64">
        <w:tc>
          <w:tcPr>
            <w:tcW w:w="9010" w:type="dxa"/>
          </w:tcPr>
          <w:p w14:paraId="612B4EF1" w14:textId="77777777" w:rsidR="00B57A64" w:rsidRPr="00AA1FD2" w:rsidRDefault="00B57A64" w:rsidP="00913CEC">
            <w:pPr>
              <w:jc w:val="both"/>
              <w:rPr>
                <w:rFonts w:eastAsia="Arial"/>
                <w:noProof/>
                <w:color w:val="000000" w:themeColor="text1"/>
              </w:rPr>
            </w:pPr>
          </w:p>
          <w:p w14:paraId="3B7569D4" w14:textId="398DFE8B" w:rsidR="00B57A64" w:rsidRPr="00AA1FD2" w:rsidRDefault="00B57A64" w:rsidP="00913CEC">
            <w:pPr>
              <w:jc w:val="both"/>
              <w:rPr>
                <w:rFonts w:eastAsia="Arial"/>
                <w:noProof/>
                <w:color w:val="000000" w:themeColor="text1"/>
              </w:rPr>
            </w:pPr>
            <w:r w:rsidRPr="00AA1FD2">
              <w:rPr>
                <w:noProof/>
                <w:color w:val="000000" w:themeColor="text1"/>
                <w:sz w:val="20"/>
                <w:szCs w:val="20"/>
              </w:rPr>
              <w:drawing>
                <wp:anchor distT="0" distB="0" distL="114300" distR="114300" simplePos="0" relativeHeight="251679744" behindDoc="1" locked="0" layoutInCell="0" allowOverlap="1" wp14:anchorId="176AE9E3" wp14:editId="7B9B5AEA">
                  <wp:simplePos x="0" y="0"/>
                  <wp:positionH relativeFrom="column">
                    <wp:posOffset>-635</wp:posOffset>
                  </wp:positionH>
                  <wp:positionV relativeFrom="paragraph">
                    <wp:posOffset>2540</wp:posOffset>
                  </wp:positionV>
                  <wp:extent cx="5334000" cy="1998980"/>
                  <wp:effectExtent l="0" t="0" r="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
                          <a:srcRect/>
                          <a:stretch>
                            <a:fillRect/>
                          </a:stretch>
                        </pic:blipFill>
                        <pic:spPr bwMode="auto">
                          <a:xfrm>
                            <a:off x="0" y="0"/>
                            <a:ext cx="5334000" cy="1998980"/>
                          </a:xfrm>
                          <a:prstGeom prst="rect">
                            <a:avLst/>
                          </a:prstGeom>
                          <a:noFill/>
                        </pic:spPr>
                      </pic:pic>
                    </a:graphicData>
                  </a:graphic>
                </wp:anchor>
              </w:drawing>
            </w:r>
          </w:p>
          <w:p w14:paraId="4F910E76" w14:textId="77777777" w:rsidR="00B57A64" w:rsidRPr="00AA1FD2" w:rsidRDefault="00B57A64" w:rsidP="00913CEC">
            <w:pPr>
              <w:jc w:val="both"/>
              <w:rPr>
                <w:rFonts w:eastAsia="Arial"/>
                <w:noProof/>
                <w:color w:val="000000" w:themeColor="text1"/>
              </w:rPr>
            </w:pPr>
          </w:p>
          <w:p w14:paraId="00E2A955" w14:textId="77777777" w:rsidR="00B57A64" w:rsidRPr="00AA1FD2" w:rsidRDefault="00B57A64" w:rsidP="00913CEC">
            <w:pPr>
              <w:jc w:val="both"/>
              <w:rPr>
                <w:rFonts w:eastAsia="Arial"/>
                <w:noProof/>
                <w:color w:val="000000" w:themeColor="text1"/>
              </w:rPr>
            </w:pPr>
          </w:p>
          <w:p w14:paraId="5B4EE33D" w14:textId="11FBBEB8" w:rsidR="00B57A64" w:rsidRPr="00AA1FD2" w:rsidRDefault="00B57A64" w:rsidP="00913CEC">
            <w:pPr>
              <w:jc w:val="both"/>
              <w:rPr>
                <w:rFonts w:eastAsia="Arial"/>
                <w:noProof/>
                <w:color w:val="000000" w:themeColor="text1"/>
              </w:rPr>
            </w:pPr>
          </w:p>
          <w:p w14:paraId="01D04821" w14:textId="2E6BBEB4" w:rsidR="00B57A64" w:rsidRPr="00AA1FD2" w:rsidRDefault="00B57A64" w:rsidP="00913CEC">
            <w:pPr>
              <w:jc w:val="both"/>
              <w:rPr>
                <w:rFonts w:eastAsia="Arial"/>
                <w:noProof/>
                <w:color w:val="000000" w:themeColor="text1"/>
              </w:rPr>
            </w:pPr>
          </w:p>
          <w:p w14:paraId="767FD961" w14:textId="21C354DA" w:rsidR="00B57A64" w:rsidRPr="00AA1FD2" w:rsidRDefault="00B57A64" w:rsidP="00913CEC">
            <w:pPr>
              <w:jc w:val="both"/>
              <w:rPr>
                <w:rFonts w:eastAsia="Arial"/>
                <w:noProof/>
                <w:color w:val="000000" w:themeColor="text1"/>
              </w:rPr>
            </w:pPr>
          </w:p>
          <w:p w14:paraId="5D9AF75A" w14:textId="1D100E77" w:rsidR="00B57A64" w:rsidRPr="00AA1FD2" w:rsidRDefault="00B57A64" w:rsidP="00913CEC">
            <w:pPr>
              <w:jc w:val="both"/>
              <w:rPr>
                <w:rFonts w:eastAsia="Arial"/>
                <w:noProof/>
                <w:color w:val="000000" w:themeColor="text1"/>
              </w:rPr>
            </w:pPr>
          </w:p>
          <w:p w14:paraId="0C07ABBF" w14:textId="1D5480ED" w:rsidR="00B57A64" w:rsidRPr="00AA1FD2" w:rsidRDefault="00B57A64" w:rsidP="00913CEC">
            <w:pPr>
              <w:jc w:val="both"/>
              <w:rPr>
                <w:rFonts w:eastAsia="Arial"/>
                <w:noProof/>
                <w:color w:val="000000" w:themeColor="text1"/>
              </w:rPr>
            </w:pPr>
          </w:p>
          <w:p w14:paraId="4DE2C2F6" w14:textId="77777777" w:rsidR="00B57A64" w:rsidRPr="00AA1FD2" w:rsidRDefault="00B57A64" w:rsidP="00913CEC">
            <w:pPr>
              <w:jc w:val="both"/>
              <w:rPr>
                <w:rFonts w:eastAsia="Arial"/>
                <w:noProof/>
                <w:color w:val="000000" w:themeColor="text1"/>
              </w:rPr>
            </w:pPr>
          </w:p>
          <w:p w14:paraId="00D9877D" w14:textId="77777777" w:rsidR="00B57A64" w:rsidRPr="00AA1FD2" w:rsidRDefault="00B57A64" w:rsidP="00913CEC">
            <w:pPr>
              <w:jc w:val="both"/>
              <w:rPr>
                <w:rFonts w:eastAsia="Arial"/>
                <w:noProof/>
                <w:color w:val="000000" w:themeColor="text1"/>
              </w:rPr>
            </w:pPr>
          </w:p>
          <w:p w14:paraId="1BFC4FCC" w14:textId="77777777" w:rsidR="00B57A64" w:rsidRPr="00AA1FD2" w:rsidRDefault="00B57A64" w:rsidP="00913CEC">
            <w:pPr>
              <w:jc w:val="both"/>
              <w:rPr>
                <w:rFonts w:eastAsia="Arial"/>
                <w:noProof/>
                <w:color w:val="000000" w:themeColor="text1"/>
              </w:rPr>
            </w:pPr>
          </w:p>
          <w:p w14:paraId="3B2F82CD" w14:textId="77777777" w:rsidR="00B57A64" w:rsidRPr="00AA1FD2" w:rsidRDefault="00B57A64" w:rsidP="00913CEC">
            <w:pPr>
              <w:jc w:val="both"/>
              <w:rPr>
                <w:rFonts w:eastAsia="Arial"/>
                <w:noProof/>
                <w:color w:val="000000" w:themeColor="text1"/>
              </w:rPr>
            </w:pPr>
          </w:p>
          <w:p w14:paraId="2936013E" w14:textId="6C881236" w:rsidR="00B57A64" w:rsidRPr="00AA1FD2" w:rsidRDefault="00B57A64" w:rsidP="00B57A64">
            <w:pPr>
              <w:jc w:val="center"/>
              <w:rPr>
                <w:rFonts w:eastAsia="Arial"/>
                <w:noProof/>
                <w:color w:val="000000" w:themeColor="text1"/>
              </w:rPr>
            </w:pPr>
            <w:r w:rsidRPr="00AA1FD2">
              <w:rPr>
                <w:rFonts w:eastAsia="Arial"/>
                <w:noProof/>
                <w:color w:val="000000" w:themeColor="text1"/>
              </w:rPr>
              <w:t>Figure 1: General Process of A/B Testing. Adapted from Quin et. al. (2024)</w:t>
            </w:r>
          </w:p>
        </w:tc>
      </w:tr>
    </w:tbl>
    <w:p w14:paraId="6E8545E5" w14:textId="77777777" w:rsidR="00B57A64" w:rsidRPr="00AA1FD2" w:rsidRDefault="00B57A64" w:rsidP="00913CEC">
      <w:pPr>
        <w:jc w:val="both"/>
        <w:rPr>
          <w:rFonts w:eastAsia="Arial"/>
          <w:noProof/>
          <w:color w:val="000000" w:themeColor="text1"/>
        </w:rPr>
      </w:pPr>
    </w:p>
    <w:p w14:paraId="1A489ACD" w14:textId="69E5885D" w:rsidR="006908DC" w:rsidRPr="00AA1FD2" w:rsidRDefault="00DB7BE6" w:rsidP="00913CEC">
      <w:pPr>
        <w:jc w:val="both"/>
        <w:rPr>
          <w:color w:val="000000" w:themeColor="text1"/>
        </w:rPr>
      </w:pPr>
      <w:r w:rsidRPr="00AA1FD2">
        <w:rPr>
          <w:color w:val="000000" w:themeColor="text1"/>
        </w:rPr>
        <w:t xml:space="preserve">Most of the research on A/B testing method in the Saudi context focused on the technical issues and scattered outcomes of the employment of A/B techniques. For instance, Alkhalil et al (2024) study used empirical A/B testing on an online store and a review of the literature to examine the key elements affecting consumer trust in e-commerce. With A/B testing confirming their influence on user behavior and preferences, the results show that privacy, customer feedback, and simplicity of use are the most important components in establishing trust.  The study shows that improving data security, incorporating transparent feedback, and optimizing usability </w:t>
      </w:r>
      <w:r w:rsidRPr="00AA1FD2">
        <w:rPr>
          <w:color w:val="000000" w:themeColor="text1"/>
        </w:rPr>
        <w:lastRenderedPageBreak/>
        <w:t>greatly increase consumer confidence by methodically comparing several website versions. This gives firms concrete insights to improve e-commerce success.</w:t>
      </w:r>
      <w:r w:rsidR="00B57A64" w:rsidRPr="00AA1FD2">
        <w:rPr>
          <w:color w:val="000000" w:themeColor="text1"/>
        </w:rPr>
        <w:t xml:space="preserve"> </w:t>
      </w:r>
      <w:r w:rsidR="00B57A64" w:rsidRPr="00AA1FD2">
        <w:rPr>
          <w:rFonts w:eastAsia="Arial"/>
          <w:noProof/>
          <w:color w:val="000000" w:themeColor="text1"/>
        </w:rPr>
        <w:t>F</w:t>
      </w:r>
      <w:r w:rsidR="006908DC" w:rsidRPr="00AA1FD2">
        <w:rPr>
          <w:rFonts w:eastAsia="Arial"/>
          <w:noProof/>
          <w:color w:val="000000" w:themeColor="text1"/>
        </w:rPr>
        <w:t xml:space="preserve">igure </w:t>
      </w:r>
      <w:r w:rsidR="00B57A64" w:rsidRPr="00AA1FD2">
        <w:rPr>
          <w:rFonts w:eastAsia="Arial"/>
          <w:noProof/>
          <w:color w:val="000000" w:themeColor="text1"/>
        </w:rPr>
        <w:t>2</w:t>
      </w:r>
      <w:r w:rsidR="006908DC" w:rsidRPr="00AA1FD2">
        <w:rPr>
          <w:rFonts w:eastAsia="Arial"/>
          <w:noProof/>
          <w:color w:val="000000" w:themeColor="text1"/>
        </w:rPr>
        <w:t xml:space="preserve"> shows the A/B Testing Usage Distribution in Saudi Arabia</w:t>
      </w:r>
      <w:r w:rsidR="00154A32" w:rsidRPr="00AA1FD2">
        <w:rPr>
          <w:rFonts w:eastAsia="Arial"/>
          <w:noProof/>
          <w:color w:val="000000" w:themeColor="text1"/>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010"/>
      </w:tblGrid>
      <w:tr w:rsidR="006908DC" w:rsidRPr="00AA1FD2" w14:paraId="3202343B" w14:textId="77777777" w:rsidTr="006908DC">
        <w:trPr>
          <w:jc w:val="center"/>
        </w:trPr>
        <w:tc>
          <w:tcPr>
            <w:tcW w:w="9010" w:type="dxa"/>
          </w:tcPr>
          <w:p w14:paraId="473B63BD" w14:textId="07DFFE4A" w:rsidR="006908DC" w:rsidRPr="00AA1FD2" w:rsidRDefault="006908DC" w:rsidP="00913CEC">
            <w:pPr>
              <w:rPr>
                <w:color w:val="000000" w:themeColor="text1"/>
                <w:lang w:eastAsia="en-US"/>
              </w:rPr>
            </w:pPr>
            <w:r w:rsidRPr="00AA1FD2">
              <w:rPr>
                <w:b/>
                <w:bCs/>
                <w:noProof/>
                <w:color w:val="000000" w:themeColor="text1"/>
              </w:rPr>
              <w:drawing>
                <wp:anchor distT="0" distB="0" distL="114300" distR="114300" simplePos="0" relativeHeight="251677696" behindDoc="0" locked="0" layoutInCell="1" allowOverlap="1" wp14:anchorId="11B81AD0" wp14:editId="14BA6AB9">
                  <wp:simplePos x="0" y="0"/>
                  <wp:positionH relativeFrom="column">
                    <wp:posOffset>1293825</wp:posOffset>
                  </wp:positionH>
                  <wp:positionV relativeFrom="paragraph">
                    <wp:posOffset>66498</wp:posOffset>
                  </wp:positionV>
                  <wp:extent cx="2713073" cy="2696338"/>
                  <wp:effectExtent l="0" t="0" r="508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cstate="print">
                            <a:extLst>
                              <a:ext uri="{28A0092B-C50C-407E-A947-70E740481C1C}">
                                <a14:useLocalDpi xmlns:a14="http://schemas.microsoft.com/office/drawing/2010/main" val="0"/>
                              </a:ext>
                            </a:extLst>
                          </a:blip>
                          <a:srcRect l="4835" t="1456" r="7957" b="1623"/>
                          <a:stretch/>
                        </pic:blipFill>
                        <pic:spPr bwMode="auto">
                          <a:xfrm>
                            <a:off x="0" y="0"/>
                            <a:ext cx="2713073" cy="2696338"/>
                          </a:xfrm>
                          <a:prstGeom prst="rect">
                            <a:avLst/>
                          </a:prstGeom>
                          <a:ln>
                            <a:noFill/>
                          </a:ln>
                          <a:extLst>
                            <a:ext uri="{53640926-AAD7-44D8-BBD7-CCE9431645EC}">
                              <a14:shadowObscured xmlns:a14="http://schemas.microsoft.com/office/drawing/2010/main"/>
                            </a:ext>
                          </a:extLst>
                        </pic:spPr>
                      </pic:pic>
                    </a:graphicData>
                  </a:graphic>
                </wp:anchor>
              </w:drawing>
            </w:r>
          </w:p>
          <w:p w14:paraId="3646AED7" w14:textId="2C9FC1F1" w:rsidR="006908DC" w:rsidRPr="00AA1FD2" w:rsidRDefault="006908DC" w:rsidP="00913CEC">
            <w:pPr>
              <w:rPr>
                <w:color w:val="000000" w:themeColor="text1"/>
                <w:lang w:eastAsia="en-US"/>
              </w:rPr>
            </w:pPr>
          </w:p>
          <w:p w14:paraId="470297FE" w14:textId="77777777" w:rsidR="006908DC" w:rsidRPr="00AA1FD2" w:rsidRDefault="006908DC" w:rsidP="00913CEC">
            <w:pPr>
              <w:rPr>
                <w:color w:val="000000" w:themeColor="text1"/>
                <w:lang w:eastAsia="en-US"/>
              </w:rPr>
            </w:pPr>
          </w:p>
          <w:p w14:paraId="614AFEA0" w14:textId="77777777" w:rsidR="006908DC" w:rsidRPr="00AA1FD2" w:rsidRDefault="006908DC" w:rsidP="00913CEC">
            <w:pPr>
              <w:rPr>
                <w:color w:val="000000" w:themeColor="text1"/>
                <w:lang w:eastAsia="en-US"/>
              </w:rPr>
            </w:pPr>
          </w:p>
          <w:p w14:paraId="33B8F9FB" w14:textId="77777777" w:rsidR="006908DC" w:rsidRPr="00AA1FD2" w:rsidRDefault="006908DC" w:rsidP="00913CEC">
            <w:pPr>
              <w:rPr>
                <w:color w:val="000000" w:themeColor="text1"/>
                <w:lang w:eastAsia="en-US"/>
              </w:rPr>
            </w:pPr>
          </w:p>
          <w:p w14:paraId="695A7F2C" w14:textId="77777777" w:rsidR="006908DC" w:rsidRPr="00AA1FD2" w:rsidRDefault="006908DC" w:rsidP="00913CEC">
            <w:pPr>
              <w:rPr>
                <w:color w:val="000000" w:themeColor="text1"/>
                <w:lang w:eastAsia="en-US"/>
              </w:rPr>
            </w:pPr>
          </w:p>
          <w:p w14:paraId="226D93CB" w14:textId="77777777" w:rsidR="006908DC" w:rsidRPr="00AA1FD2" w:rsidRDefault="006908DC" w:rsidP="00913CEC">
            <w:pPr>
              <w:rPr>
                <w:color w:val="000000" w:themeColor="text1"/>
                <w:lang w:eastAsia="en-US"/>
              </w:rPr>
            </w:pPr>
          </w:p>
          <w:p w14:paraId="7D1F50E6" w14:textId="77777777" w:rsidR="006908DC" w:rsidRPr="00AA1FD2" w:rsidRDefault="006908DC" w:rsidP="00913CEC">
            <w:pPr>
              <w:rPr>
                <w:color w:val="000000" w:themeColor="text1"/>
                <w:lang w:eastAsia="en-US"/>
              </w:rPr>
            </w:pPr>
          </w:p>
          <w:p w14:paraId="61EEF2A5" w14:textId="77777777" w:rsidR="006908DC" w:rsidRPr="00AA1FD2" w:rsidRDefault="006908DC" w:rsidP="00913CEC">
            <w:pPr>
              <w:rPr>
                <w:color w:val="000000" w:themeColor="text1"/>
                <w:lang w:eastAsia="en-US"/>
              </w:rPr>
            </w:pPr>
          </w:p>
          <w:p w14:paraId="6864A241" w14:textId="77777777" w:rsidR="006908DC" w:rsidRPr="00AA1FD2" w:rsidRDefault="006908DC" w:rsidP="00913CEC">
            <w:pPr>
              <w:rPr>
                <w:color w:val="000000" w:themeColor="text1"/>
                <w:lang w:eastAsia="en-US"/>
              </w:rPr>
            </w:pPr>
          </w:p>
          <w:p w14:paraId="72004B45" w14:textId="77777777" w:rsidR="006908DC" w:rsidRPr="00AA1FD2" w:rsidRDefault="006908DC" w:rsidP="00913CEC">
            <w:pPr>
              <w:rPr>
                <w:color w:val="000000" w:themeColor="text1"/>
                <w:lang w:eastAsia="en-US"/>
              </w:rPr>
            </w:pPr>
          </w:p>
          <w:p w14:paraId="154CC6E4" w14:textId="77777777" w:rsidR="006908DC" w:rsidRPr="00AA1FD2" w:rsidRDefault="006908DC" w:rsidP="00913CEC">
            <w:pPr>
              <w:rPr>
                <w:color w:val="000000" w:themeColor="text1"/>
                <w:lang w:eastAsia="en-US"/>
              </w:rPr>
            </w:pPr>
          </w:p>
          <w:p w14:paraId="1071CA8E" w14:textId="77777777" w:rsidR="006908DC" w:rsidRPr="00AA1FD2" w:rsidRDefault="006908DC" w:rsidP="00913CEC">
            <w:pPr>
              <w:rPr>
                <w:color w:val="000000" w:themeColor="text1"/>
                <w:lang w:eastAsia="en-US"/>
              </w:rPr>
            </w:pPr>
          </w:p>
          <w:p w14:paraId="257BC575" w14:textId="77777777" w:rsidR="006908DC" w:rsidRPr="00AA1FD2" w:rsidRDefault="006908DC" w:rsidP="00913CEC">
            <w:pPr>
              <w:rPr>
                <w:color w:val="000000" w:themeColor="text1"/>
                <w:lang w:eastAsia="en-US"/>
              </w:rPr>
            </w:pPr>
          </w:p>
          <w:p w14:paraId="3EA7E729" w14:textId="77777777" w:rsidR="006908DC" w:rsidRPr="00AA1FD2" w:rsidRDefault="006908DC" w:rsidP="00913CEC">
            <w:pPr>
              <w:rPr>
                <w:color w:val="000000" w:themeColor="text1"/>
                <w:lang w:eastAsia="en-US"/>
              </w:rPr>
            </w:pPr>
          </w:p>
          <w:p w14:paraId="4516CC77" w14:textId="77777777" w:rsidR="006908DC" w:rsidRPr="00AA1FD2" w:rsidRDefault="006908DC" w:rsidP="00913CEC">
            <w:pPr>
              <w:rPr>
                <w:color w:val="000000" w:themeColor="text1"/>
                <w:lang w:eastAsia="en-US"/>
              </w:rPr>
            </w:pPr>
          </w:p>
          <w:p w14:paraId="0FA87B4D" w14:textId="77777777" w:rsidR="006908DC" w:rsidRPr="00AA1FD2" w:rsidRDefault="006908DC" w:rsidP="00913CEC">
            <w:pPr>
              <w:jc w:val="center"/>
              <w:rPr>
                <w:color w:val="000000" w:themeColor="text1"/>
                <w:lang w:eastAsia="en-US"/>
              </w:rPr>
            </w:pPr>
            <w:r w:rsidRPr="00AA1FD2">
              <w:rPr>
                <w:color w:val="000000" w:themeColor="text1"/>
                <w:lang w:eastAsia="en-US"/>
              </w:rPr>
              <w:t>Figure 1: Statistics for websites using A/B Testing technologies</w:t>
            </w:r>
          </w:p>
          <w:p w14:paraId="1BCA1131" w14:textId="4D8EE2C8" w:rsidR="006908DC" w:rsidRPr="00AA1FD2" w:rsidRDefault="006908DC" w:rsidP="00913CEC">
            <w:pPr>
              <w:jc w:val="center"/>
              <w:rPr>
                <w:color w:val="000000" w:themeColor="text1"/>
                <w:lang w:eastAsia="en-US"/>
              </w:rPr>
            </w:pPr>
            <w:r w:rsidRPr="00AA1FD2">
              <w:rPr>
                <w:color w:val="000000" w:themeColor="text1"/>
                <w:lang w:eastAsia="en-US"/>
              </w:rPr>
              <w:t>Source: (https://trends.builtwith.com/analytics/a-b-testing/country/Saudi-Arabia, 2025)</w:t>
            </w:r>
          </w:p>
        </w:tc>
      </w:tr>
    </w:tbl>
    <w:p w14:paraId="35C727F8" w14:textId="77777777" w:rsidR="00DB7BE6" w:rsidRPr="00AA1FD2" w:rsidRDefault="00DB7BE6" w:rsidP="00913CEC">
      <w:pPr>
        <w:rPr>
          <w:b/>
          <w:bCs/>
          <w:color w:val="000000" w:themeColor="text1"/>
        </w:rPr>
      </w:pPr>
    </w:p>
    <w:p w14:paraId="18E5B7A7" w14:textId="13B22A54" w:rsidR="0095111F" w:rsidRPr="00AA1FD2" w:rsidRDefault="0095111F" w:rsidP="00913CEC">
      <w:pPr>
        <w:pStyle w:val="ListParagraph"/>
        <w:numPr>
          <w:ilvl w:val="1"/>
          <w:numId w:val="32"/>
        </w:numPr>
        <w:rPr>
          <w:rFonts w:ascii="Times New Roman" w:hAnsi="Times New Roman" w:cs="Times New Roman"/>
          <w:b/>
          <w:bCs/>
          <w:color w:val="000000" w:themeColor="text1"/>
        </w:rPr>
      </w:pPr>
      <w:r w:rsidRPr="00AA1FD2">
        <w:rPr>
          <w:rFonts w:ascii="Times New Roman" w:hAnsi="Times New Roman" w:cs="Times New Roman"/>
          <w:b/>
          <w:bCs/>
          <w:color w:val="000000" w:themeColor="text1"/>
        </w:rPr>
        <w:t>Research Questions</w:t>
      </w:r>
    </w:p>
    <w:p w14:paraId="2B0D47E3" w14:textId="0587E129" w:rsidR="00E25B92" w:rsidRPr="00AA1FD2" w:rsidRDefault="00E25B92" w:rsidP="00913CEC">
      <w:pPr>
        <w:jc w:val="both"/>
        <w:rPr>
          <w:color w:val="000000" w:themeColor="text1"/>
        </w:rPr>
      </w:pPr>
      <w:r w:rsidRPr="00AA1FD2">
        <w:rPr>
          <w:color w:val="000000" w:themeColor="text1"/>
        </w:rPr>
        <w:t>This study intends to examine the impact of three A/B digital marketing testing characteristics namely variation design, call-to-action effectiveness and audience segmentation, on the firms’ online sales in Saudi Arabian context. In this regard, this research intends to provide answers to the following questions:</w:t>
      </w:r>
    </w:p>
    <w:p w14:paraId="6AD03286" w14:textId="77777777" w:rsidR="0095111F" w:rsidRPr="00AA1FD2" w:rsidRDefault="0095111F" w:rsidP="00913CEC">
      <w:pPr>
        <w:pStyle w:val="ListParagraph"/>
        <w:numPr>
          <w:ilvl w:val="0"/>
          <w:numId w:val="15"/>
        </w:numPr>
        <w:jc w:val="both"/>
        <w:rPr>
          <w:rFonts w:ascii="Times New Roman" w:hAnsi="Times New Roman" w:cs="Times New Roman"/>
          <w:color w:val="000000" w:themeColor="text1"/>
        </w:rPr>
      </w:pPr>
      <w:r w:rsidRPr="00AA1FD2">
        <w:rPr>
          <w:rFonts w:ascii="Times New Roman" w:hAnsi="Times New Roman" w:cs="Times New Roman"/>
          <w:color w:val="000000" w:themeColor="text1"/>
        </w:rPr>
        <w:t>How does the design of A/B testing variations affect the online sales performance in Saudi Arabia, and how is this relationship moderated by the accuracy of data analysis?</w:t>
      </w:r>
    </w:p>
    <w:p w14:paraId="502F1D04" w14:textId="77777777" w:rsidR="0095111F" w:rsidRPr="00AA1FD2" w:rsidRDefault="0095111F" w:rsidP="00913CEC">
      <w:pPr>
        <w:pStyle w:val="ListParagraph"/>
        <w:numPr>
          <w:ilvl w:val="0"/>
          <w:numId w:val="15"/>
        </w:numPr>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What is the effect of call-to-action (CTA) in A/B testing on online sales performance in Saudi Arabia, and how does data analysis accuracy influence this effect? </w:t>
      </w:r>
    </w:p>
    <w:p w14:paraId="3EA120B3" w14:textId="3A78F04E" w:rsidR="0095111F" w:rsidRPr="00AA1FD2" w:rsidRDefault="0095111F" w:rsidP="00913CEC">
      <w:pPr>
        <w:pStyle w:val="ListParagraph"/>
        <w:numPr>
          <w:ilvl w:val="0"/>
          <w:numId w:val="15"/>
        </w:numPr>
        <w:jc w:val="both"/>
        <w:rPr>
          <w:rFonts w:ascii="Times New Roman" w:hAnsi="Times New Roman" w:cs="Times New Roman"/>
          <w:color w:val="000000" w:themeColor="text1"/>
        </w:rPr>
      </w:pPr>
      <w:r w:rsidRPr="00AA1FD2">
        <w:rPr>
          <w:rFonts w:ascii="Times New Roman" w:hAnsi="Times New Roman" w:cs="Times New Roman"/>
          <w:color w:val="000000" w:themeColor="text1"/>
        </w:rPr>
        <w:t>How does audience segmentation in A/B testing affect online sales performance in Saudi Arabia, and to what extent does data analysis accuracy influence this effect?</w:t>
      </w:r>
    </w:p>
    <w:p w14:paraId="2341C003" w14:textId="77777777" w:rsidR="00B50260" w:rsidRPr="00AA1FD2" w:rsidRDefault="00B50260" w:rsidP="00913CEC">
      <w:pPr>
        <w:rPr>
          <w:b/>
          <w:bCs/>
          <w:color w:val="000000" w:themeColor="text1"/>
        </w:rPr>
      </w:pPr>
    </w:p>
    <w:p w14:paraId="57C02413" w14:textId="578E7AFB" w:rsidR="00861926" w:rsidRPr="00AA1FD2" w:rsidRDefault="00861926" w:rsidP="00913CEC">
      <w:pPr>
        <w:pStyle w:val="ListParagraph"/>
        <w:numPr>
          <w:ilvl w:val="1"/>
          <w:numId w:val="32"/>
        </w:numPr>
        <w:rPr>
          <w:rFonts w:ascii="Times New Roman" w:hAnsi="Times New Roman" w:cs="Times New Roman"/>
          <w:b/>
          <w:bCs/>
          <w:color w:val="000000" w:themeColor="text1"/>
        </w:rPr>
      </w:pPr>
      <w:r w:rsidRPr="00AA1FD2">
        <w:rPr>
          <w:rFonts w:ascii="Times New Roman" w:hAnsi="Times New Roman" w:cs="Times New Roman"/>
          <w:b/>
          <w:bCs/>
          <w:color w:val="000000" w:themeColor="text1"/>
        </w:rPr>
        <w:t>Research Motivation</w:t>
      </w:r>
    </w:p>
    <w:p w14:paraId="1B11D24B" w14:textId="77777777" w:rsidR="00913CEC" w:rsidRPr="00AA1FD2" w:rsidRDefault="00913CEC" w:rsidP="00913CEC">
      <w:pPr>
        <w:jc w:val="both"/>
        <w:rPr>
          <w:color w:val="000000" w:themeColor="text1"/>
        </w:rPr>
      </w:pPr>
    </w:p>
    <w:p w14:paraId="73C0BD80" w14:textId="467BEBCC" w:rsidR="00913CEC" w:rsidRPr="00AA1FD2" w:rsidRDefault="00913CEC" w:rsidP="00913CEC">
      <w:pPr>
        <w:jc w:val="both"/>
        <w:rPr>
          <w:b/>
          <w:bCs/>
          <w:color w:val="000000" w:themeColor="text1"/>
        </w:rPr>
      </w:pPr>
      <w:r w:rsidRPr="00AA1FD2">
        <w:rPr>
          <w:b/>
          <w:bCs/>
          <w:color w:val="000000" w:themeColor="text1"/>
        </w:rPr>
        <w:t>1.3.1 Theoretical Motivation</w:t>
      </w:r>
    </w:p>
    <w:p w14:paraId="065A82DF" w14:textId="77777777" w:rsidR="00913CEC" w:rsidRPr="00AA1FD2" w:rsidRDefault="00913CEC" w:rsidP="00913CEC">
      <w:pPr>
        <w:jc w:val="both"/>
        <w:rPr>
          <w:color w:val="000000" w:themeColor="text1"/>
        </w:rPr>
      </w:pPr>
    </w:p>
    <w:p w14:paraId="6E1A3397" w14:textId="50D7EAE0" w:rsidR="00861926" w:rsidRPr="00AA1FD2" w:rsidRDefault="00861926" w:rsidP="00913CEC">
      <w:pPr>
        <w:jc w:val="both"/>
        <w:rPr>
          <w:color w:val="000000" w:themeColor="text1"/>
        </w:rPr>
      </w:pPr>
      <w:r w:rsidRPr="00AA1FD2">
        <w:rPr>
          <w:color w:val="000000" w:themeColor="text1"/>
        </w:rPr>
        <w:t xml:space="preserve">This research employs the Technology-Organization and Environment (T-O-E) framework to examine the impact of A/B digital marketing testing on the online sales of Saudi Firms. The desire to increase empirical knowledge of how A/B testing tools and methodology impact e-commerce optimization in understudied areas serves as the technological foundation for this study.  A/B testing is commonly used in Western e-commerce ecosystems, but little is known about how beneficial it is in Saudi Arabia, a country with distinct digital infrastructure, smartphone penetration rates, and platform preferences.  This study looks at how localized user behavior interacts with technological factors, including testing software capabilities and data gathering accuracy, to influence online sales performance.  By doing this, it adds to the larger discussion of how adaptive testing tools need to change to adapt to local digital environments.  </w:t>
      </w:r>
    </w:p>
    <w:p w14:paraId="2109734B" w14:textId="77777777" w:rsidR="00861926" w:rsidRPr="00AA1FD2" w:rsidRDefault="00861926" w:rsidP="00913CEC">
      <w:pPr>
        <w:jc w:val="both"/>
        <w:rPr>
          <w:color w:val="000000" w:themeColor="text1"/>
        </w:rPr>
      </w:pPr>
      <w:r w:rsidRPr="00AA1FD2">
        <w:rPr>
          <w:color w:val="000000" w:themeColor="text1"/>
        </w:rPr>
        <w:t xml:space="preserve">The study fills in gaps in the way Saudi Arabian companies integrate A/B testing into their operational frameworks from an organizational and environmental perspective.  The </w:t>
      </w:r>
      <w:r w:rsidRPr="00AA1FD2">
        <w:rPr>
          <w:color w:val="000000" w:themeColor="text1"/>
        </w:rPr>
        <w:lastRenderedPageBreak/>
        <w:t>Kingdom's e-commerce industry is expanding quickly because to Vision 2030's digital transformation objectives. This creates a special organizational environment where data-driven decision-making and conventional retail methods collide.  This study examines how businesses set up testing teams, analyze data, and apply findings—all of which affect how well A/B efforts work.  It also takes into account environmental factors that modify the relationship between testing tactics and sales outcomes, such as cultural purchasing practices and customer privacy expectations.  This study offers a comprehensive theoretical model for the effectiveness of A/B testing in developing digital economies by including the TOE framework.</w:t>
      </w:r>
    </w:p>
    <w:p w14:paraId="5829A626" w14:textId="77777777" w:rsidR="00913CEC" w:rsidRPr="00AA1FD2" w:rsidRDefault="00913CEC" w:rsidP="00913CEC">
      <w:pPr>
        <w:jc w:val="both"/>
        <w:rPr>
          <w:b/>
          <w:bCs/>
          <w:color w:val="000000" w:themeColor="text1"/>
        </w:rPr>
      </w:pPr>
    </w:p>
    <w:p w14:paraId="38A77C0D" w14:textId="74BED621" w:rsidR="00861926" w:rsidRPr="00AA1FD2" w:rsidRDefault="00913CEC" w:rsidP="00913CEC">
      <w:pPr>
        <w:jc w:val="both"/>
        <w:rPr>
          <w:b/>
          <w:bCs/>
          <w:color w:val="000000" w:themeColor="text1"/>
        </w:rPr>
      </w:pPr>
      <w:r w:rsidRPr="00AA1FD2">
        <w:rPr>
          <w:b/>
          <w:bCs/>
          <w:color w:val="000000" w:themeColor="text1"/>
        </w:rPr>
        <w:t>1.3.2 Practical Motivation</w:t>
      </w:r>
    </w:p>
    <w:p w14:paraId="2EF53F24" w14:textId="0298BD6C" w:rsidR="00861926" w:rsidRPr="00AA1FD2" w:rsidRDefault="00861926" w:rsidP="00913CEC">
      <w:pPr>
        <w:jc w:val="both"/>
        <w:rPr>
          <w:color w:val="000000" w:themeColor="text1"/>
        </w:rPr>
      </w:pPr>
      <w:r w:rsidRPr="00AA1FD2">
        <w:rPr>
          <w:color w:val="000000" w:themeColor="text1"/>
        </w:rPr>
        <w:t>Practically speaking, this study tackles the urgent need for Saudi e-commerce companies to implement data-supported tactics that improve sales results.  Online merchants need actionable information to improve user experience, increase conversions, and optimize return on investment from A/B testing, since the Kingdom's Vision 2030 places a strong emphasis on digital transformation.  This study offers concrete recommendations for marketers and web developers by determining which testing components (such as CTAs and segmentation) most successfully increase sales—and how data accuracy affects results.  The results will boost the region's e-commerce competitiveness by assisting companies in effectively allocating resources, lowering trial-and-error expenses, and customizing strategies to Saudi consumer preferences.</w:t>
      </w:r>
    </w:p>
    <w:p w14:paraId="2082D3F9" w14:textId="77777777" w:rsidR="00861926" w:rsidRPr="00AA1FD2" w:rsidRDefault="00861926" w:rsidP="00913CEC">
      <w:pPr>
        <w:rPr>
          <w:b/>
          <w:bCs/>
          <w:color w:val="000000" w:themeColor="text1"/>
        </w:rPr>
      </w:pPr>
    </w:p>
    <w:p w14:paraId="7CB70152" w14:textId="2A4D7302" w:rsidR="0095111F" w:rsidRPr="00AA1FD2" w:rsidRDefault="0095111F" w:rsidP="00913CEC">
      <w:pPr>
        <w:pStyle w:val="ListParagraph"/>
        <w:numPr>
          <w:ilvl w:val="1"/>
          <w:numId w:val="32"/>
        </w:numPr>
        <w:rPr>
          <w:rFonts w:ascii="Times New Roman" w:hAnsi="Times New Roman" w:cs="Times New Roman"/>
          <w:b/>
          <w:bCs/>
          <w:color w:val="000000" w:themeColor="text1"/>
        </w:rPr>
      </w:pPr>
      <w:r w:rsidRPr="00AA1FD2">
        <w:rPr>
          <w:rFonts w:ascii="Times New Roman" w:hAnsi="Times New Roman" w:cs="Times New Roman"/>
          <w:b/>
          <w:bCs/>
          <w:color w:val="000000" w:themeColor="text1"/>
        </w:rPr>
        <w:t>Thesis Structure</w:t>
      </w:r>
    </w:p>
    <w:p w14:paraId="7F084BC5" w14:textId="422B354A" w:rsidR="00BA2F1B" w:rsidRPr="00AA1FD2" w:rsidRDefault="00B50260" w:rsidP="00913CEC">
      <w:pPr>
        <w:rPr>
          <w:color w:val="000000" w:themeColor="text1"/>
        </w:rPr>
      </w:pPr>
      <w:r w:rsidRPr="00AA1FD2">
        <w:rPr>
          <w:color w:val="000000" w:themeColor="text1"/>
        </w:rPr>
        <w:t>This master thesis is composed of five subsequent chapters. A brief explanation of each chapter is presented below.</w:t>
      </w:r>
    </w:p>
    <w:p w14:paraId="14817B9A" w14:textId="151AFCE3" w:rsidR="00B50260" w:rsidRPr="00AA1FD2" w:rsidRDefault="00F75735" w:rsidP="00913CEC">
      <w:pPr>
        <w:ind w:firstLine="284"/>
        <w:jc w:val="both"/>
        <w:rPr>
          <w:color w:val="000000" w:themeColor="text1"/>
        </w:rPr>
      </w:pPr>
      <w:r w:rsidRPr="00AA1FD2">
        <w:rPr>
          <w:color w:val="000000" w:themeColor="text1"/>
        </w:rPr>
        <w:t xml:space="preserve">Chapter 1: Introduction:  The study background and overview is presented in this chapter, emphasizing the increasing significance of A/B testing in Saudi Arabian e-commerce sales optimization.  The three primary study topics are presented, with an emphasis on the effects of audience segmentation, call-to-action (CTA) tactics, and A/B testing variants on online sales success, as regulated by the correctness of the data analysis.  The chapter concludes with the thesis framework after outlining the goals, importance, and technique (exploratory interviews and surveys) of the study.  </w:t>
      </w:r>
    </w:p>
    <w:p w14:paraId="4077785E" w14:textId="47644F41" w:rsidR="00B50260" w:rsidRPr="00AA1FD2" w:rsidRDefault="00BA2F1B" w:rsidP="00913CEC">
      <w:pPr>
        <w:ind w:firstLine="284"/>
        <w:jc w:val="both"/>
        <w:rPr>
          <w:color w:val="000000" w:themeColor="text1"/>
        </w:rPr>
      </w:pPr>
      <w:r w:rsidRPr="00AA1FD2">
        <w:rPr>
          <w:color w:val="000000" w:themeColor="text1"/>
        </w:rPr>
        <w:t xml:space="preserve">Chapter 2: Literature Review: This chapter examines the body of knowledge regarding customer behavior in digital markets, e-commerce optimization, and A/B testing.  It examines important ideas such audience segmentation strategies, the efficacy of CTAs, and the significance of accurate data analysis in decision-making.  The chapter lays out the theoretical framework for the investigation and points out gaps in the literature, especially with regard to Saudi Arabia.  </w:t>
      </w:r>
    </w:p>
    <w:p w14:paraId="1527BA19" w14:textId="6E4152B1" w:rsidR="00BA2F1B" w:rsidRPr="00AA1FD2" w:rsidRDefault="00BA2F1B" w:rsidP="00913CEC">
      <w:pPr>
        <w:ind w:firstLine="284"/>
        <w:jc w:val="both"/>
        <w:rPr>
          <w:color w:val="000000" w:themeColor="text1"/>
        </w:rPr>
      </w:pPr>
      <w:r w:rsidRPr="00AA1FD2">
        <w:rPr>
          <w:color w:val="000000" w:themeColor="text1"/>
        </w:rPr>
        <w:t xml:space="preserve">Chapter 3: Research Methodology: The research design is described in depth in Chapter which explains the mixed-methods strategy that combines survey questions aimed at Saudi Arabian internet shoppers with exploratory interviews with industry experts.  The chapter covers data gathering methods, sampling strategies, and analysis tools (such as statistical tests for data from A/B testing).  Limitations and ethical issues are also covered.  </w:t>
      </w:r>
    </w:p>
    <w:p w14:paraId="75BB9978" w14:textId="5B0E4796" w:rsidR="00BA2F1B" w:rsidRPr="00AA1FD2" w:rsidRDefault="00BA2F1B" w:rsidP="00913CEC">
      <w:pPr>
        <w:ind w:firstLine="284"/>
        <w:jc w:val="both"/>
        <w:rPr>
          <w:color w:val="000000" w:themeColor="text1"/>
        </w:rPr>
      </w:pPr>
      <w:r w:rsidRPr="00AA1FD2">
        <w:rPr>
          <w:color w:val="000000" w:themeColor="text1"/>
        </w:rPr>
        <w:t xml:space="preserve">Chapter 4: Data Analysis &amp; Findings: In order to address the three study questions, the empirical results are presented in this chapter through an analysis of survey data and interview replies.  The study looks at both quantitative results (such sales performance metrics from A/B tests) and qualitative insights (like professional comments on data accuracy).  The chapter assesses the moderating effect of data analysis accuracy as well as the effects of various A/B testing techniques on sales.  </w:t>
      </w:r>
    </w:p>
    <w:p w14:paraId="38EA5EF6" w14:textId="1A016277" w:rsidR="00BA2F1B" w:rsidRPr="00AA1FD2" w:rsidRDefault="00BA2F1B" w:rsidP="00913CEC">
      <w:pPr>
        <w:ind w:firstLine="284"/>
        <w:jc w:val="both"/>
        <w:rPr>
          <w:color w:val="000000" w:themeColor="text1"/>
        </w:rPr>
      </w:pPr>
      <w:r w:rsidRPr="00AA1FD2">
        <w:rPr>
          <w:color w:val="000000" w:themeColor="text1"/>
        </w:rPr>
        <w:t xml:space="preserve">Chapter 5: Conclusion &amp; Recommendations: Key findings are given in the last chapter, with a focus on the useful implications for Saudi e-commerce companies.  It talks about how </w:t>
      </w:r>
      <w:r w:rsidRPr="00AA1FD2">
        <w:rPr>
          <w:color w:val="000000" w:themeColor="text1"/>
        </w:rPr>
        <w:lastRenderedPageBreak/>
        <w:t>improving audience segmentation, CTAs, and A/B testing designs can boost sales performance while maintaining accurate data analysis.  The chapter also notes the limitations of the study and makes recommendations for future lines of inquiry</w:t>
      </w:r>
      <w:r w:rsidR="00913CEC" w:rsidRPr="00AA1FD2">
        <w:rPr>
          <w:color w:val="000000" w:themeColor="text1"/>
        </w:rPr>
        <w:t>.</w:t>
      </w:r>
      <w:r w:rsidRPr="00AA1FD2">
        <w:rPr>
          <w:color w:val="000000" w:themeColor="text1"/>
        </w:rPr>
        <w:t xml:space="preserve"> </w:t>
      </w:r>
    </w:p>
    <w:p w14:paraId="5110452E" w14:textId="77777777" w:rsidR="00F75735" w:rsidRPr="00AA1FD2" w:rsidRDefault="00F75735" w:rsidP="00913CEC">
      <w:pPr>
        <w:rPr>
          <w:b/>
          <w:bCs/>
          <w:color w:val="000000" w:themeColor="text1"/>
        </w:rPr>
      </w:pPr>
    </w:p>
    <w:p w14:paraId="440F133A" w14:textId="0D43D21B" w:rsidR="00DB7BE6" w:rsidRPr="00AA1FD2" w:rsidRDefault="00913CEC" w:rsidP="00913CEC">
      <w:pPr>
        <w:rPr>
          <w:b/>
          <w:bCs/>
          <w:color w:val="000000" w:themeColor="text1"/>
        </w:rPr>
      </w:pPr>
      <w:r w:rsidRPr="00AA1FD2">
        <w:rPr>
          <w:b/>
          <w:bCs/>
          <w:color w:val="000000" w:themeColor="text1"/>
        </w:rPr>
        <w:t>CHAPTER 2: THEORETICAL FRAMEWORK AND LITERATURE REVIEW</w:t>
      </w:r>
    </w:p>
    <w:p w14:paraId="5135B363" w14:textId="77777777" w:rsidR="00AD261C" w:rsidRPr="00AA1FD2" w:rsidRDefault="00AD261C" w:rsidP="00913CEC">
      <w:pPr>
        <w:rPr>
          <w:b/>
          <w:bCs/>
          <w:color w:val="000000" w:themeColor="text1"/>
        </w:rPr>
      </w:pPr>
    </w:p>
    <w:p w14:paraId="5D655967" w14:textId="48A43823" w:rsidR="0095111F" w:rsidRPr="00AA1FD2" w:rsidRDefault="00DB7BE6" w:rsidP="00913CEC">
      <w:pPr>
        <w:rPr>
          <w:b/>
          <w:bCs/>
          <w:color w:val="000000" w:themeColor="text1"/>
        </w:rPr>
      </w:pPr>
      <w:r w:rsidRPr="00AA1FD2">
        <w:rPr>
          <w:b/>
          <w:bCs/>
          <w:color w:val="000000" w:themeColor="text1"/>
        </w:rPr>
        <w:t xml:space="preserve">2.1 </w:t>
      </w:r>
      <w:r w:rsidR="0095111F" w:rsidRPr="00AA1FD2">
        <w:rPr>
          <w:b/>
          <w:bCs/>
          <w:color w:val="000000" w:themeColor="text1"/>
        </w:rPr>
        <w:t>Theoretical Framework</w:t>
      </w:r>
    </w:p>
    <w:p w14:paraId="2F9C10F4" w14:textId="77777777" w:rsidR="00FF74FC" w:rsidRPr="00AA1FD2" w:rsidRDefault="00FF74FC" w:rsidP="00FF74FC">
      <w:pPr>
        <w:jc w:val="both"/>
        <w:rPr>
          <w:color w:val="000000" w:themeColor="text1"/>
        </w:rPr>
      </w:pPr>
      <w:r w:rsidRPr="00AA1FD2">
        <w:rPr>
          <w:color w:val="000000" w:themeColor="text1"/>
        </w:rPr>
        <w:t xml:space="preserve">Data is a tool for competitive advantage in the knowledge economy; businesses want technological applications that are simple to use and save stakeholders money and time.  Businesses assess the best moment to invest in a given technology by attentively observing the surroundings.  Adoption of technology is therefore information-based and refers to the free choice made by an individual or organization to first accept and/or operationally employ it to produce information for problem-solving. One aspect of information systems that has generated a lot of interest is innovation and/or technology adoption. Tornatzky et al. (1990) developed the TOE framework to fully explain behavioral intentions and innovation adoption at the firm level.  Its ability to reflect the effects of various factors (internal and external) on adoption decisions based on the following three contextual groups—technology, organization, and environment—makes it superior to other behavior models.  The technical context shows new technologies that are pertinent to each organization as well as current technologies in use.  While environmental context depicts the environment in which businesses operate, including the industry, rivals, and government, organizational context shows the firm's attributes in terms of its size, scope, and resources. While TOE is more comprehensive and focuses more on organization-level factors, traditional adoption theories like the Technology Acceptance Model (TAM, Davis, 1989) and the Unified Theory of Acceptance and Use of Technology (UTAUT) (Venkatesh et al., 2003) are almost technocentric and therefore address adoption at the individual level (Oliveira and Martins, 2011).  According to scholars, the TOE framework has garnered more theoretical and empirical support in the field of information systems (Yoon and George, 2013) than many other adoption frameworks and satisfies the need for more socio-economic advancements (Jacobsson and Linderoth, 2010).  Furthermore, the TOE framework's suggested generic characteristics offer more insightful lenses for examining users' perceptions of particular systems (Al-Natour and Benbasat, 2009), making it valid, most prevalent, and specific for enterprise-context adoption (Gangwar et al., 2014). </w:t>
      </w:r>
    </w:p>
    <w:p w14:paraId="21FB8D22" w14:textId="77777777" w:rsidR="00FF74FC" w:rsidRPr="00AA1FD2" w:rsidRDefault="00FF74FC" w:rsidP="00913CEC">
      <w:pPr>
        <w:jc w:val="both"/>
        <w:rPr>
          <w:color w:val="000000" w:themeColor="text1"/>
        </w:rPr>
      </w:pPr>
    </w:p>
    <w:p w14:paraId="096B872B" w14:textId="13B85758" w:rsidR="00A14153" w:rsidRPr="00AA1FD2" w:rsidRDefault="00A14153" w:rsidP="00913CEC">
      <w:pPr>
        <w:jc w:val="both"/>
        <w:rPr>
          <w:color w:val="000000" w:themeColor="text1"/>
        </w:rPr>
      </w:pPr>
      <w:r w:rsidRPr="00AA1FD2">
        <w:rPr>
          <w:color w:val="000000" w:themeColor="text1"/>
        </w:rPr>
        <w:t>The T-O-E framework was used by Nguyen et al. (2022) to identify the factors that drive the adoption of online retailing (ORE) and business performance among Vietnamese companies in the formative stage of digital transformation. They proposed that ORE adoption is significantly boosted by key elements of organizational context (such as top management support, entrepreneurial orientation, and technological orientation), technological context (such as relative advantage, compatibility, and observability), and environmental context (such as perceived trend, government support, and legal framework).  Furthermore, one crucial control variable that has a significant impact on firms' participation in ORE is firm age.  Surprisingly, ORE adoption is not significantly impacted by company size, competitive pressure, or control variable (i.e., number of employees).  Adoption of ORE also acts as a driving force behind company performance.  Finally, ramifications for theory and practice are examined.</w:t>
      </w:r>
    </w:p>
    <w:p w14:paraId="01A02745" w14:textId="77777777" w:rsidR="00913CEC" w:rsidRPr="00AA1FD2" w:rsidRDefault="00913CEC" w:rsidP="00913CEC">
      <w:pPr>
        <w:jc w:val="both"/>
        <w:rPr>
          <w:color w:val="000000" w:themeColor="text1"/>
        </w:rPr>
      </w:pPr>
      <w:r w:rsidRPr="00AA1FD2">
        <w:rPr>
          <w:color w:val="000000" w:themeColor="text1"/>
        </w:rPr>
        <w:t xml:space="preserve">Despite the T-O-E framework's increasing scholarly recognition, researchers (Awa et al., 2017; Henderson et al., 2012) still want to expand its contexts in order to increase its academic usefulness.  According to Hart et al. (2017), adoption is more influenced by T-O-E factors than by individual characteristics because of the direct statistically significant association between adoption and factors in the organizational, technological, and environmental contexts.  </w:t>
      </w:r>
      <w:r w:rsidRPr="00AA1FD2">
        <w:rPr>
          <w:color w:val="000000" w:themeColor="text1"/>
        </w:rPr>
        <w:lastRenderedPageBreak/>
        <w:t>Hedonistic drive was not statistically substantiated for individual context, but the social aspect was.</w:t>
      </w:r>
    </w:p>
    <w:p w14:paraId="51B967F9" w14:textId="1AD082CD" w:rsidR="001748B3" w:rsidRPr="00AA1FD2" w:rsidRDefault="00913CEC" w:rsidP="00913CEC">
      <w:pPr>
        <w:jc w:val="both"/>
        <w:rPr>
          <w:color w:val="000000" w:themeColor="text1"/>
        </w:rPr>
      </w:pPr>
      <w:r w:rsidRPr="00AA1FD2">
        <w:rPr>
          <w:color w:val="000000" w:themeColor="text1"/>
        </w:rPr>
        <w:t xml:space="preserve"> </w:t>
      </w:r>
    </w:p>
    <w:tbl>
      <w:tblPr>
        <w:tblStyle w:val="TableGrid"/>
        <w:tblW w:w="0" w:type="auto"/>
        <w:tblLook w:val="04A0" w:firstRow="1" w:lastRow="0" w:firstColumn="1" w:lastColumn="0" w:noHBand="0" w:noVBand="1"/>
      </w:tblPr>
      <w:tblGrid>
        <w:gridCol w:w="9010"/>
      </w:tblGrid>
      <w:tr w:rsidR="00AA1FD2" w:rsidRPr="00AA1FD2" w14:paraId="1C5079DC" w14:textId="77777777" w:rsidTr="001748B3">
        <w:tc>
          <w:tcPr>
            <w:tcW w:w="9010" w:type="dxa"/>
          </w:tcPr>
          <w:p w14:paraId="7DCD8934" w14:textId="7407C9BE" w:rsidR="001748B3" w:rsidRPr="00AA1FD2" w:rsidRDefault="001748B3" w:rsidP="001A46B3">
            <w:pPr>
              <w:rPr>
                <w:color w:val="000000" w:themeColor="text1"/>
                <w:sz w:val="22"/>
                <w:szCs w:val="22"/>
              </w:rPr>
            </w:pPr>
          </w:p>
          <w:p w14:paraId="416E4FAD" w14:textId="4D305EF6" w:rsidR="001748B3" w:rsidRPr="00AA1FD2" w:rsidRDefault="001748B3" w:rsidP="001A46B3">
            <w:pPr>
              <w:jc w:val="center"/>
              <w:rPr>
                <w:color w:val="000000" w:themeColor="text1"/>
              </w:rPr>
            </w:pPr>
            <w:r w:rsidRPr="00AA1FD2">
              <w:rPr>
                <w:noProof/>
                <w:color w:val="000000" w:themeColor="text1"/>
              </w:rPr>
              <mc:AlternateContent>
                <mc:Choice Requires="wps">
                  <w:drawing>
                    <wp:anchor distT="0" distB="0" distL="114300" distR="114300" simplePos="0" relativeHeight="251659264" behindDoc="0" locked="0" layoutInCell="1" allowOverlap="1" wp14:anchorId="6B48DE9F" wp14:editId="75761F65">
                      <wp:simplePos x="0" y="0"/>
                      <wp:positionH relativeFrom="column">
                        <wp:posOffset>4445</wp:posOffset>
                      </wp:positionH>
                      <wp:positionV relativeFrom="paragraph">
                        <wp:posOffset>87424</wp:posOffset>
                      </wp:positionV>
                      <wp:extent cx="2076450" cy="422030"/>
                      <wp:effectExtent l="0" t="0" r="19050" b="10160"/>
                      <wp:wrapNone/>
                      <wp:docPr id="1" name="Rounded Rectangle 1"/>
                      <wp:cNvGraphicFramePr/>
                      <a:graphic xmlns:a="http://schemas.openxmlformats.org/drawingml/2006/main">
                        <a:graphicData uri="http://schemas.microsoft.com/office/word/2010/wordprocessingShape">
                          <wps:wsp>
                            <wps:cNvSpPr/>
                            <wps:spPr>
                              <a:xfrm>
                                <a:off x="0" y="0"/>
                                <a:ext cx="2076450" cy="422030"/>
                              </a:xfrm>
                              <a:prstGeom prst="roundRect">
                                <a:avLst/>
                              </a:prstGeom>
                            </wps:spPr>
                            <wps:style>
                              <a:lnRef idx="2">
                                <a:schemeClr val="dk1"/>
                              </a:lnRef>
                              <a:fillRef idx="1">
                                <a:schemeClr val="lt1"/>
                              </a:fillRef>
                              <a:effectRef idx="0">
                                <a:schemeClr val="dk1"/>
                              </a:effectRef>
                              <a:fontRef idx="minor">
                                <a:schemeClr val="dk1"/>
                              </a:fontRef>
                            </wps:style>
                            <wps:txbx>
                              <w:txbxContent>
                                <w:p w14:paraId="54163B74" w14:textId="6D591A5F" w:rsidR="001748B3" w:rsidRPr="001748B3" w:rsidRDefault="001748B3" w:rsidP="001748B3">
                                  <w:r w:rsidRPr="001748B3">
                                    <w:t xml:space="preserve">A/B Testing </w:t>
                                  </w:r>
                                  <w:r w:rsidR="00F0353D">
                                    <w:t xml:space="preserve">Variation </w:t>
                                  </w:r>
                                  <w:r w:rsidR="00FD5BF5">
                                    <w:t>Design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B48DE9F" id="Rounded Rectangle 1" o:spid="_x0000_s1026" style="position:absolute;left:0;text-align:left;margin-left:.35pt;margin-top:6.9pt;width:163.5pt;height:33.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" fillcolor="white [3201]" strokecolor="black [3200]" strokeweight="1pt">
                      <v:stroke joinstyle="miter"/>
                      <v:textbox>
                        <w:txbxContent>
                          <w:p w14:paraId="54163B74" w14:textId="6D591A5F" w:rsidR="001748B3" w:rsidRPr="001748B3" w:rsidRDefault="001748B3" w:rsidP="001748B3">
                            <w:r w:rsidRPr="001748B3">
                              <w:t xml:space="preserve">A/B Testing </w:t>
                            </w:r>
                            <w:r w:rsidR="00F0353D">
                              <w:t xml:space="preserve">Variation </w:t>
                            </w:r>
                            <w:r w:rsidR="00FD5BF5">
                              <w:t>Design</w:t>
                            </w:r>
                          </w:p>
                        </w:txbxContent>
                      </v:textbox>
                    </v:roundrect>
                  </w:pict>
                </mc:Fallback>
              </mc:AlternateContent>
            </w:r>
          </w:p>
          <w:p w14:paraId="7956D4B4" w14:textId="179DB61C" w:rsidR="001748B3" w:rsidRPr="00AA1FD2" w:rsidRDefault="001748B3" w:rsidP="001A46B3">
            <w:pPr>
              <w:rPr>
                <w:color w:val="000000" w:themeColor="text1"/>
              </w:rPr>
            </w:pPr>
            <w:r w:rsidRPr="00AA1FD2">
              <w:rPr>
                <w:noProof/>
                <w:color w:val="000000" w:themeColor="text1"/>
              </w:rPr>
              <mc:AlternateContent>
                <mc:Choice Requires="wps">
                  <w:drawing>
                    <wp:anchor distT="0" distB="0" distL="114300" distR="114300" simplePos="0" relativeHeight="251668480" behindDoc="0" locked="0" layoutInCell="1" allowOverlap="1" wp14:anchorId="01A935F3" wp14:editId="417934D9">
                      <wp:simplePos x="0" y="0"/>
                      <wp:positionH relativeFrom="column">
                        <wp:posOffset>2080895</wp:posOffset>
                      </wp:positionH>
                      <wp:positionV relativeFrom="paragraph">
                        <wp:posOffset>109649</wp:posOffset>
                      </wp:positionV>
                      <wp:extent cx="2123440" cy="330542"/>
                      <wp:effectExtent l="0" t="0" r="48260" b="63500"/>
                      <wp:wrapNone/>
                      <wp:docPr id="6" name="Straight Arrow Connector 6"/>
                      <wp:cNvGraphicFramePr/>
                      <a:graphic xmlns:a="http://schemas.openxmlformats.org/drawingml/2006/main">
                        <a:graphicData uri="http://schemas.microsoft.com/office/word/2010/wordprocessingShape">
                          <wps:wsp>
                            <wps:cNvCnPr/>
                            <wps:spPr>
                              <a:xfrm>
                                <a:off x="0" y="0"/>
                                <a:ext cx="2123440" cy="33054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825A95B" id="_x0000_t32" coordsize="21600,21600" o:spt="32" o:oned="t" path="m,l21600,21600e" filled="f">
                      <v:path arrowok="t" fillok="f" o:connecttype="none"/>
                      <o:lock v:ext="edit" shapetype="t"/>
                    </v:shapetype>
                    <v:shape id="Straight Arrow Connector 6" o:spid="_x0000_s1026" type="#_x0000_t32" style="position:absolute;margin-left:163.85pt;margin-top:8.65pt;width:167.2pt;height:26.0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" strokecolor="black [3200]" strokeweight=".5pt">
                      <v:stroke endarrow="block" joinstyle="miter"/>
                    </v:shape>
                  </w:pict>
                </mc:Fallback>
              </mc:AlternateContent>
            </w:r>
            <w:r w:rsidR="00745F88" w:rsidRPr="00AA1FD2">
              <w:rPr>
                <w:color w:val="000000" w:themeColor="text1"/>
              </w:rPr>
              <w:t xml:space="preserve">                                                               </w:t>
            </w:r>
            <w:r w:rsidR="00F0353D" w:rsidRPr="00AA1FD2">
              <w:rPr>
                <w:color w:val="000000" w:themeColor="text1"/>
              </w:rPr>
              <w:t xml:space="preserve"> </w:t>
            </w:r>
            <w:r w:rsidR="009B10E9" w:rsidRPr="00AA1FD2">
              <w:rPr>
                <w:color w:val="000000" w:themeColor="text1"/>
              </w:rPr>
              <w:t>H1</w:t>
            </w:r>
          </w:p>
          <w:p w14:paraId="7191F5EF" w14:textId="23C0A9AE" w:rsidR="001748B3" w:rsidRPr="00AA1FD2" w:rsidRDefault="00745F88" w:rsidP="001A46B3">
            <w:pPr>
              <w:jc w:val="center"/>
              <w:rPr>
                <w:color w:val="000000" w:themeColor="text1"/>
              </w:rPr>
            </w:pPr>
            <w:r w:rsidRPr="00AA1FD2">
              <w:rPr>
                <w:noProof/>
                <w:color w:val="000000" w:themeColor="text1"/>
              </w:rPr>
              <mc:AlternateContent>
                <mc:Choice Requires="wps">
                  <w:drawing>
                    <wp:anchor distT="0" distB="0" distL="114300" distR="114300" simplePos="0" relativeHeight="251673600" behindDoc="0" locked="0" layoutInCell="1" allowOverlap="1" wp14:anchorId="782A3B76" wp14:editId="4A87A3CA">
                      <wp:simplePos x="0" y="0"/>
                      <wp:positionH relativeFrom="column">
                        <wp:posOffset>2634519</wp:posOffset>
                      </wp:positionH>
                      <wp:positionV relativeFrom="paragraph">
                        <wp:posOffset>18756</wp:posOffset>
                      </wp:positionV>
                      <wp:extent cx="45719" cy="1766402"/>
                      <wp:effectExtent l="63500" t="25400" r="43815" b="12065"/>
                      <wp:wrapNone/>
                      <wp:docPr id="12" name="Straight Arrow Connector 12"/>
                      <wp:cNvGraphicFramePr/>
                      <a:graphic xmlns:a="http://schemas.openxmlformats.org/drawingml/2006/main">
                        <a:graphicData uri="http://schemas.microsoft.com/office/word/2010/wordprocessingShape">
                          <wps:wsp>
                            <wps:cNvCnPr/>
                            <wps:spPr>
                              <a:xfrm flipH="1" flipV="1">
                                <a:off x="0" y="0"/>
                                <a:ext cx="45719" cy="1766402"/>
                              </a:xfrm>
                              <a:prstGeom prst="straightConnector1">
                                <a:avLst/>
                              </a:prstGeom>
                              <a:ln>
                                <a:prstDash val="sys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3E4A05" id="Straight Arrow Connector 12" o:spid="_x0000_s1026" type="#_x0000_t32" style="position:absolute;margin-left:207.45pt;margin-top:1.5pt;width:3.6pt;height:139.1pt;flip:x 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" strokecolor="black [3200]" strokeweight=".5pt">
                      <v:stroke dashstyle="3 1" endarrow="block" joinstyle="miter"/>
                    </v:shape>
                  </w:pict>
                </mc:Fallback>
              </mc:AlternateContent>
            </w:r>
            <w:r w:rsidR="009B10E9" w:rsidRPr="00AA1FD2">
              <w:rPr>
                <w:noProof/>
                <w:color w:val="000000" w:themeColor="text1"/>
              </w:rPr>
              <mc:AlternateContent>
                <mc:Choice Requires="wps">
                  <w:drawing>
                    <wp:anchor distT="0" distB="0" distL="114300" distR="114300" simplePos="0" relativeHeight="251667456" behindDoc="0" locked="0" layoutInCell="1" allowOverlap="1" wp14:anchorId="2CBADBB4" wp14:editId="313A38E0">
                      <wp:simplePos x="0" y="0"/>
                      <wp:positionH relativeFrom="column">
                        <wp:posOffset>4203700</wp:posOffset>
                      </wp:positionH>
                      <wp:positionV relativeFrom="paragraph">
                        <wp:posOffset>89584</wp:posOffset>
                      </wp:positionV>
                      <wp:extent cx="1287145" cy="731520"/>
                      <wp:effectExtent l="0" t="0" r="8255" b="19050"/>
                      <wp:wrapNone/>
                      <wp:docPr id="5" name="Rounded Rectangle 5"/>
                      <wp:cNvGraphicFramePr/>
                      <a:graphic xmlns:a="http://schemas.openxmlformats.org/drawingml/2006/main">
                        <a:graphicData uri="http://schemas.microsoft.com/office/word/2010/wordprocessingShape">
                          <wps:wsp>
                            <wps:cNvSpPr/>
                            <wps:spPr>
                              <a:xfrm>
                                <a:off x="0" y="0"/>
                                <a:ext cx="1287145" cy="731520"/>
                              </a:xfrm>
                              <a:prstGeom prst="roundRect">
                                <a:avLst/>
                              </a:prstGeom>
                            </wps:spPr>
                            <wps:style>
                              <a:lnRef idx="2">
                                <a:schemeClr val="dk1"/>
                              </a:lnRef>
                              <a:fillRef idx="1">
                                <a:schemeClr val="lt1"/>
                              </a:fillRef>
                              <a:effectRef idx="0">
                                <a:schemeClr val="dk1"/>
                              </a:effectRef>
                              <a:fontRef idx="minor">
                                <a:schemeClr val="dk1"/>
                              </a:fontRef>
                            </wps:style>
                            <wps:txbx>
                              <w:txbxContent>
                                <w:p w14:paraId="055CA70A" w14:textId="5710F781" w:rsidR="001748B3" w:rsidRPr="001748B3" w:rsidRDefault="001748B3" w:rsidP="001748B3">
                                  <w:r>
                                    <w:t>Online Sales Performance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CBADBB4" id="Rounded Rectangle 5" o:spid="_x0000_s1027" style="position:absolute;left:0;text-align:left;margin-left:331pt;margin-top:7.05pt;width:101.35pt;height:57.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" fillcolor="white [3201]" strokecolor="black [3200]" strokeweight="1pt">
                      <v:stroke joinstyle="miter"/>
                      <v:textbox>
                        <w:txbxContent>
                          <w:p w14:paraId="055CA70A" w14:textId="5710F781" w:rsidR="001748B3" w:rsidRPr="001748B3" w:rsidRDefault="001748B3" w:rsidP="001748B3">
                            <w:r>
                              <w:t>Online Sales Performance</w:t>
                            </w:r>
                          </w:p>
                        </w:txbxContent>
                      </v:textbox>
                    </v:roundrect>
                  </w:pict>
                </mc:Fallback>
              </mc:AlternateContent>
            </w:r>
          </w:p>
          <w:p w14:paraId="7136604A" w14:textId="10486EE1" w:rsidR="001748B3" w:rsidRPr="00AA1FD2" w:rsidRDefault="009B10E9" w:rsidP="001A46B3">
            <w:pPr>
              <w:tabs>
                <w:tab w:val="left" w:pos="3943"/>
                <w:tab w:val="center" w:pos="4397"/>
                <w:tab w:val="left" w:pos="5383"/>
              </w:tabs>
              <w:rPr>
                <w:color w:val="000000" w:themeColor="text1"/>
              </w:rPr>
            </w:pPr>
            <w:r w:rsidRPr="00AA1FD2">
              <w:rPr>
                <w:noProof/>
                <w:color w:val="000000" w:themeColor="text1"/>
              </w:rPr>
              <mc:AlternateContent>
                <mc:Choice Requires="wps">
                  <w:drawing>
                    <wp:anchor distT="0" distB="0" distL="114300" distR="114300" simplePos="0" relativeHeight="251661312" behindDoc="0" locked="0" layoutInCell="1" allowOverlap="1" wp14:anchorId="20AC3BAA" wp14:editId="19F274A9">
                      <wp:simplePos x="0" y="0"/>
                      <wp:positionH relativeFrom="column">
                        <wp:posOffset>5080</wp:posOffset>
                      </wp:positionH>
                      <wp:positionV relativeFrom="paragraph">
                        <wp:posOffset>130810</wp:posOffset>
                      </wp:positionV>
                      <wp:extent cx="2152015" cy="421640"/>
                      <wp:effectExtent l="0" t="0" r="6985" b="10160"/>
                      <wp:wrapNone/>
                      <wp:docPr id="2" name="Rounded Rectangle 2"/>
                      <wp:cNvGraphicFramePr/>
                      <a:graphic xmlns:a="http://schemas.openxmlformats.org/drawingml/2006/main">
                        <a:graphicData uri="http://schemas.microsoft.com/office/word/2010/wordprocessingShape">
                          <wps:wsp>
                            <wps:cNvSpPr/>
                            <wps:spPr>
                              <a:xfrm>
                                <a:off x="0" y="0"/>
                                <a:ext cx="2152015" cy="421640"/>
                              </a:xfrm>
                              <a:prstGeom prst="roundRect">
                                <a:avLst/>
                              </a:prstGeom>
                            </wps:spPr>
                            <wps:style>
                              <a:lnRef idx="2">
                                <a:schemeClr val="dk1"/>
                              </a:lnRef>
                              <a:fillRef idx="1">
                                <a:schemeClr val="lt1"/>
                              </a:fillRef>
                              <a:effectRef idx="0">
                                <a:schemeClr val="dk1"/>
                              </a:effectRef>
                              <a:fontRef idx="minor">
                                <a:schemeClr val="dk1"/>
                              </a:fontRef>
                            </wps:style>
                            <wps:txbx>
                              <w:txbxContent>
                                <w:p w14:paraId="777E46C6" w14:textId="29CE2C34" w:rsidR="001748B3" w:rsidRPr="00FD4746" w:rsidRDefault="00FD4746" w:rsidP="001748B3">
                                  <w:pPr>
                                    <w:rPr>
                                      <w:sz w:val="22"/>
                                      <w:szCs w:val="22"/>
                                    </w:rPr>
                                  </w:pPr>
                                  <w:r>
                                    <w:rPr>
                                      <w:sz w:val="22"/>
                                      <w:szCs w:val="22"/>
                                    </w:rPr>
                                    <w:t>C</w:t>
                                  </w:r>
                                  <w:r w:rsidRPr="00FD4746">
                                    <w:rPr>
                                      <w:sz w:val="22"/>
                                      <w:szCs w:val="22"/>
                                    </w:rPr>
                                    <w:t>all-to-</w:t>
                                  </w:r>
                                  <w:r>
                                    <w:rPr>
                                      <w:sz w:val="22"/>
                                      <w:szCs w:val="22"/>
                                    </w:rPr>
                                    <w:t>A</w:t>
                                  </w:r>
                                  <w:r w:rsidRPr="00FD4746">
                                    <w:rPr>
                                      <w:sz w:val="22"/>
                                      <w:szCs w:val="22"/>
                                    </w:rPr>
                                    <w:t>ction</w:t>
                                  </w:r>
                                  <w:r>
                                    <w:rPr>
                                      <w:sz w:val="22"/>
                                      <w:szCs w:val="22"/>
                                    </w:rPr>
                                    <w:t xml:space="preserve"> Effectiveness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20AC3BAA" id="Rounded Rectangle 2" o:spid="_x0000_s1028" style="position:absolute;margin-left:.4pt;margin-top:10.3pt;width:169.45pt;height:33.2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" fillcolor="white [3201]" strokecolor="black [3200]" strokeweight="1pt">
                      <v:stroke joinstyle="miter"/>
                      <v:textbox>
                        <w:txbxContent>
                          <w:p w14:paraId="777E46C6" w14:textId="29CE2C34" w:rsidR="001748B3" w:rsidRPr="00FD4746" w:rsidRDefault="00FD4746" w:rsidP="001748B3">
                            <w:pPr>
                              <w:rPr>
                                <w:sz w:val="22"/>
                                <w:szCs w:val="22"/>
                              </w:rPr>
                            </w:pPr>
                            <w:r>
                              <w:rPr>
                                <w:sz w:val="22"/>
                                <w:szCs w:val="22"/>
                              </w:rPr>
                              <w:t>C</w:t>
                            </w:r>
                            <w:r w:rsidRPr="00FD4746">
                              <w:rPr>
                                <w:sz w:val="22"/>
                                <w:szCs w:val="22"/>
                              </w:rPr>
                              <w:t>all-to-</w:t>
                            </w:r>
                            <w:r>
                              <w:rPr>
                                <w:sz w:val="22"/>
                                <w:szCs w:val="22"/>
                              </w:rPr>
                              <w:t>A</w:t>
                            </w:r>
                            <w:r w:rsidRPr="00FD4746">
                              <w:rPr>
                                <w:sz w:val="22"/>
                                <w:szCs w:val="22"/>
                              </w:rPr>
                              <w:t>ction</w:t>
                            </w:r>
                            <w:r>
                              <w:rPr>
                                <w:sz w:val="22"/>
                                <w:szCs w:val="22"/>
                              </w:rPr>
                              <w:t xml:space="preserve"> Effectiveness</w:t>
                            </w:r>
                          </w:p>
                        </w:txbxContent>
                      </v:textbox>
                    </v:roundrect>
                  </w:pict>
                </mc:Fallback>
              </mc:AlternateContent>
            </w:r>
            <w:r w:rsidRPr="00AA1FD2">
              <w:rPr>
                <w:color w:val="000000" w:themeColor="text1"/>
              </w:rPr>
              <w:t xml:space="preserve">                                                                      H4</w:t>
            </w:r>
            <w:r w:rsidR="00D831B9" w:rsidRPr="00AA1FD2">
              <w:rPr>
                <w:color w:val="000000" w:themeColor="text1"/>
              </w:rPr>
              <w:t>a</w:t>
            </w:r>
            <w:r w:rsidRPr="00AA1FD2">
              <w:rPr>
                <w:color w:val="000000" w:themeColor="text1"/>
              </w:rPr>
              <w:tab/>
            </w:r>
            <w:r w:rsidRPr="00AA1FD2">
              <w:rPr>
                <w:color w:val="000000" w:themeColor="text1"/>
              </w:rPr>
              <w:tab/>
            </w:r>
          </w:p>
          <w:p w14:paraId="2A56AC28" w14:textId="2EC8785A" w:rsidR="001748B3" w:rsidRPr="00AA1FD2" w:rsidRDefault="00745F88" w:rsidP="001A46B3">
            <w:pPr>
              <w:tabs>
                <w:tab w:val="left" w:pos="3534"/>
                <w:tab w:val="center" w:pos="4397"/>
              </w:tabs>
              <w:rPr>
                <w:color w:val="000000" w:themeColor="text1"/>
              </w:rPr>
            </w:pPr>
            <w:r w:rsidRPr="00AA1FD2">
              <w:rPr>
                <w:noProof/>
                <w:color w:val="000000" w:themeColor="text1"/>
              </w:rPr>
              <mc:AlternateContent>
                <mc:Choice Requires="wps">
                  <w:drawing>
                    <wp:anchor distT="0" distB="0" distL="114300" distR="114300" simplePos="0" relativeHeight="251672576" behindDoc="0" locked="0" layoutInCell="1" allowOverlap="1" wp14:anchorId="16AFA710" wp14:editId="36C890F8">
                      <wp:simplePos x="0" y="0"/>
                      <wp:positionH relativeFrom="column">
                        <wp:posOffset>3033394</wp:posOffset>
                      </wp:positionH>
                      <wp:positionV relativeFrom="paragraph">
                        <wp:posOffset>108585</wp:posOffset>
                      </wp:positionV>
                      <wp:extent cx="45719" cy="1322070"/>
                      <wp:effectExtent l="63500" t="25400" r="43815" b="11430"/>
                      <wp:wrapNone/>
                      <wp:docPr id="11" name="Straight Arrow Connector 11"/>
                      <wp:cNvGraphicFramePr/>
                      <a:graphic xmlns:a="http://schemas.openxmlformats.org/drawingml/2006/main">
                        <a:graphicData uri="http://schemas.microsoft.com/office/word/2010/wordprocessingShape">
                          <wps:wsp>
                            <wps:cNvCnPr/>
                            <wps:spPr>
                              <a:xfrm flipH="1" flipV="1">
                                <a:off x="0" y="0"/>
                                <a:ext cx="45719" cy="1322070"/>
                              </a:xfrm>
                              <a:prstGeom prst="straightConnector1">
                                <a:avLst/>
                              </a:prstGeom>
                              <a:ln>
                                <a:prstDash val="sys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894EB8" id="Straight Arrow Connector 11" o:spid="_x0000_s1026" type="#_x0000_t32" style="position:absolute;margin-left:238.85pt;margin-top:8.55pt;width:3.6pt;height:104.1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" strokecolor="black [3200]" strokeweight=".5pt">
                      <v:stroke dashstyle="3 1" endarrow="block" joinstyle="miter"/>
                    </v:shape>
                  </w:pict>
                </mc:Fallback>
              </mc:AlternateContent>
            </w:r>
            <w:r w:rsidRPr="00AA1FD2">
              <w:rPr>
                <w:noProof/>
                <w:color w:val="000000" w:themeColor="text1"/>
              </w:rPr>
              <mc:AlternateContent>
                <mc:Choice Requires="wps">
                  <w:drawing>
                    <wp:anchor distT="0" distB="0" distL="114300" distR="114300" simplePos="0" relativeHeight="251670528" behindDoc="0" locked="0" layoutInCell="1" allowOverlap="1" wp14:anchorId="26E1F9D2" wp14:editId="5BBDE039">
                      <wp:simplePos x="0" y="0"/>
                      <wp:positionH relativeFrom="column">
                        <wp:posOffset>2157095</wp:posOffset>
                      </wp:positionH>
                      <wp:positionV relativeFrom="paragraph">
                        <wp:posOffset>76835</wp:posOffset>
                      </wp:positionV>
                      <wp:extent cx="2046605" cy="73025"/>
                      <wp:effectExtent l="0" t="63500" r="0" b="15875"/>
                      <wp:wrapNone/>
                      <wp:docPr id="8" name="Straight Arrow Connector 8"/>
                      <wp:cNvGraphicFramePr/>
                      <a:graphic xmlns:a="http://schemas.openxmlformats.org/drawingml/2006/main">
                        <a:graphicData uri="http://schemas.microsoft.com/office/word/2010/wordprocessingShape">
                          <wps:wsp>
                            <wps:cNvCnPr/>
                            <wps:spPr>
                              <a:xfrm flipV="1">
                                <a:off x="0" y="0"/>
                                <a:ext cx="2046605" cy="730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2242AA03" id="Straight Arrow Connector 8" o:spid="_x0000_s1026" type="#_x0000_t32" style="position:absolute;margin-left:169.85pt;margin-top:6.05pt;width:161.15pt;height:5.75pt;flip: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" strokecolor="black [3200]" strokeweight=".5pt">
                      <v:stroke endarrow="block" joinstyle="miter"/>
                    </v:shape>
                  </w:pict>
                </mc:Fallback>
              </mc:AlternateContent>
            </w:r>
            <w:r w:rsidR="009B10E9" w:rsidRPr="00AA1FD2">
              <w:rPr>
                <w:color w:val="000000" w:themeColor="text1"/>
              </w:rPr>
              <w:tab/>
              <w:t>H2</w:t>
            </w:r>
            <w:r w:rsidR="009B10E9" w:rsidRPr="00AA1FD2">
              <w:rPr>
                <w:color w:val="000000" w:themeColor="text1"/>
              </w:rPr>
              <w:tab/>
            </w:r>
          </w:p>
          <w:p w14:paraId="4C09B250" w14:textId="21030317" w:rsidR="001748B3" w:rsidRPr="00AA1FD2" w:rsidRDefault="00FD4746" w:rsidP="001A46B3">
            <w:pPr>
              <w:jc w:val="center"/>
              <w:rPr>
                <w:color w:val="000000" w:themeColor="text1"/>
              </w:rPr>
            </w:pPr>
            <w:r w:rsidRPr="00AA1FD2">
              <w:rPr>
                <w:noProof/>
                <w:color w:val="000000" w:themeColor="text1"/>
              </w:rPr>
              <mc:AlternateContent>
                <mc:Choice Requires="wps">
                  <w:drawing>
                    <wp:anchor distT="0" distB="0" distL="114300" distR="114300" simplePos="0" relativeHeight="251669504" behindDoc="0" locked="0" layoutInCell="1" allowOverlap="1" wp14:anchorId="1E2ABB0C" wp14:editId="742F595E">
                      <wp:simplePos x="0" y="0"/>
                      <wp:positionH relativeFrom="column">
                        <wp:posOffset>2016760</wp:posOffset>
                      </wp:positionH>
                      <wp:positionV relativeFrom="paragraph">
                        <wp:posOffset>59739</wp:posOffset>
                      </wp:positionV>
                      <wp:extent cx="2186940" cy="555625"/>
                      <wp:effectExtent l="0" t="63500" r="0" b="15875"/>
                      <wp:wrapNone/>
                      <wp:docPr id="7" name="Straight Arrow Connector 7"/>
                      <wp:cNvGraphicFramePr/>
                      <a:graphic xmlns:a="http://schemas.openxmlformats.org/drawingml/2006/main">
                        <a:graphicData uri="http://schemas.microsoft.com/office/word/2010/wordprocessingShape">
                          <wps:wsp>
                            <wps:cNvCnPr/>
                            <wps:spPr>
                              <a:xfrm flipV="1">
                                <a:off x="0" y="0"/>
                                <a:ext cx="2186940" cy="555625"/>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64A305E" id="Straight Arrow Connector 7" o:spid="_x0000_s1026" type="#_x0000_t32" style="position:absolute;margin-left:158.8pt;margin-top:4.7pt;width:172.2pt;height:43.75pt;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" strokecolor="black [3200]" strokeweight=".5pt">
                      <v:stroke endarrow="block" joinstyle="miter"/>
                    </v:shape>
                  </w:pict>
                </mc:Fallback>
              </mc:AlternateContent>
            </w:r>
            <w:r w:rsidR="009B10E9" w:rsidRPr="00AA1FD2">
              <w:rPr>
                <w:color w:val="000000" w:themeColor="text1"/>
              </w:rPr>
              <w:t xml:space="preserve">                        H4b</w:t>
            </w:r>
          </w:p>
          <w:p w14:paraId="4D8CC941" w14:textId="189098C0" w:rsidR="001748B3" w:rsidRPr="00AA1FD2" w:rsidRDefault="00D831B9" w:rsidP="001A46B3">
            <w:pPr>
              <w:jc w:val="center"/>
              <w:rPr>
                <w:color w:val="000000" w:themeColor="text1"/>
              </w:rPr>
            </w:pPr>
            <w:r w:rsidRPr="00AA1FD2">
              <w:rPr>
                <w:noProof/>
                <w:color w:val="000000" w:themeColor="text1"/>
              </w:rPr>
              <mc:AlternateContent>
                <mc:Choice Requires="wps">
                  <w:drawing>
                    <wp:anchor distT="0" distB="0" distL="114300" distR="114300" simplePos="0" relativeHeight="251675648" behindDoc="0" locked="0" layoutInCell="1" allowOverlap="1" wp14:anchorId="150B0663" wp14:editId="683B39E3">
                      <wp:simplePos x="0" y="0"/>
                      <wp:positionH relativeFrom="column">
                        <wp:posOffset>4801235</wp:posOffset>
                      </wp:positionH>
                      <wp:positionV relativeFrom="paragraph">
                        <wp:posOffset>112601</wp:posOffset>
                      </wp:positionV>
                      <wp:extent cx="0" cy="361950"/>
                      <wp:effectExtent l="63500" t="25400" r="38100" b="6350"/>
                      <wp:wrapNone/>
                      <wp:docPr id="10" name="Straight Arrow Connector 10"/>
                      <wp:cNvGraphicFramePr/>
                      <a:graphic xmlns:a="http://schemas.openxmlformats.org/drawingml/2006/main">
                        <a:graphicData uri="http://schemas.microsoft.com/office/word/2010/wordprocessingShape">
                          <wps:wsp>
                            <wps:cNvCnPr/>
                            <wps:spPr>
                              <a:xfrm flipV="1">
                                <a:off x="0" y="0"/>
                                <a:ext cx="0" cy="361950"/>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anchor>
                  </w:drawing>
                </mc:Choice>
                <mc:Fallback>
                  <w:pict>
                    <v:shape w14:anchorId="364F7AD4" id="Straight Arrow Connector 10" o:spid="_x0000_s1026" type="#_x0000_t32" style="position:absolute;margin-left:378.05pt;margin-top:8.85pt;width:0;height:28.5pt;flip:y;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" strokecolor="black [3200]" strokeweight=".5pt">
                      <v:stroke endarrow="block" joinstyle="miter"/>
                    </v:shape>
                  </w:pict>
                </mc:Fallback>
              </mc:AlternateContent>
            </w:r>
            <w:r w:rsidR="00F350FC" w:rsidRPr="00AA1FD2">
              <w:rPr>
                <w:noProof/>
                <w:color w:val="000000" w:themeColor="text1"/>
              </w:rPr>
              <mc:AlternateContent>
                <mc:Choice Requires="wps">
                  <w:drawing>
                    <wp:anchor distT="0" distB="0" distL="114300" distR="114300" simplePos="0" relativeHeight="251671552" behindDoc="0" locked="0" layoutInCell="1" allowOverlap="1" wp14:anchorId="00A1110B" wp14:editId="7E40B318">
                      <wp:simplePos x="0" y="0"/>
                      <wp:positionH relativeFrom="column">
                        <wp:posOffset>3396615</wp:posOffset>
                      </wp:positionH>
                      <wp:positionV relativeFrom="paragraph">
                        <wp:posOffset>69215</wp:posOffset>
                      </wp:positionV>
                      <wp:extent cx="45085" cy="1010285"/>
                      <wp:effectExtent l="63500" t="25400" r="43815" b="18415"/>
                      <wp:wrapNone/>
                      <wp:docPr id="9" name="Straight Arrow Connector 9"/>
                      <wp:cNvGraphicFramePr/>
                      <a:graphic xmlns:a="http://schemas.openxmlformats.org/drawingml/2006/main">
                        <a:graphicData uri="http://schemas.microsoft.com/office/word/2010/wordprocessingShape">
                          <wps:wsp>
                            <wps:cNvCnPr/>
                            <wps:spPr>
                              <a:xfrm flipH="1" flipV="1">
                                <a:off x="0" y="0"/>
                                <a:ext cx="45085" cy="1010285"/>
                              </a:xfrm>
                              <a:prstGeom prst="straightConnector1">
                                <a:avLst/>
                              </a:prstGeom>
                              <a:ln>
                                <a:prstDash val="sysDash"/>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B8AFFB2" id="Straight Arrow Connector 9" o:spid="_x0000_s1026" type="#_x0000_t32" style="position:absolute;margin-left:267.45pt;margin-top:5.45pt;width:3.55pt;height:79.55pt;flip:x 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" strokecolor="black [3200]" strokeweight=".5pt">
                      <v:stroke dashstyle="3 1" endarrow="block" joinstyle="miter"/>
                    </v:shape>
                  </w:pict>
                </mc:Fallback>
              </mc:AlternateContent>
            </w:r>
          </w:p>
          <w:p w14:paraId="1616920D" w14:textId="1318108D" w:rsidR="001748B3" w:rsidRPr="00AA1FD2" w:rsidRDefault="009B10E9" w:rsidP="001A46B3">
            <w:pPr>
              <w:tabs>
                <w:tab w:val="left" w:pos="3611"/>
                <w:tab w:val="left" w:pos="7360"/>
              </w:tabs>
              <w:rPr>
                <w:color w:val="000000" w:themeColor="text1"/>
              </w:rPr>
            </w:pPr>
            <w:r w:rsidRPr="00AA1FD2">
              <w:rPr>
                <w:noProof/>
                <w:color w:val="000000" w:themeColor="text1"/>
              </w:rPr>
              <mc:AlternateContent>
                <mc:Choice Requires="wps">
                  <w:drawing>
                    <wp:anchor distT="0" distB="0" distL="114300" distR="114300" simplePos="0" relativeHeight="251665408" behindDoc="0" locked="0" layoutInCell="1" allowOverlap="1" wp14:anchorId="40C671F5" wp14:editId="087F97F6">
                      <wp:simplePos x="0" y="0"/>
                      <wp:positionH relativeFrom="column">
                        <wp:posOffset>6985</wp:posOffset>
                      </wp:positionH>
                      <wp:positionV relativeFrom="paragraph">
                        <wp:posOffset>31115</wp:posOffset>
                      </wp:positionV>
                      <wp:extent cx="2011680" cy="421640"/>
                      <wp:effectExtent l="0" t="0" r="7620" b="10160"/>
                      <wp:wrapNone/>
                      <wp:docPr id="4" name="Rounded Rectangle 4"/>
                      <wp:cNvGraphicFramePr/>
                      <a:graphic xmlns:a="http://schemas.openxmlformats.org/drawingml/2006/main">
                        <a:graphicData uri="http://schemas.microsoft.com/office/word/2010/wordprocessingShape">
                          <wps:wsp>
                            <wps:cNvSpPr/>
                            <wps:spPr>
                              <a:xfrm>
                                <a:off x="0" y="0"/>
                                <a:ext cx="2011680" cy="421640"/>
                              </a:xfrm>
                              <a:prstGeom prst="roundRect">
                                <a:avLst/>
                              </a:prstGeom>
                            </wps:spPr>
                            <wps:style>
                              <a:lnRef idx="2">
                                <a:schemeClr val="dk1"/>
                              </a:lnRef>
                              <a:fillRef idx="1">
                                <a:schemeClr val="lt1"/>
                              </a:fillRef>
                              <a:effectRef idx="0">
                                <a:schemeClr val="dk1"/>
                              </a:effectRef>
                              <a:fontRef idx="minor">
                                <a:schemeClr val="dk1"/>
                              </a:fontRef>
                            </wps:style>
                            <wps:txbx>
                              <w:txbxContent>
                                <w:p w14:paraId="048354F3" w14:textId="102C6F1B" w:rsidR="001748B3" w:rsidRPr="001748B3" w:rsidRDefault="00F0353D" w:rsidP="00F0353D">
                                  <w:pPr>
                                    <w:jc w:val="center"/>
                                  </w:pPr>
                                  <w:r w:rsidRPr="00F0353D">
                                    <w:t xml:space="preserve">Audience </w:t>
                                  </w:r>
                                  <w:r w:rsidRPr="002519C6">
                                    <w:t>Segmentation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oundrect w14:anchorId="40C671F5" id="Rounded Rectangle 4" o:spid="_x0000_s1029" style="position:absolute;margin-left:.55pt;margin-top:2.45pt;width:158.4pt;height:33.2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" fillcolor="white [3201]" strokecolor="black [3200]" strokeweight="1pt">
                      <v:stroke joinstyle="miter"/>
                      <v:textbox>
                        <w:txbxContent>
                          <w:p w14:paraId="048354F3" w14:textId="102C6F1B" w:rsidR="001748B3" w:rsidRPr="001748B3" w:rsidRDefault="00F0353D" w:rsidP="00F0353D">
                            <w:pPr>
                              <w:jc w:val="center"/>
                            </w:pPr>
                            <w:r w:rsidRPr="00F0353D">
                              <w:t xml:space="preserve">Audience </w:t>
                            </w:r>
                            <w:r w:rsidRPr="002519C6">
                              <w:t>Segmentation</w:t>
                            </w:r>
                          </w:p>
                        </w:txbxContent>
                      </v:textbox>
                    </v:roundrect>
                  </w:pict>
                </mc:Fallback>
              </mc:AlternateContent>
            </w:r>
            <w:r w:rsidRPr="00AA1FD2">
              <w:rPr>
                <w:color w:val="000000" w:themeColor="text1"/>
              </w:rPr>
              <w:tab/>
              <w:t>H3</w:t>
            </w:r>
            <w:r w:rsidR="00D831B9" w:rsidRPr="00AA1FD2">
              <w:rPr>
                <w:color w:val="000000" w:themeColor="text1"/>
              </w:rPr>
              <w:t xml:space="preserve">                                                              </w:t>
            </w:r>
            <w:r w:rsidR="00FA7033" w:rsidRPr="00AA1FD2">
              <w:rPr>
                <w:color w:val="000000" w:themeColor="text1"/>
                <w:sz w:val="22"/>
                <w:szCs w:val="22"/>
              </w:rPr>
              <w:t>H5</w:t>
            </w:r>
          </w:p>
          <w:p w14:paraId="0C53BD47" w14:textId="57D3D10D" w:rsidR="001748B3" w:rsidRPr="00AA1FD2" w:rsidRDefault="008661D7" w:rsidP="001A46B3">
            <w:pPr>
              <w:jc w:val="center"/>
              <w:rPr>
                <w:color w:val="000000" w:themeColor="text1"/>
              </w:rPr>
            </w:pPr>
            <w:r w:rsidRPr="00AA1FD2">
              <w:rPr>
                <w:noProof/>
                <w:color w:val="000000" w:themeColor="text1"/>
              </w:rPr>
              <mc:AlternateContent>
                <mc:Choice Requires="wps">
                  <w:drawing>
                    <wp:anchor distT="0" distB="0" distL="114300" distR="114300" simplePos="0" relativeHeight="251674624" behindDoc="0" locked="0" layoutInCell="1" allowOverlap="1" wp14:anchorId="73F6CCC5" wp14:editId="5B00382A">
                      <wp:simplePos x="0" y="0"/>
                      <wp:positionH relativeFrom="column">
                        <wp:posOffset>4306570</wp:posOffset>
                      </wp:positionH>
                      <wp:positionV relativeFrom="paragraph">
                        <wp:posOffset>129111</wp:posOffset>
                      </wp:positionV>
                      <wp:extent cx="1143000" cy="1028700"/>
                      <wp:effectExtent l="0" t="0" r="12700" b="12700"/>
                      <wp:wrapNone/>
                      <wp:docPr id="13" name="Rounded Rectangle 13"/>
                      <wp:cNvGraphicFramePr/>
                      <a:graphic xmlns:a="http://schemas.openxmlformats.org/drawingml/2006/main">
                        <a:graphicData uri="http://schemas.microsoft.com/office/word/2010/wordprocessingShape">
                          <wps:wsp>
                            <wps:cNvSpPr/>
                            <wps:spPr>
                              <a:xfrm>
                                <a:off x="0" y="0"/>
                                <a:ext cx="1143000" cy="1028700"/>
                              </a:xfrm>
                              <a:prstGeom prst="roundRect">
                                <a:avLst/>
                              </a:prstGeom>
                            </wps:spPr>
                            <wps:style>
                              <a:lnRef idx="2">
                                <a:schemeClr val="dk1"/>
                              </a:lnRef>
                              <a:fillRef idx="1">
                                <a:schemeClr val="lt1"/>
                              </a:fillRef>
                              <a:effectRef idx="0">
                                <a:schemeClr val="dk1"/>
                              </a:effectRef>
                              <a:fontRef idx="minor">
                                <a:schemeClr val="dk1"/>
                              </a:fontRef>
                            </wps:style>
                            <wps:txbx>
                              <w:txbxContent>
                                <w:p w14:paraId="14766BCD" w14:textId="798DF0AD" w:rsidR="00944BC4" w:rsidRPr="00944BC4" w:rsidRDefault="00944BC4" w:rsidP="00FD4746">
                                  <w:pPr>
                                    <w:contextualSpacing/>
                                    <w:rPr>
                                      <w:b/>
                                      <w:bCs/>
                                      <w:sz w:val="18"/>
                                      <w:szCs w:val="18"/>
                                    </w:rPr>
                                  </w:pPr>
                                  <w:r w:rsidRPr="00944BC4">
                                    <w:rPr>
                                      <w:b/>
                                      <w:bCs/>
                                      <w:sz w:val="18"/>
                                      <w:szCs w:val="18"/>
                                    </w:rPr>
                                    <w:t>Controls:</w:t>
                                  </w:r>
                                </w:p>
                                <w:p w14:paraId="555708F8" w14:textId="75922059" w:rsidR="00944BC4" w:rsidRPr="00FD4746" w:rsidRDefault="00944BC4" w:rsidP="00FD4746">
                                  <w:pPr>
                                    <w:contextualSpacing/>
                                    <w:rPr>
                                      <w:sz w:val="18"/>
                                      <w:szCs w:val="18"/>
                                    </w:rPr>
                                  </w:pPr>
                                  <w:r w:rsidRPr="00FD4746">
                                    <w:rPr>
                                      <w:sz w:val="18"/>
                                      <w:szCs w:val="18"/>
                                    </w:rPr>
                                    <w:t>Firm Size</w:t>
                                  </w:r>
                                </w:p>
                                <w:p w14:paraId="5801392F" w14:textId="26742CDE" w:rsidR="00FA7033" w:rsidRPr="00FD4746" w:rsidRDefault="00FA7033" w:rsidP="00FD4746">
                                  <w:pPr>
                                    <w:contextualSpacing/>
                                    <w:rPr>
                                      <w:sz w:val="18"/>
                                      <w:szCs w:val="18"/>
                                    </w:rPr>
                                  </w:pPr>
                                  <w:r w:rsidRPr="00FD4746">
                                    <w:rPr>
                                      <w:sz w:val="18"/>
                                      <w:szCs w:val="18"/>
                                    </w:rPr>
                                    <w:t>Type of Industry</w:t>
                                  </w:r>
                                </w:p>
                                <w:p w14:paraId="60CC8D54" w14:textId="25F235A8" w:rsidR="00944BC4" w:rsidRPr="00FD4746" w:rsidRDefault="00944BC4" w:rsidP="00FD4746">
                                  <w:pPr>
                                    <w:contextualSpacing/>
                                    <w:rPr>
                                      <w:sz w:val="18"/>
                                      <w:szCs w:val="18"/>
                                    </w:rPr>
                                  </w:pPr>
                                  <w:r w:rsidRPr="00FD4746">
                                    <w:rPr>
                                      <w:sz w:val="18"/>
                                      <w:szCs w:val="18"/>
                                    </w:rPr>
                                    <w:t>Marketing Budget</w:t>
                                  </w:r>
                                </w:p>
                                <w:p w14:paraId="4005EF23" w14:textId="539A921B" w:rsidR="00944BC4" w:rsidRPr="00FD4746" w:rsidRDefault="00944BC4" w:rsidP="00FD4746">
                                  <w:pPr>
                                    <w:contextualSpacing/>
                                    <w:rPr>
                                      <w:sz w:val="18"/>
                                      <w:szCs w:val="18"/>
                                    </w:rPr>
                                  </w:pPr>
                                  <w:r w:rsidRPr="00FD4746">
                                    <w:rPr>
                                      <w:sz w:val="18"/>
                                      <w:szCs w:val="18"/>
                                    </w:rPr>
                                    <w:t>Target Market</w:t>
                                  </w:r>
                                </w:p>
                                <w:p w14:paraId="4C7390EA" w14:textId="49BB8E57" w:rsidR="00944BC4" w:rsidRPr="00FD4746" w:rsidRDefault="00FA7033" w:rsidP="00FD4746">
                                  <w:pPr>
                                    <w:contextualSpacing/>
                                    <w:rPr>
                                      <w:sz w:val="18"/>
                                      <w:szCs w:val="18"/>
                                    </w:rPr>
                                  </w:pPr>
                                  <w:r w:rsidRPr="00FD4746">
                                    <w:rPr>
                                      <w:sz w:val="18"/>
                                      <w:szCs w:val="18"/>
                                    </w:rPr>
                                    <w:t>Payment Option</w:t>
                                  </w:r>
                                </w:p>
                                <w:p w14:paraId="4A3126DB" w14:textId="77777777" w:rsidR="00944BC4" w:rsidRPr="00944BC4" w:rsidRDefault="00944BC4" w:rsidP="00FD4746">
                                  <w:pPr>
                                    <w:contextualSpacing/>
                                    <w:rPr>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3F6CCC5" id="Rounded Rectangle 13" o:spid="_x0000_s1030" style="position:absolute;left:0;text-align:left;margin-left:339.1pt;margin-top:10.15pt;width:90pt;height:81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" fillcolor="white [3201]" strokecolor="black [3200]" strokeweight="1pt">
                      <v:stroke joinstyle="miter"/>
                      <v:textbox>
                        <w:txbxContent>
                          <w:p w14:paraId="14766BCD" w14:textId="798DF0AD" w:rsidR="00944BC4" w:rsidRPr="00944BC4" w:rsidRDefault="00944BC4" w:rsidP="00FD4746">
                            <w:pPr>
                              <w:contextualSpacing/>
                              <w:rPr>
                                <w:b/>
                                <w:bCs/>
                                <w:sz w:val="18"/>
                                <w:szCs w:val="18"/>
                              </w:rPr>
                            </w:pPr>
                            <w:r w:rsidRPr="00944BC4">
                              <w:rPr>
                                <w:b/>
                                <w:bCs/>
                                <w:sz w:val="18"/>
                                <w:szCs w:val="18"/>
                              </w:rPr>
                              <w:t>Controls:</w:t>
                            </w:r>
                          </w:p>
                          <w:p w14:paraId="555708F8" w14:textId="75922059" w:rsidR="00944BC4" w:rsidRPr="00FD4746" w:rsidRDefault="00944BC4" w:rsidP="00FD4746">
                            <w:pPr>
                              <w:contextualSpacing/>
                              <w:rPr>
                                <w:sz w:val="18"/>
                                <w:szCs w:val="18"/>
                              </w:rPr>
                            </w:pPr>
                            <w:r w:rsidRPr="00FD4746">
                              <w:rPr>
                                <w:sz w:val="18"/>
                                <w:szCs w:val="18"/>
                              </w:rPr>
                              <w:t>Firm Size</w:t>
                            </w:r>
                          </w:p>
                          <w:p w14:paraId="5801392F" w14:textId="26742CDE" w:rsidR="00FA7033" w:rsidRPr="00FD4746" w:rsidRDefault="00FA7033" w:rsidP="00FD4746">
                            <w:pPr>
                              <w:contextualSpacing/>
                              <w:rPr>
                                <w:sz w:val="18"/>
                                <w:szCs w:val="18"/>
                              </w:rPr>
                            </w:pPr>
                            <w:r w:rsidRPr="00FD4746">
                              <w:rPr>
                                <w:sz w:val="18"/>
                                <w:szCs w:val="18"/>
                              </w:rPr>
                              <w:t>Type of Industry</w:t>
                            </w:r>
                          </w:p>
                          <w:p w14:paraId="60CC8D54" w14:textId="25F235A8" w:rsidR="00944BC4" w:rsidRPr="00FD4746" w:rsidRDefault="00944BC4" w:rsidP="00FD4746">
                            <w:pPr>
                              <w:contextualSpacing/>
                              <w:rPr>
                                <w:sz w:val="18"/>
                                <w:szCs w:val="18"/>
                              </w:rPr>
                            </w:pPr>
                            <w:r w:rsidRPr="00FD4746">
                              <w:rPr>
                                <w:sz w:val="18"/>
                                <w:szCs w:val="18"/>
                              </w:rPr>
                              <w:t>Marketing Budget</w:t>
                            </w:r>
                          </w:p>
                          <w:p w14:paraId="4005EF23" w14:textId="539A921B" w:rsidR="00944BC4" w:rsidRPr="00FD4746" w:rsidRDefault="00944BC4" w:rsidP="00FD4746">
                            <w:pPr>
                              <w:contextualSpacing/>
                              <w:rPr>
                                <w:sz w:val="18"/>
                                <w:szCs w:val="18"/>
                              </w:rPr>
                            </w:pPr>
                            <w:r w:rsidRPr="00FD4746">
                              <w:rPr>
                                <w:sz w:val="18"/>
                                <w:szCs w:val="18"/>
                              </w:rPr>
                              <w:t>Target Market</w:t>
                            </w:r>
                          </w:p>
                          <w:p w14:paraId="4C7390EA" w14:textId="49BB8E57" w:rsidR="00944BC4" w:rsidRPr="00FD4746" w:rsidRDefault="00FA7033" w:rsidP="00FD4746">
                            <w:pPr>
                              <w:contextualSpacing/>
                              <w:rPr>
                                <w:sz w:val="18"/>
                                <w:szCs w:val="18"/>
                              </w:rPr>
                            </w:pPr>
                            <w:r w:rsidRPr="00FD4746">
                              <w:rPr>
                                <w:sz w:val="18"/>
                                <w:szCs w:val="18"/>
                              </w:rPr>
                              <w:t>Payment Option</w:t>
                            </w:r>
                          </w:p>
                          <w:p w14:paraId="4A3126DB" w14:textId="77777777" w:rsidR="00944BC4" w:rsidRPr="00944BC4" w:rsidRDefault="00944BC4" w:rsidP="00FD4746">
                            <w:pPr>
                              <w:contextualSpacing/>
                              <w:rPr>
                                <w:sz w:val="18"/>
                                <w:szCs w:val="18"/>
                              </w:rPr>
                            </w:pPr>
                          </w:p>
                        </w:txbxContent>
                      </v:textbox>
                    </v:roundrect>
                  </w:pict>
                </mc:Fallback>
              </mc:AlternateContent>
            </w:r>
          </w:p>
          <w:p w14:paraId="70170275" w14:textId="05C30BED" w:rsidR="001748B3" w:rsidRPr="00AA1FD2" w:rsidRDefault="001748B3" w:rsidP="001A46B3">
            <w:pPr>
              <w:jc w:val="center"/>
              <w:rPr>
                <w:color w:val="000000" w:themeColor="text1"/>
              </w:rPr>
            </w:pPr>
          </w:p>
          <w:p w14:paraId="7FEF258E" w14:textId="35FBE938" w:rsidR="001748B3" w:rsidRPr="00AA1FD2" w:rsidRDefault="009B10E9" w:rsidP="001A46B3">
            <w:pPr>
              <w:jc w:val="center"/>
              <w:rPr>
                <w:color w:val="000000" w:themeColor="text1"/>
              </w:rPr>
            </w:pPr>
            <w:r w:rsidRPr="00AA1FD2">
              <w:rPr>
                <w:color w:val="000000" w:themeColor="text1"/>
              </w:rPr>
              <w:t xml:space="preserve">                                              H4</w:t>
            </w:r>
            <w:r w:rsidR="00D831B9" w:rsidRPr="00AA1FD2">
              <w:rPr>
                <w:color w:val="000000" w:themeColor="text1"/>
              </w:rPr>
              <w:t>c</w:t>
            </w:r>
          </w:p>
          <w:p w14:paraId="1530B9D7" w14:textId="79622A30" w:rsidR="001748B3" w:rsidRPr="00AA1FD2" w:rsidRDefault="001748B3" w:rsidP="001A46B3">
            <w:pPr>
              <w:jc w:val="center"/>
              <w:rPr>
                <w:color w:val="000000" w:themeColor="text1"/>
              </w:rPr>
            </w:pPr>
          </w:p>
          <w:p w14:paraId="48FBBC7D" w14:textId="45F97C7B" w:rsidR="001748B3" w:rsidRPr="00AA1FD2" w:rsidRDefault="00213E5B" w:rsidP="001A46B3">
            <w:pPr>
              <w:jc w:val="center"/>
              <w:rPr>
                <w:color w:val="000000" w:themeColor="text1"/>
              </w:rPr>
            </w:pPr>
            <w:r w:rsidRPr="00AA1FD2">
              <w:rPr>
                <w:noProof/>
                <w:color w:val="000000" w:themeColor="text1"/>
              </w:rPr>
              <mc:AlternateContent>
                <mc:Choice Requires="wps">
                  <w:drawing>
                    <wp:anchor distT="0" distB="0" distL="114300" distR="114300" simplePos="0" relativeHeight="251663360" behindDoc="0" locked="0" layoutInCell="1" allowOverlap="1" wp14:anchorId="64196958" wp14:editId="519963E5">
                      <wp:simplePos x="0" y="0"/>
                      <wp:positionH relativeFrom="column">
                        <wp:posOffset>2474595</wp:posOffset>
                      </wp:positionH>
                      <wp:positionV relativeFrom="paragraph">
                        <wp:posOffset>31956</wp:posOffset>
                      </wp:positionV>
                      <wp:extent cx="1124585" cy="520700"/>
                      <wp:effectExtent l="0" t="0" r="18415" b="12700"/>
                      <wp:wrapNone/>
                      <wp:docPr id="3" name="Rounded Rectangle 3"/>
                      <wp:cNvGraphicFramePr/>
                      <a:graphic xmlns:a="http://schemas.openxmlformats.org/drawingml/2006/main">
                        <a:graphicData uri="http://schemas.microsoft.com/office/word/2010/wordprocessingShape">
                          <wps:wsp>
                            <wps:cNvSpPr/>
                            <wps:spPr>
                              <a:xfrm>
                                <a:off x="0" y="0"/>
                                <a:ext cx="1124585" cy="520700"/>
                              </a:xfrm>
                              <a:prstGeom prst="roundRect">
                                <a:avLst/>
                              </a:prstGeom>
                            </wps:spPr>
                            <wps:style>
                              <a:lnRef idx="2">
                                <a:schemeClr val="dk1"/>
                              </a:lnRef>
                              <a:fillRef idx="1">
                                <a:schemeClr val="lt1"/>
                              </a:fillRef>
                              <a:effectRef idx="0">
                                <a:schemeClr val="dk1"/>
                              </a:effectRef>
                              <a:fontRef idx="minor">
                                <a:schemeClr val="dk1"/>
                              </a:fontRef>
                            </wps:style>
                            <wps:txbx>
                              <w:txbxContent>
                                <w:p w14:paraId="0293D0C5" w14:textId="4BAE503A" w:rsidR="001748B3" w:rsidRPr="001748B3" w:rsidRDefault="00224072" w:rsidP="00F0353D">
                                  <w:pPr>
                                    <w:jc w:val="center"/>
                                  </w:pPr>
                                  <w:r>
                                    <w:t xml:space="preserve">A/B Testing </w:t>
                                  </w:r>
                                  <w:r w:rsidR="00F0353D" w:rsidRPr="00F0353D">
                                    <w:t>Data Analysis Accuracy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4196958" id="Rounded Rectangle 3" o:spid="_x0000_s1031" style="position:absolute;left:0;text-align:left;margin-left:194.85pt;margin-top:2.5pt;width:88.55pt;height:41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" fillcolor="white [3201]" strokecolor="black [3200]" strokeweight="1pt">
                      <v:stroke joinstyle="miter"/>
                      <v:textbox>
                        <w:txbxContent>
                          <w:p w14:paraId="0293D0C5" w14:textId="4BAE503A" w:rsidR="001748B3" w:rsidRPr="001748B3" w:rsidRDefault="00224072" w:rsidP="00F0353D">
                            <w:pPr>
                              <w:jc w:val="center"/>
                            </w:pPr>
                            <w:r>
                              <w:t xml:space="preserve">A/B Testing </w:t>
                            </w:r>
                            <w:r w:rsidR="00F0353D" w:rsidRPr="00F0353D">
                              <w:t>Data Analysis Accuracy</w:t>
                            </w:r>
                          </w:p>
                        </w:txbxContent>
                      </v:textbox>
                    </v:roundrect>
                  </w:pict>
                </mc:Fallback>
              </mc:AlternateContent>
            </w:r>
          </w:p>
          <w:p w14:paraId="7553E10A" w14:textId="5DE028E0" w:rsidR="001748B3" w:rsidRPr="00AA1FD2" w:rsidRDefault="001748B3" w:rsidP="001A46B3">
            <w:pPr>
              <w:jc w:val="center"/>
              <w:rPr>
                <w:color w:val="000000" w:themeColor="text1"/>
              </w:rPr>
            </w:pPr>
          </w:p>
          <w:p w14:paraId="7F35A714" w14:textId="77777777" w:rsidR="001748B3" w:rsidRPr="00AA1FD2" w:rsidRDefault="001748B3" w:rsidP="001A46B3">
            <w:pPr>
              <w:jc w:val="center"/>
              <w:rPr>
                <w:color w:val="000000" w:themeColor="text1"/>
              </w:rPr>
            </w:pPr>
          </w:p>
          <w:p w14:paraId="037AE283" w14:textId="2DED2F20" w:rsidR="001748B3" w:rsidRPr="00AA1FD2" w:rsidRDefault="001748B3" w:rsidP="001A46B3">
            <w:pPr>
              <w:jc w:val="center"/>
              <w:rPr>
                <w:color w:val="000000" w:themeColor="text1"/>
              </w:rPr>
            </w:pPr>
          </w:p>
        </w:tc>
      </w:tr>
    </w:tbl>
    <w:p w14:paraId="5682EFBE" w14:textId="7E258D17" w:rsidR="001748B3" w:rsidRPr="00AA1FD2" w:rsidRDefault="0095111F" w:rsidP="001A46B3">
      <w:pPr>
        <w:jc w:val="center"/>
        <w:rPr>
          <w:color w:val="000000" w:themeColor="text1"/>
        </w:rPr>
      </w:pPr>
      <w:r w:rsidRPr="00AA1FD2">
        <w:rPr>
          <w:color w:val="000000" w:themeColor="text1"/>
        </w:rPr>
        <w:t xml:space="preserve">Figure </w:t>
      </w:r>
      <w:r w:rsidR="00AA1FD2">
        <w:rPr>
          <w:color w:val="000000" w:themeColor="text1"/>
        </w:rPr>
        <w:t>3</w:t>
      </w:r>
      <w:r w:rsidRPr="00AA1FD2">
        <w:rPr>
          <w:color w:val="000000" w:themeColor="text1"/>
        </w:rPr>
        <w:t xml:space="preserve">: </w:t>
      </w:r>
      <w:r w:rsidR="001456B0" w:rsidRPr="00AA1FD2">
        <w:rPr>
          <w:color w:val="000000" w:themeColor="text1"/>
        </w:rPr>
        <w:t>Proposed Research Model</w:t>
      </w:r>
    </w:p>
    <w:p w14:paraId="057E0BB4" w14:textId="2FFCBA18" w:rsidR="00BD584B" w:rsidRPr="00AA1FD2" w:rsidRDefault="003B011B" w:rsidP="00B57A64">
      <w:pPr>
        <w:jc w:val="both"/>
        <w:outlineLvl w:val="2"/>
        <w:rPr>
          <w:color w:val="000000" w:themeColor="text1"/>
        </w:rPr>
      </w:pPr>
      <w:r w:rsidRPr="00AA1FD2">
        <w:rPr>
          <w:color w:val="000000" w:themeColor="text1"/>
        </w:rPr>
        <w:t>The current</w:t>
      </w:r>
      <w:r w:rsidR="00BD584B" w:rsidRPr="00AA1FD2">
        <w:rPr>
          <w:color w:val="000000" w:themeColor="text1"/>
        </w:rPr>
        <w:t xml:space="preserve"> research examines the impact of a/b testing variation design, call-to-action effectiveness and audience segmentation on the online sales performance while considering the moderating role of a/b testing data analysis accuracy in the context of Saudi Arabia.</w:t>
      </w:r>
    </w:p>
    <w:p w14:paraId="1A3E9CD4" w14:textId="30402DDC" w:rsidR="00213E5B" w:rsidRPr="00AA1FD2" w:rsidRDefault="001A46B3" w:rsidP="00B57A64">
      <w:pPr>
        <w:jc w:val="both"/>
        <w:rPr>
          <w:color w:val="000000" w:themeColor="text1"/>
        </w:rPr>
      </w:pPr>
      <w:r w:rsidRPr="00AA1FD2">
        <w:rPr>
          <w:color w:val="000000" w:themeColor="text1"/>
        </w:rPr>
        <w:t>Because A/B digital marketing testing allows companies to make data-driven decisions and enhance their marketing tactics, it can dramatically boost online sales in Saudi Arabia.  Businesses can find the most successful strategies that appeal to the Saudi market by experimenting with different designs, call-to-action (CTA) effectiveness, and audience segmentation.  Conversion rates and engagement can be increased, for example, by segmenting audiences according to local demographics or customizing CTAs to suit cultural preferences.  This effect is further mitigated by the precision of A/B testing data processing, which guarantees that the conclusions are trustworthy and useful.  In a competitive and quickly expanding digital market like Saudi Arabia, companies may enhance user experience, boost customer happiness, and eventually increase online sales by continuously improving campaigns based on exact A/B test findings. When assessing how well digital marketing tactics affect online sales, the moderating variable of A/B testing data analysis accuracy is crucial.  Businesses may decide whether variants (such as design, call-to-actions, or audience segmentation) actually result in greater performance by using accurate data analysis, which guarantees that the insights obtained from A/B tests are trustworthy.  On the other side, inaccurate analysis may result in incorrect conclusions and less-than-ideal marketing choices that could negatively impact sales results.  Accurate data analysis is even more important in the Saudi Arabian environment, where regional and cultural quirks can have a big impact on customer behavior.  High accuracy maximizes the impact of A/B testing on online sales growth by enabling firms to reliably adopt changes that resonate with the target audience. Therefore, a major factor that either increases or decreases the overall efficacy of A/B testing efforts is the accuracy of data analysis.</w:t>
      </w:r>
    </w:p>
    <w:p w14:paraId="47AA77A8" w14:textId="77777777" w:rsidR="00B57A64" w:rsidRPr="00AA1FD2" w:rsidRDefault="00B57A64" w:rsidP="00B57A64">
      <w:pPr>
        <w:jc w:val="both"/>
        <w:rPr>
          <w:b/>
          <w:bCs/>
          <w:color w:val="000000" w:themeColor="text1"/>
        </w:rPr>
      </w:pPr>
    </w:p>
    <w:p w14:paraId="484B38B7" w14:textId="6CAD1924" w:rsidR="00567DD1" w:rsidRPr="00AA1FD2" w:rsidRDefault="00D449E7" w:rsidP="00B57A64">
      <w:pPr>
        <w:jc w:val="both"/>
        <w:rPr>
          <w:b/>
          <w:bCs/>
          <w:color w:val="000000" w:themeColor="text1"/>
        </w:rPr>
      </w:pPr>
      <w:r w:rsidRPr="00AA1FD2">
        <w:rPr>
          <w:b/>
          <w:bCs/>
          <w:color w:val="000000" w:themeColor="text1"/>
        </w:rPr>
        <w:t xml:space="preserve">2.2 </w:t>
      </w:r>
      <w:r w:rsidR="004A444B" w:rsidRPr="00AA1FD2">
        <w:rPr>
          <w:b/>
          <w:bCs/>
          <w:color w:val="000000" w:themeColor="text1"/>
        </w:rPr>
        <w:t>Current Research on A/B Testing</w:t>
      </w:r>
    </w:p>
    <w:p w14:paraId="144EFEC8" w14:textId="50F0618C" w:rsidR="00FF74FC" w:rsidRPr="00AA1FD2" w:rsidRDefault="00FF74FC" w:rsidP="00DE6158">
      <w:pPr>
        <w:jc w:val="both"/>
        <w:rPr>
          <w:color w:val="000000" w:themeColor="text1"/>
        </w:rPr>
      </w:pPr>
      <w:r w:rsidRPr="00AA1FD2">
        <w:rPr>
          <w:color w:val="000000" w:themeColor="text1"/>
        </w:rPr>
        <w:t xml:space="preserve">Any technology adoption refers to the voluntarily made decision at the person and/or organizational level to initially embrace and/or operationally employ it to solve problems.  The </w:t>
      </w:r>
      <w:r w:rsidRPr="00AA1FD2">
        <w:rPr>
          <w:color w:val="000000" w:themeColor="text1"/>
        </w:rPr>
        <w:lastRenderedPageBreak/>
        <w:t>relationship between adoption and the factors within the contexts of technology, organization, environment, and task was found to be statistically supported, even though some of the factors had negative coefficients. Awa et al. (2017) contended that although the TOE framework enjoys strong scholarly accolade, it rarely explicitly advocates task and individual factors.  According to Awa et al. (2017), hedonistic drive lacked statistical evidence, but the social element had a statistically significant negative coefficient for the individual setting.  Eze et al. (2013) used the T-O-E framework in their research and found that the external environment, the organization's technology, and the innovation's features were all very helpful in the adoption process. Technology competence, firm size, financial commitment, competitive pressure, and regulatory support were identified by Zhu and Kraemer (2005) as crucial adoption factors in the T-O-E framework. Building on their arguments, this study aims to investigate whether A/B digital marketing testing can be used to increase the companies' online sales in the Saudi Arabian context.</w:t>
      </w:r>
    </w:p>
    <w:p w14:paraId="745F2A37" w14:textId="00BE0192" w:rsidR="00867C11" w:rsidRPr="00AA1FD2" w:rsidRDefault="00867C11" w:rsidP="00FF74FC">
      <w:pPr>
        <w:jc w:val="both"/>
        <w:rPr>
          <w:color w:val="000000" w:themeColor="text1"/>
        </w:rPr>
      </w:pPr>
      <w:r w:rsidRPr="00AA1FD2">
        <w:rPr>
          <w:color w:val="000000" w:themeColor="text1"/>
        </w:rPr>
        <w:t xml:space="preserve">Controlled experiments are the most effective means of demonstrating the relationships between potential modifications and their effects on user behavior as quantitative research tools (Kohavi, Long-botham, Sommerfield &amp; Henne, 2009).  These kinds of trials produce a lot of data, which may be examined using a variety of data mining approaches to better understand the variables influencing a company's objectives.  Businesses can enhance their systems with automated optimization and real-time analysis by using controlled experiments and applying explicit evaluation criteria (Gallo, 2017). </w:t>
      </w:r>
    </w:p>
    <w:p w14:paraId="7EBD694D" w14:textId="77777777" w:rsidR="00B57A64" w:rsidRPr="00AA1FD2" w:rsidRDefault="00867C11" w:rsidP="00B57A64">
      <w:pPr>
        <w:jc w:val="both"/>
        <w:rPr>
          <w:color w:val="000000" w:themeColor="text1"/>
        </w:rPr>
      </w:pPr>
      <w:r w:rsidRPr="00AA1FD2">
        <w:rPr>
          <w:color w:val="000000" w:themeColor="text1"/>
        </w:rPr>
        <w:t>According to Kohavi and Longbotham (2017) and Esteller-Cu-cala et al. (2019), A/B tests are also known as split testing, bucket testing, randomized experiments, control/treatment tests, and online field studies.  In order to ascertain which version of a variable (web page, web page element, email, etc.) performs better and enhances the observed KPIs of the website, two or more versions of the variable are simultaneously shown to various website visitor segments in a process known as random experimentation (Mullin, 2022).  This is a common method for assessing user engagement or satisfaction with a new product, service, or feature on a website.</w:t>
      </w:r>
      <w:r w:rsidR="00B57A64" w:rsidRPr="00AA1FD2">
        <w:rPr>
          <w:color w:val="000000" w:themeColor="text1"/>
        </w:rPr>
        <w:t xml:space="preserve"> </w:t>
      </w:r>
      <w:r w:rsidR="00B57A64" w:rsidRPr="00AA1FD2">
        <w:rPr>
          <w:rFonts w:eastAsia="Arial"/>
          <w:noProof/>
          <w:color w:val="000000" w:themeColor="text1"/>
        </w:rPr>
        <w:t xml:space="preserve">Mandić et al. (2023) investigated the use of A/B testing to assess the effectiveness of online sales and identify which user interface modifications to a website had the biggest impact on improving key performance metrics.  The findings of the first A/B test, according to the authors, indicate that the current version of the website should occasionally be retained.  The second, fourth, and fifth A/B tests, however, demonstrate that alterations to a website's user interface can significantly aid in raising KPIs.  To fully realize the potential of an online business, the third A/B test made clear that the identical user interface piece must be tested many times. </w:t>
      </w:r>
      <w:r w:rsidR="00B57A64" w:rsidRPr="00AA1FD2">
        <w:rPr>
          <w:color w:val="000000" w:themeColor="text1"/>
        </w:rPr>
        <w:t>Numerous significant issues are listed by Braun and Schwartz (2025), and they are directly related to research on A/B testing and online sales. These challenges include nonrandom exposure, divergent delivery, difficulties with causal inference, and platform incentives.  Understanding these traits is essential for producing accurate results and proactive recommendations, since they can significantly affect the validity and efficacy of A/B testing.</w:t>
      </w:r>
    </w:p>
    <w:p w14:paraId="5F57CE8C" w14:textId="21F2E810" w:rsidR="00867C11" w:rsidRPr="00AA1FD2" w:rsidRDefault="00867C11" w:rsidP="00B57A64">
      <w:pPr>
        <w:jc w:val="both"/>
        <w:rPr>
          <w:color w:val="000000" w:themeColor="text1"/>
        </w:rPr>
      </w:pPr>
    </w:p>
    <w:tbl>
      <w:tblPr>
        <w:tblStyle w:val="TableGrid"/>
        <w:tblW w:w="0" w:type="auto"/>
        <w:tblLook w:val="04A0" w:firstRow="1" w:lastRow="0" w:firstColumn="1" w:lastColumn="0" w:noHBand="0" w:noVBand="1"/>
      </w:tblPr>
      <w:tblGrid>
        <w:gridCol w:w="779"/>
        <w:gridCol w:w="1626"/>
        <w:gridCol w:w="839"/>
        <w:gridCol w:w="1004"/>
        <w:gridCol w:w="2343"/>
        <w:gridCol w:w="757"/>
        <w:gridCol w:w="964"/>
        <w:gridCol w:w="698"/>
      </w:tblGrid>
      <w:tr w:rsidR="00AA1FD2" w:rsidRPr="00AA1FD2" w14:paraId="05C4F0E3" w14:textId="77777777" w:rsidTr="001F5935">
        <w:tc>
          <w:tcPr>
            <w:tcW w:w="6591" w:type="dxa"/>
            <w:gridSpan w:val="5"/>
          </w:tcPr>
          <w:p w14:paraId="08CBA152" w14:textId="5FBB426F" w:rsidR="00567DD1" w:rsidRPr="00AA1FD2" w:rsidRDefault="00AA1FD2" w:rsidP="001F5935">
            <w:pPr>
              <w:rPr>
                <w:b/>
                <w:bCs/>
                <w:color w:val="000000" w:themeColor="text1"/>
                <w:sz w:val="11"/>
                <w:szCs w:val="11"/>
              </w:rPr>
            </w:pPr>
            <w:r>
              <w:rPr>
                <w:b/>
                <w:bCs/>
                <w:color w:val="000000" w:themeColor="text1"/>
                <w:sz w:val="11"/>
                <w:szCs w:val="11"/>
              </w:rPr>
              <w:t xml:space="preserve">Table 1. </w:t>
            </w:r>
            <w:r w:rsidR="00567DD1" w:rsidRPr="00AA1FD2">
              <w:rPr>
                <w:b/>
                <w:bCs/>
                <w:color w:val="000000" w:themeColor="text1"/>
                <w:sz w:val="11"/>
                <w:szCs w:val="11"/>
              </w:rPr>
              <w:t>Summary of Related Studies on A/B Testing</w:t>
            </w:r>
          </w:p>
        </w:tc>
        <w:tc>
          <w:tcPr>
            <w:tcW w:w="2419" w:type="dxa"/>
            <w:gridSpan w:val="3"/>
          </w:tcPr>
          <w:p w14:paraId="06F87C4B" w14:textId="77777777" w:rsidR="00567DD1" w:rsidRPr="00AA1FD2" w:rsidRDefault="00567DD1" w:rsidP="001F5935">
            <w:pPr>
              <w:jc w:val="center"/>
              <w:rPr>
                <w:b/>
                <w:bCs/>
                <w:color w:val="000000" w:themeColor="text1"/>
                <w:sz w:val="11"/>
                <w:szCs w:val="11"/>
              </w:rPr>
            </w:pPr>
            <w:r w:rsidRPr="00AA1FD2">
              <w:rPr>
                <w:b/>
                <w:bCs/>
                <w:color w:val="000000" w:themeColor="text1"/>
                <w:sz w:val="11"/>
                <w:szCs w:val="11"/>
              </w:rPr>
              <w:t>Gaps</w:t>
            </w:r>
          </w:p>
        </w:tc>
      </w:tr>
      <w:tr w:rsidR="00AA1FD2" w:rsidRPr="00AA1FD2" w14:paraId="667B200C" w14:textId="77777777" w:rsidTr="001F5935">
        <w:tc>
          <w:tcPr>
            <w:tcW w:w="779" w:type="dxa"/>
          </w:tcPr>
          <w:p w14:paraId="6F59EB4F" w14:textId="77777777" w:rsidR="00567DD1" w:rsidRPr="00AA1FD2" w:rsidRDefault="00567DD1" w:rsidP="001F5935">
            <w:pPr>
              <w:rPr>
                <w:color w:val="000000" w:themeColor="text1"/>
                <w:sz w:val="11"/>
                <w:szCs w:val="11"/>
              </w:rPr>
            </w:pPr>
            <w:r w:rsidRPr="00AA1FD2">
              <w:rPr>
                <w:color w:val="000000" w:themeColor="text1"/>
                <w:sz w:val="11"/>
                <w:szCs w:val="11"/>
              </w:rPr>
              <w:t>Study</w:t>
            </w:r>
          </w:p>
        </w:tc>
        <w:tc>
          <w:tcPr>
            <w:tcW w:w="1626" w:type="dxa"/>
          </w:tcPr>
          <w:p w14:paraId="67A53467" w14:textId="77777777" w:rsidR="00567DD1" w:rsidRPr="00AA1FD2" w:rsidRDefault="00567DD1" w:rsidP="001F5935">
            <w:pPr>
              <w:rPr>
                <w:color w:val="000000" w:themeColor="text1"/>
                <w:sz w:val="11"/>
                <w:szCs w:val="11"/>
              </w:rPr>
            </w:pPr>
            <w:r w:rsidRPr="00AA1FD2">
              <w:rPr>
                <w:color w:val="000000" w:themeColor="text1"/>
                <w:sz w:val="11"/>
                <w:szCs w:val="11"/>
              </w:rPr>
              <w:t>Research Focus</w:t>
            </w:r>
          </w:p>
        </w:tc>
        <w:tc>
          <w:tcPr>
            <w:tcW w:w="839" w:type="dxa"/>
          </w:tcPr>
          <w:p w14:paraId="47D83340" w14:textId="77777777" w:rsidR="00567DD1" w:rsidRPr="00AA1FD2" w:rsidRDefault="00567DD1" w:rsidP="001F5935">
            <w:pPr>
              <w:rPr>
                <w:color w:val="000000" w:themeColor="text1"/>
                <w:sz w:val="11"/>
                <w:szCs w:val="11"/>
              </w:rPr>
            </w:pPr>
            <w:r w:rsidRPr="00AA1FD2">
              <w:rPr>
                <w:color w:val="000000" w:themeColor="text1"/>
                <w:sz w:val="11"/>
                <w:szCs w:val="11"/>
              </w:rPr>
              <w:t>Data Source</w:t>
            </w:r>
          </w:p>
        </w:tc>
        <w:tc>
          <w:tcPr>
            <w:tcW w:w="1004" w:type="dxa"/>
          </w:tcPr>
          <w:p w14:paraId="4C33044D" w14:textId="77777777" w:rsidR="00567DD1" w:rsidRPr="00AA1FD2" w:rsidRDefault="00567DD1" w:rsidP="001F5935">
            <w:pPr>
              <w:rPr>
                <w:color w:val="000000" w:themeColor="text1"/>
                <w:sz w:val="11"/>
                <w:szCs w:val="11"/>
              </w:rPr>
            </w:pPr>
            <w:r w:rsidRPr="00AA1FD2">
              <w:rPr>
                <w:color w:val="000000" w:themeColor="text1"/>
                <w:sz w:val="11"/>
                <w:szCs w:val="11"/>
              </w:rPr>
              <w:t>Theoretical Lens</w:t>
            </w:r>
          </w:p>
        </w:tc>
        <w:tc>
          <w:tcPr>
            <w:tcW w:w="2343" w:type="dxa"/>
          </w:tcPr>
          <w:p w14:paraId="5C38E6F2" w14:textId="77777777" w:rsidR="00567DD1" w:rsidRPr="00AA1FD2" w:rsidRDefault="00567DD1" w:rsidP="001F5935">
            <w:pPr>
              <w:rPr>
                <w:color w:val="000000" w:themeColor="text1"/>
                <w:sz w:val="11"/>
                <w:szCs w:val="11"/>
              </w:rPr>
            </w:pPr>
            <w:r w:rsidRPr="00AA1FD2">
              <w:rPr>
                <w:color w:val="000000" w:themeColor="text1"/>
                <w:sz w:val="11"/>
                <w:szCs w:val="11"/>
              </w:rPr>
              <w:t>Major Findings</w:t>
            </w:r>
          </w:p>
        </w:tc>
        <w:tc>
          <w:tcPr>
            <w:tcW w:w="757" w:type="dxa"/>
          </w:tcPr>
          <w:p w14:paraId="0E00BE1D" w14:textId="77777777" w:rsidR="00567DD1" w:rsidRPr="00AA1FD2" w:rsidRDefault="00567DD1" w:rsidP="001F5935">
            <w:pPr>
              <w:rPr>
                <w:color w:val="000000" w:themeColor="text1"/>
                <w:sz w:val="11"/>
                <w:szCs w:val="11"/>
              </w:rPr>
            </w:pPr>
            <w:r w:rsidRPr="00AA1FD2">
              <w:rPr>
                <w:color w:val="000000" w:themeColor="text1"/>
                <w:sz w:val="11"/>
                <w:szCs w:val="11"/>
              </w:rPr>
              <w:t>Theme: A/B and Online sales</w:t>
            </w:r>
          </w:p>
        </w:tc>
        <w:tc>
          <w:tcPr>
            <w:tcW w:w="964" w:type="dxa"/>
          </w:tcPr>
          <w:p w14:paraId="4D8A1D1A" w14:textId="77777777" w:rsidR="00567DD1" w:rsidRPr="00AA1FD2" w:rsidRDefault="00567DD1" w:rsidP="001F5935">
            <w:pPr>
              <w:rPr>
                <w:color w:val="000000" w:themeColor="text1"/>
                <w:sz w:val="11"/>
                <w:szCs w:val="11"/>
              </w:rPr>
            </w:pPr>
            <w:r w:rsidRPr="00AA1FD2">
              <w:rPr>
                <w:color w:val="000000" w:themeColor="text1"/>
                <w:sz w:val="11"/>
                <w:szCs w:val="11"/>
              </w:rPr>
              <w:t>Multi-Methods Analysis</w:t>
            </w:r>
          </w:p>
        </w:tc>
        <w:tc>
          <w:tcPr>
            <w:tcW w:w="698" w:type="dxa"/>
          </w:tcPr>
          <w:p w14:paraId="468B3B9F" w14:textId="77777777" w:rsidR="00567DD1" w:rsidRPr="00AA1FD2" w:rsidRDefault="00567DD1" w:rsidP="001F5935">
            <w:pPr>
              <w:rPr>
                <w:color w:val="000000" w:themeColor="text1"/>
                <w:sz w:val="11"/>
                <w:szCs w:val="11"/>
              </w:rPr>
            </w:pPr>
            <w:r w:rsidRPr="00AA1FD2">
              <w:rPr>
                <w:color w:val="000000" w:themeColor="text1"/>
                <w:sz w:val="11"/>
                <w:szCs w:val="11"/>
              </w:rPr>
              <w:t>Scope: Saudi Arabia</w:t>
            </w:r>
          </w:p>
        </w:tc>
      </w:tr>
      <w:tr w:rsidR="00AA1FD2" w:rsidRPr="00AA1FD2" w14:paraId="3AD379BE" w14:textId="77777777" w:rsidTr="001F5935">
        <w:trPr>
          <w:trHeight w:val="289"/>
        </w:trPr>
        <w:tc>
          <w:tcPr>
            <w:tcW w:w="779" w:type="dxa"/>
          </w:tcPr>
          <w:p w14:paraId="1C894BAC" w14:textId="77777777" w:rsidR="00567DD1" w:rsidRPr="00AA1FD2" w:rsidRDefault="00567DD1" w:rsidP="001F5935">
            <w:pPr>
              <w:rPr>
                <w:color w:val="000000" w:themeColor="text1"/>
                <w:sz w:val="11"/>
                <w:szCs w:val="11"/>
              </w:rPr>
            </w:pPr>
            <w:r w:rsidRPr="00AA1FD2">
              <w:rPr>
                <w:color w:val="000000" w:themeColor="text1"/>
                <w:sz w:val="11"/>
                <w:szCs w:val="11"/>
              </w:rPr>
              <w:t>Braun and Schwartz (2025)</w:t>
            </w:r>
          </w:p>
        </w:tc>
        <w:tc>
          <w:tcPr>
            <w:tcW w:w="1626" w:type="dxa"/>
          </w:tcPr>
          <w:p w14:paraId="5A28BAC2" w14:textId="77777777" w:rsidR="00567DD1" w:rsidRPr="00AA1FD2" w:rsidRDefault="00567DD1" w:rsidP="001F5935">
            <w:pPr>
              <w:rPr>
                <w:color w:val="000000" w:themeColor="text1"/>
                <w:sz w:val="11"/>
                <w:szCs w:val="11"/>
              </w:rPr>
            </w:pPr>
            <w:r w:rsidRPr="00AA1FD2">
              <w:rPr>
                <w:color w:val="000000" w:themeColor="text1"/>
                <w:sz w:val="11"/>
                <w:szCs w:val="11"/>
              </w:rPr>
              <w:t>Factors affecting the validity of A/B testing.</w:t>
            </w:r>
            <w:r w:rsidRPr="00AA1FD2">
              <w:rPr>
                <w:color w:val="000000" w:themeColor="text1"/>
              </w:rPr>
              <w:t xml:space="preserve"> </w:t>
            </w:r>
          </w:p>
        </w:tc>
        <w:tc>
          <w:tcPr>
            <w:tcW w:w="839" w:type="dxa"/>
          </w:tcPr>
          <w:p w14:paraId="679183EF" w14:textId="77777777" w:rsidR="00567DD1" w:rsidRPr="00AA1FD2" w:rsidRDefault="00567DD1" w:rsidP="001F5935">
            <w:pPr>
              <w:rPr>
                <w:color w:val="000000" w:themeColor="text1"/>
                <w:sz w:val="11"/>
                <w:szCs w:val="11"/>
              </w:rPr>
            </w:pPr>
            <w:r w:rsidRPr="00AA1FD2">
              <w:rPr>
                <w:color w:val="000000" w:themeColor="text1"/>
                <w:sz w:val="11"/>
                <w:szCs w:val="11"/>
              </w:rPr>
              <w:t>Experimental and platform Data</w:t>
            </w:r>
          </w:p>
        </w:tc>
        <w:tc>
          <w:tcPr>
            <w:tcW w:w="1004" w:type="dxa"/>
          </w:tcPr>
          <w:p w14:paraId="547F5166" w14:textId="77777777" w:rsidR="00567DD1" w:rsidRPr="00AA1FD2" w:rsidRDefault="00567DD1" w:rsidP="001F5935">
            <w:pPr>
              <w:pStyle w:val="Heading3"/>
              <w:rPr>
                <w:b w:val="0"/>
                <w:bCs w:val="0"/>
                <w:color w:val="000000" w:themeColor="text1"/>
                <w:sz w:val="11"/>
                <w:szCs w:val="11"/>
              </w:rPr>
            </w:pPr>
            <w:r w:rsidRPr="00AA1FD2">
              <w:rPr>
                <w:rFonts w:eastAsiaTheme="minorEastAsia"/>
                <w:b w:val="0"/>
                <w:bCs w:val="0"/>
                <w:color w:val="000000" w:themeColor="text1"/>
                <w:sz w:val="11"/>
                <w:szCs w:val="11"/>
              </w:rPr>
              <w:t>Causal Inference Theory</w:t>
            </w:r>
          </w:p>
        </w:tc>
        <w:tc>
          <w:tcPr>
            <w:tcW w:w="2343" w:type="dxa"/>
          </w:tcPr>
          <w:p w14:paraId="33628D46" w14:textId="77777777" w:rsidR="00567DD1" w:rsidRPr="00AA1FD2" w:rsidRDefault="00567DD1" w:rsidP="001F5935">
            <w:pPr>
              <w:rPr>
                <w:color w:val="000000" w:themeColor="text1"/>
                <w:sz w:val="11"/>
                <w:szCs w:val="11"/>
              </w:rPr>
            </w:pPr>
            <w:r w:rsidRPr="00AA1FD2">
              <w:rPr>
                <w:color w:val="000000" w:themeColor="text1"/>
                <w:sz w:val="11"/>
                <w:szCs w:val="11"/>
              </w:rPr>
              <w:t>The validity of A/B testing is influenced by nonrandom exposure, divergent delivery, causal inference challenges, and platform incentives.</w:t>
            </w:r>
          </w:p>
        </w:tc>
        <w:tc>
          <w:tcPr>
            <w:tcW w:w="757" w:type="dxa"/>
          </w:tcPr>
          <w:p w14:paraId="66D27A63"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964" w:type="dxa"/>
          </w:tcPr>
          <w:p w14:paraId="33AE1E81"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698" w:type="dxa"/>
          </w:tcPr>
          <w:p w14:paraId="39D4FBFA" w14:textId="77777777" w:rsidR="00567DD1" w:rsidRPr="00AA1FD2" w:rsidRDefault="00567DD1" w:rsidP="001F5935">
            <w:pPr>
              <w:rPr>
                <w:color w:val="000000" w:themeColor="text1"/>
                <w:sz w:val="11"/>
                <w:szCs w:val="11"/>
              </w:rPr>
            </w:pPr>
            <w:r w:rsidRPr="00AA1FD2">
              <w:rPr>
                <w:color w:val="000000" w:themeColor="text1"/>
                <w:sz w:val="11"/>
                <w:szCs w:val="11"/>
              </w:rPr>
              <w:t>N. A</w:t>
            </w:r>
          </w:p>
        </w:tc>
      </w:tr>
      <w:tr w:rsidR="00AA1FD2" w:rsidRPr="00AA1FD2" w14:paraId="22EBBC6C" w14:textId="77777777" w:rsidTr="001F5935">
        <w:tc>
          <w:tcPr>
            <w:tcW w:w="779" w:type="dxa"/>
          </w:tcPr>
          <w:p w14:paraId="5DF23248" w14:textId="77777777" w:rsidR="00567DD1" w:rsidRPr="00AA1FD2" w:rsidRDefault="00567DD1" w:rsidP="001F5935">
            <w:pPr>
              <w:rPr>
                <w:color w:val="000000" w:themeColor="text1"/>
                <w:sz w:val="11"/>
                <w:szCs w:val="11"/>
              </w:rPr>
            </w:pPr>
            <w:r w:rsidRPr="00AA1FD2">
              <w:rPr>
                <w:rFonts w:eastAsia="Arial"/>
                <w:noProof/>
                <w:color w:val="000000" w:themeColor="text1"/>
                <w:sz w:val="11"/>
                <w:szCs w:val="11"/>
              </w:rPr>
              <w:t>Mandić et al. (2023)</w:t>
            </w:r>
          </w:p>
        </w:tc>
        <w:tc>
          <w:tcPr>
            <w:tcW w:w="1626" w:type="dxa"/>
          </w:tcPr>
          <w:p w14:paraId="2F7FE034" w14:textId="77777777" w:rsidR="00567DD1" w:rsidRPr="00AA1FD2" w:rsidRDefault="00567DD1" w:rsidP="001F5935">
            <w:pPr>
              <w:rPr>
                <w:color w:val="000000" w:themeColor="text1"/>
                <w:sz w:val="11"/>
                <w:szCs w:val="11"/>
              </w:rPr>
            </w:pPr>
            <w:r w:rsidRPr="00AA1FD2">
              <w:rPr>
                <w:rFonts w:eastAsia="Arial"/>
                <w:color w:val="000000" w:themeColor="text1"/>
                <w:sz w:val="11"/>
                <w:szCs w:val="11"/>
              </w:rPr>
              <w:t>examine the impact of A/B testing on improvement of key performance indicators</w:t>
            </w:r>
          </w:p>
        </w:tc>
        <w:tc>
          <w:tcPr>
            <w:tcW w:w="839" w:type="dxa"/>
          </w:tcPr>
          <w:p w14:paraId="57C901E2" w14:textId="77777777" w:rsidR="00567DD1" w:rsidRPr="00AA1FD2" w:rsidRDefault="00567DD1" w:rsidP="001F5935">
            <w:pPr>
              <w:rPr>
                <w:color w:val="000000" w:themeColor="text1"/>
                <w:sz w:val="11"/>
                <w:szCs w:val="11"/>
              </w:rPr>
            </w:pPr>
            <w:r w:rsidRPr="00AA1FD2">
              <w:rPr>
                <w:color w:val="000000" w:themeColor="text1"/>
                <w:sz w:val="11"/>
                <w:szCs w:val="11"/>
              </w:rPr>
              <w:t>Experimental data</w:t>
            </w:r>
          </w:p>
        </w:tc>
        <w:tc>
          <w:tcPr>
            <w:tcW w:w="1004" w:type="dxa"/>
          </w:tcPr>
          <w:p w14:paraId="555A1085" w14:textId="77777777" w:rsidR="00567DD1" w:rsidRPr="00AA1FD2" w:rsidRDefault="00567DD1" w:rsidP="001F5935">
            <w:pPr>
              <w:rPr>
                <w:color w:val="000000" w:themeColor="text1"/>
                <w:sz w:val="11"/>
                <w:szCs w:val="11"/>
              </w:rPr>
            </w:pPr>
            <w:r w:rsidRPr="00AA1FD2">
              <w:rPr>
                <w:rFonts w:eastAsia="Arial"/>
                <w:color w:val="000000" w:themeColor="text1"/>
                <w:sz w:val="11"/>
                <w:szCs w:val="11"/>
              </w:rPr>
              <w:t>controlled experiment theory</w:t>
            </w:r>
          </w:p>
        </w:tc>
        <w:tc>
          <w:tcPr>
            <w:tcW w:w="2343" w:type="dxa"/>
          </w:tcPr>
          <w:p w14:paraId="7B389AD9" w14:textId="77777777" w:rsidR="00567DD1" w:rsidRPr="00AA1FD2" w:rsidRDefault="00567DD1" w:rsidP="001F5935">
            <w:pPr>
              <w:jc w:val="both"/>
              <w:rPr>
                <w:color w:val="000000" w:themeColor="text1"/>
                <w:sz w:val="11"/>
                <w:szCs w:val="11"/>
              </w:rPr>
            </w:pPr>
            <w:r w:rsidRPr="00AA1FD2">
              <w:rPr>
                <w:rFonts w:eastAsia="Arial"/>
                <w:color w:val="000000" w:themeColor="text1"/>
                <w:sz w:val="11"/>
                <w:szCs w:val="11"/>
              </w:rPr>
              <w:t xml:space="preserve">The performance indicators can be improved by the existing version of the website should be kept, or changes to a website’s user interface. </w:t>
            </w:r>
          </w:p>
        </w:tc>
        <w:tc>
          <w:tcPr>
            <w:tcW w:w="757" w:type="dxa"/>
          </w:tcPr>
          <w:p w14:paraId="4599838C"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964" w:type="dxa"/>
          </w:tcPr>
          <w:p w14:paraId="2D58707F"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698" w:type="dxa"/>
          </w:tcPr>
          <w:p w14:paraId="34E07B6C" w14:textId="77777777" w:rsidR="00567DD1" w:rsidRPr="00AA1FD2" w:rsidRDefault="00567DD1" w:rsidP="001F5935">
            <w:pPr>
              <w:rPr>
                <w:color w:val="000000" w:themeColor="text1"/>
                <w:sz w:val="11"/>
                <w:szCs w:val="11"/>
              </w:rPr>
            </w:pPr>
            <w:r w:rsidRPr="00AA1FD2">
              <w:rPr>
                <w:color w:val="000000" w:themeColor="text1"/>
                <w:sz w:val="11"/>
                <w:szCs w:val="11"/>
              </w:rPr>
              <w:t>N. A</w:t>
            </w:r>
          </w:p>
        </w:tc>
      </w:tr>
      <w:tr w:rsidR="00AA1FD2" w:rsidRPr="00AA1FD2" w14:paraId="271F7E4C" w14:textId="77777777" w:rsidTr="001F5935">
        <w:tc>
          <w:tcPr>
            <w:tcW w:w="779" w:type="dxa"/>
          </w:tcPr>
          <w:p w14:paraId="48A83B13" w14:textId="77777777" w:rsidR="00567DD1" w:rsidRPr="00AA1FD2" w:rsidRDefault="00567DD1" w:rsidP="001F5935">
            <w:pPr>
              <w:rPr>
                <w:rFonts w:eastAsia="Arial"/>
                <w:color w:val="000000" w:themeColor="text1"/>
                <w:sz w:val="11"/>
                <w:szCs w:val="11"/>
              </w:rPr>
            </w:pPr>
            <w:r w:rsidRPr="00AA1FD2">
              <w:rPr>
                <w:rFonts w:eastAsia="Arial"/>
                <w:color w:val="000000" w:themeColor="text1"/>
                <w:sz w:val="11"/>
                <w:szCs w:val="11"/>
              </w:rPr>
              <w:t>Masoero et al (2023)</w:t>
            </w:r>
          </w:p>
        </w:tc>
        <w:tc>
          <w:tcPr>
            <w:tcW w:w="1626" w:type="dxa"/>
          </w:tcPr>
          <w:p w14:paraId="78EF1872" w14:textId="77777777" w:rsidR="00567DD1" w:rsidRPr="00AA1FD2" w:rsidRDefault="00567DD1" w:rsidP="001F5935">
            <w:pPr>
              <w:rPr>
                <w:color w:val="000000" w:themeColor="text1"/>
                <w:sz w:val="11"/>
                <w:szCs w:val="11"/>
              </w:rPr>
            </w:pPr>
            <w:r w:rsidRPr="00AA1FD2">
              <w:rPr>
                <w:color w:val="000000" w:themeColor="text1"/>
                <w:sz w:val="11"/>
                <w:szCs w:val="11"/>
              </w:rPr>
              <w:t>explores the use of covariate-adjusted estimators to improve the precision of causal effect estimates in online A/B testing</w:t>
            </w:r>
          </w:p>
        </w:tc>
        <w:tc>
          <w:tcPr>
            <w:tcW w:w="839" w:type="dxa"/>
          </w:tcPr>
          <w:p w14:paraId="0789D7BC" w14:textId="77777777" w:rsidR="00567DD1" w:rsidRPr="00AA1FD2" w:rsidRDefault="00567DD1" w:rsidP="001F5935">
            <w:pPr>
              <w:rPr>
                <w:rStyle w:val="Strong"/>
                <w:b w:val="0"/>
                <w:bCs w:val="0"/>
                <w:color w:val="000000" w:themeColor="text1"/>
                <w:sz w:val="11"/>
                <w:szCs w:val="11"/>
              </w:rPr>
            </w:pPr>
            <w:r w:rsidRPr="00AA1FD2">
              <w:rPr>
                <w:rStyle w:val="Strong"/>
                <w:b w:val="0"/>
                <w:bCs w:val="0"/>
                <w:color w:val="000000" w:themeColor="text1"/>
                <w:sz w:val="11"/>
                <w:szCs w:val="11"/>
              </w:rPr>
              <w:t xml:space="preserve">Real-World A/B Testing Data and Covariates </w:t>
            </w:r>
          </w:p>
        </w:tc>
        <w:tc>
          <w:tcPr>
            <w:tcW w:w="1004" w:type="dxa"/>
          </w:tcPr>
          <w:p w14:paraId="4E2606C3" w14:textId="77777777" w:rsidR="00567DD1" w:rsidRPr="00AA1FD2" w:rsidRDefault="00567DD1" w:rsidP="001F5935">
            <w:pPr>
              <w:rPr>
                <w:rStyle w:val="Strong"/>
                <w:b w:val="0"/>
                <w:bCs w:val="0"/>
                <w:color w:val="000000" w:themeColor="text1"/>
                <w:sz w:val="11"/>
                <w:szCs w:val="11"/>
              </w:rPr>
            </w:pPr>
            <w:r w:rsidRPr="00AA1FD2">
              <w:rPr>
                <w:rStyle w:val="Strong"/>
                <w:b w:val="0"/>
                <w:bCs w:val="0"/>
                <w:color w:val="000000" w:themeColor="text1"/>
                <w:sz w:val="11"/>
                <w:szCs w:val="11"/>
              </w:rPr>
              <w:t>Causal Inference</w:t>
            </w:r>
          </w:p>
          <w:p w14:paraId="23DE3AE9" w14:textId="77777777" w:rsidR="00567DD1" w:rsidRPr="00AA1FD2" w:rsidRDefault="00567DD1" w:rsidP="001F5935">
            <w:pPr>
              <w:rPr>
                <w:rStyle w:val="Strong"/>
                <w:b w:val="0"/>
                <w:bCs w:val="0"/>
                <w:color w:val="000000" w:themeColor="text1"/>
                <w:sz w:val="11"/>
                <w:szCs w:val="11"/>
              </w:rPr>
            </w:pPr>
            <w:r w:rsidRPr="00AA1FD2">
              <w:rPr>
                <w:rStyle w:val="Strong"/>
                <w:b w:val="0"/>
                <w:bCs w:val="0"/>
                <w:color w:val="000000" w:themeColor="text1"/>
                <w:sz w:val="11"/>
                <w:szCs w:val="11"/>
              </w:rPr>
              <w:t>and Statistical Estimation</w:t>
            </w:r>
          </w:p>
        </w:tc>
        <w:tc>
          <w:tcPr>
            <w:tcW w:w="2343" w:type="dxa"/>
          </w:tcPr>
          <w:p w14:paraId="1F86CED8" w14:textId="77777777" w:rsidR="00567DD1" w:rsidRPr="00AA1FD2" w:rsidRDefault="00567DD1" w:rsidP="001F5935">
            <w:pPr>
              <w:rPr>
                <w:color w:val="000000" w:themeColor="text1"/>
                <w:sz w:val="11"/>
                <w:szCs w:val="11"/>
              </w:rPr>
            </w:pPr>
            <w:r w:rsidRPr="00AA1FD2">
              <w:rPr>
                <w:color w:val="000000" w:themeColor="text1"/>
                <w:sz w:val="11"/>
                <w:szCs w:val="11"/>
              </w:rPr>
              <w:t>Provides a scalable framework for implementing covariate-adjusted estimators in real-world online A/B testing platforms.</w:t>
            </w:r>
          </w:p>
        </w:tc>
        <w:tc>
          <w:tcPr>
            <w:tcW w:w="757" w:type="dxa"/>
          </w:tcPr>
          <w:p w14:paraId="11B9F1EA"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964" w:type="dxa"/>
          </w:tcPr>
          <w:p w14:paraId="25824F63"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698" w:type="dxa"/>
          </w:tcPr>
          <w:p w14:paraId="132C5758" w14:textId="77777777" w:rsidR="00567DD1" w:rsidRPr="00AA1FD2" w:rsidRDefault="00567DD1" w:rsidP="001F5935">
            <w:pPr>
              <w:rPr>
                <w:color w:val="000000" w:themeColor="text1"/>
                <w:sz w:val="11"/>
                <w:szCs w:val="11"/>
              </w:rPr>
            </w:pPr>
            <w:r w:rsidRPr="00AA1FD2">
              <w:rPr>
                <w:color w:val="000000" w:themeColor="text1"/>
                <w:sz w:val="11"/>
                <w:szCs w:val="11"/>
              </w:rPr>
              <w:t>N. A</w:t>
            </w:r>
          </w:p>
        </w:tc>
      </w:tr>
      <w:tr w:rsidR="00AA1FD2" w:rsidRPr="00AA1FD2" w14:paraId="387C2D6E" w14:textId="77777777" w:rsidTr="001F5935">
        <w:tc>
          <w:tcPr>
            <w:tcW w:w="779" w:type="dxa"/>
          </w:tcPr>
          <w:p w14:paraId="7E3CED57" w14:textId="77777777" w:rsidR="00567DD1" w:rsidRPr="00AA1FD2" w:rsidRDefault="00567DD1" w:rsidP="001F5935">
            <w:pPr>
              <w:rPr>
                <w:color w:val="000000" w:themeColor="text1"/>
                <w:sz w:val="11"/>
                <w:szCs w:val="11"/>
              </w:rPr>
            </w:pPr>
            <w:r w:rsidRPr="00AA1FD2">
              <w:rPr>
                <w:rFonts w:eastAsia="Arial"/>
                <w:color w:val="000000" w:themeColor="text1"/>
                <w:sz w:val="11"/>
                <w:szCs w:val="11"/>
              </w:rPr>
              <w:t>Cruz-Benito et al. (2018)</w:t>
            </w:r>
          </w:p>
        </w:tc>
        <w:tc>
          <w:tcPr>
            <w:tcW w:w="1626" w:type="dxa"/>
          </w:tcPr>
          <w:p w14:paraId="026A2A9B" w14:textId="77777777" w:rsidR="00567DD1" w:rsidRPr="00AA1FD2" w:rsidRDefault="00567DD1" w:rsidP="001F5935">
            <w:pPr>
              <w:pStyle w:val="NormalWeb"/>
              <w:spacing w:before="0" w:beforeAutospacing="0"/>
              <w:rPr>
                <w:color w:val="000000" w:themeColor="text1"/>
                <w:sz w:val="11"/>
                <w:szCs w:val="11"/>
              </w:rPr>
            </w:pPr>
            <w:r w:rsidRPr="00AA1FD2">
              <w:rPr>
                <w:color w:val="000000" w:themeColor="text1"/>
                <w:sz w:val="11"/>
                <w:szCs w:val="11"/>
              </w:rPr>
              <w:t>Employing A/B testing to evaluate different versions of adaptive web forms and determine which designs perform best for specific user segments.</w:t>
            </w:r>
          </w:p>
        </w:tc>
        <w:tc>
          <w:tcPr>
            <w:tcW w:w="839" w:type="dxa"/>
          </w:tcPr>
          <w:p w14:paraId="3DF1237F" w14:textId="77777777" w:rsidR="00567DD1" w:rsidRPr="00AA1FD2" w:rsidRDefault="00567DD1" w:rsidP="001F5935">
            <w:pPr>
              <w:rPr>
                <w:color w:val="000000" w:themeColor="text1"/>
                <w:sz w:val="11"/>
                <w:szCs w:val="11"/>
              </w:rPr>
            </w:pPr>
            <w:r w:rsidRPr="00AA1FD2">
              <w:rPr>
                <w:rStyle w:val="Strong"/>
                <w:b w:val="0"/>
                <w:bCs w:val="0"/>
                <w:color w:val="000000" w:themeColor="text1"/>
                <w:sz w:val="11"/>
                <w:szCs w:val="11"/>
              </w:rPr>
              <w:t>User Interaction Data</w:t>
            </w:r>
          </w:p>
          <w:p w14:paraId="66EB98E7" w14:textId="77777777" w:rsidR="00567DD1" w:rsidRPr="00AA1FD2" w:rsidRDefault="00567DD1" w:rsidP="001F5935">
            <w:pPr>
              <w:rPr>
                <w:color w:val="000000" w:themeColor="text1"/>
                <w:sz w:val="11"/>
                <w:szCs w:val="11"/>
              </w:rPr>
            </w:pPr>
            <w:r w:rsidRPr="00AA1FD2">
              <w:rPr>
                <w:color w:val="000000" w:themeColor="text1"/>
                <w:sz w:val="11"/>
                <w:szCs w:val="11"/>
              </w:rPr>
              <w:t>and A/B testing Data</w:t>
            </w:r>
          </w:p>
        </w:tc>
        <w:tc>
          <w:tcPr>
            <w:tcW w:w="1004" w:type="dxa"/>
          </w:tcPr>
          <w:p w14:paraId="7755B79F" w14:textId="77777777" w:rsidR="00567DD1" w:rsidRPr="00AA1FD2" w:rsidRDefault="00567DD1" w:rsidP="001F5935">
            <w:pPr>
              <w:rPr>
                <w:color w:val="000000" w:themeColor="text1"/>
                <w:sz w:val="11"/>
                <w:szCs w:val="11"/>
              </w:rPr>
            </w:pPr>
            <w:r w:rsidRPr="00AA1FD2">
              <w:rPr>
                <w:rStyle w:val="Strong"/>
                <w:b w:val="0"/>
                <w:bCs w:val="0"/>
                <w:color w:val="000000" w:themeColor="text1"/>
                <w:sz w:val="11"/>
                <w:szCs w:val="11"/>
              </w:rPr>
              <w:t>Human-Computer Interaction </w:t>
            </w:r>
          </w:p>
        </w:tc>
        <w:tc>
          <w:tcPr>
            <w:tcW w:w="2343" w:type="dxa"/>
          </w:tcPr>
          <w:p w14:paraId="2E724992" w14:textId="77777777" w:rsidR="00567DD1" w:rsidRPr="00AA1FD2" w:rsidRDefault="00567DD1" w:rsidP="001F5935">
            <w:pPr>
              <w:rPr>
                <w:color w:val="000000" w:themeColor="text1"/>
                <w:sz w:val="11"/>
                <w:szCs w:val="11"/>
              </w:rPr>
            </w:pPr>
            <w:r w:rsidRPr="00AA1FD2">
              <w:rPr>
                <w:color w:val="000000" w:themeColor="text1"/>
                <w:sz w:val="11"/>
                <w:szCs w:val="11"/>
              </w:rPr>
              <w:t>Adaptability can be achieved by detecting users’ behaviors, preferences, and profiles using</w:t>
            </w:r>
          </w:p>
          <w:p w14:paraId="717D34C9" w14:textId="77777777" w:rsidR="00567DD1" w:rsidRPr="00AA1FD2" w:rsidRDefault="00567DD1" w:rsidP="001F5935">
            <w:pPr>
              <w:rPr>
                <w:color w:val="000000" w:themeColor="text1"/>
                <w:sz w:val="11"/>
                <w:szCs w:val="11"/>
              </w:rPr>
            </w:pPr>
            <w:r w:rsidRPr="00AA1FD2">
              <w:rPr>
                <w:color w:val="000000" w:themeColor="text1"/>
                <w:sz w:val="11"/>
                <w:szCs w:val="11"/>
              </w:rPr>
              <w:t>A/B testing.</w:t>
            </w:r>
          </w:p>
        </w:tc>
        <w:tc>
          <w:tcPr>
            <w:tcW w:w="757" w:type="dxa"/>
          </w:tcPr>
          <w:p w14:paraId="6B5EFF8C"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964" w:type="dxa"/>
          </w:tcPr>
          <w:p w14:paraId="367E99DE"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698" w:type="dxa"/>
          </w:tcPr>
          <w:p w14:paraId="31E1A4CD" w14:textId="77777777" w:rsidR="00567DD1" w:rsidRPr="00AA1FD2" w:rsidRDefault="00567DD1" w:rsidP="001F5935">
            <w:pPr>
              <w:rPr>
                <w:color w:val="000000" w:themeColor="text1"/>
                <w:sz w:val="11"/>
                <w:szCs w:val="11"/>
              </w:rPr>
            </w:pPr>
            <w:r w:rsidRPr="00AA1FD2">
              <w:rPr>
                <w:color w:val="000000" w:themeColor="text1"/>
                <w:sz w:val="11"/>
                <w:szCs w:val="11"/>
              </w:rPr>
              <w:t>N. A</w:t>
            </w:r>
          </w:p>
        </w:tc>
      </w:tr>
      <w:tr w:rsidR="00AA1FD2" w:rsidRPr="00AA1FD2" w14:paraId="0DE1BA5E" w14:textId="77777777" w:rsidTr="001F5935">
        <w:tc>
          <w:tcPr>
            <w:tcW w:w="779" w:type="dxa"/>
          </w:tcPr>
          <w:p w14:paraId="0EE7B074" w14:textId="77777777" w:rsidR="00567DD1" w:rsidRPr="00AA1FD2" w:rsidRDefault="00567DD1" w:rsidP="001F5935">
            <w:pPr>
              <w:rPr>
                <w:color w:val="000000" w:themeColor="text1"/>
                <w:sz w:val="11"/>
                <w:szCs w:val="11"/>
              </w:rPr>
            </w:pPr>
            <w:r w:rsidRPr="00AA1FD2">
              <w:rPr>
                <w:color w:val="000000" w:themeColor="text1"/>
                <w:sz w:val="11"/>
                <w:szCs w:val="11"/>
              </w:rPr>
              <w:lastRenderedPageBreak/>
              <w:t>Esteller Cucala et al (2020)</w:t>
            </w:r>
          </w:p>
        </w:tc>
        <w:tc>
          <w:tcPr>
            <w:tcW w:w="1626" w:type="dxa"/>
          </w:tcPr>
          <w:p w14:paraId="6968FD4C" w14:textId="77777777" w:rsidR="00567DD1" w:rsidRPr="00AA1FD2" w:rsidRDefault="00567DD1" w:rsidP="001F5935">
            <w:pPr>
              <w:rPr>
                <w:color w:val="000000" w:themeColor="text1"/>
                <w:sz w:val="11"/>
                <w:szCs w:val="11"/>
              </w:rPr>
            </w:pPr>
            <w:r w:rsidRPr="00AA1FD2">
              <w:rPr>
                <w:color w:val="000000" w:themeColor="text1"/>
                <w:sz w:val="11"/>
                <w:szCs w:val="11"/>
              </w:rPr>
              <w:t>Identifying common mistakes and challenges in designing, implementing, and interpreting A/B tests for online personalization.</w:t>
            </w:r>
          </w:p>
        </w:tc>
        <w:tc>
          <w:tcPr>
            <w:tcW w:w="839" w:type="dxa"/>
          </w:tcPr>
          <w:p w14:paraId="7BCA3E6C" w14:textId="77777777" w:rsidR="00567DD1" w:rsidRPr="00AA1FD2" w:rsidRDefault="00567DD1" w:rsidP="001F5935">
            <w:pPr>
              <w:rPr>
                <w:color w:val="000000" w:themeColor="text1"/>
                <w:sz w:val="11"/>
                <w:szCs w:val="11"/>
              </w:rPr>
            </w:pPr>
            <w:r w:rsidRPr="00AA1FD2">
              <w:rPr>
                <w:color w:val="000000" w:themeColor="text1"/>
                <w:sz w:val="11"/>
                <w:szCs w:val="11"/>
              </w:rPr>
              <w:t xml:space="preserve">A/B testing data and </w:t>
            </w:r>
            <w:r w:rsidRPr="00AA1FD2">
              <w:rPr>
                <w:rStyle w:val="Strong"/>
                <w:b w:val="0"/>
                <w:bCs w:val="0"/>
                <w:color w:val="000000" w:themeColor="text1"/>
                <w:sz w:val="11"/>
                <w:szCs w:val="11"/>
              </w:rPr>
              <w:t>Simulated Data</w:t>
            </w:r>
          </w:p>
          <w:p w14:paraId="18C9B211" w14:textId="77777777" w:rsidR="00567DD1" w:rsidRPr="00AA1FD2" w:rsidRDefault="00567DD1" w:rsidP="001F5935">
            <w:pPr>
              <w:rPr>
                <w:color w:val="000000" w:themeColor="text1"/>
                <w:sz w:val="11"/>
                <w:szCs w:val="11"/>
              </w:rPr>
            </w:pPr>
          </w:p>
        </w:tc>
        <w:tc>
          <w:tcPr>
            <w:tcW w:w="1004" w:type="dxa"/>
          </w:tcPr>
          <w:p w14:paraId="0CC10155" w14:textId="77777777" w:rsidR="00567DD1" w:rsidRPr="00AA1FD2" w:rsidRDefault="00567DD1" w:rsidP="001F5935">
            <w:pPr>
              <w:rPr>
                <w:color w:val="000000" w:themeColor="text1"/>
                <w:sz w:val="11"/>
                <w:szCs w:val="11"/>
              </w:rPr>
            </w:pPr>
            <w:r w:rsidRPr="00AA1FD2">
              <w:rPr>
                <w:rStyle w:val="Strong"/>
                <w:b w:val="0"/>
                <w:bCs w:val="0"/>
                <w:color w:val="000000" w:themeColor="text1"/>
                <w:sz w:val="11"/>
                <w:szCs w:val="11"/>
              </w:rPr>
              <w:t>Causal Inference and Experimental Design</w:t>
            </w:r>
          </w:p>
          <w:p w14:paraId="635CD479" w14:textId="77777777" w:rsidR="00567DD1" w:rsidRPr="00AA1FD2" w:rsidRDefault="00567DD1" w:rsidP="001F5935">
            <w:pPr>
              <w:rPr>
                <w:color w:val="000000" w:themeColor="text1"/>
                <w:sz w:val="11"/>
                <w:szCs w:val="11"/>
              </w:rPr>
            </w:pPr>
          </w:p>
        </w:tc>
        <w:tc>
          <w:tcPr>
            <w:tcW w:w="2343" w:type="dxa"/>
          </w:tcPr>
          <w:p w14:paraId="7B500171" w14:textId="77777777" w:rsidR="00567DD1" w:rsidRPr="00AA1FD2" w:rsidRDefault="00567DD1" w:rsidP="001F5935">
            <w:pPr>
              <w:rPr>
                <w:color w:val="000000" w:themeColor="text1"/>
                <w:sz w:val="11"/>
                <w:szCs w:val="11"/>
              </w:rPr>
            </w:pPr>
            <w:r w:rsidRPr="00AA1FD2">
              <w:rPr>
                <w:color w:val="000000" w:themeColor="text1"/>
                <w:sz w:val="11"/>
                <w:szCs w:val="11"/>
              </w:rPr>
              <w:t>A comprehensive list of common A/B testing errors in the context of online personalization</w:t>
            </w:r>
          </w:p>
        </w:tc>
        <w:tc>
          <w:tcPr>
            <w:tcW w:w="757" w:type="dxa"/>
          </w:tcPr>
          <w:p w14:paraId="475443F0"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964" w:type="dxa"/>
          </w:tcPr>
          <w:p w14:paraId="06BF19A5"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698" w:type="dxa"/>
          </w:tcPr>
          <w:p w14:paraId="6C477F0B" w14:textId="77777777" w:rsidR="00567DD1" w:rsidRPr="00AA1FD2" w:rsidRDefault="00567DD1" w:rsidP="001F5935">
            <w:pPr>
              <w:rPr>
                <w:color w:val="000000" w:themeColor="text1"/>
                <w:sz w:val="11"/>
                <w:szCs w:val="11"/>
              </w:rPr>
            </w:pPr>
            <w:r w:rsidRPr="00AA1FD2">
              <w:rPr>
                <w:color w:val="000000" w:themeColor="text1"/>
                <w:sz w:val="11"/>
                <w:szCs w:val="11"/>
              </w:rPr>
              <w:t>N. A</w:t>
            </w:r>
          </w:p>
        </w:tc>
      </w:tr>
      <w:tr w:rsidR="00AA1FD2" w:rsidRPr="00AA1FD2" w14:paraId="1DA72F04" w14:textId="77777777" w:rsidTr="001F5935">
        <w:tc>
          <w:tcPr>
            <w:tcW w:w="779" w:type="dxa"/>
          </w:tcPr>
          <w:p w14:paraId="27B754E2" w14:textId="77777777" w:rsidR="00567DD1" w:rsidRPr="00AA1FD2" w:rsidRDefault="00567DD1" w:rsidP="001F5935">
            <w:pPr>
              <w:rPr>
                <w:color w:val="000000" w:themeColor="text1"/>
                <w:sz w:val="11"/>
                <w:szCs w:val="11"/>
              </w:rPr>
            </w:pPr>
            <w:r w:rsidRPr="00AA1FD2">
              <w:rPr>
                <w:rFonts w:eastAsia="Arial"/>
                <w:color w:val="000000" w:themeColor="text1"/>
                <w:sz w:val="11"/>
                <w:szCs w:val="11"/>
              </w:rPr>
              <w:t>Kohavi and Longbotham (2017).</w:t>
            </w:r>
          </w:p>
        </w:tc>
        <w:tc>
          <w:tcPr>
            <w:tcW w:w="1626" w:type="dxa"/>
          </w:tcPr>
          <w:p w14:paraId="3F402670" w14:textId="77777777" w:rsidR="00567DD1" w:rsidRPr="00AA1FD2" w:rsidRDefault="00567DD1" w:rsidP="001F5935">
            <w:pPr>
              <w:rPr>
                <w:color w:val="000000" w:themeColor="text1"/>
                <w:sz w:val="11"/>
                <w:szCs w:val="11"/>
              </w:rPr>
            </w:pPr>
            <w:r w:rsidRPr="00AA1FD2">
              <w:rPr>
                <w:color w:val="000000" w:themeColor="text1"/>
                <w:sz w:val="11"/>
                <w:szCs w:val="11"/>
              </w:rPr>
              <w:t>the role of A/B testing in evaluating the impact of changes to websites, apps.</w:t>
            </w:r>
          </w:p>
        </w:tc>
        <w:tc>
          <w:tcPr>
            <w:tcW w:w="839" w:type="dxa"/>
          </w:tcPr>
          <w:p w14:paraId="1B0F6357" w14:textId="77777777" w:rsidR="00567DD1" w:rsidRPr="00AA1FD2" w:rsidRDefault="00567DD1" w:rsidP="001F5935">
            <w:pPr>
              <w:rPr>
                <w:color w:val="000000" w:themeColor="text1"/>
                <w:sz w:val="11"/>
                <w:szCs w:val="11"/>
              </w:rPr>
            </w:pPr>
            <w:r w:rsidRPr="00AA1FD2">
              <w:rPr>
                <w:color w:val="000000" w:themeColor="text1"/>
                <w:sz w:val="11"/>
                <w:szCs w:val="11"/>
              </w:rPr>
              <w:t>Experimental data and case studies.</w:t>
            </w:r>
          </w:p>
        </w:tc>
        <w:tc>
          <w:tcPr>
            <w:tcW w:w="1004" w:type="dxa"/>
          </w:tcPr>
          <w:p w14:paraId="3862D37A" w14:textId="77777777" w:rsidR="00567DD1" w:rsidRPr="00AA1FD2" w:rsidRDefault="00567DD1" w:rsidP="001F5935">
            <w:pPr>
              <w:pStyle w:val="NormalWeb"/>
              <w:spacing w:before="0" w:beforeAutospacing="0" w:after="60" w:afterAutospacing="0"/>
              <w:rPr>
                <w:color w:val="000000" w:themeColor="text1"/>
                <w:sz w:val="11"/>
                <w:szCs w:val="11"/>
              </w:rPr>
            </w:pPr>
            <w:r w:rsidRPr="00AA1FD2">
              <w:rPr>
                <w:rStyle w:val="Strong"/>
                <w:b w:val="0"/>
                <w:bCs w:val="0"/>
                <w:color w:val="000000" w:themeColor="text1"/>
                <w:sz w:val="11"/>
                <w:szCs w:val="11"/>
              </w:rPr>
              <w:t>Causal Inference a</w:t>
            </w:r>
            <w:r w:rsidRPr="00AA1FD2">
              <w:rPr>
                <w:rStyle w:val="Strong"/>
                <w:rFonts w:eastAsia="Calibri"/>
                <w:b w:val="0"/>
                <w:bCs w:val="0"/>
                <w:color w:val="000000" w:themeColor="text1"/>
                <w:sz w:val="11"/>
                <w:szCs w:val="11"/>
              </w:rPr>
              <w:t xml:space="preserve">nd </w:t>
            </w:r>
            <w:r w:rsidRPr="00AA1FD2">
              <w:rPr>
                <w:rStyle w:val="Strong"/>
                <w:b w:val="0"/>
                <w:bCs w:val="0"/>
                <w:color w:val="000000" w:themeColor="text1"/>
                <w:sz w:val="11"/>
                <w:szCs w:val="11"/>
              </w:rPr>
              <w:t>Statistical Theory</w:t>
            </w:r>
          </w:p>
          <w:p w14:paraId="4257C51D" w14:textId="77777777" w:rsidR="00567DD1" w:rsidRPr="00AA1FD2" w:rsidRDefault="00567DD1" w:rsidP="001F5935">
            <w:pPr>
              <w:rPr>
                <w:color w:val="000000" w:themeColor="text1"/>
                <w:sz w:val="11"/>
                <w:szCs w:val="11"/>
              </w:rPr>
            </w:pPr>
          </w:p>
        </w:tc>
        <w:tc>
          <w:tcPr>
            <w:tcW w:w="2343" w:type="dxa"/>
          </w:tcPr>
          <w:p w14:paraId="3C31C28D" w14:textId="77777777" w:rsidR="00567DD1" w:rsidRPr="00AA1FD2" w:rsidRDefault="00567DD1" w:rsidP="001F5935">
            <w:pPr>
              <w:rPr>
                <w:color w:val="000000" w:themeColor="text1"/>
                <w:sz w:val="11"/>
                <w:szCs w:val="11"/>
              </w:rPr>
            </w:pPr>
            <w:r w:rsidRPr="00AA1FD2">
              <w:rPr>
                <w:color w:val="000000" w:themeColor="text1"/>
                <w:sz w:val="11"/>
                <w:szCs w:val="11"/>
              </w:rPr>
              <w:t>provide valuable resource to implementing A/B testing in organizations</w:t>
            </w:r>
          </w:p>
        </w:tc>
        <w:tc>
          <w:tcPr>
            <w:tcW w:w="757" w:type="dxa"/>
          </w:tcPr>
          <w:p w14:paraId="5C016CF8"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964" w:type="dxa"/>
          </w:tcPr>
          <w:p w14:paraId="3DBE4674"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698" w:type="dxa"/>
          </w:tcPr>
          <w:p w14:paraId="47A19A3F" w14:textId="77777777" w:rsidR="00567DD1" w:rsidRPr="00AA1FD2" w:rsidRDefault="00567DD1" w:rsidP="001F5935">
            <w:pPr>
              <w:rPr>
                <w:color w:val="000000" w:themeColor="text1"/>
                <w:sz w:val="11"/>
                <w:szCs w:val="11"/>
              </w:rPr>
            </w:pPr>
            <w:r w:rsidRPr="00AA1FD2">
              <w:rPr>
                <w:color w:val="000000" w:themeColor="text1"/>
                <w:sz w:val="11"/>
                <w:szCs w:val="11"/>
              </w:rPr>
              <w:t>N. A</w:t>
            </w:r>
          </w:p>
        </w:tc>
      </w:tr>
      <w:tr w:rsidR="00AA1FD2" w:rsidRPr="00AA1FD2" w14:paraId="314DE72D" w14:textId="77777777" w:rsidTr="001F5935">
        <w:tc>
          <w:tcPr>
            <w:tcW w:w="779" w:type="dxa"/>
          </w:tcPr>
          <w:p w14:paraId="31C374E9" w14:textId="77777777" w:rsidR="00567DD1" w:rsidRPr="00AA1FD2" w:rsidRDefault="00567DD1" w:rsidP="001F5935">
            <w:pPr>
              <w:rPr>
                <w:color w:val="000000" w:themeColor="text1"/>
                <w:sz w:val="11"/>
                <w:szCs w:val="11"/>
              </w:rPr>
            </w:pPr>
            <w:r w:rsidRPr="00AA1FD2">
              <w:rPr>
                <w:color w:val="000000" w:themeColor="text1"/>
                <w:sz w:val="11"/>
                <w:szCs w:val="11"/>
              </w:rPr>
              <w:t>Koning et al (2022)</w:t>
            </w:r>
          </w:p>
        </w:tc>
        <w:tc>
          <w:tcPr>
            <w:tcW w:w="1626" w:type="dxa"/>
          </w:tcPr>
          <w:p w14:paraId="3268DAEC" w14:textId="77777777" w:rsidR="00567DD1" w:rsidRPr="00AA1FD2" w:rsidRDefault="00567DD1" w:rsidP="001F5935">
            <w:pPr>
              <w:rPr>
                <w:color w:val="000000" w:themeColor="text1"/>
                <w:sz w:val="11"/>
                <w:szCs w:val="11"/>
              </w:rPr>
            </w:pPr>
            <w:r w:rsidRPr="00AA1FD2">
              <w:rPr>
                <w:rStyle w:val="Strong"/>
                <w:b w:val="0"/>
                <w:bCs w:val="0"/>
                <w:color w:val="000000" w:themeColor="text1"/>
                <w:sz w:val="11"/>
                <w:szCs w:val="11"/>
              </w:rPr>
              <w:t>Experimentation as Entrepreneurial Strategy a</w:t>
            </w:r>
            <w:r w:rsidRPr="00AA1FD2">
              <w:rPr>
                <w:color w:val="000000" w:themeColor="text1"/>
                <w:sz w:val="11"/>
                <w:szCs w:val="11"/>
              </w:rPr>
              <w:t>nd the impact of A/B testing adoption</w:t>
            </w:r>
          </w:p>
        </w:tc>
        <w:tc>
          <w:tcPr>
            <w:tcW w:w="839" w:type="dxa"/>
          </w:tcPr>
          <w:p w14:paraId="7BA36620" w14:textId="77777777" w:rsidR="00567DD1" w:rsidRPr="00AA1FD2" w:rsidRDefault="00567DD1" w:rsidP="001F5935">
            <w:pPr>
              <w:rPr>
                <w:color w:val="000000" w:themeColor="text1"/>
                <w:sz w:val="11"/>
                <w:szCs w:val="11"/>
              </w:rPr>
            </w:pPr>
            <w:r w:rsidRPr="00AA1FD2">
              <w:rPr>
                <w:rStyle w:val="Strong"/>
                <w:b w:val="0"/>
                <w:bCs w:val="0"/>
                <w:color w:val="000000" w:themeColor="text1"/>
                <w:sz w:val="11"/>
                <w:szCs w:val="11"/>
              </w:rPr>
              <w:t>Startup Performance Data and</w:t>
            </w:r>
          </w:p>
          <w:p w14:paraId="4691C406" w14:textId="77777777" w:rsidR="00567DD1" w:rsidRPr="00AA1FD2" w:rsidRDefault="00567DD1" w:rsidP="001F5935">
            <w:pPr>
              <w:rPr>
                <w:color w:val="000000" w:themeColor="text1"/>
                <w:sz w:val="11"/>
                <w:szCs w:val="11"/>
              </w:rPr>
            </w:pPr>
            <w:r w:rsidRPr="00AA1FD2">
              <w:rPr>
                <w:rStyle w:val="Strong"/>
                <w:b w:val="0"/>
                <w:bCs w:val="0"/>
                <w:color w:val="000000" w:themeColor="text1"/>
                <w:sz w:val="11"/>
                <w:szCs w:val="11"/>
              </w:rPr>
              <w:t>A/B Testing Adoption Data</w:t>
            </w:r>
          </w:p>
          <w:p w14:paraId="6119F152" w14:textId="77777777" w:rsidR="00567DD1" w:rsidRPr="00AA1FD2" w:rsidRDefault="00567DD1" w:rsidP="001F5935">
            <w:pPr>
              <w:rPr>
                <w:color w:val="000000" w:themeColor="text1"/>
                <w:sz w:val="11"/>
                <w:szCs w:val="11"/>
              </w:rPr>
            </w:pPr>
          </w:p>
        </w:tc>
        <w:tc>
          <w:tcPr>
            <w:tcW w:w="1004" w:type="dxa"/>
          </w:tcPr>
          <w:p w14:paraId="3B4BBA25" w14:textId="77777777" w:rsidR="00567DD1" w:rsidRPr="00AA1FD2" w:rsidRDefault="00567DD1" w:rsidP="001F5935">
            <w:pPr>
              <w:rPr>
                <w:color w:val="000000" w:themeColor="text1"/>
                <w:sz w:val="11"/>
                <w:szCs w:val="11"/>
              </w:rPr>
            </w:pPr>
            <w:r w:rsidRPr="00AA1FD2">
              <w:rPr>
                <w:rStyle w:val="Strong"/>
                <w:b w:val="0"/>
                <w:bCs w:val="0"/>
                <w:color w:val="000000" w:themeColor="text1"/>
                <w:sz w:val="11"/>
                <w:szCs w:val="11"/>
              </w:rPr>
              <w:t>Entrepreneurial Strategy a</w:t>
            </w:r>
            <w:r w:rsidRPr="00AA1FD2">
              <w:rPr>
                <w:color w:val="000000" w:themeColor="text1"/>
                <w:sz w:val="11"/>
                <w:szCs w:val="11"/>
              </w:rPr>
              <w:t>nd Causal Inference</w:t>
            </w:r>
          </w:p>
        </w:tc>
        <w:tc>
          <w:tcPr>
            <w:tcW w:w="2343" w:type="dxa"/>
          </w:tcPr>
          <w:p w14:paraId="6330F1BC" w14:textId="77777777" w:rsidR="00567DD1" w:rsidRPr="00AA1FD2" w:rsidRDefault="00567DD1" w:rsidP="001F5935">
            <w:pPr>
              <w:rPr>
                <w:color w:val="000000" w:themeColor="text1"/>
                <w:sz w:val="11"/>
                <w:szCs w:val="11"/>
              </w:rPr>
            </w:pPr>
            <w:r w:rsidRPr="00AA1FD2">
              <w:rPr>
                <w:color w:val="000000" w:themeColor="text1"/>
                <w:sz w:val="11"/>
                <w:szCs w:val="11"/>
              </w:rPr>
              <w:t xml:space="preserve">Provides empirical evidence on how A/B testing impacts startup performance. </w:t>
            </w:r>
          </w:p>
        </w:tc>
        <w:tc>
          <w:tcPr>
            <w:tcW w:w="757" w:type="dxa"/>
          </w:tcPr>
          <w:p w14:paraId="67B6A065"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964" w:type="dxa"/>
          </w:tcPr>
          <w:p w14:paraId="6434407E" w14:textId="77777777" w:rsidR="00567DD1" w:rsidRPr="00AA1FD2" w:rsidRDefault="00567DD1" w:rsidP="001F5935">
            <w:pPr>
              <w:rPr>
                <w:color w:val="000000" w:themeColor="text1"/>
                <w:sz w:val="11"/>
                <w:szCs w:val="11"/>
              </w:rPr>
            </w:pPr>
            <w:r w:rsidRPr="00AA1FD2">
              <w:rPr>
                <w:color w:val="000000" w:themeColor="text1"/>
                <w:sz w:val="11"/>
                <w:szCs w:val="11"/>
              </w:rPr>
              <w:t>N. A</w:t>
            </w:r>
          </w:p>
        </w:tc>
        <w:tc>
          <w:tcPr>
            <w:tcW w:w="698" w:type="dxa"/>
          </w:tcPr>
          <w:p w14:paraId="439B2100" w14:textId="77777777" w:rsidR="00567DD1" w:rsidRPr="00AA1FD2" w:rsidRDefault="00567DD1" w:rsidP="001F5935">
            <w:pPr>
              <w:rPr>
                <w:color w:val="000000" w:themeColor="text1"/>
                <w:sz w:val="11"/>
                <w:szCs w:val="11"/>
              </w:rPr>
            </w:pPr>
            <w:r w:rsidRPr="00AA1FD2">
              <w:rPr>
                <w:color w:val="000000" w:themeColor="text1"/>
                <w:sz w:val="11"/>
                <w:szCs w:val="11"/>
              </w:rPr>
              <w:t>N. A</w:t>
            </w:r>
          </w:p>
        </w:tc>
      </w:tr>
      <w:tr w:rsidR="00AA1FD2" w:rsidRPr="00AA1FD2" w14:paraId="0C730375" w14:textId="77777777" w:rsidTr="001F5935">
        <w:tc>
          <w:tcPr>
            <w:tcW w:w="779" w:type="dxa"/>
          </w:tcPr>
          <w:p w14:paraId="14AA6B96" w14:textId="77777777" w:rsidR="00567DD1" w:rsidRPr="00AA1FD2" w:rsidRDefault="00567DD1" w:rsidP="001F5935">
            <w:pPr>
              <w:rPr>
                <w:color w:val="000000" w:themeColor="text1"/>
                <w:sz w:val="11"/>
                <w:szCs w:val="11"/>
              </w:rPr>
            </w:pPr>
            <w:r w:rsidRPr="00AA1FD2">
              <w:rPr>
                <w:color w:val="000000" w:themeColor="text1"/>
                <w:sz w:val="11"/>
                <w:szCs w:val="11"/>
              </w:rPr>
              <w:t>This study</w:t>
            </w:r>
          </w:p>
        </w:tc>
        <w:tc>
          <w:tcPr>
            <w:tcW w:w="1626" w:type="dxa"/>
          </w:tcPr>
          <w:p w14:paraId="68EE22D8" w14:textId="77777777" w:rsidR="00567DD1" w:rsidRPr="00AA1FD2" w:rsidRDefault="00567DD1" w:rsidP="001F5935">
            <w:pPr>
              <w:rPr>
                <w:color w:val="000000" w:themeColor="text1"/>
                <w:sz w:val="11"/>
                <w:szCs w:val="11"/>
              </w:rPr>
            </w:pPr>
            <w:r w:rsidRPr="00AA1FD2">
              <w:rPr>
                <w:color w:val="000000" w:themeColor="text1"/>
                <w:sz w:val="11"/>
                <w:szCs w:val="11"/>
              </w:rPr>
              <w:t>A/B Testing and firms’ Online sales</w:t>
            </w:r>
          </w:p>
        </w:tc>
        <w:tc>
          <w:tcPr>
            <w:tcW w:w="839" w:type="dxa"/>
          </w:tcPr>
          <w:p w14:paraId="12BBB201" w14:textId="77777777" w:rsidR="00567DD1" w:rsidRPr="00AA1FD2" w:rsidRDefault="00567DD1" w:rsidP="001F5935">
            <w:pPr>
              <w:rPr>
                <w:color w:val="000000" w:themeColor="text1"/>
                <w:sz w:val="11"/>
                <w:szCs w:val="11"/>
              </w:rPr>
            </w:pPr>
            <w:r w:rsidRPr="00AA1FD2">
              <w:rPr>
                <w:color w:val="000000" w:themeColor="text1"/>
                <w:sz w:val="11"/>
                <w:szCs w:val="11"/>
              </w:rPr>
              <w:t>Qualitative: Semi-structured interviews and Quantitative: Surveys</w:t>
            </w:r>
          </w:p>
        </w:tc>
        <w:tc>
          <w:tcPr>
            <w:tcW w:w="1004" w:type="dxa"/>
          </w:tcPr>
          <w:p w14:paraId="45A89BAB" w14:textId="77777777" w:rsidR="00567DD1" w:rsidRPr="00AA1FD2" w:rsidRDefault="00567DD1" w:rsidP="001F5935">
            <w:pPr>
              <w:rPr>
                <w:color w:val="000000" w:themeColor="text1"/>
                <w:sz w:val="11"/>
                <w:szCs w:val="11"/>
              </w:rPr>
            </w:pPr>
            <w:r w:rsidRPr="00AA1FD2">
              <w:rPr>
                <w:rStyle w:val="Strong"/>
                <w:b w:val="0"/>
                <w:bCs w:val="0"/>
                <w:color w:val="000000" w:themeColor="text1"/>
                <w:sz w:val="11"/>
                <w:szCs w:val="11"/>
              </w:rPr>
              <w:t>Technology-Organization-Environment (TOE) Framework</w:t>
            </w:r>
          </w:p>
          <w:p w14:paraId="7068B7A6" w14:textId="77777777" w:rsidR="00567DD1" w:rsidRPr="00AA1FD2" w:rsidRDefault="00567DD1" w:rsidP="001F5935">
            <w:pPr>
              <w:rPr>
                <w:color w:val="000000" w:themeColor="text1"/>
                <w:sz w:val="11"/>
                <w:szCs w:val="11"/>
              </w:rPr>
            </w:pPr>
          </w:p>
        </w:tc>
        <w:tc>
          <w:tcPr>
            <w:tcW w:w="2343" w:type="dxa"/>
          </w:tcPr>
          <w:p w14:paraId="7C5A54E9" w14:textId="77777777" w:rsidR="00567DD1" w:rsidRPr="00AA1FD2" w:rsidRDefault="00567DD1" w:rsidP="001F5935">
            <w:pPr>
              <w:rPr>
                <w:color w:val="000000" w:themeColor="text1"/>
                <w:sz w:val="11"/>
                <w:szCs w:val="11"/>
              </w:rPr>
            </w:pPr>
            <w:r w:rsidRPr="00AA1FD2">
              <w:rPr>
                <w:color w:val="000000" w:themeColor="text1"/>
                <w:sz w:val="11"/>
                <w:szCs w:val="11"/>
              </w:rPr>
              <w:t>effective design variations, clear CTAs, and personalized audience segmentation can significantly boost sales, while accurate data analysis enhances these effects.</w:t>
            </w:r>
          </w:p>
        </w:tc>
        <w:tc>
          <w:tcPr>
            <w:tcW w:w="757" w:type="dxa"/>
          </w:tcPr>
          <w:p w14:paraId="3078675B" w14:textId="77777777" w:rsidR="00567DD1" w:rsidRPr="00AA1FD2" w:rsidRDefault="00567DD1" w:rsidP="001F5935">
            <w:pPr>
              <w:rPr>
                <w:color w:val="000000" w:themeColor="text1"/>
                <w:sz w:val="11"/>
                <w:szCs w:val="11"/>
              </w:rPr>
            </w:pPr>
            <w:r w:rsidRPr="00AA1FD2">
              <w:rPr>
                <w:color w:val="000000" w:themeColor="text1"/>
                <w:sz w:val="11"/>
                <w:szCs w:val="11"/>
              </w:rPr>
              <w:t>Yes</w:t>
            </w:r>
          </w:p>
        </w:tc>
        <w:tc>
          <w:tcPr>
            <w:tcW w:w="964" w:type="dxa"/>
          </w:tcPr>
          <w:p w14:paraId="1621D984" w14:textId="77777777" w:rsidR="00567DD1" w:rsidRPr="00AA1FD2" w:rsidRDefault="00567DD1" w:rsidP="001F5935">
            <w:pPr>
              <w:rPr>
                <w:color w:val="000000" w:themeColor="text1"/>
                <w:sz w:val="11"/>
                <w:szCs w:val="11"/>
              </w:rPr>
            </w:pPr>
            <w:r w:rsidRPr="00AA1FD2">
              <w:rPr>
                <w:color w:val="000000" w:themeColor="text1"/>
                <w:sz w:val="11"/>
                <w:szCs w:val="11"/>
              </w:rPr>
              <w:t>Mixed Method: Interviews and Survey.</w:t>
            </w:r>
          </w:p>
        </w:tc>
        <w:tc>
          <w:tcPr>
            <w:tcW w:w="698" w:type="dxa"/>
          </w:tcPr>
          <w:p w14:paraId="2BA24D0F" w14:textId="77777777" w:rsidR="00567DD1" w:rsidRPr="00AA1FD2" w:rsidRDefault="00567DD1" w:rsidP="001F5935">
            <w:pPr>
              <w:rPr>
                <w:color w:val="000000" w:themeColor="text1"/>
                <w:sz w:val="11"/>
                <w:szCs w:val="11"/>
              </w:rPr>
            </w:pPr>
            <w:r w:rsidRPr="00AA1FD2">
              <w:rPr>
                <w:color w:val="000000" w:themeColor="text1"/>
                <w:sz w:val="11"/>
                <w:szCs w:val="11"/>
              </w:rPr>
              <w:t>Yes</w:t>
            </w:r>
          </w:p>
        </w:tc>
      </w:tr>
    </w:tbl>
    <w:p w14:paraId="30DB28C7" w14:textId="77777777" w:rsidR="00DE6158" w:rsidRPr="00AA1FD2" w:rsidRDefault="00DE6158" w:rsidP="00AA1FD2">
      <w:pPr>
        <w:jc w:val="both"/>
        <w:rPr>
          <w:color w:val="000000" w:themeColor="text1"/>
        </w:rPr>
      </w:pPr>
      <w:r w:rsidRPr="00AA1FD2">
        <w:rPr>
          <w:color w:val="000000" w:themeColor="text1"/>
        </w:rPr>
        <w:t>Technology-Organization-Environment (TOE) Framework is significant to research on how A/B testing effects online sales in Saudi Arabia, particularly because it provides a structured framework to examine the adoption and impact of technical breakthroughs (like A/B testing) within businesses.   The Technology-Organization-Environment (TOE) Framework studies how three factors—technology (tools and innovations), organization (internal structures and tactics), and environment (external market and cultural conditions)—influence company outcomes.The current study argues that organizations discuss variant design and call-to-action efficacy, technology pertains to A/B testing tools and data analysis accuracy, and the environment influences audience segmentation by reflecting Saudi Arabia's market and cultural setting.  How these interrelated elements influence how well A/B testing works to increase online sales in Saudi Arabia is explained by the TOE framework.</w:t>
      </w:r>
    </w:p>
    <w:p w14:paraId="62B829DD" w14:textId="77777777" w:rsidR="00DE6158" w:rsidRPr="00AA1FD2" w:rsidRDefault="00DE6158" w:rsidP="00AA1FD2">
      <w:pPr>
        <w:jc w:val="both"/>
        <w:rPr>
          <w:color w:val="000000" w:themeColor="text1"/>
        </w:rPr>
      </w:pPr>
      <w:r w:rsidRPr="00AA1FD2">
        <w:rPr>
          <w:color w:val="000000" w:themeColor="text1"/>
        </w:rPr>
        <w:t xml:space="preserve"> By analyzing the effects of A/B testing on online sales from a variety of perspectives—technological, organizational, and environmental—the TOE framework is a reliable tool for gaining a thorough grasp of its impact.   Regarding the technical aspect, this study examines the kinds of A/B testing instruments that are employed, their perceived efficacy, and implementation difficulties. Using the TOE framework, this research can systematically analyze how A/B testing influences online sales in Saudi Arabia, making theoretical and practical contributions to the field. With regard to the organization's dimension, this study evaluates organizational readiness, the roles of IT managers, and resource allocation for A/B testing. Lastly, the current study highlights the environment dimension by investigating how market competition, cultural preferences, and regulatory factors in Saudi Arabia influence the adoption and outcomes of A/B testing.</w:t>
      </w:r>
    </w:p>
    <w:p w14:paraId="0237F7F3" w14:textId="77777777" w:rsidR="00D449E7" w:rsidRPr="00AA1FD2" w:rsidRDefault="00D449E7" w:rsidP="00AA1FD2">
      <w:pPr>
        <w:jc w:val="both"/>
        <w:rPr>
          <w:b/>
          <w:bCs/>
          <w:color w:val="000000" w:themeColor="text1"/>
        </w:rPr>
      </w:pPr>
    </w:p>
    <w:p w14:paraId="106BBECF" w14:textId="73FA4705" w:rsidR="00595D4B" w:rsidRPr="00AA1FD2" w:rsidRDefault="00D449E7" w:rsidP="00AA1FD2">
      <w:pPr>
        <w:jc w:val="both"/>
        <w:rPr>
          <w:b/>
          <w:bCs/>
          <w:color w:val="000000" w:themeColor="text1"/>
        </w:rPr>
      </w:pPr>
      <w:r w:rsidRPr="00AA1FD2">
        <w:rPr>
          <w:b/>
          <w:bCs/>
          <w:color w:val="000000" w:themeColor="text1"/>
        </w:rPr>
        <w:t xml:space="preserve">2.3 </w:t>
      </w:r>
      <w:r w:rsidR="00595D4B" w:rsidRPr="00AA1FD2">
        <w:rPr>
          <w:b/>
          <w:bCs/>
          <w:color w:val="000000" w:themeColor="text1"/>
        </w:rPr>
        <w:t>A/B Testing Data Analysis Accuracy</w:t>
      </w:r>
    </w:p>
    <w:p w14:paraId="0F0905F3" w14:textId="446211B7" w:rsidR="00887BB1" w:rsidRPr="00AA1FD2" w:rsidRDefault="00595D4B" w:rsidP="00AA1FD2">
      <w:pPr>
        <w:jc w:val="both"/>
        <w:rPr>
          <w:color w:val="000000" w:themeColor="text1"/>
        </w:rPr>
      </w:pPr>
      <w:r w:rsidRPr="00AA1FD2">
        <w:rPr>
          <w:color w:val="000000" w:themeColor="text1"/>
        </w:rPr>
        <w:t xml:space="preserve">Since it guarantees accurate insights into consumer behavior and campaign efficacy, the precision of A/B testing data in digital marketing is essential for evaluating online sales performance. </w:t>
      </w:r>
      <w:r w:rsidR="00887BB1" w:rsidRPr="00AA1FD2">
        <w:rPr>
          <w:color w:val="000000" w:themeColor="text1"/>
        </w:rPr>
        <w:t xml:space="preserve">Choosing what to test is the first step in the A/B testing process. Next comes deciding how to assess the effectiveness of the initial choice.  Two groups of visitors, or actual users, are randomly assigned to one of two variants or two distinct versions of a website in order to conduct the test: variant A (the control group), which is typically the most recent version of the system under evaluation, and variant B (the treatment group), which is typically a more recent version with only minor modifications. To determine whether version has a bigger influence on the </w:t>
      </w:r>
      <w:r w:rsidR="00BF2942" w:rsidRPr="00AA1FD2">
        <w:rPr>
          <w:color w:val="000000" w:themeColor="text1"/>
        </w:rPr>
        <w:t>key performance indicators</w:t>
      </w:r>
      <w:r w:rsidR="00887BB1" w:rsidRPr="00AA1FD2">
        <w:rPr>
          <w:color w:val="000000" w:themeColor="text1"/>
        </w:rPr>
        <w:t xml:space="preserve"> being tracked, the two versions are contrasted using specific metrics of interest pertaining to user preferences. </w:t>
      </w:r>
    </w:p>
    <w:p w14:paraId="2D6A2E9A" w14:textId="4D813F12" w:rsidR="00887BB1" w:rsidRPr="00AA1FD2" w:rsidRDefault="00887BB1" w:rsidP="00AA1FD2">
      <w:pPr>
        <w:jc w:val="both"/>
        <w:rPr>
          <w:color w:val="000000" w:themeColor="text1"/>
        </w:rPr>
      </w:pPr>
      <w:r w:rsidRPr="00AA1FD2">
        <w:rPr>
          <w:color w:val="000000" w:themeColor="text1"/>
        </w:rPr>
        <w:t xml:space="preserve">According to Kohavi et al. (2009), the variant that exhibits a statistically significant improvement is kept after testing, while the other version is eliminated.  Researchers found that conducting A/B testing takes a lot of time (several weeks), which impacts the test's cost (Masoero et al., 2023).  Esteller-Cucala et al. (2019) highlighted the experimental difficulties of using A/B testing, pointing out that the primary hazard is that most businesses lack a defined </w:t>
      </w:r>
      <w:r w:rsidRPr="00AA1FD2">
        <w:rPr>
          <w:color w:val="000000" w:themeColor="text1"/>
        </w:rPr>
        <w:lastRenderedPageBreak/>
        <w:t>process for choosing their assessment measures.</w:t>
      </w:r>
      <w:r w:rsidR="00AE416F" w:rsidRPr="00AA1FD2">
        <w:rPr>
          <w:color w:val="000000" w:themeColor="text1"/>
        </w:rPr>
        <w:t xml:space="preserve"> Accurate data removes uncertainty and maximizes return on investment by assisting marketers in determining which variations—such as ad language, design, or CTAs—actually increase conversions.  Inaccurate information can result in poor choices, squandered funds, and lost income prospects.  Businesses can confidently improve user experience, increase sales, and optimize strategy by adhering to strict testing standards, such as appropriate sample sizes and controlled variables.  In the end, data-driven growth in e-commerce is based on the accuracy of the data used in A/B testing.</w:t>
      </w:r>
    </w:p>
    <w:p w14:paraId="292C2DAF" w14:textId="77777777" w:rsidR="00567DD1" w:rsidRPr="00AA1FD2" w:rsidRDefault="00567DD1" w:rsidP="00AA1FD2">
      <w:pPr>
        <w:jc w:val="both"/>
        <w:rPr>
          <w:color w:val="000000" w:themeColor="text1"/>
        </w:rPr>
      </w:pPr>
    </w:p>
    <w:p w14:paraId="3C59B1A6" w14:textId="0F4D69CA" w:rsidR="001456B0" w:rsidRPr="00AA1FD2" w:rsidRDefault="00D449E7" w:rsidP="00AA1FD2">
      <w:pPr>
        <w:outlineLvl w:val="2"/>
        <w:rPr>
          <w:b/>
          <w:bCs/>
          <w:color w:val="000000" w:themeColor="text1"/>
        </w:rPr>
      </w:pPr>
      <w:r w:rsidRPr="00AA1FD2">
        <w:rPr>
          <w:b/>
          <w:bCs/>
          <w:color w:val="000000" w:themeColor="text1"/>
        </w:rPr>
        <w:t xml:space="preserve">CHAPTER 3: RESEARCH METHODOLOGY </w:t>
      </w:r>
    </w:p>
    <w:p w14:paraId="77620900" w14:textId="77777777" w:rsidR="00567DD1" w:rsidRPr="00AA1FD2" w:rsidRDefault="00567DD1" w:rsidP="00AA1FD2">
      <w:pPr>
        <w:jc w:val="both"/>
        <w:rPr>
          <w:b/>
          <w:bCs/>
          <w:color w:val="000000" w:themeColor="text1"/>
        </w:rPr>
      </w:pPr>
    </w:p>
    <w:p w14:paraId="2D02E49A" w14:textId="6AF23D37" w:rsidR="00567DD1" w:rsidRPr="00AA1FD2" w:rsidRDefault="00567DD1" w:rsidP="00AA1FD2">
      <w:pPr>
        <w:pStyle w:val="ListParagraph"/>
        <w:numPr>
          <w:ilvl w:val="1"/>
          <w:numId w:val="15"/>
        </w:numPr>
        <w:jc w:val="both"/>
        <w:rPr>
          <w:rFonts w:ascii="Times New Roman" w:hAnsi="Times New Roman" w:cs="Times New Roman"/>
          <w:b/>
          <w:bCs/>
          <w:color w:val="000000" w:themeColor="text1"/>
        </w:rPr>
      </w:pPr>
      <w:r w:rsidRPr="00AA1FD2">
        <w:rPr>
          <w:rFonts w:ascii="Times New Roman" w:hAnsi="Times New Roman" w:cs="Times New Roman"/>
          <w:b/>
          <w:bCs/>
          <w:color w:val="000000" w:themeColor="text1"/>
        </w:rPr>
        <w:t xml:space="preserve">Target Population and Sampling </w:t>
      </w:r>
    </w:p>
    <w:p w14:paraId="0B7AE30D" w14:textId="25F7C30F" w:rsidR="000B4732" w:rsidRPr="00AA1FD2" w:rsidRDefault="008426AC" w:rsidP="00AA1FD2">
      <w:pPr>
        <w:jc w:val="both"/>
        <w:rPr>
          <w:color w:val="000000" w:themeColor="text1"/>
        </w:rPr>
      </w:pPr>
      <w:r w:rsidRPr="00AA1FD2">
        <w:rPr>
          <w:color w:val="000000" w:themeColor="text1"/>
        </w:rPr>
        <w:t xml:space="preserve">This study uses a quantitative research method. Additionally, convenience sampling approach will be employed to collect data from our target population: Digital marketing professionals, e-commerce managers, and business owners. The selection of convenience sampling techniques was based on the time and resource limitation and the nature of data required to undertake this research. The scope of is research is confined to two major cities in Saudi Arabia: Jeddah and Riyadh. The choice of these two cities goes back to their suitability and validity </w:t>
      </w:r>
      <w:r w:rsidR="00C902B3" w:rsidRPr="00AA1FD2">
        <w:rPr>
          <w:color w:val="000000" w:themeColor="text1"/>
        </w:rPr>
        <w:t xml:space="preserve">as geographical scope for our research as both cities are considered as well-urbanized and have more companies employing A/B digital marketing testing. Further, this study intends to collect more than 200 questionnaires to fulfil the research objectives and uses SPSS software to analyze the hypothetical relationships among the constructs. Table 1 summarizes the key points of the research methodology. </w:t>
      </w:r>
    </w:p>
    <w:p w14:paraId="4822D29C" w14:textId="3EF71545" w:rsidR="00C902B3" w:rsidRPr="00AA1FD2" w:rsidRDefault="00C902B3" w:rsidP="00AA1FD2">
      <w:pPr>
        <w:jc w:val="both"/>
        <w:rPr>
          <w:color w:val="000000" w:themeColor="text1"/>
        </w:rPr>
      </w:pPr>
      <w:r w:rsidRPr="00AA1FD2">
        <w:rPr>
          <w:color w:val="000000" w:themeColor="text1"/>
        </w:rPr>
        <w:t xml:space="preserve">Table 1: Summary of Research Methodology </w:t>
      </w:r>
    </w:p>
    <w:tbl>
      <w:tblPr>
        <w:tblStyle w:val="TableGrid"/>
        <w:tblW w:w="9493" w:type="dxa"/>
        <w:tblLook w:val="04A0" w:firstRow="1" w:lastRow="0" w:firstColumn="1" w:lastColumn="0" w:noHBand="0" w:noVBand="1"/>
      </w:tblPr>
      <w:tblGrid>
        <w:gridCol w:w="2405"/>
        <w:gridCol w:w="7088"/>
      </w:tblGrid>
      <w:tr w:rsidR="00AA1FD2" w:rsidRPr="00AA1FD2" w14:paraId="2A686797" w14:textId="77777777" w:rsidTr="006756B8">
        <w:trPr>
          <w:trHeight w:val="242"/>
        </w:trPr>
        <w:tc>
          <w:tcPr>
            <w:tcW w:w="2405" w:type="dxa"/>
          </w:tcPr>
          <w:p w14:paraId="30D2C007"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 xml:space="preserve">Research Method </w:t>
            </w:r>
          </w:p>
        </w:tc>
        <w:tc>
          <w:tcPr>
            <w:tcW w:w="7088" w:type="dxa"/>
          </w:tcPr>
          <w:p w14:paraId="201D984C"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Quantitative</w:t>
            </w:r>
          </w:p>
        </w:tc>
      </w:tr>
      <w:tr w:rsidR="00AA1FD2" w:rsidRPr="00AA1FD2" w14:paraId="159C6957" w14:textId="77777777" w:rsidTr="006756B8">
        <w:trPr>
          <w:trHeight w:val="232"/>
        </w:trPr>
        <w:tc>
          <w:tcPr>
            <w:tcW w:w="2405" w:type="dxa"/>
          </w:tcPr>
          <w:p w14:paraId="025AC661"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 xml:space="preserve">Sampling approach </w:t>
            </w:r>
          </w:p>
        </w:tc>
        <w:tc>
          <w:tcPr>
            <w:tcW w:w="7088" w:type="dxa"/>
          </w:tcPr>
          <w:p w14:paraId="6F792564"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 xml:space="preserve">Convenience Sampling </w:t>
            </w:r>
          </w:p>
        </w:tc>
      </w:tr>
      <w:tr w:rsidR="00AA1FD2" w:rsidRPr="00AA1FD2" w14:paraId="24A51056" w14:textId="77777777" w:rsidTr="006756B8">
        <w:trPr>
          <w:trHeight w:val="221"/>
        </w:trPr>
        <w:tc>
          <w:tcPr>
            <w:tcW w:w="2405" w:type="dxa"/>
          </w:tcPr>
          <w:p w14:paraId="2C81EA53"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Target Population</w:t>
            </w:r>
          </w:p>
        </w:tc>
        <w:tc>
          <w:tcPr>
            <w:tcW w:w="7088" w:type="dxa"/>
          </w:tcPr>
          <w:p w14:paraId="0F074314"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 xml:space="preserve">Digital marketing professionals, e-commerce managers, and business owners </w:t>
            </w:r>
          </w:p>
        </w:tc>
      </w:tr>
      <w:tr w:rsidR="00AA1FD2" w:rsidRPr="00AA1FD2" w14:paraId="0ED86E3C" w14:textId="77777777" w:rsidTr="006756B8">
        <w:trPr>
          <w:trHeight w:val="242"/>
        </w:trPr>
        <w:tc>
          <w:tcPr>
            <w:tcW w:w="2405" w:type="dxa"/>
          </w:tcPr>
          <w:p w14:paraId="6B708450"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 xml:space="preserve">Data collection method </w:t>
            </w:r>
          </w:p>
        </w:tc>
        <w:tc>
          <w:tcPr>
            <w:tcW w:w="7088" w:type="dxa"/>
          </w:tcPr>
          <w:p w14:paraId="5690DF6E" w14:textId="418CE0F5" w:rsidR="00C902B3" w:rsidRPr="00AA1FD2" w:rsidRDefault="00286486"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 xml:space="preserve">Exploratory Interviews and </w:t>
            </w:r>
            <w:r w:rsidR="00C902B3" w:rsidRPr="00AA1FD2">
              <w:rPr>
                <w:b w:val="0"/>
                <w:bCs w:val="0"/>
                <w:color w:val="000000" w:themeColor="text1"/>
                <w:sz w:val="24"/>
                <w:szCs w:val="24"/>
              </w:rPr>
              <w:t>Survey</w:t>
            </w:r>
            <w:r w:rsidRPr="00AA1FD2">
              <w:rPr>
                <w:b w:val="0"/>
                <w:bCs w:val="0"/>
                <w:color w:val="000000" w:themeColor="text1"/>
                <w:sz w:val="24"/>
                <w:szCs w:val="24"/>
              </w:rPr>
              <w:t>s</w:t>
            </w:r>
          </w:p>
        </w:tc>
      </w:tr>
      <w:tr w:rsidR="00AA1FD2" w:rsidRPr="00AA1FD2" w14:paraId="21FFB999" w14:textId="77777777" w:rsidTr="006756B8">
        <w:trPr>
          <w:trHeight w:val="242"/>
        </w:trPr>
        <w:tc>
          <w:tcPr>
            <w:tcW w:w="2405" w:type="dxa"/>
          </w:tcPr>
          <w:p w14:paraId="20099D29"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 xml:space="preserve">Sample </w:t>
            </w:r>
          </w:p>
        </w:tc>
        <w:tc>
          <w:tcPr>
            <w:tcW w:w="7088" w:type="dxa"/>
          </w:tcPr>
          <w:p w14:paraId="2BDEEB90" w14:textId="23278EAE" w:rsidR="00C902B3" w:rsidRPr="00AA1FD2" w:rsidRDefault="00286486" w:rsidP="00AA1FD2">
            <w:pPr>
              <w:rPr>
                <w:color w:val="000000" w:themeColor="text1"/>
              </w:rPr>
            </w:pPr>
            <w:r w:rsidRPr="00AA1FD2">
              <w:rPr>
                <w:color w:val="000000" w:themeColor="text1"/>
              </w:rPr>
              <w:t>6 exploratory interviews and ~</w:t>
            </w:r>
            <w:r w:rsidR="00C902B3" w:rsidRPr="00AA1FD2">
              <w:rPr>
                <w:color w:val="000000" w:themeColor="text1"/>
              </w:rPr>
              <w:t>200 questionnaires</w:t>
            </w:r>
          </w:p>
        </w:tc>
      </w:tr>
      <w:tr w:rsidR="00AA1FD2" w:rsidRPr="00AA1FD2" w14:paraId="66C9F070" w14:textId="77777777" w:rsidTr="006756B8">
        <w:trPr>
          <w:trHeight w:val="232"/>
        </w:trPr>
        <w:tc>
          <w:tcPr>
            <w:tcW w:w="2405" w:type="dxa"/>
          </w:tcPr>
          <w:p w14:paraId="6A7FE497"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Data Analysis</w:t>
            </w:r>
          </w:p>
        </w:tc>
        <w:tc>
          <w:tcPr>
            <w:tcW w:w="7088" w:type="dxa"/>
          </w:tcPr>
          <w:p w14:paraId="47717608"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Structural Equation Modelling using SPSS</w:t>
            </w:r>
          </w:p>
        </w:tc>
      </w:tr>
      <w:tr w:rsidR="00B94CCF" w:rsidRPr="00AA1FD2" w14:paraId="0198D8D2" w14:textId="77777777" w:rsidTr="006756B8">
        <w:trPr>
          <w:trHeight w:val="242"/>
        </w:trPr>
        <w:tc>
          <w:tcPr>
            <w:tcW w:w="2405" w:type="dxa"/>
          </w:tcPr>
          <w:p w14:paraId="6C19E93A"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Research Scope</w:t>
            </w:r>
          </w:p>
        </w:tc>
        <w:tc>
          <w:tcPr>
            <w:tcW w:w="7088" w:type="dxa"/>
          </w:tcPr>
          <w:p w14:paraId="39154F88" w14:textId="77777777" w:rsidR="00C902B3" w:rsidRPr="00AA1FD2" w:rsidRDefault="00C902B3" w:rsidP="00AA1FD2">
            <w:pPr>
              <w:pStyle w:val="Heading3"/>
              <w:spacing w:before="0" w:beforeAutospacing="0" w:after="0" w:afterAutospacing="0"/>
              <w:rPr>
                <w:b w:val="0"/>
                <w:bCs w:val="0"/>
                <w:color w:val="000000" w:themeColor="text1"/>
                <w:sz w:val="24"/>
                <w:szCs w:val="24"/>
              </w:rPr>
            </w:pPr>
            <w:r w:rsidRPr="00AA1FD2">
              <w:rPr>
                <w:b w:val="0"/>
                <w:bCs w:val="0"/>
                <w:color w:val="000000" w:themeColor="text1"/>
                <w:sz w:val="24"/>
                <w:szCs w:val="24"/>
              </w:rPr>
              <w:t xml:space="preserve">Jeddah and Riyadh Cities. </w:t>
            </w:r>
          </w:p>
        </w:tc>
      </w:tr>
    </w:tbl>
    <w:p w14:paraId="383A66E3" w14:textId="7088F031" w:rsidR="000B4732" w:rsidRPr="00AA1FD2" w:rsidRDefault="000B4732" w:rsidP="00AA1FD2">
      <w:pPr>
        <w:rPr>
          <w:color w:val="000000" w:themeColor="text1"/>
        </w:rPr>
      </w:pPr>
    </w:p>
    <w:p w14:paraId="42FC98FF" w14:textId="5FF2D22B" w:rsidR="00567DD1" w:rsidRPr="00AA1FD2" w:rsidRDefault="00567DD1" w:rsidP="00AA1FD2">
      <w:pPr>
        <w:rPr>
          <w:color w:val="000000" w:themeColor="text1"/>
        </w:rPr>
      </w:pPr>
      <w:r w:rsidRPr="00AA1FD2">
        <w:rPr>
          <w:color w:val="000000" w:themeColor="text1"/>
        </w:rPr>
        <w:t>3.2 Data Collection</w:t>
      </w:r>
    </w:p>
    <w:p w14:paraId="6F8638E3" w14:textId="29F7407A" w:rsidR="00567DD1" w:rsidRPr="00AA1FD2" w:rsidRDefault="00567DD1" w:rsidP="00AA1FD2">
      <w:pPr>
        <w:rPr>
          <w:color w:val="000000" w:themeColor="text1"/>
        </w:rPr>
      </w:pPr>
      <w:r w:rsidRPr="00AA1FD2">
        <w:rPr>
          <w:color w:val="000000" w:themeColor="text1"/>
        </w:rPr>
        <w:t>3.2.1 Exploratory Interviews</w:t>
      </w:r>
    </w:p>
    <w:p w14:paraId="65957D8E" w14:textId="77777777" w:rsidR="00567DD1" w:rsidRPr="00AA1FD2" w:rsidRDefault="00567DD1" w:rsidP="00AA1FD2">
      <w:pPr>
        <w:jc w:val="both"/>
        <w:rPr>
          <w:color w:val="000000" w:themeColor="text1"/>
        </w:rPr>
      </w:pPr>
      <w:r w:rsidRPr="00AA1FD2">
        <w:rPr>
          <w:color w:val="000000" w:themeColor="text1"/>
        </w:rPr>
        <w:t xml:space="preserve">Depending on the participants' availability and location in Saudi Arabia, the interviews will either take place in person or online (via Zoom or Microsoft Teams).  For precise transcription and analysis, each semi-structured interview will be recorded (with consent) and run between thirty and forty-five minutes.  In order to guarantee that participants have direct involvement in creating, carrying out, or evaluating tests that affect online sales, they will be chosen based on their experience with A/B testing in digital marketing.  Participants will get a quick rundown of the study's goals and confidentiality guarantees before to the interview.  Their experiences with audience segmentation, call-to-action efficacy, and variant design will be examined through open-ended questions, which will allow for in-depth insights while also being adaptable for follow-up inquiries. </w:t>
      </w:r>
    </w:p>
    <w:p w14:paraId="2A54E9D1" w14:textId="1211A47A" w:rsidR="00567DD1" w:rsidRPr="00AA1FD2" w:rsidRDefault="00567DD1" w:rsidP="00AA1FD2">
      <w:pPr>
        <w:jc w:val="both"/>
        <w:rPr>
          <w:color w:val="000000" w:themeColor="text1"/>
        </w:rPr>
      </w:pPr>
      <w:r w:rsidRPr="00AA1FD2">
        <w:rPr>
          <w:color w:val="000000" w:themeColor="text1"/>
        </w:rPr>
        <w:t xml:space="preserve">The main conclusions will be compiled at the conclusion of each session, and participants may be contacted for further information if necessary.  To find trends in how A/B testing tactics affect online sales in the Saudi market, the gathered data will be subjected to a thematic analysis.  Digital marketing managers, e-commerce managers, performance marketing specialists, data analysts working on marketing campaigns, and heads of digital transformation in businesses </w:t>
      </w:r>
      <w:r w:rsidRPr="00AA1FD2">
        <w:rPr>
          <w:color w:val="000000" w:themeColor="text1"/>
        </w:rPr>
        <w:lastRenderedPageBreak/>
        <w:t xml:space="preserve">are among the target population's Saudi Arabian digital marketing professionals, managers, or decision-makers with experience using A/B testing in digital marketing campaigns. The </w:t>
      </w:r>
      <w:r w:rsidR="00700A14" w:rsidRPr="00AA1FD2">
        <w:rPr>
          <w:color w:val="000000" w:themeColor="text1"/>
        </w:rPr>
        <w:t>interview questions are divided into 5 fundamental themes as follows:</w:t>
      </w:r>
    </w:p>
    <w:p w14:paraId="25129F14" w14:textId="77777777" w:rsidR="00700A14" w:rsidRPr="00AA1FD2" w:rsidRDefault="00700A14" w:rsidP="00AA1FD2">
      <w:pPr>
        <w:jc w:val="both"/>
        <w:rPr>
          <w:color w:val="000000" w:themeColor="text1"/>
        </w:rPr>
      </w:pPr>
    </w:p>
    <w:p w14:paraId="169ACAC6" w14:textId="77777777" w:rsidR="00567DD1" w:rsidRPr="00AA1FD2" w:rsidRDefault="00567DD1" w:rsidP="00AA1FD2">
      <w:pPr>
        <w:rPr>
          <w:b/>
          <w:bCs/>
          <w:color w:val="000000" w:themeColor="text1"/>
        </w:rPr>
      </w:pPr>
      <w:r w:rsidRPr="00AA1FD2">
        <w:rPr>
          <w:b/>
          <w:bCs/>
          <w:color w:val="000000" w:themeColor="text1"/>
        </w:rPr>
        <w:t xml:space="preserve"> 1. Variation Design  </w:t>
      </w:r>
    </w:p>
    <w:p w14:paraId="4B61CB38" w14:textId="77777777" w:rsidR="00567DD1" w:rsidRPr="00AA1FD2" w:rsidRDefault="00567DD1" w:rsidP="00AA1FD2">
      <w:pPr>
        <w:ind w:left="284" w:hanging="284"/>
        <w:rPr>
          <w:color w:val="000000" w:themeColor="text1"/>
        </w:rPr>
      </w:pPr>
      <w:r w:rsidRPr="00AA1FD2">
        <w:rPr>
          <w:color w:val="000000" w:themeColor="text1"/>
        </w:rPr>
        <w:t xml:space="preserve">In your A/B tests, how do you usually go about creating variations (e.g., layout, color, content changes)?  Could you provide an example of a test in which the variation design had a major effect on sales?  </w:t>
      </w:r>
    </w:p>
    <w:p w14:paraId="01BE1384" w14:textId="77777777" w:rsidR="00567DD1" w:rsidRPr="00AA1FD2" w:rsidRDefault="00567DD1" w:rsidP="00AA1FD2">
      <w:pPr>
        <w:ind w:left="284" w:hanging="284"/>
        <w:rPr>
          <w:color w:val="000000" w:themeColor="text1"/>
        </w:rPr>
      </w:pPr>
      <w:r w:rsidRPr="00AA1FD2">
        <w:rPr>
          <w:color w:val="000000" w:themeColor="text1"/>
        </w:rPr>
        <w:t xml:space="preserve"> What difficulties did you encounter when developing various iterations of a digital marketing component (such as advertisements or landing pages) for A/B testing in the Saudi market?  </w:t>
      </w:r>
    </w:p>
    <w:p w14:paraId="73FF5F34" w14:textId="77777777" w:rsidR="00567DD1" w:rsidRPr="00AA1FD2" w:rsidRDefault="00567DD1" w:rsidP="00AA1FD2">
      <w:pPr>
        <w:rPr>
          <w:color w:val="000000" w:themeColor="text1"/>
        </w:rPr>
      </w:pPr>
    </w:p>
    <w:p w14:paraId="26F44D33" w14:textId="77777777" w:rsidR="00567DD1" w:rsidRPr="00AA1FD2" w:rsidRDefault="00567DD1" w:rsidP="00AA1FD2">
      <w:pPr>
        <w:rPr>
          <w:b/>
          <w:bCs/>
          <w:color w:val="000000" w:themeColor="text1"/>
        </w:rPr>
      </w:pPr>
      <w:r w:rsidRPr="00AA1FD2">
        <w:rPr>
          <w:b/>
          <w:bCs/>
          <w:color w:val="000000" w:themeColor="text1"/>
        </w:rPr>
        <w:t xml:space="preserve"> 2. Call-to-Action (CTA) Effectiveness  </w:t>
      </w:r>
    </w:p>
    <w:p w14:paraId="054258F3" w14:textId="77777777" w:rsidR="00567DD1" w:rsidRPr="00AA1FD2" w:rsidRDefault="00567DD1" w:rsidP="00AA1FD2">
      <w:pPr>
        <w:ind w:left="284" w:hanging="284"/>
        <w:rPr>
          <w:color w:val="000000" w:themeColor="text1"/>
        </w:rPr>
      </w:pPr>
      <w:r w:rsidRPr="00AA1FD2">
        <w:rPr>
          <w:color w:val="000000" w:themeColor="text1"/>
        </w:rPr>
        <w:t xml:space="preserve">How do you choose which CTAs to test in your campaigns—such as "Buy Now," "Learn More," and "Sign Up"?  Have you observed cultural preferences in the way Saudi customers react to various calls to action?  </w:t>
      </w:r>
    </w:p>
    <w:p w14:paraId="5D5B1753" w14:textId="77777777" w:rsidR="00567DD1" w:rsidRPr="00AA1FD2" w:rsidRDefault="00567DD1" w:rsidP="00AA1FD2">
      <w:pPr>
        <w:ind w:left="284" w:hanging="284"/>
        <w:rPr>
          <w:color w:val="000000" w:themeColor="text1"/>
        </w:rPr>
      </w:pPr>
      <w:r w:rsidRPr="00AA1FD2">
        <w:rPr>
          <w:color w:val="000000" w:themeColor="text1"/>
        </w:rPr>
        <w:t xml:space="preserve"> Could you give an instance when altering a call to action in an A/B test resulted in a discernible shift in sales or conversion rates?  </w:t>
      </w:r>
    </w:p>
    <w:p w14:paraId="0A9ABC13" w14:textId="77777777" w:rsidR="00567DD1" w:rsidRPr="00AA1FD2" w:rsidRDefault="00567DD1" w:rsidP="00AA1FD2">
      <w:pPr>
        <w:rPr>
          <w:color w:val="000000" w:themeColor="text1"/>
        </w:rPr>
      </w:pPr>
    </w:p>
    <w:p w14:paraId="6D2DCE1C" w14:textId="77777777" w:rsidR="00567DD1" w:rsidRPr="00AA1FD2" w:rsidRDefault="00567DD1" w:rsidP="00AA1FD2">
      <w:pPr>
        <w:rPr>
          <w:b/>
          <w:bCs/>
          <w:color w:val="000000" w:themeColor="text1"/>
        </w:rPr>
      </w:pPr>
      <w:r w:rsidRPr="00AA1FD2">
        <w:rPr>
          <w:b/>
          <w:bCs/>
          <w:color w:val="000000" w:themeColor="text1"/>
        </w:rPr>
        <w:t xml:space="preserve"> 3. Audience Segmentation  </w:t>
      </w:r>
    </w:p>
    <w:p w14:paraId="114904A2" w14:textId="77777777" w:rsidR="00567DD1" w:rsidRPr="00AA1FD2" w:rsidRDefault="00567DD1" w:rsidP="00AA1FD2">
      <w:pPr>
        <w:ind w:left="284" w:hanging="284"/>
        <w:rPr>
          <w:color w:val="000000" w:themeColor="text1"/>
        </w:rPr>
      </w:pPr>
      <w:r w:rsidRPr="00AA1FD2">
        <w:rPr>
          <w:color w:val="000000" w:themeColor="text1"/>
        </w:rPr>
        <w:t xml:space="preserve">For A/B testing in Saudi Arabia, how do you divide up your audience based on demographics, behavior, and geography?  Which segmentation strategy has increased online sales the most?  </w:t>
      </w:r>
    </w:p>
    <w:p w14:paraId="39436317" w14:textId="77777777" w:rsidR="00567DD1" w:rsidRPr="00AA1FD2" w:rsidRDefault="00567DD1" w:rsidP="00AA1FD2">
      <w:pPr>
        <w:ind w:left="284" w:hanging="284"/>
        <w:rPr>
          <w:color w:val="000000" w:themeColor="text1"/>
        </w:rPr>
      </w:pPr>
      <w:r w:rsidRPr="00AA1FD2">
        <w:rPr>
          <w:color w:val="000000" w:themeColor="text1"/>
        </w:rPr>
        <w:t xml:space="preserve"> Regarding various Saudi client segments (e.g., age groups, gender, urban vs. rural), have you noticed variations in A/B test results?  </w:t>
      </w:r>
    </w:p>
    <w:p w14:paraId="693D3196" w14:textId="7F4C3B82" w:rsidR="00567DD1" w:rsidRPr="00AA1FD2" w:rsidRDefault="00E143F7" w:rsidP="00AA1FD2">
      <w:pPr>
        <w:pStyle w:val="ListParagraph"/>
        <w:numPr>
          <w:ilvl w:val="0"/>
          <w:numId w:val="15"/>
        </w:numPr>
        <w:rPr>
          <w:rFonts w:ascii="Times New Roman" w:hAnsi="Times New Roman" w:cs="Times New Roman"/>
          <w:color w:val="000000" w:themeColor="text1"/>
        </w:rPr>
      </w:pPr>
      <w:r w:rsidRPr="00AA1FD2">
        <w:rPr>
          <w:rFonts w:ascii="Times New Roman" w:hAnsi="Times New Roman" w:cs="Times New Roman"/>
          <w:color w:val="000000" w:themeColor="text1"/>
        </w:rPr>
        <w:t xml:space="preserve">Data Analysis </w:t>
      </w:r>
      <w:r w:rsidR="00DD5A8E" w:rsidRPr="00AA1FD2">
        <w:rPr>
          <w:rFonts w:ascii="Times New Roman" w:hAnsi="Times New Roman" w:cs="Times New Roman"/>
          <w:color w:val="000000" w:themeColor="text1"/>
        </w:rPr>
        <w:t>Accuracy</w:t>
      </w:r>
    </w:p>
    <w:p w14:paraId="2D35138F" w14:textId="32656481" w:rsidR="00E143F7" w:rsidRPr="00AA1FD2" w:rsidRDefault="00E143F7" w:rsidP="00AA1FD2">
      <w:pPr>
        <w:ind w:left="284" w:hanging="284"/>
        <w:rPr>
          <w:color w:val="000000" w:themeColor="text1"/>
        </w:rPr>
      </w:pPr>
      <w:r w:rsidRPr="00AA1FD2">
        <w:rPr>
          <w:color w:val="000000" w:themeColor="text1"/>
        </w:rPr>
        <w:t>How do you make sure that A/B test findings are reliable and accurate before making data-driven decisions?</w:t>
      </w:r>
    </w:p>
    <w:p w14:paraId="638B98AB" w14:textId="76CD75A9" w:rsidR="00E143F7" w:rsidRPr="00AA1FD2" w:rsidRDefault="00E143F7" w:rsidP="00AA1FD2">
      <w:pPr>
        <w:ind w:left="284" w:hanging="284"/>
        <w:rPr>
          <w:color w:val="000000" w:themeColor="text1"/>
        </w:rPr>
      </w:pPr>
      <w:r w:rsidRPr="00AA1FD2">
        <w:rPr>
          <w:color w:val="000000" w:themeColor="text1"/>
        </w:rPr>
        <w:t>How would you respond if the findings of an A/B test were unexpected or contradicting?</w:t>
      </w:r>
    </w:p>
    <w:p w14:paraId="4327DB91" w14:textId="77777777" w:rsidR="00E143F7" w:rsidRPr="00AA1FD2" w:rsidRDefault="00E143F7" w:rsidP="00AA1FD2">
      <w:pPr>
        <w:ind w:left="284" w:hanging="284"/>
        <w:rPr>
          <w:color w:val="000000" w:themeColor="text1"/>
        </w:rPr>
      </w:pPr>
    </w:p>
    <w:p w14:paraId="6BA4253A" w14:textId="2FF352B9" w:rsidR="00567DD1" w:rsidRPr="00AA1FD2" w:rsidRDefault="00567DD1" w:rsidP="00AA1FD2">
      <w:pPr>
        <w:pStyle w:val="ListParagraph"/>
        <w:numPr>
          <w:ilvl w:val="0"/>
          <w:numId w:val="15"/>
        </w:numPr>
        <w:rPr>
          <w:rFonts w:ascii="Times New Roman" w:hAnsi="Times New Roman" w:cs="Times New Roman"/>
          <w:color w:val="000000" w:themeColor="text1"/>
        </w:rPr>
      </w:pPr>
      <w:r w:rsidRPr="00AA1FD2">
        <w:rPr>
          <w:rFonts w:ascii="Times New Roman" w:hAnsi="Times New Roman" w:cs="Times New Roman"/>
          <w:b/>
          <w:bCs/>
          <w:color w:val="000000" w:themeColor="text1"/>
        </w:rPr>
        <w:t xml:space="preserve">General A/B Testing Practices &amp; Impact on Sales  </w:t>
      </w:r>
    </w:p>
    <w:p w14:paraId="133504D4" w14:textId="77777777" w:rsidR="00567DD1" w:rsidRPr="00AA1FD2" w:rsidRDefault="00567DD1" w:rsidP="00AA1FD2">
      <w:pPr>
        <w:ind w:left="284" w:hanging="284"/>
        <w:rPr>
          <w:color w:val="000000" w:themeColor="text1"/>
        </w:rPr>
      </w:pPr>
      <w:r w:rsidRPr="00AA1FD2">
        <w:rPr>
          <w:color w:val="000000" w:themeColor="text1"/>
        </w:rPr>
        <w:t xml:space="preserve">Which important metrics—such as conversion rate, average order value, and bounce rate—do you monitor to assess how well an A/B test is generating online sales?  </w:t>
      </w:r>
    </w:p>
    <w:p w14:paraId="7406FC13" w14:textId="77777777" w:rsidR="00567DD1" w:rsidRPr="00AA1FD2" w:rsidRDefault="00567DD1" w:rsidP="00AA1FD2">
      <w:pPr>
        <w:ind w:left="284" w:hanging="284"/>
        <w:rPr>
          <w:color w:val="000000" w:themeColor="text1"/>
        </w:rPr>
      </w:pPr>
      <w:r w:rsidRPr="00AA1FD2">
        <w:rPr>
          <w:color w:val="000000" w:themeColor="text1"/>
        </w:rPr>
        <w:t xml:space="preserve"> Before making modifications, how can you make sure that an A/B test's findings are statistically significant?  </w:t>
      </w:r>
    </w:p>
    <w:p w14:paraId="4B01548C" w14:textId="77777777" w:rsidR="00567DD1" w:rsidRPr="00AA1FD2" w:rsidRDefault="00567DD1" w:rsidP="00AA1FD2">
      <w:pPr>
        <w:ind w:left="284" w:hanging="284"/>
        <w:rPr>
          <w:color w:val="000000" w:themeColor="text1"/>
        </w:rPr>
      </w:pPr>
      <w:r w:rsidRPr="00AA1FD2">
        <w:rPr>
          <w:color w:val="000000" w:themeColor="text1"/>
        </w:rPr>
        <w:t xml:space="preserve"> </w:t>
      </w:r>
    </w:p>
    <w:p w14:paraId="0D154B37" w14:textId="77777777" w:rsidR="00567DD1" w:rsidRPr="00AA1FD2" w:rsidRDefault="00567DD1" w:rsidP="00AA1FD2">
      <w:pPr>
        <w:rPr>
          <w:b/>
          <w:bCs/>
          <w:color w:val="000000" w:themeColor="text1"/>
        </w:rPr>
      </w:pPr>
      <w:r w:rsidRPr="00AA1FD2">
        <w:rPr>
          <w:b/>
          <w:bCs/>
          <w:color w:val="000000" w:themeColor="text1"/>
        </w:rPr>
        <w:t xml:space="preserve"> 5. Challenges &amp; Cultural Considerations in Saudi Arabia  </w:t>
      </w:r>
    </w:p>
    <w:p w14:paraId="04F333FB" w14:textId="77777777" w:rsidR="00567DD1" w:rsidRPr="00AA1FD2" w:rsidRDefault="00567DD1" w:rsidP="00AA1FD2">
      <w:pPr>
        <w:ind w:left="284" w:hanging="284"/>
        <w:rPr>
          <w:color w:val="000000" w:themeColor="text1"/>
        </w:rPr>
      </w:pPr>
      <w:r w:rsidRPr="00AA1FD2">
        <w:rPr>
          <w:color w:val="000000" w:themeColor="text1"/>
        </w:rPr>
        <w:t xml:space="preserve">In comparison to other markets, what particular difficulties have you faced while performing A/B testing for digital marketing in Saudi Arabia?  </w:t>
      </w:r>
    </w:p>
    <w:p w14:paraId="011DE41A" w14:textId="77777777" w:rsidR="00567DD1" w:rsidRPr="00AA1FD2" w:rsidRDefault="00567DD1" w:rsidP="00AA1FD2">
      <w:pPr>
        <w:ind w:left="284" w:hanging="284"/>
        <w:rPr>
          <w:color w:val="000000" w:themeColor="text1"/>
        </w:rPr>
      </w:pPr>
      <w:r w:rsidRPr="00AA1FD2">
        <w:rPr>
          <w:color w:val="000000" w:themeColor="text1"/>
        </w:rPr>
        <w:t xml:space="preserve"> What effects can cultural or religious considerations have on the design and results of A/B tests in Saudi Arabia? Examples of these aspects include campaign timing, messaging, and imagery.  </w:t>
      </w:r>
    </w:p>
    <w:p w14:paraId="78AE5EE5" w14:textId="77777777" w:rsidR="00567DD1" w:rsidRPr="00AA1FD2" w:rsidRDefault="00567DD1" w:rsidP="00AA1FD2">
      <w:pPr>
        <w:rPr>
          <w:color w:val="000000" w:themeColor="text1"/>
        </w:rPr>
      </w:pPr>
    </w:p>
    <w:p w14:paraId="507386F4" w14:textId="6B1F1739" w:rsidR="00FB2299" w:rsidRPr="00AA1FD2" w:rsidRDefault="00700A14" w:rsidP="00AA1FD2">
      <w:pPr>
        <w:rPr>
          <w:color w:val="000000" w:themeColor="text1"/>
        </w:rPr>
      </w:pPr>
      <w:r w:rsidRPr="00AA1FD2">
        <w:rPr>
          <w:color w:val="000000" w:themeColor="text1"/>
        </w:rPr>
        <w:t xml:space="preserve">3.2.2 Questionnaire and </w:t>
      </w:r>
      <w:r w:rsidR="00FB2299" w:rsidRPr="00AA1FD2">
        <w:rPr>
          <w:color w:val="000000" w:themeColor="text1"/>
        </w:rPr>
        <w:t>Measures</w:t>
      </w:r>
    </w:p>
    <w:p w14:paraId="73DA8ABC" w14:textId="02F6789A" w:rsidR="00700A14" w:rsidRPr="00AA1FD2" w:rsidRDefault="00FB2299" w:rsidP="00AA1FD2">
      <w:pPr>
        <w:rPr>
          <w:color w:val="000000" w:themeColor="text1"/>
        </w:rPr>
      </w:pPr>
      <w:r w:rsidRPr="00AA1FD2">
        <w:rPr>
          <w:color w:val="000000" w:themeColor="text1"/>
        </w:rPr>
        <w:t xml:space="preserve">This research assesses the impact of a/b testing three major characteristics: variation design, call-to-action effectiveness and audience segmentation on the online sales performance of firms in Saudi Arabia while considering the potential moderating role of a/b testing data analysis accuracy on these relationships. The current study has 3 independent variables: A/B testing variation design, call-to-action effectiveness and audience segmentation on the online sales performance while considering the moderating role of a/b testing data analysis accuracy </w:t>
      </w:r>
      <w:r w:rsidRPr="00AA1FD2">
        <w:rPr>
          <w:color w:val="000000" w:themeColor="text1"/>
        </w:rPr>
        <w:lastRenderedPageBreak/>
        <w:t>in the context of Saudi Arabia.</w:t>
      </w:r>
      <w:r w:rsidR="00700A14" w:rsidRPr="00AA1FD2">
        <w:rPr>
          <w:color w:val="000000" w:themeColor="text1"/>
        </w:rPr>
        <w:t xml:space="preserve"> This study examines the impact of A/B testing variation design, call-to-action (CTA) effectiveness, and audience segmentation on online sales performance, with A/B testing data analysis accuracy as a moderator. All constructs were measured using a 5-point Likert scale (1 = Strongly Disagree, 2 = Disagree, 3 = Neutral, 4 = Agree, 5 = Strongly Agree). </w:t>
      </w:r>
      <w:r w:rsidR="000779B2" w:rsidRPr="00AA1FD2">
        <w:rPr>
          <w:color w:val="000000" w:themeColor="text1"/>
        </w:rPr>
        <w:t xml:space="preserve">Appendix 2 shows the components of the survey questionnaire. </w:t>
      </w:r>
    </w:p>
    <w:p w14:paraId="22093C4B" w14:textId="77777777" w:rsidR="00700A14" w:rsidRPr="00AA1FD2" w:rsidRDefault="00700A14" w:rsidP="00AA1FD2">
      <w:pPr>
        <w:jc w:val="both"/>
        <w:rPr>
          <w:color w:val="000000" w:themeColor="text1"/>
        </w:rPr>
      </w:pPr>
      <w:r w:rsidRPr="00AA1FD2">
        <w:rPr>
          <w:color w:val="000000" w:themeColor="text1"/>
        </w:rPr>
        <w:t xml:space="preserve">The A/B Testing Variation Design variable compares the efficacy of several design variations in A/B testing. Respondents agreed on whether the variants were well-structured, visually appealing, and useful in distinguishing performance. Examples include: "The variations in A/B testing were well-designed to effectively compare different versions," and "The A/B testing design assisted in identifying the better-performing version." Call-to-Action (CTA) Effectiveness assesses the persuasiveness and impact of CTAs in increasing user engagement and conversions. Respondents evaluated the clarity, placement, and design of CTAs. A couple of examples: "The call-to-action (CTA) was clear and compelling" or "The CTA design (color, size, wording) was effective in increasing clicks." </w:t>
      </w:r>
    </w:p>
    <w:p w14:paraId="575AD599" w14:textId="77777777" w:rsidR="00700A14" w:rsidRPr="00AA1FD2" w:rsidRDefault="00700A14" w:rsidP="00AA1FD2">
      <w:pPr>
        <w:jc w:val="both"/>
        <w:rPr>
          <w:color w:val="000000" w:themeColor="text1"/>
        </w:rPr>
      </w:pPr>
      <w:r w:rsidRPr="00AA1FD2">
        <w:rPr>
          <w:color w:val="000000" w:themeColor="text1"/>
        </w:rPr>
        <w:t xml:space="preserve">The audience segmentation variable assesses the accuracy and utility of audience segmentation in personalizing marketing operations.  Respondents evaluated whether segmentation enhanced personalization and relevance.  A few examples include: "The audience was segmented effectively based on relevant criteria" or "Audience segmentation improved the relevance of the marketing messages."  </w:t>
      </w:r>
    </w:p>
    <w:p w14:paraId="02514D4B" w14:textId="77777777" w:rsidR="00700A14" w:rsidRPr="00AA1FD2" w:rsidRDefault="00700A14" w:rsidP="00AA1FD2">
      <w:pPr>
        <w:jc w:val="both"/>
        <w:rPr>
          <w:color w:val="000000" w:themeColor="text1"/>
        </w:rPr>
      </w:pPr>
      <w:r w:rsidRPr="00AA1FD2">
        <w:rPr>
          <w:color w:val="000000" w:themeColor="text1"/>
        </w:rPr>
        <w:t xml:space="preserve"> The dependent variable, online sales performance, assesses the perceived effect of A/B testing tactics on sales results.  Respondents judged if the testing resulted in increased conversions, engagement, and income.  Some examples include: "The A/B testing strategy led to an increase in online sales" or "The conversion rate improved due to the implemented variations."  The moderating variable, A/B Testing Data Analysis Accuracy evaluates the reliability and accuracy of A/B testing data interpretation.  Respondents judged the statistical analysis' correctness and the reliability of the insights.  Examples of phrases include: "The data collected from A/B testing was accurate and reliable" along with "The insights from A/B testing were actionable and trustworthy."   This measurement approach allows a structured examination of how A/B testing strategies influence sales success in Saudi Arabia, while also taking into account data analysis quality.  </w:t>
      </w:r>
    </w:p>
    <w:p w14:paraId="24C2F439" w14:textId="2A93E3E9" w:rsidR="003A7B66" w:rsidRPr="00AA1FD2" w:rsidRDefault="003A7B66" w:rsidP="00AA1FD2">
      <w:pPr>
        <w:jc w:val="both"/>
        <w:rPr>
          <w:color w:val="000000" w:themeColor="text1"/>
        </w:rPr>
      </w:pPr>
      <w:r w:rsidRPr="00AA1FD2">
        <w:rPr>
          <w:color w:val="000000" w:themeColor="text1"/>
        </w:rPr>
        <w:t>To account for contextual influences on A/B testing outcomes in Saudi Arabia, this study measures five control variables tailored to the local business environment. Firm size follows Saudi SME Authority (Monsha’at) classifications, categorizing businesses by employee count (1-5 for microbusinesses, 6-249 for SMEs, and above 250 for large companies) and annual revenue in SAR (under 1 million to over 200 million).</w:t>
      </w:r>
    </w:p>
    <w:p w14:paraId="069B3AE3" w14:textId="0C2ED6C2" w:rsidR="00DD5A8E" w:rsidRPr="00AA1FD2" w:rsidRDefault="00DD5A8E" w:rsidP="003A7B66">
      <w:pPr>
        <w:jc w:val="both"/>
        <w:rPr>
          <w:color w:val="000000" w:themeColor="text1"/>
          <w:sz w:val="20"/>
          <w:szCs w:val="20"/>
        </w:rPr>
      </w:pPr>
    </w:p>
    <w:p w14:paraId="7BF17E1B" w14:textId="19813F8E" w:rsidR="00DD5A8E" w:rsidRPr="00AA1FD2" w:rsidRDefault="00041959" w:rsidP="003A7B66">
      <w:pPr>
        <w:jc w:val="both"/>
        <w:rPr>
          <w:b/>
          <w:bCs/>
          <w:color w:val="000000" w:themeColor="text1"/>
        </w:rPr>
      </w:pPr>
      <w:r w:rsidRPr="00AA1FD2">
        <w:rPr>
          <w:b/>
          <w:bCs/>
          <w:color w:val="000000" w:themeColor="text1"/>
        </w:rPr>
        <w:t>RESEARCH PLAN</w:t>
      </w:r>
    </w:p>
    <w:p w14:paraId="63EDF858" w14:textId="0E6FFBF6" w:rsidR="00DD5A8E" w:rsidRPr="00AA1FD2" w:rsidRDefault="00DD5A8E" w:rsidP="003A7B66">
      <w:pPr>
        <w:jc w:val="both"/>
        <w:rPr>
          <w:color w:val="000000" w:themeColor="text1"/>
          <w:sz w:val="20"/>
          <w:szCs w:val="20"/>
        </w:rPr>
      </w:pPr>
    </w:p>
    <w:tbl>
      <w:tblPr>
        <w:tblStyle w:val="TableGrid"/>
        <w:tblW w:w="0" w:type="auto"/>
        <w:tblLook w:val="04A0" w:firstRow="1" w:lastRow="0" w:firstColumn="1" w:lastColumn="0" w:noHBand="0" w:noVBand="1"/>
      </w:tblPr>
      <w:tblGrid>
        <w:gridCol w:w="2547"/>
        <w:gridCol w:w="6463"/>
      </w:tblGrid>
      <w:tr w:rsidR="00AA1FD2" w:rsidRPr="00AA1FD2" w14:paraId="6CD9F52D" w14:textId="77777777" w:rsidTr="00041959">
        <w:tc>
          <w:tcPr>
            <w:tcW w:w="2547" w:type="dxa"/>
          </w:tcPr>
          <w:p w14:paraId="0AB0B5FE" w14:textId="09253CE0" w:rsidR="00041959" w:rsidRPr="00AA1FD2" w:rsidRDefault="00041959" w:rsidP="003A7B66">
            <w:pPr>
              <w:jc w:val="both"/>
              <w:rPr>
                <w:color w:val="000000" w:themeColor="text1"/>
                <w:sz w:val="20"/>
                <w:szCs w:val="20"/>
              </w:rPr>
            </w:pPr>
            <w:r w:rsidRPr="00AA1FD2">
              <w:rPr>
                <w:color w:val="000000" w:themeColor="text1"/>
                <w:sz w:val="20"/>
                <w:szCs w:val="20"/>
              </w:rPr>
              <w:t xml:space="preserve">Time </w:t>
            </w:r>
          </w:p>
        </w:tc>
        <w:tc>
          <w:tcPr>
            <w:tcW w:w="6463" w:type="dxa"/>
          </w:tcPr>
          <w:p w14:paraId="384291A3" w14:textId="6ACD6F86" w:rsidR="00041959" w:rsidRPr="00AA1FD2" w:rsidRDefault="00041959" w:rsidP="003A7B66">
            <w:pPr>
              <w:jc w:val="both"/>
              <w:rPr>
                <w:color w:val="000000" w:themeColor="text1"/>
                <w:sz w:val="20"/>
                <w:szCs w:val="20"/>
              </w:rPr>
            </w:pPr>
            <w:r w:rsidRPr="00AA1FD2">
              <w:rPr>
                <w:color w:val="000000" w:themeColor="text1"/>
                <w:sz w:val="20"/>
                <w:szCs w:val="20"/>
              </w:rPr>
              <w:t>Task</w:t>
            </w:r>
          </w:p>
        </w:tc>
      </w:tr>
      <w:tr w:rsidR="00AA1FD2" w:rsidRPr="00AA1FD2" w14:paraId="3E1F82CA" w14:textId="77777777" w:rsidTr="00041959">
        <w:tc>
          <w:tcPr>
            <w:tcW w:w="2547" w:type="dxa"/>
          </w:tcPr>
          <w:p w14:paraId="009FACD2" w14:textId="76AC5903" w:rsidR="00041959" w:rsidRPr="00AA1FD2" w:rsidRDefault="00041959" w:rsidP="003A7B66">
            <w:pPr>
              <w:jc w:val="both"/>
              <w:rPr>
                <w:color w:val="000000" w:themeColor="text1"/>
                <w:sz w:val="20"/>
                <w:szCs w:val="20"/>
              </w:rPr>
            </w:pPr>
            <w:r w:rsidRPr="00AA1FD2">
              <w:rPr>
                <w:color w:val="000000" w:themeColor="text1"/>
                <w:sz w:val="20"/>
                <w:szCs w:val="20"/>
              </w:rPr>
              <w:t>December 2024</w:t>
            </w:r>
          </w:p>
        </w:tc>
        <w:tc>
          <w:tcPr>
            <w:tcW w:w="6463" w:type="dxa"/>
          </w:tcPr>
          <w:p w14:paraId="08B5B64E" w14:textId="70FF9D3E" w:rsidR="00041959" w:rsidRPr="00AA1FD2" w:rsidRDefault="00041959" w:rsidP="003A7B66">
            <w:pPr>
              <w:jc w:val="both"/>
              <w:rPr>
                <w:color w:val="000000" w:themeColor="text1"/>
                <w:sz w:val="20"/>
                <w:szCs w:val="20"/>
              </w:rPr>
            </w:pPr>
            <w:r w:rsidRPr="00AA1FD2">
              <w:rPr>
                <w:color w:val="000000" w:themeColor="text1"/>
                <w:sz w:val="20"/>
                <w:szCs w:val="20"/>
              </w:rPr>
              <w:t>Identify research area and general research topic with the help of my supervisor</w:t>
            </w:r>
          </w:p>
        </w:tc>
      </w:tr>
      <w:tr w:rsidR="00AA1FD2" w:rsidRPr="00AA1FD2" w14:paraId="32BF4574" w14:textId="77777777" w:rsidTr="00041959">
        <w:tc>
          <w:tcPr>
            <w:tcW w:w="2547" w:type="dxa"/>
          </w:tcPr>
          <w:p w14:paraId="59E9440E" w14:textId="3C5E7111" w:rsidR="00041959" w:rsidRPr="00AA1FD2" w:rsidRDefault="00041959" w:rsidP="003A7B66">
            <w:pPr>
              <w:jc w:val="both"/>
              <w:rPr>
                <w:color w:val="000000" w:themeColor="text1"/>
                <w:sz w:val="20"/>
                <w:szCs w:val="20"/>
              </w:rPr>
            </w:pPr>
            <w:r w:rsidRPr="00AA1FD2">
              <w:rPr>
                <w:color w:val="000000" w:themeColor="text1"/>
                <w:sz w:val="20"/>
                <w:szCs w:val="20"/>
              </w:rPr>
              <w:t>February 2025</w:t>
            </w:r>
          </w:p>
        </w:tc>
        <w:tc>
          <w:tcPr>
            <w:tcW w:w="6463" w:type="dxa"/>
          </w:tcPr>
          <w:p w14:paraId="64E4A5F3" w14:textId="5A33AD5E" w:rsidR="00041959" w:rsidRPr="00AA1FD2" w:rsidRDefault="00041959" w:rsidP="003A7B66">
            <w:pPr>
              <w:jc w:val="both"/>
              <w:rPr>
                <w:color w:val="000000" w:themeColor="text1"/>
                <w:sz w:val="20"/>
                <w:szCs w:val="20"/>
              </w:rPr>
            </w:pPr>
            <w:r w:rsidRPr="00AA1FD2">
              <w:rPr>
                <w:color w:val="000000" w:themeColor="text1"/>
                <w:sz w:val="20"/>
                <w:szCs w:val="20"/>
              </w:rPr>
              <w:t>Decide on the exact research topic and download relevant articles from different databases</w:t>
            </w:r>
          </w:p>
        </w:tc>
      </w:tr>
      <w:tr w:rsidR="00AA1FD2" w:rsidRPr="00AA1FD2" w14:paraId="341F0177" w14:textId="77777777" w:rsidTr="00041959">
        <w:tc>
          <w:tcPr>
            <w:tcW w:w="2547" w:type="dxa"/>
          </w:tcPr>
          <w:p w14:paraId="6ED83560" w14:textId="0A6B6A68" w:rsidR="00041959" w:rsidRPr="00AA1FD2" w:rsidRDefault="00041959" w:rsidP="00041959">
            <w:pPr>
              <w:jc w:val="both"/>
              <w:rPr>
                <w:color w:val="000000" w:themeColor="text1"/>
                <w:sz w:val="20"/>
                <w:szCs w:val="20"/>
              </w:rPr>
            </w:pPr>
            <w:r w:rsidRPr="00AA1FD2">
              <w:rPr>
                <w:color w:val="000000" w:themeColor="text1"/>
                <w:sz w:val="20"/>
                <w:szCs w:val="20"/>
              </w:rPr>
              <w:t>March 2025</w:t>
            </w:r>
          </w:p>
        </w:tc>
        <w:tc>
          <w:tcPr>
            <w:tcW w:w="6463" w:type="dxa"/>
          </w:tcPr>
          <w:p w14:paraId="77849397" w14:textId="4A5CBD48" w:rsidR="00041959" w:rsidRPr="00AA1FD2" w:rsidRDefault="00041959" w:rsidP="00041959">
            <w:pPr>
              <w:jc w:val="both"/>
              <w:rPr>
                <w:color w:val="000000" w:themeColor="text1"/>
                <w:sz w:val="20"/>
                <w:szCs w:val="20"/>
              </w:rPr>
            </w:pPr>
            <w:r w:rsidRPr="00AA1FD2">
              <w:rPr>
                <w:color w:val="000000" w:themeColor="text1"/>
                <w:sz w:val="20"/>
                <w:szCs w:val="20"/>
              </w:rPr>
              <w:t>Complete the initial research idea and discuss it with my supervisor, take notes and embark on writing my master thesis proposal</w:t>
            </w:r>
          </w:p>
        </w:tc>
      </w:tr>
      <w:tr w:rsidR="00AA1FD2" w:rsidRPr="00AA1FD2" w14:paraId="3D7BF3F1" w14:textId="77777777" w:rsidTr="00041959">
        <w:tc>
          <w:tcPr>
            <w:tcW w:w="2547" w:type="dxa"/>
          </w:tcPr>
          <w:p w14:paraId="24880494" w14:textId="1E07389E" w:rsidR="00041959" w:rsidRPr="00AA1FD2" w:rsidRDefault="00041959" w:rsidP="00041959">
            <w:pPr>
              <w:jc w:val="both"/>
              <w:rPr>
                <w:color w:val="000000" w:themeColor="text1"/>
                <w:sz w:val="20"/>
                <w:szCs w:val="20"/>
              </w:rPr>
            </w:pPr>
            <w:r w:rsidRPr="00AA1FD2">
              <w:rPr>
                <w:color w:val="000000" w:themeColor="text1"/>
                <w:sz w:val="20"/>
                <w:szCs w:val="20"/>
              </w:rPr>
              <w:t>April 2025</w:t>
            </w:r>
          </w:p>
        </w:tc>
        <w:tc>
          <w:tcPr>
            <w:tcW w:w="6463" w:type="dxa"/>
          </w:tcPr>
          <w:p w14:paraId="11246D26" w14:textId="6E6FAE67" w:rsidR="00041959" w:rsidRPr="00AA1FD2" w:rsidRDefault="00041959" w:rsidP="00041959">
            <w:pPr>
              <w:jc w:val="both"/>
              <w:rPr>
                <w:color w:val="000000" w:themeColor="text1"/>
                <w:sz w:val="20"/>
                <w:szCs w:val="20"/>
              </w:rPr>
            </w:pPr>
            <w:r w:rsidRPr="00AA1FD2">
              <w:rPr>
                <w:color w:val="000000" w:themeColor="text1"/>
                <w:sz w:val="20"/>
                <w:szCs w:val="20"/>
              </w:rPr>
              <w:t xml:space="preserve">Complete the thesis proposal and present it in front of the internal committee of professors and examiners. </w:t>
            </w:r>
          </w:p>
        </w:tc>
      </w:tr>
      <w:tr w:rsidR="00AA1FD2" w:rsidRPr="00AA1FD2" w14:paraId="16763707" w14:textId="77777777" w:rsidTr="00041959">
        <w:tc>
          <w:tcPr>
            <w:tcW w:w="2547" w:type="dxa"/>
          </w:tcPr>
          <w:p w14:paraId="574A33AD" w14:textId="63E9D2D7" w:rsidR="00041959" w:rsidRPr="00AA1FD2" w:rsidRDefault="00041959" w:rsidP="00041959">
            <w:pPr>
              <w:jc w:val="both"/>
              <w:rPr>
                <w:color w:val="000000" w:themeColor="text1"/>
                <w:sz w:val="20"/>
                <w:szCs w:val="20"/>
              </w:rPr>
            </w:pPr>
            <w:r w:rsidRPr="00AA1FD2">
              <w:rPr>
                <w:color w:val="000000" w:themeColor="text1"/>
                <w:sz w:val="20"/>
                <w:szCs w:val="20"/>
              </w:rPr>
              <w:t>April- May 2025</w:t>
            </w:r>
          </w:p>
        </w:tc>
        <w:tc>
          <w:tcPr>
            <w:tcW w:w="6463" w:type="dxa"/>
          </w:tcPr>
          <w:p w14:paraId="54AD467E" w14:textId="5A3DF30D" w:rsidR="00041959" w:rsidRPr="00AA1FD2" w:rsidRDefault="00041959" w:rsidP="00041959">
            <w:pPr>
              <w:jc w:val="both"/>
              <w:rPr>
                <w:color w:val="000000" w:themeColor="text1"/>
                <w:sz w:val="20"/>
                <w:szCs w:val="20"/>
              </w:rPr>
            </w:pPr>
            <w:r w:rsidRPr="00AA1FD2">
              <w:rPr>
                <w:color w:val="000000" w:themeColor="text1"/>
                <w:sz w:val="20"/>
                <w:szCs w:val="20"/>
              </w:rPr>
              <w:t>Receive feedback from professors and modify my thesis accordingly; and embark on the data collection.</w:t>
            </w:r>
          </w:p>
        </w:tc>
      </w:tr>
      <w:tr w:rsidR="00AA1FD2" w:rsidRPr="00AA1FD2" w14:paraId="0DC1C7F7" w14:textId="77777777" w:rsidTr="00041959">
        <w:tc>
          <w:tcPr>
            <w:tcW w:w="2547" w:type="dxa"/>
          </w:tcPr>
          <w:p w14:paraId="5029C68F" w14:textId="3000EDD7" w:rsidR="00041959" w:rsidRPr="00AA1FD2" w:rsidRDefault="00041959" w:rsidP="00041959">
            <w:pPr>
              <w:jc w:val="both"/>
              <w:rPr>
                <w:color w:val="000000" w:themeColor="text1"/>
                <w:sz w:val="20"/>
                <w:szCs w:val="20"/>
              </w:rPr>
            </w:pPr>
            <w:r w:rsidRPr="00AA1FD2">
              <w:rPr>
                <w:color w:val="000000" w:themeColor="text1"/>
                <w:sz w:val="20"/>
                <w:szCs w:val="20"/>
              </w:rPr>
              <w:t>June- July 2025</w:t>
            </w:r>
          </w:p>
        </w:tc>
        <w:tc>
          <w:tcPr>
            <w:tcW w:w="6463" w:type="dxa"/>
          </w:tcPr>
          <w:p w14:paraId="6DB32C92" w14:textId="3AF36E03" w:rsidR="00041959" w:rsidRPr="00AA1FD2" w:rsidRDefault="00041959" w:rsidP="00041959">
            <w:pPr>
              <w:jc w:val="both"/>
              <w:rPr>
                <w:color w:val="000000" w:themeColor="text1"/>
                <w:sz w:val="20"/>
                <w:szCs w:val="20"/>
              </w:rPr>
            </w:pPr>
            <w:r w:rsidRPr="00AA1FD2">
              <w:rPr>
                <w:color w:val="000000" w:themeColor="text1"/>
                <w:sz w:val="20"/>
                <w:szCs w:val="20"/>
              </w:rPr>
              <w:t>Complete the data collection process and input data into excel file.</w:t>
            </w:r>
          </w:p>
        </w:tc>
      </w:tr>
      <w:tr w:rsidR="00041959" w:rsidRPr="00AA1FD2" w14:paraId="663F1859" w14:textId="77777777" w:rsidTr="00041959">
        <w:tc>
          <w:tcPr>
            <w:tcW w:w="2547" w:type="dxa"/>
          </w:tcPr>
          <w:p w14:paraId="749CFD7E" w14:textId="2EB113A5" w:rsidR="00041959" w:rsidRPr="00AA1FD2" w:rsidRDefault="00041959" w:rsidP="00041959">
            <w:pPr>
              <w:jc w:val="both"/>
              <w:rPr>
                <w:color w:val="000000" w:themeColor="text1"/>
                <w:sz w:val="20"/>
                <w:szCs w:val="20"/>
              </w:rPr>
            </w:pPr>
            <w:r w:rsidRPr="00AA1FD2">
              <w:rPr>
                <w:color w:val="000000" w:themeColor="text1"/>
                <w:sz w:val="20"/>
                <w:szCs w:val="20"/>
              </w:rPr>
              <w:t>August 2025</w:t>
            </w:r>
          </w:p>
        </w:tc>
        <w:tc>
          <w:tcPr>
            <w:tcW w:w="6463" w:type="dxa"/>
          </w:tcPr>
          <w:p w14:paraId="45B5B073" w14:textId="503D7326" w:rsidR="00041959" w:rsidRPr="00AA1FD2" w:rsidRDefault="00041959" w:rsidP="00041959">
            <w:pPr>
              <w:jc w:val="both"/>
              <w:rPr>
                <w:color w:val="000000" w:themeColor="text1"/>
                <w:sz w:val="20"/>
                <w:szCs w:val="20"/>
              </w:rPr>
            </w:pPr>
            <w:r w:rsidRPr="00AA1FD2">
              <w:rPr>
                <w:color w:val="000000" w:themeColor="text1"/>
                <w:sz w:val="20"/>
                <w:szCs w:val="20"/>
              </w:rPr>
              <w:t>Share the initial and major findings with my supervisor and update literature review</w:t>
            </w:r>
          </w:p>
        </w:tc>
      </w:tr>
      <w:tr w:rsidR="00041959" w:rsidRPr="00AA1FD2" w14:paraId="711586E3" w14:textId="77777777" w:rsidTr="00041959">
        <w:tc>
          <w:tcPr>
            <w:tcW w:w="2547" w:type="dxa"/>
          </w:tcPr>
          <w:p w14:paraId="538C1A60" w14:textId="00464541" w:rsidR="00041959" w:rsidRPr="00AA1FD2" w:rsidRDefault="00041959" w:rsidP="00041959">
            <w:pPr>
              <w:jc w:val="both"/>
              <w:rPr>
                <w:color w:val="000000" w:themeColor="text1"/>
                <w:sz w:val="20"/>
                <w:szCs w:val="20"/>
              </w:rPr>
            </w:pPr>
            <w:r w:rsidRPr="00AA1FD2">
              <w:rPr>
                <w:color w:val="000000" w:themeColor="text1"/>
                <w:sz w:val="20"/>
                <w:szCs w:val="20"/>
              </w:rPr>
              <w:t>September-October 202</w:t>
            </w:r>
            <w:r w:rsidR="0069423E" w:rsidRPr="00AA1FD2">
              <w:rPr>
                <w:color w:val="000000" w:themeColor="text1"/>
                <w:sz w:val="20"/>
                <w:szCs w:val="20"/>
              </w:rPr>
              <w:t>5</w:t>
            </w:r>
          </w:p>
        </w:tc>
        <w:tc>
          <w:tcPr>
            <w:tcW w:w="6463" w:type="dxa"/>
          </w:tcPr>
          <w:p w14:paraId="40DCC8F0" w14:textId="3AEEF461" w:rsidR="00041959" w:rsidRPr="00AA1FD2" w:rsidRDefault="0069423E" w:rsidP="00041959">
            <w:pPr>
              <w:jc w:val="both"/>
              <w:rPr>
                <w:color w:val="000000" w:themeColor="text1"/>
                <w:sz w:val="20"/>
                <w:szCs w:val="20"/>
              </w:rPr>
            </w:pPr>
            <w:r w:rsidRPr="00AA1FD2">
              <w:rPr>
                <w:color w:val="000000" w:themeColor="text1"/>
                <w:sz w:val="20"/>
                <w:szCs w:val="20"/>
              </w:rPr>
              <w:t>Complete chapters 4 and 5, revise thesis and submit initial draft of the whole thesis to my supervisor.</w:t>
            </w:r>
          </w:p>
        </w:tc>
      </w:tr>
      <w:tr w:rsidR="00041959" w:rsidRPr="00AA1FD2" w14:paraId="3212CE61" w14:textId="77777777" w:rsidTr="00041959">
        <w:tc>
          <w:tcPr>
            <w:tcW w:w="2547" w:type="dxa"/>
          </w:tcPr>
          <w:p w14:paraId="4913E61E" w14:textId="70D0B958" w:rsidR="00041959" w:rsidRPr="00AA1FD2" w:rsidRDefault="0069423E" w:rsidP="00041959">
            <w:pPr>
              <w:jc w:val="both"/>
              <w:rPr>
                <w:color w:val="000000" w:themeColor="text1"/>
                <w:sz w:val="20"/>
                <w:szCs w:val="20"/>
              </w:rPr>
            </w:pPr>
            <w:r w:rsidRPr="00AA1FD2">
              <w:rPr>
                <w:color w:val="000000" w:themeColor="text1"/>
                <w:sz w:val="20"/>
                <w:szCs w:val="20"/>
              </w:rPr>
              <w:lastRenderedPageBreak/>
              <w:t>November 2025</w:t>
            </w:r>
          </w:p>
        </w:tc>
        <w:tc>
          <w:tcPr>
            <w:tcW w:w="6463" w:type="dxa"/>
          </w:tcPr>
          <w:p w14:paraId="1B6FFB92" w14:textId="3C967D01" w:rsidR="00041959" w:rsidRPr="00AA1FD2" w:rsidRDefault="0069423E" w:rsidP="00041959">
            <w:pPr>
              <w:jc w:val="both"/>
              <w:rPr>
                <w:color w:val="000000" w:themeColor="text1"/>
                <w:sz w:val="20"/>
                <w:szCs w:val="20"/>
              </w:rPr>
            </w:pPr>
            <w:r w:rsidRPr="00AA1FD2">
              <w:rPr>
                <w:color w:val="000000" w:themeColor="text1"/>
                <w:sz w:val="20"/>
                <w:szCs w:val="20"/>
              </w:rPr>
              <w:t>Upon discussion with my supervisor, refine and complete my thesis and prepare PPT for thesis defense.</w:t>
            </w:r>
          </w:p>
        </w:tc>
      </w:tr>
      <w:tr w:rsidR="0069423E" w:rsidRPr="00AA1FD2" w14:paraId="736B576E" w14:textId="77777777" w:rsidTr="00041959">
        <w:tc>
          <w:tcPr>
            <w:tcW w:w="2547" w:type="dxa"/>
          </w:tcPr>
          <w:p w14:paraId="6B4EAC83" w14:textId="37321F87" w:rsidR="0069423E" w:rsidRPr="00AA1FD2" w:rsidRDefault="0069423E" w:rsidP="00041959">
            <w:pPr>
              <w:jc w:val="both"/>
              <w:rPr>
                <w:color w:val="000000" w:themeColor="text1"/>
                <w:sz w:val="20"/>
                <w:szCs w:val="20"/>
              </w:rPr>
            </w:pPr>
            <w:r w:rsidRPr="00AA1FD2">
              <w:rPr>
                <w:color w:val="000000" w:themeColor="text1"/>
                <w:sz w:val="20"/>
                <w:szCs w:val="20"/>
              </w:rPr>
              <w:t>December 2025</w:t>
            </w:r>
          </w:p>
        </w:tc>
        <w:tc>
          <w:tcPr>
            <w:tcW w:w="6463" w:type="dxa"/>
          </w:tcPr>
          <w:p w14:paraId="443D0165" w14:textId="2C9EFC10" w:rsidR="0069423E" w:rsidRPr="00AA1FD2" w:rsidRDefault="0069423E" w:rsidP="00041959">
            <w:pPr>
              <w:jc w:val="both"/>
              <w:rPr>
                <w:color w:val="000000" w:themeColor="text1"/>
                <w:sz w:val="20"/>
                <w:szCs w:val="20"/>
              </w:rPr>
            </w:pPr>
            <w:r w:rsidRPr="00AA1FD2">
              <w:rPr>
                <w:color w:val="000000" w:themeColor="text1"/>
                <w:sz w:val="20"/>
                <w:szCs w:val="20"/>
              </w:rPr>
              <w:t>Present my thesis before the committee, revise my thesis based on their feedback and suggestions, print out and submit hard copy of my final thesis version.</w:t>
            </w:r>
          </w:p>
        </w:tc>
      </w:tr>
    </w:tbl>
    <w:p w14:paraId="7921C9E1" w14:textId="77777777" w:rsidR="00041959" w:rsidRPr="00AA1FD2" w:rsidRDefault="00041959" w:rsidP="003A7B66">
      <w:pPr>
        <w:jc w:val="both"/>
        <w:rPr>
          <w:color w:val="000000" w:themeColor="text1"/>
          <w:sz w:val="20"/>
          <w:szCs w:val="20"/>
        </w:rPr>
      </w:pPr>
    </w:p>
    <w:p w14:paraId="27CDA89A" w14:textId="77777777" w:rsidR="0028643C" w:rsidRPr="00AA1FD2" w:rsidRDefault="0028643C" w:rsidP="0028643C">
      <w:pPr>
        <w:rPr>
          <w:color w:val="000000" w:themeColor="text1"/>
          <w:sz w:val="20"/>
          <w:szCs w:val="20"/>
        </w:rPr>
      </w:pPr>
    </w:p>
    <w:p w14:paraId="2D354176" w14:textId="77777777" w:rsidR="00793D35" w:rsidRPr="00AA1FD2" w:rsidRDefault="00793D35" w:rsidP="00793D35">
      <w:pPr>
        <w:rPr>
          <w:b/>
          <w:bCs/>
          <w:color w:val="000000" w:themeColor="text1"/>
        </w:rPr>
      </w:pPr>
      <w:r w:rsidRPr="00AA1FD2">
        <w:rPr>
          <w:b/>
          <w:bCs/>
          <w:color w:val="000000" w:themeColor="text1"/>
        </w:rPr>
        <w:t>References</w:t>
      </w:r>
    </w:p>
    <w:p w14:paraId="522080F1" w14:textId="77777777" w:rsidR="00AA1FD2" w:rsidRPr="00AA1FD2" w:rsidRDefault="00AA1FD2" w:rsidP="00AA1FD2">
      <w:pPr>
        <w:ind w:left="454" w:hanging="454"/>
        <w:jc w:val="both"/>
        <w:rPr>
          <w:color w:val="000000" w:themeColor="text1"/>
        </w:rPr>
      </w:pPr>
      <w:r w:rsidRPr="00AA1FD2">
        <w:rPr>
          <w:color w:val="000000" w:themeColor="text1"/>
        </w:rPr>
        <w:t>Al-Natour, S. and Benbasat, I. (2009). The adoption and IT artefacts: a new interaction-centric model for the study of user artefact relationships. Journal of Association for Information Systems, Vol. 10 No. 9, pp. 661-685.</w:t>
      </w:r>
    </w:p>
    <w:p w14:paraId="43FF6C4D" w14:textId="77777777" w:rsidR="00AA1FD2" w:rsidRPr="00AA1FD2" w:rsidRDefault="00AA1FD2" w:rsidP="00AA1FD2">
      <w:pPr>
        <w:ind w:left="454" w:hanging="454"/>
        <w:jc w:val="both"/>
        <w:rPr>
          <w:color w:val="000000" w:themeColor="text1"/>
        </w:rPr>
      </w:pPr>
      <w:r w:rsidRPr="00AA1FD2">
        <w:rPr>
          <w:color w:val="000000" w:themeColor="text1"/>
        </w:rPr>
        <w:t>Alkhalil, B. F., Zhuang, Y., Mursi, K. T., &amp; Aseeri, A. O. (2024). E-Commerce Trust in Saudi Arabia: An Empirical Investigation Using A/B Testing. International Symposium on Innovative Approaches in Smart Technologies, 1–7. https://doi.org/10.1109/isas64331.2024.10845429</w:t>
      </w:r>
    </w:p>
    <w:p w14:paraId="38EA9C24" w14:textId="77777777" w:rsidR="00AA1FD2" w:rsidRPr="00AA1FD2" w:rsidRDefault="00AA1FD2" w:rsidP="00AA1FD2">
      <w:pPr>
        <w:ind w:left="454" w:hanging="454"/>
        <w:jc w:val="both"/>
        <w:rPr>
          <w:color w:val="000000" w:themeColor="text1"/>
        </w:rPr>
      </w:pPr>
      <w:r w:rsidRPr="00AA1FD2">
        <w:rPr>
          <w:color w:val="000000" w:themeColor="text1"/>
        </w:rPr>
        <w:t>Auer, Florian, Ros, Rasmus, Kaltenbrunner, Lukas, Runeson, Per, Felderer, Michael, 2021. Controlled experimentation in continuous experimentation: Knowledge and challenges. Inf. Softw. Technol. 134, 106551. http://dx.doi.org/10.1016/j.infsof. 2021.106551.</w:t>
      </w:r>
    </w:p>
    <w:p w14:paraId="1B74E693" w14:textId="77777777" w:rsidR="00AA1FD2" w:rsidRPr="00AA1FD2" w:rsidRDefault="00AA1FD2" w:rsidP="00AA1FD2">
      <w:pPr>
        <w:ind w:left="454" w:hanging="454"/>
        <w:jc w:val="both"/>
        <w:rPr>
          <w:color w:val="000000" w:themeColor="text1"/>
        </w:rPr>
      </w:pPr>
      <w:r w:rsidRPr="00AA1FD2">
        <w:rPr>
          <w:color w:val="000000" w:themeColor="text1"/>
        </w:rPr>
        <w:t>Awa, H. O., Ojiabo, O. U., &amp; Orokor, L. E. (2017). Integrated technology-organization-environment (T-O-E) taxonomies for technology adoption. Journal of Enterprise Information Management, 30(6), 893–921. doi:10.1108/jeim-03-2016-0079</w:t>
      </w:r>
    </w:p>
    <w:p w14:paraId="6EBE528B" w14:textId="77777777" w:rsidR="00AA1FD2" w:rsidRPr="00AA1FD2" w:rsidRDefault="00AA1FD2" w:rsidP="00AA1FD2">
      <w:pPr>
        <w:ind w:left="454" w:hanging="454"/>
        <w:jc w:val="both"/>
        <w:rPr>
          <w:color w:val="000000" w:themeColor="text1"/>
        </w:rPr>
      </w:pPr>
      <w:r w:rsidRPr="00AA1FD2">
        <w:rPr>
          <w:color w:val="000000" w:themeColor="text1"/>
        </w:rPr>
        <w:t>Braun, M., &amp; Schwartz, E. M. (2025). Where A/B Testing Goes Wrong: How Divergent Delivery Affects What Online Experiments Cannot (and Can) Tell You About How Customers Respond to Advertising. Journal of Marketing, 89(2), 71-95. doi.org/10.1177/00222429241275886</w:t>
      </w:r>
    </w:p>
    <w:p w14:paraId="167180BB" w14:textId="77777777" w:rsidR="00AA1FD2" w:rsidRPr="00AA1FD2" w:rsidRDefault="00AA1FD2" w:rsidP="00AA1FD2">
      <w:pPr>
        <w:ind w:left="454" w:hanging="454"/>
        <w:jc w:val="both"/>
        <w:rPr>
          <w:color w:val="000000" w:themeColor="text1"/>
        </w:rPr>
      </w:pPr>
      <w:r w:rsidRPr="00AA1FD2">
        <w:rPr>
          <w:color w:val="000000" w:themeColor="text1"/>
        </w:rPr>
        <w:t>Davis, F. (1989), “Perceived usefulness, perceived ease of use and acceptance of information technology”, MIS Quarterly, Vol. 3 No. 3, pp. 319-340.</w:t>
      </w:r>
    </w:p>
    <w:p w14:paraId="1B643E82" w14:textId="77777777" w:rsidR="00AA1FD2" w:rsidRPr="00AA1FD2" w:rsidRDefault="00AA1FD2" w:rsidP="00AA1FD2">
      <w:pPr>
        <w:ind w:left="454" w:hanging="454"/>
        <w:jc w:val="both"/>
        <w:rPr>
          <w:color w:val="000000" w:themeColor="text1"/>
        </w:rPr>
      </w:pPr>
      <w:r w:rsidRPr="00AA1FD2">
        <w:rPr>
          <w:color w:val="000000" w:themeColor="text1"/>
        </w:rPr>
        <w:t>Esteller-Cucala, M., Fernandez, V., &amp; Villuendas, D. (2019). Experimentation Pitfalls to Avoid in A/B Testing for Online Personalization. 27th Conference on User Modeling, Adaptation and Personalization, 153-159.</w:t>
      </w:r>
    </w:p>
    <w:p w14:paraId="6FBEBA05" w14:textId="77777777" w:rsidR="00AA1FD2" w:rsidRPr="00AA1FD2" w:rsidRDefault="00AA1FD2" w:rsidP="00AA1FD2">
      <w:pPr>
        <w:ind w:left="454" w:hanging="454"/>
        <w:jc w:val="both"/>
        <w:rPr>
          <w:color w:val="000000" w:themeColor="text1"/>
        </w:rPr>
      </w:pPr>
      <w:r w:rsidRPr="00AA1FD2">
        <w:rPr>
          <w:color w:val="000000" w:themeColor="text1"/>
        </w:rPr>
        <w:t>Eze, S., Awa, H., Okoye, J., Emecheta, B. and Anazodo, R. (2013), “Determinant factors of information communication technology (ICT) adoption by government-owned universities in Nigeria: a qualitative approach”, Journal of Enterprise Information Management, Vol. 26 No. 4, pp. 427-443.</w:t>
      </w:r>
    </w:p>
    <w:p w14:paraId="02F345E2" w14:textId="77777777" w:rsidR="00AA1FD2" w:rsidRPr="00AA1FD2" w:rsidRDefault="00AA1FD2" w:rsidP="00AA1FD2">
      <w:pPr>
        <w:ind w:left="454" w:hanging="454"/>
        <w:jc w:val="both"/>
        <w:rPr>
          <w:color w:val="000000" w:themeColor="text1"/>
        </w:rPr>
      </w:pPr>
      <w:r w:rsidRPr="00AA1FD2">
        <w:rPr>
          <w:color w:val="000000" w:themeColor="text1"/>
        </w:rPr>
        <w:t>Fabijan, Aleksander, Olsson, Helena Holmström, Bosch. (2016). The lack of sharing of customer data in large software organizations: Challenges and implications. In: Sharp, Helen, Hall, Tracy (Eds.), Agile Processes, in Software Engineering, and Extreme Programming. Springer International Publishing, Cham, pp. 39–52. http://dx.doi.org/10.1007/978-3-319-33515-5_4.</w:t>
      </w:r>
    </w:p>
    <w:p w14:paraId="49CCB084" w14:textId="77777777" w:rsidR="00AA1FD2" w:rsidRPr="00AA1FD2" w:rsidRDefault="00AA1FD2" w:rsidP="00AA1FD2">
      <w:pPr>
        <w:ind w:left="454" w:hanging="454"/>
        <w:jc w:val="both"/>
        <w:rPr>
          <w:color w:val="000000" w:themeColor="text1"/>
        </w:rPr>
      </w:pPr>
      <w:r w:rsidRPr="00AA1FD2">
        <w:rPr>
          <w:color w:val="000000" w:themeColor="text1"/>
        </w:rPr>
        <w:t>Gallo, A. (2017). A Refresher on A/B Testing. Harvard Business Review Home. Retrieved from: https:// hbr.org/2017/06/a-refresher-on-ab-testing</w:t>
      </w:r>
    </w:p>
    <w:p w14:paraId="4C9C8162" w14:textId="77777777" w:rsidR="00AA1FD2" w:rsidRPr="00AA1FD2" w:rsidRDefault="00AA1FD2" w:rsidP="00AA1FD2">
      <w:pPr>
        <w:ind w:left="454" w:hanging="454"/>
        <w:jc w:val="both"/>
        <w:rPr>
          <w:color w:val="000000" w:themeColor="text1"/>
        </w:rPr>
      </w:pPr>
      <w:r w:rsidRPr="00AA1FD2">
        <w:rPr>
          <w:color w:val="000000" w:themeColor="text1"/>
        </w:rPr>
        <w:t>Gangwar, H., Date, H. and Raoot, A. (2014), “Review on IT adoption: insights from recent technologies”, Journal of Enterprise Information Management, Vol. 27 No. 4, pp. 488-502.</w:t>
      </w:r>
    </w:p>
    <w:p w14:paraId="2B1C7DBF" w14:textId="77777777" w:rsidR="00AA1FD2" w:rsidRPr="00AA1FD2" w:rsidRDefault="00AA1FD2" w:rsidP="00AA1FD2">
      <w:pPr>
        <w:ind w:left="454" w:hanging="454"/>
        <w:jc w:val="both"/>
        <w:rPr>
          <w:color w:val="000000" w:themeColor="text1"/>
        </w:rPr>
      </w:pPr>
      <w:r w:rsidRPr="00AA1FD2">
        <w:rPr>
          <w:color w:val="000000" w:themeColor="text1"/>
        </w:rPr>
        <w:t>Grundy, J. (2016). 10 Benefits of A/B testing. Retrieved from: https://hbr.org/2017/06/a-refresher-on-ab-testing.</w:t>
      </w:r>
    </w:p>
    <w:p w14:paraId="7F10C680" w14:textId="77777777" w:rsidR="00AA1FD2" w:rsidRPr="00AA1FD2" w:rsidRDefault="00AA1FD2" w:rsidP="00AA1FD2">
      <w:pPr>
        <w:ind w:left="454" w:hanging="454"/>
        <w:jc w:val="both"/>
        <w:rPr>
          <w:color w:val="000000" w:themeColor="text1"/>
        </w:rPr>
      </w:pPr>
      <w:r w:rsidRPr="00AA1FD2">
        <w:rPr>
          <w:color w:val="000000" w:themeColor="text1"/>
        </w:rPr>
        <w:t>Hart O. Awa, Ojiabo Ukoha, Sunny R. Igwe, (2017) "Revisiting technology-organization-environment (T-O-E) theory for enriched applicability", The Bottom Line, Vol. 30 Issue: 01, pp.2-22, https:// doi.org/10.1108/BL-12-2016-0044</w:t>
      </w:r>
    </w:p>
    <w:p w14:paraId="419C0C98" w14:textId="77777777" w:rsidR="00AA1FD2" w:rsidRPr="00AA1FD2" w:rsidRDefault="00AA1FD2" w:rsidP="00AA1FD2">
      <w:pPr>
        <w:ind w:left="454" w:hanging="454"/>
        <w:jc w:val="both"/>
        <w:rPr>
          <w:color w:val="000000" w:themeColor="text1"/>
        </w:rPr>
      </w:pPr>
      <w:r w:rsidRPr="00AA1FD2">
        <w:rPr>
          <w:color w:val="000000" w:themeColor="text1"/>
        </w:rPr>
        <w:lastRenderedPageBreak/>
        <w:t>Henderson, D., Sheetz, S. and Trinkle, B. (2012), “The determinants of inter-organizational and internal in-house adoption of XBRL: a structural equation model”, International Journal of Accounting Information Systems, Vol. 13 No. 2, pp. 109-140.</w:t>
      </w:r>
    </w:p>
    <w:p w14:paraId="1A9BF2DF" w14:textId="77777777" w:rsidR="00AA1FD2" w:rsidRPr="00AA1FD2" w:rsidRDefault="00AA1FD2" w:rsidP="00AA1FD2">
      <w:pPr>
        <w:ind w:left="454" w:hanging="454"/>
        <w:jc w:val="both"/>
        <w:rPr>
          <w:color w:val="000000" w:themeColor="text1"/>
        </w:rPr>
      </w:pPr>
      <w:r w:rsidRPr="00AA1FD2">
        <w:rPr>
          <w:color w:val="000000" w:themeColor="text1"/>
        </w:rPr>
        <w:t>Jacobsson, M. and Linderoth, H. (2010), “The influence of contextual elements, actors frames of references and technology on the adoption and use of ICT in construction projects: a Swedish case study”, Construction Management and Economics, Vol. 28 No. 1, pp. 13-23.</w:t>
      </w:r>
    </w:p>
    <w:p w14:paraId="6BC10BB5" w14:textId="77777777" w:rsidR="00AA1FD2" w:rsidRPr="00AA1FD2" w:rsidRDefault="00AA1FD2" w:rsidP="00AA1FD2">
      <w:pPr>
        <w:ind w:left="454" w:hanging="454"/>
        <w:jc w:val="both"/>
        <w:rPr>
          <w:color w:val="000000" w:themeColor="text1"/>
        </w:rPr>
      </w:pPr>
      <w:r w:rsidRPr="00AA1FD2">
        <w:rPr>
          <w:color w:val="000000" w:themeColor="text1"/>
        </w:rPr>
        <w:t>Kohavi, R., &amp; Longbotham, R. (2017). Online Controlled Experiments and A/B Testing. In C. Sammut &amp; G. I. Webb (eds.), Encyclopedia of Machine Learning and Data Mining (pp. 922-929). Boston, MA: Springer.</w:t>
      </w:r>
    </w:p>
    <w:p w14:paraId="67EB0F85" w14:textId="77777777" w:rsidR="00AA1FD2" w:rsidRPr="00AA1FD2" w:rsidRDefault="00AA1FD2" w:rsidP="00AA1FD2">
      <w:pPr>
        <w:ind w:left="454" w:hanging="454"/>
        <w:jc w:val="both"/>
        <w:rPr>
          <w:color w:val="000000" w:themeColor="text1"/>
        </w:rPr>
      </w:pPr>
      <w:r w:rsidRPr="00AA1FD2">
        <w:rPr>
          <w:color w:val="000000" w:themeColor="text1"/>
        </w:rPr>
        <w:t>Kohavi, R., Longbotham, R., Sommerfield, D., &amp; Henne, R. M. (2009). Controlled experiments on the web: Survey and practical guide. Data Mining and Knowledge Discovery, 18(1), 140-181.</w:t>
      </w:r>
    </w:p>
    <w:p w14:paraId="3FBF4964" w14:textId="77777777" w:rsidR="00AA1FD2" w:rsidRPr="00AA1FD2" w:rsidRDefault="00AA1FD2" w:rsidP="00AA1FD2">
      <w:pPr>
        <w:ind w:left="454" w:hanging="454"/>
        <w:jc w:val="both"/>
        <w:rPr>
          <w:color w:val="000000" w:themeColor="text1"/>
        </w:rPr>
      </w:pPr>
      <w:r w:rsidRPr="00AA1FD2">
        <w:rPr>
          <w:color w:val="000000" w:themeColor="text1"/>
        </w:rPr>
        <w:t>Koning, R., Hasan, S. and Chatterji, A. 2022. Experimentation and Startup Performance: Evidence from A/B Testing. Management Science (68:9), pp.6434-6453.</w:t>
      </w:r>
    </w:p>
    <w:p w14:paraId="286F66A2" w14:textId="77777777" w:rsidR="00AA1FD2" w:rsidRPr="00AA1FD2" w:rsidRDefault="00AA1FD2" w:rsidP="00AA1FD2">
      <w:pPr>
        <w:ind w:left="454" w:hanging="454"/>
        <w:jc w:val="both"/>
        <w:rPr>
          <w:color w:val="000000" w:themeColor="text1"/>
        </w:rPr>
      </w:pPr>
      <w:r w:rsidRPr="00AA1FD2">
        <w:rPr>
          <w:color w:val="000000" w:themeColor="text1"/>
        </w:rPr>
        <w:t>Mandić, M., Gregurec, I. and Vujović, U. (2023) ‘Measuring the effectiveness of online sales by conducting A/B testing’, Market-Tržište, 35(2), pp. 223–249. doi:10.22598/mt/2023.35.2.223.</w:t>
      </w:r>
    </w:p>
    <w:p w14:paraId="54C11E81" w14:textId="77777777" w:rsidR="00AA1FD2" w:rsidRPr="00AA1FD2" w:rsidRDefault="00AA1FD2" w:rsidP="00AA1FD2">
      <w:pPr>
        <w:ind w:left="454" w:hanging="454"/>
        <w:jc w:val="both"/>
        <w:rPr>
          <w:color w:val="000000" w:themeColor="text1"/>
        </w:rPr>
      </w:pPr>
      <w:r w:rsidRPr="00AA1FD2">
        <w:rPr>
          <w:color w:val="000000" w:themeColor="text1"/>
        </w:rPr>
        <w:t>Masoero, L., Hains, D., &amp; McQueen, J. (2023). Leveraging covariate adjustments at scale in online A/B testing. Ithaca: Cornell University Library.</w:t>
      </w:r>
    </w:p>
    <w:p w14:paraId="0FBC29E9" w14:textId="77777777" w:rsidR="00AA1FD2" w:rsidRPr="00AA1FD2" w:rsidRDefault="00AA1FD2" w:rsidP="00AA1FD2">
      <w:pPr>
        <w:ind w:left="454" w:hanging="454"/>
        <w:jc w:val="both"/>
        <w:rPr>
          <w:color w:val="000000" w:themeColor="text1"/>
        </w:rPr>
      </w:pPr>
      <w:r w:rsidRPr="00AA1FD2">
        <w:rPr>
          <w:color w:val="000000" w:themeColor="text1"/>
        </w:rPr>
        <w:t>Mullin, S. (2022, November). A/B Testing: The Complete Guide with Expert Tips. Retrieved from: https://www.shopify.com/blog/the-complete-guide-to-ab-testing</w:t>
      </w:r>
    </w:p>
    <w:p w14:paraId="40A08A77" w14:textId="77777777" w:rsidR="00AA1FD2" w:rsidRPr="00AA1FD2" w:rsidRDefault="00AA1FD2" w:rsidP="00AA1FD2">
      <w:pPr>
        <w:ind w:left="454" w:hanging="454"/>
        <w:jc w:val="both"/>
        <w:rPr>
          <w:color w:val="000000" w:themeColor="text1"/>
        </w:rPr>
      </w:pPr>
      <w:r w:rsidRPr="00AA1FD2">
        <w:rPr>
          <w:color w:val="000000" w:themeColor="text1"/>
        </w:rPr>
        <w:t>Nguyen, T.H.; Le, X.C.; Vu, T.H.L. An Extended Technology-Organization-Environment (TOE) Framework for Online Retailing Utilization in Digital Transformation: Empirical Evidence from Vietnam. J. Open Innov. Technol. Mark. Complex. 2022, 8, 200. https://doi.org/ 10.3390/joitmc8040200</w:t>
      </w:r>
    </w:p>
    <w:p w14:paraId="69ECC142" w14:textId="77777777" w:rsidR="00AA1FD2" w:rsidRPr="00AA1FD2" w:rsidRDefault="00AA1FD2" w:rsidP="00AA1FD2">
      <w:pPr>
        <w:ind w:left="454" w:hanging="454"/>
        <w:jc w:val="both"/>
        <w:rPr>
          <w:color w:val="000000" w:themeColor="text1"/>
        </w:rPr>
      </w:pPr>
      <w:r w:rsidRPr="00AA1FD2">
        <w:rPr>
          <w:color w:val="000000" w:themeColor="text1"/>
        </w:rPr>
        <w:t>Oliveira, T. and Martins, M. (2011), “Literature review of information technology adoption models at firm level”, The Electronic Journal Information Systems Evaluation, Vol. 14 No. 1, pp. 110-121.</w:t>
      </w:r>
    </w:p>
    <w:p w14:paraId="3ABEEC80" w14:textId="77777777" w:rsidR="00AA1FD2" w:rsidRPr="00AA1FD2" w:rsidRDefault="00AA1FD2" w:rsidP="00AA1FD2">
      <w:pPr>
        <w:ind w:left="454" w:hanging="454"/>
        <w:jc w:val="both"/>
        <w:rPr>
          <w:color w:val="000000" w:themeColor="text1"/>
        </w:rPr>
      </w:pPr>
      <w:r w:rsidRPr="00AA1FD2">
        <w:rPr>
          <w:color w:val="000000" w:themeColor="text1"/>
        </w:rPr>
        <w:t>Quin, F. et al. (2024) ‘A/B testing: A systematic literature review’, Journal of Systems and Software, 211, p. 112011. doi:10.1016/j.jss.2024.112011.</w:t>
      </w:r>
    </w:p>
    <w:p w14:paraId="4983B714" w14:textId="77777777" w:rsidR="00AA1FD2" w:rsidRPr="00AA1FD2" w:rsidRDefault="00AA1FD2" w:rsidP="00AA1FD2">
      <w:pPr>
        <w:ind w:left="454" w:hanging="454"/>
        <w:jc w:val="both"/>
        <w:rPr>
          <w:color w:val="000000" w:themeColor="text1"/>
        </w:rPr>
      </w:pPr>
      <w:r w:rsidRPr="00AA1FD2">
        <w:rPr>
          <w:color w:val="000000" w:themeColor="text1"/>
        </w:rPr>
        <w:t>Tornatzky, L.G.M.; Tchell, F.; Alok, K.C. The Process of Technological Innovation; Lexington Books; The Free Press: Cochranton, PA, USA, 1990.</w:t>
      </w:r>
    </w:p>
    <w:p w14:paraId="5D13462B" w14:textId="77777777" w:rsidR="00AA1FD2" w:rsidRPr="00AA1FD2" w:rsidRDefault="00AA1FD2" w:rsidP="00AA1FD2">
      <w:pPr>
        <w:ind w:left="454" w:hanging="454"/>
        <w:jc w:val="both"/>
        <w:rPr>
          <w:color w:val="000000" w:themeColor="text1"/>
        </w:rPr>
      </w:pPr>
      <w:r w:rsidRPr="00AA1FD2">
        <w:rPr>
          <w:color w:val="000000" w:themeColor="text1"/>
        </w:rPr>
        <w:t>Venkatesh, V., Morris, M., Davis, G. and Davis, F. (2003), “User acceptance of information technology: toward a unified view”, MIS Quarterly, Vol. 27 No. 3, pp. 425-478.</w:t>
      </w:r>
    </w:p>
    <w:p w14:paraId="4777B989" w14:textId="77777777" w:rsidR="00AA1FD2" w:rsidRPr="00AA1FD2" w:rsidRDefault="00AA1FD2" w:rsidP="00AA1FD2">
      <w:pPr>
        <w:ind w:left="454" w:hanging="454"/>
        <w:jc w:val="both"/>
        <w:rPr>
          <w:color w:val="000000" w:themeColor="text1"/>
        </w:rPr>
      </w:pPr>
      <w:r w:rsidRPr="00AA1FD2">
        <w:rPr>
          <w:color w:val="000000" w:themeColor="text1"/>
        </w:rPr>
        <w:t>Yoon, T. and George, J. (2013), “Why aren’t organizations adopting virtual worlds?”, Computers in Human Behaviour, Vol. 29 No. 3, pp. 772-790.</w:t>
      </w:r>
    </w:p>
    <w:p w14:paraId="57159569" w14:textId="77777777" w:rsidR="00AA1FD2" w:rsidRPr="00AA1FD2" w:rsidRDefault="00AA1FD2" w:rsidP="00AA1FD2">
      <w:pPr>
        <w:ind w:left="454" w:hanging="454"/>
        <w:jc w:val="both"/>
        <w:rPr>
          <w:color w:val="000000" w:themeColor="text1"/>
        </w:rPr>
      </w:pPr>
      <w:r w:rsidRPr="00AA1FD2">
        <w:rPr>
          <w:color w:val="000000" w:themeColor="text1"/>
        </w:rPr>
        <w:t>Zhu, K. and Kraemer, K. (2005), “Post-adoption variations in usage and value of e-business by organizations: cross-country evidence from the retail industry”, European Journal of Information Systems, Vol. 12 No. 4, pp. 61-84.</w:t>
      </w:r>
    </w:p>
    <w:p w14:paraId="5E61F88B" w14:textId="5B326AF7" w:rsidR="0028643C" w:rsidRPr="00AA1FD2" w:rsidRDefault="0028643C" w:rsidP="0028643C">
      <w:pPr>
        <w:rPr>
          <w:color w:val="000000" w:themeColor="text1"/>
          <w:sz w:val="20"/>
          <w:szCs w:val="20"/>
        </w:rPr>
      </w:pPr>
    </w:p>
    <w:p w14:paraId="4BAF9D24" w14:textId="77777777" w:rsidR="004630E3" w:rsidRDefault="004630E3" w:rsidP="0028643C">
      <w:pPr>
        <w:rPr>
          <w:b/>
          <w:bCs/>
          <w:color w:val="000000" w:themeColor="text1"/>
          <w:sz w:val="20"/>
          <w:szCs w:val="20"/>
        </w:rPr>
      </w:pPr>
    </w:p>
    <w:p w14:paraId="5C42FA61" w14:textId="77777777" w:rsidR="004630E3" w:rsidRDefault="004630E3" w:rsidP="0028643C">
      <w:pPr>
        <w:rPr>
          <w:b/>
          <w:bCs/>
          <w:color w:val="000000" w:themeColor="text1"/>
          <w:sz w:val="20"/>
          <w:szCs w:val="20"/>
        </w:rPr>
      </w:pPr>
    </w:p>
    <w:p w14:paraId="6F4FE140" w14:textId="77777777" w:rsidR="004630E3" w:rsidRDefault="004630E3" w:rsidP="0028643C">
      <w:pPr>
        <w:rPr>
          <w:b/>
          <w:bCs/>
          <w:color w:val="000000" w:themeColor="text1"/>
          <w:sz w:val="20"/>
          <w:szCs w:val="20"/>
        </w:rPr>
      </w:pPr>
    </w:p>
    <w:p w14:paraId="0B524F4D" w14:textId="77777777" w:rsidR="004630E3" w:rsidRDefault="004630E3" w:rsidP="0028643C">
      <w:pPr>
        <w:rPr>
          <w:b/>
          <w:bCs/>
          <w:color w:val="000000" w:themeColor="text1"/>
          <w:sz w:val="20"/>
          <w:szCs w:val="20"/>
        </w:rPr>
      </w:pPr>
    </w:p>
    <w:p w14:paraId="25D0533C" w14:textId="77777777" w:rsidR="004630E3" w:rsidRDefault="004630E3" w:rsidP="0028643C">
      <w:pPr>
        <w:rPr>
          <w:b/>
          <w:bCs/>
          <w:color w:val="000000" w:themeColor="text1"/>
          <w:sz w:val="20"/>
          <w:szCs w:val="20"/>
        </w:rPr>
      </w:pPr>
    </w:p>
    <w:p w14:paraId="17FC65BD" w14:textId="77777777" w:rsidR="004630E3" w:rsidRDefault="004630E3" w:rsidP="0028643C">
      <w:pPr>
        <w:rPr>
          <w:b/>
          <w:bCs/>
          <w:color w:val="000000" w:themeColor="text1"/>
          <w:sz w:val="20"/>
          <w:szCs w:val="20"/>
        </w:rPr>
      </w:pPr>
    </w:p>
    <w:p w14:paraId="182BF949" w14:textId="77777777" w:rsidR="004630E3" w:rsidRDefault="004630E3" w:rsidP="0028643C">
      <w:pPr>
        <w:rPr>
          <w:b/>
          <w:bCs/>
          <w:color w:val="000000" w:themeColor="text1"/>
          <w:sz w:val="20"/>
          <w:szCs w:val="20"/>
        </w:rPr>
      </w:pPr>
    </w:p>
    <w:p w14:paraId="2D0C03AC" w14:textId="77777777" w:rsidR="004630E3" w:rsidRDefault="004630E3" w:rsidP="0028643C">
      <w:pPr>
        <w:rPr>
          <w:b/>
          <w:bCs/>
          <w:color w:val="000000" w:themeColor="text1"/>
          <w:sz w:val="20"/>
          <w:szCs w:val="20"/>
        </w:rPr>
      </w:pPr>
    </w:p>
    <w:p w14:paraId="2C44CB4F" w14:textId="77777777" w:rsidR="004630E3" w:rsidRDefault="004630E3" w:rsidP="0028643C">
      <w:pPr>
        <w:rPr>
          <w:b/>
          <w:bCs/>
          <w:color w:val="000000" w:themeColor="text1"/>
          <w:sz w:val="20"/>
          <w:szCs w:val="20"/>
        </w:rPr>
      </w:pPr>
    </w:p>
    <w:p w14:paraId="1E389184" w14:textId="77777777" w:rsidR="004630E3" w:rsidRDefault="004630E3" w:rsidP="0028643C">
      <w:pPr>
        <w:rPr>
          <w:b/>
          <w:bCs/>
          <w:color w:val="000000" w:themeColor="text1"/>
          <w:sz w:val="20"/>
          <w:szCs w:val="20"/>
        </w:rPr>
      </w:pPr>
    </w:p>
    <w:p w14:paraId="74245B52" w14:textId="77777777" w:rsidR="004630E3" w:rsidRDefault="004630E3" w:rsidP="0028643C">
      <w:pPr>
        <w:rPr>
          <w:b/>
          <w:bCs/>
          <w:color w:val="000000" w:themeColor="text1"/>
          <w:sz w:val="20"/>
          <w:szCs w:val="20"/>
        </w:rPr>
      </w:pPr>
    </w:p>
    <w:p w14:paraId="208DC89B" w14:textId="7B332521" w:rsidR="00DF22F1" w:rsidRPr="00AA1FD2" w:rsidRDefault="000779B2" w:rsidP="0028643C">
      <w:pPr>
        <w:rPr>
          <w:b/>
          <w:bCs/>
          <w:color w:val="000000" w:themeColor="text1"/>
          <w:sz w:val="20"/>
          <w:szCs w:val="20"/>
        </w:rPr>
      </w:pPr>
      <w:r w:rsidRPr="00AA1FD2">
        <w:rPr>
          <w:b/>
          <w:bCs/>
          <w:color w:val="000000" w:themeColor="text1"/>
          <w:sz w:val="20"/>
          <w:szCs w:val="20"/>
        </w:rPr>
        <w:lastRenderedPageBreak/>
        <w:t>Appendix 1: List of Exploratory Interview Questions</w:t>
      </w:r>
    </w:p>
    <w:p w14:paraId="7F36CA47" w14:textId="77777777"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In your A/B tests, how do you usually go about creating variations (e.g., layout, color, content changes)?  Could you provide an example of a test in which the variation design had a major effect on sales?  </w:t>
      </w:r>
    </w:p>
    <w:p w14:paraId="7ECEA8A4" w14:textId="07FC3074"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What difficulties did you encounter when developing various iterations of a digital marketing component (such as advertisements or landing pages) for A/B testing in the Saudi market?  </w:t>
      </w:r>
    </w:p>
    <w:p w14:paraId="050CE37F" w14:textId="77777777"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How do you choose which CTAs to test in your campaigns—such as "Buy Now," "Learn More," and "Sign Up"?  Have you observed cultural preferences in the way Saudi customers react to various calls to action?  </w:t>
      </w:r>
    </w:p>
    <w:p w14:paraId="5A80214D" w14:textId="1CADCC4E"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Could you give an instance when altering a call to action in an A/B test resulted in a discernible shift in sales or conversion rates?  </w:t>
      </w:r>
    </w:p>
    <w:p w14:paraId="5BC381D4" w14:textId="77777777"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For A/B testing in Saudi Arabia, how do you divide up your audience based on demographics, behavior, and geography?  Which segmentation strategy has increased online sales the most?  </w:t>
      </w:r>
    </w:p>
    <w:p w14:paraId="76588119" w14:textId="67530886"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Regarding various Saudi client segments (e.g., age groups, gender, urban vs. rural), have you noticed variations in A/B test results?  </w:t>
      </w:r>
    </w:p>
    <w:p w14:paraId="0709AD13" w14:textId="77777777"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Which important metrics—such as conversion rate, average order value, and bounce rate—do you monitor to assess how well an A/B test is generating online sales?  </w:t>
      </w:r>
    </w:p>
    <w:p w14:paraId="7E117DF1" w14:textId="2350A143"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Before making modifications, how can you make sure that an A/B test's findings are statistically significant?  </w:t>
      </w:r>
    </w:p>
    <w:p w14:paraId="6ACCD477" w14:textId="77777777"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In comparison to other markets, what particular difficulties have you faced while performing A/B testing for digital marketing in Saudi Arabia?  </w:t>
      </w:r>
    </w:p>
    <w:p w14:paraId="6228BFCE" w14:textId="77777777"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 xml:space="preserve">What effects can cultural or religious considerations have on the design and results of A/B tests in Saudi Arabia? Examples of these aspects include campaign timing, messaging, and imagery.  </w:t>
      </w:r>
    </w:p>
    <w:p w14:paraId="46AB7328" w14:textId="1ABD1058"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How do you make sure that A/B test findings are reliable and accurate before making data-driven decisions?</w:t>
      </w:r>
    </w:p>
    <w:p w14:paraId="3AFE583F" w14:textId="66AC8796" w:rsidR="000779B2" w:rsidRPr="00AA1FD2" w:rsidRDefault="000779B2" w:rsidP="000779B2">
      <w:pPr>
        <w:pStyle w:val="ListParagraph"/>
        <w:numPr>
          <w:ilvl w:val="0"/>
          <w:numId w:val="33"/>
        </w:numPr>
        <w:ind w:left="568" w:hanging="284"/>
        <w:jc w:val="both"/>
        <w:rPr>
          <w:rFonts w:ascii="Times New Roman" w:hAnsi="Times New Roman" w:cs="Times New Roman"/>
          <w:color w:val="000000" w:themeColor="text1"/>
        </w:rPr>
      </w:pPr>
      <w:r w:rsidRPr="00AA1FD2">
        <w:rPr>
          <w:rFonts w:ascii="Times New Roman" w:hAnsi="Times New Roman" w:cs="Times New Roman"/>
          <w:color w:val="000000" w:themeColor="text1"/>
        </w:rPr>
        <w:t>How would you respond if the findings of an A/B test were unexpected or contradicting?</w:t>
      </w:r>
    </w:p>
    <w:p w14:paraId="379EBC70" w14:textId="77777777" w:rsidR="000779B2" w:rsidRPr="00AA1FD2" w:rsidRDefault="000779B2" w:rsidP="00DF22F1">
      <w:pPr>
        <w:rPr>
          <w:color w:val="000000" w:themeColor="text1"/>
          <w:sz w:val="20"/>
          <w:szCs w:val="20"/>
        </w:rPr>
      </w:pPr>
    </w:p>
    <w:p w14:paraId="1F54ECA5" w14:textId="77777777" w:rsidR="004630E3" w:rsidRDefault="004630E3" w:rsidP="00DF22F1">
      <w:pPr>
        <w:rPr>
          <w:b/>
          <w:bCs/>
          <w:color w:val="000000" w:themeColor="text1"/>
          <w:sz w:val="20"/>
          <w:szCs w:val="20"/>
        </w:rPr>
      </w:pPr>
    </w:p>
    <w:p w14:paraId="6978B540" w14:textId="77777777" w:rsidR="004630E3" w:rsidRDefault="004630E3" w:rsidP="00DF22F1">
      <w:pPr>
        <w:rPr>
          <w:b/>
          <w:bCs/>
          <w:color w:val="000000" w:themeColor="text1"/>
          <w:sz w:val="20"/>
          <w:szCs w:val="20"/>
        </w:rPr>
      </w:pPr>
    </w:p>
    <w:p w14:paraId="445814FF" w14:textId="77777777" w:rsidR="004630E3" w:rsidRDefault="004630E3" w:rsidP="00DF22F1">
      <w:pPr>
        <w:rPr>
          <w:b/>
          <w:bCs/>
          <w:color w:val="000000" w:themeColor="text1"/>
          <w:sz w:val="20"/>
          <w:szCs w:val="20"/>
        </w:rPr>
      </w:pPr>
    </w:p>
    <w:p w14:paraId="2AC15779" w14:textId="77777777" w:rsidR="004630E3" w:rsidRDefault="004630E3" w:rsidP="00DF22F1">
      <w:pPr>
        <w:rPr>
          <w:b/>
          <w:bCs/>
          <w:color w:val="000000" w:themeColor="text1"/>
          <w:sz w:val="20"/>
          <w:szCs w:val="20"/>
        </w:rPr>
      </w:pPr>
    </w:p>
    <w:p w14:paraId="41D4910B" w14:textId="77777777" w:rsidR="004630E3" w:rsidRDefault="004630E3" w:rsidP="00DF22F1">
      <w:pPr>
        <w:rPr>
          <w:b/>
          <w:bCs/>
          <w:color w:val="000000" w:themeColor="text1"/>
          <w:sz w:val="20"/>
          <w:szCs w:val="20"/>
        </w:rPr>
      </w:pPr>
    </w:p>
    <w:p w14:paraId="614141D0" w14:textId="77777777" w:rsidR="004630E3" w:rsidRDefault="004630E3" w:rsidP="00DF22F1">
      <w:pPr>
        <w:rPr>
          <w:b/>
          <w:bCs/>
          <w:color w:val="000000" w:themeColor="text1"/>
          <w:sz w:val="20"/>
          <w:szCs w:val="20"/>
        </w:rPr>
      </w:pPr>
    </w:p>
    <w:p w14:paraId="0E4CF5D9" w14:textId="77777777" w:rsidR="004630E3" w:rsidRDefault="004630E3" w:rsidP="00DF22F1">
      <w:pPr>
        <w:rPr>
          <w:b/>
          <w:bCs/>
          <w:color w:val="000000" w:themeColor="text1"/>
          <w:sz w:val="20"/>
          <w:szCs w:val="20"/>
        </w:rPr>
      </w:pPr>
    </w:p>
    <w:p w14:paraId="076E1A03" w14:textId="77777777" w:rsidR="004630E3" w:rsidRDefault="004630E3" w:rsidP="00DF22F1">
      <w:pPr>
        <w:rPr>
          <w:b/>
          <w:bCs/>
          <w:color w:val="000000" w:themeColor="text1"/>
          <w:sz w:val="20"/>
          <w:szCs w:val="20"/>
        </w:rPr>
      </w:pPr>
    </w:p>
    <w:p w14:paraId="6851376A" w14:textId="77777777" w:rsidR="004630E3" w:rsidRDefault="004630E3" w:rsidP="00DF22F1">
      <w:pPr>
        <w:rPr>
          <w:b/>
          <w:bCs/>
          <w:color w:val="000000" w:themeColor="text1"/>
          <w:sz w:val="20"/>
          <w:szCs w:val="20"/>
        </w:rPr>
      </w:pPr>
    </w:p>
    <w:p w14:paraId="203BD2B6" w14:textId="77777777" w:rsidR="004630E3" w:rsidRDefault="004630E3" w:rsidP="00DF22F1">
      <w:pPr>
        <w:rPr>
          <w:b/>
          <w:bCs/>
          <w:color w:val="000000" w:themeColor="text1"/>
          <w:sz w:val="20"/>
          <w:szCs w:val="20"/>
        </w:rPr>
      </w:pPr>
    </w:p>
    <w:p w14:paraId="113BD1E4" w14:textId="77777777" w:rsidR="004630E3" w:rsidRDefault="004630E3" w:rsidP="00DF22F1">
      <w:pPr>
        <w:rPr>
          <w:b/>
          <w:bCs/>
          <w:color w:val="000000" w:themeColor="text1"/>
          <w:sz w:val="20"/>
          <w:szCs w:val="20"/>
        </w:rPr>
      </w:pPr>
    </w:p>
    <w:p w14:paraId="10B8FC9D" w14:textId="77777777" w:rsidR="004630E3" w:rsidRDefault="004630E3" w:rsidP="00DF22F1">
      <w:pPr>
        <w:rPr>
          <w:b/>
          <w:bCs/>
          <w:color w:val="000000" w:themeColor="text1"/>
          <w:sz w:val="20"/>
          <w:szCs w:val="20"/>
        </w:rPr>
      </w:pPr>
    </w:p>
    <w:p w14:paraId="111DCB05" w14:textId="77777777" w:rsidR="004630E3" w:rsidRDefault="004630E3" w:rsidP="00DF22F1">
      <w:pPr>
        <w:rPr>
          <w:b/>
          <w:bCs/>
          <w:color w:val="000000" w:themeColor="text1"/>
          <w:sz w:val="20"/>
          <w:szCs w:val="20"/>
        </w:rPr>
      </w:pPr>
    </w:p>
    <w:p w14:paraId="55415709" w14:textId="77777777" w:rsidR="004630E3" w:rsidRDefault="004630E3" w:rsidP="00DF22F1">
      <w:pPr>
        <w:rPr>
          <w:b/>
          <w:bCs/>
          <w:color w:val="000000" w:themeColor="text1"/>
          <w:sz w:val="20"/>
          <w:szCs w:val="20"/>
        </w:rPr>
      </w:pPr>
    </w:p>
    <w:p w14:paraId="206DE431" w14:textId="77777777" w:rsidR="004630E3" w:rsidRDefault="004630E3" w:rsidP="00DF22F1">
      <w:pPr>
        <w:rPr>
          <w:b/>
          <w:bCs/>
          <w:color w:val="000000" w:themeColor="text1"/>
          <w:sz w:val="20"/>
          <w:szCs w:val="20"/>
        </w:rPr>
      </w:pPr>
    </w:p>
    <w:p w14:paraId="21F611EE" w14:textId="77777777" w:rsidR="004630E3" w:rsidRDefault="004630E3" w:rsidP="00DF22F1">
      <w:pPr>
        <w:rPr>
          <w:b/>
          <w:bCs/>
          <w:color w:val="000000" w:themeColor="text1"/>
          <w:sz w:val="20"/>
          <w:szCs w:val="20"/>
        </w:rPr>
      </w:pPr>
    </w:p>
    <w:p w14:paraId="2D2E6C6A" w14:textId="77777777" w:rsidR="004630E3" w:rsidRDefault="004630E3" w:rsidP="00DF22F1">
      <w:pPr>
        <w:rPr>
          <w:b/>
          <w:bCs/>
          <w:color w:val="000000" w:themeColor="text1"/>
          <w:sz w:val="20"/>
          <w:szCs w:val="20"/>
        </w:rPr>
      </w:pPr>
    </w:p>
    <w:p w14:paraId="077F6F99" w14:textId="77777777" w:rsidR="004630E3" w:rsidRDefault="004630E3" w:rsidP="00DF22F1">
      <w:pPr>
        <w:rPr>
          <w:b/>
          <w:bCs/>
          <w:color w:val="000000" w:themeColor="text1"/>
          <w:sz w:val="20"/>
          <w:szCs w:val="20"/>
        </w:rPr>
      </w:pPr>
    </w:p>
    <w:p w14:paraId="0CE452B9" w14:textId="77777777" w:rsidR="004630E3" w:rsidRDefault="004630E3" w:rsidP="00DF22F1">
      <w:pPr>
        <w:rPr>
          <w:b/>
          <w:bCs/>
          <w:color w:val="000000" w:themeColor="text1"/>
          <w:sz w:val="20"/>
          <w:szCs w:val="20"/>
        </w:rPr>
      </w:pPr>
    </w:p>
    <w:p w14:paraId="590E0DD4" w14:textId="77777777" w:rsidR="004630E3" w:rsidRDefault="004630E3" w:rsidP="00DF22F1">
      <w:pPr>
        <w:rPr>
          <w:b/>
          <w:bCs/>
          <w:color w:val="000000" w:themeColor="text1"/>
          <w:sz w:val="20"/>
          <w:szCs w:val="20"/>
        </w:rPr>
      </w:pPr>
    </w:p>
    <w:p w14:paraId="19B47002" w14:textId="77777777" w:rsidR="004630E3" w:rsidRDefault="004630E3" w:rsidP="00DF22F1">
      <w:pPr>
        <w:rPr>
          <w:b/>
          <w:bCs/>
          <w:color w:val="000000" w:themeColor="text1"/>
          <w:sz w:val="20"/>
          <w:szCs w:val="20"/>
        </w:rPr>
      </w:pPr>
    </w:p>
    <w:p w14:paraId="5326812E" w14:textId="77777777" w:rsidR="004630E3" w:rsidRDefault="004630E3" w:rsidP="00DF22F1">
      <w:pPr>
        <w:rPr>
          <w:b/>
          <w:bCs/>
          <w:color w:val="000000" w:themeColor="text1"/>
          <w:sz w:val="20"/>
          <w:szCs w:val="20"/>
        </w:rPr>
      </w:pPr>
    </w:p>
    <w:p w14:paraId="580DDE75" w14:textId="77777777" w:rsidR="004630E3" w:rsidRDefault="004630E3" w:rsidP="00DF22F1">
      <w:pPr>
        <w:rPr>
          <w:b/>
          <w:bCs/>
          <w:color w:val="000000" w:themeColor="text1"/>
          <w:sz w:val="20"/>
          <w:szCs w:val="20"/>
        </w:rPr>
      </w:pPr>
    </w:p>
    <w:p w14:paraId="7CA944E9" w14:textId="77777777" w:rsidR="004630E3" w:rsidRDefault="004630E3" w:rsidP="00DF22F1">
      <w:pPr>
        <w:rPr>
          <w:b/>
          <w:bCs/>
          <w:color w:val="000000" w:themeColor="text1"/>
          <w:sz w:val="20"/>
          <w:szCs w:val="20"/>
        </w:rPr>
      </w:pPr>
    </w:p>
    <w:p w14:paraId="296F1EFB" w14:textId="77777777" w:rsidR="004630E3" w:rsidRDefault="004630E3" w:rsidP="00DF22F1">
      <w:pPr>
        <w:rPr>
          <w:b/>
          <w:bCs/>
          <w:color w:val="000000" w:themeColor="text1"/>
          <w:sz w:val="20"/>
          <w:szCs w:val="20"/>
        </w:rPr>
      </w:pPr>
    </w:p>
    <w:p w14:paraId="47F0E2BB" w14:textId="04C58AEB" w:rsidR="00DF22F1" w:rsidRPr="00AA1FD2" w:rsidRDefault="00DF22F1" w:rsidP="00DF22F1">
      <w:pPr>
        <w:rPr>
          <w:b/>
          <w:bCs/>
          <w:color w:val="000000" w:themeColor="text1"/>
          <w:sz w:val="22"/>
          <w:szCs w:val="22"/>
        </w:rPr>
      </w:pPr>
      <w:r w:rsidRPr="00AA1FD2">
        <w:rPr>
          <w:b/>
          <w:bCs/>
          <w:color w:val="000000" w:themeColor="text1"/>
          <w:sz w:val="20"/>
          <w:szCs w:val="20"/>
        </w:rPr>
        <w:lastRenderedPageBreak/>
        <w:t xml:space="preserve">Appendix </w:t>
      </w:r>
      <w:r w:rsidR="000779B2" w:rsidRPr="00AA1FD2">
        <w:rPr>
          <w:b/>
          <w:bCs/>
          <w:color w:val="000000" w:themeColor="text1"/>
          <w:sz w:val="20"/>
          <w:szCs w:val="20"/>
        </w:rPr>
        <w:t>2</w:t>
      </w:r>
      <w:r w:rsidRPr="00AA1FD2">
        <w:rPr>
          <w:b/>
          <w:bCs/>
          <w:color w:val="000000" w:themeColor="text1"/>
          <w:sz w:val="20"/>
          <w:szCs w:val="20"/>
        </w:rPr>
        <w:t xml:space="preserve">: </w:t>
      </w:r>
      <w:r w:rsidRPr="00AA1FD2">
        <w:rPr>
          <w:b/>
          <w:bCs/>
          <w:color w:val="000000" w:themeColor="text1"/>
          <w:sz w:val="22"/>
          <w:szCs w:val="22"/>
        </w:rPr>
        <w:t>Questionnaire</w:t>
      </w:r>
    </w:p>
    <w:p w14:paraId="7F370815" w14:textId="77777777" w:rsidR="00DF22F1" w:rsidRPr="00AA1FD2" w:rsidRDefault="00DF22F1" w:rsidP="00DF22F1">
      <w:pPr>
        <w:rPr>
          <w:color w:val="000000" w:themeColor="text1"/>
          <w:sz w:val="22"/>
          <w:szCs w:val="22"/>
        </w:rPr>
      </w:pPr>
      <w:r w:rsidRPr="00AA1FD2">
        <w:rPr>
          <w:color w:val="000000" w:themeColor="text1"/>
          <w:sz w:val="22"/>
          <w:szCs w:val="22"/>
        </w:rPr>
        <w:t xml:space="preserve"> </w:t>
      </w:r>
    </w:p>
    <w:p w14:paraId="7D3DF9E6" w14:textId="77777777" w:rsidR="00DF22F1" w:rsidRPr="00AA1FD2" w:rsidRDefault="00DF22F1" w:rsidP="00DF22F1">
      <w:pPr>
        <w:rPr>
          <w:color w:val="000000" w:themeColor="text1"/>
          <w:sz w:val="22"/>
          <w:szCs w:val="22"/>
        </w:rPr>
      </w:pPr>
      <w:r w:rsidRPr="00AA1FD2">
        <w:rPr>
          <w:color w:val="000000" w:themeColor="text1"/>
          <w:sz w:val="22"/>
          <w:szCs w:val="22"/>
        </w:rPr>
        <w:t xml:space="preserve">Title: The Impact of A/B Testing Strategies on Online Sales in Saudi Arabia  </w:t>
      </w:r>
    </w:p>
    <w:p w14:paraId="4DA8D887" w14:textId="77777777" w:rsidR="00DF22F1" w:rsidRPr="00AA1FD2" w:rsidRDefault="00DF22F1" w:rsidP="00DF22F1">
      <w:pPr>
        <w:rPr>
          <w:color w:val="000000" w:themeColor="text1"/>
          <w:sz w:val="22"/>
          <w:szCs w:val="22"/>
        </w:rPr>
      </w:pPr>
    </w:p>
    <w:p w14:paraId="61878324" w14:textId="77777777" w:rsidR="00DF22F1" w:rsidRPr="00AA1FD2" w:rsidRDefault="00DF22F1" w:rsidP="00DF22F1">
      <w:pPr>
        <w:rPr>
          <w:color w:val="000000" w:themeColor="text1"/>
          <w:sz w:val="22"/>
          <w:szCs w:val="22"/>
        </w:rPr>
      </w:pPr>
      <w:r w:rsidRPr="00AA1FD2">
        <w:rPr>
          <w:color w:val="000000" w:themeColor="text1"/>
          <w:sz w:val="22"/>
          <w:szCs w:val="22"/>
        </w:rPr>
        <w:t xml:space="preserve">Dear Participant,  </w:t>
      </w:r>
    </w:p>
    <w:p w14:paraId="26BEDC96" w14:textId="77777777" w:rsidR="00DF22F1" w:rsidRPr="00AA1FD2" w:rsidRDefault="00DF22F1" w:rsidP="00DF22F1">
      <w:pPr>
        <w:rPr>
          <w:color w:val="000000" w:themeColor="text1"/>
          <w:sz w:val="22"/>
          <w:szCs w:val="22"/>
        </w:rPr>
      </w:pPr>
    </w:p>
    <w:p w14:paraId="03213E89" w14:textId="77777777" w:rsidR="00DF22F1" w:rsidRPr="00AA1FD2" w:rsidRDefault="00DF22F1" w:rsidP="00DF22F1">
      <w:pPr>
        <w:jc w:val="both"/>
        <w:rPr>
          <w:color w:val="000000" w:themeColor="text1"/>
          <w:sz w:val="22"/>
          <w:szCs w:val="22"/>
        </w:rPr>
      </w:pPr>
      <w:r w:rsidRPr="00AA1FD2">
        <w:rPr>
          <w:color w:val="000000" w:themeColor="text1"/>
          <w:sz w:val="22"/>
          <w:szCs w:val="22"/>
        </w:rPr>
        <w:t xml:space="preserve">This is Hamza….., a postgraduate student at ….University. Currently, I am undertaking my master thesis:” The Impact of A/B Testing Strategies on Online Sales in Saudi Arabia”. I would like to invite you to participate in this study.  I appreciate you taking the time to complete this survey.  The purpose of this study is to investigate the effects of three distinct A/B testing techniques on online sales performance in the Saudi Arabian market: variation design, call-to-action (CTA) efficacy, and audience segmentation.  Your knowledge of digital marketing will be useful in identifying best practices and obstacles when it comes to optimizing A/B tests for higher conversion rates.  It should take seven to ten minutes to complete the survey, and all answers will be kept private and used only for scholarly study.  </w:t>
      </w:r>
    </w:p>
    <w:p w14:paraId="2D68D1A8" w14:textId="77777777" w:rsidR="00DF22F1" w:rsidRPr="00AA1FD2" w:rsidRDefault="00DF22F1" w:rsidP="00DF22F1">
      <w:pPr>
        <w:rPr>
          <w:color w:val="000000" w:themeColor="text1"/>
          <w:sz w:val="22"/>
          <w:szCs w:val="22"/>
        </w:rPr>
      </w:pPr>
    </w:p>
    <w:p w14:paraId="293FE33E" w14:textId="77777777" w:rsidR="00DF22F1" w:rsidRPr="00AA1FD2" w:rsidRDefault="00DF22F1" w:rsidP="00DF22F1">
      <w:pPr>
        <w:rPr>
          <w:color w:val="000000" w:themeColor="text1"/>
          <w:sz w:val="22"/>
          <w:szCs w:val="22"/>
        </w:rPr>
      </w:pPr>
      <w:r w:rsidRPr="00AA1FD2">
        <w:rPr>
          <w:color w:val="000000" w:themeColor="text1"/>
          <w:sz w:val="22"/>
          <w:szCs w:val="22"/>
        </w:rPr>
        <w:t xml:space="preserve"> Your input to this significant study is much appreciated, and your experience is highly respected.  </w:t>
      </w:r>
    </w:p>
    <w:p w14:paraId="12FD7766" w14:textId="77777777" w:rsidR="00DF22F1" w:rsidRPr="00AA1FD2" w:rsidRDefault="00DF22F1" w:rsidP="00DF22F1">
      <w:pPr>
        <w:rPr>
          <w:color w:val="000000" w:themeColor="text1"/>
          <w:sz w:val="22"/>
          <w:szCs w:val="22"/>
        </w:rPr>
      </w:pPr>
    </w:p>
    <w:p w14:paraId="20DA4E89" w14:textId="77777777" w:rsidR="00DF22F1" w:rsidRPr="00AA1FD2" w:rsidRDefault="00DF22F1" w:rsidP="00DF22F1">
      <w:pPr>
        <w:rPr>
          <w:color w:val="000000" w:themeColor="text1"/>
          <w:sz w:val="22"/>
          <w:szCs w:val="22"/>
        </w:rPr>
      </w:pPr>
    </w:p>
    <w:p w14:paraId="7203A65F" w14:textId="77777777" w:rsidR="00DF22F1" w:rsidRPr="00AA1FD2" w:rsidRDefault="00DF22F1" w:rsidP="00DF22F1">
      <w:pPr>
        <w:rPr>
          <w:b/>
          <w:bCs/>
          <w:color w:val="000000" w:themeColor="text1"/>
          <w:sz w:val="22"/>
          <w:szCs w:val="22"/>
        </w:rPr>
      </w:pPr>
      <w:r w:rsidRPr="00AA1FD2">
        <w:rPr>
          <w:b/>
          <w:bCs/>
          <w:color w:val="000000" w:themeColor="text1"/>
          <w:sz w:val="22"/>
          <w:szCs w:val="22"/>
        </w:rPr>
        <w:t xml:space="preserve">Section 1: Firm’s Profile </w:t>
      </w:r>
    </w:p>
    <w:p w14:paraId="11128B18" w14:textId="77777777" w:rsidR="00DF22F1" w:rsidRPr="00AA1FD2" w:rsidRDefault="00DF22F1" w:rsidP="00DF22F1">
      <w:pPr>
        <w:rPr>
          <w:color w:val="000000" w:themeColor="text1"/>
          <w:sz w:val="22"/>
          <w:szCs w:val="22"/>
        </w:rPr>
      </w:pPr>
    </w:p>
    <w:p w14:paraId="0F6EBF82" w14:textId="77777777" w:rsidR="00DF22F1" w:rsidRPr="00AA1FD2" w:rsidRDefault="00DF22F1" w:rsidP="00DF22F1">
      <w:pPr>
        <w:pStyle w:val="ListParagraph"/>
        <w:numPr>
          <w:ilvl w:val="0"/>
          <w:numId w:val="30"/>
        </w:numPr>
        <w:rPr>
          <w:rFonts w:ascii="Times New Roman" w:hAnsi="Times New Roman" w:cs="Times New Roman"/>
          <w:b/>
          <w:bCs/>
          <w:color w:val="000000" w:themeColor="text1"/>
          <w:sz w:val="22"/>
          <w:szCs w:val="22"/>
        </w:rPr>
      </w:pPr>
      <w:r w:rsidRPr="00AA1FD2">
        <w:rPr>
          <w:rFonts w:ascii="Times New Roman" w:hAnsi="Times New Roman" w:cs="Times New Roman"/>
          <w:b/>
          <w:bCs/>
          <w:color w:val="000000" w:themeColor="text1"/>
          <w:sz w:val="22"/>
          <w:szCs w:val="22"/>
        </w:rPr>
        <w:t>Firm Size (No. of employees)</w:t>
      </w:r>
    </w:p>
    <w:tbl>
      <w:tblPr>
        <w:tblStyle w:val="TableGrid"/>
        <w:tblW w:w="0" w:type="auto"/>
        <w:tblLook w:val="04A0" w:firstRow="1" w:lastRow="0" w:firstColumn="1" w:lastColumn="0" w:noHBand="0" w:noVBand="1"/>
      </w:tblPr>
      <w:tblGrid>
        <w:gridCol w:w="2252"/>
        <w:gridCol w:w="2252"/>
        <w:gridCol w:w="2253"/>
        <w:gridCol w:w="2253"/>
      </w:tblGrid>
      <w:tr w:rsidR="00AA1FD2" w:rsidRPr="00AA1FD2" w14:paraId="33D204E4" w14:textId="77777777" w:rsidTr="00E63684">
        <w:tc>
          <w:tcPr>
            <w:tcW w:w="2252" w:type="dxa"/>
          </w:tcPr>
          <w:p w14:paraId="26B5A303" w14:textId="77777777" w:rsidR="00DF22F1" w:rsidRPr="00AA1FD2" w:rsidRDefault="00DF22F1" w:rsidP="00E63684">
            <w:pPr>
              <w:rPr>
                <w:color w:val="000000" w:themeColor="text1"/>
                <w:sz w:val="22"/>
                <w:szCs w:val="22"/>
              </w:rPr>
            </w:pPr>
            <w:r w:rsidRPr="00AA1FD2">
              <w:rPr>
                <w:color w:val="000000" w:themeColor="text1"/>
                <w:sz w:val="22"/>
                <w:szCs w:val="22"/>
              </w:rPr>
              <w:t>Freelance/Micro (1-5)</w:t>
            </w:r>
          </w:p>
        </w:tc>
        <w:tc>
          <w:tcPr>
            <w:tcW w:w="2252" w:type="dxa"/>
          </w:tcPr>
          <w:p w14:paraId="213B7A31" w14:textId="77777777" w:rsidR="00DF22F1" w:rsidRPr="00AA1FD2" w:rsidRDefault="00DF22F1" w:rsidP="00E63684">
            <w:pPr>
              <w:rPr>
                <w:color w:val="000000" w:themeColor="text1"/>
                <w:sz w:val="22"/>
                <w:szCs w:val="22"/>
              </w:rPr>
            </w:pPr>
            <w:r w:rsidRPr="00AA1FD2">
              <w:rPr>
                <w:color w:val="000000" w:themeColor="text1"/>
                <w:sz w:val="22"/>
                <w:szCs w:val="22"/>
              </w:rPr>
              <w:t>Small (6-49)</w:t>
            </w:r>
          </w:p>
        </w:tc>
        <w:tc>
          <w:tcPr>
            <w:tcW w:w="2253" w:type="dxa"/>
          </w:tcPr>
          <w:p w14:paraId="01CB63F3" w14:textId="77777777" w:rsidR="00DF22F1" w:rsidRPr="00AA1FD2" w:rsidRDefault="00DF22F1" w:rsidP="00E63684">
            <w:pPr>
              <w:rPr>
                <w:color w:val="000000" w:themeColor="text1"/>
                <w:sz w:val="22"/>
                <w:szCs w:val="22"/>
              </w:rPr>
            </w:pPr>
            <w:r w:rsidRPr="00AA1FD2">
              <w:rPr>
                <w:color w:val="000000" w:themeColor="text1"/>
                <w:sz w:val="22"/>
                <w:szCs w:val="22"/>
              </w:rPr>
              <w:t>Medium (50-249)</w:t>
            </w:r>
          </w:p>
        </w:tc>
        <w:tc>
          <w:tcPr>
            <w:tcW w:w="2253" w:type="dxa"/>
          </w:tcPr>
          <w:p w14:paraId="72C612F4" w14:textId="77777777" w:rsidR="00DF22F1" w:rsidRPr="00AA1FD2" w:rsidRDefault="00DF22F1" w:rsidP="00E63684">
            <w:pPr>
              <w:rPr>
                <w:color w:val="000000" w:themeColor="text1"/>
                <w:sz w:val="22"/>
                <w:szCs w:val="22"/>
              </w:rPr>
            </w:pPr>
            <w:r w:rsidRPr="00AA1FD2">
              <w:rPr>
                <w:color w:val="000000" w:themeColor="text1"/>
                <w:sz w:val="22"/>
                <w:szCs w:val="22"/>
              </w:rPr>
              <w:t>Large (250 and above)</w:t>
            </w:r>
          </w:p>
        </w:tc>
      </w:tr>
      <w:tr w:rsidR="00AA1FD2" w:rsidRPr="00AA1FD2" w14:paraId="55DDF909" w14:textId="77777777" w:rsidTr="00E63684">
        <w:tc>
          <w:tcPr>
            <w:tcW w:w="2252" w:type="dxa"/>
          </w:tcPr>
          <w:p w14:paraId="1B127F1D" w14:textId="77777777" w:rsidR="00DF22F1" w:rsidRPr="00AA1FD2" w:rsidRDefault="00DF22F1" w:rsidP="00E63684">
            <w:pPr>
              <w:rPr>
                <w:color w:val="000000" w:themeColor="text1"/>
                <w:sz w:val="22"/>
                <w:szCs w:val="22"/>
              </w:rPr>
            </w:pPr>
          </w:p>
        </w:tc>
        <w:tc>
          <w:tcPr>
            <w:tcW w:w="2252" w:type="dxa"/>
          </w:tcPr>
          <w:p w14:paraId="2FA33EAC" w14:textId="77777777" w:rsidR="00DF22F1" w:rsidRPr="00AA1FD2" w:rsidRDefault="00DF22F1" w:rsidP="00E63684">
            <w:pPr>
              <w:rPr>
                <w:color w:val="000000" w:themeColor="text1"/>
                <w:sz w:val="22"/>
                <w:szCs w:val="22"/>
              </w:rPr>
            </w:pPr>
          </w:p>
        </w:tc>
        <w:tc>
          <w:tcPr>
            <w:tcW w:w="2253" w:type="dxa"/>
          </w:tcPr>
          <w:p w14:paraId="24A81CBC" w14:textId="77777777" w:rsidR="00DF22F1" w:rsidRPr="00AA1FD2" w:rsidRDefault="00DF22F1" w:rsidP="00E63684">
            <w:pPr>
              <w:rPr>
                <w:color w:val="000000" w:themeColor="text1"/>
                <w:sz w:val="22"/>
                <w:szCs w:val="22"/>
              </w:rPr>
            </w:pPr>
          </w:p>
        </w:tc>
        <w:tc>
          <w:tcPr>
            <w:tcW w:w="2253" w:type="dxa"/>
          </w:tcPr>
          <w:p w14:paraId="60632060" w14:textId="77777777" w:rsidR="00DF22F1" w:rsidRPr="00AA1FD2" w:rsidRDefault="00DF22F1" w:rsidP="00E63684">
            <w:pPr>
              <w:rPr>
                <w:color w:val="000000" w:themeColor="text1"/>
                <w:sz w:val="22"/>
                <w:szCs w:val="22"/>
              </w:rPr>
            </w:pPr>
          </w:p>
        </w:tc>
      </w:tr>
    </w:tbl>
    <w:p w14:paraId="3FA7B944" w14:textId="77777777" w:rsidR="00DF22F1" w:rsidRPr="00AA1FD2" w:rsidRDefault="00DF22F1" w:rsidP="00DF22F1">
      <w:pPr>
        <w:rPr>
          <w:color w:val="000000" w:themeColor="text1"/>
          <w:sz w:val="22"/>
          <w:szCs w:val="22"/>
        </w:rPr>
      </w:pPr>
    </w:p>
    <w:p w14:paraId="207B4E3B" w14:textId="77777777" w:rsidR="00DF22F1" w:rsidRPr="00AA1FD2" w:rsidRDefault="00DF22F1" w:rsidP="00DF22F1">
      <w:pPr>
        <w:pStyle w:val="ListParagraph"/>
        <w:numPr>
          <w:ilvl w:val="0"/>
          <w:numId w:val="30"/>
        </w:numPr>
        <w:rPr>
          <w:rFonts w:ascii="Times New Roman" w:hAnsi="Times New Roman" w:cs="Times New Roman"/>
          <w:b/>
          <w:bCs/>
          <w:color w:val="000000" w:themeColor="text1"/>
          <w:sz w:val="22"/>
          <w:szCs w:val="22"/>
        </w:rPr>
      </w:pPr>
      <w:r w:rsidRPr="00AA1FD2">
        <w:rPr>
          <w:rFonts w:ascii="Times New Roman" w:hAnsi="Times New Roman" w:cs="Times New Roman"/>
          <w:b/>
          <w:bCs/>
          <w:color w:val="000000" w:themeColor="text1"/>
          <w:sz w:val="22"/>
          <w:szCs w:val="22"/>
        </w:rPr>
        <w:t>Annual revenue in Saudi Riyal (SAR)</w:t>
      </w:r>
    </w:p>
    <w:tbl>
      <w:tblPr>
        <w:tblStyle w:val="TableGrid"/>
        <w:tblW w:w="0" w:type="auto"/>
        <w:tblLook w:val="04A0" w:firstRow="1" w:lastRow="0" w:firstColumn="1" w:lastColumn="0" w:noHBand="0" w:noVBand="1"/>
      </w:tblPr>
      <w:tblGrid>
        <w:gridCol w:w="1834"/>
        <w:gridCol w:w="1834"/>
        <w:gridCol w:w="1834"/>
        <w:gridCol w:w="1723"/>
        <w:gridCol w:w="1785"/>
      </w:tblGrid>
      <w:tr w:rsidR="00AA1FD2" w:rsidRPr="00AA1FD2" w14:paraId="7E974B17" w14:textId="77777777" w:rsidTr="00E63684">
        <w:trPr>
          <w:trHeight w:val="260"/>
        </w:trPr>
        <w:tc>
          <w:tcPr>
            <w:tcW w:w="1834" w:type="dxa"/>
          </w:tcPr>
          <w:p w14:paraId="3574EFD2" w14:textId="77777777" w:rsidR="00DF22F1" w:rsidRPr="00AA1FD2" w:rsidRDefault="00DF22F1" w:rsidP="00E63684">
            <w:pPr>
              <w:rPr>
                <w:color w:val="000000" w:themeColor="text1"/>
                <w:sz w:val="22"/>
                <w:szCs w:val="22"/>
              </w:rPr>
            </w:pPr>
            <w:r w:rsidRPr="00AA1FD2">
              <w:rPr>
                <w:color w:val="000000" w:themeColor="text1"/>
                <w:sz w:val="22"/>
                <w:szCs w:val="22"/>
              </w:rPr>
              <w:t xml:space="preserve">Under 1 million  </w:t>
            </w:r>
          </w:p>
        </w:tc>
        <w:tc>
          <w:tcPr>
            <w:tcW w:w="1834" w:type="dxa"/>
          </w:tcPr>
          <w:p w14:paraId="62212294" w14:textId="77777777" w:rsidR="00DF22F1" w:rsidRPr="00AA1FD2" w:rsidRDefault="00DF22F1" w:rsidP="00E63684">
            <w:pPr>
              <w:rPr>
                <w:color w:val="000000" w:themeColor="text1"/>
                <w:sz w:val="22"/>
                <w:szCs w:val="22"/>
              </w:rPr>
            </w:pPr>
            <w:r w:rsidRPr="00AA1FD2">
              <w:rPr>
                <w:color w:val="000000" w:themeColor="text1"/>
                <w:sz w:val="22"/>
                <w:szCs w:val="22"/>
              </w:rPr>
              <w:t xml:space="preserve">1–10 million  </w:t>
            </w:r>
          </w:p>
        </w:tc>
        <w:tc>
          <w:tcPr>
            <w:tcW w:w="1834" w:type="dxa"/>
          </w:tcPr>
          <w:p w14:paraId="2C38790F" w14:textId="77777777" w:rsidR="00DF22F1" w:rsidRPr="00AA1FD2" w:rsidRDefault="00DF22F1" w:rsidP="00E63684">
            <w:pPr>
              <w:rPr>
                <w:color w:val="000000" w:themeColor="text1"/>
                <w:sz w:val="22"/>
                <w:szCs w:val="22"/>
              </w:rPr>
            </w:pPr>
            <w:r w:rsidRPr="00AA1FD2">
              <w:rPr>
                <w:color w:val="000000" w:themeColor="text1"/>
                <w:sz w:val="22"/>
                <w:szCs w:val="22"/>
              </w:rPr>
              <w:t xml:space="preserve">10–50 million  </w:t>
            </w:r>
          </w:p>
        </w:tc>
        <w:tc>
          <w:tcPr>
            <w:tcW w:w="1723" w:type="dxa"/>
          </w:tcPr>
          <w:p w14:paraId="0D890081" w14:textId="77777777" w:rsidR="00DF22F1" w:rsidRPr="00AA1FD2" w:rsidRDefault="00DF22F1" w:rsidP="00E63684">
            <w:pPr>
              <w:rPr>
                <w:color w:val="000000" w:themeColor="text1"/>
                <w:sz w:val="22"/>
                <w:szCs w:val="22"/>
              </w:rPr>
            </w:pPr>
            <w:r w:rsidRPr="00AA1FD2">
              <w:rPr>
                <w:color w:val="000000" w:themeColor="text1"/>
                <w:sz w:val="22"/>
                <w:szCs w:val="22"/>
              </w:rPr>
              <w:t>50-200 million</w:t>
            </w:r>
          </w:p>
        </w:tc>
        <w:tc>
          <w:tcPr>
            <w:tcW w:w="1785" w:type="dxa"/>
          </w:tcPr>
          <w:p w14:paraId="5BE51659" w14:textId="77777777" w:rsidR="00DF22F1" w:rsidRPr="00AA1FD2" w:rsidRDefault="00DF22F1" w:rsidP="00E63684">
            <w:pPr>
              <w:rPr>
                <w:color w:val="000000" w:themeColor="text1"/>
                <w:sz w:val="22"/>
                <w:szCs w:val="22"/>
              </w:rPr>
            </w:pPr>
            <w:r w:rsidRPr="00AA1FD2">
              <w:rPr>
                <w:color w:val="000000" w:themeColor="text1"/>
                <w:sz w:val="22"/>
                <w:szCs w:val="22"/>
              </w:rPr>
              <w:t>Above 200 million</w:t>
            </w:r>
          </w:p>
        </w:tc>
      </w:tr>
      <w:tr w:rsidR="00AA1FD2" w:rsidRPr="00AA1FD2" w14:paraId="5CCCF0F2" w14:textId="77777777" w:rsidTr="00E63684">
        <w:trPr>
          <w:trHeight w:val="270"/>
        </w:trPr>
        <w:tc>
          <w:tcPr>
            <w:tcW w:w="1834" w:type="dxa"/>
          </w:tcPr>
          <w:p w14:paraId="0D28ADBD" w14:textId="77777777" w:rsidR="00DF22F1" w:rsidRPr="00AA1FD2" w:rsidRDefault="00DF22F1" w:rsidP="00E63684">
            <w:pPr>
              <w:rPr>
                <w:color w:val="000000" w:themeColor="text1"/>
                <w:sz w:val="22"/>
                <w:szCs w:val="22"/>
              </w:rPr>
            </w:pPr>
          </w:p>
        </w:tc>
        <w:tc>
          <w:tcPr>
            <w:tcW w:w="1834" w:type="dxa"/>
          </w:tcPr>
          <w:p w14:paraId="6C9DF337" w14:textId="77777777" w:rsidR="00DF22F1" w:rsidRPr="00AA1FD2" w:rsidRDefault="00DF22F1" w:rsidP="00E63684">
            <w:pPr>
              <w:rPr>
                <w:color w:val="000000" w:themeColor="text1"/>
                <w:sz w:val="22"/>
                <w:szCs w:val="22"/>
              </w:rPr>
            </w:pPr>
          </w:p>
        </w:tc>
        <w:tc>
          <w:tcPr>
            <w:tcW w:w="1834" w:type="dxa"/>
          </w:tcPr>
          <w:p w14:paraId="028870BB" w14:textId="77777777" w:rsidR="00DF22F1" w:rsidRPr="00AA1FD2" w:rsidRDefault="00DF22F1" w:rsidP="00E63684">
            <w:pPr>
              <w:rPr>
                <w:color w:val="000000" w:themeColor="text1"/>
                <w:sz w:val="22"/>
                <w:szCs w:val="22"/>
              </w:rPr>
            </w:pPr>
          </w:p>
        </w:tc>
        <w:tc>
          <w:tcPr>
            <w:tcW w:w="1723" w:type="dxa"/>
          </w:tcPr>
          <w:p w14:paraId="47597134" w14:textId="77777777" w:rsidR="00DF22F1" w:rsidRPr="00AA1FD2" w:rsidRDefault="00DF22F1" w:rsidP="00E63684">
            <w:pPr>
              <w:rPr>
                <w:color w:val="000000" w:themeColor="text1"/>
                <w:sz w:val="22"/>
                <w:szCs w:val="22"/>
              </w:rPr>
            </w:pPr>
          </w:p>
        </w:tc>
        <w:tc>
          <w:tcPr>
            <w:tcW w:w="1785" w:type="dxa"/>
          </w:tcPr>
          <w:p w14:paraId="4D58A55E" w14:textId="77777777" w:rsidR="00DF22F1" w:rsidRPr="00AA1FD2" w:rsidRDefault="00DF22F1" w:rsidP="00E63684">
            <w:pPr>
              <w:rPr>
                <w:color w:val="000000" w:themeColor="text1"/>
                <w:sz w:val="22"/>
                <w:szCs w:val="22"/>
              </w:rPr>
            </w:pPr>
          </w:p>
        </w:tc>
      </w:tr>
    </w:tbl>
    <w:p w14:paraId="3D446009" w14:textId="77777777" w:rsidR="00DF22F1" w:rsidRPr="00AA1FD2" w:rsidRDefault="00DF22F1" w:rsidP="00DF22F1">
      <w:pPr>
        <w:rPr>
          <w:color w:val="000000" w:themeColor="text1"/>
          <w:sz w:val="22"/>
          <w:szCs w:val="22"/>
        </w:rPr>
      </w:pPr>
    </w:p>
    <w:p w14:paraId="0325173C" w14:textId="77777777" w:rsidR="00DF22F1" w:rsidRPr="00AA1FD2" w:rsidRDefault="00DF22F1" w:rsidP="00DF22F1">
      <w:pPr>
        <w:pStyle w:val="ListParagraph"/>
        <w:numPr>
          <w:ilvl w:val="0"/>
          <w:numId w:val="30"/>
        </w:numPr>
        <w:rPr>
          <w:rFonts w:ascii="Times New Roman" w:hAnsi="Times New Roman" w:cs="Times New Roman"/>
          <w:b/>
          <w:bCs/>
          <w:color w:val="000000" w:themeColor="text1"/>
          <w:sz w:val="22"/>
          <w:szCs w:val="22"/>
        </w:rPr>
      </w:pPr>
      <w:r w:rsidRPr="00AA1FD2">
        <w:rPr>
          <w:rFonts w:ascii="Times New Roman" w:hAnsi="Times New Roman" w:cs="Times New Roman"/>
          <w:b/>
          <w:bCs/>
          <w:color w:val="000000" w:themeColor="text1"/>
          <w:sz w:val="22"/>
          <w:szCs w:val="22"/>
        </w:rPr>
        <w:t>Type of Industry</w:t>
      </w:r>
    </w:p>
    <w:tbl>
      <w:tblPr>
        <w:tblStyle w:val="TableGrid"/>
        <w:tblW w:w="0" w:type="auto"/>
        <w:tblLook w:val="04A0" w:firstRow="1" w:lastRow="0" w:firstColumn="1" w:lastColumn="0" w:noHBand="0" w:noVBand="1"/>
      </w:tblPr>
      <w:tblGrid>
        <w:gridCol w:w="1373"/>
        <w:gridCol w:w="1597"/>
        <w:gridCol w:w="2249"/>
        <w:gridCol w:w="1790"/>
        <w:gridCol w:w="2001"/>
      </w:tblGrid>
      <w:tr w:rsidR="00AA1FD2" w:rsidRPr="00AA1FD2" w14:paraId="3D7E1CBA" w14:textId="77777777" w:rsidTr="00E63684">
        <w:tc>
          <w:tcPr>
            <w:tcW w:w="1413" w:type="dxa"/>
          </w:tcPr>
          <w:p w14:paraId="40F903BB" w14:textId="77777777" w:rsidR="00DF22F1" w:rsidRPr="00AA1FD2" w:rsidRDefault="00DF22F1" w:rsidP="00E63684">
            <w:pPr>
              <w:rPr>
                <w:color w:val="000000" w:themeColor="text1"/>
                <w:sz w:val="22"/>
                <w:szCs w:val="22"/>
              </w:rPr>
            </w:pPr>
            <w:r w:rsidRPr="00AA1FD2">
              <w:rPr>
                <w:color w:val="000000" w:themeColor="text1"/>
                <w:sz w:val="22"/>
                <w:szCs w:val="22"/>
              </w:rPr>
              <w:t>E-commerce</w:t>
            </w:r>
          </w:p>
        </w:tc>
        <w:tc>
          <w:tcPr>
            <w:tcW w:w="1559" w:type="dxa"/>
          </w:tcPr>
          <w:p w14:paraId="2C10F9D9" w14:textId="77777777" w:rsidR="00DF22F1" w:rsidRPr="00AA1FD2" w:rsidRDefault="00DF22F1" w:rsidP="00E63684">
            <w:pPr>
              <w:rPr>
                <w:color w:val="000000" w:themeColor="text1"/>
                <w:sz w:val="22"/>
                <w:szCs w:val="22"/>
              </w:rPr>
            </w:pPr>
            <w:r w:rsidRPr="00AA1FD2">
              <w:rPr>
                <w:color w:val="000000" w:themeColor="text1"/>
                <w:sz w:val="22"/>
                <w:szCs w:val="22"/>
              </w:rPr>
              <w:t xml:space="preserve">Oil/Gas/Energy  </w:t>
            </w:r>
          </w:p>
        </w:tc>
        <w:tc>
          <w:tcPr>
            <w:tcW w:w="2446" w:type="dxa"/>
          </w:tcPr>
          <w:p w14:paraId="224DCD4E" w14:textId="77777777" w:rsidR="00DF22F1" w:rsidRPr="00AA1FD2" w:rsidRDefault="00DF22F1" w:rsidP="00E63684">
            <w:pPr>
              <w:rPr>
                <w:color w:val="000000" w:themeColor="text1"/>
                <w:sz w:val="22"/>
                <w:szCs w:val="22"/>
              </w:rPr>
            </w:pPr>
            <w:r w:rsidRPr="00AA1FD2">
              <w:rPr>
                <w:color w:val="000000" w:themeColor="text1"/>
                <w:sz w:val="22"/>
                <w:szCs w:val="22"/>
              </w:rPr>
              <w:t>Retail &amp; Shopping Malls</w:t>
            </w:r>
          </w:p>
        </w:tc>
        <w:tc>
          <w:tcPr>
            <w:tcW w:w="1796" w:type="dxa"/>
          </w:tcPr>
          <w:p w14:paraId="1DC9EA27" w14:textId="77777777" w:rsidR="00DF22F1" w:rsidRPr="00AA1FD2" w:rsidRDefault="00DF22F1" w:rsidP="00E63684">
            <w:pPr>
              <w:rPr>
                <w:color w:val="000000" w:themeColor="text1"/>
                <w:sz w:val="22"/>
                <w:szCs w:val="22"/>
              </w:rPr>
            </w:pPr>
            <w:r w:rsidRPr="00AA1FD2">
              <w:rPr>
                <w:color w:val="000000" w:themeColor="text1"/>
                <w:sz w:val="22"/>
                <w:szCs w:val="22"/>
              </w:rPr>
              <w:t>Banking/FinTech</w:t>
            </w:r>
          </w:p>
        </w:tc>
        <w:tc>
          <w:tcPr>
            <w:tcW w:w="1796" w:type="dxa"/>
          </w:tcPr>
          <w:p w14:paraId="66289236" w14:textId="77777777" w:rsidR="00DF22F1" w:rsidRPr="00AA1FD2" w:rsidRDefault="00DF22F1" w:rsidP="00E63684">
            <w:pPr>
              <w:rPr>
                <w:color w:val="000000" w:themeColor="text1"/>
                <w:sz w:val="22"/>
                <w:szCs w:val="22"/>
              </w:rPr>
            </w:pPr>
            <w:r w:rsidRPr="00AA1FD2">
              <w:rPr>
                <w:color w:val="000000" w:themeColor="text1"/>
                <w:sz w:val="22"/>
                <w:szCs w:val="22"/>
              </w:rPr>
              <w:t>Tourism/Hospitality</w:t>
            </w:r>
          </w:p>
        </w:tc>
      </w:tr>
      <w:tr w:rsidR="00AA1FD2" w:rsidRPr="00AA1FD2" w14:paraId="6138CB1F" w14:textId="77777777" w:rsidTr="00E63684">
        <w:tc>
          <w:tcPr>
            <w:tcW w:w="1413" w:type="dxa"/>
          </w:tcPr>
          <w:p w14:paraId="2A20CFC2" w14:textId="77777777" w:rsidR="00DF22F1" w:rsidRPr="00AA1FD2" w:rsidRDefault="00DF22F1" w:rsidP="00E63684">
            <w:pPr>
              <w:rPr>
                <w:color w:val="000000" w:themeColor="text1"/>
                <w:sz w:val="22"/>
                <w:szCs w:val="22"/>
              </w:rPr>
            </w:pPr>
          </w:p>
        </w:tc>
        <w:tc>
          <w:tcPr>
            <w:tcW w:w="1559" w:type="dxa"/>
          </w:tcPr>
          <w:p w14:paraId="47CF0431" w14:textId="77777777" w:rsidR="00DF22F1" w:rsidRPr="00AA1FD2" w:rsidRDefault="00DF22F1" w:rsidP="00E63684">
            <w:pPr>
              <w:rPr>
                <w:color w:val="000000" w:themeColor="text1"/>
                <w:sz w:val="22"/>
                <w:szCs w:val="22"/>
              </w:rPr>
            </w:pPr>
          </w:p>
        </w:tc>
        <w:tc>
          <w:tcPr>
            <w:tcW w:w="2446" w:type="dxa"/>
          </w:tcPr>
          <w:p w14:paraId="6BE0A6E9" w14:textId="77777777" w:rsidR="00DF22F1" w:rsidRPr="00AA1FD2" w:rsidRDefault="00DF22F1" w:rsidP="00E63684">
            <w:pPr>
              <w:rPr>
                <w:color w:val="000000" w:themeColor="text1"/>
                <w:sz w:val="22"/>
                <w:szCs w:val="22"/>
              </w:rPr>
            </w:pPr>
          </w:p>
        </w:tc>
        <w:tc>
          <w:tcPr>
            <w:tcW w:w="1796" w:type="dxa"/>
          </w:tcPr>
          <w:p w14:paraId="2470340E" w14:textId="77777777" w:rsidR="00DF22F1" w:rsidRPr="00AA1FD2" w:rsidRDefault="00DF22F1" w:rsidP="00E63684">
            <w:pPr>
              <w:rPr>
                <w:color w:val="000000" w:themeColor="text1"/>
                <w:sz w:val="22"/>
                <w:szCs w:val="22"/>
              </w:rPr>
            </w:pPr>
          </w:p>
        </w:tc>
        <w:tc>
          <w:tcPr>
            <w:tcW w:w="1796" w:type="dxa"/>
          </w:tcPr>
          <w:p w14:paraId="7F89B6DA" w14:textId="77777777" w:rsidR="00DF22F1" w:rsidRPr="00AA1FD2" w:rsidRDefault="00DF22F1" w:rsidP="00E63684">
            <w:pPr>
              <w:rPr>
                <w:color w:val="000000" w:themeColor="text1"/>
                <w:sz w:val="22"/>
                <w:szCs w:val="22"/>
              </w:rPr>
            </w:pPr>
          </w:p>
        </w:tc>
      </w:tr>
    </w:tbl>
    <w:p w14:paraId="5AD53CE7" w14:textId="77777777" w:rsidR="00DF22F1" w:rsidRPr="00AA1FD2" w:rsidRDefault="00DF22F1" w:rsidP="00DF22F1">
      <w:pPr>
        <w:rPr>
          <w:color w:val="000000" w:themeColor="text1"/>
          <w:sz w:val="22"/>
          <w:szCs w:val="22"/>
        </w:rPr>
      </w:pPr>
    </w:p>
    <w:p w14:paraId="418E3F30" w14:textId="77777777" w:rsidR="00DF22F1" w:rsidRPr="00AA1FD2" w:rsidRDefault="00DF22F1" w:rsidP="00DF22F1">
      <w:pPr>
        <w:pStyle w:val="ListParagraph"/>
        <w:numPr>
          <w:ilvl w:val="0"/>
          <w:numId w:val="30"/>
        </w:numPr>
        <w:rPr>
          <w:rFonts w:ascii="Times New Roman" w:hAnsi="Times New Roman" w:cs="Times New Roman"/>
          <w:b/>
          <w:bCs/>
          <w:color w:val="000000" w:themeColor="text1"/>
          <w:sz w:val="22"/>
          <w:szCs w:val="22"/>
        </w:rPr>
      </w:pPr>
      <w:r w:rsidRPr="00AA1FD2">
        <w:rPr>
          <w:rFonts w:ascii="Times New Roman" w:hAnsi="Times New Roman" w:cs="Times New Roman"/>
          <w:b/>
          <w:bCs/>
          <w:color w:val="000000" w:themeColor="text1"/>
          <w:sz w:val="22"/>
          <w:szCs w:val="22"/>
        </w:rPr>
        <w:t>Marketing Budget (% of total marketing budget)</w:t>
      </w:r>
    </w:p>
    <w:tbl>
      <w:tblPr>
        <w:tblStyle w:val="TableGrid"/>
        <w:tblW w:w="0" w:type="auto"/>
        <w:tblLook w:val="04A0" w:firstRow="1" w:lastRow="0" w:firstColumn="1" w:lastColumn="0" w:noHBand="0" w:noVBand="1"/>
      </w:tblPr>
      <w:tblGrid>
        <w:gridCol w:w="2252"/>
        <w:gridCol w:w="2252"/>
        <w:gridCol w:w="2253"/>
        <w:gridCol w:w="2253"/>
      </w:tblGrid>
      <w:tr w:rsidR="00AA1FD2" w:rsidRPr="00AA1FD2" w14:paraId="17513651" w14:textId="77777777" w:rsidTr="00E63684">
        <w:tc>
          <w:tcPr>
            <w:tcW w:w="2252" w:type="dxa"/>
          </w:tcPr>
          <w:p w14:paraId="091AE30A" w14:textId="77777777" w:rsidR="00DF22F1" w:rsidRPr="00AA1FD2" w:rsidRDefault="00DF22F1" w:rsidP="00E63684">
            <w:pPr>
              <w:rPr>
                <w:color w:val="000000" w:themeColor="text1"/>
                <w:sz w:val="22"/>
                <w:szCs w:val="22"/>
              </w:rPr>
            </w:pPr>
            <w:r w:rsidRPr="00AA1FD2">
              <w:rPr>
                <w:color w:val="000000" w:themeColor="text1"/>
                <w:sz w:val="22"/>
                <w:szCs w:val="22"/>
              </w:rPr>
              <w:t xml:space="preserve">&lt;10%  </w:t>
            </w:r>
          </w:p>
        </w:tc>
        <w:tc>
          <w:tcPr>
            <w:tcW w:w="2252" w:type="dxa"/>
          </w:tcPr>
          <w:p w14:paraId="6784BEDD" w14:textId="77777777" w:rsidR="00DF22F1" w:rsidRPr="00AA1FD2" w:rsidRDefault="00DF22F1" w:rsidP="00E63684">
            <w:pPr>
              <w:rPr>
                <w:color w:val="000000" w:themeColor="text1"/>
                <w:sz w:val="22"/>
                <w:szCs w:val="22"/>
              </w:rPr>
            </w:pPr>
            <w:r w:rsidRPr="00AA1FD2">
              <w:rPr>
                <w:color w:val="000000" w:themeColor="text1"/>
                <w:sz w:val="22"/>
                <w:szCs w:val="22"/>
              </w:rPr>
              <w:t xml:space="preserve">10–30%  </w:t>
            </w:r>
          </w:p>
        </w:tc>
        <w:tc>
          <w:tcPr>
            <w:tcW w:w="2253" w:type="dxa"/>
          </w:tcPr>
          <w:p w14:paraId="6A9B0205" w14:textId="77777777" w:rsidR="00DF22F1" w:rsidRPr="00AA1FD2" w:rsidRDefault="00DF22F1" w:rsidP="00E63684">
            <w:pPr>
              <w:rPr>
                <w:color w:val="000000" w:themeColor="text1"/>
                <w:sz w:val="22"/>
                <w:szCs w:val="22"/>
              </w:rPr>
            </w:pPr>
            <w:r w:rsidRPr="00AA1FD2">
              <w:rPr>
                <w:color w:val="000000" w:themeColor="text1"/>
                <w:sz w:val="22"/>
                <w:szCs w:val="22"/>
              </w:rPr>
              <w:t xml:space="preserve">31–50%  </w:t>
            </w:r>
          </w:p>
        </w:tc>
        <w:tc>
          <w:tcPr>
            <w:tcW w:w="2253" w:type="dxa"/>
          </w:tcPr>
          <w:p w14:paraId="57A95C92" w14:textId="77777777" w:rsidR="00DF22F1" w:rsidRPr="00AA1FD2" w:rsidRDefault="00DF22F1" w:rsidP="00E63684">
            <w:pPr>
              <w:rPr>
                <w:color w:val="000000" w:themeColor="text1"/>
                <w:sz w:val="22"/>
                <w:szCs w:val="22"/>
              </w:rPr>
            </w:pPr>
            <w:r w:rsidRPr="00AA1FD2">
              <w:rPr>
                <w:color w:val="000000" w:themeColor="text1"/>
                <w:sz w:val="22"/>
                <w:szCs w:val="22"/>
              </w:rPr>
              <w:t xml:space="preserve">&gt;50%  </w:t>
            </w:r>
          </w:p>
        </w:tc>
      </w:tr>
      <w:tr w:rsidR="00AA1FD2" w:rsidRPr="00AA1FD2" w14:paraId="5C42061B" w14:textId="77777777" w:rsidTr="00E63684">
        <w:tc>
          <w:tcPr>
            <w:tcW w:w="2252" w:type="dxa"/>
          </w:tcPr>
          <w:p w14:paraId="219D7CC5" w14:textId="77777777" w:rsidR="00DF22F1" w:rsidRPr="00AA1FD2" w:rsidRDefault="00DF22F1" w:rsidP="00E63684">
            <w:pPr>
              <w:rPr>
                <w:color w:val="000000" w:themeColor="text1"/>
                <w:sz w:val="22"/>
                <w:szCs w:val="22"/>
              </w:rPr>
            </w:pPr>
          </w:p>
        </w:tc>
        <w:tc>
          <w:tcPr>
            <w:tcW w:w="2252" w:type="dxa"/>
          </w:tcPr>
          <w:p w14:paraId="31C86603" w14:textId="77777777" w:rsidR="00DF22F1" w:rsidRPr="00AA1FD2" w:rsidRDefault="00DF22F1" w:rsidP="00E63684">
            <w:pPr>
              <w:rPr>
                <w:color w:val="000000" w:themeColor="text1"/>
                <w:sz w:val="22"/>
                <w:szCs w:val="22"/>
              </w:rPr>
            </w:pPr>
          </w:p>
        </w:tc>
        <w:tc>
          <w:tcPr>
            <w:tcW w:w="2253" w:type="dxa"/>
          </w:tcPr>
          <w:p w14:paraId="6FFE4FC3" w14:textId="77777777" w:rsidR="00DF22F1" w:rsidRPr="00AA1FD2" w:rsidRDefault="00DF22F1" w:rsidP="00E63684">
            <w:pPr>
              <w:rPr>
                <w:color w:val="000000" w:themeColor="text1"/>
                <w:sz w:val="22"/>
                <w:szCs w:val="22"/>
              </w:rPr>
            </w:pPr>
          </w:p>
        </w:tc>
        <w:tc>
          <w:tcPr>
            <w:tcW w:w="2253" w:type="dxa"/>
          </w:tcPr>
          <w:p w14:paraId="0A46E168" w14:textId="77777777" w:rsidR="00DF22F1" w:rsidRPr="00AA1FD2" w:rsidRDefault="00DF22F1" w:rsidP="00E63684">
            <w:pPr>
              <w:rPr>
                <w:color w:val="000000" w:themeColor="text1"/>
                <w:sz w:val="22"/>
                <w:szCs w:val="22"/>
              </w:rPr>
            </w:pPr>
          </w:p>
        </w:tc>
      </w:tr>
    </w:tbl>
    <w:p w14:paraId="6BF123E8" w14:textId="77777777" w:rsidR="00DF22F1" w:rsidRPr="00AA1FD2" w:rsidRDefault="00DF22F1" w:rsidP="00DF22F1">
      <w:pPr>
        <w:rPr>
          <w:color w:val="000000" w:themeColor="text1"/>
          <w:sz w:val="22"/>
          <w:szCs w:val="22"/>
        </w:rPr>
      </w:pPr>
    </w:p>
    <w:p w14:paraId="1CFB5CEA" w14:textId="77777777" w:rsidR="00DF22F1" w:rsidRPr="00AA1FD2" w:rsidRDefault="00DF22F1" w:rsidP="00DF22F1">
      <w:pPr>
        <w:pStyle w:val="ListParagraph"/>
        <w:numPr>
          <w:ilvl w:val="0"/>
          <w:numId w:val="30"/>
        </w:numPr>
        <w:rPr>
          <w:rFonts w:ascii="Times New Roman" w:hAnsi="Times New Roman" w:cs="Times New Roman"/>
          <w:b/>
          <w:bCs/>
          <w:color w:val="000000" w:themeColor="text1"/>
          <w:sz w:val="22"/>
          <w:szCs w:val="22"/>
        </w:rPr>
      </w:pPr>
      <w:r w:rsidRPr="00AA1FD2">
        <w:rPr>
          <w:rFonts w:ascii="Times New Roman" w:hAnsi="Times New Roman" w:cs="Times New Roman"/>
          <w:b/>
          <w:bCs/>
          <w:color w:val="000000" w:themeColor="text1"/>
          <w:sz w:val="22"/>
          <w:szCs w:val="22"/>
        </w:rPr>
        <w:t>Target Market</w:t>
      </w:r>
    </w:p>
    <w:tbl>
      <w:tblPr>
        <w:tblStyle w:val="TableGrid"/>
        <w:tblW w:w="0" w:type="auto"/>
        <w:tblLook w:val="04A0" w:firstRow="1" w:lastRow="0" w:firstColumn="1" w:lastColumn="0" w:noHBand="0" w:noVBand="1"/>
      </w:tblPr>
      <w:tblGrid>
        <w:gridCol w:w="2252"/>
        <w:gridCol w:w="1996"/>
        <w:gridCol w:w="2509"/>
        <w:gridCol w:w="2253"/>
      </w:tblGrid>
      <w:tr w:rsidR="00AA1FD2" w:rsidRPr="00AA1FD2" w14:paraId="4B576020" w14:textId="77777777" w:rsidTr="00E63684">
        <w:tc>
          <w:tcPr>
            <w:tcW w:w="2252" w:type="dxa"/>
          </w:tcPr>
          <w:p w14:paraId="72284A8E" w14:textId="77777777" w:rsidR="00DF22F1" w:rsidRPr="00AA1FD2" w:rsidRDefault="00DF22F1" w:rsidP="00E63684">
            <w:pPr>
              <w:rPr>
                <w:color w:val="000000" w:themeColor="text1"/>
                <w:sz w:val="22"/>
                <w:szCs w:val="22"/>
              </w:rPr>
            </w:pPr>
            <w:r w:rsidRPr="00AA1FD2">
              <w:rPr>
                <w:color w:val="000000" w:themeColor="text1"/>
                <w:sz w:val="22"/>
                <w:szCs w:val="22"/>
              </w:rPr>
              <w:t xml:space="preserve">Saudi Nationals  </w:t>
            </w:r>
          </w:p>
        </w:tc>
        <w:tc>
          <w:tcPr>
            <w:tcW w:w="1996" w:type="dxa"/>
          </w:tcPr>
          <w:p w14:paraId="0EC129B7" w14:textId="77777777" w:rsidR="00DF22F1" w:rsidRPr="00AA1FD2" w:rsidRDefault="00DF22F1" w:rsidP="00E63684">
            <w:pPr>
              <w:rPr>
                <w:color w:val="000000" w:themeColor="text1"/>
                <w:sz w:val="22"/>
                <w:szCs w:val="22"/>
              </w:rPr>
            </w:pPr>
            <w:r w:rsidRPr="00AA1FD2">
              <w:rPr>
                <w:color w:val="000000" w:themeColor="text1"/>
                <w:sz w:val="22"/>
                <w:szCs w:val="22"/>
              </w:rPr>
              <w:t xml:space="preserve">Expatriates in KSA  </w:t>
            </w:r>
          </w:p>
        </w:tc>
        <w:tc>
          <w:tcPr>
            <w:tcW w:w="2509" w:type="dxa"/>
          </w:tcPr>
          <w:p w14:paraId="236A1C56" w14:textId="77777777" w:rsidR="00DF22F1" w:rsidRPr="00AA1FD2" w:rsidRDefault="00DF22F1" w:rsidP="00E63684">
            <w:pPr>
              <w:rPr>
                <w:color w:val="000000" w:themeColor="text1"/>
                <w:sz w:val="22"/>
                <w:szCs w:val="22"/>
              </w:rPr>
            </w:pPr>
            <w:r w:rsidRPr="00AA1FD2">
              <w:rPr>
                <w:color w:val="000000" w:themeColor="text1"/>
                <w:sz w:val="22"/>
                <w:szCs w:val="22"/>
              </w:rPr>
              <w:t xml:space="preserve">GCC Regional Customers  </w:t>
            </w:r>
          </w:p>
        </w:tc>
        <w:tc>
          <w:tcPr>
            <w:tcW w:w="2253" w:type="dxa"/>
          </w:tcPr>
          <w:p w14:paraId="38CDD454" w14:textId="77777777" w:rsidR="00DF22F1" w:rsidRPr="00AA1FD2" w:rsidRDefault="00DF22F1" w:rsidP="00E63684">
            <w:pPr>
              <w:rPr>
                <w:color w:val="000000" w:themeColor="text1"/>
                <w:sz w:val="22"/>
                <w:szCs w:val="22"/>
              </w:rPr>
            </w:pPr>
            <w:r w:rsidRPr="00AA1FD2">
              <w:rPr>
                <w:color w:val="000000" w:themeColor="text1"/>
                <w:sz w:val="22"/>
                <w:szCs w:val="22"/>
              </w:rPr>
              <w:t xml:space="preserve">B2B (Business Clients)  </w:t>
            </w:r>
          </w:p>
        </w:tc>
      </w:tr>
      <w:tr w:rsidR="00AA1FD2" w:rsidRPr="00AA1FD2" w14:paraId="1A0B5A68" w14:textId="77777777" w:rsidTr="00E63684">
        <w:tc>
          <w:tcPr>
            <w:tcW w:w="2252" w:type="dxa"/>
          </w:tcPr>
          <w:p w14:paraId="720F7BA5" w14:textId="77777777" w:rsidR="00DF22F1" w:rsidRPr="00AA1FD2" w:rsidRDefault="00DF22F1" w:rsidP="00E63684">
            <w:pPr>
              <w:rPr>
                <w:color w:val="000000" w:themeColor="text1"/>
                <w:sz w:val="22"/>
                <w:szCs w:val="22"/>
              </w:rPr>
            </w:pPr>
          </w:p>
        </w:tc>
        <w:tc>
          <w:tcPr>
            <w:tcW w:w="1996" w:type="dxa"/>
          </w:tcPr>
          <w:p w14:paraId="570768D8" w14:textId="77777777" w:rsidR="00DF22F1" w:rsidRPr="00AA1FD2" w:rsidRDefault="00DF22F1" w:rsidP="00E63684">
            <w:pPr>
              <w:rPr>
                <w:color w:val="000000" w:themeColor="text1"/>
                <w:sz w:val="22"/>
                <w:szCs w:val="22"/>
              </w:rPr>
            </w:pPr>
          </w:p>
        </w:tc>
        <w:tc>
          <w:tcPr>
            <w:tcW w:w="2509" w:type="dxa"/>
          </w:tcPr>
          <w:p w14:paraId="524E02B4" w14:textId="77777777" w:rsidR="00DF22F1" w:rsidRPr="00AA1FD2" w:rsidRDefault="00DF22F1" w:rsidP="00E63684">
            <w:pPr>
              <w:rPr>
                <w:color w:val="000000" w:themeColor="text1"/>
                <w:sz w:val="22"/>
                <w:szCs w:val="22"/>
              </w:rPr>
            </w:pPr>
          </w:p>
        </w:tc>
        <w:tc>
          <w:tcPr>
            <w:tcW w:w="2253" w:type="dxa"/>
          </w:tcPr>
          <w:p w14:paraId="15CAA43C" w14:textId="77777777" w:rsidR="00DF22F1" w:rsidRPr="00AA1FD2" w:rsidRDefault="00DF22F1" w:rsidP="00E63684">
            <w:pPr>
              <w:rPr>
                <w:color w:val="000000" w:themeColor="text1"/>
                <w:sz w:val="22"/>
                <w:szCs w:val="22"/>
              </w:rPr>
            </w:pPr>
          </w:p>
        </w:tc>
      </w:tr>
    </w:tbl>
    <w:p w14:paraId="4097FBA2" w14:textId="77777777" w:rsidR="00DF22F1" w:rsidRPr="00AA1FD2" w:rsidRDefault="00DF22F1" w:rsidP="00DF22F1">
      <w:pPr>
        <w:rPr>
          <w:color w:val="000000" w:themeColor="text1"/>
          <w:sz w:val="22"/>
          <w:szCs w:val="22"/>
        </w:rPr>
      </w:pPr>
    </w:p>
    <w:p w14:paraId="219D4401" w14:textId="77777777" w:rsidR="00DF22F1" w:rsidRPr="00AA1FD2" w:rsidRDefault="00DF22F1" w:rsidP="00DF22F1">
      <w:pPr>
        <w:pStyle w:val="ListParagraph"/>
        <w:numPr>
          <w:ilvl w:val="0"/>
          <w:numId w:val="30"/>
        </w:numPr>
        <w:rPr>
          <w:rFonts w:ascii="Times New Roman" w:hAnsi="Times New Roman" w:cs="Times New Roman"/>
          <w:b/>
          <w:bCs/>
          <w:color w:val="000000" w:themeColor="text1"/>
          <w:sz w:val="22"/>
          <w:szCs w:val="22"/>
        </w:rPr>
      </w:pPr>
      <w:r w:rsidRPr="00AA1FD2">
        <w:rPr>
          <w:rFonts w:ascii="Times New Roman" w:hAnsi="Times New Roman" w:cs="Times New Roman"/>
          <w:b/>
          <w:bCs/>
          <w:color w:val="000000" w:themeColor="text1"/>
          <w:sz w:val="22"/>
          <w:szCs w:val="22"/>
        </w:rPr>
        <w:t>Payment Option</w:t>
      </w:r>
    </w:p>
    <w:tbl>
      <w:tblPr>
        <w:tblStyle w:val="TableGrid"/>
        <w:tblW w:w="0" w:type="auto"/>
        <w:tblLook w:val="04A0" w:firstRow="1" w:lastRow="0" w:firstColumn="1" w:lastColumn="0" w:noHBand="0" w:noVBand="1"/>
      </w:tblPr>
      <w:tblGrid>
        <w:gridCol w:w="1619"/>
        <w:gridCol w:w="1525"/>
        <w:gridCol w:w="1498"/>
        <w:gridCol w:w="1445"/>
        <w:gridCol w:w="1311"/>
        <w:gridCol w:w="1612"/>
      </w:tblGrid>
      <w:tr w:rsidR="00AA1FD2" w:rsidRPr="00AA1FD2" w14:paraId="1B61F600" w14:textId="77777777" w:rsidTr="00E63684">
        <w:trPr>
          <w:trHeight w:val="360"/>
        </w:trPr>
        <w:tc>
          <w:tcPr>
            <w:tcW w:w="1619" w:type="dxa"/>
          </w:tcPr>
          <w:p w14:paraId="29469F26" w14:textId="77777777" w:rsidR="00DF22F1" w:rsidRPr="00AA1FD2" w:rsidRDefault="00DF22F1" w:rsidP="00E63684">
            <w:pPr>
              <w:rPr>
                <w:color w:val="000000" w:themeColor="text1"/>
                <w:sz w:val="22"/>
                <w:szCs w:val="22"/>
              </w:rPr>
            </w:pPr>
            <w:r w:rsidRPr="00AA1FD2">
              <w:rPr>
                <w:color w:val="000000" w:themeColor="text1"/>
                <w:sz w:val="22"/>
                <w:szCs w:val="22"/>
              </w:rPr>
              <w:t>Credit/Debit Cards</w:t>
            </w:r>
          </w:p>
        </w:tc>
        <w:tc>
          <w:tcPr>
            <w:tcW w:w="1525" w:type="dxa"/>
          </w:tcPr>
          <w:p w14:paraId="155444E8" w14:textId="77777777" w:rsidR="00DF22F1" w:rsidRPr="00AA1FD2" w:rsidRDefault="00DF22F1" w:rsidP="00E63684">
            <w:pPr>
              <w:rPr>
                <w:color w:val="000000" w:themeColor="text1"/>
                <w:sz w:val="22"/>
                <w:szCs w:val="22"/>
              </w:rPr>
            </w:pPr>
            <w:r w:rsidRPr="00AA1FD2">
              <w:rPr>
                <w:color w:val="000000" w:themeColor="text1"/>
                <w:sz w:val="22"/>
                <w:szCs w:val="22"/>
              </w:rPr>
              <w:t>Cash on Delivery</w:t>
            </w:r>
          </w:p>
        </w:tc>
        <w:tc>
          <w:tcPr>
            <w:tcW w:w="1498" w:type="dxa"/>
          </w:tcPr>
          <w:p w14:paraId="5CE4326D" w14:textId="77777777" w:rsidR="00DF22F1" w:rsidRPr="00AA1FD2" w:rsidRDefault="00DF22F1" w:rsidP="00E63684">
            <w:pPr>
              <w:rPr>
                <w:color w:val="000000" w:themeColor="text1"/>
                <w:sz w:val="22"/>
                <w:szCs w:val="22"/>
              </w:rPr>
            </w:pPr>
            <w:r w:rsidRPr="00AA1FD2">
              <w:rPr>
                <w:color w:val="000000" w:themeColor="text1"/>
                <w:sz w:val="22"/>
                <w:szCs w:val="22"/>
              </w:rPr>
              <w:t>Mobile Wallets</w:t>
            </w:r>
          </w:p>
        </w:tc>
        <w:tc>
          <w:tcPr>
            <w:tcW w:w="1445" w:type="dxa"/>
          </w:tcPr>
          <w:p w14:paraId="396F57A4" w14:textId="77777777" w:rsidR="00DF22F1" w:rsidRPr="00AA1FD2" w:rsidRDefault="00DF22F1" w:rsidP="00E63684">
            <w:pPr>
              <w:rPr>
                <w:color w:val="000000" w:themeColor="text1"/>
                <w:sz w:val="22"/>
                <w:szCs w:val="22"/>
              </w:rPr>
            </w:pPr>
            <w:r w:rsidRPr="00AA1FD2">
              <w:rPr>
                <w:color w:val="000000" w:themeColor="text1"/>
                <w:sz w:val="22"/>
                <w:szCs w:val="22"/>
              </w:rPr>
              <w:t>Buy Now, Pay Later</w:t>
            </w:r>
          </w:p>
        </w:tc>
        <w:tc>
          <w:tcPr>
            <w:tcW w:w="1311" w:type="dxa"/>
          </w:tcPr>
          <w:p w14:paraId="7F81F276" w14:textId="77777777" w:rsidR="00DF22F1" w:rsidRPr="00AA1FD2" w:rsidRDefault="00DF22F1" w:rsidP="00E63684">
            <w:pPr>
              <w:rPr>
                <w:color w:val="000000" w:themeColor="text1"/>
                <w:sz w:val="22"/>
                <w:szCs w:val="22"/>
              </w:rPr>
            </w:pPr>
            <w:r w:rsidRPr="00AA1FD2">
              <w:rPr>
                <w:color w:val="000000" w:themeColor="text1"/>
                <w:sz w:val="22"/>
                <w:szCs w:val="22"/>
              </w:rPr>
              <w:t>Mada</w:t>
            </w:r>
          </w:p>
        </w:tc>
        <w:tc>
          <w:tcPr>
            <w:tcW w:w="1612" w:type="dxa"/>
          </w:tcPr>
          <w:p w14:paraId="373F8870" w14:textId="77777777" w:rsidR="00DF22F1" w:rsidRPr="00AA1FD2" w:rsidRDefault="00DF22F1" w:rsidP="00E63684">
            <w:pPr>
              <w:rPr>
                <w:color w:val="000000" w:themeColor="text1"/>
                <w:sz w:val="22"/>
                <w:szCs w:val="22"/>
              </w:rPr>
            </w:pPr>
            <w:r w:rsidRPr="00AA1FD2">
              <w:rPr>
                <w:color w:val="000000" w:themeColor="text1"/>
                <w:sz w:val="22"/>
                <w:szCs w:val="22"/>
              </w:rPr>
              <w:t xml:space="preserve">Bank Installments  </w:t>
            </w:r>
          </w:p>
        </w:tc>
      </w:tr>
      <w:tr w:rsidR="00AA1FD2" w:rsidRPr="00AA1FD2" w14:paraId="543A0871" w14:textId="77777777" w:rsidTr="00E63684">
        <w:trPr>
          <w:trHeight w:val="176"/>
        </w:trPr>
        <w:tc>
          <w:tcPr>
            <w:tcW w:w="1619" w:type="dxa"/>
          </w:tcPr>
          <w:p w14:paraId="18271227" w14:textId="77777777" w:rsidR="00DF22F1" w:rsidRPr="00AA1FD2" w:rsidRDefault="00DF22F1" w:rsidP="00E63684">
            <w:pPr>
              <w:rPr>
                <w:color w:val="000000" w:themeColor="text1"/>
                <w:sz w:val="22"/>
                <w:szCs w:val="22"/>
              </w:rPr>
            </w:pPr>
          </w:p>
        </w:tc>
        <w:tc>
          <w:tcPr>
            <w:tcW w:w="1525" w:type="dxa"/>
          </w:tcPr>
          <w:p w14:paraId="2DF025D4" w14:textId="77777777" w:rsidR="00DF22F1" w:rsidRPr="00AA1FD2" w:rsidRDefault="00DF22F1" w:rsidP="00E63684">
            <w:pPr>
              <w:rPr>
                <w:color w:val="000000" w:themeColor="text1"/>
                <w:sz w:val="22"/>
                <w:szCs w:val="22"/>
              </w:rPr>
            </w:pPr>
          </w:p>
        </w:tc>
        <w:tc>
          <w:tcPr>
            <w:tcW w:w="1498" w:type="dxa"/>
          </w:tcPr>
          <w:p w14:paraId="70E810AD" w14:textId="77777777" w:rsidR="00DF22F1" w:rsidRPr="00AA1FD2" w:rsidRDefault="00DF22F1" w:rsidP="00E63684">
            <w:pPr>
              <w:rPr>
                <w:color w:val="000000" w:themeColor="text1"/>
                <w:sz w:val="22"/>
                <w:szCs w:val="22"/>
              </w:rPr>
            </w:pPr>
          </w:p>
        </w:tc>
        <w:tc>
          <w:tcPr>
            <w:tcW w:w="1445" w:type="dxa"/>
          </w:tcPr>
          <w:p w14:paraId="11D4B4D0" w14:textId="77777777" w:rsidR="00DF22F1" w:rsidRPr="00AA1FD2" w:rsidRDefault="00DF22F1" w:rsidP="00E63684">
            <w:pPr>
              <w:rPr>
                <w:color w:val="000000" w:themeColor="text1"/>
                <w:sz w:val="22"/>
                <w:szCs w:val="22"/>
              </w:rPr>
            </w:pPr>
          </w:p>
        </w:tc>
        <w:tc>
          <w:tcPr>
            <w:tcW w:w="1311" w:type="dxa"/>
          </w:tcPr>
          <w:p w14:paraId="28293BB2" w14:textId="77777777" w:rsidR="00DF22F1" w:rsidRPr="00AA1FD2" w:rsidRDefault="00DF22F1" w:rsidP="00E63684">
            <w:pPr>
              <w:rPr>
                <w:color w:val="000000" w:themeColor="text1"/>
                <w:sz w:val="22"/>
                <w:szCs w:val="22"/>
              </w:rPr>
            </w:pPr>
          </w:p>
        </w:tc>
        <w:tc>
          <w:tcPr>
            <w:tcW w:w="1612" w:type="dxa"/>
          </w:tcPr>
          <w:p w14:paraId="50E3F4FA" w14:textId="77777777" w:rsidR="00DF22F1" w:rsidRPr="00AA1FD2" w:rsidRDefault="00DF22F1" w:rsidP="00E63684">
            <w:pPr>
              <w:rPr>
                <w:color w:val="000000" w:themeColor="text1"/>
                <w:sz w:val="22"/>
                <w:szCs w:val="22"/>
              </w:rPr>
            </w:pPr>
          </w:p>
        </w:tc>
      </w:tr>
    </w:tbl>
    <w:p w14:paraId="5162A6EC" w14:textId="77777777" w:rsidR="00DF22F1" w:rsidRPr="00AA1FD2" w:rsidRDefault="00DF22F1" w:rsidP="00DF22F1">
      <w:pPr>
        <w:rPr>
          <w:color w:val="000000" w:themeColor="text1"/>
          <w:sz w:val="22"/>
          <w:szCs w:val="22"/>
        </w:rPr>
      </w:pPr>
    </w:p>
    <w:p w14:paraId="50AA9DB3" w14:textId="77777777" w:rsidR="00DF22F1" w:rsidRPr="00AA1FD2" w:rsidRDefault="00DF22F1" w:rsidP="00DF22F1">
      <w:pPr>
        <w:rPr>
          <w:color w:val="000000" w:themeColor="text1"/>
          <w:sz w:val="22"/>
          <w:szCs w:val="22"/>
        </w:rPr>
      </w:pPr>
    </w:p>
    <w:p w14:paraId="3C70C06F" w14:textId="77777777" w:rsidR="00DF22F1" w:rsidRPr="00AA1FD2" w:rsidRDefault="00DF22F1" w:rsidP="00DF22F1">
      <w:pPr>
        <w:jc w:val="both"/>
        <w:rPr>
          <w:color w:val="000000" w:themeColor="text1"/>
          <w:sz w:val="22"/>
          <w:szCs w:val="22"/>
        </w:rPr>
      </w:pPr>
      <w:r w:rsidRPr="00AA1FD2">
        <w:rPr>
          <w:b/>
          <w:bCs/>
          <w:color w:val="000000" w:themeColor="text1"/>
          <w:sz w:val="22"/>
          <w:szCs w:val="22"/>
        </w:rPr>
        <w:t>Section 2:</w:t>
      </w:r>
      <w:r w:rsidRPr="00AA1FD2">
        <w:rPr>
          <w:color w:val="000000" w:themeColor="text1"/>
          <w:sz w:val="22"/>
          <w:szCs w:val="22"/>
        </w:rPr>
        <w:t xml:space="preserve"> Please share your professional perceptions about three key aspects: variation design, call-to-action effectiveness, audience segmentation, data analysis accuracy and level of firm’s online sales . Please respond using the provided 5-point Likert scale where 1 = Strongly Disagree, 2 = Disagree, 3 = Neutral, 4 = Agree, and 5 = Strongly Agree. There are no correct answers - we simply value your honest assessment based on your experience.</w:t>
      </w:r>
    </w:p>
    <w:p w14:paraId="4C932516" w14:textId="77777777" w:rsidR="00DF22F1" w:rsidRPr="00AA1FD2" w:rsidRDefault="00DF22F1" w:rsidP="00DF22F1">
      <w:pPr>
        <w:rPr>
          <w:color w:val="000000" w:themeColor="text1"/>
          <w:sz w:val="22"/>
          <w:szCs w:val="22"/>
        </w:rPr>
      </w:pPr>
    </w:p>
    <w:tbl>
      <w:tblPr>
        <w:tblStyle w:val="TableGrid"/>
        <w:tblW w:w="0" w:type="auto"/>
        <w:tblLook w:val="04A0" w:firstRow="1" w:lastRow="0" w:firstColumn="1" w:lastColumn="0" w:noHBand="0" w:noVBand="1"/>
      </w:tblPr>
      <w:tblGrid>
        <w:gridCol w:w="7380"/>
        <w:gridCol w:w="326"/>
        <w:gridCol w:w="326"/>
        <w:gridCol w:w="326"/>
        <w:gridCol w:w="326"/>
        <w:gridCol w:w="326"/>
      </w:tblGrid>
      <w:tr w:rsidR="00AA1FD2" w:rsidRPr="00AA1FD2" w14:paraId="0002504D" w14:textId="77777777" w:rsidTr="00E63684">
        <w:tc>
          <w:tcPr>
            <w:tcW w:w="7430" w:type="dxa"/>
          </w:tcPr>
          <w:p w14:paraId="440290C3" w14:textId="77777777" w:rsidR="00DF22F1" w:rsidRPr="00AA1FD2" w:rsidRDefault="00DF22F1" w:rsidP="00E63684">
            <w:pPr>
              <w:rPr>
                <w:b/>
                <w:bCs/>
                <w:color w:val="000000" w:themeColor="text1"/>
                <w:sz w:val="22"/>
                <w:szCs w:val="22"/>
              </w:rPr>
            </w:pPr>
            <w:r w:rsidRPr="00AA1FD2">
              <w:rPr>
                <w:b/>
                <w:bCs/>
                <w:color w:val="000000" w:themeColor="text1"/>
                <w:sz w:val="22"/>
                <w:szCs w:val="22"/>
              </w:rPr>
              <w:t xml:space="preserve"> 2.1 A/B Testing Variation Design  </w:t>
            </w:r>
          </w:p>
        </w:tc>
        <w:tc>
          <w:tcPr>
            <w:tcW w:w="316" w:type="dxa"/>
          </w:tcPr>
          <w:p w14:paraId="31786587" w14:textId="77777777" w:rsidR="00DF22F1" w:rsidRPr="00AA1FD2" w:rsidRDefault="00DF22F1" w:rsidP="00E63684">
            <w:pPr>
              <w:rPr>
                <w:b/>
                <w:bCs/>
                <w:color w:val="000000" w:themeColor="text1"/>
                <w:sz w:val="22"/>
                <w:szCs w:val="22"/>
              </w:rPr>
            </w:pPr>
            <w:r w:rsidRPr="00AA1FD2">
              <w:rPr>
                <w:b/>
                <w:bCs/>
                <w:color w:val="000000" w:themeColor="text1"/>
                <w:sz w:val="22"/>
                <w:szCs w:val="22"/>
              </w:rPr>
              <w:t>1</w:t>
            </w:r>
          </w:p>
        </w:tc>
        <w:tc>
          <w:tcPr>
            <w:tcW w:w="316" w:type="dxa"/>
          </w:tcPr>
          <w:p w14:paraId="72DBB9F7" w14:textId="77777777" w:rsidR="00DF22F1" w:rsidRPr="00AA1FD2" w:rsidRDefault="00DF22F1" w:rsidP="00E63684">
            <w:pPr>
              <w:rPr>
                <w:b/>
                <w:bCs/>
                <w:color w:val="000000" w:themeColor="text1"/>
                <w:sz w:val="22"/>
                <w:szCs w:val="22"/>
              </w:rPr>
            </w:pPr>
            <w:r w:rsidRPr="00AA1FD2">
              <w:rPr>
                <w:b/>
                <w:bCs/>
                <w:color w:val="000000" w:themeColor="text1"/>
                <w:sz w:val="22"/>
                <w:szCs w:val="22"/>
              </w:rPr>
              <w:t>2</w:t>
            </w:r>
          </w:p>
        </w:tc>
        <w:tc>
          <w:tcPr>
            <w:tcW w:w="316" w:type="dxa"/>
          </w:tcPr>
          <w:p w14:paraId="727A3555" w14:textId="77777777" w:rsidR="00DF22F1" w:rsidRPr="00AA1FD2" w:rsidRDefault="00DF22F1" w:rsidP="00E63684">
            <w:pPr>
              <w:rPr>
                <w:b/>
                <w:bCs/>
                <w:color w:val="000000" w:themeColor="text1"/>
                <w:sz w:val="22"/>
                <w:szCs w:val="22"/>
              </w:rPr>
            </w:pPr>
            <w:r w:rsidRPr="00AA1FD2">
              <w:rPr>
                <w:b/>
                <w:bCs/>
                <w:color w:val="000000" w:themeColor="text1"/>
                <w:sz w:val="22"/>
                <w:szCs w:val="22"/>
              </w:rPr>
              <w:t>3</w:t>
            </w:r>
          </w:p>
        </w:tc>
        <w:tc>
          <w:tcPr>
            <w:tcW w:w="316" w:type="dxa"/>
          </w:tcPr>
          <w:p w14:paraId="555D00C7" w14:textId="77777777" w:rsidR="00DF22F1" w:rsidRPr="00AA1FD2" w:rsidRDefault="00DF22F1" w:rsidP="00E63684">
            <w:pPr>
              <w:rPr>
                <w:b/>
                <w:bCs/>
                <w:color w:val="000000" w:themeColor="text1"/>
                <w:sz w:val="22"/>
                <w:szCs w:val="22"/>
              </w:rPr>
            </w:pPr>
            <w:r w:rsidRPr="00AA1FD2">
              <w:rPr>
                <w:b/>
                <w:bCs/>
                <w:color w:val="000000" w:themeColor="text1"/>
                <w:sz w:val="22"/>
                <w:szCs w:val="22"/>
              </w:rPr>
              <w:t>4</w:t>
            </w:r>
          </w:p>
        </w:tc>
        <w:tc>
          <w:tcPr>
            <w:tcW w:w="316" w:type="dxa"/>
          </w:tcPr>
          <w:p w14:paraId="6BF3B8B8" w14:textId="77777777" w:rsidR="00DF22F1" w:rsidRPr="00AA1FD2" w:rsidRDefault="00DF22F1" w:rsidP="00E63684">
            <w:pPr>
              <w:rPr>
                <w:b/>
                <w:bCs/>
                <w:color w:val="000000" w:themeColor="text1"/>
                <w:sz w:val="22"/>
                <w:szCs w:val="22"/>
              </w:rPr>
            </w:pPr>
            <w:r w:rsidRPr="00AA1FD2">
              <w:rPr>
                <w:b/>
                <w:bCs/>
                <w:color w:val="000000" w:themeColor="text1"/>
                <w:sz w:val="22"/>
                <w:szCs w:val="22"/>
              </w:rPr>
              <w:t>5</w:t>
            </w:r>
          </w:p>
        </w:tc>
      </w:tr>
      <w:tr w:rsidR="00AA1FD2" w:rsidRPr="00AA1FD2" w14:paraId="28A78EBB" w14:textId="77777777" w:rsidTr="00E63684">
        <w:tc>
          <w:tcPr>
            <w:tcW w:w="7430" w:type="dxa"/>
          </w:tcPr>
          <w:p w14:paraId="73CF4B59" w14:textId="77777777" w:rsidR="00DF22F1" w:rsidRPr="00AA1FD2" w:rsidRDefault="00DF22F1" w:rsidP="00E63684">
            <w:pPr>
              <w:rPr>
                <w:color w:val="000000" w:themeColor="text1"/>
                <w:sz w:val="22"/>
                <w:szCs w:val="22"/>
              </w:rPr>
            </w:pPr>
            <w:r w:rsidRPr="00AA1FD2">
              <w:rPr>
                <w:color w:val="000000" w:themeColor="text1"/>
                <w:sz w:val="22"/>
                <w:szCs w:val="22"/>
              </w:rPr>
              <w:t xml:space="preserve">The variations in A/B testing were well-designed to compare different versions effectively.  </w:t>
            </w:r>
          </w:p>
        </w:tc>
        <w:tc>
          <w:tcPr>
            <w:tcW w:w="316" w:type="dxa"/>
          </w:tcPr>
          <w:p w14:paraId="728A8A12" w14:textId="77777777" w:rsidR="00DF22F1" w:rsidRPr="00AA1FD2" w:rsidRDefault="00DF22F1" w:rsidP="00E63684">
            <w:pPr>
              <w:rPr>
                <w:color w:val="000000" w:themeColor="text1"/>
                <w:sz w:val="22"/>
                <w:szCs w:val="22"/>
              </w:rPr>
            </w:pPr>
          </w:p>
        </w:tc>
        <w:tc>
          <w:tcPr>
            <w:tcW w:w="316" w:type="dxa"/>
          </w:tcPr>
          <w:p w14:paraId="47DFBC2A" w14:textId="77777777" w:rsidR="00DF22F1" w:rsidRPr="00AA1FD2" w:rsidRDefault="00DF22F1" w:rsidP="00E63684">
            <w:pPr>
              <w:rPr>
                <w:color w:val="000000" w:themeColor="text1"/>
                <w:sz w:val="22"/>
                <w:szCs w:val="22"/>
              </w:rPr>
            </w:pPr>
          </w:p>
        </w:tc>
        <w:tc>
          <w:tcPr>
            <w:tcW w:w="316" w:type="dxa"/>
          </w:tcPr>
          <w:p w14:paraId="6D427930" w14:textId="77777777" w:rsidR="00DF22F1" w:rsidRPr="00AA1FD2" w:rsidRDefault="00DF22F1" w:rsidP="00E63684">
            <w:pPr>
              <w:rPr>
                <w:color w:val="000000" w:themeColor="text1"/>
                <w:sz w:val="22"/>
                <w:szCs w:val="22"/>
              </w:rPr>
            </w:pPr>
          </w:p>
        </w:tc>
        <w:tc>
          <w:tcPr>
            <w:tcW w:w="316" w:type="dxa"/>
          </w:tcPr>
          <w:p w14:paraId="2A300FCA" w14:textId="77777777" w:rsidR="00DF22F1" w:rsidRPr="00AA1FD2" w:rsidRDefault="00DF22F1" w:rsidP="00E63684">
            <w:pPr>
              <w:rPr>
                <w:color w:val="000000" w:themeColor="text1"/>
                <w:sz w:val="22"/>
                <w:szCs w:val="22"/>
              </w:rPr>
            </w:pPr>
          </w:p>
        </w:tc>
        <w:tc>
          <w:tcPr>
            <w:tcW w:w="316" w:type="dxa"/>
          </w:tcPr>
          <w:p w14:paraId="10DA7AD9" w14:textId="77777777" w:rsidR="00DF22F1" w:rsidRPr="00AA1FD2" w:rsidRDefault="00DF22F1" w:rsidP="00E63684">
            <w:pPr>
              <w:rPr>
                <w:color w:val="000000" w:themeColor="text1"/>
                <w:sz w:val="22"/>
                <w:szCs w:val="22"/>
              </w:rPr>
            </w:pPr>
          </w:p>
        </w:tc>
      </w:tr>
      <w:tr w:rsidR="00AA1FD2" w:rsidRPr="00AA1FD2" w14:paraId="5B069521" w14:textId="77777777" w:rsidTr="00E63684">
        <w:tc>
          <w:tcPr>
            <w:tcW w:w="7430" w:type="dxa"/>
          </w:tcPr>
          <w:p w14:paraId="3F1B62BE" w14:textId="77777777" w:rsidR="00DF22F1" w:rsidRPr="00AA1FD2" w:rsidRDefault="00DF22F1" w:rsidP="00E63684">
            <w:pPr>
              <w:rPr>
                <w:color w:val="000000" w:themeColor="text1"/>
                <w:sz w:val="22"/>
                <w:szCs w:val="22"/>
              </w:rPr>
            </w:pPr>
            <w:r w:rsidRPr="00AA1FD2">
              <w:rPr>
                <w:color w:val="000000" w:themeColor="text1"/>
                <w:sz w:val="22"/>
                <w:szCs w:val="22"/>
              </w:rPr>
              <w:t xml:space="preserve">The A/B testing variations were visually appealing and user-friendly.  </w:t>
            </w:r>
          </w:p>
        </w:tc>
        <w:tc>
          <w:tcPr>
            <w:tcW w:w="316" w:type="dxa"/>
          </w:tcPr>
          <w:p w14:paraId="18A7DF74" w14:textId="77777777" w:rsidR="00DF22F1" w:rsidRPr="00AA1FD2" w:rsidRDefault="00DF22F1" w:rsidP="00E63684">
            <w:pPr>
              <w:rPr>
                <w:color w:val="000000" w:themeColor="text1"/>
                <w:sz w:val="22"/>
                <w:szCs w:val="22"/>
              </w:rPr>
            </w:pPr>
          </w:p>
        </w:tc>
        <w:tc>
          <w:tcPr>
            <w:tcW w:w="316" w:type="dxa"/>
          </w:tcPr>
          <w:p w14:paraId="7B34231A" w14:textId="77777777" w:rsidR="00DF22F1" w:rsidRPr="00AA1FD2" w:rsidRDefault="00DF22F1" w:rsidP="00E63684">
            <w:pPr>
              <w:rPr>
                <w:color w:val="000000" w:themeColor="text1"/>
                <w:sz w:val="22"/>
                <w:szCs w:val="22"/>
              </w:rPr>
            </w:pPr>
          </w:p>
        </w:tc>
        <w:tc>
          <w:tcPr>
            <w:tcW w:w="316" w:type="dxa"/>
          </w:tcPr>
          <w:p w14:paraId="1A33A4F8" w14:textId="77777777" w:rsidR="00DF22F1" w:rsidRPr="00AA1FD2" w:rsidRDefault="00DF22F1" w:rsidP="00E63684">
            <w:pPr>
              <w:rPr>
                <w:color w:val="000000" w:themeColor="text1"/>
                <w:sz w:val="22"/>
                <w:szCs w:val="22"/>
              </w:rPr>
            </w:pPr>
          </w:p>
        </w:tc>
        <w:tc>
          <w:tcPr>
            <w:tcW w:w="316" w:type="dxa"/>
          </w:tcPr>
          <w:p w14:paraId="4A4C6FC5" w14:textId="77777777" w:rsidR="00DF22F1" w:rsidRPr="00AA1FD2" w:rsidRDefault="00DF22F1" w:rsidP="00E63684">
            <w:pPr>
              <w:rPr>
                <w:color w:val="000000" w:themeColor="text1"/>
                <w:sz w:val="22"/>
                <w:szCs w:val="22"/>
              </w:rPr>
            </w:pPr>
          </w:p>
        </w:tc>
        <w:tc>
          <w:tcPr>
            <w:tcW w:w="316" w:type="dxa"/>
          </w:tcPr>
          <w:p w14:paraId="7168C2D0" w14:textId="77777777" w:rsidR="00DF22F1" w:rsidRPr="00AA1FD2" w:rsidRDefault="00DF22F1" w:rsidP="00E63684">
            <w:pPr>
              <w:rPr>
                <w:color w:val="000000" w:themeColor="text1"/>
                <w:sz w:val="22"/>
                <w:szCs w:val="22"/>
              </w:rPr>
            </w:pPr>
          </w:p>
        </w:tc>
      </w:tr>
      <w:tr w:rsidR="00AA1FD2" w:rsidRPr="00AA1FD2" w14:paraId="08200DB7" w14:textId="77777777" w:rsidTr="00E63684">
        <w:tc>
          <w:tcPr>
            <w:tcW w:w="7430" w:type="dxa"/>
          </w:tcPr>
          <w:p w14:paraId="2693FEAA" w14:textId="77777777" w:rsidR="00DF22F1" w:rsidRPr="00AA1FD2" w:rsidRDefault="00DF22F1" w:rsidP="00E63684">
            <w:pPr>
              <w:rPr>
                <w:color w:val="000000" w:themeColor="text1"/>
                <w:sz w:val="22"/>
                <w:szCs w:val="22"/>
              </w:rPr>
            </w:pPr>
            <w:r w:rsidRPr="00AA1FD2">
              <w:rPr>
                <w:color w:val="000000" w:themeColor="text1"/>
                <w:sz w:val="22"/>
                <w:szCs w:val="22"/>
              </w:rPr>
              <w:t xml:space="preserve">The differences between A/B testing versions were clear and meaningful.  </w:t>
            </w:r>
          </w:p>
        </w:tc>
        <w:tc>
          <w:tcPr>
            <w:tcW w:w="316" w:type="dxa"/>
          </w:tcPr>
          <w:p w14:paraId="169D73E9" w14:textId="77777777" w:rsidR="00DF22F1" w:rsidRPr="00AA1FD2" w:rsidRDefault="00DF22F1" w:rsidP="00E63684">
            <w:pPr>
              <w:rPr>
                <w:color w:val="000000" w:themeColor="text1"/>
                <w:sz w:val="22"/>
                <w:szCs w:val="22"/>
              </w:rPr>
            </w:pPr>
          </w:p>
        </w:tc>
        <w:tc>
          <w:tcPr>
            <w:tcW w:w="316" w:type="dxa"/>
          </w:tcPr>
          <w:p w14:paraId="3174754E" w14:textId="77777777" w:rsidR="00DF22F1" w:rsidRPr="00AA1FD2" w:rsidRDefault="00DF22F1" w:rsidP="00E63684">
            <w:pPr>
              <w:rPr>
                <w:color w:val="000000" w:themeColor="text1"/>
                <w:sz w:val="22"/>
                <w:szCs w:val="22"/>
              </w:rPr>
            </w:pPr>
          </w:p>
        </w:tc>
        <w:tc>
          <w:tcPr>
            <w:tcW w:w="316" w:type="dxa"/>
          </w:tcPr>
          <w:p w14:paraId="5BC50BFF" w14:textId="77777777" w:rsidR="00DF22F1" w:rsidRPr="00AA1FD2" w:rsidRDefault="00DF22F1" w:rsidP="00E63684">
            <w:pPr>
              <w:rPr>
                <w:color w:val="000000" w:themeColor="text1"/>
                <w:sz w:val="22"/>
                <w:szCs w:val="22"/>
              </w:rPr>
            </w:pPr>
          </w:p>
        </w:tc>
        <w:tc>
          <w:tcPr>
            <w:tcW w:w="316" w:type="dxa"/>
          </w:tcPr>
          <w:p w14:paraId="316A2D99" w14:textId="77777777" w:rsidR="00DF22F1" w:rsidRPr="00AA1FD2" w:rsidRDefault="00DF22F1" w:rsidP="00E63684">
            <w:pPr>
              <w:rPr>
                <w:color w:val="000000" w:themeColor="text1"/>
                <w:sz w:val="22"/>
                <w:szCs w:val="22"/>
              </w:rPr>
            </w:pPr>
          </w:p>
        </w:tc>
        <w:tc>
          <w:tcPr>
            <w:tcW w:w="316" w:type="dxa"/>
          </w:tcPr>
          <w:p w14:paraId="51641901" w14:textId="77777777" w:rsidR="00DF22F1" w:rsidRPr="00AA1FD2" w:rsidRDefault="00DF22F1" w:rsidP="00E63684">
            <w:pPr>
              <w:rPr>
                <w:color w:val="000000" w:themeColor="text1"/>
                <w:sz w:val="22"/>
                <w:szCs w:val="22"/>
              </w:rPr>
            </w:pPr>
          </w:p>
        </w:tc>
      </w:tr>
      <w:tr w:rsidR="00AA1FD2" w:rsidRPr="00AA1FD2" w14:paraId="06FD6A5D" w14:textId="77777777" w:rsidTr="00E63684">
        <w:tc>
          <w:tcPr>
            <w:tcW w:w="7430" w:type="dxa"/>
          </w:tcPr>
          <w:p w14:paraId="50BACA7F" w14:textId="77777777" w:rsidR="00DF22F1" w:rsidRPr="00AA1FD2" w:rsidRDefault="00DF22F1" w:rsidP="00E63684">
            <w:pPr>
              <w:rPr>
                <w:color w:val="000000" w:themeColor="text1"/>
                <w:sz w:val="22"/>
                <w:szCs w:val="22"/>
              </w:rPr>
            </w:pPr>
            <w:r w:rsidRPr="00AA1FD2">
              <w:rPr>
                <w:color w:val="000000" w:themeColor="text1"/>
                <w:sz w:val="22"/>
                <w:szCs w:val="22"/>
              </w:rPr>
              <w:t xml:space="preserve">The A/B testing design helped in identifying the better-performing version.  </w:t>
            </w:r>
          </w:p>
        </w:tc>
        <w:tc>
          <w:tcPr>
            <w:tcW w:w="316" w:type="dxa"/>
          </w:tcPr>
          <w:p w14:paraId="28F739A3" w14:textId="77777777" w:rsidR="00DF22F1" w:rsidRPr="00AA1FD2" w:rsidRDefault="00DF22F1" w:rsidP="00E63684">
            <w:pPr>
              <w:rPr>
                <w:color w:val="000000" w:themeColor="text1"/>
                <w:sz w:val="22"/>
                <w:szCs w:val="22"/>
              </w:rPr>
            </w:pPr>
          </w:p>
        </w:tc>
        <w:tc>
          <w:tcPr>
            <w:tcW w:w="316" w:type="dxa"/>
          </w:tcPr>
          <w:p w14:paraId="2F6AF157" w14:textId="77777777" w:rsidR="00DF22F1" w:rsidRPr="00AA1FD2" w:rsidRDefault="00DF22F1" w:rsidP="00E63684">
            <w:pPr>
              <w:rPr>
                <w:color w:val="000000" w:themeColor="text1"/>
                <w:sz w:val="22"/>
                <w:szCs w:val="22"/>
              </w:rPr>
            </w:pPr>
          </w:p>
        </w:tc>
        <w:tc>
          <w:tcPr>
            <w:tcW w:w="316" w:type="dxa"/>
          </w:tcPr>
          <w:p w14:paraId="34B96941" w14:textId="77777777" w:rsidR="00DF22F1" w:rsidRPr="00AA1FD2" w:rsidRDefault="00DF22F1" w:rsidP="00E63684">
            <w:pPr>
              <w:rPr>
                <w:color w:val="000000" w:themeColor="text1"/>
                <w:sz w:val="22"/>
                <w:szCs w:val="22"/>
              </w:rPr>
            </w:pPr>
          </w:p>
        </w:tc>
        <w:tc>
          <w:tcPr>
            <w:tcW w:w="316" w:type="dxa"/>
          </w:tcPr>
          <w:p w14:paraId="4807A380" w14:textId="77777777" w:rsidR="00DF22F1" w:rsidRPr="00AA1FD2" w:rsidRDefault="00DF22F1" w:rsidP="00E63684">
            <w:pPr>
              <w:rPr>
                <w:color w:val="000000" w:themeColor="text1"/>
                <w:sz w:val="22"/>
                <w:szCs w:val="22"/>
              </w:rPr>
            </w:pPr>
          </w:p>
        </w:tc>
        <w:tc>
          <w:tcPr>
            <w:tcW w:w="316" w:type="dxa"/>
          </w:tcPr>
          <w:p w14:paraId="68184AE0" w14:textId="77777777" w:rsidR="00DF22F1" w:rsidRPr="00AA1FD2" w:rsidRDefault="00DF22F1" w:rsidP="00E63684">
            <w:pPr>
              <w:rPr>
                <w:color w:val="000000" w:themeColor="text1"/>
                <w:sz w:val="22"/>
                <w:szCs w:val="22"/>
              </w:rPr>
            </w:pPr>
          </w:p>
        </w:tc>
      </w:tr>
    </w:tbl>
    <w:p w14:paraId="42E63658" w14:textId="77777777" w:rsidR="00DF22F1" w:rsidRPr="00AA1FD2" w:rsidRDefault="00DF22F1" w:rsidP="00DF22F1">
      <w:pPr>
        <w:rPr>
          <w:color w:val="000000" w:themeColor="text1"/>
          <w:sz w:val="22"/>
          <w:szCs w:val="22"/>
        </w:rPr>
      </w:pPr>
    </w:p>
    <w:tbl>
      <w:tblPr>
        <w:tblStyle w:val="TableGrid"/>
        <w:tblW w:w="0" w:type="auto"/>
        <w:tblLook w:val="04A0" w:firstRow="1" w:lastRow="0" w:firstColumn="1" w:lastColumn="0" w:noHBand="0" w:noVBand="1"/>
      </w:tblPr>
      <w:tblGrid>
        <w:gridCol w:w="7380"/>
        <w:gridCol w:w="326"/>
        <w:gridCol w:w="326"/>
        <w:gridCol w:w="326"/>
        <w:gridCol w:w="326"/>
        <w:gridCol w:w="326"/>
      </w:tblGrid>
      <w:tr w:rsidR="00AA1FD2" w:rsidRPr="00AA1FD2" w14:paraId="12C6EB5F" w14:textId="77777777" w:rsidTr="00E63684">
        <w:tc>
          <w:tcPr>
            <w:tcW w:w="7430" w:type="dxa"/>
          </w:tcPr>
          <w:p w14:paraId="14BFAF87" w14:textId="77777777" w:rsidR="00DF22F1" w:rsidRPr="00AA1FD2" w:rsidRDefault="00DF22F1" w:rsidP="00E63684">
            <w:pPr>
              <w:rPr>
                <w:b/>
                <w:bCs/>
                <w:color w:val="000000" w:themeColor="text1"/>
                <w:sz w:val="22"/>
                <w:szCs w:val="22"/>
              </w:rPr>
            </w:pPr>
            <w:r w:rsidRPr="00AA1FD2">
              <w:rPr>
                <w:b/>
                <w:bCs/>
                <w:color w:val="000000" w:themeColor="text1"/>
                <w:sz w:val="22"/>
                <w:szCs w:val="22"/>
              </w:rPr>
              <w:t xml:space="preserve">2.2 Call-to-Action (CTA) Effectiveness </w:t>
            </w:r>
          </w:p>
        </w:tc>
        <w:tc>
          <w:tcPr>
            <w:tcW w:w="316" w:type="dxa"/>
          </w:tcPr>
          <w:p w14:paraId="18BD948E" w14:textId="77777777" w:rsidR="00DF22F1" w:rsidRPr="00AA1FD2" w:rsidRDefault="00DF22F1" w:rsidP="00E63684">
            <w:pPr>
              <w:rPr>
                <w:b/>
                <w:bCs/>
                <w:color w:val="000000" w:themeColor="text1"/>
                <w:sz w:val="22"/>
                <w:szCs w:val="22"/>
              </w:rPr>
            </w:pPr>
            <w:r w:rsidRPr="00AA1FD2">
              <w:rPr>
                <w:b/>
                <w:bCs/>
                <w:color w:val="000000" w:themeColor="text1"/>
                <w:sz w:val="22"/>
                <w:szCs w:val="22"/>
              </w:rPr>
              <w:t>1</w:t>
            </w:r>
          </w:p>
        </w:tc>
        <w:tc>
          <w:tcPr>
            <w:tcW w:w="316" w:type="dxa"/>
          </w:tcPr>
          <w:p w14:paraId="3BF8BC24" w14:textId="77777777" w:rsidR="00DF22F1" w:rsidRPr="00AA1FD2" w:rsidRDefault="00DF22F1" w:rsidP="00E63684">
            <w:pPr>
              <w:rPr>
                <w:b/>
                <w:bCs/>
                <w:color w:val="000000" w:themeColor="text1"/>
                <w:sz w:val="22"/>
                <w:szCs w:val="22"/>
              </w:rPr>
            </w:pPr>
            <w:r w:rsidRPr="00AA1FD2">
              <w:rPr>
                <w:b/>
                <w:bCs/>
                <w:color w:val="000000" w:themeColor="text1"/>
                <w:sz w:val="22"/>
                <w:szCs w:val="22"/>
              </w:rPr>
              <w:t>2</w:t>
            </w:r>
          </w:p>
        </w:tc>
        <w:tc>
          <w:tcPr>
            <w:tcW w:w="316" w:type="dxa"/>
          </w:tcPr>
          <w:p w14:paraId="50567F87" w14:textId="77777777" w:rsidR="00DF22F1" w:rsidRPr="00AA1FD2" w:rsidRDefault="00DF22F1" w:rsidP="00E63684">
            <w:pPr>
              <w:rPr>
                <w:b/>
                <w:bCs/>
                <w:color w:val="000000" w:themeColor="text1"/>
                <w:sz w:val="22"/>
                <w:szCs w:val="22"/>
              </w:rPr>
            </w:pPr>
            <w:r w:rsidRPr="00AA1FD2">
              <w:rPr>
                <w:b/>
                <w:bCs/>
                <w:color w:val="000000" w:themeColor="text1"/>
                <w:sz w:val="22"/>
                <w:szCs w:val="22"/>
              </w:rPr>
              <w:t>3</w:t>
            </w:r>
          </w:p>
        </w:tc>
        <w:tc>
          <w:tcPr>
            <w:tcW w:w="316" w:type="dxa"/>
          </w:tcPr>
          <w:p w14:paraId="21673EB4" w14:textId="77777777" w:rsidR="00DF22F1" w:rsidRPr="00AA1FD2" w:rsidRDefault="00DF22F1" w:rsidP="00E63684">
            <w:pPr>
              <w:rPr>
                <w:b/>
                <w:bCs/>
                <w:color w:val="000000" w:themeColor="text1"/>
                <w:sz w:val="22"/>
                <w:szCs w:val="22"/>
              </w:rPr>
            </w:pPr>
            <w:r w:rsidRPr="00AA1FD2">
              <w:rPr>
                <w:b/>
                <w:bCs/>
                <w:color w:val="000000" w:themeColor="text1"/>
                <w:sz w:val="22"/>
                <w:szCs w:val="22"/>
              </w:rPr>
              <w:t>4</w:t>
            </w:r>
          </w:p>
        </w:tc>
        <w:tc>
          <w:tcPr>
            <w:tcW w:w="316" w:type="dxa"/>
          </w:tcPr>
          <w:p w14:paraId="10DD3F02" w14:textId="77777777" w:rsidR="00DF22F1" w:rsidRPr="00AA1FD2" w:rsidRDefault="00DF22F1" w:rsidP="00E63684">
            <w:pPr>
              <w:rPr>
                <w:b/>
                <w:bCs/>
                <w:color w:val="000000" w:themeColor="text1"/>
                <w:sz w:val="22"/>
                <w:szCs w:val="22"/>
              </w:rPr>
            </w:pPr>
            <w:r w:rsidRPr="00AA1FD2">
              <w:rPr>
                <w:b/>
                <w:bCs/>
                <w:color w:val="000000" w:themeColor="text1"/>
                <w:sz w:val="22"/>
                <w:szCs w:val="22"/>
              </w:rPr>
              <w:t>5</w:t>
            </w:r>
          </w:p>
        </w:tc>
      </w:tr>
      <w:tr w:rsidR="00AA1FD2" w:rsidRPr="00AA1FD2" w14:paraId="354C2C07" w14:textId="77777777" w:rsidTr="00E63684">
        <w:tc>
          <w:tcPr>
            <w:tcW w:w="7430" w:type="dxa"/>
          </w:tcPr>
          <w:p w14:paraId="74406577" w14:textId="77777777" w:rsidR="00DF22F1" w:rsidRPr="00AA1FD2" w:rsidRDefault="00DF22F1" w:rsidP="00E63684">
            <w:pPr>
              <w:rPr>
                <w:color w:val="000000" w:themeColor="text1"/>
                <w:sz w:val="22"/>
                <w:szCs w:val="22"/>
              </w:rPr>
            </w:pPr>
            <w:r w:rsidRPr="00AA1FD2">
              <w:rPr>
                <w:color w:val="000000" w:themeColor="text1"/>
                <w:sz w:val="22"/>
                <w:szCs w:val="22"/>
              </w:rPr>
              <w:t xml:space="preserve">The call-to-action (CTA) was clear and compelling.  </w:t>
            </w:r>
          </w:p>
        </w:tc>
        <w:tc>
          <w:tcPr>
            <w:tcW w:w="316" w:type="dxa"/>
          </w:tcPr>
          <w:p w14:paraId="65816AC8" w14:textId="77777777" w:rsidR="00DF22F1" w:rsidRPr="00AA1FD2" w:rsidRDefault="00DF22F1" w:rsidP="00E63684">
            <w:pPr>
              <w:rPr>
                <w:color w:val="000000" w:themeColor="text1"/>
                <w:sz w:val="22"/>
                <w:szCs w:val="22"/>
              </w:rPr>
            </w:pPr>
          </w:p>
        </w:tc>
        <w:tc>
          <w:tcPr>
            <w:tcW w:w="316" w:type="dxa"/>
          </w:tcPr>
          <w:p w14:paraId="30EA71DE" w14:textId="77777777" w:rsidR="00DF22F1" w:rsidRPr="00AA1FD2" w:rsidRDefault="00DF22F1" w:rsidP="00E63684">
            <w:pPr>
              <w:rPr>
                <w:color w:val="000000" w:themeColor="text1"/>
                <w:sz w:val="22"/>
                <w:szCs w:val="22"/>
              </w:rPr>
            </w:pPr>
          </w:p>
        </w:tc>
        <w:tc>
          <w:tcPr>
            <w:tcW w:w="316" w:type="dxa"/>
          </w:tcPr>
          <w:p w14:paraId="2D1F2B1D" w14:textId="77777777" w:rsidR="00DF22F1" w:rsidRPr="00AA1FD2" w:rsidRDefault="00DF22F1" w:rsidP="00E63684">
            <w:pPr>
              <w:rPr>
                <w:color w:val="000000" w:themeColor="text1"/>
                <w:sz w:val="22"/>
                <w:szCs w:val="22"/>
              </w:rPr>
            </w:pPr>
          </w:p>
        </w:tc>
        <w:tc>
          <w:tcPr>
            <w:tcW w:w="316" w:type="dxa"/>
          </w:tcPr>
          <w:p w14:paraId="1FC5CCBB" w14:textId="77777777" w:rsidR="00DF22F1" w:rsidRPr="00AA1FD2" w:rsidRDefault="00DF22F1" w:rsidP="00E63684">
            <w:pPr>
              <w:rPr>
                <w:color w:val="000000" w:themeColor="text1"/>
                <w:sz w:val="22"/>
                <w:szCs w:val="22"/>
              </w:rPr>
            </w:pPr>
          </w:p>
        </w:tc>
        <w:tc>
          <w:tcPr>
            <w:tcW w:w="316" w:type="dxa"/>
          </w:tcPr>
          <w:p w14:paraId="024BE992" w14:textId="77777777" w:rsidR="00DF22F1" w:rsidRPr="00AA1FD2" w:rsidRDefault="00DF22F1" w:rsidP="00E63684">
            <w:pPr>
              <w:rPr>
                <w:color w:val="000000" w:themeColor="text1"/>
                <w:sz w:val="22"/>
                <w:szCs w:val="22"/>
              </w:rPr>
            </w:pPr>
          </w:p>
        </w:tc>
      </w:tr>
      <w:tr w:rsidR="00AA1FD2" w:rsidRPr="00AA1FD2" w14:paraId="308D475B" w14:textId="77777777" w:rsidTr="00E63684">
        <w:tc>
          <w:tcPr>
            <w:tcW w:w="7430" w:type="dxa"/>
          </w:tcPr>
          <w:p w14:paraId="4641E5E8" w14:textId="77777777" w:rsidR="00DF22F1" w:rsidRPr="00AA1FD2" w:rsidRDefault="00DF22F1" w:rsidP="00E63684">
            <w:pPr>
              <w:rPr>
                <w:color w:val="000000" w:themeColor="text1"/>
                <w:sz w:val="22"/>
                <w:szCs w:val="22"/>
              </w:rPr>
            </w:pPr>
            <w:r w:rsidRPr="00AA1FD2">
              <w:rPr>
                <w:color w:val="000000" w:themeColor="text1"/>
                <w:sz w:val="22"/>
                <w:szCs w:val="22"/>
              </w:rPr>
              <w:t xml:space="preserve">The CTA placement was optimal for driving user engagement.  </w:t>
            </w:r>
          </w:p>
        </w:tc>
        <w:tc>
          <w:tcPr>
            <w:tcW w:w="316" w:type="dxa"/>
          </w:tcPr>
          <w:p w14:paraId="691DCC32" w14:textId="77777777" w:rsidR="00DF22F1" w:rsidRPr="00AA1FD2" w:rsidRDefault="00DF22F1" w:rsidP="00E63684">
            <w:pPr>
              <w:rPr>
                <w:color w:val="000000" w:themeColor="text1"/>
                <w:sz w:val="22"/>
                <w:szCs w:val="22"/>
              </w:rPr>
            </w:pPr>
          </w:p>
        </w:tc>
        <w:tc>
          <w:tcPr>
            <w:tcW w:w="316" w:type="dxa"/>
          </w:tcPr>
          <w:p w14:paraId="372F8EFA" w14:textId="77777777" w:rsidR="00DF22F1" w:rsidRPr="00AA1FD2" w:rsidRDefault="00DF22F1" w:rsidP="00E63684">
            <w:pPr>
              <w:rPr>
                <w:color w:val="000000" w:themeColor="text1"/>
                <w:sz w:val="22"/>
                <w:szCs w:val="22"/>
              </w:rPr>
            </w:pPr>
          </w:p>
        </w:tc>
        <w:tc>
          <w:tcPr>
            <w:tcW w:w="316" w:type="dxa"/>
          </w:tcPr>
          <w:p w14:paraId="368CED7B" w14:textId="77777777" w:rsidR="00DF22F1" w:rsidRPr="00AA1FD2" w:rsidRDefault="00DF22F1" w:rsidP="00E63684">
            <w:pPr>
              <w:rPr>
                <w:color w:val="000000" w:themeColor="text1"/>
                <w:sz w:val="22"/>
                <w:szCs w:val="22"/>
              </w:rPr>
            </w:pPr>
          </w:p>
        </w:tc>
        <w:tc>
          <w:tcPr>
            <w:tcW w:w="316" w:type="dxa"/>
          </w:tcPr>
          <w:p w14:paraId="577F474C" w14:textId="77777777" w:rsidR="00DF22F1" w:rsidRPr="00AA1FD2" w:rsidRDefault="00DF22F1" w:rsidP="00E63684">
            <w:pPr>
              <w:rPr>
                <w:color w:val="000000" w:themeColor="text1"/>
                <w:sz w:val="22"/>
                <w:szCs w:val="22"/>
              </w:rPr>
            </w:pPr>
          </w:p>
        </w:tc>
        <w:tc>
          <w:tcPr>
            <w:tcW w:w="316" w:type="dxa"/>
          </w:tcPr>
          <w:p w14:paraId="48DF109E" w14:textId="77777777" w:rsidR="00DF22F1" w:rsidRPr="00AA1FD2" w:rsidRDefault="00DF22F1" w:rsidP="00E63684">
            <w:pPr>
              <w:rPr>
                <w:color w:val="000000" w:themeColor="text1"/>
                <w:sz w:val="22"/>
                <w:szCs w:val="22"/>
              </w:rPr>
            </w:pPr>
          </w:p>
        </w:tc>
      </w:tr>
      <w:tr w:rsidR="00AA1FD2" w:rsidRPr="00AA1FD2" w14:paraId="2DF8F4CA" w14:textId="77777777" w:rsidTr="00E63684">
        <w:tc>
          <w:tcPr>
            <w:tcW w:w="7430" w:type="dxa"/>
          </w:tcPr>
          <w:p w14:paraId="36F72C40" w14:textId="77777777" w:rsidR="00DF22F1" w:rsidRPr="00AA1FD2" w:rsidRDefault="00DF22F1" w:rsidP="00E63684">
            <w:pPr>
              <w:rPr>
                <w:color w:val="000000" w:themeColor="text1"/>
                <w:sz w:val="22"/>
                <w:szCs w:val="22"/>
              </w:rPr>
            </w:pPr>
            <w:r w:rsidRPr="00AA1FD2">
              <w:rPr>
                <w:color w:val="000000" w:themeColor="text1"/>
                <w:sz w:val="22"/>
                <w:szCs w:val="22"/>
              </w:rPr>
              <w:t xml:space="preserve">The CTA language was persuasive and encouraged conversions.  </w:t>
            </w:r>
          </w:p>
        </w:tc>
        <w:tc>
          <w:tcPr>
            <w:tcW w:w="316" w:type="dxa"/>
          </w:tcPr>
          <w:p w14:paraId="436963F3" w14:textId="77777777" w:rsidR="00DF22F1" w:rsidRPr="00AA1FD2" w:rsidRDefault="00DF22F1" w:rsidP="00E63684">
            <w:pPr>
              <w:rPr>
                <w:color w:val="000000" w:themeColor="text1"/>
                <w:sz w:val="22"/>
                <w:szCs w:val="22"/>
              </w:rPr>
            </w:pPr>
          </w:p>
        </w:tc>
        <w:tc>
          <w:tcPr>
            <w:tcW w:w="316" w:type="dxa"/>
          </w:tcPr>
          <w:p w14:paraId="3D2C2CCE" w14:textId="77777777" w:rsidR="00DF22F1" w:rsidRPr="00AA1FD2" w:rsidRDefault="00DF22F1" w:rsidP="00E63684">
            <w:pPr>
              <w:rPr>
                <w:color w:val="000000" w:themeColor="text1"/>
                <w:sz w:val="22"/>
                <w:szCs w:val="22"/>
              </w:rPr>
            </w:pPr>
          </w:p>
        </w:tc>
        <w:tc>
          <w:tcPr>
            <w:tcW w:w="316" w:type="dxa"/>
          </w:tcPr>
          <w:p w14:paraId="62BFB845" w14:textId="77777777" w:rsidR="00DF22F1" w:rsidRPr="00AA1FD2" w:rsidRDefault="00DF22F1" w:rsidP="00E63684">
            <w:pPr>
              <w:rPr>
                <w:color w:val="000000" w:themeColor="text1"/>
                <w:sz w:val="22"/>
                <w:szCs w:val="22"/>
              </w:rPr>
            </w:pPr>
          </w:p>
        </w:tc>
        <w:tc>
          <w:tcPr>
            <w:tcW w:w="316" w:type="dxa"/>
          </w:tcPr>
          <w:p w14:paraId="700D1C4F" w14:textId="77777777" w:rsidR="00DF22F1" w:rsidRPr="00AA1FD2" w:rsidRDefault="00DF22F1" w:rsidP="00E63684">
            <w:pPr>
              <w:rPr>
                <w:color w:val="000000" w:themeColor="text1"/>
                <w:sz w:val="22"/>
                <w:szCs w:val="22"/>
              </w:rPr>
            </w:pPr>
          </w:p>
        </w:tc>
        <w:tc>
          <w:tcPr>
            <w:tcW w:w="316" w:type="dxa"/>
          </w:tcPr>
          <w:p w14:paraId="4203FC75" w14:textId="77777777" w:rsidR="00DF22F1" w:rsidRPr="00AA1FD2" w:rsidRDefault="00DF22F1" w:rsidP="00E63684">
            <w:pPr>
              <w:rPr>
                <w:color w:val="000000" w:themeColor="text1"/>
                <w:sz w:val="22"/>
                <w:szCs w:val="22"/>
              </w:rPr>
            </w:pPr>
          </w:p>
        </w:tc>
      </w:tr>
      <w:tr w:rsidR="00AA1FD2" w:rsidRPr="00AA1FD2" w14:paraId="6C2CFA02" w14:textId="77777777" w:rsidTr="00E63684">
        <w:tc>
          <w:tcPr>
            <w:tcW w:w="7430" w:type="dxa"/>
          </w:tcPr>
          <w:p w14:paraId="42D3AC85" w14:textId="77777777" w:rsidR="00DF22F1" w:rsidRPr="00AA1FD2" w:rsidRDefault="00DF22F1" w:rsidP="00E63684">
            <w:pPr>
              <w:rPr>
                <w:color w:val="000000" w:themeColor="text1"/>
                <w:sz w:val="22"/>
                <w:szCs w:val="22"/>
              </w:rPr>
            </w:pPr>
            <w:r w:rsidRPr="00AA1FD2">
              <w:rPr>
                <w:color w:val="000000" w:themeColor="text1"/>
                <w:sz w:val="22"/>
                <w:szCs w:val="22"/>
              </w:rPr>
              <w:t xml:space="preserve">The CTA design (color, size, wording) was effective in increasing clicks.  </w:t>
            </w:r>
          </w:p>
        </w:tc>
        <w:tc>
          <w:tcPr>
            <w:tcW w:w="316" w:type="dxa"/>
          </w:tcPr>
          <w:p w14:paraId="4D8E3A90" w14:textId="77777777" w:rsidR="00DF22F1" w:rsidRPr="00AA1FD2" w:rsidRDefault="00DF22F1" w:rsidP="00E63684">
            <w:pPr>
              <w:rPr>
                <w:color w:val="000000" w:themeColor="text1"/>
                <w:sz w:val="22"/>
                <w:szCs w:val="22"/>
              </w:rPr>
            </w:pPr>
          </w:p>
        </w:tc>
        <w:tc>
          <w:tcPr>
            <w:tcW w:w="316" w:type="dxa"/>
          </w:tcPr>
          <w:p w14:paraId="646994C1" w14:textId="77777777" w:rsidR="00DF22F1" w:rsidRPr="00AA1FD2" w:rsidRDefault="00DF22F1" w:rsidP="00E63684">
            <w:pPr>
              <w:rPr>
                <w:color w:val="000000" w:themeColor="text1"/>
                <w:sz w:val="22"/>
                <w:szCs w:val="22"/>
              </w:rPr>
            </w:pPr>
          </w:p>
        </w:tc>
        <w:tc>
          <w:tcPr>
            <w:tcW w:w="316" w:type="dxa"/>
          </w:tcPr>
          <w:p w14:paraId="417CA647" w14:textId="77777777" w:rsidR="00DF22F1" w:rsidRPr="00AA1FD2" w:rsidRDefault="00DF22F1" w:rsidP="00E63684">
            <w:pPr>
              <w:rPr>
                <w:color w:val="000000" w:themeColor="text1"/>
                <w:sz w:val="22"/>
                <w:szCs w:val="22"/>
              </w:rPr>
            </w:pPr>
          </w:p>
        </w:tc>
        <w:tc>
          <w:tcPr>
            <w:tcW w:w="316" w:type="dxa"/>
          </w:tcPr>
          <w:p w14:paraId="6603B66D" w14:textId="77777777" w:rsidR="00DF22F1" w:rsidRPr="00AA1FD2" w:rsidRDefault="00DF22F1" w:rsidP="00E63684">
            <w:pPr>
              <w:rPr>
                <w:color w:val="000000" w:themeColor="text1"/>
                <w:sz w:val="22"/>
                <w:szCs w:val="22"/>
              </w:rPr>
            </w:pPr>
          </w:p>
        </w:tc>
        <w:tc>
          <w:tcPr>
            <w:tcW w:w="316" w:type="dxa"/>
          </w:tcPr>
          <w:p w14:paraId="377A5C20" w14:textId="77777777" w:rsidR="00DF22F1" w:rsidRPr="00AA1FD2" w:rsidRDefault="00DF22F1" w:rsidP="00E63684">
            <w:pPr>
              <w:rPr>
                <w:color w:val="000000" w:themeColor="text1"/>
                <w:sz w:val="22"/>
                <w:szCs w:val="22"/>
              </w:rPr>
            </w:pPr>
          </w:p>
        </w:tc>
      </w:tr>
    </w:tbl>
    <w:p w14:paraId="14801C62" w14:textId="77777777" w:rsidR="00DF22F1" w:rsidRPr="00AA1FD2" w:rsidRDefault="00DF22F1" w:rsidP="00DF22F1">
      <w:pPr>
        <w:rPr>
          <w:color w:val="000000" w:themeColor="text1"/>
          <w:sz w:val="22"/>
          <w:szCs w:val="22"/>
        </w:rPr>
      </w:pPr>
    </w:p>
    <w:tbl>
      <w:tblPr>
        <w:tblStyle w:val="TableGrid"/>
        <w:tblW w:w="0" w:type="auto"/>
        <w:tblLook w:val="04A0" w:firstRow="1" w:lastRow="0" w:firstColumn="1" w:lastColumn="0" w:noHBand="0" w:noVBand="1"/>
      </w:tblPr>
      <w:tblGrid>
        <w:gridCol w:w="7380"/>
        <w:gridCol w:w="326"/>
        <w:gridCol w:w="326"/>
        <w:gridCol w:w="326"/>
        <w:gridCol w:w="326"/>
        <w:gridCol w:w="326"/>
      </w:tblGrid>
      <w:tr w:rsidR="00AA1FD2" w:rsidRPr="00AA1FD2" w14:paraId="068AC57C" w14:textId="77777777" w:rsidTr="00E63684">
        <w:tc>
          <w:tcPr>
            <w:tcW w:w="7650" w:type="dxa"/>
          </w:tcPr>
          <w:p w14:paraId="11CDA69C" w14:textId="77777777" w:rsidR="00DF22F1" w:rsidRPr="00AA1FD2" w:rsidRDefault="00DF22F1" w:rsidP="00E63684">
            <w:pPr>
              <w:rPr>
                <w:b/>
                <w:bCs/>
                <w:color w:val="000000" w:themeColor="text1"/>
                <w:sz w:val="22"/>
                <w:szCs w:val="22"/>
              </w:rPr>
            </w:pPr>
            <w:r w:rsidRPr="00AA1FD2">
              <w:rPr>
                <w:b/>
                <w:bCs/>
                <w:color w:val="000000" w:themeColor="text1"/>
                <w:sz w:val="22"/>
                <w:szCs w:val="22"/>
              </w:rPr>
              <w:t>2.3 Audience Segmentation</w:t>
            </w:r>
          </w:p>
        </w:tc>
        <w:tc>
          <w:tcPr>
            <w:tcW w:w="283" w:type="dxa"/>
          </w:tcPr>
          <w:p w14:paraId="197D5B55" w14:textId="77777777" w:rsidR="00DF22F1" w:rsidRPr="00AA1FD2" w:rsidRDefault="00DF22F1" w:rsidP="00E63684">
            <w:pPr>
              <w:rPr>
                <w:b/>
                <w:bCs/>
                <w:color w:val="000000" w:themeColor="text1"/>
                <w:sz w:val="22"/>
                <w:szCs w:val="22"/>
              </w:rPr>
            </w:pPr>
            <w:r w:rsidRPr="00AA1FD2">
              <w:rPr>
                <w:b/>
                <w:bCs/>
                <w:color w:val="000000" w:themeColor="text1"/>
                <w:sz w:val="22"/>
                <w:szCs w:val="22"/>
              </w:rPr>
              <w:t>1</w:t>
            </w:r>
          </w:p>
        </w:tc>
        <w:tc>
          <w:tcPr>
            <w:tcW w:w="284" w:type="dxa"/>
          </w:tcPr>
          <w:p w14:paraId="7925893E" w14:textId="77777777" w:rsidR="00DF22F1" w:rsidRPr="00AA1FD2" w:rsidRDefault="00DF22F1" w:rsidP="00E63684">
            <w:pPr>
              <w:rPr>
                <w:b/>
                <w:bCs/>
                <w:color w:val="000000" w:themeColor="text1"/>
                <w:sz w:val="22"/>
                <w:szCs w:val="22"/>
              </w:rPr>
            </w:pPr>
            <w:r w:rsidRPr="00AA1FD2">
              <w:rPr>
                <w:b/>
                <w:bCs/>
                <w:color w:val="000000" w:themeColor="text1"/>
                <w:sz w:val="22"/>
                <w:szCs w:val="22"/>
              </w:rPr>
              <w:t>2</w:t>
            </w:r>
          </w:p>
        </w:tc>
        <w:tc>
          <w:tcPr>
            <w:tcW w:w="283" w:type="dxa"/>
          </w:tcPr>
          <w:p w14:paraId="300F06A9" w14:textId="77777777" w:rsidR="00DF22F1" w:rsidRPr="00AA1FD2" w:rsidRDefault="00DF22F1" w:rsidP="00E63684">
            <w:pPr>
              <w:rPr>
                <w:b/>
                <w:bCs/>
                <w:color w:val="000000" w:themeColor="text1"/>
                <w:sz w:val="22"/>
                <w:szCs w:val="22"/>
              </w:rPr>
            </w:pPr>
            <w:r w:rsidRPr="00AA1FD2">
              <w:rPr>
                <w:b/>
                <w:bCs/>
                <w:color w:val="000000" w:themeColor="text1"/>
                <w:sz w:val="22"/>
                <w:szCs w:val="22"/>
              </w:rPr>
              <w:t>3</w:t>
            </w:r>
          </w:p>
        </w:tc>
        <w:tc>
          <w:tcPr>
            <w:tcW w:w="269" w:type="dxa"/>
          </w:tcPr>
          <w:p w14:paraId="4B7F540A" w14:textId="77777777" w:rsidR="00DF22F1" w:rsidRPr="00AA1FD2" w:rsidRDefault="00DF22F1" w:rsidP="00E63684">
            <w:pPr>
              <w:rPr>
                <w:b/>
                <w:bCs/>
                <w:color w:val="000000" w:themeColor="text1"/>
                <w:sz w:val="22"/>
                <w:szCs w:val="22"/>
              </w:rPr>
            </w:pPr>
            <w:r w:rsidRPr="00AA1FD2">
              <w:rPr>
                <w:b/>
                <w:bCs/>
                <w:color w:val="000000" w:themeColor="text1"/>
                <w:sz w:val="22"/>
                <w:szCs w:val="22"/>
              </w:rPr>
              <w:t>4</w:t>
            </w:r>
          </w:p>
        </w:tc>
        <w:tc>
          <w:tcPr>
            <w:tcW w:w="241" w:type="dxa"/>
          </w:tcPr>
          <w:p w14:paraId="6EC7EAE2" w14:textId="77777777" w:rsidR="00DF22F1" w:rsidRPr="00AA1FD2" w:rsidRDefault="00DF22F1" w:rsidP="00E63684">
            <w:pPr>
              <w:rPr>
                <w:b/>
                <w:bCs/>
                <w:color w:val="000000" w:themeColor="text1"/>
                <w:sz w:val="22"/>
                <w:szCs w:val="22"/>
              </w:rPr>
            </w:pPr>
            <w:r w:rsidRPr="00AA1FD2">
              <w:rPr>
                <w:b/>
                <w:bCs/>
                <w:color w:val="000000" w:themeColor="text1"/>
                <w:sz w:val="22"/>
                <w:szCs w:val="22"/>
              </w:rPr>
              <w:t>5</w:t>
            </w:r>
          </w:p>
        </w:tc>
      </w:tr>
      <w:tr w:rsidR="00AA1FD2" w:rsidRPr="00AA1FD2" w14:paraId="66B5937C" w14:textId="77777777" w:rsidTr="00E63684">
        <w:tc>
          <w:tcPr>
            <w:tcW w:w="7650" w:type="dxa"/>
          </w:tcPr>
          <w:p w14:paraId="14C6D062" w14:textId="77777777" w:rsidR="00DF22F1" w:rsidRPr="00AA1FD2" w:rsidRDefault="00DF22F1" w:rsidP="00E63684">
            <w:pPr>
              <w:rPr>
                <w:color w:val="000000" w:themeColor="text1"/>
                <w:sz w:val="22"/>
                <w:szCs w:val="22"/>
              </w:rPr>
            </w:pPr>
            <w:r w:rsidRPr="00AA1FD2">
              <w:rPr>
                <w:color w:val="000000" w:themeColor="text1"/>
                <w:sz w:val="22"/>
                <w:szCs w:val="22"/>
              </w:rPr>
              <w:t xml:space="preserve">Effective audience segmentation was done using pertinent criteria (e.g., demographics, behavior).  </w:t>
            </w:r>
          </w:p>
        </w:tc>
        <w:tc>
          <w:tcPr>
            <w:tcW w:w="283" w:type="dxa"/>
          </w:tcPr>
          <w:p w14:paraId="2A350B22" w14:textId="77777777" w:rsidR="00DF22F1" w:rsidRPr="00AA1FD2" w:rsidRDefault="00DF22F1" w:rsidP="00E63684">
            <w:pPr>
              <w:rPr>
                <w:color w:val="000000" w:themeColor="text1"/>
                <w:sz w:val="22"/>
                <w:szCs w:val="22"/>
              </w:rPr>
            </w:pPr>
          </w:p>
        </w:tc>
        <w:tc>
          <w:tcPr>
            <w:tcW w:w="284" w:type="dxa"/>
          </w:tcPr>
          <w:p w14:paraId="4FF8CE6C" w14:textId="77777777" w:rsidR="00DF22F1" w:rsidRPr="00AA1FD2" w:rsidRDefault="00DF22F1" w:rsidP="00E63684">
            <w:pPr>
              <w:rPr>
                <w:color w:val="000000" w:themeColor="text1"/>
                <w:sz w:val="22"/>
                <w:szCs w:val="22"/>
              </w:rPr>
            </w:pPr>
          </w:p>
        </w:tc>
        <w:tc>
          <w:tcPr>
            <w:tcW w:w="283" w:type="dxa"/>
          </w:tcPr>
          <w:p w14:paraId="1713F27C" w14:textId="77777777" w:rsidR="00DF22F1" w:rsidRPr="00AA1FD2" w:rsidRDefault="00DF22F1" w:rsidP="00E63684">
            <w:pPr>
              <w:rPr>
                <w:color w:val="000000" w:themeColor="text1"/>
                <w:sz w:val="22"/>
                <w:szCs w:val="22"/>
              </w:rPr>
            </w:pPr>
          </w:p>
        </w:tc>
        <w:tc>
          <w:tcPr>
            <w:tcW w:w="269" w:type="dxa"/>
          </w:tcPr>
          <w:p w14:paraId="734A2C13" w14:textId="77777777" w:rsidR="00DF22F1" w:rsidRPr="00AA1FD2" w:rsidRDefault="00DF22F1" w:rsidP="00E63684">
            <w:pPr>
              <w:rPr>
                <w:color w:val="000000" w:themeColor="text1"/>
                <w:sz w:val="22"/>
                <w:szCs w:val="22"/>
              </w:rPr>
            </w:pPr>
          </w:p>
        </w:tc>
        <w:tc>
          <w:tcPr>
            <w:tcW w:w="241" w:type="dxa"/>
          </w:tcPr>
          <w:p w14:paraId="7F89DB78" w14:textId="77777777" w:rsidR="00DF22F1" w:rsidRPr="00AA1FD2" w:rsidRDefault="00DF22F1" w:rsidP="00E63684">
            <w:pPr>
              <w:rPr>
                <w:color w:val="000000" w:themeColor="text1"/>
                <w:sz w:val="22"/>
                <w:szCs w:val="22"/>
              </w:rPr>
            </w:pPr>
          </w:p>
        </w:tc>
      </w:tr>
      <w:tr w:rsidR="00AA1FD2" w:rsidRPr="00AA1FD2" w14:paraId="5CD89F60" w14:textId="77777777" w:rsidTr="00E63684">
        <w:tc>
          <w:tcPr>
            <w:tcW w:w="7650" w:type="dxa"/>
          </w:tcPr>
          <w:p w14:paraId="5EE7F6DA" w14:textId="77777777" w:rsidR="00DF22F1" w:rsidRPr="00AA1FD2" w:rsidRDefault="00DF22F1" w:rsidP="00E63684">
            <w:pPr>
              <w:rPr>
                <w:color w:val="000000" w:themeColor="text1"/>
                <w:sz w:val="22"/>
                <w:szCs w:val="22"/>
              </w:rPr>
            </w:pPr>
            <w:r w:rsidRPr="00AA1FD2">
              <w:rPr>
                <w:color w:val="000000" w:themeColor="text1"/>
                <w:sz w:val="22"/>
                <w:szCs w:val="22"/>
              </w:rPr>
              <w:t xml:space="preserve">The results of the A/B tests revealed clear preferences for the divided groups.  </w:t>
            </w:r>
          </w:p>
        </w:tc>
        <w:tc>
          <w:tcPr>
            <w:tcW w:w="283" w:type="dxa"/>
          </w:tcPr>
          <w:p w14:paraId="03F5FE3D" w14:textId="77777777" w:rsidR="00DF22F1" w:rsidRPr="00AA1FD2" w:rsidRDefault="00DF22F1" w:rsidP="00E63684">
            <w:pPr>
              <w:rPr>
                <w:color w:val="000000" w:themeColor="text1"/>
                <w:sz w:val="22"/>
                <w:szCs w:val="22"/>
              </w:rPr>
            </w:pPr>
          </w:p>
        </w:tc>
        <w:tc>
          <w:tcPr>
            <w:tcW w:w="284" w:type="dxa"/>
          </w:tcPr>
          <w:p w14:paraId="0F271300" w14:textId="77777777" w:rsidR="00DF22F1" w:rsidRPr="00AA1FD2" w:rsidRDefault="00DF22F1" w:rsidP="00E63684">
            <w:pPr>
              <w:rPr>
                <w:color w:val="000000" w:themeColor="text1"/>
                <w:sz w:val="22"/>
                <w:szCs w:val="22"/>
              </w:rPr>
            </w:pPr>
          </w:p>
        </w:tc>
        <w:tc>
          <w:tcPr>
            <w:tcW w:w="283" w:type="dxa"/>
          </w:tcPr>
          <w:p w14:paraId="69109A40" w14:textId="77777777" w:rsidR="00DF22F1" w:rsidRPr="00AA1FD2" w:rsidRDefault="00DF22F1" w:rsidP="00E63684">
            <w:pPr>
              <w:rPr>
                <w:color w:val="000000" w:themeColor="text1"/>
                <w:sz w:val="22"/>
                <w:szCs w:val="22"/>
              </w:rPr>
            </w:pPr>
          </w:p>
        </w:tc>
        <w:tc>
          <w:tcPr>
            <w:tcW w:w="269" w:type="dxa"/>
          </w:tcPr>
          <w:p w14:paraId="3CFA6C61" w14:textId="77777777" w:rsidR="00DF22F1" w:rsidRPr="00AA1FD2" w:rsidRDefault="00DF22F1" w:rsidP="00E63684">
            <w:pPr>
              <w:rPr>
                <w:color w:val="000000" w:themeColor="text1"/>
                <w:sz w:val="22"/>
                <w:szCs w:val="22"/>
              </w:rPr>
            </w:pPr>
          </w:p>
        </w:tc>
        <w:tc>
          <w:tcPr>
            <w:tcW w:w="241" w:type="dxa"/>
          </w:tcPr>
          <w:p w14:paraId="6E1CAAFD" w14:textId="77777777" w:rsidR="00DF22F1" w:rsidRPr="00AA1FD2" w:rsidRDefault="00DF22F1" w:rsidP="00E63684">
            <w:pPr>
              <w:rPr>
                <w:color w:val="000000" w:themeColor="text1"/>
                <w:sz w:val="22"/>
                <w:szCs w:val="22"/>
              </w:rPr>
            </w:pPr>
          </w:p>
        </w:tc>
      </w:tr>
      <w:tr w:rsidR="00AA1FD2" w:rsidRPr="00AA1FD2" w14:paraId="2E4B85AE" w14:textId="77777777" w:rsidTr="00E63684">
        <w:tc>
          <w:tcPr>
            <w:tcW w:w="7650" w:type="dxa"/>
          </w:tcPr>
          <w:p w14:paraId="7D66FC44" w14:textId="77777777" w:rsidR="00DF22F1" w:rsidRPr="00AA1FD2" w:rsidRDefault="00DF22F1" w:rsidP="00E63684">
            <w:pPr>
              <w:rPr>
                <w:color w:val="000000" w:themeColor="text1"/>
                <w:sz w:val="22"/>
                <w:szCs w:val="22"/>
              </w:rPr>
            </w:pPr>
            <w:r w:rsidRPr="00AA1FD2">
              <w:rPr>
                <w:color w:val="000000" w:themeColor="text1"/>
                <w:sz w:val="22"/>
                <w:szCs w:val="22"/>
              </w:rPr>
              <w:t xml:space="preserve">Segmenting the audience increased the marketing messages' relevance.  </w:t>
            </w:r>
          </w:p>
        </w:tc>
        <w:tc>
          <w:tcPr>
            <w:tcW w:w="283" w:type="dxa"/>
          </w:tcPr>
          <w:p w14:paraId="72E8A719" w14:textId="77777777" w:rsidR="00DF22F1" w:rsidRPr="00AA1FD2" w:rsidRDefault="00DF22F1" w:rsidP="00E63684">
            <w:pPr>
              <w:rPr>
                <w:color w:val="000000" w:themeColor="text1"/>
                <w:sz w:val="22"/>
                <w:szCs w:val="22"/>
              </w:rPr>
            </w:pPr>
          </w:p>
        </w:tc>
        <w:tc>
          <w:tcPr>
            <w:tcW w:w="284" w:type="dxa"/>
          </w:tcPr>
          <w:p w14:paraId="625F6796" w14:textId="77777777" w:rsidR="00DF22F1" w:rsidRPr="00AA1FD2" w:rsidRDefault="00DF22F1" w:rsidP="00E63684">
            <w:pPr>
              <w:rPr>
                <w:color w:val="000000" w:themeColor="text1"/>
                <w:sz w:val="22"/>
                <w:szCs w:val="22"/>
              </w:rPr>
            </w:pPr>
          </w:p>
        </w:tc>
        <w:tc>
          <w:tcPr>
            <w:tcW w:w="283" w:type="dxa"/>
          </w:tcPr>
          <w:p w14:paraId="0115C8ED" w14:textId="77777777" w:rsidR="00DF22F1" w:rsidRPr="00AA1FD2" w:rsidRDefault="00DF22F1" w:rsidP="00E63684">
            <w:pPr>
              <w:rPr>
                <w:color w:val="000000" w:themeColor="text1"/>
                <w:sz w:val="22"/>
                <w:szCs w:val="22"/>
              </w:rPr>
            </w:pPr>
          </w:p>
        </w:tc>
        <w:tc>
          <w:tcPr>
            <w:tcW w:w="269" w:type="dxa"/>
          </w:tcPr>
          <w:p w14:paraId="3BC9E0FF" w14:textId="77777777" w:rsidR="00DF22F1" w:rsidRPr="00AA1FD2" w:rsidRDefault="00DF22F1" w:rsidP="00E63684">
            <w:pPr>
              <w:rPr>
                <w:color w:val="000000" w:themeColor="text1"/>
                <w:sz w:val="22"/>
                <w:szCs w:val="22"/>
              </w:rPr>
            </w:pPr>
          </w:p>
        </w:tc>
        <w:tc>
          <w:tcPr>
            <w:tcW w:w="241" w:type="dxa"/>
          </w:tcPr>
          <w:p w14:paraId="4AC9799E" w14:textId="77777777" w:rsidR="00DF22F1" w:rsidRPr="00AA1FD2" w:rsidRDefault="00DF22F1" w:rsidP="00E63684">
            <w:pPr>
              <w:rPr>
                <w:color w:val="000000" w:themeColor="text1"/>
                <w:sz w:val="22"/>
                <w:szCs w:val="22"/>
              </w:rPr>
            </w:pPr>
          </w:p>
        </w:tc>
      </w:tr>
      <w:tr w:rsidR="00AA1FD2" w:rsidRPr="00AA1FD2" w14:paraId="46AF4DB8" w14:textId="77777777" w:rsidTr="00E63684">
        <w:tc>
          <w:tcPr>
            <w:tcW w:w="7650" w:type="dxa"/>
          </w:tcPr>
          <w:p w14:paraId="2254318A" w14:textId="77777777" w:rsidR="00DF22F1" w:rsidRPr="00AA1FD2" w:rsidRDefault="00DF22F1" w:rsidP="00E63684">
            <w:pPr>
              <w:rPr>
                <w:color w:val="000000" w:themeColor="text1"/>
                <w:sz w:val="22"/>
                <w:szCs w:val="22"/>
              </w:rPr>
            </w:pPr>
            <w:r w:rsidRPr="00AA1FD2">
              <w:rPr>
                <w:color w:val="000000" w:themeColor="text1"/>
                <w:sz w:val="22"/>
                <w:szCs w:val="22"/>
              </w:rPr>
              <w:t xml:space="preserve">Customizing the user experience was made possible by the segmentation strategy.  </w:t>
            </w:r>
          </w:p>
        </w:tc>
        <w:tc>
          <w:tcPr>
            <w:tcW w:w="283" w:type="dxa"/>
          </w:tcPr>
          <w:p w14:paraId="12FD3FFF" w14:textId="77777777" w:rsidR="00DF22F1" w:rsidRPr="00AA1FD2" w:rsidRDefault="00DF22F1" w:rsidP="00E63684">
            <w:pPr>
              <w:rPr>
                <w:color w:val="000000" w:themeColor="text1"/>
                <w:sz w:val="22"/>
                <w:szCs w:val="22"/>
              </w:rPr>
            </w:pPr>
          </w:p>
        </w:tc>
        <w:tc>
          <w:tcPr>
            <w:tcW w:w="284" w:type="dxa"/>
          </w:tcPr>
          <w:p w14:paraId="188CCA58" w14:textId="77777777" w:rsidR="00DF22F1" w:rsidRPr="00AA1FD2" w:rsidRDefault="00DF22F1" w:rsidP="00E63684">
            <w:pPr>
              <w:rPr>
                <w:color w:val="000000" w:themeColor="text1"/>
                <w:sz w:val="22"/>
                <w:szCs w:val="22"/>
              </w:rPr>
            </w:pPr>
          </w:p>
        </w:tc>
        <w:tc>
          <w:tcPr>
            <w:tcW w:w="283" w:type="dxa"/>
          </w:tcPr>
          <w:p w14:paraId="6C3B47FD" w14:textId="77777777" w:rsidR="00DF22F1" w:rsidRPr="00AA1FD2" w:rsidRDefault="00DF22F1" w:rsidP="00E63684">
            <w:pPr>
              <w:rPr>
                <w:color w:val="000000" w:themeColor="text1"/>
                <w:sz w:val="22"/>
                <w:szCs w:val="22"/>
              </w:rPr>
            </w:pPr>
          </w:p>
        </w:tc>
        <w:tc>
          <w:tcPr>
            <w:tcW w:w="269" w:type="dxa"/>
          </w:tcPr>
          <w:p w14:paraId="3945B3B1" w14:textId="77777777" w:rsidR="00DF22F1" w:rsidRPr="00AA1FD2" w:rsidRDefault="00DF22F1" w:rsidP="00E63684">
            <w:pPr>
              <w:rPr>
                <w:color w:val="000000" w:themeColor="text1"/>
                <w:sz w:val="22"/>
                <w:szCs w:val="22"/>
              </w:rPr>
            </w:pPr>
          </w:p>
        </w:tc>
        <w:tc>
          <w:tcPr>
            <w:tcW w:w="241" w:type="dxa"/>
          </w:tcPr>
          <w:p w14:paraId="420B4DAA" w14:textId="77777777" w:rsidR="00DF22F1" w:rsidRPr="00AA1FD2" w:rsidRDefault="00DF22F1" w:rsidP="00E63684">
            <w:pPr>
              <w:rPr>
                <w:color w:val="000000" w:themeColor="text1"/>
                <w:sz w:val="22"/>
                <w:szCs w:val="22"/>
              </w:rPr>
            </w:pPr>
          </w:p>
        </w:tc>
      </w:tr>
    </w:tbl>
    <w:p w14:paraId="4E457950" w14:textId="77777777" w:rsidR="00DF22F1" w:rsidRPr="00AA1FD2" w:rsidRDefault="00DF22F1" w:rsidP="00DF22F1">
      <w:pPr>
        <w:rPr>
          <w:color w:val="000000" w:themeColor="text1"/>
          <w:sz w:val="22"/>
          <w:szCs w:val="22"/>
        </w:rPr>
      </w:pPr>
    </w:p>
    <w:tbl>
      <w:tblPr>
        <w:tblStyle w:val="TableGrid"/>
        <w:tblW w:w="0" w:type="auto"/>
        <w:tblLook w:val="04A0" w:firstRow="1" w:lastRow="0" w:firstColumn="1" w:lastColumn="0" w:noHBand="0" w:noVBand="1"/>
      </w:tblPr>
      <w:tblGrid>
        <w:gridCol w:w="7380"/>
        <w:gridCol w:w="326"/>
        <w:gridCol w:w="326"/>
        <w:gridCol w:w="326"/>
        <w:gridCol w:w="326"/>
        <w:gridCol w:w="326"/>
      </w:tblGrid>
      <w:tr w:rsidR="00AA1FD2" w:rsidRPr="00AA1FD2" w14:paraId="4ED3E981" w14:textId="77777777" w:rsidTr="00E63684">
        <w:tc>
          <w:tcPr>
            <w:tcW w:w="7430" w:type="dxa"/>
          </w:tcPr>
          <w:p w14:paraId="5A4BDA5D" w14:textId="77777777" w:rsidR="00DF22F1" w:rsidRPr="00AA1FD2" w:rsidRDefault="00DF22F1" w:rsidP="00E63684">
            <w:pPr>
              <w:rPr>
                <w:b/>
                <w:bCs/>
                <w:color w:val="000000" w:themeColor="text1"/>
                <w:sz w:val="22"/>
                <w:szCs w:val="22"/>
              </w:rPr>
            </w:pPr>
            <w:r w:rsidRPr="00AA1FD2">
              <w:rPr>
                <w:b/>
                <w:bCs/>
                <w:color w:val="000000" w:themeColor="text1"/>
                <w:sz w:val="22"/>
                <w:szCs w:val="22"/>
              </w:rPr>
              <w:t>2.4 A/B Testing Data Analysis Accuracy</w:t>
            </w:r>
          </w:p>
        </w:tc>
        <w:tc>
          <w:tcPr>
            <w:tcW w:w="316" w:type="dxa"/>
          </w:tcPr>
          <w:p w14:paraId="2B04F5A2" w14:textId="77777777" w:rsidR="00DF22F1" w:rsidRPr="00AA1FD2" w:rsidRDefault="00DF22F1" w:rsidP="00E63684">
            <w:pPr>
              <w:rPr>
                <w:b/>
                <w:bCs/>
                <w:color w:val="000000" w:themeColor="text1"/>
                <w:sz w:val="22"/>
                <w:szCs w:val="22"/>
              </w:rPr>
            </w:pPr>
            <w:r w:rsidRPr="00AA1FD2">
              <w:rPr>
                <w:b/>
                <w:bCs/>
                <w:color w:val="000000" w:themeColor="text1"/>
                <w:sz w:val="22"/>
                <w:szCs w:val="22"/>
              </w:rPr>
              <w:t>1</w:t>
            </w:r>
          </w:p>
        </w:tc>
        <w:tc>
          <w:tcPr>
            <w:tcW w:w="316" w:type="dxa"/>
          </w:tcPr>
          <w:p w14:paraId="78500524" w14:textId="77777777" w:rsidR="00DF22F1" w:rsidRPr="00AA1FD2" w:rsidRDefault="00DF22F1" w:rsidP="00E63684">
            <w:pPr>
              <w:rPr>
                <w:b/>
                <w:bCs/>
                <w:color w:val="000000" w:themeColor="text1"/>
                <w:sz w:val="22"/>
                <w:szCs w:val="22"/>
              </w:rPr>
            </w:pPr>
            <w:r w:rsidRPr="00AA1FD2">
              <w:rPr>
                <w:b/>
                <w:bCs/>
                <w:color w:val="000000" w:themeColor="text1"/>
                <w:sz w:val="22"/>
                <w:szCs w:val="22"/>
              </w:rPr>
              <w:t>2</w:t>
            </w:r>
          </w:p>
        </w:tc>
        <w:tc>
          <w:tcPr>
            <w:tcW w:w="316" w:type="dxa"/>
          </w:tcPr>
          <w:p w14:paraId="30E2263F" w14:textId="77777777" w:rsidR="00DF22F1" w:rsidRPr="00AA1FD2" w:rsidRDefault="00DF22F1" w:rsidP="00E63684">
            <w:pPr>
              <w:rPr>
                <w:b/>
                <w:bCs/>
                <w:color w:val="000000" w:themeColor="text1"/>
                <w:sz w:val="22"/>
                <w:szCs w:val="22"/>
              </w:rPr>
            </w:pPr>
            <w:r w:rsidRPr="00AA1FD2">
              <w:rPr>
                <w:b/>
                <w:bCs/>
                <w:color w:val="000000" w:themeColor="text1"/>
                <w:sz w:val="22"/>
                <w:szCs w:val="22"/>
              </w:rPr>
              <w:t>3</w:t>
            </w:r>
          </w:p>
        </w:tc>
        <w:tc>
          <w:tcPr>
            <w:tcW w:w="316" w:type="dxa"/>
          </w:tcPr>
          <w:p w14:paraId="6EE21594" w14:textId="77777777" w:rsidR="00DF22F1" w:rsidRPr="00AA1FD2" w:rsidRDefault="00DF22F1" w:rsidP="00E63684">
            <w:pPr>
              <w:rPr>
                <w:b/>
                <w:bCs/>
                <w:color w:val="000000" w:themeColor="text1"/>
                <w:sz w:val="22"/>
                <w:szCs w:val="22"/>
              </w:rPr>
            </w:pPr>
            <w:r w:rsidRPr="00AA1FD2">
              <w:rPr>
                <w:b/>
                <w:bCs/>
                <w:color w:val="000000" w:themeColor="text1"/>
                <w:sz w:val="22"/>
                <w:szCs w:val="22"/>
              </w:rPr>
              <w:t>4</w:t>
            </w:r>
          </w:p>
        </w:tc>
        <w:tc>
          <w:tcPr>
            <w:tcW w:w="316" w:type="dxa"/>
          </w:tcPr>
          <w:p w14:paraId="7262AEAC" w14:textId="77777777" w:rsidR="00DF22F1" w:rsidRPr="00AA1FD2" w:rsidRDefault="00DF22F1" w:rsidP="00E63684">
            <w:pPr>
              <w:rPr>
                <w:b/>
                <w:bCs/>
                <w:color w:val="000000" w:themeColor="text1"/>
                <w:sz w:val="22"/>
                <w:szCs w:val="22"/>
              </w:rPr>
            </w:pPr>
            <w:r w:rsidRPr="00AA1FD2">
              <w:rPr>
                <w:b/>
                <w:bCs/>
                <w:color w:val="000000" w:themeColor="text1"/>
                <w:sz w:val="22"/>
                <w:szCs w:val="22"/>
              </w:rPr>
              <w:t>5</w:t>
            </w:r>
          </w:p>
        </w:tc>
      </w:tr>
      <w:tr w:rsidR="00AA1FD2" w:rsidRPr="00AA1FD2" w14:paraId="33025BE3" w14:textId="77777777" w:rsidTr="00E63684">
        <w:tc>
          <w:tcPr>
            <w:tcW w:w="7430" w:type="dxa"/>
          </w:tcPr>
          <w:p w14:paraId="32B1DECB" w14:textId="77777777" w:rsidR="00DF22F1" w:rsidRPr="00AA1FD2" w:rsidRDefault="00DF22F1" w:rsidP="00E63684">
            <w:pPr>
              <w:rPr>
                <w:color w:val="000000" w:themeColor="text1"/>
                <w:sz w:val="22"/>
                <w:szCs w:val="22"/>
              </w:rPr>
            </w:pPr>
            <w:r w:rsidRPr="00AA1FD2">
              <w:rPr>
                <w:color w:val="000000" w:themeColor="text1"/>
                <w:sz w:val="22"/>
                <w:szCs w:val="22"/>
              </w:rPr>
              <w:t xml:space="preserve">The data collected from A/B testing was accurate and reliable.  </w:t>
            </w:r>
          </w:p>
        </w:tc>
        <w:tc>
          <w:tcPr>
            <w:tcW w:w="316" w:type="dxa"/>
          </w:tcPr>
          <w:p w14:paraId="6CBCDEEB" w14:textId="77777777" w:rsidR="00DF22F1" w:rsidRPr="00AA1FD2" w:rsidRDefault="00DF22F1" w:rsidP="00E63684">
            <w:pPr>
              <w:rPr>
                <w:color w:val="000000" w:themeColor="text1"/>
                <w:sz w:val="22"/>
                <w:szCs w:val="22"/>
              </w:rPr>
            </w:pPr>
          </w:p>
        </w:tc>
        <w:tc>
          <w:tcPr>
            <w:tcW w:w="316" w:type="dxa"/>
          </w:tcPr>
          <w:p w14:paraId="24C0E106" w14:textId="77777777" w:rsidR="00DF22F1" w:rsidRPr="00AA1FD2" w:rsidRDefault="00DF22F1" w:rsidP="00E63684">
            <w:pPr>
              <w:rPr>
                <w:color w:val="000000" w:themeColor="text1"/>
                <w:sz w:val="22"/>
                <w:szCs w:val="22"/>
              </w:rPr>
            </w:pPr>
          </w:p>
        </w:tc>
        <w:tc>
          <w:tcPr>
            <w:tcW w:w="316" w:type="dxa"/>
          </w:tcPr>
          <w:p w14:paraId="16855C34" w14:textId="77777777" w:rsidR="00DF22F1" w:rsidRPr="00AA1FD2" w:rsidRDefault="00DF22F1" w:rsidP="00E63684">
            <w:pPr>
              <w:rPr>
                <w:color w:val="000000" w:themeColor="text1"/>
                <w:sz w:val="22"/>
                <w:szCs w:val="22"/>
              </w:rPr>
            </w:pPr>
          </w:p>
        </w:tc>
        <w:tc>
          <w:tcPr>
            <w:tcW w:w="316" w:type="dxa"/>
          </w:tcPr>
          <w:p w14:paraId="152EF323" w14:textId="77777777" w:rsidR="00DF22F1" w:rsidRPr="00AA1FD2" w:rsidRDefault="00DF22F1" w:rsidP="00E63684">
            <w:pPr>
              <w:rPr>
                <w:color w:val="000000" w:themeColor="text1"/>
                <w:sz w:val="22"/>
                <w:szCs w:val="22"/>
              </w:rPr>
            </w:pPr>
          </w:p>
        </w:tc>
        <w:tc>
          <w:tcPr>
            <w:tcW w:w="316" w:type="dxa"/>
          </w:tcPr>
          <w:p w14:paraId="45323AB0" w14:textId="77777777" w:rsidR="00DF22F1" w:rsidRPr="00AA1FD2" w:rsidRDefault="00DF22F1" w:rsidP="00E63684">
            <w:pPr>
              <w:rPr>
                <w:color w:val="000000" w:themeColor="text1"/>
                <w:sz w:val="22"/>
                <w:szCs w:val="22"/>
              </w:rPr>
            </w:pPr>
          </w:p>
        </w:tc>
      </w:tr>
      <w:tr w:rsidR="00AA1FD2" w:rsidRPr="00AA1FD2" w14:paraId="0B2D0833" w14:textId="77777777" w:rsidTr="00E63684">
        <w:tc>
          <w:tcPr>
            <w:tcW w:w="7430" w:type="dxa"/>
          </w:tcPr>
          <w:p w14:paraId="7C8BE728" w14:textId="77777777" w:rsidR="00DF22F1" w:rsidRPr="00AA1FD2" w:rsidRDefault="00DF22F1" w:rsidP="00E63684">
            <w:pPr>
              <w:rPr>
                <w:color w:val="000000" w:themeColor="text1"/>
                <w:sz w:val="22"/>
                <w:szCs w:val="22"/>
              </w:rPr>
            </w:pPr>
            <w:r w:rsidRPr="00AA1FD2">
              <w:rPr>
                <w:color w:val="000000" w:themeColor="text1"/>
                <w:sz w:val="22"/>
                <w:szCs w:val="22"/>
              </w:rPr>
              <w:t xml:space="preserve">Statistical analysis was correctly applied to interpret A/B test results.  </w:t>
            </w:r>
          </w:p>
        </w:tc>
        <w:tc>
          <w:tcPr>
            <w:tcW w:w="316" w:type="dxa"/>
          </w:tcPr>
          <w:p w14:paraId="1E2FE59D" w14:textId="77777777" w:rsidR="00DF22F1" w:rsidRPr="00AA1FD2" w:rsidRDefault="00DF22F1" w:rsidP="00E63684">
            <w:pPr>
              <w:rPr>
                <w:color w:val="000000" w:themeColor="text1"/>
                <w:sz w:val="22"/>
                <w:szCs w:val="22"/>
              </w:rPr>
            </w:pPr>
          </w:p>
        </w:tc>
        <w:tc>
          <w:tcPr>
            <w:tcW w:w="316" w:type="dxa"/>
          </w:tcPr>
          <w:p w14:paraId="2E888A15" w14:textId="77777777" w:rsidR="00DF22F1" w:rsidRPr="00AA1FD2" w:rsidRDefault="00DF22F1" w:rsidP="00E63684">
            <w:pPr>
              <w:rPr>
                <w:color w:val="000000" w:themeColor="text1"/>
                <w:sz w:val="22"/>
                <w:szCs w:val="22"/>
              </w:rPr>
            </w:pPr>
          </w:p>
        </w:tc>
        <w:tc>
          <w:tcPr>
            <w:tcW w:w="316" w:type="dxa"/>
          </w:tcPr>
          <w:p w14:paraId="47261D7F" w14:textId="77777777" w:rsidR="00DF22F1" w:rsidRPr="00AA1FD2" w:rsidRDefault="00DF22F1" w:rsidP="00E63684">
            <w:pPr>
              <w:rPr>
                <w:color w:val="000000" w:themeColor="text1"/>
                <w:sz w:val="22"/>
                <w:szCs w:val="22"/>
              </w:rPr>
            </w:pPr>
          </w:p>
        </w:tc>
        <w:tc>
          <w:tcPr>
            <w:tcW w:w="316" w:type="dxa"/>
          </w:tcPr>
          <w:p w14:paraId="1C46711F" w14:textId="77777777" w:rsidR="00DF22F1" w:rsidRPr="00AA1FD2" w:rsidRDefault="00DF22F1" w:rsidP="00E63684">
            <w:pPr>
              <w:rPr>
                <w:color w:val="000000" w:themeColor="text1"/>
                <w:sz w:val="22"/>
                <w:szCs w:val="22"/>
              </w:rPr>
            </w:pPr>
          </w:p>
        </w:tc>
        <w:tc>
          <w:tcPr>
            <w:tcW w:w="316" w:type="dxa"/>
          </w:tcPr>
          <w:p w14:paraId="556E7FE3" w14:textId="77777777" w:rsidR="00DF22F1" w:rsidRPr="00AA1FD2" w:rsidRDefault="00DF22F1" w:rsidP="00E63684">
            <w:pPr>
              <w:rPr>
                <w:color w:val="000000" w:themeColor="text1"/>
                <w:sz w:val="22"/>
                <w:szCs w:val="22"/>
              </w:rPr>
            </w:pPr>
          </w:p>
        </w:tc>
      </w:tr>
      <w:tr w:rsidR="00AA1FD2" w:rsidRPr="00AA1FD2" w14:paraId="46AA7FCE" w14:textId="77777777" w:rsidTr="00E63684">
        <w:tc>
          <w:tcPr>
            <w:tcW w:w="7430" w:type="dxa"/>
          </w:tcPr>
          <w:p w14:paraId="59A0531C" w14:textId="77777777" w:rsidR="00DF22F1" w:rsidRPr="00AA1FD2" w:rsidRDefault="00DF22F1" w:rsidP="00E63684">
            <w:pPr>
              <w:rPr>
                <w:color w:val="000000" w:themeColor="text1"/>
                <w:sz w:val="22"/>
                <w:szCs w:val="22"/>
              </w:rPr>
            </w:pPr>
            <w:r w:rsidRPr="00AA1FD2">
              <w:rPr>
                <w:color w:val="000000" w:themeColor="text1"/>
                <w:sz w:val="22"/>
                <w:szCs w:val="22"/>
              </w:rPr>
              <w:t xml:space="preserve">The insights from A/B testing were actionable and trustworthy.  </w:t>
            </w:r>
          </w:p>
        </w:tc>
        <w:tc>
          <w:tcPr>
            <w:tcW w:w="316" w:type="dxa"/>
          </w:tcPr>
          <w:p w14:paraId="76A1370E" w14:textId="77777777" w:rsidR="00DF22F1" w:rsidRPr="00AA1FD2" w:rsidRDefault="00DF22F1" w:rsidP="00E63684">
            <w:pPr>
              <w:rPr>
                <w:color w:val="000000" w:themeColor="text1"/>
                <w:sz w:val="22"/>
                <w:szCs w:val="22"/>
              </w:rPr>
            </w:pPr>
          </w:p>
        </w:tc>
        <w:tc>
          <w:tcPr>
            <w:tcW w:w="316" w:type="dxa"/>
          </w:tcPr>
          <w:p w14:paraId="21CA04C8" w14:textId="77777777" w:rsidR="00DF22F1" w:rsidRPr="00AA1FD2" w:rsidRDefault="00DF22F1" w:rsidP="00E63684">
            <w:pPr>
              <w:rPr>
                <w:color w:val="000000" w:themeColor="text1"/>
                <w:sz w:val="22"/>
                <w:szCs w:val="22"/>
              </w:rPr>
            </w:pPr>
          </w:p>
        </w:tc>
        <w:tc>
          <w:tcPr>
            <w:tcW w:w="316" w:type="dxa"/>
          </w:tcPr>
          <w:p w14:paraId="5E262753" w14:textId="77777777" w:rsidR="00DF22F1" w:rsidRPr="00AA1FD2" w:rsidRDefault="00DF22F1" w:rsidP="00E63684">
            <w:pPr>
              <w:rPr>
                <w:color w:val="000000" w:themeColor="text1"/>
                <w:sz w:val="22"/>
                <w:szCs w:val="22"/>
              </w:rPr>
            </w:pPr>
          </w:p>
        </w:tc>
        <w:tc>
          <w:tcPr>
            <w:tcW w:w="316" w:type="dxa"/>
          </w:tcPr>
          <w:p w14:paraId="78BF7D9B" w14:textId="77777777" w:rsidR="00DF22F1" w:rsidRPr="00AA1FD2" w:rsidRDefault="00DF22F1" w:rsidP="00E63684">
            <w:pPr>
              <w:rPr>
                <w:color w:val="000000" w:themeColor="text1"/>
                <w:sz w:val="22"/>
                <w:szCs w:val="22"/>
              </w:rPr>
            </w:pPr>
          </w:p>
        </w:tc>
        <w:tc>
          <w:tcPr>
            <w:tcW w:w="316" w:type="dxa"/>
          </w:tcPr>
          <w:p w14:paraId="65429712" w14:textId="77777777" w:rsidR="00DF22F1" w:rsidRPr="00AA1FD2" w:rsidRDefault="00DF22F1" w:rsidP="00E63684">
            <w:pPr>
              <w:rPr>
                <w:color w:val="000000" w:themeColor="text1"/>
                <w:sz w:val="22"/>
                <w:szCs w:val="22"/>
              </w:rPr>
            </w:pPr>
          </w:p>
        </w:tc>
      </w:tr>
      <w:tr w:rsidR="00AA1FD2" w:rsidRPr="00AA1FD2" w14:paraId="0B47CC4C" w14:textId="77777777" w:rsidTr="00E63684">
        <w:tc>
          <w:tcPr>
            <w:tcW w:w="7430" w:type="dxa"/>
          </w:tcPr>
          <w:p w14:paraId="15F5DBC1" w14:textId="77777777" w:rsidR="00DF22F1" w:rsidRPr="00AA1FD2" w:rsidRDefault="00DF22F1" w:rsidP="00E63684">
            <w:pPr>
              <w:rPr>
                <w:color w:val="000000" w:themeColor="text1"/>
                <w:sz w:val="22"/>
                <w:szCs w:val="22"/>
              </w:rPr>
            </w:pPr>
            <w:r w:rsidRPr="00AA1FD2">
              <w:rPr>
                <w:color w:val="000000" w:themeColor="text1"/>
                <w:sz w:val="22"/>
                <w:szCs w:val="22"/>
              </w:rPr>
              <w:t xml:space="preserve">The A/B testing tools used provided precise and meaningful data.  </w:t>
            </w:r>
          </w:p>
        </w:tc>
        <w:tc>
          <w:tcPr>
            <w:tcW w:w="316" w:type="dxa"/>
          </w:tcPr>
          <w:p w14:paraId="13FC2D65" w14:textId="77777777" w:rsidR="00DF22F1" w:rsidRPr="00AA1FD2" w:rsidRDefault="00DF22F1" w:rsidP="00E63684">
            <w:pPr>
              <w:rPr>
                <w:color w:val="000000" w:themeColor="text1"/>
                <w:sz w:val="22"/>
                <w:szCs w:val="22"/>
              </w:rPr>
            </w:pPr>
          </w:p>
        </w:tc>
        <w:tc>
          <w:tcPr>
            <w:tcW w:w="316" w:type="dxa"/>
          </w:tcPr>
          <w:p w14:paraId="4C662A99" w14:textId="77777777" w:rsidR="00DF22F1" w:rsidRPr="00AA1FD2" w:rsidRDefault="00DF22F1" w:rsidP="00E63684">
            <w:pPr>
              <w:rPr>
                <w:color w:val="000000" w:themeColor="text1"/>
                <w:sz w:val="22"/>
                <w:szCs w:val="22"/>
              </w:rPr>
            </w:pPr>
          </w:p>
        </w:tc>
        <w:tc>
          <w:tcPr>
            <w:tcW w:w="316" w:type="dxa"/>
          </w:tcPr>
          <w:p w14:paraId="067CFE30" w14:textId="77777777" w:rsidR="00DF22F1" w:rsidRPr="00AA1FD2" w:rsidRDefault="00DF22F1" w:rsidP="00E63684">
            <w:pPr>
              <w:rPr>
                <w:color w:val="000000" w:themeColor="text1"/>
                <w:sz w:val="22"/>
                <w:szCs w:val="22"/>
              </w:rPr>
            </w:pPr>
          </w:p>
        </w:tc>
        <w:tc>
          <w:tcPr>
            <w:tcW w:w="316" w:type="dxa"/>
          </w:tcPr>
          <w:p w14:paraId="0430194F" w14:textId="77777777" w:rsidR="00DF22F1" w:rsidRPr="00AA1FD2" w:rsidRDefault="00DF22F1" w:rsidP="00E63684">
            <w:pPr>
              <w:rPr>
                <w:color w:val="000000" w:themeColor="text1"/>
                <w:sz w:val="22"/>
                <w:szCs w:val="22"/>
              </w:rPr>
            </w:pPr>
          </w:p>
        </w:tc>
        <w:tc>
          <w:tcPr>
            <w:tcW w:w="316" w:type="dxa"/>
          </w:tcPr>
          <w:p w14:paraId="4447A312" w14:textId="77777777" w:rsidR="00DF22F1" w:rsidRPr="00AA1FD2" w:rsidRDefault="00DF22F1" w:rsidP="00E63684">
            <w:pPr>
              <w:rPr>
                <w:color w:val="000000" w:themeColor="text1"/>
                <w:sz w:val="22"/>
                <w:szCs w:val="22"/>
              </w:rPr>
            </w:pPr>
          </w:p>
        </w:tc>
      </w:tr>
    </w:tbl>
    <w:p w14:paraId="5C754285" w14:textId="77777777" w:rsidR="00DF22F1" w:rsidRPr="00AA1FD2" w:rsidRDefault="00DF22F1" w:rsidP="00DF22F1">
      <w:pPr>
        <w:rPr>
          <w:color w:val="000000" w:themeColor="text1"/>
          <w:sz w:val="22"/>
          <w:szCs w:val="22"/>
        </w:rPr>
      </w:pPr>
    </w:p>
    <w:tbl>
      <w:tblPr>
        <w:tblStyle w:val="TableGrid"/>
        <w:tblW w:w="0" w:type="auto"/>
        <w:tblLook w:val="04A0" w:firstRow="1" w:lastRow="0" w:firstColumn="1" w:lastColumn="0" w:noHBand="0" w:noVBand="1"/>
      </w:tblPr>
      <w:tblGrid>
        <w:gridCol w:w="7380"/>
        <w:gridCol w:w="326"/>
        <w:gridCol w:w="326"/>
        <w:gridCol w:w="326"/>
        <w:gridCol w:w="326"/>
        <w:gridCol w:w="326"/>
      </w:tblGrid>
      <w:tr w:rsidR="00AA1FD2" w:rsidRPr="00AA1FD2" w14:paraId="0034B844" w14:textId="77777777" w:rsidTr="00E63684">
        <w:tc>
          <w:tcPr>
            <w:tcW w:w="7430" w:type="dxa"/>
          </w:tcPr>
          <w:p w14:paraId="1985CA07" w14:textId="77777777" w:rsidR="00DF22F1" w:rsidRPr="00AA1FD2" w:rsidRDefault="00DF22F1" w:rsidP="00E63684">
            <w:pPr>
              <w:rPr>
                <w:b/>
                <w:bCs/>
                <w:color w:val="000000" w:themeColor="text1"/>
                <w:sz w:val="22"/>
                <w:szCs w:val="22"/>
              </w:rPr>
            </w:pPr>
            <w:r w:rsidRPr="00AA1FD2">
              <w:rPr>
                <w:b/>
                <w:bCs/>
                <w:color w:val="000000" w:themeColor="text1"/>
                <w:sz w:val="22"/>
                <w:szCs w:val="22"/>
              </w:rPr>
              <w:t>2.5 Online Sales Performance</w:t>
            </w:r>
          </w:p>
        </w:tc>
        <w:tc>
          <w:tcPr>
            <w:tcW w:w="316" w:type="dxa"/>
          </w:tcPr>
          <w:p w14:paraId="3CA41CA0" w14:textId="77777777" w:rsidR="00DF22F1" w:rsidRPr="00AA1FD2" w:rsidRDefault="00DF22F1" w:rsidP="00E63684">
            <w:pPr>
              <w:rPr>
                <w:b/>
                <w:bCs/>
                <w:color w:val="000000" w:themeColor="text1"/>
                <w:sz w:val="22"/>
                <w:szCs w:val="22"/>
              </w:rPr>
            </w:pPr>
            <w:r w:rsidRPr="00AA1FD2">
              <w:rPr>
                <w:b/>
                <w:bCs/>
                <w:color w:val="000000" w:themeColor="text1"/>
                <w:sz w:val="22"/>
                <w:szCs w:val="22"/>
              </w:rPr>
              <w:t>1</w:t>
            </w:r>
          </w:p>
        </w:tc>
        <w:tc>
          <w:tcPr>
            <w:tcW w:w="316" w:type="dxa"/>
          </w:tcPr>
          <w:p w14:paraId="7EEAF4CC" w14:textId="77777777" w:rsidR="00DF22F1" w:rsidRPr="00AA1FD2" w:rsidRDefault="00DF22F1" w:rsidP="00E63684">
            <w:pPr>
              <w:rPr>
                <w:b/>
                <w:bCs/>
                <w:color w:val="000000" w:themeColor="text1"/>
                <w:sz w:val="22"/>
                <w:szCs w:val="22"/>
              </w:rPr>
            </w:pPr>
            <w:r w:rsidRPr="00AA1FD2">
              <w:rPr>
                <w:b/>
                <w:bCs/>
                <w:color w:val="000000" w:themeColor="text1"/>
                <w:sz w:val="22"/>
                <w:szCs w:val="22"/>
              </w:rPr>
              <w:t>2</w:t>
            </w:r>
          </w:p>
        </w:tc>
        <w:tc>
          <w:tcPr>
            <w:tcW w:w="316" w:type="dxa"/>
          </w:tcPr>
          <w:p w14:paraId="16BE2BAD" w14:textId="77777777" w:rsidR="00DF22F1" w:rsidRPr="00AA1FD2" w:rsidRDefault="00DF22F1" w:rsidP="00E63684">
            <w:pPr>
              <w:rPr>
                <w:b/>
                <w:bCs/>
                <w:color w:val="000000" w:themeColor="text1"/>
                <w:sz w:val="22"/>
                <w:szCs w:val="22"/>
              </w:rPr>
            </w:pPr>
            <w:r w:rsidRPr="00AA1FD2">
              <w:rPr>
                <w:b/>
                <w:bCs/>
                <w:color w:val="000000" w:themeColor="text1"/>
                <w:sz w:val="22"/>
                <w:szCs w:val="22"/>
              </w:rPr>
              <w:t>3</w:t>
            </w:r>
          </w:p>
        </w:tc>
        <w:tc>
          <w:tcPr>
            <w:tcW w:w="316" w:type="dxa"/>
          </w:tcPr>
          <w:p w14:paraId="189E3F2D" w14:textId="77777777" w:rsidR="00DF22F1" w:rsidRPr="00AA1FD2" w:rsidRDefault="00DF22F1" w:rsidP="00E63684">
            <w:pPr>
              <w:rPr>
                <w:b/>
                <w:bCs/>
                <w:color w:val="000000" w:themeColor="text1"/>
                <w:sz w:val="22"/>
                <w:szCs w:val="22"/>
              </w:rPr>
            </w:pPr>
            <w:r w:rsidRPr="00AA1FD2">
              <w:rPr>
                <w:b/>
                <w:bCs/>
                <w:color w:val="000000" w:themeColor="text1"/>
                <w:sz w:val="22"/>
                <w:szCs w:val="22"/>
              </w:rPr>
              <w:t>4</w:t>
            </w:r>
          </w:p>
        </w:tc>
        <w:tc>
          <w:tcPr>
            <w:tcW w:w="316" w:type="dxa"/>
          </w:tcPr>
          <w:p w14:paraId="09EA6516" w14:textId="77777777" w:rsidR="00DF22F1" w:rsidRPr="00AA1FD2" w:rsidRDefault="00DF22F1" w:rsidP="00E63684">
            <w:pPr>
              <w:rPr>
                <w:b/>
                <w:bCs/>
                <w:color w:val="000000" w:themeColor="text1"/>
                <w:sz w:val="22"/>
                <w:szCs w:val="22"/>
              </w:rPr>
            </w:pPr>
            <w:r w:rsidRPr="00AA1FD2">
              <w:rPr>
                <w:b/>
                <w:bCs/>
                <w:color w:val="000000" w:themeColor="text1"/>
                <w:sz w:val="22"/>
                <w:szCs w:val="22"/>
              </w:rPr>
              <w:t>5</w:t>
            </w:r>
          </w:p>
        </w:tc>
      </w:tr>
      <w:tr w:rsidR="00AA1FD2" w:rsidRPr="00AA1FD2" w14:paraId="3ACD09B9" w14:textId="77777777" w:rsidTr="00E63684">
        <w:tc>
          <w:tcPr>
            <w:tcW w:w="7430" w:type="dxa"/>
          </w:tcPr>
          <w:p w14:paraId="018DAFD2" w14:textId="77777777" w:rsidR="00DF22F1" w:rsidRPr="00AA1FD2" w:rsidRDefault="00DF22F1" w:rsidP="00E63684">
            <w:pPr>
              <w:rPr>
                <w:color w:val="000000" w:themeColor="text1"/>
                <w:sz w:val="22"/>
                <w:szCs w:val="22"/>
              </w:rPr>
            </w:pPr>
            <w:r w:rsidRPr="00AA1FD2">
              <w:rPr>
                <w:color w:val="000000" w:themeColor="text1"/>
                <w:sz w:val="22"/>
                <w:szCs w:val="22"/>
              </w:rPr>
              <w:t xml:space="preserve">The usage of A/B digital advertising testing method resulted in increasing our online sales.  </w:t>
            </w:r>
          </w:p>
        </w:tc>
        <w:tc>
          <w:tcPr>
            <w:tcW w:w="316" w:type="dxa"/>
          </w:tcPr>
          <w:p w14:paraId="339EB7B9" w14:textId="77777777" w:rsidR="00DF22F1" w:rsidRPr="00AA1FD2" w:rsidRDefault="00DF22F1" w:rsidP="00E63684">
            <w:pPr>
              <w:rPr>
                <w:color w:val="000000" w:themeColor="text1"/>
                <w:sz w:val="22"/>
                <w:szCs w:val="22"/>
              </w:rPr>
            </w:pPr>
          </w:p>
        </w:tc>
        <w:tc>
          <w:tcPr>
            <w:tcW w:w="316" w:type="dxa"/>
          </w:tcPr>
          <w:p w14:paraId="6AFB1167" w14:textId="77777777" w:rsidR="00DF22F1" w:rsidRPr="00AA1FD2" w:rsidRDefault="00DF22F1" w:rsidP="00E63684">
            <w:pPr>
              <w:rPr>
                <w:color w:val="000000" w:themeColor="text1"/>
                <w:sz w:val="22"/>
                <w:szCs w:val="22"/>
              </w:rPr>
            </w:pPr>
          </w:p>
        </w:tc>
        <w:tc>
          <w:tcPr>
            <w:tcW w:w="316" w:type="dxa"/>
          </w:tcPr>
          <w:p w14:paraId="3CD78FBC" w14:textId="77777777" w:rsidR="00DF22F1" w:rsidRPr="00AA1FD2" w:rsidRDefault="00DF22F1" w:rsidP="00E63684">
            <w:pPr>
              <w:rPr>
                <w:color w:val="000000" w:themeColor="text1"/>
                <w:sz w:val="22"/>
                <w:szCs w:val="22"/>
              </w:rPr>
            </w:pPr>
          </w:p>
        </w:tc>
        <w:tc>
          <w:tcPr>
            <w:tcW w:w="316" w:type="dxa"/>
          </w:tcPr>
          <w:p w14:paraId="34B1E7C1" w14:textId="77777777" w:rsidR="00DF22F1" w:rsidRPr="00AA1FD2" w:rsidRDefault="00DF22F1" w:rsidP="00E63684">
            <w:pPr>
              <w:rPr>
                <w:color w:val="000000" w:themeColor="text1"/>
                <w:sz w:val="22"/>
                <w:szCs w:val="22"/>
              </w:rPr>
            </w:pPr>
          </w:p>
        </w:tc>
        <w:tc>
          <w:tcPr>
            <w:tcW w:w="316" w:type="dxa"/>
          </w:tcPr>
          <w:p w14:paraId="2814A364" w14:textId="77777777" w:rsidR="00DF22F1" w:rsidRPr="00AA1FD2" w:rsidRDefault="00DF22F1" w:rsidP="00E63684">
            <w:pPr>
              <w:rPr>
                <w:color w:val="000000" w:themeColor="text1"/>
                <w:sz w:val="22"/>
                <w:szCs w:val="22"/>
              </w:rPr>
            </w:pPr>
          </w:p>
        </w:tc>
      </w:tr>
      <w:tr w:rsidR="00AA1FD2" w:rsidRPr="00AA1FD2" w14:paraId="5DC7DE5C" w14:textId="77777777" w:rsidTr="00E63684">
        <w:tc>
          <w:tcPr>
            <w:tcW w:w="7430" w:type="dxa"/>
          </w:tcPr>
          <w:p w14:paraId="66FAC23D" w14:textId="77777777" w:rsidR="00DF22F1" w:rsidRPr="00AA1FD2" w:rsidRDefault="00DF22F1" w:rsidP="00E63684">
            <w:pPr>
              <w:rPr>
                <w:color w:val="000000" w:themeColor="text1"/>
                <w:sz w:val="22"/>
                <w:szCs w:val="22"/>
              </w:rPr>
            </w:pPr>
            <w:r w:rsidRPr="00AA1FD2">
              <w:rPr>
                <w:color w:val="000000" w:themeColor="text1"/>
                <w:sz w:val="22"/>
                <w:szCs w:val="22"/>
              </w:rPr>
              <w:t xml:space="preserve">The conversion rate improved due to the implemented A/B digital advertising testing variations.  </w:t>
            </w:r>
          </w:p>
        </w:tc>
        <w:tc>
          <w:tcPr>
            <w:tcW w:w="316" w:type="dxa"/>
          </w:tcPr>
          <w:p w14:paraId="3CFA9BAA" w14:textId="77777777" w:rsidR="00DF22F1" w:rsidRPr="00AA1FD2" w:rsidRDefault="00DF22F1" w:rsidP="00E63684">
            <w:pPr>
              <w:rPr>
                <w:color w:val="000000" w:themeColor="text1"/>
                <w:sz w:val="22"/>
                <w:szCs w:val="22"/>
              </w:rPr>
            </w:pPr>
          </w:p>
        </w:tc>
        <w:tc>
          <w:tcPr>
            <w:tcW w:w="316" w:type="dxa"/>
          </w:tcPr>
          <w:p w14:paraId="7532AC1C" w14:textId="77777777" w:rsidR="00DF22F1" w:rsidRPr="00AA1FD2" w:rsidRDefault="00DF22F1" w:rsidP="00E63684">
            <w:pPr>
              <w:rPr>
                <w:color w:val="000000" w:themeColor="text1"/>
                <w:sz w:val="22"/>
                <w:szCs w:val="22"/>
              </w:rPr>
            </w:pPr>
          </w:p>
        </w:tc>
        <w:tc>
          <w:tcPr>
            <w:tcW w:w="316" w:type="dxa"/>
          </w:tcPr>
          <w:p w14:paraId="3401A8D5" w14:textId="77777777" w:rsidR="00DF22F1" w:rsidRPr="00AA1FD2" w:rsidRDefault="00DF22F1" w:rsidP="00E63684">
            <w:pPr>
              <w:rPr>
                <w:color w:val="000000" w:themeColor="text1"/>
                <w:sz w:val="22"/>
                <w:szCs w:val="22"/>
              </w:rPr>
            </w:pPr>
          </w:p>
        </w:tc>
        <w:tc>
          <w:tcPr>
            <w:tcW w:w="316" w:type="dxa"/>
          </w:tcPr>
          <w:p w14:paraId="3EB6B431" w14:textId="77777777" w:rsidR="00DF22F1" w:rsidRPr="00AA1FD2" w:rsidRDefault="00DF22F1" w:rsidP="00E63684">
            <w:pPr>
              <w:rPr>
                <w:color w:val="000000" w:themeColor="text1"/>
                <w:sz w:val="22"/>
                <w:szCs w:val="22"/>
              </w:rPr>
            </w:pPr>
          </w:p>
        </w:tc>
        <w:tc>
          <w:tcPr>
            <w:tcW w:w="316" w:type="dxa"/>
          </w:tcPr>
          <w:p w14:paraId="022B9A37" w14:textId="77777777" w:rsidR="00DF22F1" w:rsidRPr="00AA1FD2" w:rsidRDefault="00DF22F1" w:rsidP="00E63684">
            <w:pPr>
              <w:rPr>
                <w:color w:val="000000" w:themeColor="text1"/>
                <w:sz w:val="22"/>
                <w:szCs w:val="22"/>
              </w:rPr>
            </w:pPr>
          </w:p>
        </w:tc>
      </w:tr>
      <w:tr w:rsidR="00AA1FD2" w:rsidRPr="00AA1FD2" w14:paraId="710C124A" w14:textId="77777777" w:rsidTr="00E63684">
        <w:tc>
          <w:tcPr>
            <w:tcW w:w="7430" w:type="dxa"/>
          </w:tcPr>
          <w:p w14:paraId="57AA59F9" w14:textId="77777777" w:rsidR="00DF22F1" w:rsidRPr="00AA1FD2" w:rsidRDefault="00DF22F1" w:rsidP="00E63684">
            <w:pPr>
              <w:rPr>
                <w:color w:val="000000" w:themeColor="text1"/>
                <w:sz w:val="22"/>
                <w:szCs w:val="22"/>
              </w:rPr>
            </w:pPr>
            <w:r w:rsidRPr="00AA1FD2">
              <w:rPr>
                <w:color w:val="000000" w:themeColor="text1"/>
                <w:sz w:val="22"/>
                <w:szCs w:val="22"/>
              </w:rPr>
              <w:t xml:space="preserve">The average order value increased as a result of the A/B digital advertising testing.  </w:t>
            </w:r>
          </w:p>
        </w:tc>
        <w:tc>
          <w:tcPr>
            <w:tcW w:w="316" w:type="dxa"/>
          </w:tcPr>
          <w:p w14:paraId="3D4A7B2D" w14:textId="77777777" w:rsidR="00DF22F1" w:rsidRPr="00AA1FD2" w:rsidRDefault="00DF22F1" w:rsidP="00E63684">
            <w:pPr>
              <w:rPr>
                <w:color w:val="000000" w:themeColor="text1"/>
                <w:sz w:val="22"/>
                <w:szCs w:val="22"/>
              </w:rPr>
            </w:pPr>
          </w:p>
        </w:tc>
        <w:tc>
          <w:tcPr>
            <w:tcW w:w="316" w:type="dxa"/>
          </w:tcPr>
          <w:p w14:paraId="6D643F64" w14:textId="77777777" w:rsidR="00DF22F1" w:rsidRPr="00AA1FD2" w:rsidRDefault="00DF22F1" w:rsidP="00E63684">
            <w:pPr>
              <w:rPr>
                <w:color w:val="000000" w:themeColor="text1"/>
                <w:sz w:val="22"/>
                <w:szCs w:val="22"/>
              </w:rPr>
            </w:pPr>
          </w:p>
        </w:tc>
        <w:tc>
          <w:tcPr>
            <w:tcW w:w="316" w:type="dxa"/>
          </w:tcPr>
          <w:p w14:paraId="39E0DB8F" w14:textId="77777777" w:rsidR="00DF22F1" w:rsidRPr="00AA1FD2" w:rsidRDefault="00DF22F1" w:rsidP="00E63684">
            <w:pPr>
              <w:rPr>
                <w:color w:val="000000" w:themeColor="text1"/>
                <w:sz w:val="22"/>
                <w:szCs w:val="22"/>
              </w:rPr>
            </w:pPr>
          </w:p>
        </w:tc>
        <w:tc>
          <w:tcPr>
            <w:tcW w:w="316" w:type="dxa"/>
          </w:tcPr>
          <w:p w14:paraId="0253DD16" w14:textId="77777777" w:rsidR="00DF22F1" w:rsidRPr="00AA1FD2" w:rsidRDefault="00DF22F1" w:rsidP="00E63684">
            <w:pPr>
              <w:rPr>
                <w:color w:val="000000" w:themeColor="text1"/>
                <w:sz w:val="22"/>
                <w:szCs w:val="22"/>
              </w:rPr>
            </w:pPr>
          </w:p>
        </w:tc>
        <w:tc>
          <w:tcPr>
            <w:tcW w:w="316" w:type="dxa"/>
          </w:tcPr>
          <w:p w14:paraId="66554A30" w14:textId="77777777" w:rsidR="00DF22F1" w:rsidRPr="00AA1FD2" w:rsidRDefault="00DF22F1" w:rsidP="00E63684">
            <w:pPr>
              <w:rPr>
                <w:color w:val="000000" w:themeColor="text1"/>
                <w:sz w:val="22"/>
                <w:szCs w:val="22"/>
              </w:rPr>
            </w:pPr>
          </w:p>
        </w:tc>
      </w:tr>
      <w:tr w:rsidR="00AA1FD2" w:rsidRPr="00AA1FD2" w14:paraId="11CCC6F1" w14:textId="77777777" w:rsidTr="00E63684">
        <w:tc>
          <w:tcPr>
            <w:tcW w:w="7430" w:type="dxa"/>
          </w:tcPr>
          <w:p w14:paraId="7726A594" w14:textId="77777777" w:rsidR="00DF22F1" w:rsidRPr="00AA1FD2" w:rsidRDefault="00DF22F1" w:rsidP="00E63684">
            <w:pPr>
              <w:rPr>
                <w:color w:val="000000" w:themeColor="text1"/>
                <w:sz w:val="22"/>
                <w:szCs w:val="22"/>
              </w:rPr>
            </w:pPr>
            <w:r w:rsidRPr="00AA1FD2">
              <w:rPr>
                <w:color w:val="000000" w:themeColor="text1"/>
                <w:sz w:val="22"/>
                <w:szCs w:val="22"/>
              </w:rPr>
              <w:t xml:space="preserve">Customer engagement with the A/B digital advertising testing positively influenced sales performance.  </w:t>
            </w:r>
          </w:p>
        </w:tc>
        <w:tc>
          <w:tcPr>
            <w:tcW w:w="316" w:type="dxa"/>
          </w:tcPr>
          <w:p w14:paraId="20AB12FB" w14:textId="77777777" w:rsidR="00DF22F1" w:rsidRPr="00AA1FD2" w:rsidRDefault="00DF22F1" w:rsidP="00E63684">
            <w:pPr>
              <w:rPr>
                <w:color w:val="000000" w:themeColor="text1"/>
                <w:sz w:val="22"/>
                <w:szCs w:val="22"/>
              </w:rPr>
            </w:pPr>
          </w:p>
        </w:tc>
        <w:tc>
          <w:tcPr>
            <w:tcW w:w="316" w:type="dxa"/>
          </w:tcPr>
          <w:p w14:paraId="5E03F688" w14:textId="77777777" w:rsidR="00DF22F1" w:rsidRPr="00AA1FD2" w:rsidRDefault="00DF22F1" w:rsidP="00E63684">
            <w:pPr>
              <w:rPr>
                <w:color w:val="000000" w:themeColor="text1"/>
                <w:sz w:val="22"/>
                <w:szCs w:val="22"/>
              </w:rPr>
            </w:pPr>
          </w:p>
        </w:tc>
        <w:tc>
          <w:tcPr>
            <w:tcW w:w="316" w:type="dxa"/>
          </w:tcPr>
          <w:p w14:paraId="5915A6F5" w14:textId="77777777" w:rsidR="00DF22F1" w:rsidRPr="00AA1FD2" w:rsidRDefault="00DF22F1" w:rsidP="00E63684">
            <w:pPr>
              <w:rPr>
                <w:color w:val="000000" w:themeColor="text1"/>
                <w:sz w:val="22"/>
                <w:szCs w:val="22"/>
              </w:rPr>
            </w:pPr>
          </w:p>
        </w:tc>
        <w:tc>
          <w:tcPr>
            <w:tcW w:w="316" w:type="dxa"/>
          </w:tcPr>
          <w:p w14:paraId="2EB2DFE5" w14:textId="77777777" w:rsidR="00DF22F1" w:rsidRPr="00AA1FD2" w:rsidRDefault="00DF22F1" w:rsidP="00E63684">
            <w:pPr>
              <w:rPr>
                <w:color w:val="000000" w:themeColor="text1"/>
                <w:sz w:val="22"/>
                <w:szCs w:val="22"/>
              </w:rPr>
            </w:pPr>
          </w:p>
        </w:tc>
        <w:tc>
          <w:tcPr>
            <w:tcW w:w="316" w:type="dxa"/>
          </w:tcPr>
          <w:p w14:paraId="1F441455" w14:textId="77777777" w:rsidR="00DF22F1" w:rsidRPr="00AA1FD2" w:rsidRDefault="00DF22F1" w:rsidP="00E63684">
            <w:pPr>
              <w:rPr>
                <w:color w:val="000000" w:themeColor="text1"/>
                <w:sz w:val="22"/>
                <w:szCs w:val="22"/>
              </w:rPr>
            </w:pPr>
          </w:p>
        </w:tc>
      </w:tr>
    </w:tbl>
    <w:p w14:paraId="77F8B8A8" w14:textId="77777777" w:rsidR="00DF22F1" w:rsidRPr="00AA1FD2" w:rsidRDefault="00DF22F1" w:rsidP="00DF22F1">
      <w:pPr>
        <w:rPr>
          <w:color w:val="000000" w:themeColor="text1"/>
          <w:sz w:val="20"/>
          <w:szCs w:val="20"/>
        </w:rPr>
      </w:pPr>
    </w:p>
    <w:p w14:paraId="1BD0EC36" w14:textId="77777777" w:rsidR="00DF22F1" w:rsidRPr="00AA1FD2" w:rsidRDefault="00DF22F1" w:rsidP="00DF22F1">
      <w:pPr>
        <w:jc w:val="center"/>
        <w:rPr>
          <w:color w:val="000000" w:themeColor="text1"/>
          <w:sz w:val="20"/>
          <w:szCs w:val="20"/>
        </w:rPr>
      </w:pPr>
      <w:r w:rsidRPr="00AA1FD2">
        <w:rPr>
          <w:color w:val="000000" w:themeColor="text1"/>
          <w:sz w:val="20"/>
          <w:szCs w:val="20"/>
        </w:rPr>
        <w:t>Thank You</w:t>
      </w:r>
    </w:p>
    <w:p w14:paraId="4373AE42" w14:textId="77777777" w:rsidR="00DF22F1" w:rsidRPr="00AA1FD2" w:rsidRDefault="00DF22F1" w:rsidP="0028643C">
      <w:pPr>
        <w:rPr>
          <w:color w:val="000000" w:themeColor="text1"/>
          <w:sz w:val="20"/>
          <w:szCs w:val="20"/>
        </w:rPr>
      </w:pPr>
    </w:p>
    <w:sectPr w:rsidR="00DF22F1" w:rsidRPr="00AA1FD2" w:rsidSect="00F01147">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B16CF0"/>
    <w:multiLevelType w:val="hybridMultilevel"/>
    <w:tmpl w:val="E2488E06"/>
    <w:lvl w:ilvl="0" w:tplc="B5F4E9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700EE8"/>
    <w:multiLevelType w:val="hybridMultilevel"/>
    <w:tmpl w:val="A57064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DA700A"/>
    <w:multiLevelType w:val="hybridMultilevel"/>
    <w:tmpl w:val="1150819E"/>
    <w:lvl w:ilvl="0" w:tplc="071C11E0">
      <w:start w:val="1"/>
      <w:numFmt w:val="decimal"/>
      <w:lvlText w:val="%1."/>
      <w:lvlJc w:val="left"/>
      <w:pPr>
        <w:ind w:left="720" w:hanging="360"/>
      </w:pPr>
      <w:rPr>
        <w:rFonts w:ascii="Times New Roman" w:hAnsi="Times New Roman" w:cs="Times New Roman" w:hint="default"/>
        <w:b w:val="0"/>
        <w:bCs w:val="0"/>
        <w:i w:val="0"/>
        <w:iCs w:val="0"/>
        <w:spacing w:val="-75"/>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8E5158"/>
    <w:multiLevelType w:val="multilevel"/>
    <w:tmpl w:val="A3FA1D76"/>
    <w:lvl w:ilvl="0">
      <w:start w:val="1"/>
      <w:numFmt w:val="decimal"/>
      <w:pStyle w:val="Heading1"/>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 w15:restartNumberingAfterBreak="0">
    <w:nsid w:val="0C473663"/>
    <w:multiLevelType w:val="multilevel"/>
    <w:tmpl w:val="749624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675F02"/>
    <w:multiLevelType w:val="hybridMultilevel"/>
    <w:tmpl w:val="3EF6D07A"/>
    <w:lvl w:ilvl="0" w:tplc="307A273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4221F80"/>
    <w:multiLevelType w:val="hybridMultilevel"/>
    <w:tmpl w:val="5E380A8E"/>
    <w:lvl w:ilvl="0" w:tplc="307A273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0938F3"/>
    <w:multiLevelType w:val="hybridMultilevel"/>
    <w:tmpl w:val="E4308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244403B"/>
    <w:multiLevelType w:val="hybridMultilevel"/>
    <w:tmpl w:val="CBCC0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3966D86"/>
    <w:multiLevelType w:val="hybridMultilevel"/>
    <w:tmpl w:val="1E562986"/>
    <w:lvl w:ilvl="0" w:tplc="A202B9B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44E5FF6"/>
    <w:multiLevelType w:val="hybridMultilevel"/>
    <w:tmpl w:val="5FF6BC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50E0B9B"/>
    <w:multiLevelType w:val="multilevel"/>
    <w:tmpl w:val="DD627BA6"/>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3526436B"/>
    <w:multiLevelType w:val="hybridMultilevel"/>
    <w:tmpl w:val="20F8505A"/>
    <w:lvl w:ilvl="0" w:tplc="B5F4E91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7EA4701"/>
    <w:multiLevelType w:val="multilevel"/>
    <w:tmpl w:val="7B18BE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90A74AB"/>
    <w:multiLevelType w:val="hybridMultilevel"/>
    <w:tmpl w:val="05F4AA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A6B5A03"/>
    <w:multiLevelType w:val="hybridMultilevel"/>
    <w:tmpl w:val="D42C325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3B5851A7"/>
    <w:multiLevelType w:val="hybridMultilevel"/>
    <w:tmpl w:val="7E5E58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CBE03C0"/>
    <w:multiLevelType w:val="hybridMultilevel"/>
    <w:tmpl w:val="C7441BF6"/>
    <w:lvl w:ilvl="0" w:tplc="DC589A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FEA29E5"/>
    <w:multiLevelType w:val="hybridMultilevel"/>
    <w:tmpl w:val="C464C742"/>
    <w:lvl w:ilvl="0" w:tplc="071C11E0">
      <w:start w:val="1"/>
      <w:numFmt w:val="decimal"/>
      <w:lvlText w:val="%1."/>
      <w:lvlJc w:val="left"/>
      <w:pPr>
        <w:ind w:left="720" w:hanging="360"/>
      </w:pPr>
      <w:rPr>
        <w:rFonts w:ascii="Times New Roman" w:hAnsi="Times New Roman" w:cs="Times New Roman" w:hint="default"/>
        <w:b w:val="0"/>
        <w:bCs w:val="0"/>
        <w:i w:val="0"/>
        <w:iCs w:val="0"/>
        <w:spacing w:val="-75"/>
        <w:w w:val="1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46E7DBB"/>
    <w:multiLevelType w:val="hybridMultilevel"/>
    <w:tmpl w:val="F5206D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7E0C55"/>
    <w:multiLevelType w:val="multilevel"/>
    <w:tmpl w:val="BDAC0AE4"/>
    <w:lvl w:ilvl="0">
      <w:start w:val="1"/>
      <w:numFmt w:val="decimal"/>
      <w:lvlText w:val="%1."/>
      <w:lvlJc w:val="left"/>
      <w:pPr>
        <w:ind w:left="295"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85" w:hanging="720"/>
      </w:pPr>
      <w:rPr>
        <w:rFonts w:hint="default"/>
      </w:rPr>
    </w:lvl>
    <w:lvl w:ilvl="3">
      <w:start w:val="1"/>
      <w:numFmt w:val="decimal"/>
      <w:isLgl/>
      <w:lvlText w:val="%1.%2.%3.%4"/>
      <w:lvlJc w:val="left"/>
      <w:pPr>
        <w:ind w:left="850" w:hanging="720"/>
      </w:pPr>
      <w:rPr>
        <w:rFonts w:hint="default"/>
      </w:rPr>
    </w:lvl>
    <w:lvl w:ilvl="4">
      <w:start w:val="1"/>
      <w:numFmt w:val="decimal"/>
      <w:isLgl/>
      <w:lvlText w:val="%1.%2.%3.%4.%5"/>
      <w:lvlJc w:val="left"/>
      <w:pPr>
        <w:ind w:left="1275" w:hanging="1080"/>
      </w:pPr>
      <w:rPr>
        <w:rFonts w:hint="default"/>
      </w:rPr>
    </w:lvl>
    <w:lvl w:ilvl="5">
      <w:start w:val="1"/>
      <w:numFmt w:val="decimal"/>
      <w:isLgl/>
      <w:lvlText w:val="%1.%2.%3.%4.%5.%6"/>
      <w:lvlJc w:val="left"/>
      <w:pPr>
        <w:ind w:left="1340" w:hanging="1080"/>
      </w:pPr>
      <w:rPr>
        <w:rFonts w:hint="default"/>
      </w:rPr>
    </w:lvl>
    <w:lvl w:ilvl="6">
      <w:start w:val="1"/>
      <w:numFmt w:val="decimal"/>
      <w:isLgl/>
      <w:lvlText w:val="%1.%2.%3.%4.%5.%6.%7"/>
      <w:lvlJc w:val="left"/>
      <w:pPr>
        <w:ind w:left="1765" w:hanging="1440"/>
      </w:pPr>
      <w:rPr>
        <w:rFonts w:hint="default"/>
      </w:rPr>
    </w:lvl>
    <w:lvl w:ilvl="7">
      <w:start w:val="1"/>
      <w:numFmt w:val="decimal"/>
      <w:isLgl/>
      <w:lvlText w:val="%1.%2.%3.%4.%5.%6.%7.%8"/>
      <w:lvlJc w:val="left"/>
      <w:pPr>
        <w:ind w:left="1830" w:hanging="1440"/>
      </w:pPr>
      <w:rPr>
        <w:rFonts w:hint="default"/>
      </w:rPr>
    </w:lvl>
    <w:lvl w:ilvl="8">
      <w:start w:val="1"/>
      <w:numFmt w:val="decimal"/>
      <w:isLgl/>
      <w:lvlText w:val="%1.%2.%3.%4.%5.%6.%7.%8.%9"/>
      <w:lvlJc w:val="left"/>
      <w:pPr>
        <w:ind w:left="2255" w:hanging="1800"/>
      </w:pPr>
      <w:rPr>
        <w:rFonts w:hint="default"/>
      </w:rPr>
    </w:lvl>
  </w:abstractNum>
  <w:abstractNum w:abstractNumId="21" w15:restartNumberingAfterBreak="0">
    <w:nsid w:val="5B5879A1"/>
    <w:multiLevelType w:val="hybridMultilevel"/>
    <w:tmpl w:val="EBFA875C"/>
    <w:lvl w:ilvl="0" w:tplc="307A273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3143C6"/>
    <w:multiLevelType w:val="hybridMultilevel"/>
    <w:tmpl w:val="C6203124"/>
    <w:lvl w:ilvl="0" w:tplc="307A273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ECD32D0"/>
    <w:multiLevelType w:val="multilevel"/>
    <w:tmpl w:val="043CB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E67C1"/>
    <w:multiLevelType w:val="multilevel"/>
    <w:tmpl w:val="6C08F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08F25F6"/>
    <w:multiLevelType w:val="hybridMultilevel"/>
    <w:tmpl w:val="F7CE319E"/>
    <w:lvl w:ilvl="0" w:tplc="D748A13E">
      <w:start w:val="1"/>
      <w:numFmt w:val="decimal"/>
      <w:lvlText w:val="%1."/>
      <w:lvlJc w:val="left"/>
      <w:pPr>
        <w:tabs>
          <w:tab w:val="num" w:pos="720"/>
        </w:tabs>
        <w:ind w:left="720" w:hanging="360"/>
      </w:pPr>
    </w:lvl>
    <w:lvl w:ilvl="1" w:tplc="37C6323C" w:tentative="1">
      <w:start w:val="1"/>
      <w:numFmt w:val="decimal"/>
      <w:lvlText w:val="%2."/>
      <w:lvlJc w:val="left"/>
      <w:pPr>
        <w:tabs>
          <w:tab w:val="num" w:pos="1440"/>
        </w:tabs>
        <w:ind w:left="1440" w:hanging="360"/>
      </w:pPr>
    </w:lvl>
    <w:lvl w:ilvl="2" w:tplc="8CECBAA2" w:tentative="1">
      <w:start w:val="1"/>
      <w:numFmt w:val="decimal"/>
      <w:lvlText w:val="%3."/>
      <w:lvlJc w:val="left"/>
      <w:pPr>
        <w:tabs>
          <w:tab w:val="num" w:pos="2160"/>
        </w:tabs>
        <w:ind w:left="2160" w:hanging="360"/>
      </w:pPr>
    </w:lvl>
    <w:lvl w:ilvl="3" w:tplc="7B74B02C" w:tentative="1">
      <w:start w:val="1"/>
      <w:numFmt w:val="decimal"/>
      <w:lvlText w:val="%4."/>
      <w:lvlJc w:val="left"/>
      <w:pPr>
        <w:tabs>
          <w:tab w:val="num" w:pos="2880"/>
        </w:tabs>
        <w:ind w:left="2880" w:hanging="360"/>
      </w:pPr>
    </w:lvl>
    <w:lvl w:ilvl="4" w:tplc="3B161DCE" w:tentative="1">
      <w:start w:val="1"/>
      <w:numFmt w:val="decimal"/>
      <w:lvlText w:val="%5."/>
      <w:lvlJc w:val="left"/>
      <w:pPr>
        <w:tabs>
          <w:tab w:val="num" w:pos="3600"/>
        </w:tabs>
        <w:ind w:left="3600" w:hanging="360"/>
      </w:pPr>
    </w:lvl>
    <w:lvl w:ilvl="5" w:tplc="BF12B4D6" w:tentative="1">
      <w:start w:val="1"/>
      <w:numFmt w:val="decimal"/>
      <w:lvlText w:val="%6."/>
      <w:lvlJc w:val="left"/>
      <w:pPr>
        <w:tabs>
          <w:tab w:val="num" w:pos="4320"/>
        </w:tabs>
        <w:ind w:left="4320" w:hanging="360"/>
      </w:pPr>
    </w:lvl>
    <w:lvl w:ilvl="6" w:tplc="E93A1890" w:tentative="1">
      <w:start w:val="1"/>
      <w:numFmt w:val="decimal"/>
      <w:lvlText w:val="%7."/>
      <w:lvlJc w:val="left"/>
      <w:pPr>
        <w:tabs>
          <w:tab w:val="num" w:pos="5040"/>
        </w:tabs>
        <w:ind w:left="5040" w:hanging="360"/>
      </w:pPr>
    </w:lvl>
    <w:lvl w:ilvl="7" w:tplc="AD540FFE" w:tentative="1">
      <w:start w:val="1"/>
      <w:numFmt w:val="decimal"/>
      <w:lvlText w:val="%8."/>
      <w:lvlJc w:val="left"/>
      <w:pPr>
        <w:tabs>
          <w:tab w:val="num" w:pos="5760"/>
        </w:tabs>
        <w:ind w:left="5760" w:hanging="360"/>
      </w:pPr>
    </w:lvl>
    <w:lvl w:ilvl="8" w:tplc="D280233C" w:tentative="1">
      <w:start w:val="1"/>
      <w:numFmt w:val="decimal"/>
      <w:lvlText w:val="%9."/>
      <w:lvlJc w:val="left"/>
      <w:pPr>
        <w:tabs>
          <w:tab w:val="num" w:pos="6480"/>
        </w:tabs>
        <w:ind w:left="6480" w:hanging="360"/>
      </w:pPr>
    </w:lvl>
  </w:abstractNum>
  <w:abstractNum w:abstractNumId="26" w15:restartNumberingAfterBreak="0">
    <w:nsid w:val="62411EC7"/>
    <w:multiLevelType w:val="hybridMultilevel"/>
    <w:tmpl w:val="F968B108"/>
    <w:lvl w:ilvl="0" w:tplc="307A273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DF47E76"/>
    <w:multiLevelType w:val="hybridMultilevel"/>
    <w:tmpl w:val="C21425D6"/>
    <w:lvl w:ilvl="0" w:tplc="307A273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29806A5"/>
    <w:multiLevelType w:val="multilevel"/>
    <w:tmpl w:val="14A09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BF5786"/>
    <w:multiLevelType w:val="multilevel"/>
    <w:tmpl w:val="D234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727601E"/>
    <w:multiLevelType w:val="multilevel"/>
    <w:tmpl w:val="57A4B1C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95174B1"/>
    <w:multiLevelType w:val="multilevel"/>
    <w:tmpl w:val="EDBA86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9EB724C"/>
    <w:multiLevelType w:val="multilevel"/>
    <w:tmpl w:val="D938ED4E"/>
    <w:lvl w:ilvl="0">
      <w:start w:val="1"/>
      <w:numFmt w:val="decimal"/>
      <w:lvlText w:val="[%1]"/>
      <w:lvlJc w:val="left"/>
      <w:pPr>
        <w:tabs>
          <w:tab w:val="num" w:pos="0"/>
        </w:tabs>
        <w:ind w:left="340" w:hanging="34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16cid:durableId="56824296">
    <w:abstractNumId w:val="32"/>
  </w:num>
  <w:num w:numId="2" w16cid:durableId="540480184">
    <w:abstractNumId w:val="3"/>
  </w:num>
  <w:num w:numId="3" w16cid:durableId="1303534582">
    <w:abstractNumId w:val="13"/>
  </w:num>
  <w:num w:numId="4" w16cid:durableId="822040826">
    <w:abstractNumId w:val="4"/>
  </w:num>
  <w:num w:numId="5" w16cid:durableId="370307456">
    <w:abstractNumId w:val="24"/>
  </w:num>
  <w:num w:numId="6" w16cid:durableId="530455144">
    <w:abstractNumId w:val="31"/>
  </w:num>
  <w:num w:numId="7" w16cid:durableId="1753815815">
    <w:abstractNumId w:val="28"/>
  </w:num>
  <w:num w:numId="8" w16cid:durableId="559369346">
    <w:abstractNumId w:val="23"/>
  </w:num>
  <w:num w:numId="9" w16cid:durableId="1329871742">
    <w:abstractNumId w:val="19"/>
  </w:num>
  <w:num w:numId="10" w16cid:durableId="497423889">
    <w:abstractNumId w:val="29"/>
  </w:num>
  <w:num w:numId="11" w16cid:durableId="201947630">
    <w:abstractNumId w:val="30"/>
  </w:num>
  <w:num w:numId="12" w16cid:durableId="697701370">
    <w:abstractNumId w:val="25"/>
  </w:num>
  <w:num w:numId="13" w16cid:durableId="140578855">
    <w:abstractNumId w:val="15"/>
  </w:num>
  <w:num w:numId="14" w16cid:durableId="1751466630">
    <w:abstractNumId w:val="8"/>
  </w:num>
  <w:num w:numId="15" w16cid:durableId="126051944">
    <w:abstractNumId w:val="20"/>
  </w:num>
  <w:num w:numId="16" w16cid:durableId="624433398">
    <w:abstractNumId w:val="22"/>
  </w:num>
  <w:num w:numId="17" w16cid:durableId="2091733168">
    <w:abstractNumId w:val="26"/>
  </w:num>
  <w:num w:numId="18" w16cid:durableId="1950166036">
    <w:abstractNumId w:val="5"/>
  </w:num>
  <w:num w:numId="19" w16cid:durableId="343361210">
    <w:abstractNumId w:val="6"/>
  </w:num>
  <w:num w:numId="20" w16cid:durableId="449400268">
    <w:abstractNumId w:val="27"/>
  </w:num>
  <w:num w:numId="21" w16cid:durableId="708185058">
    <w:abstractNumId w:val="21"/>
  </w:num>
  <w:num w:numId="22" w16cid:durableId="119494043">
    <w:abstractNumId w:val="7"/>
  </w:num>
  <w:num w:numId="23" w16cid:durableId="35131293">
    <w:abstractNumId w:val="10"/>
  </w:num>
  <w:num w:numId="24" w16cid:durableId="732119134">
    <w:abstractNumId w:val="0"/>
  </w:num>
  <w:num w:numId="25" w16cid:durableId="1402561670">
    <w:abstractNumId w:val="12"/>
  </w:num>
  <w:num w:numId="26" w16cid:durableId="1407338742">
    <w:abstractNumId w:val="16"/>
  </w:num>
  <w:num w:numId="27" w16cid:durableId="797454733">
    <w:abstractNumId w:val="14"/>
  </w:num>
  <w:num w:numId="28" w16cid:durableId="1231573471">
    <w:abstractNumId w:val="18"/>
  </w:num>
  <w:num w:numId="29" w16cid:durableId="1097865872">
    <w:abstractNumId w:val="9"/>
  </w:num>
  <w:num w:numId="30" w16cid:durableId="1657146518">
    <w:abstractNumId w:val="17"/>
  </w:num>
  <w:num w:numId="31" w16cid:durableId="275450989">
    <w:abstractNumId w:val="1"/>
  </w:num>
  <w:num w:numId="32" w16cid:durableId="1652710752">
    <w:abstractNumId w:val="11"/>
  </w:num>
  <w:num w:numId="33" w16cid:durableId="2203620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48B3"/>
    <w:rsid w:val="00041959"/>
    <w:rsid w:val="00053834"/>
    <w:rsid w:val="000779B2"/>
    <w:rsid w:val="0008697D"/>
    <w:rsid w:val="00093FA0"/>
    <w:rsid w:val="000B4732"/>
    <w:rsid w:val="000C3412"/>
    <w:rsid w:val="000E2DAC"/>
    <w:rsid w:val="001125A2"/>
    <w:rsid w:val="001456B0"/>
    <w:rsid w:val="00154A32"/>
    <w:rsid w:val="001748B3"/>
    <w:rsid w:val="001936E0"/>
    <w:rsid w:val="001A46B3"/>
    <w:rsid w:val="00211487"/>
    <w:rsid w:val="00213E5B"/>
    <w:rsid w:val="00224072"/>
    <w:rsid w:val="00246C91"/>
    <w:rsid w:val="002519C6"/>
    <w:rsid w:val="0028643C"/>
    <w:rsid w:val="00286486"/>
    <w:rsid w:val="002924CC"/>
    <w:rsid w:val="002A3423"/>
    <w:rsid w:val="002A66C9"/>
    <w:rsid w:val="002C543C"/>
    <w:rsid w:val="002D3E84"/>
    <w:rsid w:val="002D3F28"/>
    <w:rsid w:val="002F4FE5"/>
    <w:rsid w:val="00307653"/>
    <w:rsid w:val="00313954"/>
    <w:rsid w:val="00334EC8"/>
    <w:rsid w:val="00346ACD"/>
    <w:rsid w:val="003A2699"/>
    <w:rsid w:val="003A7B66"/>
    <w:rsid w:val="003B011B"/>
    <w:rsid w:val="003E1496"/>
    <w:rsid w:val="003E1B32"/>
    <w:rsid w:val="003F53EC"/>
    <w:rsid w:val="00414A59"/>
    <w:rsid w:val="00424BC8"/>
    <w:rsid w:val="00430025"/>
    <w:rsid w:val="00437383"/>
    <w:rsid w:val="004602B8"/>
    <w:rsid w:val="00460D4E"/>
    <w:rsid w:val="004630E3"/>
    <w:rsid w:val="00475A70"/>
    <w:rsid w:val="00486403"/>
    <w:rsid w:val="0049115F"/>
    <w:rsid w:val="004A444B"/>
    <w:rsid w:val="004B29DC"/>
    <w:rsid w:val="004B6C52"/>
    <w:rsid w:val="004C6E13"/>
    <w:rsid w:val="004C7D9C"/>
    <w:rsid w:val="00506125"/>
    <w:rsid w:val="0052220A"/>
    <w:rsid w:val="00530E0B"/>
    <w:rsid w:val="00546458"/>
    <w:rsid w:val="005563FA"/>
    <w:rsid w:val="00567DD1"/>
    <w:rsid w:val="00595D4B"/>
    <w:rsid w:val="005B117E"/>
    <w:rsid w:val="005B5FBC"/>
    <w:rsid w:val="005D0B44"/>
    <w:rsid w:val="005E2988"/>
    <w:rsid w:val="005E6C6F"/>
    <w:rsid w:val="006159D8"/>
    <w:rsid w:val="00656153"/>
    <w:rsid w:val="00684445"/>
    <w:rsid w:val="006908DC"/>
    <w:rsid w:val="0069423E"/>
    <w:rsid w:val="00695591"/>
    <w:rsid w:val="006C0F6B"/>
    <w:rsid w:val="006C10B4"/>
    <w:rsid w:val="006C35E8"/>
    <w:rsid w:val="00700A14"/>
    <w:rsid w:val="00705A3A"/>
    <w:rsid w:val="00745F88"/>
    <w:rsid w:val="00747E3E"/>
    <w:rsid w:val="00770C6A"/>
    <w:rsid w:val="00785A8B"/>
    <w:rsid w:val="00793D35"/>
    <w:rsid w:val="007B4837"/>
    <w:rsid w:val="007B61E6"/>
    <w:rsid w:val="007C261A"/>
    <w:rsid w:val="007D4D37"/>
    <w:rsid w:val="00815BAA"/>
    <w:rsid w:val="0084248E"/>
    <w:rsid w:val="008426AC"/>
    <w:rsid w:val="00861926"/>
    <w:rsid w:val="008661D7"/>
    <w:rsid w:val="00867C11"/>
    <w:rsid w:val="00887BB1"/>
    <w:rsid w:val="00887E16"/>
    <w:rsid w:val="00893FC9"/>
    <w:rsid w:val="008B350F"/>
    <w:rsid w:val="008B3E98"/>
    <w:rsid w:val="008B5FBD"/>
    <w:rsid w:val="008D5F7B"/>
    <w:rsid w:val="008F5228"/>
    <w:rsid w:val="009064F5"/>
    <w:rsid w:val="00907CD9"/>
    <w:rsid w:val="00913CEC"/>
    <w:rsid w:val="009413A8"/>
    <w:rsid w:val="00944BC4"/>
    <w:rsid w:val="0095111F"/>
    <w:rsid w:val="009A6CF8"/>
    <w:rsid w:val="009B10E9"/>
    <w:rsid w:val="009D6E81"/>
    <w:rsid w:val="009F2938"/>
    <w:rsid w:val="00A1216A"/>
    <w:rsid w:val="00A14153"/>
    <w:rsid w:val="00A20EE2"/>
    <w:rsid w:val="00A73443"/>
    <w:rsid w:val="00AA0531"/>
    <w:rsid w:val="00AA1FD2"/>
    <w:rsid w:val="00AA5932"/>
    <w:rsid w:val="00AA5FA1"/>
    <w:rsid w:val="00AB3436"/>
    <w:rsid w:val="00AD261C"/>
    <w:rsid w:val="00AD32C6"/>
    <w:rsid w:val="00AE416F"/>
    <w:rsid w:val="00B40D79"/>
    <w:rsid w:val="00B50260"/>
    <w:rsid w:val="00B57A64"/>
    <w:rsid w:val="00B82C55"/>
    <w:rsid w:val="00B94CCF"/>
    <w:rsid w:val="00BA2F1B"/>
    <w:rsid w:val="00BB4C99"/>
    <w:rsid w:val="00BB4F7A"/>
    <w:rsid w:val="00BC43B2"/>
    <w:rsid w:val="00BD1F57"/>
    <w:rsid w:val="00BD584B"/>
    <w:rsid w:val="00BF2942"/>
    <w:rsid w:val="00C1557F"/>
    <w:rsid w:val="00C51662"/>
    <w:rsid w:val="00C60C10"/>
    <w:rsid w:val="00C6263D"/>
    <w:rsid w:val="00C902B3"/>
    <w:rsid w:val="00CA3CF3"/>
    <w:rsid w:val="00CD47E0"/>
    <w:rsid w:val="00CF4511"/>
    <w:rsid w:val="00D24480"/>
    <w:rsid w:val="00D31576"/>
    <w:rsid w:val="00D449E7"/>
    <w:rsid w:val="00D82E3C"/>
    <w:rsid w:val="00D831B9"/>
    <w:rsid w:val="00D84669"/>
    <w:rsid w:val="00DB7BE6"/>
    <w:rsid w:val="00DD568F"/>
    <w:rsid w:val="00DD5A8E"/>
    <w:rsid w:val="00DE0037"/>
    <w:rsid w:val="00DE6158"/>
    <w:rsid w:val="00DF22F1"/>
    <w:rsid w:val="00E04CE7"/>
    <w:rsid w:val="00E143F7"/>
    <w:rsid w:val="00E21D1D"/>
    <w:rsid w:val="00E25313"/>
    <w:rsid w:val="00E25B92"/>
    <w:rsid w:val="00E60EDD"/>
    <w:rsid w:val="00ED2DA3"/>
    <w:rsid w:val="00EE2AE1"/>
    <w:rsid w:val="00F01147"/>
    <w:rsid w:val="00F0353D"/>
    <w:rsid w:val="00F30B0A"/>
    <w:rsid w:val="00F350FC"/>
    <w:rsid w:val="00F3552F"/>
    <w:rsid w:val="00F508A0"/>
    <w:rsid w:val="00F62C5B"/>
    <w:rsid w:val="00F75735"/>
    <w:rsid w:val="00F93040"/>
    <w:rsid w:val="00F95C17"/>
    <w:rsid w:val="00FA7033"/>
    <w:rsid w:val="00FB2299"/>
    <w:rsid w:val="00FD4746"/>
    <w:rsid w:val="00FD5BF5"/>
    <w:rsid w:val="00FF74FC"/>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22697F"/>
  <w15:chartTrackingRefBased/>
  <w15:docId w15:val="{13B95F3E-DF97-FF4E-AFDC-F34C5EC90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2C55"/>
    <w:rPr>
      <w:rFonts w:ascii="Times New Roman" w:eastAsia="Times New Roman" w:hAnsi="Times New Roman" w:cs="Times New Roman"/>
    </w:rPr>
  </w:style>
  <w:style w:type="paragraph" w:styleId="Heading1">
    <w:name w:val="heading 1"/>
    <w:basedOn w:val="Normal"/>
    <w:next w:val="Normal"/>
    <w:link w:val="Heading1Char"/>
    <w:autoRedefine/>
    <w:uiPriority w:val="9"/>
    <w:qFormat/>
    <w:rsid w:val="007D4D37"/>
    <w:pPr>
      <w:widowControl w:val="0"/>
      <w:numPr>
        <w:numId w:val="2"/>
      </w:numPr>
      <w:tabs>
        <w:tab w:val="num" w:pos="0"/>
      </w:tabs>
      <w:autoSpaceDE w:val="0"/>
      <w:autoSpaceDN w:val="0"/>
      <w:ind w:left="340" w:hanging="340"/>
      <w:outlineLvl w:val="0"/>
    </w:pPr>
    <w:rPr>
      <w:rFonts w:eastAsia="Palatino Linotype" w:cs="Palatino Linotype"/>
      <w:b/>
      <w:bCs/>
      <w:lang w:eastAsia="en-US"/>
    </w:rPr>
  </w:style>
  <w:style w:type="paragraph" w:styleId="Heading2">
    <w:name w:val="heading 2"/>
    <w:basedOn w:val="Normal"/>
    <w:next w:val="Normal"/>
    <w:link w:val="Heading2Char"/>
    <w:uiPriority w:val="9"/>
    <w:semiHidden/>
    <w:unhideWhenUsed/>
    <w:qFormat/>
    <w:rsid w:val="00CF4511"/>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1456B0"/>
    <w:pPr>
      <w:spacing w:before="100" w:beforeAutospacing="1" w:after="100" w:afterAutospacing="1"/>
      <w:outlineLvl w:val="2"/>
    </w:pPr>
    <w:rPr>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D4D37"/>
    <w:rPr>
      <w:rFonts w:ascii="Times New Roman" w:eastAsia="Palatino Linotype" w:hAnsi="Times New Roman" w:cs="Palatino Linotype"/>
      <w:b/>
      <w:bCs/>
      <w:lang w:eastAsia="en-US"/>
    </w:rPr>
  </w:style>
  <w:style w:type="paragraph" w:styleId="TableofFigures">
    <w:name w:val="table of figures"/>
    <w:basedOn w:val="BodyText"/>
    <w:next w:val="BodyText"/>
    <w:autoRedefine/>
    <w:uiPriority w:val="99"/>
    <w:unhideWhenUsed/>
    <w:qFormat/>
    <w:rsid w:val="00E04CE7"/>
    <w:pPr>
      <w:widowControl w:val="0"/>
      <w:autoSpaceDE w:val="0"/>
      <w:autoSpaceDN w:val="0"/>
      <w:spacing w:after="0" w:line="278" w:lineRule="auto"/>
      <w:ind w:left="480" w:hanging="480"/>
    </w:pPr>
    <w:rPr>
      <w:rFonts w:ascii="Times New Roman" w:eastAsia="Cambria" w:hAnsi="Times New Roman" w:cs="Calibri"/>
      <w:smallCaps/>
      <w:color w:val="000000" w:themeColor="text1"/>
      <w:kern w:val="2"/>
      <w:szCs w:val="20"/>
      <w:lang w:eastAsia="en-US"/>
    </w:rPr>
  </w:style>
  <w:style w:type="paragraph" w:styleId="BodyText">
    <w:name w:val="Body Text"/>
    <w:basedOn w:val="Normal"/>
    <w:link w:val="BodyTextChar"/>
    <w:uiPriority w:val="99"/>
    <w:semiHidden/>
    <w:unhideWhenUsed/>
    <w:rsid w:val="00E04CE7"/>
    <w:pPr>
      <w:spacing w:after="120"/>
    </w:pPr>
    <w:rPr>
      <w:rFonts w:asciiTheme="minorHAnsi" w:eastAsiaTheme="minorEastAsia" w:hAnsiTheme="minorHAnsi" w:cstheme="minorBidi"/>
    </w:rPr>
  </w:style>
  <w:style w:type="character" w:customStyle="1" w:styleId="BodyTextChar">
    <w:name w:val="Body Text Char"/>
    <w:basedOn w:val="DefaultParagraphFont"/>
    <w:link w:val="BodyText"/>
    <w:uiPriority w:val="99"/>
    <w:semiHidden/>
    <w:rsid w:val="00E04CE7"/>
  </w:style>
  <w:style w:type="table" w:styleId="TableGrid">
    <w:name w:val="Table Grid"/>
    <w:basedOn w:val="TableNormal"/>
    <w:uiPriority w:val="39"/>
    <w:rsid w:val="001748B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1456B0"/>
    <w:rPr>
      <w:rFonts w:ascii="Times New Roman" w:eastAsia="Times New Roman" w:hAnsi="Times New Roman" w:cs="Times New Roman"/>
      <w:b/>
      <w:bCs/>
      <w:sz w:val="27"/>
      <w:szCs w:val="27"/>
    </w:rPr>
  </w:style>
  <w:style w:type="paragraph" w:styleId="NormalWeb">
    <w:name w:val="Normal (Web)"/>
    <w:basedOn w:val="Normal"/>
    <w:uiPriority w:val="99"/>
    <w:unhideWhenUsed/>
    <w:rsid w:val="00907CD9"/>
    <w:pPr>
      <w:spacing w:before="100" w:beforeAutospacing="1" w:after="100" w:afterAutospacing="1"/>
    </w:pPr>
  </w:style>
  <w:style w:type="character" w:styleId="Strong">
    <w:name w:val="Strong"/>
    <w:basedOn w:val="DefaultParagraphFont"/>
    <w:uiPriority w:val="22"/>
    <w:qFormat/>
    <w:rsid w:val="00907CD9"/>
    <w:rPr>
      <w:b/>
      <w:bCs/>
    </w:rPr>
  </w:style>
  <w:style w:type="character" w:styleId="Emphasis">
    <w:name w:val="Emphasis"/>
    <w:basedOn w:val="DefaultParagraphFont"/>
    <w:uiPriority w:val="20"/>
    <w:qFormat/>
    <w:rsid w:val="00770C6A"/>
    <w:rPr>
      <w:i/>
      <w:iCs/>
    </w:rPr>
  </w:style>
  <w:style w:type="paragraph" w:styleId="ListParagraph">
    <w:name w:val="List Paragraph"/>
    <w:basedOn w:val="Normal"/>
    <w:uiPriority w:val="34"/>
    <w:qFormat/>
    <w:rsid w:val="00FD4746"/>
    <w:pPr>
      <w:ind w:left="720"/>
      <w:contextualSpacing/>
    </w:pPr>
    <w:rPr>
      <w:rFonts w:asciiTheme="minorHAnsi" w:eastAsiaTheme="minorEastAsia" w:hAnsiTheme="minorHAnsi" w:cstheme="minorBidi"/>
    </w:rPr>
  </w:style>
  <w:style w:type="character" w:styleId="Hyperlink">
    <w:name w:val="Hyperlink"/>
    <w:basedOn w:val="DefaultParagraphFont"/>
    <w:uiPriority w:val="99"/>
    <w:unhideWhenUsed/>
    <w:rsid w:val="006C0F6B"/>
    <w:rPr>
      <w:color w:val="0563C1" w:themeColor="hyperlink"/>
      <w:u w:val="single"/>
    </w:rPr>
  </w:style>
  <w:style w:type="character" w:styleId="UnresolvedMention">
    <w:name w:val="Unresolved Mention"/>
    <w:basedOn w:val="DefaultParagraphFont"/>
    <w:uiPriority w:val="99"/>
    <w:semiHidden/>
    <w:unhideWhenUsed/>
    <w:rsid w:val="006C0F6B"/>
    <w:rPr>
      <w:color w:val="605E5C"/>
      <w:shd w:val="clear" w:color="auto" w:fill="E1DFDD"/>
    </w:rPr>
  </w:style>
  <w:style w:type="character" w:customStyle="1" w:styleId="Heading2Char">
    <w:name w:val="Heading 2 Char"/>
    <w:basedOn w:val="DefaultParagraphFont"/>
    <w:link w:val="Heading2"/>
    <w:uiPriority w:val="9"/>
    <w:semiHidden/>
    <w:rsid w:val="00CF451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063217">
      <w:bodyDiv w:val="1"/>
      <w:marLeft w:val="0"/>
      <w:marRight w:val="0"/>
      <w:marTop w:val="0"/>
      <w:marBottom w:val="0"/>
      <w:divBdr>
        <w:top w:val="none" w:sz="0" w:space="0" w:color="auto"/>
        <w:left w:val="none" w:sz="0" w:space="0" w:color="auto"/>
        <w:bottom w:val="none" w:sz="0" w:space="0" w:color="auto"/>
        <w:right w:val="none" w:sz="0" w:space="0" w:color="auto"/>
      </w:divBdr>
    </w:div>
    <w:div w:id="234583970">
      <w:bodyDiv w:val="1"/>
      <w:marLeft w:val="0"/>
      <w:marRight w:val="0"/>
      <w:marTop w:val="0"/>
      <w:marBottom w:val="0"/>
      <w:divBdr>
        <w:top w:val="none" w:sz="0" w:space="0" w:color="auto"/>
        <w:left w:val="none" w:sz="0" w:space="0" w:color="auto"/>
        <w:bottom w:val="none" w:sz="0" w:space="0" w:color="auto"/>
        <w:right w:val="none" w:sz="0" w:space="0" w:color="auto"/>
      </w:divBdr>
    </w:div>
    <w:div w:id="239605977">
      <w:bodyDiv w:val="1"/>
      <w:marLeft w:val="0"/>
      <w:marRight w:val="0"/>
      <w:marTop w:val="0"/>
      <w:marBottom w:val="0"/>
      <w:divBdr>
        <w:top w:val="none" w:sz="0" w:space="0" w:color="auto"/>
        <w:left w:val="none" w:sz="0" w:space="0" w:color="auto"/>
        <w:bottom w:val="none" w:sz="0" w:space="0" w:color="auto"/>
        <w:right w:val="none" w:sz="0" w:space="0" w:color="auto"/>
      </w:divBdr>
    </w:div>
    <w:div w:id="280914435">
      <w:bodyDiv w:val="1"/>
      <w:marLeft w:val="0"/>
      <w:marRight w:val="0"/>
      <w:marTop w:val="0"/>
      <w:marBottom w:val="0"/>
      <w:divBdr>
        <w:top w:val="none" w:sz="0" w:space="0" w:color="auto"/>
        <w:left w:val="none" w:sz="0" w:space="0" w:color="auto"/>
        <w:bottom w:val="none" w:sz="0" w:space="0" w:color="auto"/>
        <w:right w:val="none" w:sz="0" w:space="0" w:color="auto"/>
      </w:divBdr>
    </w:div>
    <w:div w:id="282814387">
      <w:bodyDiv w:val="1"/>
      <w:marLeft w:val="0"/>
      <w:marRight w:val="0"/>
      <w:marTop w:val="0"/>
      <w:marBottom w:val="0"/>
      <w:divBdr>
        <w:top w:val="none" w:sz="0" w:space="0" w:color="auto"/>
        <w:left w:val="none" w:sz="0" w:space="0" w:color="auto"/>
        <w:bottom w:val="none" w:sz="0" w:space="0" w:color="auto"/>
        <w:right w:val="none" w:sz="0" w:space="0" w:color="auto"/>
      </w:divBdr>
    </w:div>
    <w:div w:id="284579276">
      <w:bodyDiv w:val="1"/>
      <w:marLeft w:val="0"/>
      <w:marRight w:val="0"/>
      <w:marTop w:val="0"/>
      <w:marBottom w:val="0"/>
      <w:divBdr>
        <w:top w:val="none" w:sz="0" w:space="0" w:color="auto"/>
        <w:left w:val="none" w:sz="0" w:space="0" w:color="auto"/>
        <w:bottom w:val="none" w:sz="0" w:space="0" w:color="auto"/>
        <w:right w:val="none" w:sz="0" w:space="0" w:color="auto"/>
      </w:divBdr>
    </w:div>
    <w:div w:id="310915576">
      <w:bodyDiv w:val="1"/>
      <w:marLeft w:val="0"/>
      <w:marRight w:val="0"/>
      <w:marTop w:val="0"/>
      <w:marBottom w:val="0"/>
      <w:divBdr>
        <w:top w:val="none" w:sz="0" w:space="0" w:color="auto"/>
        <w:left w:val="none" w:sz="0" w:space="0" w:color="auto"/>
        <w:bottom w:val="none" w:sz="0" w:space="0" w:color="auto"/>
        <w:right w:val="none" w:sz="0" w:space="0" w:color="auto"/>
      </w:divBdr>
    </w:div>
    <w:div w:id="384111285">
      <w:bodyDiv w:val="1"/>
      <w:marLeft w:val="0"/>
      <w:marRight w:val="0"/>
      <w:marTop w:val="0"/>
      <w:marBottom w:val="0"/>
      <w:divBdr>
        <w:top w:val="none" w:sz="0" w:space="0" w:color="auto"/>
        <w:left w:val="none" w:sz="0" w:space="0" w:color="auto"/>
        <w:bottom w:val="none" w:sz="0" w:space="0" w:color="auto"/>
        <w:right w:val="none" w:sz="0" w:space="0" w:color="auto"/>
      </w:divBdr>
    </w:div>
    <w:div w:id="385764302">
      <w:bodyDiv w:val="1"/>
      <w:marLeft w:val="0"/>
      <w:marRight w:val="0"/>
      <w:marTop w:val="0"/>
      <w:marBottom w:val="0"/>
      <w:divBdr>
        <w:top w:val="none" w:sz="0" w:space="0" w:color="auto"/>
        <w:left w:val="none" w:sz="0" w:space="0" w:color="auto"/>
        <w:bottom w:val="none" w:sz="0" w:space="0" w:color="auto"/>
        <w:right w:val="none" w:sz="0" w:space="0" w:color="auto"/>
      </w:divBdr>
    </w:div>
    <w:div w:id="486701676">
      <w:bodyDiv w:val="1"/>
      <w:marLeft w:val="0"/>
      <w:marRight w:val="0"/>
      <w:marTop w:val="0"/>
      <w:marBottom w:val="0"/>
      <w:divBdr>
        <w:top w:val="none" w:sz="0" w:space="0" w:color="auto"/>
        <w:left w:val="none" w:sz="0" w:space="0" w:color="auto"/>
        <w:bottom w:val="none" w:sz="0" w:space="0" w:color="auto"/>
        <w:right w:val="none" w:sz="0" w:space="0" w:color="auto"/>
      </w:divBdr>
    </w:div>
    <w:div w:id="557478908">
      <w:bodyDiv w:val="1"/>
      <w:marLeft w:val="0"/>
      <w:marRight w:val="0"/>
      <w:marTop w:val="0"/>
      <w:marBottom w:val="0"/>
      <w:divBdr>
        <w:top w:val="none" w:sz="0" w:space="0" w:color="auto"/>
        <w:left w:val="none" w:sz="0" w:space="0" w:color="auto"/>
        <w:bottom w:val="none" w:sz="0" w:space="0" w:color="auto"/>
        <w:right w:val="none" w:sz="0" w:space="0" w:color="auto"/>
      </w:divBdr>
    </w:div>
    <w:div w:id="559874057">
      <w:bodyDiv w:val="1"/>
      <w:marLeft w:val="0"/>
      <w:marRight w:val="0"/>
      <w:marTop w:val="0"/>
      <w:marBottom w:val="0"/>
      <w:divBdr>
        <w:top w:val="none" w:sz="0" w:space="0" w:color="auto"/>
        <w:left w:val="none" w:sz="0" w:space="0" w:color="auto"/>
        <w:bottom w:val="none" w:sz="0" w:space="0" w:color="auto"/>
        <w:right w:val="none" w:sz="0" w:space="0" w:color="auto"/>
      </w:divBdr>
    </w:div>
    <w:div w:id="610167519">
      <w:bodyDiv w:val="1"/>
      <w:marLeft w:val="0"/>
      <w:marRight w:val="0"/>
      <w:marTop w:val="0"/>
      <w:marBottom w:val="0"/>
      <w:divBdr>
        <w:top w:val="none" w:sz="0" w:space="0" w:color="auto"/>
        <w:left w:val="none" w:sz="0" w:space="0" w:color="auto"/>
        <w:bottom w:val="none" w:sz="0" w:space="0" w:color="auto"/>
        <w:right w:val="none" w:sz="0" w:space="0" w:color="auto"/>
      </w:divBdr>
    </w:div>
    <w:div w:id="667707929">
      <w:bodyDiv w:val="1"/>
      <w:marLeft w:val="0"/>
      <w:marRight w:val="0"/>
      <w:marTop w:val="0"/>
      <w:marBottom w:val="0"/>
      <w:divBdr>
        <w:top w:val="none" w:sz="0" w:space="0" w:color="auto"/>
        <w:left w:val="none" w:sz="0" w:space="0" w:color="auto"/>
        <w:bottom w:val="none" w:sz="0" w:space="0" w:color="auto"/>
        <w:right w:val="none" w:sz="0" w:space="0" w:color="auto"/>
      </w:divBdr>
    </w:div>
    <w:div w:id="722100976">
      <w:bodyDiv w:val="1"/>
      <w:marLeft w:val="0"/>
      <w:marRight w:val="0"/>
      <w:marTop w:val="0"/>
      <w:marBottom w:val="0"/>
      <w:divBdr>
        <w:top w:val="none" w:sz="0" w:space="0" w:color="auto"/>
        <w:left w:val="none" w:sz="0" w:space="0" w:color="auto"/>
        <w:bottom w:val="none" w:sz="0" w:space="0" w:color="auto"/>
        <w:right w:val="none" w:sz="0" w:space="0" w:color="auto"/>
      </w:divBdr>
    </w:div>
    <w:div w:id="784352089">
      <w:bodyDiv w:val="1"/>
      <w:marLeft w:val="0"/>
      <w:marRight w:val="0"/>
      <w:marTop w:val="0"/>
      <w:marBottom w:val="0"/>
      <w:divBdr>
        <w:top w:val="none" w:sz="0" w:space="0" w:color="auto"/>
        <w:left w:val="none" w:sz="0" w:space="0" w:color="auto"/>
        <w:bottom w:val="none" w:sz="0" w:space="0" w:color="auto"/>
        <w:right w:val="none" w:sz="0" w:space="0" w:color="auto"/>
      </w:divBdr>
    </w:div>
    <w:div w:id="850413463">
      <w:bodyDiv w:val="1"/>
      <w:marLeft w:val="0"/>
      <w:marRight w:val="0"/>
      <w:marTop w:val="0"/>
      <w:marBottom w:val="0"/>
      <w:divBdr>
        <w:top w:val="none" w:sz="0" w:space="0" w:color="auto"/>
        <w:left w:val="none" w:sz="0" w:space="0" w:color="auto"/>
        <w:bottom w:val="none" w:sz="0" w:space="0" w:color="auto"/>
        <w:right w:val="none" w:sz="0" w:space="0" w:color="auto"/>
      </w:divBdr>
      <w:divsChild>
        <w:div w:id="424762498">
          <w:marLeft w:val="806"/>
          <w:marRight w:val="0"/>
          <w:marTop w:val="200"/>
          <w:marBottom w:val="0"/>
          <w:divBdr>
            <w:top w:val="none" w:sz="0" w:space="0" w:color="auto"/>
            <w:left w:val="none" w:sz="0" w:space="0" w:color="auto"/>
            <w:bottom w:val="none" w:sz="0" w:space="0" w:color="auto"/>
            <w:right w:val="none" w:sz="0" w:space="0" w:color="auto"/>
          </w:divBdr>
        </w:div>
        <w:div w:id="303707084">
          <w:marLeft w:val="806"/>
          <w:marRight w:val="0"/>
          <w:marTop w:val="200"/>
          <w:marBottom w:val="0"/>
          <w:divBdr>
            <w:top w:val="none" w:sz="0" w:space="0" w:color="auto"/>
            <w:left w:val="none" w:sz="0" w:space="0" w:color="auto"/>
            <w:bottom w:val="none" w:sz="0" w:space="0" w:color="auto"/>
            <w:right w:val="none" w:sz="0" w:space="0" w:color="auto"/>
          </w:divBdr>
        </w:div>
        <w:div w:id="1816028395">
          <w:marLeft w:val="806"/>
          <w:marRight w:val="0"/>
          <w:marTop w:val="200"/>
          <w:marBottom w:val="0"/>
          <w:divBdr>
            <w:top w:val="none" w:sz="0" w:space="0" w:color="auto"/>
            <w:left w:val="none" w:sz="0" w:space="0" w:color="auto"/>
            <w:bottom w:val="none" w:sz="0" w:space="0" w:color="auto"/>
            <w:right w:val="none" w:sz="0" w:space="0" w:color="auto"/>
          </w:divBdr>
        </w:div>
      </w:divsChild>
    </w:div>
    <w:div w:id="870916739">
      <w:bodyDiv w:val="1"/>
      <w:marLeft w:val="0"/>
      <w:marRight w:val="0"/>
      <w:marTop w:val="0"/>
      <w:marBottom w:val="0"/>
      <w:divBdr>
        <w:top w:val="none" w:sz="0" w:space="0" w:color="auto"/>
        <w:left w:val="none" w:sz="0" w:space="0" w:color="auto"/>
        <w:bottom w:val="none" w:sz="0" w:space="0" w:color="auto"/>
        <w:right w:val="none" w:sz="0" w:space="0" w:color="auto"/>
      </w:divBdr>
    </w:div>
    <w:div w:id="923953237">
      <w:bodyDiv w:val="1"/>
      <w:marLeft w:val="0"/>
      <w:marRight w:val="0"/>
      <w:marTop w:val="0"/>
      <w:marBottom w:val="0"/>
      <w:divBdr>
        <w:top w:val="none" w:sz="0" w:space="0" w:color="auto"/>
        <w:left w:val="none" w:sz="0" w:space="0" w:color="auto"/>
        <w:bottom w:val="none" w:sz="0" w:space="0" w:color="auto"/>
        <w:right w:val="none" w:sz="0" w:space="0" w:color="auto"/>
      </w:divBdr>
    </w:div>
    <w:div w:id="1116556098">
      <w:bodyDiv w:val="1"/>
      <w:marLeft w:val="0"/>
      <w:marRight w:val="0"/>
      <w:marTop w:val="0"/>
      <w:marBottom w:val="0"/>
      <w:divBdr>
        <w:top w:val="none" w:sz="0" w:space="0" w:color="auto"/>
        <w:left w:val="none" w:sz="0" w:space="0" w:color="auto"/>
        <w:bottom w:val="none" w:sz="0" w:space="0" w:color="auto"/>
        <w:right w:val="none" w:sz="0" w:space="0" w:color="auto"/>
      </w:divBdr>
    </w:div>
    <w:div w:id="1140684860">
      <w:bodyDiv w:val="1"/>
      <w:marLeft w:val="0"/>
      <w:marRight w:val="0"/>
      <w:marTop w:val="0"/>
      <w:marBottom w:val="0"/>
      <w:divBdr>
        <w:top w:val="none" w:sz="0" w:space="0" w:color="auto"/>
        <w:left w:val="none" w:sz="0" w:space="0" w:color="auto"/>
        <w:bottom w:val="none" w:sz="0" w:space="0" w:color="auto"/>
        <w:right w:val="none" w:sz="0" w:space="0" w:color="auto"/>
      </w:divBdr>
    </w:div>
    <w:div w:id="1243956068">
      <w:bodyDiv w:val="1"/>
      <w:marLeft w:val="0"/>
      <w:marRight w:val="0"/>
      <w:marTop w:val="0"/>
      <w:marBottom w:val="0"/>
      <w:divBdr>
        <w:top w:val="none" w:sz="0" w:space="0" w:color="auto"/>
        <w:left w:val="none" w:sz="0" w:space="0" w:color="auto"/>
        <w:bottom w:val="none" w:sz="0" w:space="0" w:color="auto"/>
        <w:right w:val="none" w:sz="0" w:space="0" w:color="auto"/>
      </w:divBdr>
    </w:div>
    <w:div w:id="1274748619">
      <w:bodyDiv w:val="1"/>
      <w:marLeft w:val="0"/>
      <w:marRight w:val="0"/>
      <w:marTop w:val="0"/>
      <w:marBottom w:val="0"/>
      <w:divBdr>
        <w:top w:val="none" w:sz="0" w:space="0" w:color="auto"/>
        <w:left w:val="none" w:sz="0" w:space="0" w:color="auto"/>
        <w:bottom w:val="none" w:sz="0" w:space="0" w:color="auto"/>
        <w:right w:val="none" w:sz="0" w:space="0" w:color="auto"/>
      </w:divBdr>
    </w:div>
    <w:div w:id="1296063205">
      <w:bodyDiv w:val="1"/>
      <w:marLeft w:val="0"/>
      <w:marRight w:val="0"/>
      <w:marTop w:val="0"/>
      <w:marBottom w:val="0"/>
      <w:divBdr>
        <w:top w:val="none" w:sz="0" w:space="0" w:color="auto"/>
        <w:left w:val="none" w:sz="0" w:space="0" w:color="auto"/>
        <w:bottom w:val="none" w:sz="0" w:space="0" w:color="auto"/>
        <w:right w:val="none" w:sz="0" w:space="0" w:color="auto"/>
      </w:divBdr>
    </w:div>
    <w:div w:id="1303463286">
      <w:bodyDiv w:val="1"/>
      <w:marLeft w:val="0"/>
      <w:marRight w:val="0"/>
      <w:marTop w:val="0"/>
      <w:marBottom w:val="0"/>
      <w:divBdr>
        <w:top w:val="none" w:sz="0" w:space="0" w:color="auto"/>
        <w:left w:val="none" w:sz="0" w:space="0" w:color="auto"/>
        <w:bottom w:val="none" w:sz="0" w:space="0" w:color="auto"/>
        <w:right w:val="none" w:sz="0" w:space="0" w:color="auto"/>
      </w:divBdr>
    </w:div>
    <w:div w:id="1306817399">
      <w:bodyDiv w:val="1"/>
      <w:marLeft w:val="0"/>
      <w:marRight w:val="0"/>
      <w:marTop w:val="0"/>
      <w:marBottom w:val="0"/>
      <w:divBdr>
        <w:top w:val="none" w:sz="0" w:space="0" w:color="auto"/>
        <w:left w:val="none" w:sz="0" w:space="0" w:color="auto"/>
        <w:bottom w:val="none" w:sz="0" w:space="0" w:color="auto"/>
        <w:right w:val="none" w:sz="0" w:space="0" w:color="auto"/>
      </w:divBdr>
    </w:div>
    <w:div w:id="1342850887">
      <w:bodyDiv w:val="1"/>
      <w:marLeft w:val="0"/>
      <w:marRight w:val="0"/>
      <w:marTop w:val="0"/>
      <w:marBottom w:val="0"/>
      <w:divBdr>
        <w:top w:val="none" w:sz="0" w:space="0" w:color="auto"/>
        <w:left w:val="none" w:sz="0" w:space="0" w:color="auto"/>
        <w:bottom w:val="none" w:sz="0" w:space="0" w:color="auto"/>
        <w:right w:val="none" w:sz="0" w:space="0" w:color="auto"/>
      </w:divBdr>
    </w:div>
    <w:div w:id="1426001122">
      <w:bodyDiv w:val="1"/>
      <w:marLeft w:val="0"/>
      <w:marRight w:val="0"/>
      <w:marTop w:val="0"/>
      <w:marBottom w:val="0"/>
      <w:divBdr>
        <w:top w:val="none" w:sz="0" w:space="0" w:color="auto"/>
        <w:left w:val="none" w:sz="0" w:space="0" w:color="auto"/>
        <w:bottom w:val="none" w:sz="0" w:space="0" w:color="auto"/>
        <w:right w:val="none" w:sz="0" w:space="0" w:color="auto"/>
      </w:divBdr>
    </w:div>
    <w:div w:id="1525903515">
      <w:bodyDiv w:val="1"/>
      <w:marLeft w:val="0"/>
      <w:marRight w:val="0"/>
      <w:marTop w:val="0"/>
      <w:marBottom w:val="0"/>
      <w:divBdr>
        <w:top w:val="none" w:sz="0" w:space="0" w:color="auto"/>
        <w:left w:val="none" w:sz="0" w:space="0" w:color="auto"/>
        <w:bottom w:val="none" w:sz="0" w:space="0" w:color="auto"/>
        <w:right w:val="none" w:sz="0" w:space="0" w:color="auto"/>
      </w:divBdr>
    </w:div>
    <w:div w:id="1616063555">
      <w:bodyDiv w:val="1"/>
      <w:marLeft w:val="0"/>
      <w:marRight w:val="0"/>
      <w:marTop w:val="0"/>
      <w:marBottom w:val="0"/>
      <w:divBdr>
        <w:top w:val="none" w:sz="0" w:space="0" w:color="auto"/>
        <w:left w:val="none" w:sz="0" w:space="0" w:color="auto"/>
        <w:bottom w:val="none" w:sz="0" w:space="0" w:color="auto"/>
        <w:right w:val="none" w:sz="0" w:space="0" w:color="auto"/>
      </w:divBdr>
      <w:divsChild>
        <w:div w:id="1930574048">
          <w:marLeft w:val="0"/>
          <w:marRight w:val="0"/>
          <w:marTop w:val="0"/>
          <w:marBottom w:val="180"/>
          <w:divBdr>
            <w:top w:val="none" w:sz="0" w:space="0" w:color="auto"/>
            <w:left w:val="none" w:sz="0" w:space="0" w:color="auto"/>
            <w:bottom w:val="none" w:sz="0" w:space="0" w:color="auto"/>
            <w:right w:val="none" w:sz="0" w:space="0" w:color="auto"/>
          </w:divBdr>
          <w:divsChild>
            <w:div w:id="1839617450">
              <w:marLeft w:val="0"/>
              <w:marRight w:val="0"/>
              <w:marTop w:val="0"/>
              <w:marBottom w:val="0"/>
              <w:divBdr>
                <w:top w:val="none" w:sz="0" w:space="0" w:color="auto"/>
                <w:left w:val="none" w:sz="0" w:space="0" w:color="auto"/>
                <w:bottom w:val="none" w:sz="0" w:space="0" w:color="auto"/>
                <w:right w:val="none" w:sz="0" w:space="0" w:color="auto"/>
              </w:divBdr>
            </w:div>
          </w:divsChild>
        </w:div>
        <w:div w:id="11883308">
          <w:marLeft w:val="0"/>
          <w:marRight w:val="0"/>
          <w:marTop w:val="0"/>
          <w:marBottom w:val="240"/>
          <w:divBdr>
            <w:top w:val="none" w:sz="0" w:space="0" w:color="auto"/>
            <w:left w:val="none" w:sz="0" w:space="0" w:color="auto"/>
            <w:bottom w:val="none" w:sz="0" w:space="0" w:color="auto"/>
            <w:right w:val="none" w:sz="0" w:space="0" w:color="auto"/>
          </w:divBdr>
        </w:div>
      </w:divsChild>
    </w:div>
    <w:div w:id="1655793415">
      <w:bodyDiv w:val="1"/>
      <w:marLeft w:val="0"/>
      <w:marRight w:val="0"/>
      <w:marTop w:val="0"/>
      <w:marBottom w:val="0"/>
      <w:divBdr>
        <w:top w:val="none" w:sz="0" w:space="0" w:color="auto"/>
        <w:left w:val="none" w:sz="0" w:space="0" w:color="auto"/>
        <w:bottom w:val="none" w:sz="0" w:space="0" w:color="auto"/>
        <w:right w:val="none" w:sz="0" w:space="0" w:color="auto"/>
      </w:divBdr>
      <w:divsChild>
        <w:div w:id="329017597">
          <w:marLeft w:val="0"/>
          <w:marRight w:val="0"/>
          <w:marTop w:val="0"/>
          <w:marBottom w:val="0"/>
          <w:divBdr>
            <w:top w:val="single" w:sz="2" w:space="0" w:color="ECEDEE"/>
            <w:left w:val="single" w:sz="2" w:space="0" w:color="ECEDEE"/>
            <w:bottom w:val="single" w:sz="2" w:space="0" w:color="ECEDEE"/>
            <w:right w:val="single" w:sz="2" w:space="0" w:color="ECEDEE"/>
          </w:divBdr>
          <w:divsChild>
            <w:div w:id="1160081433">
              <w:marLeft w:val="0"/>
              <w:marRight w:val="0"/>
              <w:marTop w:val="0"/>
              <w:marBottom w:val="0"/>
              <w:divBdr>
                <w:top w:val="single" w:sz="2" w:space="0" w:color="ECEDEE"/>
                <w:left w:val="single" w:sz="2" w:space="0" w:color="ECEDEE"/>
                <w:bottom w:val="single" w:sz="2" w:space="0" w:color="ECEDEE"/>
                <w:right w:val="single" w:sz="2" w:space="0" w:color="ECEDEE"/>
              </w:divBdr>
            </w:div>
          </w:divsChild>
        </w:div>
      </w:divsChild>
    </w:div>
    <w:div w:id="1666779100">
      <w:bodyDiv w:val="1"/>
      <w:marLeft w:val="0"/>
      <w:marRight w:val="0"/>
      <w:marTop w:val="0"/>
      <w:marBottom w:val="0"/>
      <w:divBdr>
        <w:top w:val="none" w:sz="0" w:space="0" w:color="auto"/>
        <w:left w:val="none" w:sz="0" w:space="0" w:color="auto"/>
        <w:bottom w:val="none" w:sz="0" w:space="0" w:color="auto"/>
        <w:right w:val="none" w:sz="0" w:space="0" w:color="auto"/>
      </w:divBdr>
    </w:div>
    <w:div w:id="1764102538">
      <w:bodyDiv w:val="1"/>
      <w:marLeft w:val="0"/>
      <w:marRight w:val="0"/>
      <w:marTop w:val="0"/>
      <w:marBottom w:val="0"/>
      <w:divBdr>
        <w:top w:val="none" w:sz="0" w:space="0" w:color="auto"/>
        <w:left w:val="none" w:sz="0" w:space="0" w:color="auto"/>
        <w:bottom w:val="none" w:sz="0" w:space="0" w:color="auto"/>
        <w:right w:val="none" w:sz="0" w:space="0" w:color="auto"/>
      </w:divBdr>
    </w:div>
    <w:div w:id="1847285001">
      <w:bodyDiv w:val="1"/>
      <w:marLeft w:val="0"/>
      <w:marRight w:val="0"/>
      <w:marTop w:val="0"/>
      <w:marBottom w:val="0"/>
      <w:divBdr>
        <w:top w:val="none" w:sz="0" w:space="0" w:color="auto"/>
        <w:left w:val="none" w:sz="0" w:space="0" w:color="auto"/>
        <w:bottom w:val="none" w:sz="0" w:space="0" w:color="auto"/>
        <w:right w:val="none" w:sz="0" w:space="0" w:color="auto"/>
      </w:divBdr>
    </w:div>
    <w:div w:id="1974217473">
      <w:bodyDiv w:val="1"/>
      <w:marLeft w:val="0"/>
      <w:marRight w:val="0"/>
      <w:marTop w:val="0"/>
      <w:marBottom w:val="0"/>
      <w:divBdr>
        <w:top w:val="none" w:sz="0" w:space="0" w:color="auto"/>
        <w:left w:val="none" w:sz="0" w:space="0" w:color="auto"/>
        <w:bottom w:val="none" w:sz="0" w:space="0" w:color="auto"/>
        <w:right w:val="none" w:sz="0" w:space="0" w:color="auto"/>
      </w:divBdr>
    </w:div>
    <w:div w:id="2006280088">
      <w:bodyDiv w:val="1"/>
      <w:marLeft w:val="0"/>
      <w:marRight w:val="0"/>
      <w:marTop w:val="0"/>
      <w:marBottom w:val="0"/>
      <w:divBdr>
        <w:top w:val="none" w:sz="0" w:space="0" w:color="auto"/>
        <w:left w:val="none" w:sz="0" w:space="0" w:color="auto"/>
        <w:bottom w:val="none" w:sz="0" w:space="0" w:color="auto"/>
        <w:right w:val="none" w:sz="0" w:space="0" w:color="auto"/>
      </w:divBdr>
    </w:div>
    <w:div w:id="2018186422">
      <w:bodyDiv w:val="1"/>
      <w:marLeft w:val="0"/>
      <w:marRight w:val="0"/>
      <w:marTop w:val="0"/>
      <w:marBottom w:val="0"/>
      <w:divBdr>
        <w:top w:val="none" w:sz="0" w:space="0" w:color="auto"/>
        <w:left w:val="none" w:sz="0" w:space="0" w:color="auto"/>
        <w:bottom w:val="none" w:sz="0" w:space="0" w:color="auto"/>
        <w:right w:val="none" w:sz="0" w:space="0" w:color="auto"/>
      </w:divBdr>
    </w:div>
    <w:div w:id="2072380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6949</Words>
  <Characters>41140</Characters>
  <Application>Microsoft Office Word</Application>
  <DocSecurity>0</DocSecurity>
  <Lines>1142</Lines>
  <Paragraphs>390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hamzh ..</cp:lastModifiedBy>
  <cp:revision>2</cp:revision>
  <dcterms:created xsi:type="dcterms:W3CDTF">2026-03-16T12:16:00Z</dcterms:created>
  <dcterms:modified xsi:type="dcterms:W3CDTF">2026-03-16T12:16:00Z</dcterms:modified>
</cp:coreProperties>
</file>