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03E37BB1" w:rsidR="001955FA" w:rsidRPr="000A62FE" w:rsidRDefault="004E525A" w:rsidP="000A62FE">
      <w:pPr>
        <w:rPr>
          <w:rFonts w:ascii="Simplified Arabic" w:eastAsia="Calibri" w:hAnsi="Simplified Arabic" w:cs="Simplified Arabic"/>
          <w:b/>
          <w:bCs/>
          <w:sz w:val="36"/>
          <w:szCs w:val="36"/>
          <w:rtl/>
        </w:rPr>
      </w:pPr>
      <w:r>
        <w:rPr>
          <w:noProof/>
        </w:rPr>
        <w:drawing>
          <wp:anchor distT="0" distB="0" distL="114300" distR="114300" simplePos="0" relativeHeight="251656704" behindDoc="0" locked="0" layoutInCell="1" allowOverlap="1" wp14:anchorId="35FCC49C" wp14:editId="1FB52134">
            <wp:simplePos x="0" y="0"/>
            <wp:positionH relativeFrom="margin">
              <wp:align>left</wp:align>
            </wp:positionH>
            <wp:positionV relativeFrom="margin">
              <wp:posOffset>94946</wp:posOffset>
            </wp:positionV>
            <wp:extent cx="1939925" cy="866775"/>
            <wp:effectExtent l="0" t="0" r="0" b="0"/>
            <wp:wrapNone/>
            <wp:docPr id="918846077" name="Picture 918846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cstate="print">
                      <a:extLst>
                        <a:ext uri="{28A0092B-C50C-407E-A947-70E740481C1C}">
                          <a14:useLocalDpi xmlns:a14="http://schemas.microsoft.com/office/drawing/2010/main" val="0"/>
                        </a:ext>
                      </a:extLst>
                    </a:blip>
                    <a:srcRect l="5311" t="30088" r="2653" b="28753"/>
                    <a:stretch>
                      <a:fillRect/>
                    </a:stretch>
                  </pic:blipFill>
                  <pic:spPr>
                    <a:xfrm>
                      <a:off x="0" y="0"/>
                      <a:ext cx="1939925" cy="866775"/>
                    </a:xfrm>
                    <a:prstGeom prst="rect">
                      <a:avLst/>
                    </a:prstGeom>
                    <a:ln>
                      <a:noFill/>
                    </a:ln>
                  </pic:spPr>
                </pic:pic>
              </a:graphicData>
            </a:graphic>
            <wp14:sizeRelH relativeFrom="margin">
              <wp14:pctWidth>0</wp14:pctWidth>
            </wp14:sizeRelH>
            <wp14:sizeRelV relativeFrom="margin">
              <wp14:pctHeight>0</wp14:pctHeight>
            </wp14:sizeRelV>
          </wp:anchor>
        </w:drawing>
      </w:r>
      <w:r w:rsidR="001955FA" w:rsidRPr="000A62FE">
        <w:rPr>
          <w:rFonts w:ascii="Simplified Arabic" w:eastAsia="Calibri" w:hAnsi="Simplified Arabic" w:cs="Simplified Arabic"/>
          <w:b/>
          <w:bCs/>
          <w:sz w:val="36"/>
          <w:szCs w:val="36"/>
          <w:rtl/>
        </w:rPr>
        <w:t xml:space="preserve">جامعة ميدأوشن </w:t>
      </w:r>
    </w:p>
    <w:p w14:paraId="10D9E638" w14:textId="459EF2B4" w:rsidR="001955FA" w:rsidRPr="000A62FE" w:rsidRDefault="001955FA" w:rsidP="000A62FE">
      <w:pPr>
        <w:rPr>
          <w:rFonts w:ascii="Simplified Arabic" w:eastAsia="Calibri" w:hAnsi="Simplified Arabic" w:cs="Simplified Arabic"/>
          <w:b/>
          <w:bCs/>
          <w:sz w:val="36"/>
          <w:szCs w:val="36"/>
          <w:rtl/>
        </w:rPr>
      </w:pPr>
      <w:r w:rsidRPr="000A62FE">
        <w:rPr>
          <w:rFonts w:ascii="Simplified Arabic" w:eastAsia="Calibri" w:hAnsi="Simplified Arabic" w:cs="Simplified Arabic"/>
          <w:b/>
          <w:bCs/>
          <w:sz w:val="36"/>
          <w:szCs w:val="36"/>
        </w:rPr>
        <w:t xml:space="preserve">  </w:t>
      </w:r>
      <w:r w:rsidRPr="000A62FE">
        <w:rPr>
          <w:rFonts w:ascii="Simplified Arabic" w:eastAsia="Calibri" w:hAnsi="Simplified Arabic" w:cs="Simplified Arabic"/>
          <w:b/>
          <w:bCs/>
          <w:sz w:val="36"/>
          <w:szCs w:val="36"/>
          <w:rtl/>
        </w:rPr>
        <w:t xml:space="preserve">كلية الإدارة </w:t>
      </w:r>
    </w:p>
    <w:p w14:paraId="0E9D43EE" w14:textId="17084D14" w:rsidR="00671902" w:rsidRPr="000A62FE" w:rsidRDefault="00923CDA" w:rsidP="00E10E8C">
      <w:pPr>
        <w:spacing w:before="0" w:after="360"/>
        <w:rPr>
          <w:rFonts w:ascii="Simplified Arabic" w:eastAsia="Calibri" w:hAnsi="Simplified Arabic" w:cs="Simplified Arabic"/>
          <w:b/>
          <w:bCs/>
          <w:sz w:val="36"/>
          <w:szCs w:val="36"/>
          <w:rtl/>
        </w:rPr>
      </w:pPr>
      <w:r>
        <w:rPr>
          <w:rFonts w:ascii="Simplified Arabic" w:eastAsia="Calibri" w:hAnsi="Simplified Arabic" w:cs="Simplified Arabic" w:hint="cs"/>
          <w:b/>
          <w:bCs/>
          <w:sz w:val="36"/>
          <w:szCs w:val="36"/>
          <w:rtl/>
        </w:rPr>
        <w:t xml:space="preserve">قسم / </w:t>
      </w:r>
      <w:r w:rsidR="00F565A5">
        <w:rPr>
          <w:rFonts w:ascii="Simplified Arabic" w:eastAsia="Calibri" w:hAnsi="Simplified Arabic" w:cs="Simplified Arabic" w:hint="cs"/>
          <w:b/>
          <w:bCs/>
          <w:sz w:val="36"/>
          <w:szCs w:val="36"/>
          <w:rtl/>
        </w:rPr>
        <w:t xml:space="preserve"> ت</w:t>
      </w:r>
      <w:r>
        <w:rPr>
          <w:rFonts w:ascii="Simplified Arabic" w:eastAsia="Calibri" w:hAnsi="Simplified Arabic" w:cs="Simplified Arabic" w:hint="cs"/>
          <w:b/>
          <w:bCs/>
          <w:sz w:val="36"/>
          <w:szCs w:val="36"/>
          <w:rtl/>
        </w:rPr>
        <w:t>خصص</w:t>
      </w:r>
      <w:r w:rsidR="001955FA" w:rsidRPr="000A62FE">
        <w:rPr>
          <w:rFonts w:ascii="Simplified Arabic" w:eastAsia="Calibri" w:hAnsi="Simplified Arabic" w:cs="Simplified Arabic"/>
          <w:b/>
          <w:bCs/>
          <w:sz w:val="36"/>
          <w:szCs w:val="36"/>
          <w:rtl/>
        </w:rPr>
        <w:t xml:space="preserve"> </w:t>
      </w:r>
      <w:r w:rsidR="00394885" w:rsidRPr="000A62FE">
        <w:rPr>
          <w:rFonts w:ascii="Simplified Arabic" w:eastAsia="Calibri" w:hAnsi="Simplified Arabic" w:cs="Simplified Arabic"/>
          <w:b/>
          <w:bCs/>
          <w:sz w:val="36"/>
          <w:szCs w:val="36"/>
          <w:rtl/>
        </w:rPr>
        <w:t xml:space="preserve">ماجستير إدارة أعمال </w:t>
      </w:r>
    </w:p>
    <w:p w14:paraId="5F902A1C" w14:textId="77777777" w:rsidR="00802BEE" w:rsidRPr="00802BEE" w:rsidRDefault="00802BEE" w:rsidP="00802BEE">
      <w:pPr>
        <w:spacing w:before="360" w:after="0"/>
        <w:ind w:firstLine="0"/>
        <w:jc w:val="center"/>
        <w:rPr>
          <w:rFonts w:ascii="Simplified Arabic" w:eastAsia="Calibri" w:hAnsi="Simplified Arabic" w:cs="Simplified Arabic"/>
          <w:b/>
          <w:bCs/>
          <w:sz w:val="36"/>
          <w:szCs w:val="36"/>
        </w:rPr>
      </w:pPr>
      <w:r w:rsidRPr="00802BEE">
        <w:rPr>
          <w:rFonts w:ascii="Simplified Arabic" w:eastAsia="Calibri" w:hAnsi="Simplified Arabic" w:cs="Simplified Arabic"/>
          <w:b/>
          <w:bCs/>
          <w:sz w:val="36"/>
          <w:szCs w:val="36"/>
          <w:rtl/>
        </w:rPr>
        <w:t>دور الطاقة الشمسية في تحسين كفاءة استهلاك الطاقة في مراكز البيانات بالمملكة العربية السعودية: دراسة تطبيقية على مراكز البيانات</w:t>
      </w:r>
    </w:p>
    <w:p w14:paraId="74996785" w14:textId="77777777" w:rsidR="00C46E88" w:rsidRPr="00C46E88" w:rsidRDefault="00C46E88" w:rsidP="00C46E88">
      <w:pPr>
        <w:spacing w:before="360" w:after="0"/>
        <w:ind w:firstLine="0"/>
        <w:jc w:val="center"/>
        <w:rPr>
          <w:rFonts w:asciiTheme="majorBidi" w:eastAsia="Calibri" w:hAnsiTheme="majorBidi" w:cstheme="majorBidi"/>
          <w:b/>
          <w:bCs/>
          <w:sz w:val="32"/>
          <w:szCs w:val="32"/>
          <w:lang w:bidi="ar-EG"/>
        </w:rPr>
      </w:pPr>
      <w:r w:rsidRPr="00C46E88">
        <w:rPr>
          <w:rFonts w:asciiTheme="majorBidi" w:eastAsia="Calibri" w:hAnsiTheme="majorBidi" w:cstheme="majorBidi"/>
          <w:b/>
          <w:bCs/>
          <w:sz w:val="32"/>
          <w:szCs w:val="32"/>
          <w:lang w:bidi="ar-EG"/>
        </w:rPr>
        <w:t>The Role of Solar Energy in Improving Energy Consumption Efficiency in Data Centers in the Kingdom of Saudi Arabia: An Applied Study on Data Centers</w:t>
      </w:r>
    </w:p>
    <w:p w14:paraId="026E7D77" w14:textId="77777777" w:rsidR="001737A3" w:rsidRDefault="001737A3" w:rsidP="00215E76">
      <w:pPr>
        <w:spacing w:before="360" w:after="0"/>
        <w:ind w:firstLine="0"/>
        <w:jc w:val="center"/>
        <w:rPr>
          <w:rFonts w:ascii="Simplified Arabic" w:eastAsia="Calibri" w:hAnsi="Simplified Arabic" w:cs="Simplified Arabic"/>
          <w:b/>
          <w:bCs/>
          <w:sz w:val="36"/>
          <w:szCs w:val="36"/>
          <w:rtl/>
          <w:lang w:bidi="ar-EG"/>
        </w:rPr>
      </w:pPr>
    </w:p>
    <w:p w14:paraId="295D0009" w14:textId="1090147B" w:rsidR="00D81548" w:rsidRPr="000A62FE" w:rsidRDefault="001955FA" w:rsidP="00215E76">
      <w:pPr>
        <w:spacing w:before="360" w:after="0"/>
        <w:ind w:firstLine="0"/>
        <w:jc w:val="center"/>
        <w:rPr>
          <w:rFonts w:ascii="Simplified Arabic" w:eastAsia="Calibri" w:hAnsi="Simplified Arabic" w:cs="Simplified Arabic"/>
          <w:b/>
          <w:bCs/>
          <w:sz w:val="36"/>
          <w:szCs w:val="36"/>
          <w:lang w:bidi="ar-EG"/>
        </w:rPr>
      </w:pPr>
      <w:r w:rsidRPr="000A62FE">
        <w:rPr>
          <w:rFonts w:ascii="Simplified Arabic" w:eastAsia="Calibri" w:hAnsi="Simplified Arabic" w:cs="Simplified Arabic"/>
          <w:b/>
          <w:bCs/>
          <w:sz w:val="36"/>
          <w:szCs w:val="36"/>
          <w:rtl/>
          <w:lang w:bidi="ar-EG"/>
        </w:rPr>
        <w:t>إعداد الطالب</w:t>
      </w:r>
      <w:r w:rsidR="007E1701">
        <w:rPr>
          <w:rFonts w:ascii="Simplified Arabic" w:eastAsia="Calibri" w:hAnsi="Simplified Arabic" w:cs="Simplified Arabic" w:hint="cs"/>
          <w:b/>
          <w:bCs/>
          <w:sz w:val="36"/>
          <w:szCs w:val="36"/>
          <w:rtl/>
          <w:lang w:bidi="ar-EG"/>
        </w:rPr>
        <w:t>/</w:t>
      </w:r>
    </w:p>
    <w:p w14:paraId="19D60F1C" w14:textId="7B4F8832" w:rsidR="00671902" w:rsidRPr="000A62FE" w:rsidRDefault="00394885" w:rsidP="000A62FE">
      <w:pPr>
        <w:ind w:firstLine="0"/>
        <w:jc w:val="center"/>
        <w:rPr>
          <w:rFonts w:ascii="Simplified Arabic" w:eastAsia="Calibri" w:hAnsi="Simplified Arabic" w:cs="Simplified Arabic"/>
          <w:b/>
          <w:bCs/>
          <w:sz w:val="36"/>
          <w:szCs w:val="36"/>
        </w:rPr>
      </w:pPr>
      <w:r w:rsidRPr="000A62FE">
        <w:rPr>
          <w:rFonts w:ascii="Simplified Arabic" w:eastAsia="Calibri" w:hAnsi="Simplified Arabic" w:cs="Simplified Arabic"/>
          <w:b/>
          <w:bCs/>
          <w:sz w:val="36"/>
          <w:szCs w:val="36"/>
          <w:rtl/>
        </w:rPr>
        <w:t>خالد ابراهيم العثمان</w:t>
      </w:r>
      <w:r w:rsidRPr="000A62FE">
        <w:rPr>
          <w:rFonts w:ascii="Simplified Arabic" w:eastAsia="Calibri" w:hAnsi="Simplified Arabic" w:cs="Simplified Arabic"/>
          <w:b/>
          <w:bCs/>
          <w:sz w:val="36"/>
          <w:szCs w:val="36"/>
          <w:rtl/>
        </w:rPr>
        <w:br/>
      </w:r>
      <w:r w:rsidRPr="000A62FE">
        <w:rPr>
          <w:rFonts w:asciiTheme="majorBidi" w:eastAsia="Calibri" w:hAnsiTheme="majorBidi" w:cstheme="majorBidi"/>
          <w:b/>
          <w:bCs/>
          <w:sz w:val="32"/>
          <w:szCs w:val="32"/>
        </w:rPr>
        <w:t>Khaled Ibrahim Alothman</w:t>
      </w:r>
    </w:p>
    <w:p w14:paraId="0B512D59" w14:textId="484B007E" w:rsidR="001955FA" w:rsidRDefault="00D81548" w:rsidP="000A62FE">
      <w:pPr>
        <w:ind w:firstLine="0"/>
        <w:jc w:val="center"/>
        <w:rPr>
          <w:rFonts w:ascii="Simplified Arabic" w:eastAsia="Calibri" w:hAnsi="Simplified Arabic" w:cs="Simplified Arabic"/>
          <w:b/>
          <w:bCs/>
          <w:sz w:val="36"/>
          <w:szCs w:val="36"/>
          <w:rtl/>
        </w:rPr>
      </w:pPr>
      <w:r w:rsidRPr="000A62FE">
        <w:rPr>
          <w:rFonts w:ascii="Simplified Arabic" w:eastAsia="Calibri" w:hAnsi="Simplified Arabic" w:cs="Simplified Arabic"/>
          <w:b/>
          <w:bCs/>
          <w:sz w:val="36"/>
          <w:szCs w:val="36"/>
          <w:rtl/>
        </w:rPr>
        <w:t xml:space="preserve">الرقم الجامعي / </w:t>
      </w:r>
      <w:r w:rsidR="00170FB6" w:rsidRPr="000A62FE">
        <w:rPr>
          <w:rFonts w:ascii="Simplified Arabic" w:eastAsia="Calibri" w:hAnsi="Simplified Arabic" w:cs="Simplified Arabic"/>
          <w:b/>
          <w:bCs/>
          <w:sz w:val="36"/>
          <w:szCs w:val="36"/>
        </w:rPr>
        <w:t>253002748</w:t>
      </w:r>
    </w:p>
    <w:p w14:paraId="05537E61" w14:textId="77777777" w:rsidR="001737A3" w:rsidRPr="000A62FE" w:rsidRDefault="001737A3" w:rsidP="000A62FE">
      <w:pPr>
        <w:ind w:firstLine="0"/>
        <w:jc w:val="center"/>
        <w:rPr>
          <w:rFonts w:ascii="Simplified Arabic" w:eastAsia="Calibri" w:hAnsi="Simplified Arabic" w:cs="Simplified Arabic"/>
          <w:b/>
          <w:bCs/>
          <w:sz w:val="36"/>
          <w:szCs w:val="36"/>
          <w:rtl/>
          <w:lang w:bidi="ar-EG"/>
        </w:rPr>
      </w:pPr>
    </w:p>
    <w:p w14:paraId="566742C7" w14:textId="77777777" w:rsidR="00EF1E4C" w:rsidRDefault="0020363F" w:rsidP="0020363F">
      <w:pPr>
        <w:ind w:firstLine="0"/>
        <w:jc w:val="center"/>
        <w:rPr>
          <w:rFonts w:ascii="Simplified Arabic" w:eastAsia="Calibri" w:hAnsi="Simplified Arabic" w:cs="Simplified Arabic"/>
          <w:b/>
          <w:bCs/>
          <w:sz w:val="36"/>
          <w:szCs w:val="36"/>
          <w:rtl/>
          <w:lang w:bidi="ar-EG"/>
        </w:rPr>
      </w:pPr>
      <w:r w:rsidRPr="0020363F">
        <w:rPr>
          <w:rFonts w:ascii="Simplified Arabic" w:eastAsia="Calibri" w:hAnsi="Simplified Arabic" w:cs="Simplified Arabic"/>
          <w:b/>
          <w:bCs/>
          <w:sz w:val="36"/>
          <w:szCs w:val="36"/>
          <w:rtl/>
        </w:rPr>
        <w:t>إشراف</w:t>
      </w:r>
      <w:r w:rsidR="00EF1E4C">
        <w:rPr>
          <w:rFonts w:ascii="Simplified Arabic" w:eastAsia="Calibri" w:hAnsi="Simplified Arabic" w:cs="Simplified Arabic" w:hint="cs"/>
          <w:b/>
          <w:bCs/>
          <w:sz w:val="36"/>
          <w:szCs w:val="36"/>
          <w:rtl/>
        </w:rPr>
        <w:t xml:space="preserve"> </w:t>
      </w:r>
      <w:r w:rsidRPr="0020363F">
        <w:rPr>
          <w:rFonts w:ascii="Simplified Arabic" w:eastAsia="Calibri" w:hAnsi="Simplified Arabic" w:cs="Simplified Arabic"/>
          <w:b/>
          <w:bCs/>
          <w:sz w:val="36"/>
          <w:szCs w:val="36"/>
          <w:lang w:bidi="ar-EG"/>
        </w:rPr>
        <w:t>/</w:t>
      </w:r>
    </w:p>
    <w:p w14:paraId="53481D12" w14:textId="43A5C877" w:rsidR="001737A3" w:rsidRDefault="0020363F" w:rsidP="001737A3">
      <w:pPr>
        <w:ind w:firstLine="0"/>
        <w:jc w:val="center"/>
        <w:rPr>
          <w:rFonts w:ascii="Simplified Arabic" w:eastAsia="Calibri" w:hAnsi="Simplified Arabic" w:cs="Simplified Arabic"/>
          <w:b/>
          <w:bCs/>
          <w:sz w:val="36"/>
          <w:szCs w:val="36"/>
          <w:rtl/>
        </w:rPr>
      </w:pPr>
      <w:r w:rsidRPr="0020363F">
        <w:rPr>
          <w:rFonts w:ascii="Simplified Arabic" w:eastAsia="Calibri" w:hAnsi="Simplified Arabic" w:cs="Simplified Arabic"/>
          <w:b/>
          <w:bCs/>
          <w:sz w:val="36"/>
          <w:szCs w:val="36"/>
          <w:lang w:bidi="ar-EG"/>
        </w:rPr>
        <w:t xml:space="preserve"> </w:t>
      </w:r>
      <w:r w:rsidRPr="0020363F">
        <w:rPr>
          <w:rFonts w:ascii="Simplified Arabic" w:eastAsia="Calibri" w:hAnsi="Simplified Arabic" w:cs="Simplified Arabic"/>
          <w:b/>
          <w:bCs/>
          <w:sz w:val="36"/>
          <w:szCs w:val="36"/>
          <w:rtl/>
        </w:rPr>
        <w:t>د. الفيصل عبد الحمید محمد حسن</w:t>
      </w:r>
      <w:r w:rsidR="007E1701">
        <w:rPr>
          <w:rFonts w:ascii="Simplified Arabic" w:eastAsia="Calibri" w:hAnsi="Simplified Arabic" w:cs="Simplified Arabic"/>
          <w:b/>
          <w:bCs/>
          <w:sz w:val="36"/>
          <w:szCs w:val="36"/>
          <w:rtl/>
        </w:rPr>
        <w:br/>
      </w:r>
      <w:r w:rsidRPr="0020363F">
        <w:rPr>
          <w:rFonts w:ascii="Simplified Arabic" w:eastAsia="Calibri" w:hAnsi="Simplified Arabic" w:cs="Simplified Arabic"/>
          <w:b/>
          <w:bCs/>
          <w:sz w:val="36"/>
          <w:szCs w:val="36"/>
          <w:rtl/>
        </w:rPr>
        <w:t xml:space="preserve"> د. فايز جراد</w:t>
      </w:r>
    </w:p>
    <w:p w14:paraId="17B4E8BD" w14:textId="2D961E83" w:rsidR="00E10E8C" w:rsidRDefault="001955FA" w:rsidP="00215E76">
      <w:pPr>
        <w:spacing w:before="360" w:after="0"/>
        <w:ind w:firstLine="0"/>
        <w:jc w:val="center"/>
        <w:rPr>
          <w:rFonts w:ascii="Simplified Arabic" w:eastAsia="Calibri" w:hAnsi="Simplified Arabic" w:cs="Simplified Arabic"/>
          <w:b/>
          <w:bCs/>
          <w:sz w:val="36"/>
          <w:szCs w:val="36"/>
          <w:rtl/>
          <w:lang w:bidi="ar-EG"/>
        </w:rPr>
      </w:pPr>
      <w:r w:rsidRPr="000A62FE">
        <w:rPr>
          <w:rFonts w:ascii="Simplified Arabic" w:eastAsia="Calibri" w:hAnsi="Simplified Arabic" w:cs="Simplified Arabic"/>
          <w:b/>
          <w:bCs/>
          <w:sz w:val="36"/>
          <w:szCs w:val="36"/>
          <w:rtl/>
          <w:lang w:bidi="ar-EG"/>
        </w:rPr>
        <w:t>العام الدراسي</w:t>
      </w:r>
      <w:r w:rsidR="00E66617">
        <w:rPr>
          <w:rFonts w:ascii="Simplified Arabic" w:eastAsia="Calibri" w:hAnsi="Simplified Arabic" w:cs="Simplified Arabic" w:hint="cs"/>
          <w:b/>
          <w:bCs/>
          <w:sz w:val="36"/>
          <w:szCs w:val="36"/>
          <w:rtl/>
          <w:lang w:bidi="ar-EG"/>
        </w:rPr>
        <w:t xml:space="preserve"> /</w:t>
      </w:r>
    </w:p>
    <w:p w14:paraId="10A77ABC" w14:textId="093A2BF4" w:rsidR="001955FA" w:rsidRPr="000A62FE" w:rsidRDefault="000A62FE" w:rsidP="000A62FE">
      <w:pPr>
        <w:ind w:firstLine="0"/>
        <w:jc w:val="center"/>
        <w:rPr>
          <w:rFonts w:ascii="Simplified Arabic" w:eastAsia="Calibri" w:hAnsi="Simplified Arabic" w:cs="Simplified Arabic"/>
          <w:b/>
          <w:bCs/>
          <w:sz w:val="36"/>
          <w:szCs w:val="36"/>
          <w:rtl/>
          <w:lang w:bidi="ar-EG"/>
        </w:rPr>
      </w:pPr>
      <w:r w:rsidRPr="000A62FE">
        <w:rPr>
          <w:rFonts w:ascii="Simplified Arabic" w:eastAsia="Calibri" w:hAnsi="Simplified Arabic" w:cs="Simplified Arabic" w:hint="cs"/>
          <w:b/>
          <w:bCs/>
          <w:sz w:val="36"/>
          <w:szCs w:val="36"/>
          <w:rtl/>
          <w:lang w:bidi="ar-EG"/>
        </w:rPr>
        <w:t xml:space="preserve"> 2026</w:t>
      </w:r>
    </w:p>
    <w:p w14:paraId="22E3B64A" w14:textId="77777777" w:rsidR="00BC0D78" w:rsidRPr="00074519" w:rsidRDefault="00BC0D78" w:rsidP="00074519">
      <w:pPr>
        <w:spacing w:line="360" w:lineRule="auto"/>
        <w:rPr>
          <w:rFonts w:ascii="Simplified Arabic" w:eastAsia="Calibri" w:hAnsi="Simplified Arabic" w:cs="Simplified Arabic"/>
          <w:b/>
          <w:bCs/>
          <w:sz w:val="28"/>
          <w:szCs w:val="28"/>
          <w:rtl/>
          <w:lang w:bidi="ar-EG"/>
        </w:rPr>
      </w:pPr>
    </w:p>
    <w:p w14:paraId="699E31D5" w14:textId="6C722894" w:rsidR="001C4981" w:rsidRDefault="001C4981" w:rsidP="001C4981">
      <w:pPr>
        <w:spacing w:before="0" w:afterLines="120" w:after="288"/>
        <w:jc w:val="center"/>
        <w:rPr>
          <w:rFonts w:ascii="Simplified Arabic" w:eastAsia="Calibri" w:hAnsi="Simplified Arabic" w:cs="Simplified Arabic"/>
          <w:b/>
          <w:bCs/>
          <w:sz w:val="36"/>
          <w:szCs w:val="36"/>
          <w:rtl/>
        </w:rPr>
        <w:sectPr w:rsidR="001C4981" w:rsidSect="00694E53">
          <w:headerReference w:type="default" r:id="rId12"/>
          <w:footerReference w:type="default" r:id="rId13"/>
          <w:pgSz w:w="11906" w:h="16838" w:code="9"/>
          <w:pgMar w:top="1123" w:right="1123" w:bottom="1699" w:left="1123" w:header="1627"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20"/>
          <w:titlePg/>
          <w:docGrid w:linePitch="360"/>
        </w:sectPr>
      </w:pPr>
    </w:p>
    <w:p w14:paraId="7F5C824C" w14:textId="77777777" w:rsidR="00694E53" w:rsidRPr="00B243D0" w:rsidRDefault="00694E53" w:rsidP="00694E53">
      <w:pPr>
        <w:spacing w:before="0" w:afterLines="120" w:after="288"/>
        <w:jc w:val="center"/>
        <w:rPr>
          <w:rFonts w:ascii="Simplified Arabic" w:eastAsia="Times New Roman" w:hAnsi="Simplified Arabic" w:cs="Simplified Arabic"/>
          <w:b/>
          <w:bCs/>
          <w:kern w:val="0"/>
          <w:sz w:val="40"/>
          <w:szCs w:val="40"/>
          <w14:ligatures w14:val="none"/>
        </w:rPr>
      </w:pPr>
      <w:r w:rsidRPr="00B243D0">
        <w:rPr>
          <w:rFonts w:ascii="Simplified Arabic" w:eastAsia="Times New Roman" w:hAnsi="Simplified Arabic" w:cs="Simplified Arabic"/>
          <w:b/>
          <w:bCs/>
          <w:kern w:val="0"/>
          <w:sz w:val="40"/>
          <w:szCs w:val="40"/>
          <w:rtl/>
          <w14:ligatures w14:val="none"/>
        </w:rPr>
        <w:lastRenderedPageBreak/>
        <w:t>حقوق الطباعة</w:t>
      </w:r>
    </w:p>
    <w:p w14:paraId="1AFFACF3" w14:textId="77777777" w:rsidR="00694E53" w:rsidRPr="00B243D0" w:rsidRDefault="00694E53" w:rsidP="00694E53">
      <w:pPr>
        <w:spacing w:before="0" w:afterLines="120" w:after="288"/>
        <w:jc w:val="both"/>
        <w:rPr>
          <w:rFonts w:ascii="Simplified Arabic" w:eastAsia="Times New Roman" w:hAnsi="Simplified Arabic" w:cs="Simplified Arabic"/>
          <w:kern w:val="0"/>
          <w:sz w:val="28"/>
          <w:szCs w:val="28"/>
          <w14:ligatures w14:val="none"/>
        </w:rPr>
      </w:pPr>
      <w:r w:rsidRPr="00B243D0">
        <w:rPr>
          <w:rFonts w:ascii="Simplified Arabic" w:eastAsia="Times New Roman" w:hAnsi="Simplified Arabic" w:cs="Simplified Arabic"/>
          <w:kern w:val="0"/>
          <w:sz w:val="28"/>
          <w:szCs w:val="28"/>
          <w:rtl/>
          <w14:ligatures w14:val="none"/>
        </w:rPr>
        <w:t>حقوق الطباعة محفوظة لجامعة ميدأوشن</w:t>
      </w:r>
      <w:r w:rsidRPr="00B243D0">
        <w:rPr>
          <w:rFonts w:ascii="Simplified Arabic" w:eastAsia="Times New Roman" w:hAnsi="Simplified Arabic" w:cs="Simplified Arabic"/>
          <w:kern w:val="0"/>
          <w:sz w:val="28"/>
          <w:szCs w:val="28"/>
          <w14:ligatures w14:val="none"/>
        </w:rPr>
        <w:t>.</w:t>
      </w:r>
    </w:p>
    <w:p w14:paraId="5D9AAC2F" w14:textId="77777777" w:rsidR="00694E53" w:rsidRPr="00B243D0" w:rsidRDefault="00694E53" w:rsidP="00694E53">
      <w:pPr>
        <w:spacing w:before="0" w:afterLines="120" w:after="288"/>
        <w:jc w:val="both"/>
        <w:rPr>
          <w:rFonts w:ascii="Simplified Arabic" w:eastAsia="Times New Roman" w:hAnsi="Simplified Arabic" w:cs="Simplified Arabic"/>
          <w:kern w:val="0"/>
          <w:sz w:val="28"/>
          <w:szCs w:val="28"/>
          <w14:ligatures w14:val="none"/>
        </w:rPr>
      </w:pPr>
      <w:r w:rsidRPr="00B243D0">
        <w:rPr>
          <w:rFonts w:ascii="Simplified Arabic" w:eastAsia="Times New Roman" w:hAnsi="Simplified Arabic" w:cs="Simplified Arabic"/>
          <w:kern w:val="0"/>
          <w:sz w:val="28"/>
          <w:szCs w:val="28"/>
          <w:rtl/>
          <w14:ligatures w14:val="none"/>
        </w:rPr>
        <w:t>جميع الحقوق المتعلقة بهذه الرسالة محفوظة لجامعة ميدأوشن، ولا يجوز إعادة طباعة هذه الرسالة أو نسخها أو اقتباس أجزاء جوهرية منها أو تخزينها أو نشرها بأي وسيلة إلكترونية أو ورقية أو ميكانيكية أو بأي وسيلة أخرى، إلا بعد الحصول على موافقة خطية مسبقة من الجامعة، مع الالتزام بحقوق الملكية الفكرية وقواعد الأمانة العلمية المعمول بها</w:t>
      </w:r>
      <w:r w:rsidRPr="00B243D0">
        <w:rPr>
          <w:rFonts w:ascii="Simplified Arabic" w:eastAsia="Times New Roman" w:hAnsi="Simplified Arabic" w:cs="Simplified Arabic"/>
          <w:kern w:val="0"/>
          <w:sz w:val="28"/>
          <w:szCs w:val="28"/>
          <w14:ligatures w14:val="none"/>
        </w:rPr>
        <w:t>.</w:t>
      </w:r>
    </w:p>
    <w:p w14:paraId="11CC72F9" w14:textId="77777777" w:rsidR="00694E53" w:rsidRDefault="00694E53" w:rsidP="00694E53">
      <w:pPr>
        <w:spacing w:before="0" w:afterLines="120" w:after="288"/>
        <w:jc w:val="both"/>
        <w:rPr>
          <w:rFonts w:ascii="Simplified Arabic" w:eastAsia="Times New Roman" w:hAnsi="Simplified Arabic" w:cs="Simplified Arabic"/>
          <w:kern w:val="0"/>
          <w:sz w:val="28"/>
          <w:szCs w:val="28"/>
          <w:rtl/>
          <w14:ligatures w14:val="none"/>
        </w:rPr>
      </w:pPr>
      <w:r w:rsidRPr="00B243D0">
        <w:rPr>
          <w:rFonts w:ascii="Simplified Arabic" w:eastAsia="Times New Roman" w:hAnsi="Simplified Arabic" w:cs="Simplified Arabic"/>
          <w:kern w:val="0"/>
          <w:sz w:val="28"/>
          <w:szCs w:val="28"/>
          <w:rtl/>
          <w14:ligatures w14:val="none"/>
        </w:rPr>
        <w:t>وقد أُعدت هذه الرسالة استكمالًا لمتطلبات الحصول على درجة الماجستير في إدارة الأعمال، وتتحمل الآراء والنتائج الواردة فيها مسؤولية الباحث، ولا تعبر بالضرورة عن وجهة نظر جامعة ميدأوشن أو كلية الإدارة</w:t>
      </w:r>
      <w:r w:rsidRPr="00B243D0">
        <w:rPr>
          <w:rFonts w:ascii="Simplified Arabic" w:eastAsia="Times New Roman" w:hAnsi="Simplified Arabic" w:cs="Simplified Arabic"/>
          <w:kern w:val="0"/>
          <w:sz w:val="28"/>
          <w:szCs w:val="28"/>
          <w14:ligatures w14:val="none"/>
        </w:rPr>
        <w:t>.</w:t>
      </w:r>
    </w:p>
    <w:p w14:paraId="6B638383" w14:textId="77777777" w:rsidR="00694E53" w:rsidRDefault="00694E53" w:rsidP="00694E53">
      <w:pPr>
        <w:spacing w:before="0" w:afterLines="120" w:after="288"/>
        <w:jc w:val="both"/>
        <w:rPr>
          <w:rFonts w:ascii="Simplified Arabic" w:eastAsia="Times New Roman" w:hAnsi="Simplified Arabic" w:cs="Simplified Arabic"/>
          <w:kern w:val="0"/>
          <w:sz w:val="28"/>
          <w:szCs w:val="28"/>
          <w:rtl/>
          <w14:ligatures w14:val="none"/>
        </w:rPr>
      </w:pPr>
    </w:p>
    <w:p w14:paraId="63B91640" w14:textId="77777777" w:rsidR="00694E53" w:rsidRDefault="00694E53" w:rsidP="00694E53">
      <w:pPr>
        <w:spacing w:before="0" w:afterLines="120" w:after="288"/>
        <w:jc w:val="both"/>
        <w:rPr>
          <w:rFonts w:ascii="Simplified Arabic" w:eastAsia="Times New Roman" w:hAnsi="Simplified Arabic" w:cs="Simplified Arabic"/>
          <w:kern w:val="0"/>
          <w:sz w:val="28"/>
          <w:szCs w:val="28"/>
          <w:rtl/>
          <w14:ligatures w14:val="none"/>
        </w:rPr>
      </w:pPr>
    </w:p>
    <w:p w14:paraId="4E977130" w14:textId="77777777" w:rsidR="00694E53" w:rsidRDefault="00694E53" w:rsidP="00694E53">
      <w:pPr>
        <w:spacing w:before="0" w:afterLines="120" w:after="288"/>
        <w:jc w:val="both"/>
        <w:rPr>
          <w:rFonts w:ascii="Simplified Arabic" w:eastAsia="Times New Roman" w:hAnsi="Simplified Arabic" w:cs="Simplified Arabic"/>
          <w:kern w:val="0"/>
          <w:sz w:val="28"/>
          <w:szCs w:val="28"/>
          <w:rtl/>
          <w14:ligatures w14:val="none"/>
        </w:rPr>
      </w:pPr>
    </w:p>
    <w:p w14:paraId="22DE1369" w14:textId="77777777" w:rsidR="00694E53" w:rsidRPr="00B243D0" w:rsidRDefault="00694E53" w:rsidP="00694E53">
      <w:pPr>
        <w:spacing w:before="0" w:afterLines="120" w:after="288"/>
        <w:jc w:val="center"/>
        <w:rPr>
          <w:rFonts w:ascii="Simplified Arabic" w:eastAsia="Times New Roman" w:hAnsi="Simplified Arabic" w:cs="Simplified Arabic"/>
          <w:kern w:val="0"/>
          <w:sz w:val="28"/>
          <w:szCs w:val="28"/>
          <w14:ligatures w14:val="none"/>
        </w:rPr>
      </w:pPr>
    </w:p>
    <w:p w14:paraId="3C9B55DF" w14:textId="77777777" w:rsidR="00694E53" w:rsidRPr="00B9327D" w:rsidRDefault="00694E53" w:rsidP="00694E53">
      <w:pPr>
        <w:spacing w:before="0" w:afterLines="120" w:after="288"/>
        <w:jc w:val="center"/>
        <w:rPr>
          <w:rFonts w:ascii="Simplified Arabic" w:eastAsia="Times New Roman" w:hAnsi="Simplified Arabic" w:cs="Simplified Arabic"/>
          <w:b/>
          <w:bCs/>
          <w:kern w:val="0"/>
          <w:sz w:val="28"/>
          <w:szCs w:val="28"/>
          <w14:ligatures w14:val="none"/>
        </w:rPr>
      </w:pPr>
      <w:r w:rsidRPr="00B9327D">
        <w:rPr>
          <w:rFonts w:ascii="Simplified Arabic" w:eastAsia="Times New Roman" w:hAnsi="Simplified Arabic" w:cs="Simplified Arabic"/>
          <w:b/>
          <w:bCs/>
          <w:kern w:val="0"/>
          <w:sz w:val="28"/>
          <w:szCs w:val="28"/>
          <w:rtl/>
          <w14:ligatures w14:val="none"/>
        </w:rPr>
        <w:t>الباحث</w:t>
      </w:r>
    </w:p>
    <w:p w14:paraId="2E3A24BA" w14:textId="77777777" w:rsidR="00694E53" w:rsidRPr="00B9327D" w:rsidRDefault="00694E53" w:rsidP="00694E53">
      <w:pPr>
        <w:spacing w:before="0" w:afterLines="120" w:after="288"/>
        <w:jc w:val="center"/>
        <w:rPr>
          <w:rFonts w:ascii="Simplified Arabic" w:eastAsia="Times New Roman" w:hAnsi="Simplified Arabic" w:cs="Simplified Arabic"/>
          <w:b/>
          <w:bCs/>
          <w:kern w:val="0"/>
          <w:sz w:val="28"/>
          <w:szCs w:val="28"/>
          <w14:ligatures w14:val="none"/>
        </w:rPr>
      </w:pPr>
      <w:r w:rsidRPr="00B9327D">
        <w:rPr>
          <w:rFonts w:ascii="Simplified Arabic" w:eastAsia="Times New Roman" w:hAnsi="Simplified Arabic" w:cs="Simplified Arabic"/>
          <w:b/>
          <w:bCs/>
          <w:kern w:val="0"/>
          <w:sz w:val="28"/>
          <w:szCs w:val="28"/>
          <w:rtl/>
          <w14:ligatures w14:val="none"/>
        </w:rPr>
        <w:t>خالد إبراهيم العثمان</w:t>
      </w:r>
    </w:p>
    <w:p w14:paraId="01C16FB5" w14:textId="33CF53AE" w:rsidR="00096DB5" w:rsidRPr="00B243D0" w:rsidRDefault="00096DB5" w:rsidP="001C4981">
      <w:pPr>
        <w:spacing w:before="0" w:afterLines="120" w:after="288"/>
        <w:jc w:val="center"/>
        <w:rPr>
          <w:rFonts w:ascii="Simplified Arabic" w:eastAsia="Times New Roman" w:hAnsi="Simplified Arabic" w:cs="Simplified Arabic"/>
          <w:kern w:val="0"/>
          <w:sz w:val="28"/>
          <w:szCs w:val="28"/>
          <w14:ligatures w14:val="none"/>
        </w:rPr>
      </w:pPr>
    </w:p>
    <w:p w14:paraId="65F751A6" w14:textId="74E710DF" w:rsidR="00507E71" w:rsidRDefault="00507E71" w:rsidP="00096DB5">
      <w:pPr>
        <w:rPr>
          <w:rFonts w:ascii="Simplified Arabic" w:eastAsia="Calibri" w:hAnsi="Simplified Arabic" w:cs="Simplified Arabic"/>
          <w:b/>
          <w:bCs/>
          <w:sz w:val="28"/>
          <w:szCs w:val="28"/>
          <w:rtl/>
        </w:rPr>
        <w:sectPr w:rsidR="00507E71" w:rsidSect="00A9785E">
          <w:pgSz w:w="11906" w:h="16838" w:code="9"/>
          <w:pgMar w:top="1123" w:right="1123" w:bottom="1699" w:left="1123" w:header="1627"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20"/>
          <w:docGrid w:linePitch="360"/>
        </w:sectPr>
      </w:pPr>
    </w:p>
    <w:p w14:paraId="0FB17CA2" w14:textId="77777777" w:rsidR="00BC0D78" w:rsidRPr="00074519" w:rsidRDefault="00BC0D78" w:rsidP="00074519">
      <w:pPr>
        <w:spacing w:line="360" w:lineRule="auto"/>
        <w:rPr>
          <w:rFonts w:ascii="Simplified Arabic" w:eastAsia="Calibri" w:hAnsi="Simplified Arabic" w:cs="Simplified Arabic"/>
          <w:b/>
          <w:bCs/>
          <w:sz w:val="28"/>
          <w:szCs w:val="28"/>
          <w:rtl/>
          <w:lang w:bidi="ar-EG"/>
        </w:rPr>
      </w:pPr>
    </w:p>
    <w:p w14:paraId="7D6175A8" w14:textId="00FD704D" w:rsidR="00BC0D78" w:rsidRPr="007C37A2" w:rsidRDefault="00BC0D78" w:rsidP="007C37A2">
      <w:pPr>
        <w:spacing w:line="360" w:lineRule="auto"/>
        <w:rPr>
          <w:rFonts w:ascii="Simplified Arabic" w:eastAsia="Calibri" w:hAnsi="Simplified Arabic" w:cs="Simplified Arabic"/>
          <w:b/>
          <w:bCs/>
          <w:sz w:val="28"/>
          <w:szCs w:val="28"/>
          <w:rtl/>
          <w:lang w:bidi="ar-EG"/>
        </w:rPr>
      </w:pPr>
      <w:r w:rsidRPr="00074519">
        <w:rPr>
          <w:rFonts w:ascii="Simplified Arabic" w:eastAsia="Calibri" w:hAnsi="Simplified Arabic" w:cs="Simplified Arabic"/>
          <w:b/>
          <w:bCs/>
          <w:noProof/>
          <w:sz w:val="28"/>
          <w:szCs w:val="28"/>
          <w:rtl/>
          <w:lang w:bidi="ar-EG"/>
        </w:rPr>
        <w:drawing>
          <wp:inline distT="0" distB="0" distL="0" distR="0" wp14:anchorId="5C3F2231" wp14:editId="0AC1901D">
            <wp:extent cx="5327650" cy="5477725"/>
            <wp:effectExtent l="0" t="0" r="6350" b="8890"/>
            <wp:docPr id="10306115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30130" cy="5480275"/>
                    </a:xfrm>
                    <a:prstGeom prst="rect">
                      <a:avLst/>
                    </a:prstGeom>
                    <a:noFill/>
                    <a:ln>
                      <a:noFill/>
                    </a:ln>
                  </pic:spPr>
                </pic:pic>
              </a:graphicData>
            </a:graphic>
          </wp:inline>
        </w:drawing>
      </w:r>
    </w:p>
    <w:p w14:paraId="5FE2A014" w14:textId="77777777" w:rsidR="00215E76" w:rsidRDefault="00215E76" w:rsidP="00074519">
      <w:pPr>
        <w:spacing w:line="360" w:lineRule="auto"/>
        <w:rPr>
          <w:rFonts w:ascii="Simplified Arabic" w:eastAsia="Calibri" w:hAnsi="Simplified Arabic" w:cs="Simplified Arabic"/>
          <w:b/>
          <w:bCs/>
          <w:sz w:val="32"/>
          <w:szCs w:val="32"/>
          <w:rtl/>
        </w:rPr>
      </w:pPr>
    </w:p>
    <w:p w14:paraId="44CA5EF4" w14:textId="77777777" w:rsidR="00215E76" w:rsidRDefault="00215E76" w:rsidP="00074519">
      <w:pPr>
        <w:spacing w:line="360" w:lineRule="auto"/>
        <w:rPr>
          <w:rFonts w:ascii="Simplified Arabic" w:eastAsia="Calibri" w:hAnsi="Simplified Arabic" w:cs="Simplified Arabic"/>
          <w:b/>
          <w:bCs/>
          <w:sz w:val="32"/>
          <w:szCs w:val="32"/>
          <w:rtl/>
        </w:rPr>
      </w:pPr>
    </w:p>
    <w:p w14:paraId="4D44DDDF" w14:textId="064A994F" w:rsidR="00215E76" w:rsidRDefault="00A01288" w:rsidP="00624F72">
      <w:pPr>
        <w:ind w:firstLine="0"/>
        <w:rPr>
          <w:rFonts w:ascii="Simplified Arabic" w:eastAsia="Calibri" w:hAnsi="Simplified Arabic" w:cs="Simplified Arabic"/>
          <w:b/>
          <w:bCs/>
          <w:sz w:val="32"/>
          <w:szCs w:val="32"/>
        </w:rPr>
      </w:pPr>
      <w:r>
        <w:rPr>
          <w:rFonts w:ascii="Simplified Arabic" w:eastAsia="Calibri" w:hAnsi="Simplified Arabic" w:cs="Simplified Arabic"/>
          <w:b/>
          <w:bCs/>
          <w:sz w:val="32"/>
          <w:szCs w:val="32"/>
          <w:rtl/>
        </w:rPr>
        <w:br w:type="page"/>
      </w:r>
    </w:p>
    <w:p w14:paraId="163F810A" w14:textId="04A06F9E" w:rsidR="000C131C" w:rsidRPr="00932DFB" w:rsidRDefault="000C131C" w:rsidP="00932DFB">
      <w:pPr>
        <w:spacing w:before="0" w:afterLines="120" w:after="288"/>
        <w:jc w:val="center"/>
        <w:rPr>
          <w:rFonts w:ascii="Simplified Arabic" w:eastAsia="Times New Roman" w:hAnsi="Simplified Arabic" w:cs="Simplified Arabic"/>
          <w:b/>
          <w:bCs/>
          <w:kern w:val="0"/>
          <w:sz w:val="40"/>
          <w:szCs w:val="40"/>
          <w14:ligatures w14:val="none"/>
        </w:rPr>
      </w:pPr>
      <w:r w:rsidRPr="00932DFB">
        <w:rPr>
          <w:rFonts w:ascii="Simplified Arabic" w:eastAsia="Times New Roman" w:hAnsi="Simplified Arabic" w:cs="Simplified Arabic"/>
          <w:b/>
          <w:bCs/>
          <w:kern w:val="0"/>
          <w:sz w:val="40"/>
          <w:szCs w:val="40"/>
          <w:rtl/>
          <w14:ligatures w14:val="none"/>
        </w:rPr>
        <w:lastRenderedPageBreak/>
        <w:t>الإهداء</w:t>
      </w:r>
    </w:p>
    <w:p w14:paraId="1D4614F2" w14:textId="77777777" w:rsidR="000C131C" w:rsidRPr="00932DFB" w:rsidRDefault="000C131C" w:rsidP="00932DFB">
      <w:pPr>
        <w:spacing w:before="0" w:afterLines="120" w:after="288"/>
        <w:jc w:val="both"/>
        <w:rPr>
          <w:rFonts w:ascii="Simplified Arabic" w:eastAsia="Times New Roman" w:hAnsi="Simplified Arabic" w:cs="Simplified Arabic"/>
          <w:kern w:val="0"/>
          <w:sz w:val="28"/>
          <w:szCs w:val="28"/>
          <w14:ligatures w14:val="none"/>
        </w:rPr>
      </w:pPr>
      <w:r w:rsidRPr="00932DFB">
        <w:rPr>
          <w:rFonts w:ascii="Simplified Arabic" w:eastAsia="Times New Roman" w:hAnsi="Simplified Arabic" w:cs="Simplified Arabic"/>
          <w:kern w:val="0"/>
          <w:sz w:val="28"/>
          <w:szCs w:val="28"/>
          <w:rtl/>
          <w14:ligatures w14:val="none"/>
        </w:rPr>
        <w:t>إلى والديَّ العزيزين، اللذين كانا بعد الله تعالى مصدر الدعم والعطاء، وغرسا في نفسي حب العلم، وألهماني الصبر والمثابرة، فلهما مني كل التقدير والامتنان</w:t>
      </w:r>
      <w:r w:rsidRPr="00932DFB">
        <w:rPr>
          <w:rFonts w:ascii="Simplified Arabic" w:eastAsia="Times New Roman" w:hAnsi="Simplified Arabic" w:cs="Simplified Arabic"/>
          <w:kern w:val="0"/>
          <w:sz w:val="28"/>
          <w:szCs w:val="28"/>
          <w14:ligatures w14:val="none"/>
        </w:rPr>
        <w:t>.</w:t>
      </w:r>
    </w:p>
    <w:p w14:paraId="249E3B81" w14:textId="77777777" w:rsidR="000C131C" w:rsidRPr="00932DFB" w:rsidRDefault="000C131C" w:rsidP="00932DFB">
      <w:pPr>
        <w:spacing w:before="0" w:afterLines="120" w:after="288"/>
        <w:jc w:val="both"/>
        <w:rPr>
          <w:rFonts w:ascii="Simplified Arabic" w:eastAsia="Times New Roman" w:hAnsi="Simplified Arabic" w:cs="Simplified Arabic"/>
          <w:kern w:val="0"/>
          <w:sz w:val="28"/>
          <w:szCs w:val="28"/>
          <w14:ligatures w14:val="none"/>
        </w:rPr>
      </w:pPr>
      <w:r w:rsidRPr="00932DFB">
        <w:rPr>
          <w:rFonts w:ascii="Simplified Arabic" w:eastAsia="Times New Roman" w:hAnsi="Simplified Arabic" w:cs="Simplified Arabic"/>
          <w:kern w:val="0"/>
          <w:sz w:val="28"/>
          <w:szCs w:val="28"/>
          <w:rtl/>
          <w14:ligatures w14:val="none"/>
        </w:rPr>
        <w:t>إلى أسرتي الكريمة، التي كانت سندًا لي طوال مسيرتي العلمية، ووفرت لي الدعم والتشجيع في جميع مراحل هذه الرحلة</w:t>
      </w:r>
      <w:r w:rsidRPr="00932DFB">
        <w:rPr>
          <w:rFonts w:ascii="Simplified Arabic" w:eastAsia="Times New Roman" w:hAnsi="Simplified Arabic" w:cs="Simplified Arabic"/>
          <w:kern w:val="0"/>
          <w:sz w:val="28"/>
          <w:szCs w:val="28"/>
          <w14:ligatures w14:val="none"/>
        </w:rPr>
        <w:t>.</w:t>
      </w:r>
    </w:p>
    <w:p w14:paraId="655D8CCE" w14:textId="77777777" w:rsidR="000C131C" w:rsidRPr="00932DFB" w:rsidRDefault="000C131C" w:rsidP="00932DFB">
      <w:pPr>
        <w:spacing w:before="0" w:afterLines="120" w:after="288"/>
        <w:jc w:val="both"/>
        <w:rPr>
          <w:rFonts w:ascii="Simplified Arabic" w:eastAsia="Times New Roman" w:hAnsi="Simplified Arabic" w:cs="Simplified Arabic"/>
          <w:kern w:val="0"/>
          <w:sz w:val="28"/>
          <w:szCs w:val="28"/>
          <w14:ligatures w14:val="none"/>
        </w:rPr>
      </w:pPr>
      <w:r w:rsidRPr="00932DFB">
        <w:rPr>
          <w:rFonts w:ascii="Simplified Arabic" w:eastAsia="Times New Roman" w:hAnsi="Simplified Arabic" w:cs="Simplified Arabic"/>
          <w:kern w:val="0"/>
          <w:sz w:val="28"/>
          <w:szCs w:val="28"/>
          <w:rtl/>
          <w14:ligatures w14:val="none"/>
        </w:rPr>
        <w:t>إلى الدكاترة الكرام، الذين أثروا رحلتي العلمية بعلمهم وتوجيهاتهم، وكان لتشجيعهم وملاحظاتهم القيمة بالغ الأثر في إنجاز هذه الرسالة</w:t>
      </w:r>
      <w:r w:rsidRPr="00932DFB">
        <w:rPr>
          <w:rFonts w:ascii="Simplified Arabic" w:eastAsia="Times New Roman" w:hAnsi="Simplified Arabic" w:cs="Simplified Arabic"/>
          <w:kern w:val="0"/>
          <w:sz w:val="28"/>
          <w:szCs w:val="28"/>
          <w14:ligatures w14:val="none"/>
        </w:rPr>
        <w:t>.</w:t>
      </w:r>
    </w:p>
    <w:p w14:paraId="50EFA13A" w14:textId="77777777" w:rsidR="000C131C" w:rsidRPr="00932DFB" w:rsidRDefault="000C131C" w:rsidP="00932DFB">
      <w:pPr>
        <w:spacing w:before="0" w:afterLines="120" w:after="288"/>
        <w:jc w:val="both"/>
        <w:rPr>
          <w:rFonts w:ascii="Simplified Arabic" w:eastAsia="Times New Roman" w:hAnsi="Simplified Arabic" w:cs="Simplified Arabic"/>
          <w:kern w:val="0"/>
          <w:sz w:val="28"/>
          <w:szCs w:val="28"/>
          <w14:ligatures w14:val="none"/>
        </w:rPr>
      </w:pPr>
      <w:r w:rsidRPr="00932DFB">
        <w:rPr>
          <w:rFonts w:ascii="Simplified Arabic" w:eastAsia="Times New Roman" w:hAnsi="Simplified Arabic" w:cs="Simplified Arabic"/>
          <w:kern w:val="0"/>
          <w:sz w:val="28"/>
          <w:szCs w:val="28"/>
          <w:rtl/>
          <w14:ligatures w14:val="none"/>
        </w:rPr>
        <w:t>إلى زملائي وأصدقائي، الذين رافقوني في هذه المسيرة، وكانوا خير عون بالدعم والتحفيز وتبادل الخبرات</w:t>
      </w:r>
      <w:r w:rsidRPr="00932DFB">
        <w:rPr>
          <w:rFonts w:ascii="Simplified Arabic" w:eastAsia="Times New Roman" w:hAnsi="Simplified Arabic" w:cs="Simplified Arabic"/>
          <w:kern w:val="0"/>
          <w:sz w:val="28"/>
          <w:szCs w:val="28"/>
          <w14:ligatures w14:val="none"/>
        </w:rPr>
        <w:t>.</w:t>
      </w:r>
    </w:p>
    <w:p w14:paraId="1408FCE6" w14:textId="77777777" w:rsidR="000C131C" w:rsidRPr="00932DFB" w:rsidRDefault="000C131C" w:rsidP="00932DFB">
      <w:pPr>
        <w:spacing w:before="0" w:afterLines="120" w:after="288"/>
        <w:jc w:val="both"/>
        <w:rPr>
          <w:rFonts w:ascii="Simplified Arabic" w:eastAsia="Times New Roman" w:hAnsi="Simplified Arabic" w:cs="Simplified Arabic"/>
          <w:kern w:val="0"/>
          <w:sz w:val="28"/>
          <w:szCs w:val="28"/>
          <w14:ligatures w14:val="none"/>
        </w:rPr>
      </w:pPr>
      <w:r w:rsidRPr="00932DFB">
        <w:rPr>
          <w:rFonts w:ascii="Simplified Arabic" w:eastAsia="Times New Roman" w:hAnsi="Simplified Arabic" w:cs="Simplified Arabic"/>
          <w:kern w:val="0"/>
          <w:sz w:val="28"/>
          <w:szCs w:val="28"/>
          <w:rtl/>
          <w14:ligatures w14:val="none"/>
        </w:rPr>
        <w:t>وإلى كل من قدم لي كلمة صادقة، أو نصيحة مخلصة، أو دعمًا كان له أثر في إتمام هذه الرسالة، أهدي هذا العمل، سائلًا الله عز وجل أن يجعله عملًا نافعًا، وأن يكتب فيه الخير والفائدة</w:t>
      </w:r>
      <w:r w:rsidRPr="00932DFB">
        <w:rPr>
          <w:rFonts w:ascii="Simplified Arabic" w:eastAsia="Times New Roman" w:hAnsi="Simplified Arabic" w:cs="Simplified Arabic"/>
          <w:kern w:val="0"/>
          <w:sz w:val="28"/>
          <w:szCs w:val="28"/>
          <w14:ligatures w14:val="none"/>
        </w:rPr>
        <w:t>.</w:t>
      </w:r>
    </w:p>
    <w:p w14:paraId="6B2EE24A" w14:textId="77777777" w:rsidR="000C0AA5" w:rsidRDefault="000C131C" w:rsidP="000C0AA5">
      <w:pPr>
        <w:spacing w:before="0" w:afterLines="120" w:after="288"/>
        <w:jc w:val="both"/>
        <w:rPr>
          <w:rFonts w:ascii="Times New Roman" w:eastAsia="Times New Roman" w:hAnsi="Times New Roman" w:cs="Times New Roman"/>
          <w:b/>
          <w:bCs/>
          <w:kern w:val="36"/>
          <w:sz w:val="48"/>
          <w:szCs w:val="48"/>
          <w:rtl/>
          <w14:ligatures w14:val="none"/>
        </w:rPr>
      </w:pPr>
      <w:r w:rsidRPr="00932DFB">
        <w:rPr>
          <w:rFonts w:ascii="Simplified Arabic" w:eastAsia="Times New Roman" w:hAnsi="Simplified Arabic" w:cs="Simplified Arabic"/>
          <w:kern w:val="0"/>
          <w:sz w:val="28"/>
          <w:szCs w:val="28"/>
          <w:rtl/>
          <w14:ligatures w14:val="none"/>
        </w:rPr>
        <w:t>والله ولي التوفيق</w:t>
      </w:r>
      <w:r w:rsidRPr="00932DFB">
        <w:rPr>
          <w:rFonts w:ascii="Simplified Arabic" w:eastAsia="Times New Roman" w:hAnsi="Simplified Arabic" w:cs="Simplified Arabic"/>
          <w:kern w:val="0"/>
          <w:sz w:val="28"/>
          <w:szCs w:val="28"/>
          <w14:ligatures w14:val="none"/>
        </w:rPr>
        <w:t>.</w:t>
      </w:r>
      <w:r w:rsidR="000C0AA5" w:rsidRPr="000C0AA5">
        <w:rPr>
          <w:rFonts w:ascii="Times New Roman" w:eastAsia="Times New Roman" w:hAnsi="Times New Roman" w:cs="Times New Roman"/>
          <w:b/>
          <w:bCs/>
          <w:kern w:val="36"/>
          <w:sz w:val="48"/>
          <w:szCs w:val="48"/>
          <w:rtl/>
          <w14:ligatures w14:val="none"/>
        </w:rPr>
        <w:t xml:space="preserve"> </w:t>
      </w:r>
    </w:p>
    <w:p w14:paraId="68BE8C7E" w14:textId="77777777" w:rsidR="000C0AA5" w:rsidRDefault="000C0AA5">
      <w:pPr>
        <w:rPr>
          <w:rFonts w:ascii="Times New Roman" w:eastAsia="Times New Roman" w:hAnsi="Times New Roman" w:cs="Times New Roman"/>
          <w:b/>
          <w:bCs/>
          <w:kern w:val="36"/>
          <w:sz w:val="48"/>
          <w:szCs w:val="48"/>
          <w:rtl/>
          <w14:ligatures w14:val="none"/>
        </w:rPr>
      </w:pPr>
      <w:r>
        <w:rPr>
          <w:rFonts w:ascii="Times New Roman" w:eastAsia="Times New Roman" w:hAnsi="Times New Roman" w:cs="Times New Roman"/>
          <w:b/>
          <w:bCs/>
          <w:kern w:val="36"/>
          <w:sz w:val="48"/>
          <w:szCs w:val="48"/>
          <w:rtl/>
          <w14:ligatures w14:val="none"/>
        </w:rPr>
        <w:br w:type="page"/>
      </w:r>
    </w:p>
    <w:p w14:paraId="05EA9A18" w14:textId="00AC301E" w:rsidR="000C0AA5" w:rsidRPr="000C0AA5" w:rsidRDefault="000C0AA5" w:rsidP="000C0AA5">
      <w:pPr>
        <w:spacing w:before="0" w:afterLines="120" w:after="288"/>
        <w:jc w:val="center"/>
        <w:rPr>
          <w:rFonts w:ascii="Simplified Arabic" w:eastAsia="Times New Roman" w:hAnsi="Simplified Arabic" w:cs="Simplified Arabic"/>
          <w:b/>
          <w:bCs/>
          <w:kern w:val="0"/>
          <w:sz w:val="40"/>
          <w:szCs w:val="40"/>
          <w14:ligatures w14:val="none"/>
        </w:rPr>
      </w:pPr>
      <w:r w:rsidRPr="000C0AA5">
        <w:rPr>
          <w:rFonts w:ascii="Simplified Arabic" w:eastAsia="Times New Roman" w:hAnsi="Simplified Arabic" w:cs="Simplified Arabic"/>
          <w:b/>
          <w:bCs/>
          <w:kern w:val="0"/>
          <w:sz w:val="40"/>
          <w:szCs w:val="40"/>
          <w:rtl/>
          <w14:ligatures w14:val="none"/>
        </w:rPr>
        <w:lastRenderedPageBreak/>
        <w:t>الشكر والتقدير</w:t>
      </w:r>
    </w:p>
    <w:p w14:paraId="14263834" w14:textId="77777777" w:rsidR="000C0AA5" w:rsidRPr="000C0AA5" w:rsidRDefault="000C0AA5" w:rsidP="000C0AA5">
      <w:pPr>
        <w:spacing w:before="0" w:afterLines="120" w:after="288"/>
        <w:jc w:val="both"/>
        <w:rPr>
          <w:rFonts w:ascii="Simplified Arabic" w:eastAsia="Times New Roman" w:hAnsi="Simplified Arabic" w:cs="Simplified Arabic"/>
          <w:kern w:val="0"/>
          <w:sz w:val="28"/>
          <w:szCs w:val="28"/>
          <w14:ligatures w14:val="none"/>
        </w:rPr>
      </w:pPr>
      <w:r w:rsidRPr="000C0AA5">
        <w:rPr>
          <w:rFonts w:ascii="Simplified Arabic" w:eastAsia="Times New Roman" w:hAnsi="Simplified Arabic" w:cs="Simplified Arabic"/>
          <w:kern w:val="0"/>
          <w:sz w:val="28"/>
          <w:szCs w:val="28"/>
          <w:rtl/>
          <w14:ligatures w14:val="none"/>
        </w:rPr>
        <w:t>الحمد لله رب العالمين، الذي بنعمته تتم الصالحات، والصلاة والسلام على سيدنا محمد صلى الله عليه وسلم، وعلى آله وصحبه أجمعين</w:t>
      </w:r>
      <w:r w:rsidRPr="000C0AA5">
        <w:rPr>
          <w:rFonts w:ascii="Simplified Arabic" w:eastAsia="Times New Roman" w:hAnsi="Simplified Arabic" w:cs="Simplified Arabic"/>
          <w:kern w:val="0"/>
          <w:sz w:val="28"/>
          <w:szCs w:val="28"/>
          <w14:ligatures w14:val="none"/>
        </w:rPr>
        <w:t>.</w:t>
      </w:r>
    </w:p>
    <w:p w14:paraId="1946E02F" w14:textId="77777777" w:rsidR="000C0AA5" w:rsidRPr="000C0AA5" w:rsidRDefault="000C0AA5" w:rsidP="000C0AA5">
      <w:pPr>
        <w:spacing w:before="0" w:afterLines="120" w:after="288"/>
        <w:jc w:val="both"/>
        <w:rPr>
          <w:rFonts w:ascii="Simplified Arabic" w:eastAsia="Times New Roman" w:hAnsi="Simplified Arabic" w:cs="Simplified Arabic"/>
          <w:kern w:val="0"/>
          <w:sz w:val="28"/>
          <w:szCs w:val="28"/>
          <w14:ligatures w14:val="none"/>
        </w:rPr>
      </w:pPr>
      <w:r w:rsidRPr="000C0AA5">
        <w:rPr>
          <w:rFonts w:ascii="Simplified Arabic" w:eastAsia="Times New Roman" w:hAnsi="Simplified Arabic" w:cs="Simplified Arabic"/>
          <w:kern w:val="0"/>
          <w:sz w:val="28"/>
          <w:szCs w:val="28"/>
          <w:rtl/>
          <w14:ligatures w14:val="none"/>
        </w:rPr>
        <w:t>أتقدم بخالص الشكر وعظيم الامتنان إلى الله سبحانه وتعالى، الذي وفقني وأعانني على إتمام هذه الرسالة، ومنّ عليَّ بالصبر والعون طوال مراحل إعدادها</w:t>
      </w:r>
      <w:r w:rsidRPr="000C0AA5">
        <w:rPr>
          <w:rFonts w:ascii="Simplified Arabic" w:eastAsia="Times New Roman" w:hAnsi="Simplified Arabic" w:cs="Simplified Arabic"/>
          <w:kern w:val="0"/>
          <w:sz w:val="28"/>
          <w:szCs w:val="28"/>
          <w14:ligatures w14:val="none"/>
        </w:rPr>
        <w:t>.</w:t>
      </w:r>
    </w:p>
    <w:p w14:paraId="4F1334E1" w14:textId="77777777" w:rsidR="000C0AA5" w:rsidRPr="000C0AA5" w:rsidRDefault="000C0AA5" w:rsidP="000C0AA5">
      <w:pPr>
        <w:spacing w:before="0" w:afterLines="120" w:after="288"/>
        <w:jc w:val="both"/>
        <w:rPr>
          <w:rFonts w:ascii="Simplified Arabic" w:eastAsia="Times New Roman" w:hAnsi="Simplified Arabic" w:cs="Simplified Arabic"/>
          <w:kern w:val="0"/>
          <w:sz w:val="28"/>
          <w:szCs w:val="28"/>
          <w14:ligatures w14:val="none"/>
        </w:rPr>
      </w:pPr>
      <w:r w:rsidRPr="000C0AA5">
        <w:rPr>
          <w:rFonts w:ascii="Simplified Arabic" w:eastAsia="Times New Roman" w:hAnsi="Simplified Arabic" w:cs="Simplified Arabic"/>
          <w:kern w:val="0"/>
          <w:sz w:val="28"/>
          <w:szCs w:val="28"/>
          <w:rtl/>
          <w14:ligatures w14:val="none"/>
        </w:rPr>
        <w:t>كما أتقدم بجزيل الشكر والتقدير إلى المشرفين الكريمين</w:t>
      </w:r>
      <w:r w:rsidRPr="000C0AA5">
        <w:rPr>
          <w:rFonts w:ascii="Simplified Arabic" w:eastAsia="Times New Roman" w:hAnsi="Simplified Arabic" w:cs="Simplified Arabic"/>
          <w:kern w:val="0"/>
          <w:sz w:val="28"/>
          <w:szCs w:val="28"/>
          <w14:ligatures w14:val="none"/>
        </w:rPr>
        <w:t>:</w:t>
      </w:r>
    </w:p>
    <w:p w14:paraId="2EE0725B" w14:textId="77777777" w:rsidR="000C0AA5" w:rsidRPr="000C0AA5" w:rsidRDefault="000C0AA5" w:rsidP="000C0AA5">
      <w:pPr>
        <w:spacing w:before="0" w:afterLines="120" w:after="288"/>
        <w:jc w:val="both"/>
        <w:rPr>
          <w:rFonts w:ascii="Simplified Arabic" w:eastAsia="Times New Roman" w:hAnsi="Simplified Arabic" w:cs="Simplified Arabic"/>
          <w:kern w:val="0"/>
          <w:sz w:val="28"/>
          <w:szCs w:val="28"/>
          <w14:ligatures w14:val="none"/>
        </w:rPr>
      </w:pPr>
      <w:r w:rsidRPr="000C0AA5">
        <w:rPr>
          <w:rFonts w:ascii="Simplified Arabic" w:eastAsia="Times New Roman" w:hAnsi="Simplified Arabic" w:cs="Simplified Arabic"/>
          <w:kern w:val="0"/>
          <w:sz w:val="28"/>
          <w:szCs w:val="28"/>
          <w:rtl/>
          <w14:ligatures w14:val="none"/>
        </w:rPr>
        <w:t>د. الفيصل عبدالحميد محمد حسن</w:t>
      </w:r>
    </w:p>
    <w:p w14:paraId="738FE5FF" w14:textId="77777777" w:rsidR="000C0AA5" w:rsidRPr="000C0AA5" w:rsidRDefault="000C0AA5" w:rsidP="000C0AA5">
      <w:pPr>
        <w:spacing w:before="0" w:afterLines="120" w:after="288"/>
        <w:jc w:val="both"/>
        <w:rPr>
          <w:rFonts w:ascii="Simplified Arabic" w:eastAsia="Times New Roman" w:hAnsi="Simplified Arabic" w:cs="Simplified Arabic"/>
          <w:kern w:val="0"/>
          <w:sz w:val="28"/>
          <w:szCs w:val="28"/>
          <w14:ligatures w14:val="none"/>
        </w:rPr>
      </w:pPr>
      <w:r w:rsidRPr="000C0AA5">
        <w:rPr>
          <w:rFonts w:ascii="Simplified Arabic" w:eastAsia="Times New Roman" w:hAnsi="Simplified Arabic" w:cs="Simplified Arabic"/>
          <w:kern w:val="0"/>
          <w:sz w:val="28"/>
          <w:szCs w:val="28"/>
          <w:rtl/>
          <w14:ligatures w14:val="none"/>
        </w:rPr>
        <w:t>د. فايز جراد</w:t>
      </w:r>
    </w:p>
    <w:p w14:paraId="727758C7" w14:textId="77777777" w:rsidR="000C0AA5" w:rsidRPr="000C0AA5" w:rsidRDefault="000C0AA5" w:rsidP="000C0AA5">
      <w:pPr>
        <w:spacing w:before="0" w:afterLines="120" w:after="288"/>
        <w:jc w:val="both"/>
        <w:rPr>
          <w:rFonts w:ascii="Simplified Arabic" w:eastAsia="Times New Roman" w:hAnsi="Simplified Arabic" w:cs="Simplified Arabic"/>
          <w:kern w:val="0"/>
          <w:sz w:val="28"/>
          <w:szCs w:val="28"/>
          <w14:ligatures w14:val="none"/>
        </w:rPr>
      </w:pPr>
      <w:r w:rsidRPr="000C0AA5">
        <w:rPr>
          <w:rFonts w:ascii="Simplified Arabic" w:eastAsia="Times New Roman" w:hAnsi="Simplified Arabic" w:cs="Simplified Arabic"/>
          <w:kern w:val="0"/>
          <w:sz w:val="28"/>
          <w:szCs w:val="28"/>
          <w:rtl/>
          <w14:ligatures w14:val="none"/>
        </w:rPr>
        <w:t>على ما قدماه من توجيه علمي سديد، وملاحظات قيمة، ودعم مستمر، وحرص دائم على إخراج هذه الرسالة بأفضل صورة ممكنة، فلهما مني خالص الشكر والتقدير، وأسأل الله أن يجزيهما خير الجزاء</w:t>
      </w:r>
      <w:r w:rsidRPr="000C0AA5">
        <w:rPr>
          <w:rFonts w:ascii="Simplified Arabic" w:eastAsia="Times New Roman" w:hAnsi="Simplified Arabic" w:cs="Simplified Arabic"/>
          <w:kern w:val="0"/>
          <w:sz w:val="28"/>
          <w:szCs w:val="28"/>
          <w14:ligatures w14:val="none"/>
        </w:rPr>
        <w:t>.</w:t>
      </w:r>
    </w:p>
    <w:p w14:paraId="6795AEEB" w14:textId="77777777" w:rsidR="000C0AA5" w:rsidRPr="000C0AA5" w:rsidRDefault="000C0AA5" w:rsidP="000C0AA5">
      <w:pPr>
        <w:spacing w:before="0" w:afterLines="120" w:after="288"/>
        <w:jc w:val="both"/>
        <w:rPr>
          <w:rFonts w:ascii="Simplified Arabic" w:eastAsia="Times New Roman" w:hAnsi="Simplified Arabic" w:cs="Simplified Arabic"/>
          <w:kern w:val="0"/>
          <w:sz w:val="28"/>
          <w:szCs w:val="28"/>
          <w14:ligatures w14:val="none"/>
        </w:rPr>
      </w:pPr>
      <w:r w:rsidRPr="000C0AA5">
        <w:rPr>
          <w:rFonts w:ascii="Simplified Arabic" w:eastAsia="Times New Roman" w:hAnsi="Simplified Arabic" w:cs="Simplified Arabic"/>
          <w:kern w:val="0"/>
          <w:sz w:val="28"/>
          <w:szCs w:val="28"/>
          <w:rtl/>
          <w14:ligatures w14:val="none"/>
        </w:rPr>
        <w:t>كما أتقدم بالشكر إلى جامعة ميدأوشن، ممثلة بكلية الإدارة، على ما وفرته من بيئة أكاديمية أسهمت في إنجاز هذه الدراسة، وإلى جميع أعضاء هيئة التدريس الذين كان لهم دور في إثراء معارفي العلمية خلال مرحلة الدراسة</w:t>
      </w:r>
      <w:r w:rsidRPr="000C0AA5">
        <w:rPr>
          <w:rFonts w:ascii="Simplified Arabic" w:eastAsia="Times New Roman" w:hAnsi="Simplified Arabic" w:cs="Simplified Arabic"/>
          <w:kern w:val="0"/>
          <w:sz w:val="28"/>
          <w:szCs w:val="28"/>
          <w14:ligatures w14:val="none"/>
        </w:rPr>
        <w:t>.</w:t>
      </w:r>
    </w:p>
    <w:p w14:paraId="74646B79" w14:textId="77777777" w:rsidR="000C0AA5" w:rsidRPr="000C0AA5" w:rsidRDefault="000C0AA5" w:rsidP="000C0AA5">
      <w:pPr>
        <w:spacing w:before="0" w:afterLines="120" w:after="288"/>
        <w:jc w:val="both"/>
        <w:rPr>
          <w:rFonts w:ascii="Simplified Arabic" w:eastAsia="Times New Roman" w:hAnsi="Simplified Arabic" w:cs="Simplified Arabic"/>
          <w:kern w:val="0"/>
          <w:sz w:val="28"/>
          <w:szCs w:val="28"/>
          <w14:ligatures w14:val="none"/>
        </w:rPr>
      </w:pPr>
      <w:r w:rsidRPr="000C0AA5">
        <w:rPr>
          <w:rFonts w:ascii="Simplified Arabic" w:eastAsia="Times New Roman" w:hAnsi="Simplified Arabic" w:cs="Simplified Arabic"/>
          <w:kern w:val="0"/>
          <w:sz w:val="28"/>
          <w:szCs w:val="28"/>
          <w:rtl/>
          <w14:ligatures w14:val="none"/>
        </w:rPr>
        <w:t>ولا يفوتني أن أتقدم بالشكر والتقدير إلى أفراد عينة الدراسة، وجميع من أسهم في إنجاح هذا البحث من خلال تعاونهم وتقديم المعلومات اللازمة، مما كان له بالغ الأثر في تحقيق أهداف الدراسة</w:t>
      </w:r>
      <w:r w:rsidRPr="000C0AA5">
        <w:rPr>
          <w:rFonts w:ascii="Simplified Arabic" w:eastAsia="Times New Roman" w:hAnsi="Simplified Arabic" w:cs="Simplified Arabic"/>
          <w:kern w:val="0"/>
          <w:sz w:val="28"/>
          <w:szCs w:val="28"/>
          <w14:ligatures w14:val="none"/>
        </w:rPr>
        <w:t>.</w:t>
      </w:r>
    </w:p>
    <w:p w14:paraId="4B7BF5B2" w14:textId="77777777" w:rsidR="000C0AA5" w:rsidRPr="000C0AA5" w:rsidRDefault="000C0AA5" w:rsidP="000C0AA5">
      <w:pPr>
        <w:spacing w:before="0" w:afterLines="120" w:after="288"/>
        <w:jc w:val="both"/>
        <w:rPr>
          <w:rFonts w:ascii="Simplified Arabic" w:eastAsia="Times New Roman" w:hAnsi="Simplified Arabic" w:cs="Simplified Arabic"/>
          <w:kern w:val="0"/>
          <w:sz w:val="28"/>
          <w:szCs w:val="28"/>
          <w14:ligatures w14:val="none"/>
        </w:rPr>
      </w:pPr>
      <w:r w:rsidRPr="000C0AA5">
        <w:rPr>
          <w:rFonts w:ascii="Simplified Arabic" w:eastAsia="Times New Roman" w:hAnsi="Simplified Arabic" w:cs="Simplified Arabic"/>
          <w:kern w:val="0"/>
          <w:sz w:val="28"/>
          <w:szCs w:val="28"/>
          <w:rtl/>
          <w14:ligatures w14:val="none"/>
        </w:rPr>
        <w:t>وأتوجه بخالص الشكر والتقدير إلى أسرتي الكريمة، التي كانت خير داعم وسند لي طوال رحلتي العلمية، وإلى كل من وقف إلى جانبي، وقدم لي الدعم والتشجيع، أو أسهم في إنجاز هذه الرسالة بأي صورة كانت</w:t>
      </w:r>
      <w:r w:rsidRPr="000C0AA5">
        <w:rPr>
          <w:rFonts w:ascii="Simplified Arabic" w:eastAsia="Times New Roman" w:hAnsi="Simplified Arabic" w:cs="Simplified Arabic"/>
          <w:kern w:val="0"/>
          <w:sz w:val="28"/>
          <w:szCs w:val="28"/>
          <w14:ligatures w14:val="none"/>
        </w:rPr>
        <w:t>.</w:t>
      </w:r>
    </w:p>
    <w:p w14:paraId="6D8D8780" w14:textId="77777777" w:rsidR="000C0AA5" w:rsidRPr="000C0AA5" w:rsidRDefault="000C0AA5" w:rsidP="000C0AA5">
      <w:pPr>
        <w:spacing w:before="0" w:afterLines="120" w:after="288"/>
        <w:jc w:val="both"/>
        <w:rPr>
          <w:rFonts w:ascii="Simplified Arabic" w:eastAsia="Times New Roman" w:hAnsi="Simplified Arabic" w:cs="Simplified Arabic"/>
          <w:kern w:val="0"/>
          <w:sz w:val="28"/>
          <w:szCs w:val="28"/>
          <w14:ligatures w14:val="none"/>
        </w:rPr>
      </w:pPr>
      <w:r w:rsidRPr="000C0AA5">
        <w:rPr>
          <w:rFonts w:ascii="Simplified Arabic" w:eastAsia="Times New Roman" w:hAnsi="Simplified Arabic" w:cs="Simplified Arabic"/>
          <w:kern w:val="0"/>
          <w:sz w:val="28"/>
          <w:szCs w:val="28"/>
          <w:rtl/>
          <w14:ligatures w14:val="none"/>
        </w:rPr>
        <w:t>وفي الختام، أسأل الله تعالى أن يجعل هذا العمل خالصًا لوجهه الكريم، وأن ينفع به الباحثين والمهتمين، وأن يوفق الجميع لما فيه الخير والسداد</w:t>
      </w:r>
      <w:r w:rsidRPr="000C0AA5">
        <w:rPr>
          <w:rFonts w:ascii="Simplified Arabic" w:eastAsia="Times New Roman" w:hAnsi="Simplified Arabic" w:cs="Simplified Arabic"/>
          <w:kern w:val="0"/>
          <w:sz w:val="28"/>
          <w:szCs w:val="28"/>
          <w14:ligatures w14:val="none"/>
        </w:rPr>
        <w:t>.</w:t>
      </w:r>
    </w:p>
    <w:p w14:paraId="32B05C98" w14:textId="77777777" w:rsidR="00D532DB" w:rsidRDefault="000C0AA5" w:rsidP="00D532DB">
      <w:pPr>
        <w:spacing w:before="0" w:afterLines="120" w:after="288"/>
        <w:jc w:val="both"/>
        <w:rPr>
          <w:rFonts w:ascii="Times New Roman" w:eastAsia="Times New Roman" w:hAnsi="Times New Roman" w:cs="Times New Roman"/>
          <w:b/>
          <w:bCs/>
          <w:kern w:val="36"/>
          <w:sz w:val="48"/>
          <w:szCs w:val="48"/>
          <w:rtl/>
          <w14:ligatures w14:val="none"/>
        </w:rPr>
      </w:pPr>
      <w:r w:rsidRPr="000C0AA5">
        <w:rPr>
          <w:rFonts w:ascii="Simplified Arabic" w:eastAsia="Times New Roman" w:hAnsi="Simplified Arabic" w:cs="Simplified Arabic"/>
          <w:kern w:val="0"/>
          <w:sz w:val="28"/>
          <w:szCs w:val="28"/>
          <w:rtl/>
          <w14:ligatures w14:val="none"/>
        </w:rPr>
        <w:t>والله ولي التوفيق</w:t>
      </w:r>
      <w:r w:rsidRPr="000C0AA5">
        <w:rPr>
          <w:rFonts w:ascii="Simplified Arabic" w:eastAsia="Times New Roman" w:hAnsi="Simplified Arabic" w:cs="Simplified Arabic"/>
          <w:kern w:val="0"/>
          <w:sz w:val="28"/>
          <w:szCs w:val="28"/>
          <w14:ligatures w14:val="none"/>
        </w:rPr>
        <w:t>.</w:t>
      </w:r>
      <w:r w:rsidR="00D532DB" w:rsidRPr="00D532DB">
        <w:rPr>
          <w:rFonts w:ascii="Times New Roman" w:eastAsia="Times New Roman" w:hAnsi="Times New Roman" w:cs="Times New Roman"/>
          <w:b/>
          <w:bCs/>
          <w:kern w:val="36"/>
          <w:sz w:val="48"/>
          <w:szCs w:val="48"/>
          <w:rtl/>
          <w14:ligatures w14:val="none"/>
        </w:rPr>
        <w:t xml:space="preserve"> </w:t>
      </w:r>
    </w:p>
    <w:p w14:paraId="07D9E8E1" w14:textId="523E14CA" w:rsidR="00D532DB" w:rsidRPr="00D532DB" w:rsidRDefault="00D532DB" w:rsidP="00D532DB">
      <w:pPr>
        <w:spacing w:before="0" w:afterLines="120" w:after="288"/>
        <w:jc w:val="center"/>
        <w:rPr>
          <w:rFonts w:ascii="Simplified Arabic" w:eastAsia="Times New Roman" w:hAnsi="Simplified Arabic" w:cs="Simplified Arabic"/>
          <w:b/>
          <w:bCs/>
          <w:kern w:val="0"/>
          <w:sz w:val="40"/>
          <w:szCs w:val="40"/>
          <w14:ligatures w14:val="none"/>
        </w:rPr>
      </w:pPr>
      <w:r w:rsidRPr="00D532DB">
        <w:rPr>
          <w:rFonts w:ascii="Simplified Arabic" w:eastAsia="Times New Roman" w:hAnsi="Simplified Arabic" w:cs="Simplified Arabic"/>
          <w:b/>
          <w:bCs/>
          <w:kern w:val="0"/>
          <w:sz w:val="40"/>
          <w:szCs w:val="40"/>
          <w:rtl/>
          <w14:ligatures w14:val="none"/>
        </w:rPr>
        <w:lastRenderedPageBreak/>
        <w:t>المستخلص</w:t>
      </w:r>
    </w:p>
    <w:p w14:paraId="4DC7A594" w14:textId="77777777" w:rsidR="00D532DB" w:rsidRPr="00D532DB" w:rsidRDefault="00D532DB" w:rsidP="00D532DB">
      <w:pPr>
        <w:spacing w:before="0" w:afterLines="120" w:after="288"/>
        <w:jc w:val="both"/>
        <w:rPr>
          <w:rFonts w:ascii="Simplified Arabic" w:eastAsia="Times New Roman" w:hAnsi="Simplified Arabic" w:cs="Simplified Arabic"/>
          <w:kern w:val="0"/>
          <w:sz w:val="28"/>
          <w:szCs w:val="28"/>
          <w14:ligatures w14:val="none"/>
        </w:rPr>
      </w:pPr>
      <w:r w:rsidRPr="00D532DB">
        <w:rPr>
          <w:rFonts w:ascii="Simplified Arabic" w:eastAsia="Times New Roman" w:hAnsi="Simplified Arabic" w:cs="Simplified Arabic"/>
          <w:kern w:val="0"/>
          <w:sz w:val="28"/>
          <w:szCs w:val="28"/>
          <w:rtl/>
          <w14:ligatures w14:val="none"/>
        </w:rPr>
        <w:t>هدفت هذه الدراسة إلى التعرف على دور الطاقة الشمسية في تحسين كفاءة استهلاك الطاقة في مراكز البيانات بالمملكة العربية السعودية، من خلال دراسة تطبيقية استهدفت العاملين في عدد من مراكز البيانات. وتنبع أهمية الدراسة من التوسع المتزايد في استخدام مراكز البيانات وما يترتب عليه من ارتفاع في استهلاك الطاقة الكهربائية، الأمر الذي يستدعي البحث عن حلول مستدامة تسهم في تحسين كفاءة استهلاك الطاقة وتقليل الآثار البيئية، ويأتي استخدام الطاقة الشمسية بوصفه أحد أبرز الحلول الواعدة لتحقيق هذه الأهداف</w:t>
      </w:r>
      <w:r w:rsidRPr="00D532DB">
        <w:rPr>
          <w:rFonts w:ascii="Simplified Arabic" w:eastAsia="Times New Roman" w:hAnsi="Simplified Arabic" w:cs="Simplified Arabic"/>
          <w:kern w:val="0"/>
          <w:sz w:val="28"/>
          <w:szCs w:val="28"/>
          <w14:ligatures w14:val="none"/>
        </w:rPr>
        <w:t>.</w:t>
      </w:r>
    </w:p>
    <w:p w14:paraId="7F27EE30" w14:textId="036CCFF1" w:rsidR="00D532DB" w:rsidRPr="00D532DB" w:rsidRDefault="00D532DB" w:rsidP="00D532DB">
      <w:pPr>
        <w:spacing w:before="0" w:afterLines="120" w:after="288"/>
        <w:jc w:val="both"/>
        <w:rPr>
          <w:rFonts w:ascii="Simplified Arabic" w:eastAsia="Times New Roman" w:hAnsi="Simplified Arabic" w:cs="Simplified Arabic"/>
          <w:kern w:val="0"/>
          <w:sz w:val="28"/>
          <w:szCs w:val="28"/>
          <w14:ligatures w14:val="none"/>
        </w:rPr>
      </w:pPr>
      <w:r w:rsidRPr="00D532DB">
        <w:rPr>
          <w:rFonts w:ascii="Simplified Arabic" w:eastAsia="Times New Roman" w:hAnsi="Simplified Arabic" w:cs="Simplified Arabic"/>
          <w:kern w:val="0"/>
          <w:sz w:val="28"/>
          <w:szCs w:val="28"/>
          <w:rtl/>
          <w14:ligatures w14:val="none"/>
        </w:rPr>
        <w:t>اعتمدت الدراسة على المنهج الوصفي التحليلي، واستخدمت الاستبانة أداةً رئيسةً لجمع البيانات، حيث تم تصميم استبانة مكونة من (30) فقرة موزعة على ثلاثة محاور رئيسة هي: استخدام الطاقة الشمسية في مراكز البيانات، وكفاءة استهلاك الطاقة، والتحديات والمعوقات التي تواجه تطبيق الطاقة الشمسية. وقد جرى توزيع الاستبانة على عينة من العاملين في مراكز البيانات، وتم تحليل البيانات باستخدام برنامج الحزم الإحصائية للعلوم الاجتماعية</w:t>
      </w:r>
      <w:r w:rsidRPr="00D532DB">
        <w:rPr>
          <w:rFonts w:ascii="Simplified Arabic" w:eastAsia="Times New Roman" w:hAnsi="Simplified Arabic" w:cs="Simplified Arabic"/>
          <w:kern w:val="0"/>
          <w:sz w:val="28"/>
          <w:szCs w:val="28"/>
          <w14:ligatures w14:val="none"/>
        </w:rPr>
        <w:t xml:space="preserve"> </w:t>
      </w:r>
      <w:r w:rsidR="00DF7D68">
        <w:rPr>
          <w:rFonts w:ascii="Simplified Arabic" w:eastAsia="Times New Roman" w:hAnsi="Simplified Arabic" w:cs="Simplified Arabic" w:hint="cs"/>
          <w:kern w:val="0"/>
          <w:sz w:val="28"/>
          <w:szCs w:val="28"/>
          <w:rtl/>
          <w14:ligatures w14:val="none"/>
        </w:rPr>
        <w:t xml:space="preserve"> </w:t>
      </w:r>
      <w:r w:rsidRPr="00DF7D68">
        <w:rPr>
          <w:rFonts w:asciiTheme="majorBidi" w:eastAsia="Times New Roman" w:hAnsiTheme="majorBidi" w:cstheme="majorBidi"/>
          <w:kern w:val="0"/>
          <w:sz w:val="24"/>
          <w:szCs w:val="24"/>
          <w14:ligatures w14:val="none"/>
        </w:rPr>
        <w:t>(SPSS)</w:t>
      </w:r>
      <w:r w:rsidRPr="00D532DB">
        <w:rPr>
          <w:rFonts w:ascii="Simplified Arabic" w:eastAsia="Times New Roman" w:hAnsi="Simplified Arabic" w:cs="Simplified Arabic"/>
          <w:kern w:val="0"/>
          <w:sz w:val="28"/>
          <w:szCs w:val="28"/>
          <w:rtl/>
          <w14:ligatures w14:val="none"/>
        </w:rPr>
        <w:t>، مع الاستعانة بعدد من الأساليب الإحصائية المناسبة لتحقيق أهداف الدراسة واختبار فرضياتها</w:t>
      </w:r>
      <w:r w:rsidRPr="00D532DB">
        <w:rPr>
          <w:rFonts w:ascii="Simplified Arabic" w:eastAsia="Times New Roman" w:hAnsi="Simplified Arabic" w:cs="Simplified Arabic"/>
          <w:kern w:val="0"/>
          <w:sz w:val="28"/>
          <w:szCs w:val="28"/>
          <w14:ligatures w14:val="none"/>
        </w:rPr>
        <w:t>.</w:t>
      </w:r>
    </w:p>
    <w:p w14:paraId="39E995F5" w14:textId="77777777" w:rsidR="00D532DB" w:rsidRPr="00D532DB" w:rsidRDefault="00D532DB" w:rsidP="00D532DB">
      <w:pPr>
        <w:spacing w:before="0" w:afterLines="120" w:after="288"/>
        <w:jc w:val="both"/>
        <w:rPr>
          <w:rFonts w:ascii="Simplified Arabic" w:eastAsia="Times New Roman" w:hAnsi="Simplified Arabic" w:cs="Simplified Arabic"/>
          <w:kern w:val="0"/>
          <w:sz w:val="28"/>
          <w:szCs w:val="28"/>
          <w14:ligatures w14:val="none"/>
        </w:rPr>
      </w:pPr>
      <w:r w:rsidRPr="00D532DB">
        <w:rPr>
          <w:rFonts w:ascii="Simplified Arabic" w:eastAsia="Times New Roman" w:hAnsi="Simplified Arabic" w:cs="Simplified Arabic"/>
          <w:kern w:val="0"/>
          <w:sz w:val="28"/>
          <w:szCs w:val="28"/>
          <w:rtl/>
          <w14:ligatures w14:val="none"/>
        </w:rPr>
        <w:t>وأظهرت نتائج الدراسة وجود أثر إيجابي ذي دلالة إحصائية لاستخدام الطاقة الشمسية في تحسين كفاءة استهلاك الطاقة في مراكز البيانات، كما بينت النتائج وجود مستوى مرتفع من الوعي لدى أفراد العينة بأهمية الطاقة الشمسية ودورها في تقليل استهلاك الكهرباء، وخفض تكاليف التشغيل، وتعزيز الاستدامة البيئية. وأكدت النتائج كذلك أن تطوير البنية التحتية، وتبني التقنيات الحديثة، وتوفير الكفاءات البشرية المؤهلة، تمثل عوامل رئيسة في نجاح تطبيق أنظمة الطاقة الشمسية داخل مراكز البيانات</w:t>
      </w:r>
      <w:r w:rsidRPr="00D532DB">
        <w:rPr>
          <w:rFonts w:ascii="Simplified Arabic" w:eastAsia="Times New Roman" w:hAnsi="Simplified Arabic" w:cs="Simplified Arabic"/>
          <w:kern w:val="0"/>
          <w:sz w:val="28"/>
          <w:szCs w:val="28"/>
          <w14:ligatures w14:val="none"/>
        </w:rPr>
        <w:t>.</w:t>
      </w:r>
    </w:p>
    <w:p w14:paraId="512AAED8" w14:textId="77777777" w:rsidR="00D532DB" w:rsidRPr="00D532DB" w:rsidRDefault="00D532DB" w:rsidP="00D532DB">
      <w:pPr>
        <w:spacing w:before="0" w:afterLines="120" w:after="288"/>
        <w:jc w:val="both"/>
        <w:rPr>
          <w:rFonts w:ascii="Simplified Arabic" w:eastAsia="Times New Roman" w:hAnsi="Simplified Arabic" w:cs="Simplified Arabic"/>
          <w:kern w:val="0"/>
          <w:sz w:val="28"/>
          <w:szCs w:val="28"/>
          <w14:ligatures w14:val="none"/>
        </w:rPr>
      </w:pPr>
      <w:r w:rsidRPr="00D532DB">
        <w:rPr>
          <w:rFonts w:ascii="Simplified Arabic" w:eastAsia="Times New Roman" w:hAnsi="Simplified Arabic" w:cs="Simplified Arabic"/>
          <w:kern w:val="0"/>
          <w:sz w:val="28"/>
          <w:szCs w:val="28"/>
          <w:rtl/>
          <w14:ligatures w14:val="none"/>
        </w:rPr>
        <w:t>وفي ضوء النتائج، أوصت الدراسة بالتوسع في استخدام الطاقة الشمسية في مراكز البيانات، وتقديم الحوافز للمؤسسات التي تستثمر في مشاريع الطاقة المتجددة، وتطوير أنظمة إدارة الطاقة الذكية، ورفع كفاءة البنية التحتية، وتعزيز التعاون بين الجهات الحكومية والقطاع الخاص والمؤسسات البحثية لدعم تطبيقات الطاقة المتجددة وتحقيق مستهدفات رؤية المملكة العربية السعودية 2030 في مجالات الاستدامة والتحول الرقمي</w:t>
      </w:r>
      <w:r w:rsidRPr="00D532DB">
        <w:rPr>
          <w:rFonts w:ascii="Simplified Arabic" w:eastAsia="Times New Roman" w:hAnsi="Simplified Arabic" w:cs="Simplified Arabic"/>
          <w:kern w:val="0"/>
          <w:sz w:val="28"/>
          <w:szCs w:val="28"/>
          <w14:ligatures w14:val="none"/>
        </w:rPr>
        <w:t>.</w:t>
      </w:r>
    </w:p>
    <w:p w14:paraId="6D828250" w14:textId="512C30AF" w:rsidR="00A12FD8" w:rsidRDefault="00D532DB" w:rsidP="00D532DB">
      <w:pPr>
        <w:spacing w:before="0" w:afterLines="120" w:after="288"/>
        <w:jc w:val="both"/>
        <w:rPr>
          <w:rFonts w:ascii="Simplified Arabic" w:eastAsia="Times New Roman" w:hAnsi="Simplified Arabic" w:cs="Simplified Arabic"/>
          <w:kern w:val="0"/>
          <w:sz w:val="28"/>
          <w:szCs w:val="28"/>
          <w14:ligatures w14:val="none"/>
        </w:rPr>
      </w:pPr>
      <w:r w:rsidRPr="00D532DB">
        <w:rPr>
          <w:rFonts w:ascii="Simplified Arabic" w:eastAsia="Times New Roman" w:hAnsi="Simplified Arabic" w:cs="Simplified Arabic"/>
          <w:kern w:val="0"/>
          <w:sz w:val="28"/>
          <w:szCs w:val="28"/>
          <w:rtl/>
          <w14:ligatures w14:val="none"/>
        </w:rPr>
        <w:t>الكلمات المفتاحية: الطاقة الشمسية، كفاءة استهلاك الطاقة، مراكز البيانات، الطاقة المتجددة، الاستدامة، المملكة العربية السعودية</w:t>
      </w:r>
      <w:r w:rsidRPr="00D532DB">
        <w:rPr>
          <w:rFonts w:ascii="Simplified Arabic" w:eastAsia="Times New Roman" w:hAnsi="Simplified Arabic" w:cs="Simplified Arabic"/>
          <w:kern w:val="0"/>
          <w:sz w:val="28"/>
          <w:szCs w:val="28"/>
          <w14:ligatures w14:val="none"/>
        </w:rPr>
        <w:t>.</w:t>
      </w:r>
    </w:p>
    <w:p w14:paraId="6E085831" w14:textId="02FEAE8E" w:rsidR="00D532DB" w:rsidRPr="00D532DB" w:rsidRDefault="00A12FD8" w:rsidP="00A12FD8">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6F4337A7" w14:textId="77777777" w:rsidR="00A12FD8" w:rsidRPr="00A12FD8" w:rsidRDefault="00A12FD8" w:rsidP="00A12FD8">
      <w:pPr>
        <w:spacing w:before="0" w:afterLines="120" w:after="288"/>
        <w:jc w:val="center"/>
        <w:rPr>
          <w:rFonts w:asciiTheme="majorBidi" w:eastAsia="Times New Roman" w:hAnsiTheme="majorBidi" w:cstheme="majorBidi"/>
          <w:b/>
          <w:bCs/>
          <w:kern w:val="0"/>
          <w:sz w:val="36"/>
          <w:szCs w:val="36"/>
          <w14:ligatures w14:val="none"/>
        </w:rPr>
      </w:pPr>
      <w:r w:rsidRPr="00A12FD8">
        <w:rPr>
          <w:rFonts w:asciiTheme="majorBidi" w:eastAsia="Times New Roman" w:hAnsiTheme="majorBidi" w:cstheme="majorBidi"/>
          <w:b/>
          <w:bCs/>
          <w:kern w:val="0"/>
          <w:sz w:val="36"/>
          <w:szCs w:val="36"/>
          <w14:ligatures w14:val="none"/>
        </w:rPr>
        <w:lastRenderedPageBreak/>
        <w:t>Abstract</w:t>
      </w:r>
    </w:p>
    <w:p w14:paraId="00BAFB22" w14:textId="77777777" w:rsidR="00A12FD8" w:rsidRPr="00A12FD8" w:rsidRDefault="00A12FD8" w:rsidP="00135BB9">
      <w:pPr>
        <w:bidi w:val="0"/>
        <w:spacing w:before="0" w:after="0" w:line="360" w:lineRule="auto"/>
        <w:ind w:firstLine="1800"/>
        <w:rPr>
          <w:rFonts w:asciiTheme="majorBidi" w:eastAsia="Times New Roman" w:hAnsiTheme="majorBidi" w:cstheme="majorBidi"/>
          <w:kern w:val="0"/>
          <w:sz w:val="24"/>
          <w:szCs w:val="24"/>
          <w14:ligatures w14:val="none"/>
        </w:rPr>
      </w:pPr>
      <w:r w:rsidRPr="00A12FD8">
        <w:rPr>
          <w:rFonts w:asciiTheme="majorBidi" w:eastAsia="Times New Roman" w:hAnsiTheme="majorBidi" w:cstheme="majorBidi"/>
          <w:kern w:val="0"/>
          <w:sz w:val="24"/>
          <w:szCs w:val="24"/>
          <w14:ligatures w14:val="none"/>
        </w:rPr>
        <w:t>This study aimed to examine the role of solar energy in improving energy consumption efficiency in data centers in the Kingdom of Saudi Arabia through an applied study targeting employees working in data centers. The importance of the study stems from the rapid expansion of data centers and the increasing demand for electrical energy required to operate them, which highlights the need for sustainable solutions that enhance energy efficiency and reduce environmental impacts. Solar energy is considered one of the most promising renewable energy sources capable of achieving these objectives.</w:t>
      </w:r>
    </w:p>
    <w:p w14:paraId="2040E566" w14:textId="77777777" w:rsidR="00A12FD8" w:rsidRPr="00A12FD8" w:rsidRDefault="00A12FD8" w:rsidP="00135BB9">
      <w:pPr>
        <w:bidi w:val="0"/>
        <w:spacing w:before="0" w:after="0" w:line="360" w:lineRule="auto"/>
        <w:ind w:firstLine="1800"/>
        <w:rPr>
          <w:rFonts w:asciiTheme="majorBidi" w:eastAsia="Times New Roman" w:hAnsiTheme="majorBidi" w:cstheme="majorBidi"/>
          <w:kern w:val="0"/>
          <w:sz w:val="24"/>
          <w:szCs w:val="24"/>
          <w14:ligatures w14:val="none"/>
        </w:rPr>
      </w:pPr>
      <w:r w:rsidRPr="00A12FD8">
        <w:rPr>
          <w:rFonts w:asciiTheme="majorBidi" w:eastAsia="Times New Roman" w:hAnsiTheme="majorBidi" w:cstheme="majorBidi"/>
          <w:kern w:val="0"/>
          <w:sz w:val="24"/>
          <w:szCs w:val="24"/>
          <w14:ligatures w14:val="none"/>
        </w:rPr>
        <w:t xml:space="preserve">The study adopted </w:t>
      </w:r>
      <w:proofErr w:type="gramStart"/>
      <w:r w:rsidRPr="00A12FD8">
        <w:rPr>
          <w:rFonts w:asciiTheme="majorBidi" w:eastAsia="Times New Roman" w:hAnsiTheme="majorBidi" w:cstheme="majorBidi"/>
          <w:kern w:val="0"/>
          <w:sz w:val="24"/>
          <w:szCs w:val="24"/>
          <w14:ligatures w14:val="none"/>
        </w:rPr>
        <w:t>the</w:t>
      </w:r>
      <w:proofErr w:type="gramEnd"/>
      <w:r w:rsidRPr="00A12FD8">
        <w:rPr>
          <w:rFonts w:asciiTheme="majorBidi" w:eastAsia="Times New Roman" w:hAnsiTheme="majorBidi" w:cstheme="majorBidi"/>
          <w:kern w:val="0"/>
          <w:sz w:val="24"/>
          <w:szCs w:val="24"/>
          <w14:ligatures w14:val="none"/>
        </w:rPr>
        <w:t xml:space="preserve"> descriptive analytical approach and used a questionnaire as the primary data collection instrument. The questionnaire consisted of 30 items distributed across three main dimensions: the use of solar energy in data centers, energy consumption efficiency, and the challenges facing the implementation of solar energy systems. The questionnaire was distributed to a sample of employees working in data centers, and the collected data were analyzed using the Statistical Package for the Social Sciences (SPSS) along with appropriate statistical techniques to achieve the study objectives and test its hypotheses.</w:t>
      </w:r>
    </w:p>
    <w:p w14:paraId="74AD4DAC" w14:textId="424A4131" w:rsidR="00A12FD8" w:rsidRPr="00A12FD8" w:rsidRDefault="00A12FD8" w:rsidP="00135BB9">
      <w:pPr>
        <w:bidi w:val="0"/>
        <w:spacing w:before="0" w:after="0" w:line="360" w:lineRule="auto"/>
        <w:ind w:firstLine="1800"/>
        <w:rPr>
          <w:rFonts w:asciiTheme="majorBidi" w:eastAsia="Times New Roman" w:hAnsiTheme="majorBidi" w:cstheme="majorBidi"/>
          <w:kern w:val="0"/>
          <w:sz w:val="24"/>
          <w:szCs w:val="24"/>
          <w14:ligatures w14:val="none"/>
        </w:rPr>
      </w:pPr>
      <w:r w:rsidRPr="00A12FD8">
        <w:rPr>
          <w:rFonts w:asciiTheme="majorBidi" w:eastAsia="Times New Roman" w:hAnsiTheme="majorBidi" w:cstheme="majorBidi"/>
          <w:kern w:val="0"/>
          <w:sz w:val="24"/>
          <w:szCs w:val="24"/>
          <w14:ligatures w14:val="none"/>
        </w:rPr>
        <w:t xml:space="preserve">The findings revealed a statistically significant positive effect of solar energy on improving energy consumption efficiency in data centers. The results also indicated a high level of awareness among respondents regarding the importance of solar energy in reducing electricity consumption, lowering operational costs, and promoting environmental sustainability. </w:t>
      </w:r>
    </w:p>
    <w:p w14:paraId="3789C01A" w14:textId="77777777" w:rsidR="00A12FD8" w:rsidRPr="00A12FD8" w:rsidRDefault="00A12FD8" w:rsidP="00135BB9">
      <w:pPr>
        <w:bidi w:val="0"/>
        <w:spacing w:before="0" w:after="0" w:line="360" w:lineRule="auto"/>
        <w:ind w:firstLine="1800"/>
        <w:rPr>
          <w:rFonts w:asciiTheme="majorBidi" w:eastAsia="Times New Roman" w:hAnsiTheme="majorBidi" w:cstheme="majorBidi"/>
          <w:kern w:val="0"/>
          <w:sz w:val="24"/>
          <w:szCs w:val="24"/>
          <w14:ligatures w14:val="none"/>
        </w:rPr>
      </w:pPr>
      <w:r w:rsidRPr="00A12FD8">
        <w:rPr>
          <w:rFonts w:asciiTheme="majorBidi" w:eastAsia="Times New Roman" w:hAnsiTheme="majorBidi" w:cstheme="majorBidi"/>
          <w:kern w:val="0"/>
          <w:sz w:val="24"/>
          <w:szCs w:val="24"/>
          <w14:ligatures w14:val="none"/>
        </w:rPr>
        <w:t>Based on the findings, the study recommends expanding the use of solar energy in data centers, providing incentives for organizations investing in renewable energy projects, developing smart energy management systems, upgrading infrastructure, and strengthening cooperation among government agencies, the private sector, and research institutions to support renewable energy applications and contribute to achieving the objectives of Saudi Vision 2030 in sustainability and digital transformation.</w:t>
      </w:r>
    </w:p>
    <w:p w14:paraId="3A9B6403" w14:textId="77777777" w:rsidR="00A12FD8" w:rsidRPr="00A12FD8" w:rsidRDefault="00A12FD8" w:rsidP="00135BB9">
      <w:pPr>
        <w:bidi w:val="0"/>
        <w:spacing w:before="0" w:after="0" w:line="360" w:lineRule="auto"/>
        <w:ind w:firstLine="1800"/>
        <w:rPr>
          <w:rFonts w:asciiTheme="majorBidi" w:eastAsia="Times New Roman" w:hAnsiTheme="majorBidi" w:cstheme="majorBidi"/>
          <w:kern w:val="0"/>
          <w:sz w:val="24"/>
          <w:szCs w:val="24"/>
          <w14:ligatures w14:val="none"/>
        </w:rPr>
      </w:pPr>
      <w:r w:rsidRPr="00A12FD8">
        <w:rPr>
          <w:rFonts w:asciiTheme="majorBidi" w:eastAsia="Times New Roman" w:hAnsiTheme="majorBidi" w:cstheme="majorBidi"/>
          <w:kern w:val="0"/>
          <w:sz w:val="24"/>
          <w:szCs w:val="24"/>
          <w14:ligatures w14:val="none"/>
        </w:rPr>
        <w:t>Keywords: Solar Energy, Energy Consumption Efficiency, Data Centers, Renewable Energy, Sustainability, Kingdom of Saudi Arabia.</w:t>
      </w:r>
    </w:p>
    <w:p w14:paraId="3E5D83E6" w14:textId="73C1F935" w:rsidR="000C0AA5" w:rsidRPr="00A12FD8" w:rsidRDefault="00A12FD8" w:rsidP="001C38C6">
      <w:p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rtl/>
          <w14:ligatures w14:val="none"/>
        </w:rPr>
        <w:br w:type="page"/>
      </w:r>
    </w:p>
    <w:sdt>
      <w:sdtPr>
        <w:rPr>
          <w:rtl/>
        </w:rPr>
        <w:id w:val="-1174177417"/>
        <w:docPartObj>
          <w:docPartGallery w:val="Table of Contents"/>
          <w:docPartUnique/>
        </w:docPartObj>
      </w:sdtPr>
      <w:sdtEndPr>
        <w:rPr>
          <w:b/>
          <w:bCs/>
          <w:noProof/>
        </w:rPr>
      </w:sdtEndPr>
      <w:sdtContent>
        <w:p w14:paraId="30BAE79C" w14:textId="77777777" w:rsidR="00C82AF9" w:rsidRDefault="00F72074" w:rsidP="001C38C6">
          <w:pPr>
            <w:jc w:val="both"/>
            <w:rPr>
              <w:noProof/>
            </w:rPr>
          </w:pPr>
          <w:r w:rsidRPr="00C868C9">
            <w:rPr>
              <w:rFonts w:ascii="Simplified Arabic" w:hAnsi="Simplified Arabic" w:cs="Simplified Arabic"/>
              <w:b/>
              <w:bCs/>
              <w:noProof/>
              <w:sz w:val="36"/>
              <w:szCs w:val="36"/>
            </w:rPr>
            <w:drawing>
              <wp:inline distT="0" distB="0" distL="0" distR="0" wp14:anchorId="347D3845" wp14:editId="646A0AA3">
                <wp:extent cx="5943600" cy="659130"/>
                <wp:effectExtent l="0" t="0" r="0" b="0"/>
                <wp:docPr id="1065818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659130"/>
                        </a:xfrm>
                        <a:prstGeom prst="rect">
                          <a:avLst/>
                        </a:prstGeom>
                        <a:noFill/>
                        <a:ln>
                          <a:noFill/>
                        </a:ln>
                      </pic:spPr>
                    </pic:pic>
                  </a:graphicData>
                </a:graphic>
              </wp:inline>
            </w:drawing>
          </w:r>
          <w:r>
            <w:rPr>
              <w:rFonts w:asciiTheme="majorHAnsi" w:eastAsiaTheme="majorEastAsia" w:hAnsiTheme="majorHAnsi" w:cstheme="majorBidi"/>
              <w:color w:val="2F5496" w:themeColor="accent1" w:themeShade="BF"/>
              <w:kern w:val="0"/>
              <w:sz w:val="32"/>
              <w:szCs w:val="32"/>
              <w14:ligatures w14:val="none"/>
            </w:rPr>
            <w:fldChar w:fldCharType="begin"/>
          </w:r>
          <w:r>
            <w:instrText xml:space="preserve"> TOC \o "1-3" \h \z \u </w:instrText>
          </w:r>
          <w:r>
            <w:rPr>
              <w:rFonts w:asciiTheme="majorHAnsi" w:eastAsiaTheme="majorEastAsia" w:hAnsiTheme="majorHAnsi" w:cstheme="majorBidi"/>
              <w:color w:val="2F5496" w:themeColor="accent1" w:themeShade="BF"/>
              <w:kern w:val="0"/>
              <w:sz w:val="32"/>
              <w:szCs w:val="32"/>
              <w14:ligatures w14:val="none"/>
            </w:rPr>
            <w:fldChar w:fldCharType="separate"/>
          </w:r>
        </w:p>
        <w:p w14:paraId="0D541D1F" w14:textId="51D150BB" w:rsidR="00C82AF9" w:rsidRDefault="00C82AF9">
          <w:pPr>
            <w:pStyle w:val="TOC1"/>
            <w:tabs>
              <w:tab w:val="right" w:leader="dot" w:pos="9650"/>
            </w:tabs>
            <w:rPr>
              <w:rFonts w:cstheme="minorBidi"/>
              <w:noProof/>
              <w:kern w:val="2"/>
              <w:sz w:val="24"/>
              <w:szCs w:val="24"/>
              <w14:ligatures w14:val="standardContextual"/>
            </w:rPr>
          </w:pPr>
          <w:hyperlink w:anchor="_Toc234482326" w:history="1">
            <w:r w:rsidRPr="000C369D">
              <w:rPr>
                <w:rStyle w:val="Hyperlink"/>
                <w:rFonts w:ascii="Simplified Arabic" w:hAnsi="Simplified Arabic" w:cs="Simplified Arabic"/>
                <w:b/>
                <w:bCs/>
                <w:noProof/>
                <w:rtl/>
              </w:rPr>
              <w:t>الفصل الاول</w:t>
            </w:r>
            <w:r>
              <w:rPr>
                <w:noProof/>
                <w:webHidden/>
              </w:rPr>
              <w:tab/>
            </w:r>
            <w:r>
              <w:rPr>
                <w:noProof/>
                <w:webHidden/>
              </w:rPr>
              <w:fldChar w:fldCharType="begin"/>
            </w:r>
            <w:r>
              <w:rPr>
                <w:noProof/>
                <w:webHidden/>
              </w:rPr>
              <w:instrText xml:space="preserve"> PAGEREF _Toc234482326 \h </w:instrText>
            </w:r>
            <w:r>
              <w:rPr>
                <w:noProof/>
                <w:webHidden/>
              </w:rPr>
            </w:r>
            <w:r>
              <w:rPr>
                <w:noProof/>
                <w:webHidden/>
              </w:rPr>
              <w:fldChar w:fldCharType="separate"/>
            </w:r>
            <w:r>
              <w:rPr>
                <w:noProof/>
                <w:webHidden/>
              </w:rPr>
              <w:t>1</w:t>
            </w:r>
            <w:r>
              <w:rPr>
                <w:noProof/>
                <w:webHidden/>
              </w:rPr>
              <w:fldChar w:fldCharType="end"/>
            </w:r>
          </w:hyperlink>
        </w:p>
        <w:p w14:paraId="6EEDF2BE" w14:textId="7F01168C" w:rsidR="00C82AF9" w:rsidRDefault="00C82AF9">
          <w:pPr>
            <w:pStyle w:val="TOC1"/>
            <w:tabs>
              <w:tab w:val="left" w:pos="960"/>
              <w:tab w:val="right" w:leader="dot" w:pos="9650"/>
            </w:tabs>
            <w:rPr>
              <w:rFonts w:cstheme="minorBidi"/>
              <w:noProof/>
              <w:kern w:val="2"/>
              <w:sz w:val="24"/>
              <w:szCs w:val="24"/>
              <w14:ligatures w14:val="standardContextual"/>
            </w:rPr>
          </w:pPr>
          <w:hyperlink w:anchor="_Toc234482327" w:history="1">
            <w:r w:rsidRPr="000C369D">
              <w:rPr>
                <w:rStyle w:val="Hyperlink"/>
                <w:noProof/>
                <w:rtl/>
              </w:rPr>
              <w:t>1.1</w:t>
            </w:r>
            <w:r>
              <w:rPr>
                <w:rFonts w:cstheme="minorBidi"/>
                <w:noProof/>
                <w:kern w:val="2"/>
                <w:sz w:val="24"/>
                <w:szCs w:val="24"/>
                <w14:ligatures w14:val="standardContextual"/>
              </w:rPr>
              <w:tab/>
            </w:r>
            <w:r w:rsidRPr="000C369D">
              <w:rPr>
                <w:rStyle w:val="Hyperlink"/>
                <w:noProof/>
                <w:rtl/>
              </w:rPr>
              <w:t>مقدمة</w:t>
            </w:r>
            <w:r>
              <w:rPr>
                <w:noProof/>
                <w:webHidden/>
              </w:rPr>
              <w:tab/>
            </w:r>
            <w:r>
              <w:rPr>
                <w:noProof/>
                <w:webHidden/>
              </w:rPr>
              <w:fldChar w:fldCharType="begin"/>
            </w:r>
            <w:r>
              <w:rPr>
                <w:noProof/>
                <w:webHidden/>
              </w:rPr>
              <w:instrText xml:space="preserve"> PAGEREF _Toc234482327 \h </w:instrText>
            </w:r>
            <w:r>
              <w:rPr>
                <w:noProof/>
                <w:webHidden/>
              </w:rPr>
            </w:r>
            <w:r>
              <w:rPr>
                <w:noProof/>
                <w:webHidden/>
              </w:rPr>
              <w:fldChar w:fldCharType="separate"/>
            </w:r>
            <w:r>
              <w:rPr>
                <w:noProof/>
                <w:webHidden/>
              </w:rPr>
              <w:t>2</w:t>
            </w:r>
            <w:r>
              <w:rPr>
                <w:noProof/>
                <w:webHidden/>
              </w:rPr>
              <w:fldChar w:fldCharType="end"/>
            </w:r>
          </w:hyperlink>
        </w:p>
        <w:p w14:paraId="398663FA" w14:textId="705A3136" w:rsidR="00C82AF9" w:rsidRDefault="00C82AF9">
          <w:pPr>
            <w:pStyle w:val="TOC1"/>
            <w:tabs>
              <w:tab w:val="left" w:pos="1680"/>
              <w:tab w:val="right" w:leader="dot" w:pos="9650"/>
            </w:tabs>
            <w:rPr>
              <w:rFonts w:cstheme="minorBidi"/>
              <w:noProof/>
              <w:kern w:val="2"/>
              <w:sz w:val="24"/>
              <w:szCs w:val="24"/>
              <w14:ligatures w14:val="standardContextual"/>
            </w:rPr>
          </w:pPr>
          <w:hyperlink w:anchor="_Toc234482328" w:history="1">
            <w:r w:rsidRPr="000C369D">
              <w:rPr>
                <w:rStyle w:val="Hyperlink"/>
                <w:noProof/>
              </w:rPr>
              <w:t>1.2</w:t>
            </w:r>
            <w:r>
              <w:rPr>
                <w:rFonts w:cstheme="minorBidi"/>
                <w:noProof/>
                <w:kern w:val="2"/>
                <w:sz w:val="24"/>
                <w:szCs w:val="24"/>
                <w14:ligatures w14:val="standardContextual"/>
              </w:rPr>
              <w:tab/>
            </w:r>
            <w:r w:rsidRPr="000C369D">
              <w:rPr>
                <w:rStyle w:val="Hyperlink"/>
                <w:noProof/>
                <w:rtl/>
              </w:rPr>
              <w:t>مشكلة الدراسة</w:t>
            </w:r>
            <w:r>
              <w:rPr>
                <w:noProof/>
                <w:webHidden/>
              </w:rPr>
              <w:tab/>
            </w:r>
            <w:r>
              <w:rPr>
                <w:noProof/>
                <w:webHidden/>
              </w:rPr>
              <w:fldChar w:fldCharType="begin"/>
            </w:r>
            <w:r>
              <w:rPr>
                <w:noProof/>
                <w:webHidden/>
              </w:rPr>
              <w:instrText xml:space="preserve"> PAGEREF _Toc234482328 \h </w:instrText>
            </w:r>
            <w:r>
              <w:rPr>
                <w:noProof/>
                <w:webHidden/>
              </w:rPr>
            </w:r>
            <w:r>
              <w:rPr>
                <w:noProof/>
                <w:webHidden/>
              </w:rPr>
              <w:fldChar w:fldCharType="separate"/>
            </w:r>
            <w:r>
              <w:rPr>
                <w:noProof/>
                <w:webHidden/>
              </w:rPr>
              <w:t>5</w:t>
            </w:r>
            <w:r>
              <w:rPr>
                <w:noProof/>
                <w:webHidden/>
              </w:rPr>
              <w:fldChar w:fldCharType="end"/>
            </w:r>
          </w:hyperlink>
        </w:p>
        <w:p w14:paraId="73B63885" w14:textId="6F73BBA7" w:rsidR="00C82AF9" w:rsidRDefault="00C82AF9">
          <w:pPr>
            <w:pStyle w:val="TOC1"/>
            <w:tabs>
              <w:tab w:val="left" w:pos="1680"/>
              <w:tab w:val="right" w:leader="dot" w:pos="9650"/>
            </w:tabs>
            <w:rPr>
              <w:rFonts w:cstheme="minorBidi"/>
              <w:noProof/>
              <w:kern w:val="2"/>
              <w:sz w:val="24"/>
              <w:szCs w:val="24"/>
              <w14:ligatures w14:val="standardContextual"/>
            </w:rPr>
          </w:pPr>
          <w:hyperlink w:anchor="_Toc234482329" w:history="1">
            <w:r w:rsidRPr="000C369D">
              <w:rPr>
                <w:rStyle w:val="Hyperlink"/>
                <w:noProof/>
              </w:rPr>
              <w:t>1.3</w:t>
            </w:r>
            <w:r>
              <w:rPr>
                <w:rFonts w:cstheme="minorBidi"/>
                <w:noProof/>
                <w:kern w:val="2"/>
                <w:sz w:val="24"/>
                <w:szCs w:val="24"/>
                <w14:ligatures w14:val="standardContextual"/>
              </w:rPr>
              <w:tab/>
            </w:r>
            <w:r w:rsidRPr="000C369D">
              <w:rPr>
                <w:rStyle w:val="Hyperlink"/>
                <w:noProof/>
                <w:rtl/>
              </w:rPr>
              <w:t>أهمية الدراسة</w:t>
            </w:r>
            <w:r>
              <w:rPr>
                <w:noProof/>
                <w:webHidden/>
              </w:rPr>
              <w:tab/>
            </w:r>
            <w:r>
              <w:rPr>
                <w:noProof/>
                <w:webHidden/>
              </w:rPr>
              <w:fldChar w:fldCharType="begin"/>
            </w:r>
            <w:r>
              <w:rPr>
                <w:noProof/>
                <w:webHidden/>
              </w:rPr>
              <w:instrText xml:space="preserve"> PAGEREF _Toc234482329 \h </w:instrText>
            </w:r>
            <w:r>
              <w:rPr>
                <w:noProof/>
                <w:webHidden/>
              </w:rPr>
            </w:r>
            <w:r>
              <w:rPr>
                <w:noProof/>
                <w:webHidden/>
              </w:rPr>
              <w:fldChar w:fldCharType="separate"/>
            </w:r>
            <w:r>
              <w:rPr>
                <w:noProof/>
                <w:webHidden/>
              </w:rPr>
              <w:t>6</w:t>
            </w:r>
            <w:r>
              <w:rPr>
                <w:noProof/>
                <w:webHidden/>
              </w:rPr>
              <w:fldChar w:fldCharType="end"/>
            </w:r>
          </w:hyperlink>
        </w:p>
        <w:p w14:paraId="30A34A31" w14:textId="10D88B7D" w:rsidR="00C82AF9" w:rsidRDefault="00C82AF9">
          <w:pPr>
            <w:pStyle w:val="TOC1"/>
            <w:tabs>
              <w:tab w:val="left" w:pos="1920"/>
              <w:tab w:val="right" w:leader="dot" w:pos="9650"/>
            </w:tabs>
            <w:rPr>
              <w:rFonts w:cstheme="minorBidi"/>
              <w:noProof/>
              <w:kern w:val="2"/>
              <w:sz w:val="24"/>
              <w:szCs w:val="24"/>
              <w14:ligatures w14:val="standardContextual"/>
            </w:rPr>
          </w:pPr>
          <w:hyperlink w:anchor="_Toc234482330" w:history="1">
            <w:r w:rsidRPr="000C369D">
              <w:rPr>
                <w:rStyle w:val="Hyperlink"/>
                <w:noProof/>
              </w:rPr>
              <w:t>1.3.1</w:t>
            </w:r>
            <w:r>
              <w:rPr>
                <w:rFonts w:cstheme="minorBidi"/>
                <w:noProof/>
                <w:kern w:val="2"/>
                <w:sz w:val="24"/>
                <w:szCs w:val="24"/>
                <w14:ligatures w14:val="standardContextual"/>
              </w:rPr>
              <w:tab/>
            </w:r>
            <w:r w:rsidRPr="000C369D">
              <w:rPr>
                <w:rStyle w:val="Hyperlink"/>
                <w:noProof/>
                <w:rtl/>
              </w:rPr>
              <w:t>الأهمية العلمية</w:t>
            </w:r>
            <w:r>
              <w:rPr>
                <w:noProof/>
                <w:webHidden/>
              </w:rPr>
              <w:tab/>
            </w:r>
            <w:r>
              <w:rPr>
                <w:noProof/>
                <w:webHidden/>
              </w:rPr>
              <w:fldChar w:fldCharType="begin"/>
            </w:r>
            <w:r>
              <w:rPr>
                <w:noProof/>
                <w:webHidden/>
              </w:rPr>
              <w:instrText xml:space="preserve"> PAGEREF _Toc234482330 \h </w:instrText>
            </w:r>
            <w:r>
              <w:rPr>
                <w:noProof/>
                <w:webHidden/>
              </w:rPr>
            </w:r>
            <w:r>
              <w:rPr>
                <w:noProof/>
                <w:webHidden/>
              </w:rPr>
              <w:fldChar w:fldCharType="separate"/>
            </w:r>
            <w:r>
              <w:rPr>
                <w:noProof/>
                <w:webHidden/>
              </w:rPr>
              <w:t>6</w:t>
            </w:r>
            <w:r>
              <w:rPr>
                <w:noProof/>
                <w:webHidden/>
              </w:rPr>
              <w:fldChar w:fldCharType="end"/>
            </w:r>
          </w:hyperlink>
        </w:p>
        <w:p w14:paraId="036207A8" w14:textId="6F217D28" w:rsidR="00C82AF9" w:rsidRDefault="00C82AF9">
          <w:pPr>
            <w:pStyle w:val="TOC1"/>
            <w:tabs>
              <w:tab w:val="left" w:pos="1920"/>
              <w:tab w:val="right" w:leader="dot" w:pos="9650"/>
            </w:tabs>
            <w:rPr>
              <w:rFonts w:cstheme="minorBidi"/>
              <w:noProof/>
              <w:kern w:val="2"/>
              <w:sz w:val="24"/>
              <w:szCs w:val="24"/>
              <w14:ligatures w14:val="standardContextual"/>
            </w:rPr>
          </w:pPr>
          <w:hyperlink w:anchor="_Toc234482331" w:history="1">
            <w:r w:rsidRPr="000C369D">
              <w:rPr>
                <w:rStyle w:val="Hyperlink"/>
                <w:noProof/>
              </w:rPr>
              <w:t>1.3.2</w:t>
            </w:r>
            <w:r>
              <w:rPr>
                <w:rFonts w:cstheme="minorBidi"/>
                <w:noProof/>
                <w:kern w:val="2"/>
                <w:sz w:val="24"/>
                <w:szCs w:val="24"/>
                <w14:ligatures w14:val="standardContextual"/>
              </w:rPr>
              <w:tab/>
            </w:r>
            <w:r w:rsidRPr="000C369D">
              <w:rPr>
                <w:rStyle w:val="Hyperlink"/>
                <w:noProof/>
                <w:rtl/>
              </w:rPr>
              <w:t>الأهمية العملية</w:t>
            </w:r>
            <w:r>
              <w:rPr>
                <w:noProof/>
                <w:webHidden/>
              </w:rPr>
              <w:tab/>
            </w:r>
            <w:r>
              <w:rPr>
                <w:noProof/>
                <w:webHidden/>
              </w:rPr>
              <w:fldChar w:fldCharType="begin"/>
            </w:r>
            <w:r>
              <w:rPr>
                <w:noProof/>
                <w:webHidden/>
              </w:rPr>
              <w:instrText xml:space="preserve"> PAGEREF _Toc234482331 \h </w:instrText>
            </w:r>
            <w:r>
              <w:rPr>
                <w:noProof/>
                <w:webHidden/>
              </w:rPr>
            </w:r>
            <w:r>
              <w:rPr>
                <w:noProof/>
                <w:webHidden/>
              </w:rPr>
              <w:fldChar w:fldCharType="separate"/>
            </w:r>
            <w:r>
              <w:rPr>
                <w:noProof/>
                <w:webHidden/>
              </w:rPr>
              <w:t>6</w:t>
            </w:r>
            <w:r>
              <w:rPr>
                <w:noProof/>
                <w:webHidden/>
              </w:rPr>
              <w:fldChar w:fldCharType="end"/>
            </w:r>
          </w:hyperlink>
        </w:p>
        <w:p w14:paraId="62CC60F1" w14:textId="00AAC539" w:rsidR="00C82AF9" w:rsidRDefault="00C82AF9">
          <w:pPr>
            <w:pStyle w:val="TOC1"/>
            <w:tabs>
              <w:tab w:val="left" w:pos="1680"/>
              <w:tab w:val="right" w:leader="dot" w:pos="9650"/>
            </w:tabs>
            <w:rPr>
              <w:rFonts w:cstheme="minorBidi"/>
              <w:noProof/>
              <w:kern w:val="2"/>
              <w:sz w:val="24"/>
              <w:szCs w:val="24"/>
              <w14:ligatures w14:val="standardContextual"/>
            </w:rPr>
          </w:pPr>
          <w:hyperlink w:anchor="_Toc234482332" w:history="1">
            <w:r w:rsidRPr="000C369D">
              <w:rPr>
                <w:rStyle w:val="Hyperlink"/>
                <w:noProof/>
              </w:rPr>
              <w:t>1.4</w:t>
            </w:r>
            <w:r>
              <w:rPr>
                <w:rFonts w:cstheme="minorBidi"/>
                <w:noProof/>
                <w:kern w:val="2"/>
                <w:sz w:val="24"/>
                <w:szCs w:val="24"/>
                <w14:ligatures w14:val="standardContextual"/>
              </w:rPr>
              <w:tab/>
            </w:r>
            <w:r w:rsidRPr="000C369D">
              <w:rPr>
                <w:rStyle w:val="Hyperlink"/>
                <w:noProof/>
                <w:rtl/>
              </w:rPr>
              <w:t>أهداف الدراسة</w:t>
            </w:r>
            <w:r>
              <w:rPr>
                <w:noProof/>
                <w:webHidden/>
              </w:rPr>
              <w:tab/>
            </w:r>
            <w:r>
              <w:rPr>
                <w:noProof/>
                <w:webHidden/>
              </w:rPr>
              <w:fldChar w:fldCharType="begin"/>
            </w:r>
            <w:r>
              <w:rPr>
                <w:noProof/>
                <w:webHidden/>
              </w:rPr>
              <w:instrText xml:space="preserve"> PAGEREF _Toc234482332 \h </w:instrText>
            </w:r>
            <w:r>
              <w:rPr>
                <w:noProof/>
                <w:webHidden/>
              </w:rPr>
            </w:r>
            <w:r>
              <w:rPr>
                <w:noProof/>
                <w:webHidden/>
              </w:rPr>
              <w:fldChar w:fldCharType="separate"/>
            </w:r>
            <w:r>
              <w:rPr>
                <w:noProof/>
                <w:webHidden/>
              </w:rPr>
              <w:t>7</w:t>
            </w:r>
            <w:r>
              <w:rPr>
                <w:noProof/>
                <w:webHidden/>
              </w:rPr>
              <w:fldChar w:fldCharType="end"/>
            </w:r>
          </w:hyperlink>
        </w:p>
        <w:p w14:paraId="55AFDE22" w14:textId="2CCD1807" w:rsidR="00C82AF9" w:rsidRDefault="00C82AF9">
          <w:pPr>
            <w:pStyle w:val="TOC1"/>
            <w:tabs>
              <w:tab w:val="left" w:pos="1920"/>
              <w:tab w:val="right" w:leader="dot" w:pos="9650"/>
            </w:tabs>
            <w:rPr>
              <w:rFonts w:cstheme="minorBidi"/>
              <w:noProof/>
              <w:kern w:val="2"/>
              <w:sz w:val="24"/>
              <w:szCs w:val="24"/>
              <w14:ligatures w14:val="standardContextual"/>
            </w:rPr>
          </w:pPr>
          <w:hyperlink w:anchor="_Toc234482333" w:history="1">
            <w:r w:rsidRPr="000C369D">
              <w:rPr>
                <w:rStyle w:val="Hyperlink"/>
                <w:noProof/>
              </w:rPr>
              <w:t>1.5</w:t>
            </w:r>
            <w:r>
              <w:rPr>
                <w:rFonts w:cstheme="minorBidi"/>
                <w:noProof/>
                <w:kern w:val="2"/>
                <w:sz w:val="24"/>
                <w:szCs w:val="24"/>
                <w14:ligatures w14:val="standardContextual"/>
              </w:rPr>
              <w:tab/>
            </w:r>
            <w:r w:rsidRPr="000C369D">
              <w:rPr>
                <w:rStyle w:val="Hyperlink"/>
                <w:noProof/>
                <w:rtl/>
              </w:rPr>
              <w:t>تساؤلات الدراسة</w:t>
            </w:r>
            <w:r>
              <w:rPr>
                <w:noProof/>
                <w:webHidden/>
              </w:rPr>
              <w:tab/>
            </w:r>
            <w:r>
              <w:rPr>
                <w:noProof/>
                <w:webHidden/>
              </w:rPr>
              <w:fldChar w:fldCharType="begin"/>
            </w:r>
            <w:r>
              <w:rPr>
                <w:noProof/>
                <w:webHidden/>
              </w:rPr>
              <w:instrText xml:space="preserve"> PAGEREF _Toc234482333 \h </w:instrText>
            </w:r>
            <w:r>
              <w:rPr>
                <w:noProof/>
                <w:webHidden/>
              </w:rPr>
            </w:r>
            <w:r>
              <w:rPr>
                <w:noProof/>
                <w:webHidden/>
              </w:rPr>
              <w:fldChar w:fldCharType="separate"/>
            </w:r>
            <w:r>
              <w:rPr>
                <w:noProof/>
                <w:webHidden/>
              </w:rPr>
              <w:t>8</w:t>
            </w:r>
            <w:r>
              <w:rPr>
                <w:noProof/>
                <w:webHidden/>
              </w:rPr>
              <w:fldChar w:fldCharType="end"/>
            </w:r>
          </w:hyperlink>
        </w:p>
        <w:p w14:paraId="56E99D5C" w14:textId="7A3C2EB0" w:rsidR="00C82AF9" w:rsidRDefault="00C82AF9">
          <w:pPr>
            <w:pStyle w:val="TOC1"/>
            <w:tabs>
              <w:tab w:val="left" w:pos="1920"/>
              <w:tab w:val="right" w:leader="dot" w:pos="9650"/>
            </w:tabs>
            <w:rPr>
              <w:rFonts w:cstheme="minorBidi"/>
              <w:noProof/>
              <w:kern w:val="2"/>
              <w:sz w:val="24"/>
              <w:szCs w:val="24"/>
              <w14:ligatures w14:val="standardContextual"/>
            </w:rPr>
          </w:pPr>
          <w:hyperlink w:anchor="_Toc234482334" w:history="1">
            <w:r w:rsidRPr="000C369D">
              <w:rPr>
                <w:rStyle w:val="Hyperlink"/>
                <w:rFonts w:eastAsia="Times New Roman"/>
                <w:noProof/>
              </w:rPr>
              <w:t>1.6</w:t>
            </w:r>
            <w:r>
              <w:rPr>
                <w:rFonts w:cstheme="minorBidi"/>
                <w:noProof/>
                <w:kern w:val="2"/>
                <w:sz w:val="24"/>
                <w:szCs w:val="24"/>
                <w14:ligatures w14:val="standardContextual"/>
              </w:rPr>
              <w:tab/>
            </w:r>
            <w:r w:rsidRPr="000C369D">
              <w:rPr>
                <w:rStyle w:val="Hyperlink"/>
                <w:rFonts w:eastAsia="Times New Roman"/>
                <w:noProof/>
                <w:rtl/>
              </w:rPr>
              <w:t>فرضيات الدراسة</w:t>
            </w:r>
            <w:r>
              <w:rPr>
                <w:noProof/>
                <w:webHidden/>
              </w:rPr>
              <w:tab/>
            </w:r>
            <w:r>
              <w:rPr>
                <w:noProof/>
                <w:webHidden/>
              </w:rPr>
              <w:fldChar w:fldCharType="begin"/>
            </w:r>
            <w:r>
              <w:rPr>
                <w:noProof/>
                <w:webHidden/>
              </w:rPr>
              <w:instrText xml:space="preserve"> PAGEREF _Toc234482334 \h </w:instrText>
            </w:r>
            <w:r>
              <w:rPr>
                <w:noProof/>
                <w:webHidden/>
              </w:rPr>
            </w:r>
            <w:r>
              <w:rPr>
                <w:noProof/>
                <w:webHidden/>
              </w:rPr>
              <w:fldChar w:fldCharType="separate"/>
            </w:r>
            <w:r>
              <w:rPr>
                <w:noProof/>
                <w:webHidden/>
              </w:rPr>
              <w:t>9</w:t>
            </w:r>
            <w:r>
              <w:rPr>
                <w:noProof/>
                <w:webHidden/>
              </w:rPr>
              <w:fldChar w:fldCharType="end"/>
            </w:r>
          </w:hyperlink>
        </w:p>
        <w:p w14:paraId="5B46B88C" w14:textId="071034B2" w:rsidR="00C82AF9" w:rsidRDefault="00C82AF9">
          <w:pPr>
            <w:pStyle w:val="TOC1"/>
            <w:tabs>
              <w:tab w:val="left" w:pos="1680"/>
              <w:tab w:val="right" w:leader="dot" w:pos="9650"/>
            </w:tabs>
            <w:rPr>
              <w:rFonts w:cstheme="minorBidi"/>
              <w:noProof/>
              <w:kern w:val="2"/>
              <w:sz w:val="24"/>
              <w:szCs w:val="24"/>
              <w14:ligatures w14:val="standardContextual"/>
            </w:rPr>
          </w:pPr>
          <w:hyperlink w:anchor="_Toc234482335" w:history="1">
            <w:r w:rsidRPr="000C369D">
              <w:rPr>
                <w:rStyle w:val="Hyperlink"/>
                <w:rFonts w:eastAsia="Times New Roman"/>
                <w:noProof/>
              </w:rPr>
              <w:t>1.7</w:t>
            </w:r>
            <w:r>
              <w:rPr>
                <w:rFonts w:cstheme="minorBidi"/>
                <w:noProof/>
                <w:kern w:val="2"/>
                <w:sz w:val="24"/>
                <w:szCs w:val="24"/>
                <w14:ligatures w14:val="standardContextual"/>
              </w:rPr>
              <w:tab/>
            </w:r>
            <w:r w:rsidRPr="000C369D">
              <w:rPr>
                <w:rStyle w:val="Hyperlink"/>
                <w:rFonts w:eastAsia="Times New Roman"/>
                <w:noProof/>
                <w:rtl/>
              </w:rPr>
              <w:t>حدود الدراسة</w:t>
            </w:r>
            <w:r>
              <w:rPr>
                <w:noProof/>
                <w:webHidden/>
              </w:rPr>
              <w:tab/>
            </w:r>
            <w:r>
              <w:rPr>
                <w:noProof/>
                <w:webHidden/>
              </w:rPr>
              <w:fldChar w:fldCharType="begin"/>
            </w:r>
            <w:r>
              <w:rPr>
                <w:noProof/>
                <w:webHidden/>
              </w:rPr>
              <w:instrText xml:space="preserve"> PAGEREF _Toc234482335 \h </w:instrText>
            </w:r>
            <w:r>
              <w:rPr>
                <w:noProof/>
                <w:webHidden/>
              </w:rPr>
            </w:r>
            <w:r>
              <w:rPr>
                <w:noProof/>
                <w:webHidden/>
              </w:rPr>
              <w:fldChar w:fldCharType="separate"/>
            </w:r>
            <w:r>
              <w:rPr>
                <w:noProof/>
                <w:webHidden/>
              </w:rPr>
              <w:t>9</w:t>
            </w:r>
            <w:r>
              <w:rPr>
                <w:noProof/>
                <w:webHidden/>
              </w:rPr>
              <w:fldChar w:fldCharType="end"/>
            </w:r>
          </w:hyperlink>
        </w:p>
        <w:p w14:paraId="4322C2CD" w14:textId="21BF4818" w:rsidR="00C82AF9" w:rsidRDefault="00C82AF9">
          <w:pPr>
            <w:pStyle w:val="TOC1"/>
            <w:tabs>
              <w:tab w:val="left" w:pos="2030"/>
              <w:tab w:val="right" w:leader="dot" w:pos="9650"/>
            </w:tabs>
            <w:rPr>
              <w:rFonts w:cstheme="minorBidi"/>
              <w:noProof/>
              <w:kern w:val="2"/>
              <w:sz w:val="24"/>
              <w:szCs w:val="24"/>
              <w14:ligatures w14:val="standardContextual"/>
            </w:rPr>
          </w:pPr>
          <w:hyperlink w:anchor="_Toc234482336" w:history="1">
            <w:r w:rsidRPr="000C369D">
              <w:rPr>
                <w:rStyle w:val="Hyperlink"/>
                <w:rFonts w:eastAsia="Times New Roman"/>
                <w:noProof/>
              </w:rPr>
              <w:t>1.7.1</w:t>
            </w:r>
            <w:r>
              <w:rPr>
                <w:rFonts w:cstheme="minorBidi"/>
                <w:noProof/>
                <w:kern w:val="2"/>
                <w:sz w:val="24"/>
                <w:szCs w:val="24"/>
                <w14:ligatures w14:val="standardContextual"/>
              </w:rPr>
              <w:tab/>
            </w:r>
            <w:r w:rsidRPr="000C369D">
              <w:rPr>
                <w:rStyle w:val="Hyperlink"/>
                <w:rFonts w:eastAsia="Times New Roman"/>
                <w:noProof/>
                <w:rtl/>
              </w:rPr>
              <w:t>الحدود الموضوعية</w:t>
            </w:r>
            <w:r>
              <w:rPr>
                <w:noProof/>
                <w:webHidden/>
              </w:rPr>
              <w:tab/>
            </w:r>
            <w:r>
              <w:rPr>
                <w:noProof/>
                <w:webHidden/>
              </w:rPr>
              <w:fldChar w:fldCharType="begin"/>
            </w:r>
            <w:r>
              <w:rPr>
                <w:noProof/>
                <w:webHidden/>
              </w:rPr>
              <w:instrText xml:space="preserve"> PAGEREF _Toc234482336 \h </w:instrText>
            </w:r>
            <w:r>
              <w:rPr>
                <w:noProof/>
                <w:webHidden/>
              </w:rPr>
            </w:r>
            <w:r>
              <w:rPr>
                <w:noProof/>
                <w:webHidden/>
              </w:rPr>
              <w:fldChar w:fldCharType="separate"/>
            </w:r>
            <w:r>
              <w:rPr>
                <w:noProof/>
                <w:webHidden/>
              </w:rPr>
              <w:t>9</w:t>
            </w:r>
            <w:r>
              <w:rPr>
                <w:noProof/>
                <w:webHidden/>
              </w:rPr>
              <w:fldChar w:fldCharType="end"/>
            </w:r>
          </w:hyperlink>
        </w:p>
        <w:p w14:paraId="27981A8D" w14:textId="4BC4A6A5" w:rsidR="00C82AF9" w:rsidRDefault="00C82AF9">
          <w:pPr>
            <w:pStyle w:val="TOC1"/>
            <w:tabs>
              <w:tab w:val="left" w:pos="1920"/>
              <w:tab w:val="right" w:leader="dot" w:pos="9650"/>
            </w:tabs>
            <w:rPr>
              <w:rFonts w:cstheme="minorBidi"/>
              <w:noProof/>
              <w:kern w:val="2"/>
              <w:sz w:val="24"/>
              <w:szCs w:val="24"/>
              <w14:ligatures w14:val="standardContextual"/>
            </w:rPr>
          </w:pPr>
          <w:hyperlink w:anchor="_Toc234482337" w:history="1">
            <w:r w:rsidRPr="000C369D">
              <w:rPr>
                <w:rStyle w:val="Hyperlink"/>
                <w:rFonts w:eastAsia="Times New Roman"/>
                <w:noProof/>
              </w:rPr>
              <w:t>1.7.2</w:t>
            </w:r>
            <w:r>
              <w:rPr>
                <w:rFonts w:cstheme="minorBidi"/>
                <w:noProof/>
                <w:kern w:val="2"/>
                <w:sz w:val="24"/>
                <w:szCs w:val="24"/>
                <w14:ligatures w14:val="standardContextual"/>
              </w:rPr>
              <w:tab/>
            </w:r>
            <w:r w:rsidRPr="000C369D">
              <w:rPr>
                <w:rStyle w:val="Hyperlink"/>
                <w:rFonts w:eastAsia="Times New Roman"/>
                <w:noProof/>
                <w:rtl/>
              </w:rPr>
              <w:t>الحدود المكانية</w:t>
            </w:r>
            <w:r>
              <w:rPr>
                <w:noProof/>
                <w:webHidden/>
              </w:rPr>
              <w:tab/>
            </w:r>
            <w:r>
              <w:rPr>
                <w:noProof/>
                <w:webHidden/>
              </w:rPr>
              <w:fldChar w:fldCharType="begin"/>
            </w:r>
            <w:r>
              <w:rPr>
                <w:noProof/>
                <w:webHidden/>
              </w:rPr>
              <w:instrText xml:space="preserve"> PAGEREF _Toc234482337 \h </w:instrText>
            </w:r>
            <w:r>
              <w:rPr>
                <w:noProof/>
                <w:webHidden/>
              </w:rPr>
            </w:r>
            <w:r>
              <w:rPr>
                <w:noProof/>
                <w:webHidden/>
              </w:rPr>
              <w:fldChar w:fldCharType="separate"/>
            </w:r>
            <w:r>
              <w:rPr>
                <w:noProof/>
                <w:webHidden/>
              </w:rPr>
              <w:t>10</w:t>
            </w:r>
            <w:r>
              <w:rPr>
                <w:noProof/>
                <w:webHidden/>
              </w:rPr>
              <w:fldChar w:fldCharType="end"/>
            </w:r>
          </w:hyperlink>
        </w:p>
        <w:p w14:paraId="113F522A" w14:textId="11C58543" w:rsidR="00C82AF9" w:rsidRDefault="00C82AF9">
          <w:pPr>
            <w:pStyle w:val="TOC1"/>
            <w:tabs>
              <w:tab w:val="left" w:pos="1920"/>
              <w:tab w:val="right" w:leader="dot" w:pos="9650"/>
            </w:tabs>
            <w:rPr>
              <w:rFonts w:cstheme="minorBidi"/>
              <w:noProof/>
              <w:kern w:val="2"/>
              <w:sz w:val="24"/>
              <w:szCs w:val="24"/>
              <w14:ligatures w14:val="standardContextual"/>
            </w:rPr>
          </w:pPr>
          <w:hyperlink w:anchor="_Toc234482338" w:history="1">
            <w:r w:rsidRPr="000C369D">
              <w:rPr>
                <w:rStyle w:val="Hyperlink"/>
                <w:rFonts w:eastAsia="Times New Roman"/>
                <w:noProof/>
              </w:rPr>
              <w:t>1.7.3</w:t>
            </w:r>
            <w:r>
              <w:rPr>
                <w:rFonts w:cstheme="minorBidi"/>
                <w:noProof/>
                <w:kern w:val="2"/>
                <w:sz w:val="24"/>
                <w:szCs w:val="24"/>
                <w14:ligatures w14:val="standardContextual"/>
              </w:rPr>
              <w:tab/>
            </w:r>
            <w:r w:rsidRPr="000C369D">
              <w:rPr>
                <w:rStyle w:val="Hyperlink"/>
                <w:rFonts w:eastAsia="Times New Roman"/>
                <w:noProof/>
                <w:rtl/>
              </w:rPr>
              <w:t>الحدود الزمانية</w:t>
            </w:r>
            <w:r>
              <w:rPr>
                <w:noProof/>
                <w:webHidden/>
              </w:rPr>
              <w:tab/>
            </w:r>
            <w:r>
              <w:rPr>
                <w:noProof/>
                <w:webHidden/>
              </w:rPr>
              <w:fldChar w:fldCharType="begin"/>
            </w:r>
            <w:r>
              <w:rPr>
                <w:noProof/>
                <w:webHidden/>
              </w:rPr>
              <w:instrText xml:space="preserve"> PAGEREF _Toc234482338 \h </w:instrText>
            </w:r>
            <w:r>
              <w:rPr>
                <w:noProof/>
                <w:webHidden/>
              </w:rPr>
            </w:r>
            <w:r>
              <w:rPr>
                <w:noProof/>
                <w:webHidden/>
              </w:rPr>
              <w:fldChar w:fldCharType="separate"/>
            </w:r>
            <w:r>
              <w:rPr>
                <w:noProof/>
                <w:webHidden/>
              </w:rPr>
              <w:t>10</w:t>
            </w:r>
            <w:r>
              <w:rPr>
                <w:noProof/>
                <w:webHidden/>
              </w:rPr>
              <w:fldChar w:fldCharType="end"/>
            </w:r>
          </w:hyperlink>
        </w:p>
        <w:p w14:paraId="453FDEEA" w14:textId="564FE7C0" w:rsidR="00C82AF9" w:rsidRDefault="00C82AF9">
          <w:pPr>
            <w:pStyle w:val="TOC1"/>
            <w:tabs>
              <w:tab w:val="left" w:pos="1920"/>
              <w:tab w:val="right" w:leader="dot" w:pos="9650"/>
            </w:tabs>
            <w:rPr>
              <w:rFonts w:cstheme="minorBidi"/>
              <w:noProof/>
              <w:kern w:val="2"/>
              <w:sz w:val="24"/>
              <w:szCs w:val="24"/>
              <w14:ligatures w14:val="standardContextual"/>
            </w:rPr>
          </w:pPr>
          <w:hyperlink w:anchor="_Toc234482339" w:history="1">
            <w:r w:rsidRPr="000C369D">
              <w:rPr>
                <w:rStyle w:val="Hyperlink"/>
                <w:rFonts w:eastAsia="Times New Roman"/>
                <w:noProof/>
              </w:rPr>
              <w:t>1.7.4</w:t>
            </w:r>
            <w:r>
              <w:rPr>
                <w:rFonts w:cstheme="minorBidi"/>
                <w:noProof/>
                <w:kern w:val="2"/>
                <w:sz w:val="24"/>
                <w:szCs w:val="24"/>
                <w14:ligatures w14:val="standardContextual"/>
              </w:rPr>
              <w:tab/>
            </w:r>
            <w:r w:rsidRPr="000C369D">
              <w:rPr>
                <w:rStyle w:val="Hyperlink"/>
                <w:rFonts w:eastAsia="Times New Roman"/>
                <w:noProof/>
                <w:rtl/>
              </w:rPr>
              <w:t>الحدود البشرية</w:t>
            </w:r>
            <w:r>
              <w:rPr>
                <w:noProof/>
                <w:webHidden/>
              </w:rPr>
              <w:tab/>
            </w:r>
            <w:r>
              <w:rPr>
                <w:noProof/>
                <w:webHidden/>
              </w:rPr>
              <w:fldChar w:fldCharType="begin"/>
            </w:r>
            <w:r>
              <w:rPr>
                <w:noProof/>
                <w:webHidden/>
              </w:rPr>
              <w:instrText xml:space="preserve"> PAGEREF _Toc234482339 \h </w:instrText>
            </w:r>
            <w:r>
              <w:rPr>
                <w:noProof/>
                <w:webHidden/>
              </w:rPr>
            </w:r>
            <w:r>
              <w:rPr>
                <w:noProof/>
                <w:webHidden/>
              </w:rPr>
              <w:fldChar w:fldCharType="separate"/>
            </w:r>
            <w:r>
              <w:rPr>
                <w:noProof/>
                <w:webHidden/>
              </w:rPr>
              <w:t>10</w:t>
            </w:r>
            <w:r>
              <w:rPr>
                <w:noProof/>
                <w:webHidden/>
              </w:rPr>
              <w:fldChar w:fldCharType="end"/>
            </w:r>
          </w:hyperlink>
        </w:p>
        <w:p w14:paraId="3E577FB0" w14:textId="431509AA" w:rsidR="00C82AF9" w:rsidRDefault="00C82AF9">
          <w:pPr>
            <w:pStyle w:val="TOC1"/>
            <w:tabs>
              <w:tab w:val="left" w:pos="1920"/>
              <w:tab w:val="right" w:leader="dot" w:pos="9650"/>
            </w:tabs>
            <w:rPr>
              <w:rFonts w:cstheme="minorBidi"/>
              <w:noProof/>
              <w:kern w:val="2"/>
              <w:sz w:val="24"/>
              <w:szCs w:val="24"/>
              <w14:ligatures w14:val="standardContextual"/>
            </w:rPr>
          </w:pPr>
          <w:hyperlink w:anchor="_Toc234482340" w:history="1">
            <w:r w:rsidRPr="000C369D">
              <w:rPr>
                <w:rStyle w:val="Hyperlink"/>
                <w:rFonts w:eastAsia="Times New Roman"/>
                <w:noProof/>
              </w:rPr>
              <w:t>1.8</w:t>
            </w:r>
            <w:r>
              <w:rPr>
                <w:rFonts w:cstheme="minorBidi"/>
                <w:noProof/>
                <w:kern w:val="2"/>
                <w:sz w:val="24"/>
                <w:szCs w:val="24"/>
                <w14:ligatures w14:val="standardContextual"/>
              </w:rPr>
              <w:tab/>
            </w:r>
            <w:r w:rsidRPr="000C369D">
              <w:rPr>
                <w:rStyle w:val="Hyperlink"/>
                <w:rFonts w:eastAsia="Times New Roman"/>
                <w:noProof/>
                <w:rtl/>
              </w:rPr>
              <w:t>مصطلحات الدراسة</w:t>
            </w:r>
            <w:r>
              <w:rPr>
                <w:noProof/>
                <w:webHidden/>
              </w:rPr>
              <w:tab/>
            </w:r>
            <w:r>
              <w:rPr>
                <w:noProof/>
                <w:webHidden/>
              </w:rPr>
              <w:fldChar w:fldCharType="begin"/>
            </w:r>
            <w:r>
              <w:rPr>
                <w:noProof/>
                <w:webHidden/>
              </w:rPr>
              <w:instrText xml:space="preserve"> PAGEREF _Toc234482340 \h </w:instrText>
            </w:r>
            <w:r>
              <w:rPr>
                <w:noProof/>
                <w:webHidden/>
              </w:rPr>
            </w:r>
            <w:r>
              <w:rPr>
                <w:noProof/>
                <w:webHidden/>
              </w:rPr>
              <w:fldChar w:fldCharType="separate"/>
            </w:r>
            <w:r>
              <w:rPr>
                <w:noProof/>
                <w:webHidden/>
              </w:rPr>
              <w:t>10</w:t>
            </w:r>
            <w:r>
              <w:rPr>
                <w:noProof/>
                <w:webHidden/>
              </w:rPr>
              <w:fldChar w:fldCharType="end"/>
            </w:r>
          </w:hyperlink>
        </w:p>
        <w:p w14:paraId="3DCA641F" w14:textId="12573996" w:rsidR="00C82AF9" w:rsidRDefault="00C82AF9">
          <w:pPr>
            <w:pStyle w:val="TOC1"/>
            <w:tabs>
              <w:tab w:val="left" w:pos="1920"/>
              <w:tab w:val="right" w:leader="dot" w:pos="9650"/>
            </w:tabs>
            <w:rPr>
              <w:rFonts w:cstheme="minorBidi"/>
              <w:noProof/>
              <w:kern w:val="2"/>
              <w:sz w:val="24"/>
              <w:szCs w:val="24"/>
              <w14:ligatures w14:val="standardContextual"/>
            </w:rPr>
          </w:pPr>
          <w:hyperlink w:anchor="_Toc234482341" w:history="1">
            <w:r w:rsidRPr="000C369D">
              <w:rPr>
                <w:rStyle w:val="Hyperlink"/>
                <w:rFonts w:eastAsia="Times New Roman"/>
                <w:noProof/>
              </w:rPr>
              <w:t>1.8.1</w:t>
            </w:r>
            <w:r>
              <w:rPr>
                <w:rFonts w:cstheme="minorBidi"/>
                <w:noProof/>
                <w:kern w:val="2"/>
                <w:sz w:val="24"/>
                <w:szCs w:val="24"/>
                <w14:ligatures w14:val="standardContextual"/>
              </w:rPr>
              <w:tab/>
            </w:r>
            <w:r w:rsidRPr="000C369D">
              <w:rPr>
                <w:rStyle w:val="Hyperlink"/>
                <w:rFonts w:eastAsia="Times New Roman"/>
                <w:noProof/>
                <w:rtl/>
              </w:rPr>
              <w:t>الطاقة الشمسية</w:t>
            </w:r>
            <w:r>
              <w:rPr>
                <w:noProof/>
                <w:webHidden/>
              </w:rPr>
              <w:tab/>
            </w:r>
            <w:r>
              <w:rPr>
                <w:noProof/>
                <w:webHidden/>
              </w:rPr>
              <w:fldChar w:fldCharType="begin"/>
            </w:r>
            <w:r>
              <w:rPr>
                <w:noProof/>
                <w:webHidden/>
              </w:rPr>
              <w:instrText xml:space="preserve"> PAGEREF _Toc234482341 \h </w:instrText>
            </w:r>
            <w:r>
              <w:rPr>
                <w:noProof/>
                <w:webHidden/>
              </w:rPr>
            </w:r>
            <w:r>
              <w:rPr>
                <w:noProof/>
                <w:webHidden/>
              </w:rPr>
              <w:fldChar w:fldCharType="separate"/>
            </w:r>
            <w:r>
              <w:rPr>
                <w:noProof/>
                <w:webHidden/>
              </w:rPr>
              <w:t>10</w:t>
            </w:r>
            <w:r>
              <w:rPr>
                <w:noProof/>
                <w:webHidden/>
              </w:rPr>
              <w:fldChar w:fldCharType="end"/>
            </w:r>
          </w:hyperlink>
        </w:p>
        <w:p w14:paraId="186FC34B" w14:textId="01C51AF1" w:rsidR="00C82AF9" w:rsidRDefault="00C82AF9">
          <w:pPr>
            <w:pStyle w:val="TOC1"/>
            <w:tabs>
              <w:tab w:val="left" w:pos="1920"/>
              <w:tab w:val="right" w:leader="dot" w:pos="9650"/>
            </w:tabs>
            <w:rPr>
              <w:rFonts w:cstheme="minorBidi"/>
              <w:noProof/>
              <w:kern w:val="2"/>
              <w:sz w:val="24"/>
              <w:szCs w:val="24"/>
              <w14:ligatures w14:val="standardContextual"/>
            </w:rPr>
          </w:pPr>
          <w:hyperlink w:anchor="_Toc234482342" w:history="1">
            <w:r w:rsidRPr="000C369D">
              <w:rPr>
                <w:rStyle w:val="Hyperlink"/>
                <w:rFonts w:eastAsia="Times New Roman"/>
                <w:noProof/>
              </w:rPr>
              <w:t>1.8.2</w:t>
            </w:r>
            <w:r>
              <w:rPr>
                <w:rFonts w:cstheme="minorBidi"/>
                <w:noProof/>
                <w:kern w:val="2"/>
                <w:sz w:val="24"/>
                <w:szCs w:val="24"/>
                <w14:ligatures w14:val="standardContextual"/>
              </w:rPr>
              <w:tab/>
            </w:r>
            <w:r w:rsidRPr="000C369D">
              <w:rPr>
                <w:rStyle w:val="Hyperlink"/>
                <w:rFonts w:eastAsia="Times New Roman"/>
                <w:noProof/>
                <w:rtl/>
              </w:rPr>
              <w:t>مراكز البيانات</w:t>
            </w:r>
            <w:r>
              <w:rPr>
                <w:noProof/>
                <w:webHidden/>
              </w:rPr>
              <w:tab/>
            </w:r>
            <w:r>
              <w:rPr>
                <w:noProof/>
                <w:webHidden/>
              </w:rPr>
              <w:fldChar w:fldCharType="begin"/>
            </w:r>
            <w:r>
              <w:rPr>
                <w:noProof/>
                <w:webHidden/>
              </w:rPr>
              <w:instrText xml:space="preserve"> PAGEREF _Toc234482342 \h </w:instrText>
            </w:r>
            <w:r>
              <w:rPr>
                <w:noProof/>
                <w:webHidden/>
              </w:rPr>
            </w:r>
            <w:r>
              <w:rPr>
                <w:noProof/>
                <w:webHidden/>
              </w:rPr>
              <w:fldChar w:fldCharType="separate"/>
            </w:r>
            <w:r>
              <w:rPr>
                <w:noProof/>
                <w:webHidden/>
              </w:rPr>
              <w:t>11</w:t>
            </w:r>
            <w:r>
              <w:rPr>
                <w:noProof/>
                <w:webHidden/>
              </w:rPr>
              <w:fldChar w:fldCharType="end"/>
            </w:r>
          </w:hyperlink>
        </w:p>
        <w:p w14:paraId="12A3D968" w14:textId="0A66E257" w:rsidR="00C82AF9" w:rsidRDefault="00C82AF9">
          <w:pPr>
            <w:pStyle w:val="TOC1"/>
            <w:tabs>
              <w:tab w:val="left" w:pos="2154"/>
              <w:tab w:val="right" w:leader="dot" w:pos="9650"/>
            </w:tabs>
            <w:rPr>
              <w:rFonts w:cstheme="minorBidi"/>
              <w:noProof/>
              <w:kern w:val="2"/>
              <w:sz w:val="24"/>
              <w:szCs w:val="24"/>
              <w14:ligatures w14:val="standardContextual"/>
            </w:rPr>
          </w:pPr>
          <w:hyperlink w:anchor="_Toc234482343" w:history="1">
            <w:r w:rsidRPr="000C369D">
              <w:rPr>
                <w:rStyle w:val="Hyperlink"/>
                <w:rFonts w:eastAsia="Times New Roman"/>
                <w:noProof/>
              </w:rPr>
              <w:t>1.8.3</w:t>
            </w:r>
            <w:r>
              <w:rPr>
                <w:rFonts w:cstheme="minorBidi"/>
                <w:noProof/>
                <w:kern w:val="2"/>
                <w:sz w:val="24"/>
                <w:szCs w:val="24"/>
                <w14:ligatures w14:val="standardContextual"/>
              </w:rPr>
              <w:tab/>
            </w:r>
            <w:r w:rsidRPr="000C369D">
              <w:rPr>
                <w:rStyle w:val="Hyperlink"/>
                <w:rFonts w:eastAsia="Times New Roman"/>
                <w:noProof/>
                <w:rtl/>
              </w:rPr>
              <w:t>كفاءة استهلاك الطاقة</w:t>
            </w:r>
            <w:r>
              <w:rPr>
                <w:noProof/>
                <w:webHidden/>
              </w:rPr>
              <w:tab/>
            </w:r>
            <w:r>
              <w:rPr>
                <w:noProof/>
                <w:webHidden/>
              </w:rPr>
              <w:fldChar w:fldCharType="begin"/>
            </w:r>
            <w:r>
              <w:rPr>
                <w:noProof/>
                <w:webHidden/>
              </w:rPr>
              <w:instrText xml:space="preserve"> PAGEREF _Toc234482343 \h </w:instrText>
            </w:r>
            <w:r>
              <w:rPr>
                <w:noProof/>
                <w:webHidden/>
              </w:rPr>
            </w:r>
            <w:r>
              <w:rPr>
                <w:noProof/>
                <w:webHidden/>
              </w:rPr>
              <w:fldChar w:fldCharType="separate"/>
            </w:r>
            <w:r>
              <w:rPr>
                <w:noProof/>
                <w:webHidden/>
              </w:rPr>
              <w:t>11</w:t>
            </w:r>
            <w:r>
              <w:rPr>
                <w:noProof/>
                <w:webHidden/>
              </w:rPr>
              <w:fldChar w:fldCharType="end"/>
            </w:r>
          </w:hyperlink>
        </w:p>
        <w:p w14:paraId="32D8375C" w14:textId="028BFF27" w:rsidR="00C82AF9" w:rsidRDefault="00C82AF9">
          <w:pPr>
            <w:pStyle w:val="TOC1"/>
            <w:tabs>
              <w:tab w:val="left" w:pos="3451"/>
              <w:tab w:val="right" w:leader="dot" w:pos="9650"/>
            </w:tabs>
            <w:rPr>
              <w:rFonts w:cstheme="minorBidi"/>
              <w:noProof/>
              <w:kern w:val="2"/>
              <w:sz w:val="24"/>
              <w:szCs w:val="24"/>
              <w14:ligatures w14:val="standardContextual"/>
            </w:rPr>
          </w:pPr>
          <w:hyperlink w:anchor="_Toc234482344" w:history="1">
            <w:r w:rsidRPr="000C369D">
              <w:rPr>
                <w:rStyle w:val="Hyperlink"/>
                <w:rFonts w:eastAsia="Times New Roman"/>
                <w:noProof/>
              </w:rPr>
              <w:t>1.8.4</w:t>
            </w:r>
            <w:r>
              <w:rPr>
                <w:rFonts w:cstheme="minorBidi"/>
                <w:noProof/>
                <w:kern w:val="2"/>
                <w:sz w:val="24"/>
                <w:szCs w:val="24"/>
                <w14:ligatures w14:val="standardContextual"/>
              </w:rPr>
              <w:tab/>
            </w:r>
            <w:r w:rsidRPr="000C369D">
              <w:rPr>
                <w:rStyle w:val="Hyperlink"/>
                <w:rFonts w:eastAsia="Times New Roman"/>
                <w:noProof/>
                <w:rtl/>
              </w:rPr>
              <w:t>كفاءة استهلاك الطاقة في مراكز البيانات</w:t>
            </w:r>
            <w:r>
              <w:rPr>
                <w:noProof/>
                <w:webHidden/>
              </w:rPr>
              <w:tab/>
            </w:r>
            <w:r>
              <w:rPr>
                <w:noProof/>
                <w:webHidden/>
              </w:rPr>
              <w:fldChar w:fldCharType="begin"/>
            </w:r>
            <w:r>
              <w:rPr>
                <w:noProof/>
                <w:webHidden/>
              </w:rPr>
              <w:instrText xml:space="preserve"> PAGEREF _Toc234482344 \h </w:instrText>
            </w:r>
            <w:r>
              <w:rPr>
                <w:noProof/>
                <w:webHidden/>
              </w:rPr>
            </w:r>
            <w:r>
              <w:rPr>
                <w:noProof/>
                <w:webHidden/>
              </w:rPr>
              <w:fldChar w:fldCharType="separate"/>
            </w:r>
            <w:r>
              <w:rPr>
                <w:noProof/>
                <w:webHidden/>
              </w:rPr>
              <w:t>11</w:t>
            </w:r>
            <w:r>
              <w:rPr>
                <w:noProof/>
                <w:webHidden/>
              </w:rPr>
              <w:fldChar w:fldCharType="end"/>
            </w:r>
          </w:hyperlink>
        </w:p>
        <w:p w14:paraId="2BD09053" w14:textId="4E7E586F" w:rsidR="00C82AF9" w:rsidRDefault="00C82AF9">
          <w:pPr>
            <w:pStyle w:val="TOC1"/>
            <w:tabs>
              <w:tab w:val="left" w:pos="1440"/>
              <w:tab w:val="right" w:leader="dot" w:pos="9650"/>
            </w:tabs>
            <w:rPr>
              <w:rFonts w:cstheme="minorBidi"/>
              <w:noProof/>
              <w:kern w:val="2"/>
              <w:sz w:val="24"/>
              <w:szCs w:val="24"/>
              <w14:ligatures w14:val="standardContextual"/>
            </w:rPr>
          </w:pPr>
          <w:hyperlink w:anchor="_Toc234482345" w:history="1">
            <w:r w:rsidRPr="000C369D">
              <w:rPr>
                <w:rStyle w:val="Hyperlink"/>
                <w:noProof/>
              </w:rPr>
              <w:t>1.9</w:t>
            </w:r>
            <w:r>
              <w:rPr>
                <w:rFonts w:cstheme="minorBidi"/>
                <w:noProof/>
                <w:kern w:val="2"/>
                <w:sz w:val="24"/>
                <w:szCs w:val="24"/>
                <w14:ligatures w14:val="standardContextual"/>
              </w:rPr>
              <w:tab/>
            </w:r>
            <w:r w:rsidRPr="000C369D">
              <w:rPr>
                <w:rStyle w:val="Hyperlink"/>
                <w:noProof/>
                <w:rtl/>
              </w:rPr>
              <w:t>خاتمة الفصل</w:t>
            </w:r>
            <w:r>
              <w:rPr>
                <w:noProof/>
                <w:webHidden/>
              </w:rPr>
              <w:tab/>
            </w:r>
            <w:r>
              <w:rPr>
                <w:noProof/>
                <w:webHidden/>
              </w:rPr>
              <w:fldChar w:fldCharType="begin"/>
            </w:r>
            <w:r>
              <w:rPr>
                <w:noProof/>
                <w:webHidden/>
              </w:rPr>
              <w:instrText xml:space="preserve"> PAGEREF _Toc234482345 \h </w:instrText>
            </w:r>
            <w:r>
              <w:rPr>
                <w:noProof/>
                <w:webHidden/>
              </w:rPr>
            </w:r>
            <w:r>
              <w:rPr>
                <w:noProof/>
                <w:webHidden/>
              </w:rPr>
              <w:fldChar w:fldCharType="separate"/>
            </w:r>
            <w:r>
              <w:rPr>
                <w:noProof/>
                <w:webHidden/>
              </w:rPr>
              <w:t>11</w:t>
            </w:r>
            <w:r>
              <w:rPr>
                <w:noProof/>
                <w:webHidden/>
              </w:rPr>
              <w:fldChar w:fldCharType="end"/>
            </w:r>
          </w:hyperlink>
        </w:p>
        <w:p w14:paraId="7B3D9A10" w14:textId="6522C384" w:rsidR="00C82AF9" w:rsidRDefault="00C82AF9">
          <w:pPr>
            <w:pStyle w:val="TOC1"/>
            <w:tabs>
              <w:tab w:val="right" w:leader="dot" w:pos="9650"/>
            </w:tabs>
            <w:rPr>
              <w:rFonts w:cstheme="minorBidi"/>
              <w:noProof/>
              <w:kern w:val="2"/>
              <w:sz w:val="24"/>
              <w:szCs w:val="24"/>
              <w14:ligatures w14:val="standardContextual"/>
            </w:rPr>
          </w:pPr>
          <w:hyperlink w:anchor="_Toc234482346" w:history="1">
            <w:r w:rsidRPr="000C369D">
              <w:rPr>
                <w:rStyle w:val="Hyperlink"/>
                <w:rFonts w:ascii="Simplified Arabic" w:hAnsi="Simplified Arabic" w:cs="Simplified Arabic"/>
                <w:b/>
                <w:bCs/>
                <w:noProof/>
                <w:rtl/>
              </w:rPr>
              <w:t>الفصل الثاني</w:t>
            </w:r>
            <w:r>
              <w:rPr>
                <w:noProof/>
                <w:webHidden/>
              </w:rPr>
              <w:tab/>
            </w:r>
            <w:r>
              <w:rPr>
                <w:noProof/>
                <w:webHidden/>
              </w:rPr>
              <w:fldChar w:fldCharType="begin"/>
            </w:r>
            <w:r>
              <w:rPr>
                <w:noProof/>
                <w:webHidden/>
              </w:rPr>
              <w:instrText xml:space="preserve"> PAGEREF _Toc234482346 \h </w:instrText>
            </w:r>
            <w:r>
              <w:rPr>
                <w:noProof/>
                <w:webHidden/>
              </w:rPr>
            </w:r>
            <w:r>
              <w:rPr>
                <w:noProof/>
                <w:webHidden/>
              </w:rPr>
              <w:fldChar w:fldCharType="separate"/>
            </w:r>
            <w:r>
              <w:rPr>
                <w:noProof/>
                <w:webHidden/>
              </w:rPr>
              <w:t>12</w:t>
            </w:r>
            <w:r>
              <w:rPr>
                <w:noProof/>
                <w:webHidden/>
              </w:rPr>
              <w:fldChar w:fldCharType="end"/>
            </w:r>
          </w:hyperlink>
        </w:p>
        <w:p w14:paraId="054C56D2" w14:textId="5DF70C5D" w:rsidR="00C82AF9" w:rsidRDefault="00C82AF9">
          <w:pPr>
            <w:pStyle w:val="TOC1"/>
            <w:tabs>
              <w:tab w:val="left" w:pos="1440"/>
              <w:tab w:val="right" w:leader="dot" w:pos="9650"/>
            </w:tabs>
            <w:rPr>
              <w:rFonts w:cstheme="minorBidi"/>
              <w:noProof/>
              <w:kern w:val="2"/>
              <w:sz w:val="24"/>
              <w:szCs w:val="24"/>
              <w14:ligatures w14:val="standardContextual"/>
            </w:rPr>
          </w:pPr>
          <w:hyperlink w:anchor="_Toc234482347" w:history="1">
            <w:r w:rsidRPr="000C369D">
              <w:rPr>
                <w:rStyle w:val="Hyperlink"/>
                <w:noProof/>
              </w:rPr>
              <w:t>2.1</w:t>
            </w:r>
            <w:r>
              <w:rPr>
                <w:rFonts w:cstheme="minorBidi"/>
                <w:noProof/>
                <w:kern w:val="2"/>
                <w:sz w:val="24"/>
                <w:szCs w:val="24"/>
                <w14:ligatures w14:val="standardContextual"/>
              </w:rPr>
              <w:tab/>
            </w:r>
            <w:r w:rsidRPr="000C369D">
              <w:rPr>
                <w:rStyle w:val="Hyperlink"/>
                <w:noProof/>
                <w:rtl/>
              </w:rPr>
              <w:t>مقدمة الفصل</w:t>
            </w:r>
            <w:r>
              <w:rPr>
                <w:noProof/>
                <w:webHidden/>
              </w:rPr>
              <w:tab/>
            </w:r>
            <w:r>
              <w:rPr>
                <w:noProof/>
                <w:webHidden/>
              </w:rPr>
              <w:fldChar w:fldCharType="begin"/>
            </w:r>
            <w:r>
              <w:rPr>
                <w:noProof/>
                <w:webHidden/>
              </w:rPr>
              <w:instrText xml:space="preserve"> PAGEREF _Toc234482347 \h </w:instrText>
            </w:r>
            <w:r>
              <w:rPr>
                <w:noProof/>
                <w:webHidden/>
              </w:rPr>
            </w:r>
            <w:r>
              <w:rPr>
                <w:noProof/>
                <w:webHidden/>
              </w:rPr>
              <w:fldChar w:fldCharType="separate"/>
            </w:r>
            <w:r>
              <w:rPr>
                <w:noProof/>
                <w:webHidden/>
              </w:rPr>
              <w:t>13</w:t>
            </w:r>
            <w:r>
              <w:rPr>
                <w:noProof/>
                <w:webHidden/>
              </w:rPr>
              <w:fldChar w:fldCharType="end"/>
            </w:r>
          </w:hyperlink>
        </w:p>
        <w:p w14:paraId="5CAB6545" w14:textId="0F3C34C4" w:rsidR="00C82AF9" w:rsidRDefault="00C82AF9">
          <w:pPr>
            <w:pStyle w:val="TOC1"/>
            <w:tabs>
              <w:tab w:val="left" w:pos="2619"/>
              <w:tab w:val="right" w:leader="dot" w:pos="9650"/>
            </w:tabs>
            <w:rPr>
              <w:rFonts w:cstheme="minorBidi"/>
              <w:noProof/>
              <w:kern w:val="2"/>
              <w:sz w:val="24"/>
              <w:szCs w:val="24"/>
              <w14:ligatures w14:val="standardContextual"/>
            </w:rPr>
          </w:pPr>
          <w:hyperlink w:anchor="_Toc234482348" w:history="1">
            <w:r w:rsidRPr="000C369D">
              <w:rPr>
                <w:rStyle w:val="Hyperlink"/>
                <w:noProof/>
              </w:rPr>
              <w:t>2.2</w:t>
            </w:r>
            <w:r>
              <w:rPr>
                <w:rFonts w:cstheme="minorBidi"/>
                <w:noProof/>
                <w:kern w:val="2"/>
                <w:sz w:val="24"/>
                <w:szCs w:val="24"/>
                <w14:ligatures w14:val="standardContextual"/>
              </w:rPr>
              <w:tab/>
            </w:r>
            <w:r w:rsidRPr="000C369D">
              <w:rPr>
                <w:rStyle w:val="Hyperlink"/>
                <w:noProof/>
                <w:rtl/>
              </w:rPr>
              <w:t>مفهوم مراكز البيانات وأهميتها</w:t>
            </w:r>
            <w:r>
              <w:rPr>
                <w:noProof/>
                <w:webHidden/>
              </w:rPr>
              <w:tab/>
            </w:r>
            <w:r>
              <w:rPr>
                <w:noProof/>
                <w:webHidden/>
              </w:rPr>
              <w:fldChar w:fldCharType="begin"/>
            </w:r>
            <w:r>
              <w:rPr>
                <w:noProof/>
                <w:webHidden/>
              </w:rPr>
              <w:instrText xml:space="preserve"> PAGEREF _Toc234482348 \h </w:instrText>
            </w:r>
            <w:r>
              <w:rPr>
                <w:noProof/>
                <w:webHidden/>
              </w:rPr>
            </w:r>
            <w:r>
              <w:rPr>
                <w:noProof/>
                <w:webHidden/>
              </w:rPr>
              <w:fldChar w:fldCharType="separate"/>
            </w:r>
            <w:r>
              <w:rPr>
                <w:noProof/>
                <w:webHidden/>
              </w:rPr>
              <w:t>14</w:t>
            </w:r>
            <w:r>
              <w:rPr>
                <w:noProof/>
                <w:webHidden/>
              </w:rPr>
              <w:fldChar w:fldCharType="end"/>
            </w:r>
          </w:hyperlink>
        </w:p>
        <w:p w14:paraId="3658DDA3" w14:textId="6C9924D2" w:rsidR="00C82AF9" w:rsidRDefault="00C82AF9">
          <w:pPr>
            <w:pStyle w:val="TOC1"/>
            <w:tabs>
              <w:tab w:val="left" w:pos="2157"/>
              <w:tab w:val="right" w:leader="dot" w:pos="9650"/>
            </w:tabs>
            <w:rPr>
              <w:rFonts w:cstheme="minorBidi"/>
              <w:noProof/>
              <w:kern w:val="2"/>
              <w:sz w:val="24"/>
              <w:szCs w:val="24"/>
              <w14:ligatures w14:val="standardContextual"/>
            </w:rPr>
          </w:pPr>
          <w:hyperlink w:anchor="_Toc234482349" w:history="1">
            <w:r w:rsidRPr="000C369D">
              <w:rPr>
                <w:rStyle w:val="Hyperlink"/>
                <w:rFonts w:eastAsia="Times New Roman"/>
                <w:noProof/>
              </w:rPr>
              <w:t>2.2.1</w:t>
            </w:r>
            <w:r>
              <w:rPr>
                <w:rFonts w:cstheme="minorBidi"/>
                <w:noProof/>
                <w:kern w:val="2"/>
                <w:sz w:val="24"/>
                <w:szCs w:val="24"/>
                <w14:ligatures w14:val="standardContextual"/>
              </w:rPr>
              <w:tab/>
            </w:r>
            <w:r w:rsidRPr="000C369D">
              <w:rPr>
                <w:rStyle w:val="Hyperlink"/>
                <w:rFonts w:eastAsia="Times New Roman"/>
                <w:noProof/>
                <w:rtl/>
              </w:rPr>
              <w:t>تطور مراكز البيانات</w:t>
            </w:r>
            <w:r>
              <w:rPr>
                <w:noProof/>
                <w:webHidden/>
              </w:rPr>
              <w:tab/>
            </w:r>
            <w:r>
              <w:rPr>
                <w:noProof/>
                <w:webHidden/>
              </w:rPr>
              <w:fldChar w:fldCharType="begin"/>
            </w:r>
            <w:r>
              <w:rPr>
                <w:noProof/>
                <w:webHidden/>
              </w:rPr>
              <w:instrText xml:space="preserve"> PAGEREF _Toc234482349 \h </w:instrText>
            </w:r>
            <w:r>
              <w:rPr>
                <w:noProof/>
                <w:webHidden/>
              </w:rPr>
            </w:r>
            <w:r>
              <w:rPr>
                <w:noProof/>
                <w:webHidden/>
              </w:rPr>
              <w:fldChar w:fldCharType="separate"/>
            </w:r>
            <w:r>
              <w:rPr>
                <w:noProof/>
                <w:webHidden/>
              </w:rPr>
              <w:t>15</w:t>
            </w:r>
            <w:r>
              <w:rPr>
                <w:noProof/>
                <w:webHidden/>
              </w:rPr>
              <w:fldChar w:fldCharType="end"/>
            </w:r>
          </w:hyperlink>
        </w:p>
        <w:p w14:paraId="0A3B7A54" w14:textId="419B4A1B" w:rsidR="00C82AF9" w:rsidRDefault="00C82AF9">
          <w:pPr>
            <w:pStyle w:val="TOC1"/>
            <w:tabs>
              <w:tab w:val="left" w:pos="3680"/>
              <w:tab w:val="right" w:leader="dot" w:pos="9650"/>
            </w:tabs>
            <w:rPr>
              <w:rFonts w:cstheme="minorBidi"/>
              <w:noProof/>
              <w:kern w:val="2"/>
              <w:sz w:val="24"/>
              <w:szCs w:val="24"/>
              <w14:ligatures w14:val="standardContextual"/>
            </w:rPr>
          </w:pPr>
          <w:hyperlink w:anchor="_Toc234482350" w:history="1">
            <w:r w:rsidRPr="000C369D">
              <w:rPr>
                <w:rStyle w:val="Hyperlink"/>
                <w:rFonts w:eastAsia="Times New Roman"/>
                <w:noProof/>
              </w:rPr>
              <w:t>2.2.2</w:t>
            </w:r>
            <w:r>
              <w:rPr>
                <w:rFonts w:cstheme="minorBidi"/>
                <w:noProof/>
                <w:kern w:val="2"/>
                <w:sz w:val="24"/>
                <w:szCs w:val="24"/>
                <w14:ligatures w14:val="standardContextual"/>
              </w:rPr>
              <w:tab/>
            </w:r>
            <w:r w:rsidRPr="000C369D">
              <w:rPr>
                <w:rStyle w:val="Hyperlink"/>
                <w:rFonts w:eastAsia="Times New Roman"/>
                <w:noProof/>
                <w:rtl/>
              </w:rPr>
              <w:t>مراكز البيانات في المملكة العربية السعودية</w:t>
            </w:r>
            <w:r>
              <w:rPr>
                <w:noProof/>
                <w:webHidden/>
              </w:rPr>
              <w:tab/>
            </w:r>
            <w:r>
              <w:rPr>
                <w:noProof/>
                <w:webHidden/>
              </w:rPr>
              <w:fldChar w:fldCharType="begin"/>
            </w:r>
            <w:r>
              <w:rPr>
                <w:noProof/>
                <w:webHidden/>
              </w:rPr>
              <w:instrText xml:space="preserve"> PAGEREF _Toc234482350 \h </w:instrText>
            </w:r>
            <w:r>
              <w:rPr>
                <w:noProof/>
                <w:webHidden/>
              </w:rPr>
            </w:r>
            <w:r>
              <w:rPr>
                <w:noProof/>
                <w:webHidden/>
              </w:rPr>
              <w:fldChar w:fldCharType="separate"/>
            </w:r>
            <w:r>
              <w:rPr>
                <w:noProof/>
                <w:webHidden/>
              </w:rPr>
              <w:t>15</w:t>
            </w:r>
            <w:r>
              <w:rPr>
                <w:noProof/>
                <w:webHidden/>
              </w:rPr>
              <w:fldChar w:fldCharType="end"/>
            </w:r>
          </w:hyperlink>
        </w:p>
        <w:p w14:paraId="26D0A044" w14:textId="52FB0446" w:rsidR="00C82AF9" w:rsidRDefault="00C82AF9">
          <w:pPr>
            <w:pStyle w:val="TOC1"/>
            <w:tabs>
              <w:tab w:val="left" w:pos="3271"/>
              <w:tab w:val="right" w:leader="dot" w:pos="9650"/>
            </w:tabs>
            <w:rPr>
              <w:rFonts w:cstheme="minorBidi"/>
              <w:noProof/>
              <w:kern w:val="2"/>
              <w:sz w:val="24"/>
              <w:szCs w:val="24"/>
              <w14:ligatures w14:val="standardContextual"/>
            </w:rPr>
          </w:pPr>
          <w:hyperlink w:anchor="_Toc234482351" w:history="1">
            <w:r w:rsidRPr="000C369D">
              <w:rPr>
                <w:rStyle w:val="Hyperlink"/>
                <w:noProof/>
              </w:rPr>
              <w:t>2.3</w:t>
            </w:r>
            <w:r>
              <w:rPr>
                <w:rFonts w:cstheme="minorBidi"/>
                <w:noProof/>
                <w:kern w:val="2"/>
                <w:sz w:val="24"/>
                <w:szCs w:val="24"/>
                <w14:ligatures w14:val="standardContextual"/>
              </w:rPr>
              <w:tab/>
            </w:r>
            <w:r w:rsidRPr="000C369D">
              <w:rPr>
                <w:rStyle w:val="Hyperlink"/>
                <w:noProof/>
                <w:rtl/>
              </w:rPr>
              <w:t>كفاءة استهلاك الطاقة في مراكز البيانات</w:t>
            </w:r>
            <w:r>
              <w:rPr>
                <w:noProof/>
                <w:webHidden/>
              </w:rPr>
              <w:tab/>
            </w:r>
            <w:r>
              <w:rPr>
                <w:noProof/>
                <w:webHidden/>
              </w:rPr>
              <w:fldChar w:fldCharType="begin"/>
            </w:r>
            <w:r>
              <w:rPr>
                <w:noProof/>
                <w:webHidden/>
              </w:rPr>
              <w:instrText xml:space="preserve"> PAGEREF _Toc234482351 \h </w:instrText>
            </w:r>
            <w:r>
              <w:rPr>
                <w:noProof/>
                <w:webHidden/>
              </w:rPr>
            </w:r>
            <w:r>
              <w:rPr>
                <w:noProof/>
                <w:webHidden/>
              </w:rPr>
              <w:fldChar w:fldCharType="separate"/>
            </w:r>
            <w:r>
              <w:rPr>
                <w:noProof/>
                <w:webHidden/>
              </w:rPr>
              <w:t>16</w:t>
            </w:r>
            <w:r>
              <w:rPr>
                <w:noProof/>
                <w:webHidden/>
              </w:rPr>
              <w:fldChar w:fldCharType="end"/>
            </w:r>
          </w:hyperlink>
        </w:p>
        <w:p w14:paraId="2CA10993" w14:textId="613D8871" w:rsidR="00C82AF9" w:rsidRDefault="00C82AF9">
          <w:pPr>
            <w:pStyle w:val="TOC1"/>
            <w:tabs>
              <w:tab w:val="left" w:pos="3216"/>
              <w:tab w:val="right" w:leader="dot" w:pos="9650"/>
            </w:tabs>
            <w:rPr>
              <w:rFonts w:cstheme="minorBidi"/>
              <w:noProof/>
              <w:kern w:val="2"/>
              <w:sz w:val="24"/>
              <w:szCs w:val="24"/>
              <w14:ligatures w14:val="standardContextual"/>
            </w:rPr>
          </w:pPr>
          <w:hyperlink w:anchor="_Toc234482352" w:history="1">
            <w:r w:rsidRPr="000C369D">
              <w:rPr>
                <w:rStyle w:val="Hyperlink"/>
                <w:rFonts w:eastAsia="Times New Roman"/>
                <w:noProof/>
              </w:rPr>
              <w:t>2.3.1</w:t>
            </w:r>
            <w:r>
              <w:rPr>
                <w:rFonts w:cstheme="minorBidi"/>
                <w:noProof/>
                <w:kern w:val="2"/>
                <w:sz w:val="24"/>
                <w:szCs w:val="24"/>
                <w14:ligatures w14:val="standardContextual"/>
              </w:rPr>
              <w:tab/>
            </w:r>
            <w:r w:rsidRPr="000C369D">
              <w:rPr>
                <w:rStyle w:val="Hyperlink"/>
                <w:rFonts w:eastAsia="Times New Roman"/>
                <w:noProof/>
                <w:rtl/>
              </w:rPr>
              <w:t>مؤشرات قياس كفاءة استهلاك الطاقة</w:t>
            </w:r>
            <w:r>
              <w:rPr>
                <w:noProof/>
                <w:webHidden/>
              </w:rPr>
              <w:tab/>
            </w:r>
            <w:r>
              <w:rPr>
                <w:noProof/>
                <w:webHidden/>
              </w:rPr>
              <w:fldChar w:fldCharType="begin"/>
            </w:r>
            <w:r>
              <w:rPr>
                <w:noProof/>
                <w:webHidden/>
              </w:rPr>
              <w:instrText xml:space="preserve"> PAGEREF _Toc234482352 \h </w:instrText>
            </w:r>
            <w:r>
              <w:rPr>
                <w:noProof/>
                <w:webHidden/>
              </w:rPr>
            </w:r>
            <w:r>
              <w:rPr>
                <w:noProof/>
                <w:webHidden/>
              </w:rPr>
              <w:fldChar w:fldCharType="separate"/>
            </w:r>
            <w:r>
              <w:rPr>
                <w:noProof/>
                <w:webHidden/>
              </w:rPr>
              <w:t>16</w:t>
            </w:r>
            <w:r>
              <w:rPr>
                <w:noProof/>
                <w:webHidden/>
              </w:rPr>
              <w:fldChar w:fldCharType="end"/>
            </w:r>
          </w:hyperlink>
        </w:p>
        <w:p w14:paraId="38F92112" w14:textId="1F5D0406" w:rsidR="00C82AF9" w:rsidRDefault="00C82AF9">
          <w:pPr>
            <w:pStyle w:val="TOC1"/>
            <w:tabs>
              <w:tab w:val="left" w:pos="4487"/>
              <w:tab w:val="right" w:leader="dot" w:pos="9650"/>
            </w:tabs>
            <w:rPr>
              <w:rFonts w:cstheme="minorBidi"/>
              <w:noProof/>
              <w:kern w:val="2"/>
              <w:sz w:val="24"/>
              <w:szCs w:val="24"/>
              <w14:ligatures w14:val="standardContextual"/>
            </w:rPr>
          </w:pPr>
          <w:hyperlink w:anchor="_Toc234482353" w:history="1">
            <w:r w:rsidRPr="000C369D">
              <w:rPr>
                <w:rStyle w:val="Hyperlink"/>
                <w:rFonts w:eastAsia="Times New Roman"/>
                <w:noProof/>
              </w:rPr>
              <w:t>2.3.2</w:t>
            </w:r>
            <w:r>
              <w:rPr>
                <w:rFonts w:cstheme="minorBidi"/>
                <w:noProof/>
                <w:kern w:val="2"/>
                <w:sz w:val="24"/>
                <w:szCs w:val="24"/>
                <w14:ligatures w14:val="standardContextual"/>
              </w:rPr>
              <w:tab/>
            </w:r>
            <w:r w:rsidRPr="000C369D">
              <w:rPr>
                <w:rStyle w:val="Hyperlink"/>
                <w:rFonts w:eastAsia="Times New Roman"/>
                <w:noProof/>
                <w:rtl/>
              </w:rPr>
              <w:t>أساليب تحسين كفاءة استهلاك الطاقة في مراكز البيانات</w:t>
            </w:r>
            <w:r>
              <w:rPr>
                <w:noProof/>
                <w:webHidden/>
              </w:rPr>
              <w:tab/>
            </w:r>
            <w:r>
              <w:rPr>
                <w:noProof/>
                <w:webHidden/>
              </w:rPr>
              <w:fldChar w:fldCharType="begin"/>
            </w:r>
            <w:r>
              <w:rPr>
                <w:noProof/>
                <w:webHidden/>
              </w:rPr>
              <w:instrText xml:space="preserve"> PAGEREF _Toc234482353 \h </w:instrText>
            </w:r>
            <w:r>
              <w:rPr>
                <w:noProof/>
                <w:webHidden/>
              </w:rPr>
            </w:r>
            <w:r>
              <w:rPr>
                <w:noProof/>
                <w:webHidden/>
              </w:rPr>
              <w:fldChar w:fldCharType="separate"/>
            </w:r>
            <w:r>
              <w:rPr>
                <w:noProof/>
                <w:webHidden/>
              </w:rPr>
              <w:t>17</w:t>
            </w:r>
            <w:r>
              <w:rPr>
                <w:noProof/>
                <w:webHidden/>
              </w:rPr>
              <w:fldChar w:fldCharType="end"/>
            </w:r>
          </w:hyperlink>
        </w:p>
        <w:p w14:paraId="4876931E" w14:textId="3CD40BAD" w:rsidR="00C82AF9" w:rsidRDefault="00C82AF9">
          <w:pPr>
            <w:pStyle w:val="TOC1"/>
            <w:tabs>
              <w:tab w:val="left" w:pos="3592"/>
              <w:tab w:val="right" w:leader="dot" w:pos="9650"/>
            </w:tabs>
            <w:rPr>
              <w:rFonts w:cstheme="minorBidi"/>
              <w:noProof/>
              <w:kern w:val="2"/>
              <w:sz w:val="24"/>
              <w:szCs w:val="24"/>
              <w14:ligatures w14:val="standardContextual"/>
            </w:rPr>
          </w:pPr>
          <w:hyperlink w:anchor="_Toc234482354" w:history="1">
            <w:r w:rsidRPr="000C369D">
              <w:rPr>
                <w:rStyle w:val="Hyperlink"/>
                <w:noProof/>
              </w:rPr>
              <w:t>2.4</w:t>
            </w:r>
            <w:r>
              <w:rPr>
                <w:rFonts w:cstheme="minorBidi"/>
                <w:noProof/>
                <w:kern w:val="2"/>
                <w:sz w:val="24"/>
                <w:szCs w:val="24"/>
                <w14:ligatures w14:val="standardContextual"/>
              </w:rPr>
              <w:tab/>
            </w:r>
            <w:r w:rsidRPr="000C369D">
              <w:rPr>
                <w:rStyle w:val="Hyperlink"/>
                <w:noProof/>
                <w:rtl/>
              </w:rPr>
              <w:t>الطاقة الشمسية: المفهوم والأهمية والتطبيقات</w:t>
            </w:r>
            <w:r>
              <w:rPr>
                <w:noProof/>
                <w:webHidden/>
              </w:rPr>
              <w:tab/>
            </w:r>
            <w:r>
              <w:rPr>
                <w:noProof/>
                <w:webHidden/>
              </w:rPr>
              <w:fldChar w:fldCharType="begin"/>
            </w:r>
            <w:r>
              <w:rPr>
                <w:noProof/>
                <w:webHidden/>
              </w:rPr>
              <w:instrText xml:space="preserve"> PAGEREF _Toc234482354 \h </w:instrText>
            </w:r>
            <w:r>
              <w:rPr>
                <w:noProof/>
                <w:webHidden/>
              </w:rPr>
            </w:r>
            <w:r>
              <w:rPr>
                <w:noProof/>
                <w:webHidden/>
              </w:rPr>
              <w:fldChar w:fldCharType="separate"/>
            </w:r>
            <w:r>
              <w:rPr>
                <w:noProof/>
                <w:webHidden/>
              </w:rPr>
              <w:t>18</w:t>
            </w:r>
            <w:r>
              <w:rPr>
                <w:noProof/>
                <w:webHidden/>
              </w:rPr>
              <w:fldChar w:fldCharType="end"/>
            </w:r>
          </w:hyperlink>
        </w:p>
        <w:p w14:paraId="07F6CF1A" w14:textId="3D39E2BD" w:rsidR="00C82AF9" w:rsidRDefault="00C82AF9">
          <w:pPr>
            <w:pStyle w:val="TOC1"/>
            <w:tabs>
              <w:tab w:val="left" w:pos="5219"/>
              <w:tab w:val="right" w:leader="dot" w:pos="9650"/>
            </w:tabs>
            <w:rPr>
              <w:rFonts w:cstheme="minorBidi"/>
              <w:noProof/>
              <w:kern w:val="2"/>
              <w:sz w:val="24"/>
              <w:szCs w:val="24"/>
              <w14:ligatures w14:val="standardContextual"/>
            </w:rPr>
          </w:pPr>
          <w:hyperlink w:anchor="_Toc234482355" w:history="1">
            <w:r w:rsidRPr="000C369D">
              <w:rPr>
                <w:rStyle w:val="Hyperlink"/>
                <w:noProof/>
              </w:rPr>
              <w:t>2.5</w:t>
            </w:r>
            <w:r>
              <w:rPr>
                <w:rFonts w:cstheme="minorBidi"/>
                <w:noProof/>
                <w:kern w:val="2"/>
                <w:sz w:val="24"/>
                <w:szCs w:val="24"/>
                <w14:ligatures w14:val="standardContextual"/>
              </w:rPr>
              <w:tab/>
            </w:r>
            <w:r w:rsidRPr="000C369D">
              <w:rPr>
                <w:rStyle w:val="Hyperlink"/>
                <w:noProof/>
                <w:rtl/>
              </w:rPr>
              <w:t>العلاقة بين الطاقة الشمسية وكفاءة استهلاك الطاقة في مراكز البيانات</w:t>
            </w:r>
            <w:r>
              <w:rPr>
                <w:noProof/>
                <w:webHidden/>
              </w:rPr>
              <w:tab/>
            </w:r>
            <w:r>
              <w:rPr>
                <w:noProof/>
                <w:webHidden/>
              </w:rPr>
              <w:fldChar w:fldCharType="begin"/>
            </w:r>
            <w:r>
              <w:rPr>
                <w:noProof/>
                <w:webHidden/>
              </w:rPr>
              <w:instrText xml:space="preserve"> PAGEREF _Toc234482355 \h </w:instrText>
            </w:r>
            <w:r>
              <w:rPr>
                <w:noProof/>
                <w:webHidden/>
              </w:rPr>
            </w:r>
            <w:r>
              <w:rPr>
                <w:noProof/>
                <w:webHidden/>
              </w:rPr>
              <w:fldChar w:fldCharType="separate"/>
            </w:r>
            <w:r>
              <w:rPr>
                <w:noProof/>
                <w:webHidden/>
              </w:rPr>
              <w:t>20</w:t>
            </w:r>
            <w:r>
              <w:rPr>
                <w:noProof/>
                <w:webHidden/>
              </w:rPr>
              <w:fldChar w:fldCharType="end"/>
            </w:r>
          </w:hyperlink>
        </w:p>
        <w:p w14:paraId="2273CCD3" w14:textId="027647D7" w:rsidR="00C82AF9" w:rsidRDefault="00C82AF9">
          <w:pPr>
            <w:pStyle w:val="TOC1"/>
            <w:tabs>
              <w:tab w:val="left" w:pos="1920"/>
              <w:tab w:val="right" w:leader="dot" w:pos="9650"/>
            </w:tabs>
            <w:rPr>
              <w:rFonts w:cstheme="minorBidi"/>
              <w:noProof/>
              <w:kern w:val="2"/>
              <w:sz w:val="24"/>
              <w:szCs w:val="24"/>
              <w14:ligatures w14:val="standardContextual"/>
            </w:rPr>
          </w:pPr>
          <w:hyperlink w:anchor="_Toc234482356" w:history="1">
            <w:r w:rsidRPr="000C369D">
              <w:rPr>
                <w:rStyle w:val="Hyperlink"/>
                <w:noProof/>
              </w:rPr>
              <w:t>2.6</w:t>
            </w:r>
            <w:r>
              <w:rPr>
                <w:rFonts w:cstheme="minorBidi"/>
                <w:noProof/>
                <w:kern w:val="2"/>
                <w:sz w:val="24"/>
                <w:szCs w:val="24"/>
                <w14:ligatures w14:val="standardContextual"/>
              </w:rPr>
              <w:tab/>
            </w:r>
            <w:r w:rsidRPr="000C369D">
              <w:rPr>
                <w:rStyle w:val="Hyperlink"/>
                <w:noProof/>
                <w:rtl/>
              </w:rPr>
              <w:t>الدراسات السابقة</w:t>
            </w:r>
            <w:r>
              <w:rPr>
                <w:noProof/>
                <w:webHidden/>
              </w:rPr>
              <w:tab/>
            </w:r>
            <w:r>
              <w:rPr>
                <w:noProof/>
                <w:webHidden/>
              </w:rPr>
              <w:fldChar w:fldCharType="begin"/>
            </w:r>
            <w:r>
              <w:rPr>
                <w:noProof/>
                <w:webHidden/>
              </w:rPr>
              <w:instrText xml:space="preserve"> PAGEREF _Toc234482356 \h </w:instrText>
            </w:r>
            <w:r>
              <w:rPr>
                <w:noProof/>
                <w:webHidden/>
              </w:rPr>
            </w:r>
            <w:r>
              <w:rPr>
                <w:noProof/>
                <w:webHidden/>
              </w:rPr>
              <w:fldChar w:fldCharType="separate"/>
            </w:r>
            <w:r>
              <w:rPr>
                <w:noProof/>
                <w:webHidden/>
              </w:rPr>
              <w:t>22</w:t>
            </w:r>
            <w:r>
              <w:rPr>
                <w:noProof/>
                <w:webHidden/>
              </w:rPr>
              <w:fldChar w:fldCharType="end"/>
            </w:r>
          </w:hyperlink>
        </w:p>
        <w:p w14:paraId="4F856CDB" w14:textId="5E0CD5E8" w:rsidR="00C82AF9" w:rsidRDefault="00C82AF9">
          <w:pPr>
            <w:pStyle w:val="TOC1"/>
            <w:tabs>
              <w:tab w:val="left" w:pos="1920"/>
              <w:tab w:val="right" w:leader="dot" w:pos="9650"/>
            </w:tabs>
            <w:rPr>
              <w:rFonts w:cstheme="minorBidi"/>
              <w:noProof/>
              <w:kern w:val="2"/>
              <w:sz w:val="24"/>
              <w:szCs w:val="24"/>
              <w14:ligatures w14:val="standardContextual"/>
            </w:rPr>
          </w:pPr>
          <w:hyperlink w:anchor="_Toc234482357" w:history="1">
            <w:r w:rsidRPr="000C369D">
              <w:rPr>
                <w:rStyle w:val="Hyperlink"/>
                <w:rFonts w:eastAsia="Times New Roman"/>
                <w:noProof/>
              </w:rPr>
              <w:t>2.6.1</w:t>
            </w:r>
            <w:r>
              <w:rPr>
                <w:rFonts w:cstheme="minorBidi"/>
                <w:noProof/>
                <w:kern w:val="2"/>
                <w:sz w:val="24"/>
                <w:szCs w:val="24"/>
                <w14:ligatures w14:val="standardContextual"/>
              </w:rPr>
              <w:tab/>
            </w:r>
            <w:r w:rsidRPr="000C369D">
              <w:rPr>
                <w:rStyle w:val="Hyperlink"/>
                <w:rFonts w:eastAsia="Times New Roman"/>
                <w:noProof/>
                <w:rtl/>
              </w:rPr>
              <w:t>الدراسات العربية</w:t>
            </w:r>
            <w:r>
              <w:rPr>
                <w:noProof/>
                <w:webHidden/>
              </w:rPr>
              <w:tab/>
            </w:r>
            <w:r>
              <w:rPr>
                <w:noProof/>
                <w:webHidden/>
              </w:rPr>
              <w:fldChar w:fldCharType="begin"/>
            </w:r>
            <w:r>
              <w:rPr>
                <w:noProof/>
                <w:webHidden/>
              </w:rPr>
              <w:instrText xml:space="preserve"> PAGEREF _Toc234482357 \h </w:instrText>
            </w:r>
            <w:r>
              <w:rPr>
                <w:noProof/>
                <w:webHidden/>
              </w:rPr>
            </w:r>
            <w:r>
              <w:rPr>
                <w:noProof/>
                <w:webHidden/>
              </w:rPr>
              <w:fldChar w:fldCharType="separate"/>
            </w:r>
            <w:r>
              <w:rPr>
                <w:noProof/>
                <w:webHidden/>
              </w:rPr>
              <w:t>22</w:t>
            </w:r>
            <w:r>
              <w:rPr>
                <w:noProof/>
                <w:webHidden/>
              </w:rPr>
              <w:fldChar w:fldCharType="end"/>
            </w:r>
          </w:hyperlink>
        </w:p>
        <w:p w14:paraId="4CADDBDC" w14:textId="4CC0D06B" w:rsidR="00C82AF9" w:rsidRDefault="00C82AF9">
          <w:pPr>
            <w:pStyle w:val="TOC1"/>
            <w:tabs>
              <w:tab w:val="left" w:pos="1941"/>
              <w:tab w:val="right" w:leader="dot" w:pos="9650"/>
            </w:tabs>
            <w:rPr>
              <w:rFonts w:cstheme="minorBidi"/>
              <w:noProof/>
              <w:kern w:val="2"/>
              <w:sz w:val="24"/>
              <w:szCs w:val="24"/>
              <w14:ligatures w14:val="standardContextual"/>
            </w:rPr>
          </w:pPr>
          <w:hyperlink w:anchor="_Toc234482358" w:history="1">
            <w:r w:rsidRPr="000C369D">
              <w:rPr>
                <w:rStyle w:val="Hyperlink"/>
                <w:rFonts w:eastAsia="Times New Roman"/>
                <w:noProof/>
                <w:rtl/>
              </w:rPr>
              <w:t>2.6.2</w:t>
            </w:r>
            <w:r>
              <w:rPr>
                <w:rFonts w:cstheme="minorBidi"/>
                <w:noProof/>
                <w:kern w:val="2"/>
                <w:sz w:val="24"/>
                <w:szCs w:val="24"/>
                <w14:ligatures w14:val="standardContextual"/>
              </w:rPr>
              <w:tab/>
            </w:r>
            <w:r w:rsidRPr="000C369D">
              <w:rPr>
                <w:rStyle w:val="Hyperlink"/>
                <w:rFonts w:eastAsia="Times New Roman"/>
                <w:noProof/>
                <w:rtl/>
              </w:rPr>
              <w:t>الدراسات الأجنبية</w:t>
            </w:r>
            <w:r>
              <w:rPr>
                <w:noProof/>
                <w:webHidden/>
              </w:rPr>
              <w:tab/>
            </w:r>
            <w:r>
              <w:rPr>
                <w:noProof/>
                <w:webHidden/>
              </w:rPr>
              <w:fldChar w:fldCharType="begin"/>
            </w:r>
            <w:r>
              <w:rPr>
                <w:noProof/>
                <w:webHidden/>
              </w:rPr>
              <w:instrText xml:space="preserve"> PAGEREF _Toc234482358 \h </w:instrText>
            </w:r>
            <w:r>
              <w:rPr>
                <w:noProof/>
                <w:webHidden/>
              </w:rPr>
            </w:r>
            <w:r>
              <w:rPr>
                <w:noProof/>
                <w:webHidden/>
              </w:rPr>
              <w:fldChar w:fldCharType="separate"/>
            </w:r>
            <w:r>
              <w:rPr>
                <w:noProof/>
                <w:webHidden/>
              </w:rPr>
              <w:t>23</w:t>
            </w:r>
            <w:r>
              <w:rPr>
                <w:noProof/>
                <w:webHidden/>
              </w:rPr>
              <w:fldChar w:fldCharType="end"/>
            </w:r>
          </w:hyperlink>
        </w:p>
        <w:p w14:paraId="44D859A5" w14:textId="0E0E004C" w:rsidR="00C82AF9" w:rsidRDefault="00C82AF9">
          <w:pPr>
            <w:pStyle w:val="TOC1"/>
            <w:tabs>
              <w:tab w:val="left" w:pos="2769"/>
              <w:tab w:val="right" w:leader="dot" w:pos="9650"/>
            </w:tabs>
            <w:rPr>
              <w:rFonts w:cstheme="minorBidi"/>
              <w:noProof/>
              <w:kern w:val="2"/>
              <w:sz w:val="24"/>
              <w:szCs w:val="24"/>
              <w14:ligatures w14:val="standardContextual"/>
            </w:rPr>
          </w:pPr>
          <w:hyperlink w:anchor="_Toc234482359" w:history="1">
            <w:r w:rsidRPr="000C369D">
              <w:rPr>
                <w:rStyle w:val="Hyperlink"/>
                <w:rFonts w:eastAsia="Times New Roman"/>
                <w:noProof/>
                <w:rtl/>
              </w:rPr>
              <w:t>2.6.3</w:t>
            </w:r>
            <w:r>
              <w:rPr>
                <w:rFonts w:cstheme="minorBidi"/>
                <w:noProof/>
                <w:kern w:val="2"/>
                <w:sz w:val="24"/>
                <w:szCs w:val="24"/>
                <w14:ligatures w14:val="standardContextual"/>
              </w:rPr>
              <w:tab/>
            </w:r>
            <w:r w:rsidRPr="000C369D">
              <w:rPr>
                <w:rStyle w:val="Hyperlink"/>
                <w:rFonts w:eastAsia="Times New Roman"/>
                <w:noProof/>
                <w:rtl/>
              </w:rPr>
              <w:t>التعقيب على الدراسات السابقة</w:t>
            </w:r>
            <w:r>
              <w:rPr>
                <w:noProof/>
                <w:webHidden/>
              </w:rPr>
              <w:tab/>
            </w:r>
            <w:r>
              <w:rPr>
                <w:noProof/>
                <w:webHidden/>
              </w:rPr>
              <w:fldChar w:fldCharType="begin"/>
            </w:r>
            <w:r>
              <w:rPr>
                <w:noProof/>
                <w:webHidden/>
              </w:rPr>
              <w:instrText xml:space="preserve"> PAGEREF _Toc234482359 \h </w:instrText>
            </w:r>
            <w:r>
              <w:rPr>
                <w:noProof/>
                <w:webHidden/>
              </w:rPr>
            </w:r>
            <w:r>
              <w:rPr>
                <w:noProof/>
                <w:webHidden/>
              </w:rPr>
              <w:fldChar w:fldCharType="separate"/>
            </w:r>
            <w:r>
              <w:rPr>
                <w:noProof/>
                <w:webHidden/>
              </w:rPr>
              <w:t>25</w:t>
            </w:r>
            <w:r>
              <w:rPr>
                <w:noProof/>
                <w:webHidden/>
              </w:rPr>
              <w:fldChar w:fldCharType="end"/>
            </w:r>
          </w:hyperlink>
        </w:p>
        <w:p w14:paraId="3AF3D6CC" w14:textId="662CCDAB" w:rsidR="00C82AF9" w:rsidRDefault="00C82AF9">
          <w:pPr>
            <w:pStyle w:val="TOC1"/>
            <w:tabs>
              <w:tab w:val="left" w:pos="3203"/>
              <w:tab w:val="right" w:leader="dot" w:pos="9650"/>
            </w:tabs>
            <w:rPr>
              <w:rFonts w:cstheme="minorBidi"/>
              <w:noProof/>
              <w:kern w:val="2"/>
              <w:sz w:val="24"/>
              <w:szCs w:val="24"/>
              <w14:ligatures w14:val="standardContextual"/>
            </w:rPr>
          </w:pPr>
          <w:hyperlink w:anchor="_Toc234482360" w:history="1">
            <w:r w:rsidRPr="000C369D">
              <w:rPr>
                <w:rStyle w:val="Hyperlink"/>
                <w:noProof/>
              </w:rPr>
              <w:t>2.7</w:t>
            </w:r>
            <w:r>
              <w:rPr>
                <w:rFonts w:cstheme="minorBidi"/>
                <w:noProof/>
                <w:kern w:val="2"/>
                <w:sz w:val="24"/>
                <w:szCs w:val="24"/>
                <w14:ligatures w14:val="standardContextual"/>
              </w:rPr>
              <w:tab/>
            </w:r>
            <w:r w:rsidRPr="000C369D">
              <w:rPr>
                <w:rStyle w:val="Hyperlink"/>
                <w:noProof/>
                <w:rtl/>
              </w:rPr>
              <w:t>تحليل الدراسات السابقة والفجوة البحثية</w:t>
            </w:r>
            <w:r>
              <w:rPr>
                <w:noProof/>
                <w:webHidden/>
              </w:rPr>
              <w:tab/>
            </w:r>
            <w:r>
              <w:rPr>
                <w:noProof/>
                <w:webHidden/>
              </w:rPr>
              <w:fldChar w:fldCharType="begin"/>
            </w:r>
            <w:r>
              <w:rPr>
                <w:noProof/>
                <w:webHidden/>
              </w:rPr>
              <w:instrText xml:space="preserve"> PAGEREF _Toc234482360 \h </w:instrText>
            </w:r>
            <w:r>
              <w:rPr>
                <w:noProof/>
                <w:webHidden/>
              </w:rPr>
            </w:r>
            <w:r>
              <w:rPr>
                <w:noProof/>
                <w:webHidden/>
              </w:rPr>
              <w:fldChar w:fldCharType="separate"/>
            </w:r>
            <w:r>
              <w:rPr>
                <w:noProof/>
                <w:webHidden/>
              </w:rPr>
              <w:t>26</w:t>
            </w:r>
            <w:r>
              <w:rPr>
                <w:noProof/>
                <w:webHidden/>
              </w:rPr>
              <w:fldChar w:fldCharType="end"/>
            </w:r>
          </w:hyperlink>
        </w:p>
        <w:p w14:paraId="3784315E" w14:textId="72958043" w:rsidR="00C82AF9" w:rsidRDefault="00C82AF9">
          <w:pPr>
            <w:pStyle w:val="TOC1"/>
            <w:tabs>
              <w:tab w:val="left" w:pos="2137"/>
              <w:tab w:val="right" w:leader="dot" w:pos="9650"/>
            </w:tabs>
            <w:rPr>
              <w:rFonts w:cstheme="minorBidi"/>
              <w:noProof/>
              <w:kern w:val="2"/>
              <w:sz w:val="24"/>
              <w:szCs w:val="24"/>
              <w14:ligatures w14:val="standardContextual"/>
            </w:rPr>
          </w:pPr>
          <w:hyperlink w:anchor="_Toc234482361" w:history="1">
            <w:r w:rsidRPr="000C369D">
              <w:rPr>
                <w:rStyle w:val="Hyperlink"/>
                <w:noProof/>
              </w:rPr>
              <w:t>2.8</w:t>
            </w:r>
            <w:r>
              <w:rPr>
                <w:rFonts w:cstheme="minorBidi"/>
                <w:noProof/>
                <w:kern w:val="2"/>
                <w:sz w:val="24"/>
                <w:szCs w:val="24"/>
                <w14:ligatures w14:val="standardContextual"/>
              </w:rPr>
              <w:tab/>
            </w:r>
            <w:r w:rsidRPr="000C369D">
              <w:rPr>
                <w:rStyle w:val="Hyperlink"/>
                <w:noProof/>
                <w:rtl/>
              </w:rPr>
              <w:t>الإطار النظري للدراسة</w:t>
            </w:r>
            <w:r>
              <w:rPr>
                <w:noProof/>
                <w:webHidden/>
              </w:rPr>
              <w:tab/>
            </w:r>
            <w:r>
              <w:rPr>
                <w:noProof/>
                <w:webHidden/>
              </w:rPr>
              <w:fldChar w:fldCharType="begin"/>
            </w:r>
            <w:r>
              <w:rPr>
                <w:noProof/>
                <w:webHidden/>
              </w:rPr>
              <w:instrText xml:space="preserve"> PAGEREF _Toc234482361 \h </w:instrText>
            </w:r>
            <w:r>
              <w:rPr>
                <w:noProof/>
                <w:webHidden/>
              </w:rPr>
            </w:r>
            <w:r>
              <w:rPr>
                <w:noProof/>
                <w:webHidden/>
              </w:rPr>
              <w:fldChar w:fldCharType="separate"/>
            </w:r>
            <w:r>
              <w:rPr>
                <w:noProof/>
                <w:webHidden/>
              </w:rPr>
              <w:t>27</w:t>
            </w:r>
            <w:r>
              <w:rPr>
                <w:noProof/>
                <w:webHidden/>
              </w:rPr>
              <w:fldChar w:fldCharType="end"/>
            </w:r>
          </w:hyperlink>
        </w:p>
        <w:p w14:paraId="6566B425" w14:textId="33E3B36C" w:rsidR="00C82AF9" w:rsidRDefault="00C82AF9">
          <w:pPr>
            <w:pStyle w:val="TOC1"/>
            <w:tabs>
              <w:tab w:val="left" w:pos="2345"/>
              <w:tab w:val="right" w:leader="dot" w:pos="9650"/>
            </w:tabs>
            <w:rPr>
              <w:rFonts w:cstheme="minorBidi"/>
              <w:noProof/>
              <w:kern w:val="2"/>
              <w:sz w:val="24"/>
              <w:szCs w:val="24"/>
              <w14:ligatures w14:val="standardContextual"/>
            </w:rPr>
          </w:pPr>
          <w:hyperlink w:anchor="_Toc234482362" w:history="1">
            <w:r w:rsidRPr="000C369D">
              <w:rPr>
                <w:rStyle w:val="Hyperlink"/>
                <w:noProof/>
              </w:rPr>
              <w:t>2.9</w:t>
            </w:r>
            <w:r>
              <w:rPr>
                <w:rFonts w:cstheme="minorBidi"/>
                <w:noProof/>
                <w:kern w:val="2"/>
                <w:sz w:val="24"/>
                <w:szCs w:val="24"/>
                <w14:ligatures w14:val="standardContextual"/>
              </w:rPr>
              <w:tab/>
            </w:r>
            <w:r w:rsidRPr="000C369D">
              <w:rPr>
                <w:rStyle w:val="Hyperlink"/>
                <w:noProof/>
                <w:rtl/>
              </w:rPr>
              <w:t>النموذج المفاهيمي للدراسة</w:t>
            </w:r>
            <w:r>
              <w:rPr>
                <w:noProof/>
                <w:webHidden/>
              </w:rPr>
              <w:tab/>
            </w:r>
            <w:r>
              <w:rPr>
                <w:noProof/>
                <w:webHidden/>
              </w:rPr>
              <w:fldChar w:fldCharType="begin"/>
            </w:r>
            <w:r>
              <w:rPr>
                <w:noProof/>
                <w:webHidden/>
              </w:rPr>
              <w:instrText xml:space="preserve"> PAGEREF _Toc234482362 \h </w:instrText>
            </w:r>
            <w:r>
              <w:rPr>
                <w:noProof/>
                <w:webHidden/>
              </w:rPr>
            </w:r>
            <w:r>
              <w:rPr>
                <w:noProof/>
                <w:webHidden/>
              </w:rPr>
              <w:fldChar w:fldCharType="separate"/>
            </w:r>
            <w:r>
              <w:rPr>
                <w:noProof/>
                <w:webHidden/>
              </w:rPr>
              <w:t>28</w:t>
            </w:r>
            <w:r>
              <w:rPr>
                <w:noProof/>
                <w:webHidden/>
              </w:rPr>
              <w:fldChar w:fldCharType="end"/>
            </w:r>
          </w:hyperlink>
        </w:p>
        <w:p w14:paraId="3019D6D8" w14:textId="260F268C" w:rsidR="00C82AF9" w:rsidRDefault="00C82AF9">
          <w:pPr>
            <w:pStyle w:val="TOC1"/>
            <w:tabs>
              <w:tab w:val="left" w:pos="1680"/>
              <w:tab w:val="right" w:leader="dot" w:pos="9650"/>
            </w:tabs>
            <w:rPr>
              <w:rFonts w:cstheme="minorBidi"/>
              <w:noProof/>
              <w:kern w:val="2"/>
              <w:sz w:val="24"/>
              <w:szCs w:val="24"/>
              <w14:ligatures w14:val="standardContextual"/>
            </w:rPr>
          </w:pPr>
          <w:hyperlink w:anchor="_Toc234482363" w:history="1">
            <w:r w:rsidRPr="000C369D">
              <w:rPr>
                <w:rStyle w:val="Hyperlink"/>
                <w:noProof/>
              </w:rPr>
              <w:t>2.10</w:t>
            </w:r>
            <w:r>
              <w:rPr>
                <w:rFonts w:cstheme="minorBidi"/>
                <w:noProof/>
                <w:kern w:val="2"/>
                <w:sz w:val="24"/>
                <w:szCs w:val="24"/>
                <w14:ligatures w14:val="standardContextual"/>
              </w:rPr>
              <w:tab/>
            </w:r>
            <w:r w:rsidRPr="000C369D">
              <w:rPr>
                <w:rStyle w:val="Hyperlink"/>
                <w:noProof/>
                <w:rtl/>
              </w:rPr>
              <w:t>ملخص الفصل</w:t>
            </w:r>
            <w:r>
              <w:rPr>
                <w:noProof/>
                <w:webHidden/>
              </w:rPr>
              <w:tab/>
            </w:r>
            <w:r>
              <w:rPr>
                <w:noProof/>
                <w:webHidden/>
              </w:rPr>
              <w:fldChar w:fldCharType="begin"/>
            </w:r>
            <w:r>
              <w:rPr>
                <w:noProof/>
                <w:webHidden/>
              </w:rPr>
              <w:instrText xml:space="preserve"> PAGEREF _Toc234482363 \h </w:instrText>
            </w:r>
            <w:r>
              <w:rPr>
                <w:noProof/>
                <w:webHidden/>
              </w:rPr>
            </w:r>
            <w:r>
              <w:rPr>
                <w:noProof/>
                <w:webHidden/>
              </w:rPr>
              <w:fldChar w:fldCharType="separate"/>
            </w:r>
            <w:r>
              <w:rPr>
                <w:noProof/>
                <w:webHidden/>
              </w:rPr>
              <w:t>29</w:t>
            </w:r>
            <w:r>
              <w:rPr>
                <w:noProof/>
                <w:webHidden/>
              </w:rPr>
              <w:fldChar w:fldCharType="end"/>
            </w:r>
          </w:hyperlink>
        </w:p>
        <w:p w14:paraId="6A53E96B" w14:textId="640DDF07" w:rsidR="00C82AF9" w:rsidRDefault="00C82AF9">
          <w:pPr>
            <w:pStyle w:val="TOC1"/>
            <w:tabs>
              <w:tab w:val="right" w:leader="dot" w:pos="9650"/>
            </w:tabs>
            <w:rPr>
              <w:rFonts w:cstheme="minorBidi"/>
              <w:noProof/>
              <w:kern w:val="2"/>
              <w:sz w:val="24"/>
              <w:szCs w:val="24"/>
              <w14:ligatures w14:val="standardContextual"/>
            </w:rPr>
          </w:pPr>
          <w:hyperlink w:anchor="_Toc234482364" w:history="1">
            <w:r w:rsidRPr="000C369D">
              <w:rPr>
                <w:rStyle w:val="Hyperlink"/>
                <w:rFonts w:ascii="Simplified Arabic" w:hAnsi="Simplified Arabic" w:cs="Simplified Arabic"/>
                <w:b/>
                <w:bCs/>
                <w:noProof/>
                <w:rtl/>
              </w:rPr>
              <w:t>المراجع</w:t>
            </w:r>
            <w:r>
              <w:rPr>
                <w:noProof/>
                <w:webHidden/>
              </w:rPr>
              <w:tab/>
            </w:r>
            <w:r>
              <w:rPr>
                <w:noProof/>
                <w:webHidden/>
              </w:rPr>
              <w:fldChar w:fldCharType="begin"/>
            </w:r>
            <w:r>
              <w:rPr>
                <w:noProof/>
                <w:webHidden/>
              </w:rPr>
              <w:instrText xml:space="preserve"> PAGEREF _Toc234482364 \h </w:instrText>
            </w:r>
            <w:r>
              <w:rPr>
                <w:noProof/>
                <w:webHidden/>
              </w:rPr>
            </w:r>
            <w:r>
              <w:rPr>
                <w:noProof/>
                <w:webHidden/>
              </w:rPr>
              <w:fldChar w:fldCharType="separate"/>
            </w:r>
            <w:r>
              <w:rPr>
                <w:noProof/>
                <w:webHidden/>
              </w:rPr>
              <w:t>30</w:t>
            </w:r>
            <w:r>
              <w:rPr>
                <w:noProof/>
                <w:webHidden/>
              </w:rPr>
              <w:fldChar w:fldCharType="end"/>
            </w:r>
          </w:hyperlink>
        </w:p>
        <w:p w14:paraId="302E9C9E" w14:textId="31ACEE68" w:rsidR="00C82AF9" w:rsidRDefault="00C82AF9">
          <w:pPr>
            <w:pStyle w:val="TOC1"/>
            <w:tabs>
              <w:tab w:val="left" w:pos="960"/>
              <w:tab w:val="right" w:leader="dot" w:pos="9650"/>
            </w:tabs>
            <w:rPr>
              <w:rFonts w:cstheme="minorBidi"/>
              <w:noProof/>
              <w:kern w:val="2"/>
              <w:sz w:val="24"/>
              <w:szCs w:val="24"/>
              <w14:ligatures w14:val="standardContextual"/>
            </w:rPr>
          </w:pPr>
          <w:hyperlink w:anchor="_Toc234482365" w:history="1">
            <w:r w:rsidRPr="000C369D">
              <w:rPr>
                <w:rStyle w:val="Hyperlink"/>
                <w:noProof/>
              </w:rPr>
              <w:t>3.1</w:t>
            </w:r>
            <w:r>
              <w:rPr>
                <w:rFonts w:cstheme="minorBidi"/>
                <w:noProof/>
                <w:kern w:val="2"/>
                <w:sz w:val="24"/>
                <w:szCs w:val="24"/>
                <w14:ligatures w14:val="standardContextual"/>
              </w:rPr>
              <w:tab/>
            </w:r>
            <w:r w:rsidRPr="000C369D">
              <w:rPr>
                <w:rStyle w:val="Hyperlink"/>
                <w:noProof/>
                <w:rtl/>
              </w:rPr>
              <w:t>الكتب</w:t>
            </w:r>
            <w:r>
              <w:rPr>
                <w:noProof/>
                <w:webHidden/>
              </w:rPr>
              <w:tab/>
            </w:r>
            <w:r>
              <w:rPr>
                <w:noProof/>
                <w:webHidden/>
              </w:rPr>
              <w:fldChar w:fldCharType="begin"/>
            </w:r>
            <w:r>
              <w:rPr>
                <w:noProof/>
                <w:webHidden/>
              </w:rPr>
              <w:instrText xml:space="preserve"> PAGEREF _Toc234482365 \h </w:instrText>
            </w:r>
            <w:r>
              <w:rPr>
                <w:noProof/>
                <w:webHidden/>
              </w:rPr>
            </w:r>
            <w:r>
              <w:rPr>
                <w:noProof/>
                <w:webHidden/>
              </w:rPr>
              <w:fldChar w:fldCharType="separate"/>
            </w:r>
            <w:r>
              <w:rPr>
                <w:noProof/>
                <w:webHidden/>
              </w:rPr>
              <w:t>31</w:t>
            </w:r>
            <w:r>
              <w:rPr>
                <w:noProof/>
                <w:webHidden/>
              </w:rPr>
              <w:fldChar w:fldCharType="end"/>
            </w:r>
          </w:hyperlink>
        </w:p>
        <w:p w14:paraId="073B1EB6" w14:textId="6908C91C" w:rsidR="00C82AF9" w:rsidRDefault="00C82AF9">
          <w:pPr>
            <w:pStyle w:val="TOC1"/>
            <w:tabs>
              <w:tab w:val="left" w:pos="1680"/>
              <w:tab w:val="right" w:leader="dot" w:pos="9650"/>
            </w:tabs>
            <w:rPr>
              <w:rFonts w:cstheme="minorBidi"/>
              <w:noProof/>
              <w:kern w:val="2"/>
              <w:sz w:val="24"/>
              <w:szCs w:val="24"/>
              <w14:ligatures w14:val="standardContextual"/>
            </w:rPr>
          </w:pPr>
          <w:hyperlink w:anchor="_Toc234482366" w:history="1">
            <w:r w:rsidRPr="000C369D">
              <w:rPr>
                <w:rStyle w:val="Hyperlink"/>
                <w:noProof/>
              </w:rPr>
              <w:t>3.2</w:t>
            </w:r>
            <w:r>
              <w:rPr>
                <w:rFonts w:cstheme="minorBidi"/>
                <w:noProof/>
                <w:kern w:val="2"/>
                <w:sz w:val="24"/>
                <w:szCs w:val="24"/>
                <w14:ligatures w14:val="standardContextual"/>
              </w:rPr>
              <w:tab/>
            </w:r>
            <w:r w:rsidRPr="000C369D">
              <w:rPr>
                <w:rStyle w:val="Hyperlink"/>
                <w:noProof/>
                <w:rtl/>
              </w:rPr>
              <w:t>الدوريات العلمية</w:t>
            </w:r>
            <w:r>
              <w:rPr>
                <w:noProof/>
                <w:webHidden/>
              </w:rPr>
              <w:tab/>
            </w:r>
            <w:r>
              <w:rPr>
                <w:noProof/>
                <w:webHidden/>
              </w:rPr>
              <w:fldChar w:fldCharType="begin"/>
            </w:r>
            <w:r>
              <w:rPr>
                <w:noProof/>
                <w:webHidden/>
              </w:rPr>
              <w:instrText xml:space="preserve"> PAGEREF _Toc234482366 \h </w:instrText>
            </w:r>
            <w:r>
              <w:rPr>
                <w:noProof/>
                <w:webHidden/>
              </w:rPr>
            </w:r>
            <w:r>
              <w:rPr>
                <w:noProof/>
                <w:webHidden/>
              </w:rPr>
              <w:fldChar w:fldCharType="separate"/>
            </w:r>
            <w:r>
              <w:rPr>
                <w:noProof/>
                <w:webHidden/>
              </w:rPr>
              <w:t>31</w:t>
            </w:r>
            <w:r>
              <w:rPr>
                <w:noProof/>
                <w:webHidden/>
              </w:rPr>
              <w:fldChar w:fldCharType="end"/>
            </w:r>
          </w:hyperlink>
        </w:p>
        <w:p w14:paraId="0215E045" w14:textId="6792E0BF" w:rsidR="00C82AF9" w:rsidRDefault="00C82AF9">
          <w:pPr>
            <w:pStyle w:val="TOC1"/>
            <w:tabs>
              <w:tab w:val="left" w:pos="1933"/>
              <w:tab w:val="right" w:leader="dot" w:pos="9650"/>
            </w:tabs>
            <w:rPr>
              <w:rFonts w:cstheme="minorBidi"/>
              <w:noProof/>
              <w:kern w:val="2"/>
              <w:sz w:val="24"/>
              <w:szCs w:val="24"/>
              <w14:ligatures w14:val="standardContextual"/>
            </w:rPr>
          </w:pPr>
          <w:hyperlink w:anchor="_Toc234482367" w:history="1">
            <w:r w:rsidRPr="000C369D">
              <w:rPr>
                <w:rStyle w:val="Hyperlink"/>
                <w:noProof/>
              </w:rPr>
              <w:t>3.3</w:t>
            </w:r>
            <w:r>
              <w:rPr>
                <w:rFonts w:cstheme="minorBidi"/>
                <w:noProof/>
                <w:kern w:val="2"/>
                <w:sz w:val="24"/>
                <w:szCs w:val="24"/>
                <w14:ligatures w14:val="standardContextual"/>
              </w:rPr>
              <w:tab/>
            </w:r>
            <w:r w:rsidRPr="000C369D">
              <w:rPr>
                <w:rStyle w:val="Hyperlink"/>
                <w:noProof/>
                <w:rtl/>
              </w:rPr>
              <w:t>المصادر الإلكترونية</w:t>
            </w:r>
            <w:r>
              <w:rPr>
                <w:noProof/>
                <w:webHidden/>
              </w:rPr>
              <w:tab/>
            </w:r>
            <w:r>
              <w:rPr>
                <w:noProof/>
                <w:webHidden/>
              </w:rPr>
              <w:fldChar w:fldCharType="begin"/>
            </w:r>
            <w:r>
              <w:rPr>
                <w:noProof/>
                <w:webHidden/>
              </w:rPr>
              <w:instrText xml:space="preserve"> PAGEREF _Toc234482367 \h </w:instrText>
            </w:r>
            <w:r>
              <w:rPr>
                <w:noProof/>
                <w:webHidden/>
              </w:rPr>
            </w:r>
            <w:r>
              <w:rPr>
                <w:noProof/>
                <w:webHidden/>
              </w:rPr>
              <w:fldChar w:fldCharType="separate"/>
            </w:r>
            <w:r>
              <w:rPr>
                <w:noProof/>
                <w:webHidden/>
              </w:rPr>
              <w:t>31</w:t>
            </w:r>
            <w:r>
              <w:rPr>
                <w:noProof/>
                <w:webHidden/>
              </w:rPr>
              <w:fldChar w:fldCharType="end"/>
            </w:r>
          </w:hyperlink>
        </w:p>
        <w:p w14:paraId="25D8F392" w14:textId="1A32BCE9" w:rsidR="006C139B" w:rsidRPr="001A42E2" w:rsidRDefault="00F72074" w:rsidP="001C38C6">
          <w:pPr>
            <w:jc w:val="both"/>
            <w:rPr>
              <w:rtl/>
            </w:rPr>
            <w:sectPr w:rsidR="006C139B" w:rsidRPr="001A42E2" w:rsidSect="00B979E7">
              <w:footerReference w:type="default" r:id="rId16"/>
              <w:pgSz w:w="11906" w:h="16838" w:code="9"/>
              <w:pgMar w:top="1123" w:right="1123" w:bottom="1699" w:left="1123" w:header="1627"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20"/>
              <w:docGrid w:linePitch="360"/>
            </w:sectPr>
          </w:pPr>
          <w:r>
            <w:rPr>
              <w:b/>
              <w:bCs/>
              <w:noProof/>
            </w:rPr>
            <w:fldChar w:fldCharType="end"/>
          </w:r>
        </w:p>
      </w:sdtContent>
    </w:sdt>
    <w:p w14:paraId="57D5F1AB" w14:textId="77777777" w:rsidR="00613BD0" w:rsidRPr="00545AE2" w:rsidRDefault="00D50BFE" w:rsidP="00545AE2">
      <w:pPr>
        <w:pStyle w:val="Heading1"/>
        <w:spacing w:before="0" w:afterLines="120" w:after="288"/>
        <w:jc w:val="center"/>
        <w:rPr>
          <w:rFonts w:ascii="Simplified Arabic" w:hAnsi="Simplified Arabic" w:cs="Simplified Arabic"/>
          <w:b/>
          <w:bCs/>
          <w:color w:val="auto"/>
          <w:sz w:val="40"/>
          <w:szCs w:val="40"/>
          <w:u w:val="single"/>
          <w:rtl/>
        </w:rPr>
      </w:pPr>
      <w:bookmarkStart w:id="0" w:name="_Toc234482326"/>
      <w:r w:rsidRPr="00545AE2">
        <w:rPr>
          <w:rFonts w:ascii="Simplified Arabic" w:hAnsi="Simplified Arabic" w:cs="Simplified Arabic"/>
          <w:b/>
          <w:bCs/>
          <w:color w:val="auto"/>
          <w:sz w:val="40"/>
          <w:szCs w:val="40"/>
          <w:u w:val="single"/>
          <w:rtl/>
        </w:rPr>
        <w:lastRenderedPageBreak/>
        <w:t>الفصل الاول</w:t>
      </w:r>
      <w:bookmarkEnd w:id="0"/>
    </w:p>
    <w:p w14:paraId="36E8EB8B" w14:textId="1EA5C07B" w:rsidR="002A5BA2" w:rsidRPr="00C43AE4" w:rsidRDefault="00D50BFE" w:rsidP="00545AE2">
      <w:pPr>
        <w:pStyle w:val="ListParagraph"/>
        <w:spacing w:line="360" w:lineRule="auto"/>
        <w:ind w:left="360" w:firstLine="0"/>
        <w:jc w:val="center"/>
        <w:rPr>
          <w:rFonts w:ascii="Simplified Arabic" w:eastAsiaTheme="majorEastAsia" w:hAnsi="Simplified Arabic" w:cs="Simplified Arabic"/>
          <w:b/>
          <w:bCs/>
          <w:kern w:val="0"/>
          <w:sz w:val="40"/>
          <w:szCs w:val="40"/>
          <w:u w:val="single"/>
          <w14:ligatures w14:val="none"/>
        </w:rPr>
      </w:pPr>
      <w:r w:rsidRPr="00545AE2">
        <w:rPr>
          <w:rFonts w:ascii="Simplified Arabic" w:eastAsiaTheme="majorEastAsia" w:hAnsi="Simplified Arabic" w:cs="Simplified Arabic"/>
          <w:b/>
          <w:bCs/>
          <w:kern w:val="0"/>
          <w:sz w:val="40"/>
          <w:szCs w:val="40"/>
          <w:u w:val="single"/>
          <w:rtl/>
          <w14:ligatures w14:val="none"/>
        </w:rPr>
        <w:t>المدخل العام للبحث</w:t>
      </w:r>
      <w:r w:rsidRPr="00C43AE4">
        <w:rPr>
          <w:rFonts w:ascii="Simplified Arabic" w:eastAsiaTheme="majorEastAsia" w:hAnsi="Simplified Arabic" w:cs="Simplified Arabic"/>
          <w:kern w:val="0"/>
          <w:sz w:val="40"/>
          <w:szCs w:val="40"/>
          <w:u w:val="single"/>
          <w:rtl/>
          <w14:ligatures w14:val="none"/>
        </w:rPr>
        <w:t xml:space="preserve"> </w:t>
      </w:r>
      <w:r w:rsidR="001A42E2" w:rsidRPr="00C43AE4">
        <w:rPr>
          <w:rFonts w:ascii="Simplified Arabic" w:eastAsiaTheme="majorEastAsia" w:hAnsi="Simplified Arabic" w:cs="Simplified Arabic"/>
          <w:kern w:val="0"/>
          <w:sz w:val="40"/>
          <w:szCs w:val="40"/>
          <w:u w:val="single"/>
          <w:rtl/>
          <w14:ligatures w14:val="none"/>
        </w:rPr>
        <w:br w:type="page"/>
      </w:r>
    </w:p>
    <w:p w14:paraId="5F3D9D2C" w14:textId="274C7ADD" w:rsidR="004F1591" w:rsidRPr="005643AF" w:rsidRDefault="004F1591" w:rsidP="00983914">
      <w:pPr>
        <w:pStyle w:val="Style1"/>
        <w:numPr>
          <w:ilvl w:val="1"/>
          <w:numId w:val="3"/>
        </w:numPr>
        <w:spacing w:before="0" w:afterLines="120" w:after="288" w:line="240" w:lineRule="auto"/>
        <w:ind w:left="0" w:firstLine="720"/>
        <w:jc w:val="both"/>
        <w:rPr>
          <w:rtl/>
        </w:rPr>
      </w:pPr>
      <w:bookmarkStart w:id="1" w:name="_Toc234482327"/>
      <w:r w:rsidRPr="005643AF">
        <w:rPr>
          <w:rtl/>
        </w:rPr>
        <w:lastRenderedPageBreak/>
        <w:t>مقدمة</w:t>
      </w:r>
      <w:bookmarkEnd w:id="1"/>
      <w:r w:rsidRPr="005643AF">
        <w:rPr>
          <w:rtl/>
        </w:rPr>
        <w:t xml:space="preserve"> </w:t>
      </w:r>
    </w:p>
    <w:p w14:paraId="55A8034D" w14:textId="7FBB5786" w:rsidR="00F92CDF" w:rsidRPr="00F92CDF" w:rsidRDefault="00F92CDF" w:rsidP="00F92CDF">
      <w:pPr>
        <w:spacing w:before="0" w:afterLines="120" w:after="288"/>
        <w:jc w:val="both"/>
        <w:rPr>
          <w:rFonts w:ascii="Simplified Arabic" w:eastAsia="Times New Roman" w:hAnsi="Simplified Arabic" w:cs="Simplified Arabic"/>
          <w:kern w:val="0"/>
          <w:sz w:val="28"/>
          <w:szCs w:val="28"/>
          <w14:ligatures w14:val="none"/>
        </w:rPr>
      </w:pPr>
      <w:r w:rsidRPr="00F92CDF">
        <w:rPr>
          <w:rFonts w:ascii="Simplified Arabic" w:eastAsia="Times New Roman" w:hAnsi="Simplified Arabic" w:cs="Simplified Arabic"/>
          <w:kern w:val="0"/>
          <w:sz w:val="28"/>
          <w:szCs w:val="28"/>
          <w:rtl/>
          <w14:ligatures w14:val="none"/>
        </w:rPr>
        <w:t>يشهد العالم خلال العقود الأخيرة تحولًا رقميًا متسارعًا أدى إلى إحداث تغيرات جوهرية في مختلف القطاعات الاقتصادية والإدارية والخدمية، حيث أصبحت التقنيات الرقمية، والحوسبة السحابية، والذكاء الاصطناعي، وإنترنت الأشياء، وتحليل البيانات الضخمة من الركائز الأساسية التي تعتمد عليها المؤسسات في إدارة أعمالها وتحسين كفاءتها التشغيلية وتعزيز قدرتها التنافسية. وقد أسهم هذا التحول في زيادة الاعتماد على مراكز البيانا</w:t>
      </w:r>
      <w:r w:rsidR="00DF7D68">
        <w:rPr>
          <w:rFonts w:ascii="Simplified Arabic" w:eastAsia="Times New Roman" w:hAnsi="Simplified Arabic" w:cs="Simplified Arabic" w:hint="cs"/>
          <w:kern w:val="0"/>
          <w:sz w:val="28"/>
          <w:szCs w:val="28"/>
          <w:rtl/>
          <w14:ligatures w14:val="none"/>
        </w:rPr>
        <w:t xml:space="preserve">ت </w:t>
      </w:r>
      <w:r w:rsidRPr="00DF7D68">
        <w:rPr>
          <w:rFonts w:asciiTheme="majorBidi" w:eastAsia="Times New Roman" w:hAnsiTheme="majorBidi" w:cstheme="majorBidi"/>
          <w:kern w:val="0"/>
          <w:sz w:val="24"/>
          <w:szCs w:val="24"/>
          <w14:ligatures w14:val="none"/>
        </w:rPr>
        <w:t>(Data Centers)</w:t>
      </w:r>
      <w:r w:rsidRPr="00F92CDF">
        <w:rPr>
          <w:rFonts w:ascii="Simplified Arabic" w:eastAsia="Times New Roman" w:hAnsi="Simplified Arabic" w:cs="Simplified Arabic"/>
          <w:kern w:val="0"/>
          <w:sz w:val="28"/>
          <w:szCs w:val="28"/>
          <w:rtl/>
          <w14:ligatures w14:val="none"/>
        </w:rPr>
        <w:t>، التي أصبحت تمثل البنية التحتية الأساسية للاقتصاد الرقمي، لما تؤديه من دور محوري في تخزين البيانات، ومعالجتها، وإدارتها، وضمان استمرارية الخدمات الرقمية التي تعتمد عليها الحكومات والمؤسسات والشركات والأفراد. وتشير وكالة الطاقة الدولية</w:t>
      </w:r>
      <w:r w:rsidRPr="00F92CDF">
        <w:rPr>
          <w:rFonts w:ascii="Simplified Arabic" w:eastAsia="Times New Roman" w:hAnsi="Simplified Arabic" w:cs="Simplified Arabic"/>
          <w:kern w:val="0"/>
          <w:sz w:val="28"/>
          <w:szCs w:val="28"/>
          <w14:ligatures w14:val="none"/>
        </w:rPr>
        <w:t xml:space="preserve"> </w:t>
      </w:r>
      <w:r w:rsidR="00232A65" w:rsidRPr="00DF7D68">
        <w:rPr>
          <w:rFonts w:asciiTheme="majorBidi" w:eastAsia="Times New Roman" w:hAnsiTheme="majorBidi" w:cstheme="majorBidi"/>
          <w:kern w:val="0"/>
          <w:sz w:val="24"/>
          <w:szCs w:val="24"/>
          <w14:ligatures w14:val="none"/>
        </w:rPr>
        <w:t>(IEA, 2025)</w:t>
      </w:r>
      <w:r w:rsidRPr="00F92CDF">
        <w:rPr>
          <w:rFonts w:ascii="Simplified Arabic" w:eastAsia="Times New Roman" w:hAnsi="Simplified Arabic" w:cs="Simplified Arabic"/>
          <w:kern w:val="0"/>
          <w:sz w:val="28"/>
          <w:szCs w:val="28"/>
          <w14:ligatures w14:val="none"/>
        </w:rPr>
        <w:t xml:space="preserve"> </w:t>
      </w:r>
      <w:r w:rsidRPr="00F92CDF">
        <w:rPr>
          <w:rFonts w:ascii="Simplified Arabic" w:eastAsia="Times New Roman" w:hAnsi="Simplified Arabic" w:cs="Simplified Arabic"/>
          <w:kern w:val="0"/>
          <w:sz w:val="28"/>
          <w:szCs w:val="28"/>
          <w:rtl/>
          <w14:ligatures w14:val="none"/>
        </w:rPr>
        <w:t>إلى أن التوسع في تطبيقات الذكاء الاصطناعي والحوسبة السحابية يعد من أبرز العوامل التي تقود النمو المتسارع في الطلب على مراكز البيانات عالميًا</w:t>
      </w:r>
      <w:r w:rsidR="00232A65">
        <w:rPr>
          <w:rFonts w:ascii="Simplified Arabic" w:eastAsia="Times New Roman" w:hAnsi="Simplified Arabic" w:cs="Simplified Arabic"/>
          <w:kern w:val="0"/>
          <w:sz w:val="28"/>
          <w:szCs w:val="28"/>
          <w14:ligatures w14:val="none"/>
        </w:rPr>
        <w:t>.</w:t>
      </w:r>
      <w:r w:rsidRPr="00F92CDF">
        <w:rPr>
          <w:rFonts w:ascii="Simplified Arabic" w:eastAsia="Times New Roman" w:hAnsi="Simplified Arabic" w:cs="Simplified Arabic"/>
          <w:kern w:val="0"/>
          <w:sz w:val="28"/>
          <w:szCs w:val="28"/>
          <w14:ligatures w14:val="none"/>
        </w:rPr>
        <w:t xml:space="preserve"> </w:t>
      </w:r>
    </w:p>
    <w:p w14:paraId="299371BF" w14:textId="77777777" w:rsidR="00F92CDF" w:rsidRPr="00F92CDF" w:rsidRDefault="00F92CDF" w:rsidP="00F92CDF">
      <w:pPr>
        <w:spacing w:before="0" w:afterLines="120" w:after="288"/>
        <w:jc w:val="both"/>
        <w:rPr>
          <w:rFonts w:ascii="Simplified Arabic" w:eastAsia="Times New Roman" w:hAnsi="Simplified Arabic" w:cs="Simplified Arabic"/>
          <w:kern w:val="0"/>
          <w:sz w:val="28"/>
          <w:szCs w:val="28"/>
          <w14:ligatures w14:val="none"/>
        </w:rPr>
      </w:pPr>
      <w:r w:rsidRPr="00F92CDF">
        <w:rPr>
          <w:rFonts w:ascii="Simplified Arabic" w:eastAsia="Times New Roman" w:hAnsi="Simplified Arabic" w:cs="Simplified Arabic"/>
          <w:kern w:val="0"/>
          <w:sz w:val="28"/>
          <w:szCs w:val="28"/>
          <w:rtl/>
          <w14:ligatures w14:val="none"/>
        </w:rPr>
        <w:t>ويواكب هذا النمو تطورًا متسارعًا في حجم البيانات الرقمية الناتجة عن الأنشطة الاقتصادية والخدمية، الأمر الذي أدى إلى زيادة أعداد مراكز البيانات وتوسع قدراتها التشغيلية بصورة غير مسبوقة. وأصبحت هذه المراكز عنصرًا أساسيًا في دعم التجارة الإلكترونية، والخدمات الحكومية الرقمية، والقطاع المالي، والرعاية الصحية، والتعليم، وغيرها من القطاعات التي تعتمد على استمرارية الخدمات الرقمية وسرعة معالجة البيانات. ونتيجة لذلك، لم تعد مراكز البيانات مجرد مرافق تقنية، بل أصبحت أحد أهم الأصول الاستراتيجية التي تعتمد عليها الدول في دعم اقتصاداتها الرقمية وتحقيق التنمية المستدامة</w:t>
      </w:r>
      <w:r w:rsidRPr="00F92CDF">
        <w:rPr>
          <w:rFonts w:ascii="Simplified Arabic" w:eastAsia="Times New Roman" w:hAnsi="Simplified Arabic" w:cs="Simplified Arabic"/>
          <w:kern w:val="0"/>
          <w:sz w:val="28"/>
          <w:szCs w:val="28"/>
          <w14:ligatures w14:val="none"/>
        </w:rPr>
        <w:t>.</w:t>
      </w:r>
    </w:p>
    <w:p w14:paraId="187F7EE3" w14:textId="77777777" w:rsidR="00F92CDF" w:rsidRPr="00F92CDF" w:rsidRDefault="00F92CDF" w:rsidP="00F92CDF">
      <w:pPr>
        <w:spacing w:before="0" w:afterLines="120" w:after="288"/>
        <w:jc w:val="both"/>
        <w:rPr>
          <w:rFonts w:ascii="Simplified Arabic" w:eastAsia="Times New Roman" w:hAnsi="Simplified Arabic" w:cs="Simplified Arabic"/>
          <w:kern w:val="0"/>
          <w:sz w:val="28"/>
          <w:szCs w:val="28"/>
          <w14:ligatures w14:val="none"/>
        </w:rPr>
      </w:pPr>
      <w:r w:rsidRPr="00F92CDF">
        <w:rPr>
          <w:rFonts w:ascii="Simplified Arabic" w:eastAsia="Times New Roman" w:hAnsi="Simplified Arabic" w:cs="Simplified Arabic"/>
          <w:kern w:val="0"/>
          <w:sz w:val="28"/>
          <w:szCs w:val="28"/>
          <w:rtl/>
          <w14:ligatures w14:val="none"/>
        </w:rPr>
        <w:t>وفي المقابل، أدى هذا التوسع إلى ارتفاع كبير في الطلب على الطاقة الكهربائية، نظرًا لاعتماد مراكز البيانات على تشغيل الخوادم، وأنظمة التخزين، ومعدات الشبكات، وأنظمة التبريد، ومصادر التغذية الكهربائية غير المنقطعة على مدار الساعة دون توقف. وتشكل أنظمة التبريد وحدها نسبة كبيرة من إجمالي استهلاك الطاقة داخل مراكز البيانات، الأمر الذي يجعل الطاقة الكهربائية أحد أكبر عناصر التكلفة التشغيلية، كما يجعل تحسين كفاءة استهلاك الطاقة من أهم المؤشرات المستخدمة عالميًا لتقييم الأداء التشغيلي والاستدامة البيئية لمراكز البيانات. وتشير التقديرات الحديثة إلى أن الطلب العالمي على الكهرباء في مراكز البيانات سيواصل النمو خلال السنوات المقبلة نتيجة التوسع في تطبيقات الذكاء الاصطناعي والخدمات السحابية، وهو ما يمثل تحديًا كبيرًا أمام الحكومات والشركات المشغلة لهذه المراكز</w:t>
      </w:r>
      <w:r w:rsidRPr="00F92CDF">
        <w:rPr>
          <w:rFonts w:ascii="Simplified Arabic" w:eastAsia="Times New Roman" w:hAnsi="Simplified Arabic" w:cs="Simplified Arabic"/>
          <w:kern w:val="0"/>
          <w:sz w:val="28"/>
          <w:szCs w:val="28"/>
          <w14:ligatures w14:val="none"/>
        </w:rPr>
        <w:t xml:space="preserve"> </w:t>
      </w:r>
      <w:r w:rsidRPr="00DB720F">
        <w:rPr>
          <w:rFonts w:asciiTheme="majorBidi" w:eastAsia="Times New Roman" w:hAnsiTheme="majorBidi" w:cstheme="majorBidi"/>
          <w:kern w:val="0"/>
          <w:sz w:val="24"/>
          <w:szCs w:val="24"/>
          <w14:ligatures w14:val="none"/>
        </w:rPr>
        <w:t>(IEA, 2025)</w:t>
      </w:r>
      <w:r w:rsidRPr="00F92CDF">
        <w:rPr>
          <w:rFonts w:ascii="Simplified Arabic" w:eastAsia="Times New Roman" w:hAnsi="Simplified Arabic" w:cs="Simplified Arabic"/>
          <w:kern w:val="0"/>
          <w:sz w:val="28"/>
          <w:szCs w:val="28"/>
          <w14:ligatures w14:val="none"/>
        </w:rPr>
        <w:t>.</w:t>
      </w:r>
    </w:p>
    <w:p w14:paraId="6E337D6A" w14:textId="15453B8F" w:rsidR="00F92CDF" w:rsidRPr="00F92CDF" w:rsidRDefault="00F92CDF" w:rsidP="00F92CDF">
      <w:pPr>
        <w:spacing w:before="0" w:afterLines="120" w:after="288"/>
        <w:jc w:val="both"/>
        <w:rPr>
          <w:rFonts w:ascii="Simplified Arabic" w:eastAsia="Times New Roman" w:hAnsi="Simplified Arabic" w:cs="Simplified Arabic"/>
          <w:kern w:val="0"/>
          <w:sz w:val="28"/>
          <w:szCs w:val="28"/>
          <w14:ligatures w14:val="none"/>
        </w:rPr>
      </w:pPr>
      <w:r w:rsidRPr="00F92CDF">
        <w:rPr>
          <w:rFonts w:ascii="Simplified Arabic" w:eastAsia="Times New Roman" w:hAnsi="Simplified Arabic" w:cs="Simplified Arabic"/>
          <w:kern w:val="0"/>
          <w:sz w:val="28"/>
          <w:szCs w:val="28"/>
          <w:rtl/>
          <w14:ligatures w14:val="none"/>
        </w:rPr>
        <w:lastRenderedPageBreak/>
        <w:t>وأمام هذه التحديات، اتجهت العديد من الدول والمؤسسات العالمية إلى تطوير استراتيجيات تهدف إلى تحسين كفاءة استهلاك الطاقة وتقليل الاعتماد على مصادر الطاقة التقليدية، من خلال التوسع في استخدام مصادر الطاقة المتجددة، وفي مقدمتها الطاقة الشمسية. وتعد الطاقة الشمسية من أكثر مصادر الطاقة المتجددة انتشارًا على مستوى العالم، لما تتميز به من انخفاض تكاليف التشغيل على المدى الطويل، وإسهامها في تقليل الانبعاثات الكربونية، وتحقيق الاستدامة البيئية، إلى جانب التطور المستمر في تقنيات الخلايا الشمسية وأنظمة تخزين الطاقة، مما جعلها خيارًا مناسبًا لتشغيل المنشآت ذات الاستهلاك المرتفع للطاقة، وفي مقدمتها مراكز البيانات. كما تشير الوكالة الدولية للطاقة المتجددة</w:t>
      </w:r>
      <w:r w:rsidRPr="00F92CDF">
        <w:rPr>
          <w:rFonts w:ascii="Simplified Arabic" w:eastAsia="Times New Roman" w:hAnsi="Simplified Arabic" w:cs="Simplified Arabic"/>
          <w:kern w:val="0"/>
          <w:sz w:val="28"/>
          <w:szCs w:val="28"/>
          <w14:ligatures w14:val="none"/>
        </w:rPr>
        <w:t xml:space="preserve"> </w:t>
      </w:r>
      <w:r w:rsidRPr="002268BF">
        <w:rPr>
          <w:rFonts w:asciiTheme="majorBidi" w:eastAsia="Times New Roman" w:hAnsiTheme="majorBidi" w:cstheme="majorBidi"/>
          <w:kern w:val="0"/>
          <w:sz w:val="24"/>
          <w:szCs w:val="24"/>
          <w14:ligatures w14:val="none"/>
        </w:rPr>
        <w:t>(</w:t>
      </w:r>
      <w:r w:rsidR="00050A45" w:rsidRPr="002268BF">
        <w:rPr>
          <w:rFonts w:asciiTheme="majorBidi" w:eastAsia="Times New Roman" w:hAnsiTheme="majorBidi" w:cstheme="majorBidi"/>
          <w:kern w:val="0"/>
          <w:sz w:val="24"/>
          <w:szCs w:val="24"/>
          <w14:ligatures w14:val="none"/>
        </w:rPr>
        <w:t>IRENA, 2024</w:t>
      </w:r>
      <w:r w:rsidRPr="002268BF">
        <w:rPr>
          <w:rFonts w:asciiTheme="majorBidi" w:eastAsia="Times New Roman" w:hAnsiTheme="majorBidi" w:cstheme="majorBidi"/>
          <w:kern w:val="0"/>
          <w:sz w:val="24"/>
          <w:szCs w:val="24"/>
          <w14:ligatures w14:val="none"/>
        </w:rPr>
        <w:t>)</w:t>
      </w:r>
      <w:r w:rsidRPr="00F92CDF">
        <w:rPr>
          <w:rFonts w:ascii="Simplified Arabic" w:eastAsia="Times New Roman" w:hAnsi="Simplified Arabic" w:cs="Simplified Arabic"/>
          <w:kern w:val="0"/>
          <w:sz w:val="28"/>
          <w:szCs w:val="28"/>
          <w14:ligatures w14:val="none"/>
        </w:rPr>
        <w:t xml:space="preserve"> </w:t>
      </w:r>
      <w:r w:rsidRPr="00F92CDF">
        <w:rPr>
          <w:rFonts w:ascii="Simplified Arabic" w:eastAsia="Times New Roman" w:hAnsi="Simplified Arabic" w:cs="Simplified Arabic"/>
          <w:kern w:val="0"/>
          <w:sz w:val="28"/>
          <w:szCs w:val="28"/>
          <w:rtl/>
          <w14:ligatures w14:val="none"/>
        </w:rPr>
        <w:t>إلى أن التوسع في استخدام الطاقة المتجددة يمثل أحد أهم الحلول لتحقيق التحول نحو اقتصاد منخفض الكربون وتعزيز كفاءة استخدام الطاقة</w:t>
      </w:r>
      <w:r w:rsidRPr="00050A45">
        <w:rPr>
          <w:rFonts w:ascii="Simplified Arabic" w:eastAsia="Times New Roman" w:hAnsi="Simplified Arabic" w:cs="Simplified Arabic"/>
          <w:kern w:val="0"/>
          <w:sz w:val="28"/>
          <w:szCs w:val="28"/>
          <w14:ligatures w14:val="none"/>
        </w:rPr>
        <w:t xml:space="preserve"> </w:t>
      </w:r>
      <w:r w:rsidR="00050A45" w:rsidRPr="00050A45">
        <w:rPr>
          <w:rFonts w:ascii="Simplified Arabic" w:eastAsia="Times New Roman" w:hAnsi="Simplified Arabic" w:cs="Simplified Arabic"/>
          <w:kern w:val="0"/>
          <w:sz w:val="28"/>
          <w:szCs w:val="28"/>
          <w:rtl/>
          <w14:ligatures w14:val="none"/>
        </w:rPr>
        <w:t>.</w:t>
      </w:r>
      <w:r w:rsidR="00050A45">
        <w:rPr>
          <w:rFonts w:asciiTheme="majorBidi" w:eastAsia="Times New Roman" w:hAnsiTheme="majorBidi" w:cstheme="majorBidi" w:hint="cs"/>
          <w:kern w:val="0"/>
          <w:sz w:val="24"/>
          <w:szCs w:val="24"/>
          <w:rtl/>
          <w14:ligatures w14:val="none"/>
        </w:rPr>
        <w:t xml:space="preserve"> </w:t>
      </w:r>
    </w:p>
    <w:p w14:paraId="485F3921" w14:textId="77777777" w:rsidR="00F92CDF" w:rsidRPr="00A16D41" w:rsidRDefault="00F92CDF" w:rsidP="00F92CDF">
      <w:pPr>
        <w:spacing w:before="0" w:afterLines="120" w:after="288"/>
        <w:jc w:val="both"/>
        <w:rPr>
          <w:rFonts w:ascii="Simplified Arabic" w:eastAsia="Times New Roman" w:hAnsi="Simplified Arabic" w:cs="Simplified Arabic"/>
          <w:kern w:val="0"/>
          <w:sz w:val="28"/>
          <w:szCs w:val="28"/>
          <w:rtl/>
          <w14:ligatures w14:val="none"/>
        </w:rPr>
      </w:pPr>
      <w:r w:rsidRPr="00F92CDF">
        <w:rPr>
          <w:rFonts w:ascii="Simplified Arabic" w:eastAsia="Times New Roman" w:hAnsi="Simplified Arabic" w:cs="Simplified Arabic"/>
          <w:kern w:val="0"/>
          <w:sz w:val="28"/>
          <w:szCs w:val="28"/>
          <w:rtl/>
          <w14:ligatures w14:val="none"/>
        </w:rPr>
        <w:t>وفي المملكة العربية السعودية، يشهد قطاع مراكز البيانات نموًا متسارعًا نتيجة التوسع في برامج التحول الرقمي، والخدمات الحكومية الإلكترونية، والاستثمارات المتزايدة في تقنيات الحوسبة السحابية والذكاء الاصطناعي. ويتزامن ذلك مع تنفيذ العديد من المبادرات الوطنية التي تهدف إلى تنويع مصادر الطاقة وزيادة الاعتماد على الطاقة المتجددة ضمن مستهدفات رؤية المملكة العربية السعودية 2030، والتي تركز على بناء اقتصاد رقمي مستدام، وتعزيز كفاءة استخدام الطاقة، ودعم الاستثمارات في مشاريع الطاقة النظيفة، بما يسهم في تحقيق التنمية الاقتصادية والمحافظة على البيئة</w:t>
      </w:r>
      <w:r w:rsidRPr="00A16D41">
        <w:rPr>
          <w:rFonts w:ascii="Simplified Arabic" w:eastAsia="Times New Roman" w:hAnsi="Simplified Arabic" w:cs="Simplified Arabic"/>
          <w:kern w:val="0"/>
          <w:sz w:val="28"/>
          <w:szCs w:val="28"/>
          <w14:ligatures w14:val="none"/>
        </w:rPr>
        <w:t>.</w:t>
      </w:r>
    </w:p>
    <w:p w14:paraId="2A7F36DD" w14:textId="77777777" w:rsidR="00A16D41" w:rsidRPr="00A16D41" w:rsidRDefault="00A16D41" w:rsidP="00A16D41">
      <w:pPr>
        <w:spacing w:before="0" w:afterLines="120" w:after="288"/>
        <w:jc w:val="both"/>
        <w:rPr>
          <w:rFonts w:ascii="Simplified Arabic" w:eastAsia="Times New Roman" w:hAnsi="Simplified Arabic" w:cs="Simplified Arabic"/>
          <w:kern w:val="0"/>
          <w:sz w:val="28"/>
          <w:szCs w:val="28"/>
          <w14:ligatures w14:val="none"/>
        </w:rPr>
      </w:pPr>
      <w:r w:rsidRPr="00A16D41">
        <w:rPr>
          <w:rFonts w:ascii="Simplified Arabic" w:eastAsia="Times New Roman" w:hAnsi="Simplified Arabic" w:cs="Simplified Arabic"/>
          <w:kern w:val="0"/>
          <w:sz w:val="28"/>
          <w:szCs w:val="28"/>
          <w:rtl/>
          <w14:ligatures w14:val="none"/>
        </w:rPr>
        <w:t>وتتمتع المملكة العربية السعودية بمقومات طبيعية واستراتيجية تجعلها من أكثر الدول ملاءمة للاستثمار في الطاقة الشمسية، نظرًا لارتفاع معدلات الإشعاع الشمسي على مدار العام، وتوافر المساحات الواسعة المناسبة لتنفيذ مشاريع الطاقة المتجددة، إضافة إلى الدعم الحكومي المتزايد لهذا القطاع من خلال البرنامج الوطني للطاقة المتجددة والمبادرات المرتبطة برؤية المملكة العربية السعودية 2030. وقد أسهمت هذه الجهود في تعزيز توجه المملكة نحو رفع مساهمة الطاقة المتجددة في مزيج الطاقة الوطني، وتحقيق الاستخدام الأمثل للموارد الطبيعية، وتقليل الاعتماد على مصادر الطاقة التقليدية، بما يدعم أهداف الاستدامة البيئية والاقتصادية</w:t>
      </w:r>
      <w:r w:rsidRPr="00A16D41">
        <w:rPr>
          <w:rFonts w:ascii="Simplified Arabic" w:eastAsia="Times New Roman" w:hAnsi="Simplified Arabic" w:cs="Simplified Arabic"/>
          <w:kern w:val="0"/>
          <w:sz w:val="28"/>
          <w:szCs w:val="28"/>
          <w14:ligatures w14:val="none"/>
        </w:rPr>
        <w:t xml:space="preserve"> </w:t>
      </w:r>
      <w:r w:rsidRPr="00C2392C">
        <w:rPr>
          <w:rFonts w:asciiTheme="majorBidi" w:eastAsia="Times New Roman" w:hAnsiTheme="majorBidi" w:cstheme="majorBidi"/>
          <w:kern w:val="0"/>
          <w:sz w:val="24"/>
          <w:szCs w:val="24"/>
          <w14:ligatures w14:val="none"/>
        </w:rPr>
        <w:t>(Saudi Vision 2030, 2023)</w:t>
      </w:r>
      <w:r w:rsidRPr="00165081">
        <w:rPr>
          <w:rFonts w:ascii="Simplified Arabic" w:eastAsia="Times New Roman" w:hAnsi="Simplified Arabic" w:cs="Simplified Arabic"/>
          <w:kern w:val="0"/>
          <w:sz w:val="28"/>
          <w:szCs w:val="28"/>
          <w14:ligatures w14:val="none"/>
        </w:rPr>
        <w:t>.</w:t>
      </w:r>
    </w:p>
    <w:p w14:paraId="6D688F9A" w14:textId="77777777" w:rsidR="00A16D41" w:rsidRPr="00A16D41" w:rsidRDefault="00A16D41" w:rsidP="00A16D41">
      <w:pPr>
        <w:spacing w:before="0" w:afterLines="120" w:after="288"/>
        <w:jc w:val="both"/>
        <w:rPr>
          <w:rFonts w:ascii="Simplified Arabic" w:eastAsia="Times New Roman" w:hAnsi="Simplified Arabic" w:cs="Simplified Arabic"/>
          <w:kern w:val="0"/>
          <w:sz w:val="28"/>
          <w:szCs w:val="28"/>
          <w14:ligatures w14:val="none"/>
        </w:rPr>
      </w:pPr>
      <w:r w:rsidRPr="00A16D41">
        <w:rPr>
          <w:rFonts w:ascii="Simplified Arabic" w:eastAsia="Times New Roman" w:hAnsi="Simplified Arabic" w:cs="Simplified Arabic"/>
          <w:kern w:val="0"/>
          <w:sz w:val="28"/>
          <w:szCs w:val="28"/>
          <w:rtl/>
          <w14:ligatures w14:val="none"/>
        </w:rPr>
        <w:t xml:space="preserve">ومن هذا المنطلق، أصبح دمج الطاقة الشمسية في تشغيل مراكز البيانات أحد الاتجاهات الحديثة التي تسعى العديد من المؤسسات إلى تبنيها، لما يمكن أن تحققه من فوائد اقتصادية وتشغيلية وبيئية. فمن الناحية الاقتصادية، تسهم الطاقة الشمسية في خفض تكاليف استهلاك الكهرباء على المدى الطويل، وتقليل الاعتماد على مصادر الطاقة التقليدية، بينما تسهم من الناحية التشغيلية في تعزيز استقرار منظومة الطاقة وتحسين كفاءة تشغيل </w:t>
      </w:r>
      <w:r w:rsidRPr="00A16D41">
        <w:rPr>
          <w:rFonts w:ascii="Simplified Arabic" w:eastAsia="Times New Roman" w:hAnsi="Simplified Arabic" w:cs="Simplified Arabic"/>
          <w:kern w:val="0"/>
          <w:sz w:val="28"/>
          <w:szCs w:val="28"/>
          <w:rtl/>
          <w14:ligatures w14:val="none"/>
        </w:rPr>
        <w:lastRenderedPageBreak/>
        <w:t>مراكز البيانات، أما من الناحية البيئية فإنها تساعد في خفض الانبعاثات الكربونية ودعم التوجه نحو تحقيق أهداف الاستدامة. كما أن التطورات الحديثة في تقنيات إدارة الطاقة والأنظمة الذكية أسهمت في رفع كفاءة استغلال الطاقة الشمسية داخل المنشآت ذات الاستهلاك المرتفع للطاقة، الأمر الذي زاد من جدواها الفنية والاقتصادية</w:t>
      </w:r>
      <w:r w:rsidRPr="00A16D41">
        <w:rPr>
          <w:rFonts w:ascii="Simplified Arabic" w:eastAsia="Times New Roman" w:hAnsi="Simplified Arabic" w:cs="Simplified Arabic"/>
          <w:kern w:val="0"/>
          <w:sz w:val="28"/>
          <w:szCs w:val="28"/>
          <w14:ligatures w14:val="none"/>
        </w:rPr>
        <w:t xml:space="preserve"> </w:t>
      </w:r>
      <w:r w:rsidRPr="00165081">
        <w:rPr>
          <w:rFonts w:asciiTheme="majorBidi" w:eastAsia="Times New Roman" w:hAnsiTheme="majorBidi" w:cstheme="majorBidi"/>
          <w:kern w:val="0"/>
          <w:sz w:val="24"/>
          <w:szCs w:val="24"/>
          <w14:ligatures w14:val="none"/>
        </w:rPr>
        <w:t>(IRENA, 2024)</w:t>
      </w:r>
      <w:r w:rsidRPr="00165081">
        <w:rPr>
          <w:rFonts w:asciiTheme="majorBidi" w:eastAsia="Times New Roman" w:hAnsiTheme="majorBidi" w:cstheme="majorBidi"/>
          <w:kern w:val="0"/>
          <w:sz w:val="28"/>
          <w:szCs w:val="28"/>
          <w14:ligatures w14:val="none"/>
        </w:rPr>
        <w:t>.</w:t>
      </w:r>
    </w:p>
    <w:p w14:paraId="5F5A068C" w14:textId="77777777" w:rsidR="00A16D41" w:rsidRPr="00A16D41" w:rsidRDefault="00A16D41" w:rsidP="00A16D41">
      <w:pPr>
        <w:spacing w:before="0" w:afterLines="120" w:after="288"/>
        <w:jc w:val="both"/>
        <w:rPr>
          <w:rFonts w:ascii="Simplified Arabic" w:eastAsia="Times New Roman" w:hAnsi="Simplified Arabic" w:cs="Simplified Arabic"/>
          <w:kern w:val="0"/>
          <w:sz w:val="28"/>
          <w:szCs w:val="28"/>
          <w14:ligatures w14:val="none"/>
        </w:rPr>
      </w:pPr>
      <w:r w:rsidRPr="00A16D41">
        <w:rPr>
          <w:rFonts w:ascii="Simplified Arabic" w:eastAsia="Times New Roman" w:hAnsi="Simplified Arabic" w:cs="Simplified Arabic"/>
          <w:kern w:val="0"/>
          <w:sz w:val="28"/>
          <w:szCs w:val="28"/>
          <w:rtl/>
          <w14:ligatures w14:val="none"/>
        </w:rPr>
        <w:t>ورغم الاهتمام العالمي المتزايد بدراسة تطبيقات الطاقة المتجددة في مراكز البيانات، فإن مراجعة الأدبيات العلمية تشير إلى محدودية الدراسات العربية، ولا سيما الدراسات التطبيقية التي تناولت دور الطاقة الشمسية في تحسين كفاءة استهلاك الطاقة في مراكز البيانات داخل المملكة العربية السعودية من منظور إداري يجمع بين الجوانب التشغيلية والاقتصادية والاستدامة البيئية. كما أن معظم الدراسات السابقة ركزت على الجوانب التقنية المتعلقة بتصميم أنظمة الطاقة أو تحسين أداء مراكز البيانات، في حين ما تزال الحاجة قائمة لإجراء دراسات تطبيقية تتناول أثر استخدام الطاقة الشمسية على كفاءة استهلاك الطاقة في بيئة الأعمال السعودية، وتقديم نتائج يمكن الاستفادة منها في دعم متخذي القرار وواضعي السياسات</w:t>
      </w:r>
      <w:r w:rsidRPr="00A16D41">
        <w:rPr>
          <w:rFonts w:ascii="Simplified Arabic" w:eastAsia="Times New Roman" w:hAnsi="Simplified Arabic" w:cs="Simplified Arabic"/>
          <w:kern w:val="0"/>
          <w:sz w:val="28"/>
          <w:szCs w:val="28"/>
          <w14:ligatures w14:val="none"/>
        </w:rPr>
        <w:t>.</w:t>
      </w:r>
    </w:p>
    <w:p w14:paraId="1BBA0F97" w14:textId="77777777" w:rsidR="00A16D41" w:rsidRPr="00A16D41" w:rsidRDefault="00A16D41" w:rsidP="00A16D41">
      <w:pPr>
        <w:spacing w:before="0" w:afterLines="120" w:after="288"/>
        <w:jc w:val="both"/>
        <w:rPr>
          <w:rFonts w:ascii="Simplified Arabic" w:eastAsia="Times New Roman" w:hAnsi="Simplified Arabic" w:cs="Simplified Arabic"/>
          <w:kern w:val="0"/>
          <w:sz w:val="28"/>
          <w:szCs w:val="28"/>
          <w14:ligatures w14:val="none"/>
        </w:rPr>
      </w:pPr>
      <w:r w:rsidRPr="00A16D41">
        <w:rPr>
          <w:rFonts w:ascii="Simplified Arabic" w:eastAsia="Times New Roman" w:hAnsi="Simplified Arabic" w:cs="Simplified Arabic"/>
          <w:kern w:val="0"/>
          <w:sz w:val="28"/>
          <w:szCs w:val="28"/>
          <w:rtl/>
          <w14:ligatures w14:val="none"/>
        </w:rPr>
        <w:t>وبناءً على ما سبق، تأتي هذه الدراسة انطلاقًا من الحاجة إلى تحليل دور الطاقة الشمسية في تحسين كفاءة استهلاك الطاقة في مراكز البيانات بالمملكة العربية السعودية، من خلال دراسة تطبيقية تهدف إلى بيان مدى إسهام استخدام الطاقة الشمسية في رفع كفاءة استهلاك الطاقة، وخفض التكاليف التشغيلية، وتعزيز الاستدامة البيئية، بما ينسجم مع مستهدفات رؤية المملكة العربية السعودية 2030، ويسهم في دعم توجه المملكة نحو بناء بنية تحتية رقمية مستدامة وقادرة على مواكبة النمو المتسارع في الاقتصاد الرقمي</w:t>
      </w:r>
      <w:r w:rsidRPr="00A16D41">
        <w:rPr>
          <w:rFonts w:ascii="Simplified Arabic" w:eastAsia="Times New Roman" w:hAnsi="Simplified Arabic" w:cs="Simplified Arabic"/>
          <w:kern w:val="0"/>
          <w:sz w:val="28"/>
          <w:szCs w:val="28"/>
          <w14:ligatures w14:val="none"/>
        </w:rPr>
        <w:t>.</w:t>
      </w:r>
    </w:p>
    <w:p w14:paraId="4BF4C874" w14:textId="7831FA55" w:rsidR="00A16D41" w:rsidRDefault="00A16D41" w:rsidP="00A16D41">
      <w:pPr>
        <w:spacing w:before="0" w:afterLines="120" w:after="288"/>
        <w:jc w:val="both"/>
        <w:rPr>
          <w:rFonts w:ascii="Simplified Arabic" w:eastAsia="Times New Roman" w:hAnsi="Simplified Arabic" w:cs="Simplified Arabic"/>
          <w:kern w:val="0"/>
          <w:sz w:val="28"/>
          <w:szCs w:val="28"/>
          <w:rtl/>
          <w14:ligatures w14:val="none"/>
        </w:rPr>
      </w:pPr>
      <w:r w:rsidRPr="00A16D41">
        <w:rPr>
          <w:rFonts w:ascii="Simplified Arabic" w:eastAsia="Times New Roman" w:hAnsi="Simplified Arabic" w:cs="Simplified Arabic"/>
          <w:kern w:val="0"/>
          <w:sz w:val="28"/>
          <w:szCs w:val="28"/>
          <w:rtl/>
          <w14:ligatures w14:val="none"/>
        </w:rPr>
        <w:t>وفي ضوء ما سبق، يتضح أن التوسع المستمر في مراكز البيانات يقابله تحدٍ متزايد يتمثل في ارتفاع استهلاك الطاقة الكهربائية وما يترتب عليه من آثار اقتصادية وبيئية وتشغيلية، الأمر الذي يستدعي البحث عن حلول مستدامة تسهم في تحسين كفاءة استخدام الطاقة دون التأثير في موثوقية الخدمات الرقمية. ورغم ما توفره الطاقة الشمسية من إمكانات واعدة في هذا المجال، فإن مدى فاعلية توظيفها في مراكز البيانات بالمملكة العربية السعودية ما يزال بحاجة إلى مزيد من الدراسات التطبيقية. ومن هنا تنطلق الدراسة الحالية لاستقصاء دور الطاقة الشمسية في تحسين كفاءة استهلاك الطاقة في مراكز البيانات بالمملكة العربية السعودية</w:t>
      </w:r>
      <w:r w:rsidR="00416F5E">
        <w:rPr>
          <w:rFonts w:ascii="Simplified Arabic" w:eastAsia="Times New Roman" w:hAnsi="Simplified Arabic" w:cs="Simplified Arabic" w:hint="cs"/>
          <w:kern w:val="0"/>
          <w:sz w:val="28"/>
          <w:szCs w:val="28"/>
          <w:rtl/>
          <w14:ligatures w14:val="none"/>
        </w:rPr>
        <w:t>.</w:t>
      </w:r>
    </w:p>
    <w:p w14:paraId="609A6EE8" w14:textId="77777777" w:rsidR="00416F5E" w:rsidRPr="008D0726" w:rsidRDefault="00416F5E" w:rsidP="008D0726">
      <w:pPr>
        <w:pStyle w:val="Style1"/>
        <w:numPr>
          <w:ilvl w:val="1"/>
          <w:numId w:val="3"/>
        </w:numPr>
        <w:spacing w:before="0" w:afterLines="120" w:after="288" w:line="240" w:lineRule="auto"/>
        <w:ind w:left="0" w:firstLine="720"/>
        <w:jc w:val="both"/>
      </w:pPr>
      <w:bookmarkStart w:id="2" w:name="_Toc234482328"/>
      <w:r w:rsidRPr="008D0726">
        <w:rPr>
          <w:rtl/>
        </w:rPr>
        <w:lastRenderedPageBreak/>
        <w:t>مشكلة الدراسة</w:t>
      </w:r>
      <w:bookmarkEnd w:id="2"/>
    </w:p>
    <w:p w14:paraId="1F9DA98D" w14:textId="77777777" w:rsidR="00416F5E" w:rsidRPr="008D0726" w:rsidRDefault="00416F5E" w:rsidP="00416F5E">
      <w:pPr>
        <w:spacing w:before="0" w:afterLines="120" w:after="288"/>
        <w:jc w:val="both"/>
        <w:rPr>
          <w:rFonts w:ascii="Simplified Arabic" w:eastAsia="Times New Roman" w:hAnsi="Simplified Arabic" w:cs="Simplified Arabic"/>
          <w:kern w:val="0"/>
          <w:sz w:val="28"/>
          <w:szCs w:val="28"/>
          <w14:ligatures w14:val="none"/>
        </w:rPr>
      </w:pPr>
      <w:r w:rsidRPr="008D0726">
        <w:rPr>
          <w:rFonts w:ascii="Simplified Arabic" w:eastAsia="Times New Roman" w:hAnsi="Simplified Arabic" w:cs="Simplified Arabic"/>
          <w:kern w:val="0"/>
          <w:sz w:val="28"/>
          <w:szCs w:val="28"/>
          <w:rtl/>
          <w14:ligatures w14:val="none"/>
        </w:rPr>
        <w:t>يشهد العالم في الوقت الحاضر توسعًا متسارعًا في استخدام التقنيات الرقمية، والذكاء الاصطناعي، والحوسبة السحابية، وإنترنت الأشياء، مما أدى إلى زيادة الاعتماد على مراكز البيانات باعتبارها البنية التحتية الرئيسة الداعمة للتحول الرقمي وتقديم الخدمات الإلكترونية في مختلف القطاعات. وقد ترتب على هذا التوسع ارتفاع كبير في استهلاك الطاقة الكهربائية اللازمة لتشغيل الخوادم، وأنظمة التخزين، ومعدات الشبكات، وأنظمة التبريد، الأمر الذي أدى إلى زيادة التكاليف التشغيلية، وارتفاع الانبعاثات الكربونية، وظهور تحديات بيئية وتشغيلية تستدعي البحث عن حلول أكثر استدامة وكفاءة</w:t>
      </w:r>
      <w:r w:rsidRPr="008D0726">
        <w:rPr>
          <w:rFonts w:ascii="Simplified Arabic" w:eastAsia="Times New Roman" w:hAnsi="Simplified Arabic" w:cs="Simplified Arabic"/>
          <w:kern w:val="0"/>
          <w:sz w:val="28"/>
          <w:szCs w:val="28"/>
          <w14:ligatures w14:val="none"/>
        </w:rPr>
        <w:t>.</w:t>
      </w:r>
    </w:p>
    <w:p w14:paraId="7E7E55F1" w14:textId="77777777" w:rsidR="00416F5E" w:rsidRPr="008D0726" w:rsidRDefault="00416F5E" w:rsidP="00416F5E">
      <w:pPr>
        <w:spacing w:before="0" w:afterLines="120" w:after="288"/>
        <w:jc w:val="both"/>
        <w:rPr>
          <w:rFonts w:ascii="Simplified Arabic" w:eastAsia="Times New Roman" w:hAnsi="Simplified Arabic" w:cs="Simplified Arabic"/>
          <w:kern w:val="0"/>
          <w:sz w:val="28"/>
          <w:szCs w:val="28"/>
          <w14:ligatures w14:val="none"/>
        </w:rPr>
      </w:pPr>
      <w:r w:rsidRPr="008D0726">
        <w:rPr>
          <w:rFonts w:ascii="Simplified Arabic" w:eastAsia="Times New Roman" w:hAnsi="Simplified Arabic" w:cs="Simplified Arabic"/>
          <w:kern w:val="0"/>
          <w:sz w:val="28"/>
          <w:szCs w:val="28"/>
          <w:rtl/>
          <w14:ligatures w14:val="none"/>
        </w:rPr>
        <w:t>وفي المملكة العربية السعودية، يشهد قطاع مراكز البيانات نموًا ملحوظًا نتيجة التوسع في مشاريع التحول الرقمي، والخدمات الحكومية الإلكترونية، والاستثمارات في تقنيات الذكاء الاصطناعي والحوسبة السحابية، وهو ما يتطلب توفير مصادر طاقة قادرة على تلبية الطلب المتزايد مع المحافظة على كفاءة التشغيل وتقليل الآثار البيئية. ورغم امتلاك المملكة لمقومات كبيرة في مجال الطاقة الشمسية، وما توليه من اهتمام متزايد بالطاقة المتجددة ضمن مستهدفات رؤية المملكة العربية السعودية 2030، فإن الاستفادة من الطاقة الشمسية في تشغيل مراكز البيانات ما تزال بحاجة إلى مزيد من الدراسات التطبيقية التي تقيم مدى إسهامها في تحسين كفاءة استهلاك الطاقة داخل هذه المراكز</w:t>
      </w:r>
      <w:r w:rsidRPr="008D0726">
        <w:rPr>
          <w:rFonts w:ascii="Simplified Arabic" w:eastAsia="Times New Roman" w:hAnsi="Simplified Arabic" w:cs="Simplified Arabic"/>
          <w:kern w:val="0"/>
          <w:sz w:val="28"/>
          <w:szCs w:val="28"/>
          <w14:ligatures w14:val="none"/>
        </w:rPr>
        <w:t>.</w:t>
      </w:r>
    </w:p>
    <w:p w14:paraId="4FB408F1" w14:textId="77777777" w:rsidR="00416F5E" w:rsidRPr="008D0726" w:rsidRDefault="00416F5E" w:rsidP="00416F5E">
      <w:pPr>
        <w:spacing w:before="0" w:afterLines="120" w:after="288"/>
        <w:jc w:val="both"/>
        <w:rPr>
          <w:rFonts w:ascii="Simplified Arabic" w:eastAsia="Times New Roman" w:hAnsi="Simplified Arabic" w:cs="Simplified Arabic"/>
          <w:kern w:val="0"/>
          <w:sz w:val="28"/>
          <w:szCs w:val="28"/>
          <w14:ligatures w14:val="none"/>
        </w:rPr>
      </w:pPr>
      <w:r w:rsidRPr="008D0726">
        <w:rPr>
          <w:rFonts w:ascii="Simplified Arabic" w:eastAsia="Times New Roman" w:hAnsi="Simplified Arabic" w:cs="Simplified Arabic"/>
          <w:kern w:val="0"/>
          <w:sz w:val="28"/>
          <w:szCs w:val="28"/>
          <w:rtl/>
          <w14:ligatures w14:val="none"/>
        </w:rPr>
        <w:t>كما أظهرت مراجعة الأدبيات العلمية أن معظم الدراسات السابقة ركزت على الجوانب التقنية المتعلقة بتصميم أنظمة الطاقة الشمسية أو تحسين أداء مراكز البيانات من الناحية الهندسية، في حين أن الدراسات التي تناولت العلاقة بين استخدام الطاقة الشمسية وتحسين كفاءة استهلاك الطاقة من منظور إداري وتطبيقي داخل المملكة العربية السعودية ما تزال محدودة، الأمر الذي يشير إلى وجود فجوة بحثية تستدعي إجراء دراسة تطبيقية تسهم في تقديم نتائج يمكن الاستفادة منها في دعم متخذي القرار، وتعزيز توجه المؤسسات نحو تبني حلول الطاقة المستدامة في مراكز البيانات</w:t>
      </w:r>
      <w:r w:rsidRPr="008D0726">
        <w:rPr>
          <w:rFonts w:ascii="Simplified Arabic" w:eastAsia="Times New Roman" w:hAnsi="Simplified Arabic" w:cs="Simplified Arabic"/>
          <w:kern w:val="0"/>
          <w:sz w:val="28"/>
          <w:szCs w:val="28"/>
          <w14:ligatures w14:val="none"/>
        </w:rPr>
        <w:t>.</w:t>
      </w:r>
    </w:p>
    <w:p w14:paraId="48C7F246" w14:textId="77777777" w:rsidR="00416F5E" w:rsidRPr="008D0726" w:rsidRDefault="00416F5E" w:rsidP="00416F5E">
      <w:pPr>
        <w:spacing w:before="0" w:afterLines="120" w:after="288"/>
        <w:jc w:val="both"/>
        <w:rPr>
          <w:rFonts w:ascii="Simplified Arabic" w:eastAsia="Times New Roman" w:hAnsi="Simplified Arabic" w:cs="Simplified Arabic"/>
          <w:kern w:val="0"/>
          <w:sz w:val="28"/>
          <w:szCs w:val="28"/>
          <w14:ligatures w14:val="none"/>
        </w:rPr>
      </w:pPr>
      <w:r w:rsidRPr="008D0726">
        <w:rPr>
          <w:rFonts w:ascii="Simplified Arabic" w:eastAsia="Times New Roman" w:hAnsi="Simplified Arabic" w:cs="Simplified Arabic"/>
          <w:kern w:val="0"/>
          <w:sz w:val="28"/>
          <w:szCs w:val="28"/>
          <w:rtl/>
          <w14:ligatures w14:val="none"/>
        </w:rPr>
        <w:t>وانطلاقًا مما سبق، تتمثل مشكلة الدراسة في الحاجة إلى التعرف على مدى إسهام استخدام الطاقة الشمسية في تحسين كفاءة استهلاك الطاقة في مراكز البيانات بالمملكة العربية السعودية، من خلال دراسة تطبيقية تستند إلى آراء العاملين في هذا القطاع، بما يسهم في تقديم مؤشرات علمية وعملية تدعم التوسع في استخدام مصادر الطاقة المتجددة، وتعزز تحقيق أهداف الاستدامة وكفاءة الطاقة</w:t>
      </w:r>
      <w:r w:rsidRPr="008D0726">
        <w:rPr>
          <w:rFonts w:ascii="Simplified Arabic" w:eastAsia="Times New Roman" w:hAnsi="Simplified Arabic" w:cs="Simplified Arabic"/>
          <w:kern w:val="0"/>
          <w:sz w:val="28"/>
          <w:szCs w:val="28"/>
          <w14:ligatures w14:val="none"/>
        </w:rPr>
        <w:t>.</w:t>
      </w:r>
    </w:p>
    <w:p w14:paraId="39A63069" w14:textId="77777777" w:rsidR="00416F5E" w:rsidRPr="008D0726" w:rsidRDefault="00416F5E" w:rsidP="00416F5E">
      <w:pPr>
        <w:spacing w:before="0" w:afterLines="120" w:after="288"/>
        <w:jc w:val="both"/>
        <w:rPr>
          <w:rFonts w:ascii="Simplified Arabic" w:eastAsia="Times New Roman" w:hAnsi="Simplified Arabic" w:cs="Simplified Arabic"/>
          <w:kern w:val="0"/>
          <w:sz w:val="28"/>
          <w:szCs w:val="28"/>
          <w14:ligatures w14:val="none"/>
        </w:rPr>
      </w:pPr>
      <w:r w:rsidRPr="008D0726">
        <w:rPr>
          <w:rFonts w:ascii="Simplified Arabic" w:eastAsia="Times New Roman" w:hAnsi="Simplified Arabic" w:cs="Simplified Arabic"/>
          <w:kern w:val="0"/>
          <w:sz w:val="28"/>
          <w:szCs w:val="28"/>
          <w:rtl/>
          <w14:ligatures w14:val="none"/>
        </w:rPr>
        <w:lastRenderedPageBreak/>
        <w:t>وتتمثل مشكلة الدراسة في الإجابة عن السؤال الرئيس الآتي</w:t>
      </w:r>
      <w:r w:rsidRPr="008D0726">
        <w:rPr>
          <w:rFonts w:ascii="Simplified Arabic" w:eastAsia="Times New Roman" w:hAnsi="Simplified Arabic" w:cs="Simplified Arabic"/>
          <w:kern w:val="0"/>
          <w:sz w:val="28"/>
          <w:szCs w:val="28"/>
          <w14:ligatures w14:val="none"/>
        </w:rPr>
        <w:t>:</w:t>
      </w:r>
    </w:p>
    <w:p w14:paraId="07ECBBF0" w14:textId="77777777" w:rsidR="005B6496" w:rsidRDefault="00416F5E" w:rsidP="005B6496">
      <w:pPr>
        <w:spacing w:before="0" w:afterLines="120" w:after="288"/>
        <w:jc w:val="both"/>
        <w:rPr>
          <w:rFonts w:ascii="Simplified Arabic" w:eastAsia="Times New Roman" w:hAnsi="Simplified Arabic" w:cs="Simplified Arabic"/>
          <w:kern w:val="0"/>
          <w:sz w:val="28"/>
          <w:szCs w:val="28"/>
          <w:rtl/>
          <w14:ligatures w14:val="none"/>
        </w:rPr>
      </w:pPr>
      <w:r w:rsidRPr="008D0726">
        <w:rPr>
          <w:rFonts w:ascii="Simplified Arabic" w:eastAsia="Times New Roman" w:hAnsi="Simplified Arabic" w:cs="Simplified Arabic"/>
          <w:kern w:val="0"/>
          <w:sz w:val="28"/>
          <w:szCs w:val="28"/>
          <w:rtl/>
          <w14:ligatures w14:val="none"/>
        </w:rPr>
        <w:t>ما دور الطاقة الشمسية في تحسين كفاءة استهلاك الطاقة في مراكز البيانات بالمملكة العربية السعودية؟</w:t>
      </w:r>
    </w:p>
    <w:p w14:paraId="0D5C503F" w14:textId="649BDC2E" w:rsidR="005B6496" w:rsidRPr="00F068AA" w:rsidRDefault="00F068AA" w:rsidP="00F068AA">
      <w:pPr>
        <w:pStyle w:val="Style1"/>
        <w:numPr>
          <w:ilvl w:val="1"/>
          <w:numId w:val="3"/>
        </w:numPr>
        <w:spacing w:before="0" w:afterLines="120" w:after="288" w:line="240" w:lineRule="auto"/>
        <w:ind w:left="0" w:firstLine="720"/>
        <w:jc w:val="both"/>
      </w:pPr>
      <w:bookmarkStart w:id="3" w:name="_Toc234482329"/>
      <w:r w:rsidRPr="00F068AA">
        <w:rPr>
          <w:rtl/>
        </w:rPr>
        <w:t>أهمية الدراسة</w:t>
      </w:r>
      <w:bookmarkEnd w:id="3"/>
    </w:p>
    <w:p w14:paraId="297F30EB" w14:textId="38E39CD2" w:rsidR="005B6496" w:rsidRPr="00F068AA" w:rsidRDefault="005B6496" w:rsidP="00F068AA">
      <w:pPr>
        <w:pStyle w:val="Style1"/>
        <w:numPr>
          <w:ilvl w:val="2"/>
          <w:numId w:val="3"/>
        </w:numPr>
        <w:spacing w:before="0" w:afterLines="120" w:after="288" w:line="240" w:lineRule="auto"/>
        <w:jc w:val="both"/>
        <w:rPr>
          <w:sz w:val="32"/>
          <w:szCs w:val="32"/>
        </w:rPr>
      </w:pPr>
      <w:bookmarkStart w:id="4" w:name="_Toc234482330"/>
      <w:r w:rsidRPr="00F068AA">
        <w:rPr>
          <w:sz w:val="32"/>
          <w:szCs w:val="32"/>
          <w:rtl/>
        </w:rPr>
        <w:t>الأهمية العلمية</w:t>
      </w:r>
      <w:bookmarkEnd w:id="4"/>
    </w:p>
    <w:p w14:paraId="0F846B69" w14:textId="77777777" w:rsidR="005B6496" w:rsidRPr="005B6496" w:rsidRDefault="005B6496" w:rsidP="005B6496">
      <w:pPr>
        <w:spacing w:before="0" w:afterLines="120" w:after="288"/>
        <w:jc w:val="both"/>
        <w:rPr>
          <w:rFonts w:ascii="Simplified Arabic" w:eastAsia="Times New Roman" w:hAnsi="Simplified Arabic" w:cs="Simplified Arabic"/>
          <w:kern w:val="0"/>
          <w:sz w:val="28"/>
          <w:szCs w:val="28"/>
          <w14:ligatures w14:val="none"/>
        </w:rPr>
      </w:pPr>
      <w:r w:rsidRPr="005B6496">
        <w:rPr>
          <w:rFonts w:ascii="Simplified Arabic" w:eastAsia="Times New Roman" w:hAnsi="Simplified Arabic" w:cs="Simplified Arabic"/>
          <w:kern w:val="0"/>
          <w:sz w:val="28"/>
          <w:szCs w:val="28"/>
          <w:rtl/>
          <w14:ligatures w14:val="none"/>
        </w:rPr>
        <w:t>تستمد هذه الدراسة أهميتها العلمية من تناولها أحد الموضوعات الحديثة التي تحظى باهتمام متزايد على المستويين الأكاديمي والمهني، والمتمثل في توظيف الطاقة الشمسية لتحسين كفاءة استهلاك الطاقة في مراكز البيانات. ويُعد هذا المجال من الموضوعات التي لا تزال بحاجة إلى مزيد من الدراسات، خاصة في البيئة السعودية، في ظل محدودية الدراسات العربية التي تناولت العلاقة بين استخدام الطاقة الشمسية وكفاءة استهلاك الطاقة في مراكز البيانات من منظور إداري وتطبيقي</w:t>
      </w:r>
      <w:r w:rsidRPr="005B6496">
        <w:rPr>
          <w:rFonts w:ascii="Simplified Arabic" w:eastAsia="Times New Roman" w:hAnsi="Simplified Arabic" w:cs="Simplified Arabic"/>
          <w:kern w:val="0"/>
          <w:sz w:val="28"/>
          <w:szCs w:val="28"/>
          <w14:ligatures w14:val="none"/>
        </w:rPr>
        <w:t>.</w:t>
      </w:r>
    </w:p>
    <w:p w14:paraId="66194BEC" w14:textId="77777777" w:rsidR="005B6496" w:rsidRPr="005B6496" w:rsidRDefault="005B6496" w:rsidP="005B6496">
      <w:pPr>
        <w:spacing w:before="0" w:afterLines="120" w:after="288"/>
        <w:jc w:val="both"/>
        <w:rPr>
          <w:rFonts w:ascii="Simplified Arabic" w:eastAsia="Times New Roman" w:hAnsi="Simplified Arabic" w:cs="Simplified Arabic"/>
          <w:kern w:val="0"/>
          <w:sz w:val="28"/>
          <w:szCs w:val="28"/>
          <w14:ligatures w14:val="none"/>
        </w:rPr>
      </w:pPr>
      <w:r w:rsidRPr="005B6496">
        <w:rPr>
          <w:rFonts w:ascii="Simplified Arabic" w:eastAsia="Times New Roman" w:hAnsi="Simplified Arabic" w:cs="Simplified Arabic"/>
          <w:kern w:val="0"/>
          <w:sz w:val="28"/>
          <w:szCs w:val="28"/>
          <w:rtl/>
          <w14:ligatures w14:val="none"/>
        </w:rPr>
        <w:t>كما تسهم الدراسة في إثراء الأدبيات العلمية المتعلقة بالطاقة المتجددة والاستدامة وإدارة الطاقة، من خلال تقديم إطار علمي يربط بين استخدام الطاقة الشمسية وتحسين كفاءة استهلاك الطاقة في مراكز البيانات، بما يساعد الباحثين على الاستفادة من نتائجها في إجراء دراسات مستقبلية تتناول متغيرات أو قطاعات أخرى ذات صلة</w:t>
      </w:r>
      <w:r w:rsidRPr="005B6496">
        <w:rPr>
          <w:rFonts w:ascii="Simplified Arabic" w:eastAsia="Times New Roman" w:hAnsi="Simplified Arabic" w:cs="Simplified Arabic"/>
          <w:kern w:val="0"/>
          <w:sz w:val="28"/>
          <w:szCs w:val="28"/>
          <w14:ligatures w14:val="none"/>
        </w:rPr>
        <w:t>.</w:t>
      </w:r>
    </w:p>
    <w:p w14:paraId="73828016" w14:textId="77777777" w:rsidR="005B6496" w:rsidRPr="005B6496" w:rsidRDefault="005B6496" w:rsidP="005B6496">
      <w:pPr>
        <w:spacing w:before="0" w:afterLines="120" w:after="288"/>
        <w:jc w:val="both"/>
        <w:rPr>
          <w:rFonts w:ascii="Simplified Arabic" w:eastAsia="Times New Roman" w:hAnsi="Simplified Arabic" w:cs="Simplified Arabic"/>
          <w:kern w:val="0"/>
          <w:sz w:val="28"/>
          <w:szCs w:val="28"/>
          <w14:ligatures w14:val="none"/>
        </w:rPr>
      </w:pPr>
      <w:r w:rsidRPr="005B6496">
        <w:rPr>
          <w:rFonts w:ascii="Simplified Arabic" w:eastAsia="Times New Roman" w:hAnsi="Simplified Arabic" w:cs="Simplified Arabic"/>
          <w:kern w:val="0"/>
          <w:sz w:val="28"/>
          <w:szCs w:val="28"/>
          <w:rtl/>
          <w14:ligatures w14:val="none"/>
        </w:rPr>
        <w:t>وتتمثل الأهمية العلمية أيضًا في دعم المعرفة العلمية المتعلقة بتطبيقات الطاقة المتجددة في بيئات الأعمال الحديثة، وإبراز أهمية دمج الحلول المستدامة في القطاعات الرقمية، بما يواكب التوجهات العالمية نحو التحول الرقمي والاقتصاد الأخضر</w:t>
      </w:r>
      <w:r w:rsidRPr="005B6496">
        <w:rPr>
          <w:rFonts w:ascii="Simplified Arabic" w:eastAsia="Times New Roman" w:hAnsi="Simplified Arabic" w:cs="Simplified Arabic"/>
          <w:kern w:val="0"/>
          <w:sz w:val="28"/>
          <w:szCs w:val="28"/>
          <w14:ligatures w14:val="none"/>
        </w:rPr>
        <w:t>.</w:t>
      </w:r>
    </w:p>
    <w:p w14:paraId="7078C6A6" w14:textId="75F14554" w:rsidR="005B6496" w:rsidRPr="00F068AA" w:rsidRDefault="005B6496" w:rsidP="00F068AA">
      <w:pPr>
        <w:pStyle w:val="Style1"/>
        <w:numPr>
          <w:ilvl w:val="2"/>
          <w:numId w:val="3"/>
        </w:numPr>
        <w:spacing w:before="0" w:afterLines="120" w:after="288" w:line="240" w:lineRule="auto"/>
        <w:jc w:val="both"/>
        <w:rPr>
          <w:sz w:val="32"/>
          <w:szCs w:val="32"/>
        </w:rPr>
      </w:pPr>
      <w:bookmarkStart w:id="5" w:name="_Toc234482331"/>
      <w:r w:rsidRPr="00F068AA">
        <w:rPr>
          <w:sz w:val="32"/>
          <w:szCs w:val="32"/>
          <w:rtl/>
        </w:rPr>
        <w:t>الأهمية العملية</w:t>
      </w:r>
      <w:bookmarkEnd w:id="5"/>
    </w:p>
    <w:p w14:paraId="6469B57B" w14:textId="77777777" w:rsidR="005B6496" w:rsidRPr="005B6496" w:rsidRDefault="005B6496" w:rsidP="005B6496">
      <w:pPr>
        <w:spacing w:before="0" w:afterLines="120" w:after="288"/>
        <w:jc w:val="both"/>
        <w:rPr>
          <w:rFonts w:ascii="Simplified Arabic" w:eastAsia="Times New Roman" w:hAnsi="Simplified Arabic" w:cs="Simplified Arabic"/>
          <w:kern w:val="0"/>
          <w:sz w:val="28"/>
          <w:szCs w:val="28"/>
          <w14:ligatures w14:val="none"/>
        </w:rPr>
      </w:pPr>
      <w:r w:rsidRPr="005B6496">
        <w:rPr>
          <w:rFonts w:ascii="Simplified Arabic" w:eastAsia="Times New Roman" w:hAnsi="Simplified Arabic" w:cs="Simplified Arabic"/>
          <w:kern w:val="0"/>
          <w:sz w:val="28"/>
          <w:szCs w:val="28"/>
          <w:rtl/>
          <w14:ligatures w14:val="none"/>
        </w:rPr>
        <w:t>تنبع الأهمية العملية لهذه الدراسة من إمكانية الاستفادة من نتائجها في دعم متخذي القرار والعاملين في مراكز البيانات عند وضع الخطط والاستراتيجيات المتعلقة بتحسين كفاءة استهلاك الطاقة، بما يسهم في خفض تكاليف التشغيل وتعزيز كفاءة استخدام الموارد المتاحة</w:t>
      </w:r>
      <w:r w:rsidRPr="005B6496">
        <w:rPr>
          <w:rFonts w:ascii="Simplified Arabic" w:eastAsia="Times New Roman" w:hAnsi="Simplified Arabic" w:cs="Simplified Arabic"/>
          <w:kern w:val="0"/>
          <w:sz w:val="28"/>
          <w:szCs w:val="28"/>
          <w14:ligatures w14:val="none"/>
        </w:rPr>
        <w:t>.</w:t>
      </w:r>
    </w:p>
    <w:p w14:paraId="46640E2B" w14:textId="77777777" w:rsidR="005B6496" w:rsidRPr="005B6496" w:rsidRDefault="005B6496" w:rsidP="005B6496">
      <w:pPr>
        <w:spacing w:before="0" w:afterLines="120" w:after="288"/>
        <w:jc w:val="both"/>
        <w:rPr>
          <w:rFonts w:ascii="Simplified Arabic" w:eastAsia="Times New Roman" w:hAnsi="Simplified Arabic" w:cs="Simplified Arabic"/>
          <w:kern w:val="0"/>
          <w:sz w:val="28"/>
          <w:szCs w:val="28"/>
          <w14:ligatures w14:val="none"/>
        </w:rPr>
      </w:pPr>
      <w:r w:rsidRPr="005B6496">
        <w:rPr>
          <w:rFonts w:ascii="Simplified Arabic" w:eastAsia="Times New Roman" w:hAnsi="Simplified Arabic" w:cs="Simplified Arabic"/>
          <w:kern w:val="0"/>
          <w:sz w:val="28"/>
          <w:szCs w:val="28"/>
          <w:rtl/>
          <w14:ligatures w14:val="none"/>
        </w:rPr>
        <w:lastRenderedPageBreak/>
        <w:t>كما تقدم الدراسة مجموعة من المؤشرات التي يمكن أن تساعد الجهات الحكومية والقطاع الخاص على التوسع في تبني مشاريع الطاقة الشمسية داخل مراكز البيانات، بما يدعم تحقيق مستهدفات رؤية المملكة العربية السعودية 2030 في مجالات الاستدامة والطاقة المتجددة والتحول الرقمي</w:t>
      </w:r>
      <w:r w:rsidRPr="005B6496">
        <w:rPr>
          <w:rFonts w:ascii="Simplified Arabic" w:eastAsia="Times New Roman" w:hAnsi="Simplified Arabic" w:cs="Simplified Arabic"/>
          <w:kern w:val="0"/>
          <w:sz w:val="28"/>
          <w:szCs w:val="28"/>
          <w14:ligatures w14:val="none"/>
        </w:rPr>
        <w:t>.</w:t>
      </w:r>
    </w:p>
    <w:p w14:paraId="07806356" w14:textId="77777777" w:rsidR="005B6496" w:rsidRPr="005B6496" w:rsidRDefault="005B6496" w:rsidP="005B6496">
      <w:pPr>
        <w:spacing w:before="0" w:afterLines="120" w:after="288"/>
        <w:jc w:val="both"/>
        <w:rPr>
          <w:rFonts w:ascii="Simplified Arabic" w:eastAsia="Times New Roman" w:hAnsi="Simplified Arabic" w:cs="Simplified Arabic"/>
          <w:kern w:val="0"/>
          <w:sz w:val="28"/>
          <w:szCs w:val="28"/>
          <w14:ligatures w14:val="none"/>
        </w:rPr>
      </w:pPr>
      <w:r w:rsidRPr="005B6496">
        <w:rPr>
          <w:rFonts w:ascii="Simplified Arabic" w:eastAsia="Times New Roman" w:hAnsi="Simplified Arabic" w:cs="Simplified Arabic"/>
          <w:kern w:val="0"/>
          <w:sz w:val="28"/>
          <w:szCs w:val="28"/>
          <w:rtl/>
          <w14:ligatures w14:val="none"/>
        </w:rPr>
        <w:t>ومن المتوقع أن تسهم نتائج الدراسة في تشجيع المؤسسات على الاستثمار في أنظمة الطاقة الشمسية، وتطوير سياسات إدارة الطاقة، وتحسين كفاءة تشغيل مراكز البيانات، إضافة إلى دعم الجهود الرامية إلى تقليل الانبعاثات الكربونية وتحقيق الاستخدام الأمثل للطاقة بما ينعكس إيجابًا على الأداء التشغيلي والاقتصادي والبيئي</w:t>
      </w:r>
      <w:r w:rsidRPr="005B6496">
        <w:rPr>
          <w:rFonts w:ascii="Simplified Arabic" w:eastAsia="Times New Roman" w:hAnsi="Simplified Arabic" w:cs="Simplified Arabic"/>
          <w:kern w:val="0"/>
          <w:sz w:val="28"/>
          <w:szCs w:val="28"/>
          <w14:ligatures w14:val="none"/>
        </w:rPr>
        <w:t>.</w:t>
      </w:r>
    </w:p>
    <w:p w14:paraId="7049A88C" w14:textId="77777777" w:rsidR="00CD0A8B" w:rsidRPr="00D73CE0" w:rsidRDefault="00CD0A8B" w:rsidP="00D73CE0">
      <w:pPr>
        <w:pStyle w:val="Style1"/>
        <w:numPr>
          <w:ilvl w:val="1"/>
          <w:numId w:val="3"/>
        </w:numPr>
        <w:spacing w:before="0" w:afterLines="120" w:after="288" w:line="240" w:lineRule="auto"/>
        <w:ind w:left="0" w:firstLine="720"/>
        <w:jc w:val="both"/>
      </w:pPr>
      <w:bookmarkStart w:id="6" w:name="_Toc234482332"/>
      <w:r w:rsidRPr="00D73CE0">
        <w:rPr>
          <w:rtl/>
        </w:rPr>
        <w:t>أهداف الدراسة</w:t>
      </w:r>
      <w:bookmarkEnd w:id="6"/>
    </w:p>
    <w:p w14:paraId="54D401F0" w14:textId="77777777" w:rsidR="00CD0A8B" w:rsidRPr="00CD0A8B" w:rsidRDefault="00CD0A8B" w:rsidP="00CD0A8B">
      <w:pPr>
        <w:spacing w:before="0" w:afterLines="120" w:after="288"/>
        <w:jc w:val="both"/>
        <w:rPr>
          <w:rFonts w:ascii="Simplified Arabic" w:eastAsia="Times New Roman" w:hAnsi="Simplified Arabic" w:cs="Simplified Arabic"/>
          <w:kern w:val="0"/>
          <w:sz w:val="28"/>
          <w:szCs w:val="28"/>
          <w14:ligatures w14:val="none"/>
        </w:rPr>
      </w:pPr>
      <w:r w:rsidRPr="00CD0A8B">
        <w:rPr>
          <w:rFonts w:ascii="Simplified Arabic" w:eastAsia="Times New Roman" w:hAnsi="Simplified Arabic" w:cs="Simplified Arabic"/>
          <w:kern w:val="0"/>
          <w:sz w:val="28"/>
          <w:szCs w:val="28"/>
          <w:rtl/>
          <w14:ligatures w14:val="none"/>
        </w:rPr>
        <w:t>تهدف هذه الدراسة بصورة رئيسة إلى التعرف على دور الطاقة الشمسية في تحسين كفاءة استهلاك الطاقة في مراكز البيانات بالمملكة العربية السعودية، من خلال دراسة تطبيقية تسعى إلى تحليل واقع استخدام الطاقة الشمسية، وقياس أثرها في رفع كفاءة استهلاك الطاقة، ودعم التوجه نحو تحقيق الاستدامة في قطاع مراكز البيانات</w:t>
      </w:r>
      <w:r w:rsidRPr="00CD0A8B">
        <w:rPr>
          <w:rFonts w:ascii="Simplified Arabic" w:eastAsia="Times New Roman" w:hAnsi="Simplified Arabic" w:cs="Simplified Arabic"/>
          <w:kern w:val="0"/>
          <w:sz w:val="28"/>
          <w:szCs w:val="28"/>
          <w14:ligatures w14:val="none"/>
        </w:rPr>
        <w:t>.</w:t>
      </w:r>
    </w:p>
    <w:p w14:paraId="645B306C" w14:textId="77777777" w:rsidR="00CD0A8B" w:rsidRPr="00CD0A8B" w:rsidRDefault="00CD0A8B" w:rsidP="00CD0A8B">
      <w:pPr>
        <w:spacing w:before="0" w:afterLines="120" w:after="288"/>
        <w:jc w:val="both"/>
        <w:rPr>
          <w:rFonts w:ascii="Simplified Arabic" w:eastAsia="Times New Roman" w:hAnsi="Simplified Arabic" w:cs="Simplified Arabic"/>
          <w:kern w:val="0"/>
          <w:sz w:val="28"/>
          <w:szCs w:val="28"/>
          <w14:ligatures w14:val="none"/>
        </w:rPr>
      </w:pPr>
      <w:r w:rsidRPr="00CD0A8B">
        <w:rPr>
          <w:rFonts w:ascii="Simplified Arabic" w:eastAsia="Times New Roman" w:hAnsi="Simplified Arabic" w:cs="Simplified Arabic"/>
          <w:kern w:val="0"/>
          <w:sz w:val="28"/>
          <w:szCs w:val="28"/>
          <w:rtl/>
          <w14:ligatures w14:val="none"/>
        </w:rPr>
        <w:t>وينبثق عن الهدف الرئيس مجموعة من الأهداف الفرعية، تتمثل فيما يأتي</w:t>
      </w:r>
      <w:r w:rsidRPr="00CD0A8B">
        <w:rPr>
          <w:rFonts w:ascii="Simplified Arabic" w:eastAsia="Times New Roman" w:hAnsi="Simplified Arabic" w:cs="Simplified Arabic"/>
          <w:kern w:val="0"/>
          <w:sz w:val="28"/>
          <w:szCs w:val="28"/>
          <w14:ligatures w14:val="none"/>
        </w:rPr>
        <w:t>:</w:t>
      </w:r>
    </w:p>
    <w:p w14:paraId="195D9014" w14:textId="77777777" w:rsidR="00CD0A8B" w:rsidRPr="00CD0A8B" w:rsidRDefault="00CD0A8B">
      <w:pPr>
        <w:numPr>
          <w:ilvl w:val="0"/>
          <w:numId w:val="12"/>
        </w:numPr>
        <w:spacing w:before="0" w:afterLines="120" w:after="288"/>
        <w:jc w:val="both"/>
        <w:rPr>
          <w:rFonts w:ascii="Simplified Arabic" w:eastAsia="Times New Roman" w:hAnsi="Simplified Arabic" w:cs="Simplified Arabic"/>
          <w:kern w:val="0"/>
          <w:sz w:val="28"/>
          <w:szCs w:val="28"/>
          <w14:ligatures w14:val="none"/>
        </w:rPr>
      </w:pPr>
      <w:r w:rsidRPr="00CD0A8B">
        <w:rPr>
          <w:rFonts w:ascii="Simplified Arabic" w:eastAsia="Times New Roman" w:hAnsi="Simplified Arabic" w:cs="Simplified Arabic"/>
          <w:kern w:val="0"/>
          <w:sz w:val="28"/>
          <w:szCs w:val="28"/>
          <w:rtl/>
          <w14:ligatures w14:val="none"/>
        </w:rPr>
        <w:t>التعرف على واقع استخدام الطاقة الشمسية في مراكز البيانات بالمملكة العربية السعودية</w:t>
      </w:r>
      <w:r w:rsidRPr="00CD0A8B">
        <w:rPr>
          <w:rFonts w:ascii="Simplified Arabic" w:eastAsia="Times New Roman" w:hAnsi="Simplified Arabic" w:cs="Simplified Arabic"/>
          <w:kern w:val="0"/>
          <w:sz w:val="28"/>
          <w:szCs w:val="28"/>
          <w14:ligatures w14:val="none"/>
        </w:rPr>
        <w:t xml:space="preserve">. </w:t>
      </w:r>
    </w:p>
    <w:p w14:paraId="356D17DF" w14:textId="77777777" w:rsidR="00CD0A8B" w:rsidRPr="00CD0A8B" w:rsidRDefault="00CD0A8B">
      <w:pPr>
        <w:numPr>
          <w:ilvl w:val="0"/>
          <w:numId w:val="12"/>
        </w:numPr>
        <w:spacing w:before="0" w:afterLines="120" w:after="288"/>
        <w:jc w:val="both"/>
        <w:rPr>
          <w:rFonts w:ascii="Simplified Arabic" w:eastAsia="Times New Roman" w:hAnsi="Simplified Arabic" w:cs="Simplified Arabic"/>
          <w:kern w:val="0"/>
          <w:sz w:val="28"/>
          <w:szCs w:val="28"/>
          <w14:ligatures w14:val="none"/>
        </w:rPr>
      </w:pPr>
      <w:r w:rsidRPr="00CD0A8B">
        <w:rPr>
          <w:rFonts w:ascii="Simplified Arabic" w:eastAsia="Times New Roman" w:hAnsi="Simplified Arabic" w:cs="Simplified Arabic"/>
          <w:kern w:val="0"/>
          <w:sz w:val="28"/>
          <w:szCs w:val="28"/>
          <w:rtl/>
          <w14:ligatures w14:val="none"/>
        </w:rPr>
        <w:t>قياس أثر استخدام الطاقة الشمسية في تحسين كفاءة استهلاك الطاقة في مراكز البيانات</w:t>
      </w:r>
      <w:r w:rsidRPr="00CD0A8B">
        <w:rPr>
          <w:rFonts w:ascii="Simplified Arabic" w:eastAsia="Times New Roman" w:hAnsi="Simplified Arabic" w:cs="Simplified Arabic"/>
          <w:kern w:val="0"/>
          <w:sz w:val="28"/>
          <w:szCs w:val="28"/>
          <w14:ligatures w14:val="none"/>
        </w:rPr>
        <w:t xml:space="preserve">. </w:t>
      </w:r>
    </w:p>
    <w:p w14:paraId="3539A03A" w14:textId="77777777" w:rsidR="00CD0A8B" w:rsidRPr="00CD0A8B" w:rsidRDefault="00CD0A8B">
      <w:pPr>
        <w:numPr>
          <w:ilvl w:val="0"/>
          <w:numId w:val="12"/>
        </w:numPr>
        <w:spacing w:before="0" w:afterLines="120" w:after="288"/>
        <w:jc w:val="both"/>
        <w:rPr>
          <w:rFonts w:ascii="Simplified Arabic" w:eastAsia="Times New Roman" w:hAnsi="Simplified Arabic" w:cs="Simplified Arabic"/>
          <w:kern w:val="0"/>
          <w:sz w:val="28"/>
          <w:szCs w:val="28"/>
          <w14:ligatures w14:val="none"/>
        </w:rPr>
      </w:pPr>
      <w:r w:rsidRPr="00CD0A8B">
        <w:rPr>
          <w:rFonts w:ascii="Simplified Arabic" w:eastAsia="Times New Roman" w:hAnsi="Simplified Arabic" w:cs="Simplified Arabic"/>
          <w:kern w:val="0"/>
          <w:sz w:val="28"/>
          <w:szCs w:val="28"/>
          <w:rtl/>
          <w14:ligatures w14:val="none"/>
        </w:rPr>
        <w:t>تحديد مدى إسهام الطاقة الشمسية في خفض تكاليف التشغيل المرتبطة باستهلاك الطاقة</w:t>
      </w:r>
      <w:r w:rsidRPr="00CD0A8B">
        <w:rPr>
          <w:rFonts w:ascii="Simplified Arabic" w:eastAsia="Times New Roman" w:hAnsi="Simplified Arabic" w:cs="Simplified Arabic"/>
          <w:kern w:val="0"/>
          <w:sz w:val="28"/>
          <w:szCs w:val="28"/>
          <w14:ligatures w14:val="none"/>
        </w:rPr>
        <w:t xml:space="preserve">. </w:t>
      </w:r>
    </w:p>
    <w:p w14:paraId="7EC49F38" w14:textId="77777777" w:rsidR="00CD0A8B" w:rsidRPr="00CD0A8B" w:rsidRDefault="00CD0A8B">
      <w:pPr>
        <w:numPr>
          <w:ilvl w:val="0"/>
          <w:numId w:val="12"/>
        </w:numPr>
        <w:spacing w:before="0" w:afterLines="120" w:after="288"/>
        <w:jc w:val="both"/>
        <w:rPr>
          <w:rFonts w:ascii="Simplified Arabic" w:eastAsia="Times New Roman" w:hAnsi="Simplified Arabic" w:cs="Simplified Arabic"/>
          <w:kern w:val="0"/>
          <w:sz w:val="28"/>
          <w:szCs w:val="28"/>
          <w14:ligatures w14:val="none"/>
        </w:rPr>
      </w:pPr>
      <w:r w:rsidRPr="00CD0A8B">
        <w:rPr>
          <w:rFonts w:ascii="Simplified Arabic" w:eastAsia="Times New Roman" w:hAnsi="Simplified Arabic" w:cs="Simplified Arabic"/>
          <w:kern w:val="0"/>
          <w:sz w:val="28"/>
          <w:szCs w:val="28"/>
          <w:rtl/>
          <w14:ligatures w14:val="none"/>
        </w:rPr>
        <w:t>التعرف على دور الطاقة الشمسية في تعزيز الاستدامة البيئية وتقليل الانبعاثات الكربونية في مراكز البيانات</w:t>
      </w:r>
      <w:r w:rsidRPr="00CD0A8B">
        <w:rPr>
          <w:rFonts w:ascii="Simplified Arabic" w:eastAsia="Times New Roman" w:hAnsi="Simplified Arabic" w:cs="Simplified Arabic"/>
          <w:kern w:val="0"/>
          <w:sz w:val="28"/>
          <w:szCs w:val="28"/>
          <w14:ligatures w14:val="none"/>
        </w:rPr>
        <w:t xml:space="preserve">. </w:t>
      </w:r>
    </w:p>
    <w:p w14:paraId="581D127D" w14:textId="77777777" w:rsidR="00CD0A8B" w:rsidRPr="00CD0A8B" w:rsidRDefault="00CD0A8B">
      <w:pPr>
        <w:numPr>
          <w:ilvl w:val="0"/>
          <w:numId w:val="12"/>
        </w:numPr>
        <w:spacing w:before="0" w:afterLines="120" w:after="288"/>
        <w:jc w:val="both"/>
        <w:rPr>
          <w:rFonts w:ascii="Simplified Arabic" w:eastAsia="Times New Roman" w:hAnsi="Simplified Arabic" w:cs="Simplified Arabic"/>
          <w:kern w:val="0"/>
          <w:sz w:val="28"/>
          <w:szCs w:val="28"/>
          <w14:ligatures w14:val="none"/>
        </w:rPr>
      </w:pPr>
      <w:r w:rsidRPr="00CD0A8B">
        <w:rPr>
          <w:rFonts w:ascii="Simplified Arabic" w:eastAsia="Times New Roman" w:hAnsi="Simplified Arabic" w:cs="Simplified Arabic"/>
          <w:kern w:val="0"/>
          <w:sz w:val="28"/>
          <w:szCs w:val="28"/>
          <w:rtl/>
          <w14:ligatures w14:val="none"/>
        </w:rPr>
        <w:t>تحديد أبرز التحديات التي تواجه تطبيق أنظمة الطاقة الشمسية في مراكز البيانات بالمملكة العربية السعودية</w:t>
      </w:r>
      <w:r w:rsidRPr="00CD0A8B">
        <w:rPr>
          <w:rFonts w:ascii="Simplified Arabic" w:eastAsia="Times New Roman" w:hAnsi="Simplified Arabic" w:cs="Simplified Arabic"/>
          <w:kern w:val="0"/>
          <w:sz w:val="28"/>
          <w:szCs w:val="28"/>
          <w14:ligatures w14:val="none"/>
        </w:rPr>
        <w:t xml:space="preserve">. </w:t>
      </w:r>
    </w:p>
    <w:p w14:paraId="379C02D6" w14:textId="5C8C1AC3" w:rsidR="00416F5E" w:rsidRDefault="00CD0A8B">
      <w:pPr>
        <w:numPr>
          <w:ilvl w:val="0"/>
          <w:numId w:val="12"/>
        </w:numPr>
        <w:spacing w:before="0" w:afterLines="120" w:after="288"/>
        <w:jc w:val="both"/>
        <w:rPr>
          <w:rFonts w:ascii="Simplified Arabic" w:eastAsia="Times New Roman" w:hAnsi="Simplified Arabic" w:cs="Simplified Arabic"/>
          <w:kern w:val="0"/>
          <w:sz w:val="28"/>
          <w:szCs w:val="28"/>
          <w14:ligatures w14:val="none"/>
        </w:rPr>
      </w:pPr>
      <w:r w:rsidRPr="00CD0A8B">
        <w:rPr>
          <w:rFonts w:ascii="Simplified Arabic" w:eastAsia="Times New Roman" w:hAnsi="Simplified Arabic" w:cs="Simplified Arabic"/>
          <w:kern w:val="0"/>
          <w:sz w:val="28"/>
          <w:szCs w:val="28"/>
          <w:rtl/>
          <w14:ligatures w14:val="none"/>
        </w:rPr>
        <w:lastRenderedPageBreak/>
        <w:t>تقديم مجموعة من التوصيات التي تسهم في دعم استخدام الطاقة الشمسية ورفع كفاءة استهلاك الطاقة في مراكز البيانات</w:t>
      </w:r>
      <w:r w:rsidRPr="00CD0A8B">
        <w:rPr>
          <w:rFonts w:ascii="Simplified Arabic" w:eastAsia="Times New Roman" w:hAnsi="Simplified Arabic" w:cs="Simplified Arabic"/>
          <w:kern w:val="0"/>
          <w:sz w:val="28"/>
          <w:szCs w:val="28"/>
          <w14:ligatures w14:val="none"/>
        </w:rPr>
        <w:t>.</w:t>
      </w:r>
    </w:p>
    <w:p w14:paraId="36A160A5" w14:textId="3FAD6DDC" w:rsidR="00CD0A8B" w:rsidRDefault="00CD0A8B" w:rsidP="002C0E0F">
      <w:pPr>
        <w:spacing w:before="0" w:afterLines="120" w:after="288"/>
        <w:jc w:val="both"/>
        <w:rPr>
          <w:rFonts w:ascii="Simplified Arabic" w:eastAsia="Times New Roman" w:hAnsi="Simplified Arabic" w:cs="Simplified Arabic"/>
          <w:kern w:val="0"/>
          <w:sz w:val="28"/>
          <w:szCs w:val="28"/>
          <w:rtl/>
          <w14:ligatures w14:val="none"/>
        </w:rPr>
      </w:pPr>
      <w:r w:rsidRPr="00CD0A8B">
        <w:rPr>
          <w:rFonts w:ascii="Simplified Arabic" w:eastAsia="Times New Roman" w:hAnsi="Simplified Arabic" w:cs="Simplified Arabic"/>
          <w:kern w:val="0"/>
          <w:sz w:val="28"/>
          <w:szCs w:val="28"/>
          <w:rtl/>
          <w14:ligatures w14:val="none"/>
        </w:rPr>
        <w:t>وتشكل هذه الأهداف الأساس الذي تستند إليه الدراسة في جميع مراحلها، حيث سيتم تناول كل هدف من خلال تحليل البيانات الميدانية، والإجابة عنه في ضوء النتائج التي سيتم التوصل إليها، بما يضمن تحقيق أهداف الدراسة وصياغة توصيات تستند إلى نتائج علمية موضوعية</w:t>
      </w:r>
      <w:r>
        <w:rPr>
          <w:rFonts w:ascii="Simplified Arabic" w:eastAsia="Times New Roman" w:hAnsi="Simplified Arabic" w:cs="Simplified Arabic" w:hint="cs"/>
          <w:kern w:val="0"/>
          <w:sz w:val="28"/>
          <w:szCs w:val="28"/>
          <w:rtl/>
          <w14:ligatures w14:val="none"/>
        </w:rPr>
        <w:t xml:space="preserve">. </w:t>
      </w:r>
    </w:p>
    <w:p w14:paraId="3C5AC23E" w14:textId="77777777" w:rsidR="00A935FD" w:rsidRPr="00A935FD" w:rsidRDefault="00A935FD" w:rsidP="00A935FD">
      <w:pPr>
        <w:pStyle w:val="Style1"/>
        <w:numPr>
          <w:ilvl w:val="1"/>
          <w:numId w:val="3"/>
        </w:numPr>
        <w:spacing w:before="0" w:afterLines="120" w:after="288" w:line="240" w:lineRule="auto"/>
        <w:ind w:left="0" w:firstLine="720"/>
        <w:jc w:val="both"/>
      </w:pPr>
      <w:bookmarkStart w:id="7" w:name="_Toc234482333"/>
      <w:r w:rsidRPr="00A935FD">
        <w:rPr>
          <w:rtl/>
        </w:rPr>
        <w:t>تساؤلات الدراسة</w:t>
      </w:r>
      <w:bookmarkEnd w:id="7"/>
    </w:p>
    <w:p w14:paraId="00DAA75C" w14:textId="77777777" w:rsidR="00A935FD" w:rsidRPr="00A935FD" w:rsidRDefault="00A935FD" w:rsidP="002C0E0F">
      <w:pPr>
        <w:spacing w:before="0" w:afterLines="120" w:after="288"/>
        <w:jc w:val="both"/>
        <w:rPr>
          <w:rFonts w:ascii="Simplified Arabic" w:eastAsia="Times New Roman" w:hAnsi="Simplified Arabic" w:cs="Simplified Arabic"/>
          <w:kern w:val="0"/>
          <w:sz w:val="28"/>
          <w:szCs w:val="28"/>
          <w14:ligatures w14:val="none"/>
        </w:rPr>
      </w:pPr>
      <w:r w:rsidRPr="00A935FD">
        <w:rPr>
          <w:rFonts w:ascii="Simplified Arabic" w:eastAsia="Times New Roman" w:hAnsi="Simplified Arabic" w:cs="Simplified Arabic"/>
          <w:kern w:val="0"/>
          <w:sz w:val="28"/>
          <w:szCs w:val="28"/>
          <w:rtl/>
          <w14:ligatures w14:val="none"/>
        </w:rPr>
        <w:t>في ضوء مشكلة الدراسة وأهدافها، تسعى الدراسة الحالية إلى الإجابة عن مجموعة من التساؤلات التي تسهم في تحقيق أهدافها، وذلك من خلال استقصاء دور الطاقة الشمسية في تحسين كفاءة استهلاك الطاقة في مراكز البيانات بالمملكة العربية السعودية. ويتمثل التساؤل الرئيس للدراسة فيما يأتي</w:t>
      </w:r>
      <w:r w:rsidRPr="00A935FD">
        <w:rPr>
          <w:rFonts w:ascii="Simplified Arabic" w:eastAsia="Times New Roman" w:hAnsi="Simplified Arabic" w:cs="Simplified Arabic"/>
          <w:kern w:val="0"/>
          <w:sz w:val="28"/>
          <w:szCs w:val="28"/>
          <w14:ligatures w14:val="none"/>
        </w:rPr>
        <w:t>:</w:t>
      </w:r>
    </w:p>
    <w:p w14:paraId="5F5317F0" w14:textId="77777777" w:rsidR="00A935FD" w:rsidRPr="00A935FD" w:rsidRDefault="00A935FD" w:rsidP="00A935FD">
      <w:pPr>
        <w:spacing w:before="0" w:afterLines="120" w:after="288"/>
        <w:ind w:left="720" w:firstLine="0"/>
        <w:jc w:val="both"/>
        <w:rPr>
          <w:rFonts w:ascii="Simplified Arabic" w:eastAsia="Times New Roman" w:hAnsi="Simplified Arabic" w:cs="Simplified Arabic"/>
          <w:b/>
          <w:bCs/>
          <w:kern w:val="0"/>
          <w:sz w:val="32"/>
          <w:szCs w:val="32"/>
          <w14:ligatures w14:val="none"/>
        </w:rPr>
      </w:pPr>
      <w:r w:rsidRPr="00A935FD">
        <w:rPr>
          <w:rFonts w:ascii="Simplified Arabic" w:eastAsia="Times New Roman" w:hAnsi="Simplified Arabic" w:cs="Simplified Arabic"/>
          <w:b/>
          <w:bCs/>
          <w:kern w:val="0"/>
          <w:sz w:val="32"/>
          <w:szCs w:val="32"/>
          <w:rtl/>
          <w14:ligatures w14:val="none"/>
        </w:rPr>
        <w:t>السؤال الرئيس</w:t>
      </w:r>
    </w:p>
    <w:p w14:paraId="11CA2FC7" w14:textId="77777777" w:rsidR="00A935FD" w:rsidRPr="00A935FD" w:rsidRDefault="00A935FD" w:rsidP="002C0E0F">
      <w:pPr>
        <w:spacing w:before="0" w:afterLines="120" w:after="288"/>
        <w:jc w:val="both"/>
        <w:rPr>
          <w:rFonts w:ascii="Simplified Arabic" w:eastAsia="Times New Roman" w:hAnsi="Simplified Arabic" w:cs="Simplified Arabic"/>
          <w:kern w:val="0"/>
          <w:sz w:val="28"/>
          <w:szCs w:val="28"/>
          <w14:ligatures w14:val="none"/>
        </w:rPr>
      </w:pPr>
      <w:r w:rsidRPr="00A935FD">
        <w:rPr>
          <w:rFonts w:ascii="Simplified Arabic" w:eastAsia="Times New Roman" w:hAnsi="Simplified Arabic" w:cs="Simplified Arabic"/>
          <w:kern w:val="0"/>
          <w:sz w:val="28"/>
          <w:szCs w:val="28"/>
          <w:rtl/>
          <w14:ligatures w14:val="none"/>
        </w:rPr>
        <w:t>ما دور الطاقة الشمسية في تحسين كفاءة استهلاك الطاقة في مراكز البيانات بالمملكة العربية السعودية؟</w:t>
      </w:r>
    </w:p>
    <w:p w14:paraId="14979F37" w14:textId="77777777" w:rsidR="00A935FD" w:rsidRPr="00A935FD" w:rsidRDefault="00A935FD" w:rsidP="002C0E0F">
      <w:pPr>
        <w:spacing w:before="0" w:afterLines="120" w:after="288"/>
        <w:jc w:val="both"/>
        <w:rPr>
          <w:rFonts w:ascii="Simplified Arabic" w:eastAsia="Times New Roman" w:hAnsi="Simplified Arabic" w:cs="Simplified Arabic"/>
          <w:kern w:val="0"/>
          <w:sz w:val="28"/>
          <w:szCs w:val="28"/>
          <w14:ligatures w14:val="none"/>
        </w:rPr>
      </w:pPr>
      <w:r w:rsidRPr="00A935FD">
        <w:rPr>
          <w:rFonts w:ascii="Simplified Arabic" w:eastAsia="Times New Roman" w:hAnsi="Simplified Arabic" w:cs="Simplified Arabic"/>
          <w:kern w:val="0"/>
          <w:sz w:val="28"/>
          <w:szCs w:val="28"/>
          <w:rtl/>
          <w14:ligatures w14:val="none"/>
        </w:rPr>
        <w:t>وينبثق عن هذا السؤال مجموعة من التساؤلات الفرعية، تتمثل فيما يأتي</w:t>
      </w:r>
      <w:r w:rsidRPr="00A935FD">
        <w:rPr>
          <w:rFonts w:ascii="Simplified Arabic" w:eastAsia="Times New Roman" w:hAnsi="Simplified Arabic" w:cs="Simplified Arabic"/>
          <w:kern w:val="0"/>
          <w:sz w:val="28"/>
          <w:szCs w:val="28"/>
          <w14:ligatures w14:val="none"/>
        </w:rPr>
        <w:t>:</w:t>
      </w:r>
    </w:p>
    <w:p w14:paraId="17C3C41E" w14:textId="77777777" w:rsidR="00A935FD" w:rsidRPr="00A935FD" w:rsidRDefault="00A935FD">
      <w:pPr>
        <w:numPr>
          <w:ilvl w:val="0"/>
          <w:numId w:val="13"/>
        </w:numPr>
        <w:spacing w:before="0" w:afterLines="120" w:after="288"/>
        <w:jc w:val="both"/>
        <w:rPr>
          <w:rFonts w:ascii="Simplified Arabic" w:eastAsia="Times New Roman" w:hAnsi="Simplified Arabic" w:cs="Simplified Arabic"/>
          <w:kern w:val="0"/>
          <w:sz w:val="28"/>
          <w:szCs w:val="28"/>
          <w14:ligatures w14:val="none"/>
        </w:rPr>
      </w:pPr>
      <w:r w:rsidRPr="00A935FD">
        <w:rPr>
          <w:rFonts w:ascii="Simplified Arabic" w:eastAsia="Times New Roman" w:hAnsi="Simplified Arabic" w:cs="Simplified Arabic"/>
          <w:kern w:val="0"/>
          <w:sz w:val="28"/>
          <w:szCs w:val="28"/>
          <w:rtl/>
          <w14:ligatures w14:val="none"/>
        </w:rPr>
        <w:t xml:space="preserve">ما واقع استخدام الطاقة الشمسية في مراكز البيانات بالمملكة العربية السعودية؟ </w:t>
      </w:r>
    </w:p>
    <w:p w14:paraId="4C478325" w14:textId="77777777" w:rsidR="00A935FD" w:rsidRPr="00A935FD" w:rsidRDefault="00A935FD">
      <w:pPr>
        <w:numPr>
          <w:ilvl w:val="0"/>
          <w:numId w:val="13"/>
        </w:numPr>
        <w:spacing w:before="0" w:afterLines="120" w:after="288"/>
        <w:jc w:val="both"/>
        <w:rPr>
          <w:rFonts w:ascii="Simplified Arabic" w:eastAsia="Times New Roman" w:hAnsi="Simplified Arabic" w:cs="Simplified Arabic"/>
          <w:kern w:val="0"/>
          <w:sz w:val="28"/>
          <w:szCs w:val="28"/>
          <w14:ligatures w14:val="none"/>
        </w:rPr>
      </w:pPr>
      <w:r w:rsidRPr="00A935FD">
        <w:rPr>
          <w:rFonts w:ascii="Simplified Arabic" w:eastAsia="Times New Roman" w:hAnsi="Simplified Arabic" w:cs="Simplified Arabic"/>
          <w:kern w:val="0"/>
          <w:sz w:val="28"/>
          <w:szCs w:val="28"/>
          <w:rtl/>
          <w14:ligatures w14:val="none"/>
        </w:rPr>
        <w:t xml:space="preserve">ما أثر استخدام الطاقة الشمسية في تحسين كفاءة استهلاك الطاقة في مراكز البيانات؟ </w:t>
      </w:r>
    </w:p>
    <w:p w14:paraId="6E7F10E2" w14:textId="77777777" w:rsidR="00A935FD" w:rsidRPr="00A935FD" w:rsidRDefault="00A935FD">
      <w:pPr>
        <w:numPr>
          <w:ilvl w:val="0"/>
          <w:numId w:val="13"/>
        </w:numPr>
        <w:spacing w:before="0" w:afterLines="120" w:after="288"/>
        <w:jc w:val="both"/>
        <w:rPr>
          <w:rFonts w:ascii="Simplified Arabic" w:eastAsia="Times New Roman" w:hAnsi="Simplified Arabic" w:cs="Simplified Arabic"/>
          <w:kern w:val="0"/>
          <w:sz w:val="28"/>
          <w:szCs w:val="28"/>
          <w14:ligatures w14:val="none"/>
        </w:rPr>
      </w:pPr>
      <w:r w:rsidRPr="00A935FD">
        <w:rPr>
          <w:rFonts w:ascii="Simplified Arabic" w:eastAsia="Times New Roman" w:hAnsi="Simplified Arabic" w:cs="Simplified Arabic"/>
          <w:kern w:val="0"/>
          <w:sz w:val="28"/>
          <w:szCs w:val="28"/>
          <w:rtl/>
          <w14:ligatures w14:val="none"/>
        </w:rPr>
        <w:t xml:space="preserve">إلى أي مدى يسهم استخدام الطاقة الشمسية في خفض تكاليف التشغيل في مراكز البيانات؟ </w:t>
      </w:r>
    </w:p>
    <w:p w14:paraId="1BB7A444" w14:textId="77777777" w:rsidR="00A935FD" w:rsidRPr="00A935FD" w:rsidRDefault="00A935FD">
      <w:pPr>
        <w:numPr>
          <w:ilvl w:val="0"/>
          <w:numId w:val="13"/>
        </w:numPr>
        <w:spacing w:before="0" w:afterLines="120" w:after="288"/>
        <w:jc w:val="both"/>
        <w:rPr>
          <w:rFonts w:ascii="Simplified Arabic" w:eastAsia="Times New Roman" w:hAnsi="Simplified Arabic" w:cs="Simplified Arabic"/>
          <w:kern w:val="0"/>
          <w:sz w:val="28"/>
          <w:szCs w:val="28"/>
          <w14:ligatures w14:val="none"/>
        </w:rPr>
      </w:pPr>
      <w:r w:rsidRPr="00A935FD">
        <w:rPr>
          <w:rFonts w:ascii="Simplified Arabic" w:eastAsia="Times New Roman" w:hAnsi="Simplified Arabic" w:cs="Simplified Arabic"/>
          <w:kern w:val="0"/>
          <w:sz w:val="28"/>
          <w:szCs w:val="28"/>
          <w:rtl/>
          <w14:ligatures w14:val="none"/>
        </w:rPr>
        <w:t xml:space="preserve">ما دور استخدام الطاقة الشمسية في تعزيز الاستدامة البيئية وتقليل الانبعاثات الكربونية في مراكز البيانات؟ </w:t>
      </w:r>
    </w:p>
    <w:p w14:paraId="6F258969" w14:textId="77777777" w:rsidR="00A935FD" w:rsidRPr="00A935FD" w:rsidRDefault="00A935FD">
      <w:pPr>
        <w:numPr>
          <w:ilvl w:val="0"/>
          <w:numId w:val="13"/>
        </w:numPr>
        <w:spacing w:before="0" w:afterLines="120" w:after="288"/>
        <w:jc w:val="both"/>
        <w:rPr>
          <w:rFonts w:ascii="Simplified Arabic" w:eastAsia="Times New Roman" w:hAnsi="Simplified Arabic" w:cs="Simplified Arabic"/>
          <w:kern w:val="0"/>
          <w:sz w:val="28"/>
          <w:szCs w:val="28"/>
          <w14:ligatures w14:val="none"/>
        </w:rPr>
      </w:pPr>
      <w:r w:rsidRPr="00A935FD">
        <w:rPr>
          <w:rFonts w:ascii="Simplified Arabic" w:eastAsia="Times New Roman" w:hAnsi="Simplified Arabic" w:cs="Simplified Arabic"/>
          <w:kern w:val="0"/>
          <w:sz w:val="28"/>
          <w:szCs w:val="28"/>
          <w:rtl/>
          <w14:ligatures w14:val="none"/>
        </w:rPr>
        <w:t xml:space="preserve">ما أبرز التحديات التي تواجه تطبيق أنظمة الطاقة الشمسية في مراكز البيانات بالمملكة العربية السعودية؟ </w:t>
      </w:r>
    </w:p>
    <w:p w14:paraId="10A00672" w14:textId="59933B11" w:rsidR="00416F5E" w:rsidRDefault="00A935FD" w:rsidP="002C0E0F">
      <w:pPr>
        <w:spacing w:before="0" w:afterLines="120" w:after="288"/>
        <w:jc w:val="both"/>
        <w:rPr>
          <w:rFonts w:ascii="Simplified Arabic" w:eastAsia="Times New Roman" w:hAnsi="Simplified Arabic" w:cs="Simplified Arabic"/>
          <w:kern w:val="0"/>
          <w:sz w:val="28"/>
          <w:szCs w:val="28"/>
          <w:rtl/>
          <w14:ligatures w14:val="none"/>
        </w:rPr>
      </w:pPr>
      <w:r w:rsidRPr="00A935FD">
        <w:rPr>
          <w:rFonts w:ascii="Simplified Arabic" w:eastAsia="Times New Roman" w:hAnsi="Simplified Arabic" w:cs="Simplified Arabic"/>
          <w:kern w:val="0"/>
          <w:sz w:val="28"/>
          <w:szCs w:val="28"/>
          <w:rtl/>
          <w14:ligatures w14:val="none"/>
        </w:rPr>
        <w:lastRenderedPageBreak/>
        <w:t>وتسعى الدراسة إلى الإجابة عن هذه التساؤلات من خلال تحليل البيانات الميدانية التي يتم جمعها باستخدام أداة الدراسة، بما يسهم في تحقيق أهداف الدراسة، واختبار فرضياتها، والوصول إلى نتائج علمية يمكن الاستناد إليها في تقديم التوصيات المناسبة</w:t>
      </w:r>
      <w:r w:rsidRPr="00A935FD">
        <w:rPr>
          <w:rFonts w:ascii="Simplified Arabic" w:eastAsia="Times New Roman" w:hAnsi="Simplified Arabic" w:cs="Simplified Arabic"/>
          <w:kern w:val="0"/>
          <w:sz w:val="28"/>
          <w:szCs w:val="28"/>
          <w14:ligatures w14:val="none"/>
        </w:rPr>
        <w:t>.</w:t>
      </w:r>
    </w:p>
    <w:p w14:paraId="7B7FA699" w14:textId="77777777" w:rsidR="00E42E23" w:rsidRPr="00E42E23" w:rsidRDefault="00E42E23" w:rsidP="00E42E23">
      <w:pPr>
        <w:pStyle w:val="Style1"/>
        <w:numPr>
          <w:ilvl w:val="1"/>
          <w:numId w:val="3"/>
        </w:numPr>
        <w:spacing w:before="0" w:afterLines="120" w:after="288" w:line="240" w:lineRule="auto"/>
        <w:ind w:left="0" w:firstLine="720"/>
        <w:jc w:val="both"/>
        <w:rPr>
          <w:rFonts w:eastAsia="Times New Roman"/>
          <w:kern w:val="0"/>
          <w14:ligatures w14:val="none"/>
        </w:rPr>
      </w:pPr>
      <w:bookmarkStart w:id="8" w:name="_Toc234482334"/>
      <w:r w:rsidRPr="00E42E23">
        <w:rPr>
          <w:rFonts w:eastAsia="Times New Roman"/>
          <w:kern w:val="0"/>
          <w:rtl/>
          <w14:ligatures w14:val="none"/>
        </w:rPr>
        <w:t>فرضيات الدراسة</w:t>
      </w:r>
      <w:bookmarkEnd w:id="8"/>
    </w:p>
    <w:p w14:paraId="5CABBF56" w14:textId="77777777" w:rsidR="009D39FA" w:rsidRPr="009D39FA" w:rsidRDefault="009D39FA" w:rsidP="002C0E0F">
      <w:pPr>
        <w:spacing w:before="0" w:afterLines="120" w:after="288"/>
        <w:jc w:val="both"/>
        <w:rPr>
          <w:rFonts w:ascii="Simplified Arabic" w:eastAsia="Times New Roman" w:hAnsi="Simplified Arabic" w:cs="Simplified Arabic"/>
          <w:kern w:val="0"/>
          <w:sz w:val="28"/>
          <w:szCs w:val="28"/>
          <w14:ligatures w14:val="none"/>
        </w:rPr>
      </w:pPr>
      <w:r w:rsidRPr="009D39FA">
        <w:rPr>
          <w:rFonts w:ascii="Simplified Arabic" w:eastAsia="Times New Roman" w:hAnsi="Simplified Arabic" w:cs="Simplified Arabic"/>
          <w:kern w:val="0"/>
          <w:sz w:val="28"/>
          <w:szCs w:val="28"/>
          <w:rtl/>
          <w14:ligatures w14:val="none"/>
        </w:rPr>
        <w:t>استنادًا إلى مشكلة الدراسة، وأهدافها، وتساؤلاتها، والإطار النظري الذي تستند إليه الدراسة، تمت صياغة الفرضية الرئيسة الآتية لاختبار العلاقة بين متغيرات الدراسة</w:t>
      </w:r>
      <w:r w:rsidRPr="009D39FA">
        <w:rPr>
          <w:rFonts w:ascii="Simplified Arabic" w:eastAsia="Times New Roman" w:hAnsi="Simplified Arabic" w:cs="Simplified Arabic"/>
          <w:kern w:val="0"/>
          <w:sz w:val="28"/>
          <w:szCs w:val="28"/>
          <w14:ligatures w14:val="none"/>
        </w:rPr>
        <w:t>:</w:t>
      </w:r>
    </w:p>
    <w:p w14:paraId="5922374D" w14:textId="77777777" w:rsidR="00E42E23" w:rsidRPr="00E42E23" w:rsidRDefault="00E42E23" w:rsidP="00E42E23">
      <w:pPr>
        <w:spacing w:before="0" w:afterLines="120" w:after="288"/>
        <w:ind w:left="720" w:firstLine="0"/>
        <w:jc w:val="both"/>
        <w:rPr>
          <w:rFonts w:ascii="Simplified Arabic" w:eastAsia="Times New Roman" w:hAnsi="Simplified Arabic" w:cs="Simplified Arabic"/>
          <w:b/>
          <w:bCs/>
          <w:kern w:val="0"/>
          <w:sz w:val="32"/>
          <w:szCs w:val="32"/>
          <w14:ligatures w14:val="none"/>
        </w:rPr>
      </w:pPr>
      <w:r w:rsidRPr="00E42E23">
        <w:rPr>
          <w:rFonts w:ascii="Simplified Arabic" w:eastAsia="Times New Roman" w:hAnsi="Simplified Arabic" w:cs="Simplified Arabic"/>
          <w:b/>
          <w:bCs/>
          <w:kern w:val="0"/>
          <w:sz w:val="32"/>
          <w:szCs w:val="32"/>
          <w:rtl/>
          <w14:ligatures w14:val="none"/>
        </w:rPr>
        <w:t>الفرضية الرئيسة</w:t>
      </w:r>
    </w:p>
    <w:p w14:paraId="45B919C7" w14:textId="77777777" w:rsidR="003C17F3" w:rsidRPr="003C17F3" w:rsidRDefault="00E42E23" w:rsidP="002C0E0F">
      <w:pPr>
        <w:spacing w:before="0" w:afterLines="120" w:after="288"/>
        <w:jc w:val="both"/>
        <w:rPr>
          <w:rFonts w:ascii="Simplified Arabic" w:eastAsia="Times New Roman" w:hAnsi="Simplified Arabic" w:cs="Simplified Arabic"/>
          <w:kern w:val="0"/>
          <w:sz w:val="28"/>
          <w:szCs w:val="28"/>
          <w14:ligatures w14:val="none"/>
        </w:rPr>
      </w:pPr>
      <w:r w:rsidRPr="00E42E23">
        <w:rPr>
          <w:rFonts w:ascii="Simplified Arabic" w:eastAsia="Times New Roman" w:hAnsi="Simplified Arabic" w:cs="Simplified Arabic"/>
          <w:kern w:val="0"/>
          <w:sz w:val="28"/>
          <w:szCs w:val="28"/>
          <w:rtl/>
          <w14:ligatures w14:val="none"/>
        </w:rPr>
        <w:t xml:space="preserve">يوجد </w:t>
      </w:r>
      <w:r w:rsidR="003C17F3" w:rsidRPr="003C17F3">
        <w:rPr>
          <w:rFonts w:ascii="Simplified Arabic" w:eastAsia="Times New Roman" w:hAnsi="Simplified Arabic" w:cs="Simplified Arabic"/>
          <w:kern w:val="0"/>
          <w:sz w:val="28"/>
          <w:szCs w:val="28"/>
          <w:rtl/>
          <w14:ligatures w14:val="none"/>
        </w:rPr>
        <w:t>أثر ذو دلالة إحصائية لاستخدام الطاقة الشمسية في تحسين كفاءة استهلاك الطاقة في مراكز البيانات بالمملكة العربية السعودية عند مستوى دلالة</w:t>
      </w:r>
      <w:r w:rsidR="003C17F3" w:rsidRPr="003C17F3">
        <w:rPr>
          <w:rFonts w:ascii="Simplified Arabic" w:eastAsia="Times New Roman" w:hAnsi="Simplified Arabic" w:cs="Simplified Arabic"/>
          <w:kern w:val="0"/>
          <w:sz w:val="28"/>
          <w:szCs w:val="28"/>
          <w14:ligatures w14:val="none"/>
        </w:rPr>
        <w:t xml:space="preserve"> (</w:t>
      </w:r>
      <w:r w:rsidR="003C17F3" w:rsidRPr="002C0E0F">
        <w:rPr>
          <w:rFonts w:ascii="Cambria" w:eastAsia="Times New Roman" w:hAnsi="Cambria" w:cs="Cambria"/>
          <w:kern w:val="0"/>
          <w:sz w:val="28"/>
          <w:szCs w:val="28"/>
          <w14:ligatures w14:val="none"/>
        </w:rPr>
        <w:t>α</w:t>
      </w:r>
      <w:r w:rsidR="003C17F3" w:rsidRPr="003C17F3">
        <w:rPr>
          <w:rFonts w:ascii="Simplified Arabic" w:eastAsia="Times New Roman" w:hAnsi="Simplified Arabic" w:cs="Simplified Arabic"/>
          <w:kern w:val="0"/>
          <w:sz w:val="28"/>
          <w:szCs w:val="28"/>
          <w14:ligatures w14:val="none"/>
        </w:rPr>
        <w:t xml:space="preserve"> </w:t>
      </w:r>
      <w:r w:rsidR="003C17F3" w:rsidRPr="002C0E0F">
        <w:rPr>
          <w:rFonts w:ascii="Cambria Math" w:eastAsia="Times New Roman" w:hAnsi="Cambria Math" w:cs="Cambria Math"/>
          <w:kern w:val="0"/>
          <w:sz w:val="28"/>
          <w:szCs w:val="28"/>
          <w14:ligatures w14:val="none"/>
        </w:rPr>
        <w:t>≤</w:t>
      </w:r>
      <w:r w:rsidR="003C17F3" w:rsidRPr="003C17F3">
        <w:rPr>
          <w:rFonts w:ascii="Simplified Arabic" w:eastAsia="Times New Roman" w:hAnsi="Simplified Arabic" w:cs="Simplified Arabic"/>
          <w:kern w:val="0"/>
          <w:sz w:val="28"/>
          <w:szCs w:val="28"/>
          <w14:ligatures w14:val="none"/>
        </w:rPr>
        <w:t xml:space="preserve"> 0.05).</w:t>
      </w:r>
    </w:p>
    <w:p w14:paraId="691EBA89" w14:textId="77777777" w:rsidR="003C17F3" w:rsidRDefault="003C17F3" w:rsidP="002C0E0F">
      <w:pPr>
        <w:spacing w:before="0" w:afterLines="120" w:after="288"/>
        <w:jc w:val="both"/>
        <w:rPr>
          <w:rFonts w:ascii="Simplified Arabic" w:eastAsia="Times New Roman" w:hAnsi="Simplified Arabic" w:cs="Simplified Arabic"/>
          <w:kern w:val="0"/>
          <w:sz w:val="28"/>
          <w:szCs w:val="28"/>
          <w:rtl/>
          <w14:ligatures w14:val="none"/>
        </w:rPr>
      </w:pPr>
      <w:r w:rsidRPr="003C17F3">
        <w:rPr>
          <w:rFonts w:ascii="Simplified Arabic" w:eastAsia="Times New Roman" w:hAnsi="Simplified Arabic" w:cs="Simplified Arabic"/>
          <w:kern w:val="0"/>
          <w:sz w:val="28"/>
          <w:szCs w:val="28"/>
          <w:rtl/>
          <w14:ligatures w14:val="none"/>
        </w:rPr>
        <w:t>وتسعى الدراسة إلى اختبار هذه الفرضية باستخدام الأساليب الإحصائية المناسبة، بما يتيح التحقق من طبيعة العلاقة بين المتغير المستقل (استخدام الطاقة الشمسية) والمتغير التابع (كفاءة استهلاك الطاقة)، وصولًا إلى نتائج علمية تسهم في الإجابة عن تساؤلات الدراسة وتحقيق أهدافها</w:t>
      </w:r>
      <w:r w:rsidRPr="003C17F3">
        <w:rPr>
          <w:rFonts w:ascii="Simplified Arabic" w:eastAsia="Times New Roman" w:hAnsi="Simplified Arabic" w:cs="Simplified Arabic"/>
          <w:kern w:val="0"/>
          <w:sz w:val="28"/>
          <w:szCs w:val="28"/>
          <w14:ligatures w14:val="none"/>
        </w:rPr>
        <w:t>.</w:t>
      </w:r>
    </w:p>
    <w:p w14:paraId="0A1BBA81" w14:textId="77777777" w:rsidR="003D1B8C" w:rsidRPr="003D1B8C" w:rsidRDefault="003D1B8C" w:rsidP="003D1B8C">
      <w:pPr>
        <w:pStyle w:val="Style1"/>
        <w:numPr>
          <w:ilvl w:val="1"/>
          <w:numId w:val="3"/>
        </w:numPr>
        <w:spacing w:before="0" w:afterLines="120" w:after="288" w:line="240" w:lineRule="auto"/>
        <w:ind w:left="0" w:firstLine="720"/>
        <w:jc w:val="both"/>
        <w:rPr>
          <w:rFonts w:eastAsia="Times New Roman"/>
          <w:kern w:val="0"/>
          <w14:ligatures w14:val="none"/>
        </w:rPr>
      </w:pPr>
      <w:bookmarkStart w:id="9" w:name="_Toc234482335"/>
      <w:r w:rsidRPr="003D1B8C">
        <w:rPr>
          <w:rFonts w:eastAsia="Times New Roman"/>
          <w:kern w:val="0"/>
          <w:rtl/>
          <w14:ligatures w14:val="none"/>
        </w:rPr>
        <w:t>حدود الدراسة</w:t>
      </w:r>
      <w:bookmarkEnd w:id="9"/>
    </w:p>
    <w:p w14:paraId="64CE9ADD" w14:textId="77777777" w:rsidR="003D1B8C" w:rsidRPr="003D1B8C" w:rsidRDefault="003D1B8C" w:rsidP="002C0E0F">
      <w:pPr>
        <w:spacing w:before="0" w:afterLines="120" w:after="288"/>
        <w:jc w:val="both"/>
        <w:rPr>
          <w:rFonts w:ascii="Simplified Arabic" w:eastAsia="Times New Roman" w:hAnsi="Simplified Arabic" w:cs="Simplified Arabic"/>
          <w:kern w:val="0"/>
          <w:sz w:val="28"/>
          <w:szCs w:val="28"/>
          <w14:ligatures w14:val="none"/>
        </w:rPr>
      </w:pPr>
      <w:r w:rsidRPr="003D1B8C">
        <w:rPr>
          <w:rFonts w:ascii="Simplified Arabic" w:eastAsia="Times New Roman" w:hAnsi="Simplified Arabic" w:cs="Simplified Arabic"/>
          <w:kern w:val="0"/>
          <w:sz w:val="28"/>
          <w:szCs w:val="28"/>
          <w:rtl/>
          <w14:ligatures w14:val="none"/>
        </w:rPr>
        <w:t>اقتضت طبيعة الدراسة تحديد مجموعة من الحدود التي تحدد نطاقها، وتسهم في توضيح الإطار الذي أجريت ضمنه، وذلك على النحو الآتي</w:t>
      </w:r>
      <w:r w:rsidRPr="003D1B8C">
        <w:rPr>
          <w:rFonts w:ascii="Simplified Arabic" w:eastAsia="Times New Roman" w:hAnsi="Simplified Arabic" w:cs="Simplified Arabic"/>
          <w:kern w:val="0"/>
          <w:sz w:val="28"/>
          <w:szCs w:val="28"/>
          <w14:ligatures w14:val="none"/>
        </w:rPr>
        <w:t>:</w:t>
      </w:r>
    </w:p>
    <w:p w14:paraId="6517EC5F" w14:textId="2DC648F5" w:rsidR="003D1B8C" w:rsidRPr="003D1B8C" w:rsidRDefault="003D1B8C" w:rsidP="003D1B8C">
      <w:pPr>
        <w:pStyle w:val="Style1"/>
        <w:numPr>
          <w:ilvl w:val="2"/>
          <w:numId w:val="3"/>
        </w:numPr>
        <w:spacing w:before="0" w:afterLines="120" w:after="288" w:line="240" w:lineRule="auto"/>
        <w:jc w:val="both"/>
        <w:rPr>
          <w:rFonts w:eastAsia="Times New Roman"/>
          <w:kern w:val="0"/>
          <w:sz w:val="32"/>
          <w:szCs w:val="32"/>
          <w14:ligatures w14:val="none"/>
        </w:rPr>
      </w:pPr>
      <w:bookmarkStart w:id="10" w:name="_Toc234482336"/>
      <w:r w:rsidRPr="003D1B8C">
        <w:rPr>
          <w:rFonts w:eastAsia="Times New Roman"/>
          <w:kern w:val="0"/>
          <w:sz w:val="32"/>
          <w:szCs w:val="32"/>
          <w:rtl/>
          <w14:ligatures w14:val="none"/>
        </w:rPr>
        <w:t>الحدود الموضوعية</w:t>
      </w:r>
      <w:bookmarkEnd w:id="10"/>
    </w:p>
    <w:p w14:paraId="61D3DB6A" w14:textId="77777777" w:rsidR="003D1B8C" w:rsidRPr="003D1B8C" w:rsidRDefault="003D1B8C" w:rsidP="002C0E0F">
      <w:pPr>
        <w:spacing w:before="0" w:afterLines="120" w:after="288"/>
        <w:jc w:val="both"/>
        <w:rPr>
          <w:rFonts w:ascii="Simplified Arabic" w:eastAsia="Times New Roman" w:hAnsi="Simplified Arabic" w:cs="Simplified Arabic"/>
          <w:kern w:val="0"/>
          <w:sz w:val="28"/>
          <w:szCs w:val="28"/>
          <w14:ligatures w14:val="none"/>
        </w:rPr>
      </w:pPr>
      <w:r w:rsidRPr="003D1B8C">
        <w:rPr>
          <w:rFonts w:ascii="Simplified Arabic" w:eastAsia="Times New Roman" w:hAnsi="Simplified Arabic" w:cs="Simplified Arabic"/>
          <w:kern w:val="0"/>
          <w:sz w:val="28"/>
          <w:szCs w:val="28"/>
          <w:rtl/>
          <w14:ligatures w14:val="none"/>
        </w:rPr>
        <w:t>اقتصرت الدراسة على بحث دور استخدام الطاقة الشمسية في تحسين كفاءة استهلاك الطاقة في مراكز البيانات، من خلال دراسة العلاقة بين استخدام الطاقة الشمسية بوصفها المتغير المستقل، وكفاءة استهلاك الطاقة بوصفها المتغير التابع، مع التركيز على الجوانب الإدارية والتشغيلية المرتبطة بهذا المجال</w:t>
      </w:r>
      <w:r w:rsidRPr="003D1B8C">
        <w:rPr>
          <w:rFonts w:ascii="Simplified Arabic" w:eastAsia="Times New Roman" w:hAnsi="Simplified Arabic" w:cs="Simplified Arabic"/>
          <w:kern w:val="0"/>
          <w:sz w:val="28"/>
          <w:szCs w:val="28"/>
          <w14:ligatures w14:val="none"/>
        </w:rPr>
        <w:t>.</w:t>
      </w:r>
    </w:p>
    <w:p w14:paraId="179568B9" w14:textId="24723BF6" w:rsidR="003D1B8C" w:rsidRPr="003D1B8C" w:rsidRDefault="003D1B8C" w:rsidP="003D1B8C">
      <w:pPr>
        <w:pStyle w:val="Style1"/>
        <w:numPr>
          <w:ilvl w:val="2"/>
          <w:numId w:val="3"/>
        </w:numPr>
        <w:spacing w:before="0" w:afterLines="120" w:after="288" w:line="240" w:lineRule="auto"/>
        <w:jc w:val="both"/>
        <w:rPr>
          <w:rFonts w:eastAsia="Times New Roman"/>
          <w:kern w:val="0"/>
          <w:sz w:val="32"/>
          <w:szCs w:val="32"/>
          <w14:ligatures w14:val="none"/>
        </w:rPr>
      </w:pPr>
      <w:bookmarkStart w:id="11" w:name="_Toc234482337"/>
      <w:r w:rsidRPr="003D1B8C">
        <w:rPr>
          <w:rFonts w:eastAsia="Times New Roman"/>
          <w:kern w:val="0"/>
          <w:sz w:val="32"/>
          <w:szCs w:val="32"/>
          <w:rtl/>
          <w14:ligatures w14:val="none"/>
        </w:rPr>
        <w:lastRenderedPageBreak/>
        <w:t>الحدود المكانية</w:t>
      </w:r>
      <w:bookmarkEnd w:id="11"/>
    </w:p>
    <w:p w14:paraId="59DF344F" w14:textId="77777777" w:rsidR="003D1B8C" w:rsidRPr="003D1B8C" w:rsidRDefault="003D1B8C" w:rsidP="002C0E0F">
      <w:pPr>
        <w:spacing w:before="0" w:afterLines="120" w:after="288"/>
        <w:jc w:val="both"/>
        <w:rPr>
          <w:rFonts w:ascii="Simplified Arabic" w:eastAsia="Times New Roman" w:hAnsi="Simplified Arabic" w:cs="Simplified Arabic"/>
          <w:kern w:val="0"/>
          <w:sz w:val="28"/>
          <w:szCs w:val="28"/>
          <w14:ligatures w14:val="none"/>
        </w:rPr>
      </w:pPr>
      <w:r w:rsidRPr="003D1B8C">
        <w:rPr>
          <w:rFonts w:ascii="Simplified Arabic" w:eastAsia="Times New Roman" w:hAnsi="Simplified Arabic" w:cs="Simplified Arabic"/>
          <w:kern w:val="0"/>
          <w:sz w:val="28"/>
          <w:szCs w:val="28"/>
          <w:rtl/>
          <w14:ligatures w14:val="none"/>
        </w:rPr>
        <w:t>أجريت الدراسة على مراكز البيانات العاملة في المملكة العربية السعودية، باعتبارها البيئة التطبيقية للدراسة</w:t>
      </w:r>
      <w:r w:rsidRPr="003D1B8C">
        <w:rPr>
          <w:rFonts w:ascii="Simplified Arabic" w:eastAsia="Times New Roman" w:hAnsi="Simplified Arabic" w:cs="Simplified Arabic"/>
          <w:kern w:val="0"/>
          <w:sz w:val="28"/>
          <w:szCs w:val="28"/>
          <w14:ligatures w14:val="none"/>
        </w:rPr>
        <w:t>.</w:t>
      </w:r>
    </w:p>
    <w:p w14:paraId="62E68FE4" w14:textId="4D730C35" w:rsidR="003D1B8C" w:rsidRPr="003D1B8C" w:rsidRDefault="003D1B8C" w:rsidP="003D1B8C">
      <w:pPr>
        <w:pStyle w:val="Style1"/>
        <w:numPr>
          <w:ilvl w:val="2"/>
          <w:numId w:val="3"/>
        </w:numPr>
        <w:spacing w:before="0" w:afterLines="120" w:after="288" w:line="240" w:lineRule="auto"/>
        <w:jc w:val="both"/>
        <w:rPr>
          <w:rFonts w:eastAsia="Times New Roman"/>
          <w:kern w:val="0"/>
          <w:sz w:val="32"/>
          <w:szCs w:val="32"/>
          <w14:ligatures w14:val="none"/>
        </w:rPr>
      </w:pPr>
      <w:bookmarkStart w:id="12" w:name="_Toc234482338"/>
      <w:r w:rsidRPr="003D1B8C">
        <w:rPr>
          <w:rFonts w:eastAsia="Times New Roman"/>
          <w:kern w:val="0"/>
          <w:sz w:val="32"/>
          <w:szCs w:val="32"/>
          <w:rtl/>
          <w14:ligatures w14:val="none"/>
        </w:rPr>
        <w:t>الحدود الزمانية</w:t>
      </w:r>
      <w:bookmarkEnd w:id="12"/>
    </w:p>
    <w:p w14:paraId="422B0BD3" w14:textId="77777777" w:rsidR="003D1B8C" w:rsidRPr="003D1B8C" w:rsidRDefault="003D1B8C" w:rsidP="002C0E0F">
      <w:pPr>
        <w:spacing w:before="0" w:afterLines="120" w:after="288"/>
        <w:jc w:val="both"/>
        <w:rPr>
          <w:rFonts w:ascii="Simplified Arabic" w:eastAsia="Times New Roman" w:hAnsi="Simplified Arabic" w:cs="Simplified Arabic"/>
          <w:kern w:val="0"/>
          <w:sz w:val="28"/>
          <w:szCs w:val="28"/>
          <w14:ligatures w14:val="none"/>
        </w:rPr>
      </w:pPr>
      <w:r w:rsidRPr="003D1B8C">
        <w:rPr>
          <w:rFonts w:ascii="Simplified Arabic" w:eastAsia="Times New Roman" w:hAnsi="Simplified Arabic" w:cs="Simplified Arabic"/>
          <w:kern w:val="0"/>
          <w:sz w:val="28"/>
          <w:szCs w:val="28"/>
          <w:rtl/>
          <w14:ligatures w14:val="none"/>
        </w:rPr>
        <w:t>تم تنفيذ الدراسة خلال العام الجامعي 2025–2026م، وشملت فترة جمع البيانات وتحليلها وإعداد النتائج</w:t>
      </w:r>
      <w:r w:rsidRPr="003D1B8C">
        <w:rPr>
          <w:rFonts w:ascii="Simplified Arabic" w:eastAsia="Times New Roman" w:hAnsi="Simplified Arabic" w:cs="Simplified Arabic"/>
          <w:kern w:val="0"/>
          <w:sz w:val="28"/>
          <w:szCs w:val="28"/>
          <w14:ligatures w14:val="none"/>
        </w:rPr>
        <w:t>.</w:t>
      </w:r>
    </w:p>
    <w:p w14:paraId="08716A02" w14:textId="51A81DCD" w:rsidR="003D1B8C" w:rsidRPr="003D1B8C" w:rsidRDefault="003D1B8C" w:rsidP="003D1B8C">
      <w:pPr>
        <w:pStyle w:val="Style1"/>
        <w:numPr>
          <w:ilvl w:val="2"/>
          <w:numId w:val="3"/>
        </w:numPr>
        <w:spacing w:before="0" w:afterLines="120" w:after="288" w:line="240" w:lineRule="auto"/>
        <w:jc w:val="both"/>
        <w:rPr>
          <w:rFonts w:eastAsia="Times New Roman"/>
          <w:kern w:val="0"/>
          <w:sz w:val="32"/>
          <w:szCs w:val="32"/>
          <w14:ligatures w14:val="none"/>
        </w:rPr>
      </w:pPr>
      <w:bookmarkStart w:id="13" w:name="_Toc234482339"/>
      <w:r w:rsidRPr="003D1B8C">
        <w:rPr>
          <w:rFonts w:eastAsia="Times New Roman"/>
          <w:kern w:val="0"/>
          <w:sz w:val="32"/>
          <w:szCs w:val="32"/>
          <w:rtl/>
          <w14:ligatures w14:val="none"/>
        </w:rPr>
        <w:t>الحدود البشرية</w:t>
      </w:r>
      <w:bookmarkEnd w:id="13"/>
    </w:p>
    <w:p w14:paraId="01FC85BA" w14:textId="77777777" w:rsidR="003D1B8C" w:rsidRPr="003D1B8C" w:rsidRDefault="003D1B8C" w:rsidP="002C0E0F">
      <w:pPr>
        <w:spacing w:before="0" w:afterLines="120" w:after="288"/>
        <w:jc w:val="both"/>
        <w:rPr>
          <w:rFonts w:ascii="Simplified Arabic" w:eastAsia="Times New Roman" w:hAnsi="Simplified Arabic" w:cs="Simplified Arabic"/>
          <w:kern w:val="0"/>
          <w:sz w:val="28"/>
          <w:szCs w:val="28"/>
          <w14:ligatures w14:val="none"/>
        </w:rPr>
      </w:pPr>
      <w:r w:rsidRPr="003D1B8C">
        <w:rPr>
          <w:rFonts w:ascii="Simplified Arabic" w:eastAsia="Times New Roman" w:hAnsi="Simplified Arabic" w:cs="Simplified Arabic"/>
          <w:kern w:val="0"/>
          <w:sz w:val="28"/>
          <w:szCs w:val="28"/>
          <w:rtl/>
          <w14:ligatures w14:val="none"/>
        </w:rPr>
        <w:t>اقتصرت الدراسة على العاملين في مراكز البيانات بالمملكة العربية السعودية ممن لديهم معرفة بطبيعة تشغيل مراكز البيانات وإدارة الطاقة فيها، وذلك لارتباطهم المباشر بموضوع الدراسة</w:t>
      </w:r>
      <w:r w:rsidRPr="003D1B8C">
        <w:rPr>
          <w:rFonts w:ascii="Simplified Arabic" w:eastAsia="Times New Roman" w:hAnsi="Simplified Arabic" w:cs="Simplified Arabic"/>
          <w:kern w:val="0"/>
          <w:sz w:val="28"/>
          <w:szCs w:val="28"/>
          <w14:ligatures w14:val="none"/>
        </w:rPr>
        <w:t>.</w:t>
      </w:r>
    </w:p>
    <w:p w14:paraId="4FA2F07C" w14:textId="77777777" w:rsidR="003D1B8C" w:rsidRDefault="003D1B8C" w:rsidP="002C0E0F">
      <w:pPr>
        <w:spacing w:before="0" w:afterLines="120" w:after="288"/>
        <w:jc w:val="both"/>
        <w:rPr>
          <w:rFonts w:ascii="Simplified Arabic" w:eastAsia="Times New Roman" w:hAnsi="Simplified Arabic" w:cs="Simplified Arabic"/>
          <w:kern w:val="0"/>
          <w:sz w:val="28"/>
          <w:szCs w:val="28"/>
          <w:rtl/>
          <w14:ligatures w14:val="none"/>
        </w:rPr>
      </w:pPr>
      <w:r w:rsidRPr="003D1B8C">
        <w:rPr>
          <w:rFonts w:ascii="Simplified Arabic" w:eastAsia="Times New Roman" w:hAnsi="Simplified Arabic" w:cs="Simplified Arabic"/>
          <w:kern w:val="0"/>
          <w:sz w:val="28"/>
          <w:szCs w:val="28"/>
          <w:rtl/>
          <w14:ligatures w14:val="none"/>
        </w:rPr>
        <w:t>وتحدد هذه الحدود نطاق تعميم نتائج الدراسة، حيث تقتصر النتائج على مجتمع الدراسة والظروف التي أجريت في إطارها، مع إمكانية الاستفادة منها في إجراء دراسات مستقبلية على قطاعات أو بيئات مختلفة</w:t>
      </w:r>
      <w:r w:rsidRPr="003D1B8C">
        <w:rPr>
          <w:rFonts w:ascii="Simplified Arabic" w:eastAsia="Times New Roman" w:hAnsi="Simplified Arabic" w:cs="Simplified Arabic"/>
          <w:kern w:val="0"/>
          <w:sz w:val="28"/>
          <w:szCs w:val="28"/>
          <w14:ligatures w14:val="none"/>
        </w:rPr>
        <w:t>.</w:t>
      </w:r>
    </w:p>
    <w:p w14:paraId="1217CBC5" w14:textId="77777777" w:rsidR="00B84AE2" w:rsidRPr="002C0E0F" w:rsidRDefault="00B84AE2" w:rsidP="002C0E0F">
      <w:pPr>
        <w:pStyle w:val="Style1"/>
        <w:numPr>
          <w:ilvl w:val="1"/>
          <w:numId w:val="3"/>
        </w:numPr>
        <w:spacing w:before="0" w:afterLines="120" w:after="288" w:line="240" w:lineRule="auto"/>
        <w:ind w:left="0" w:firstLine="720"/>
        <w:jc w:val="both"/>
        <w:rPr>
          <w:rFonts w:eastAsia="Times New Roman"/>
          <w:kern w:val="0"/>
          <w14:ligatures w14:val="none"/>
        </w:rPr>
      </w:pPr>
      <w:bookmarkStart w:id="14" w:name="_Toc234482340"/>
      <w:r w:rsidRPr="002C0E0F">
        <w:rPr>
          <w:rFonts w:eastAsia="Times New Roman"/>
          <w:kern w:val="0"/>
          <w:rtl/>
          <w14:ligatures w14:val="none"/>
        </w:rPr>
        <w:t>مصطلحات الدراسة</w:t>
      </w:r>
      <w:bookmarkEnd w:id="14"/>
    </w:p>
    <w:p w14:paraId="42C30AC3" w14:textId="4C084DAA" w:rsidR="00B84AE2" w:rsidRPr="00B84AE2" w:rsidRDefault="00B84AE2" w:rsidP="00B84AE2">
      <w:pPr>
        <w:pStyle w:val="Style1"/>
        <w:numPr>
          <w:ilvl w:val="2"/>
          <w:numId w:val="3"/>
        </w:numPr>
        <w:spacing w:before="0" w:afterLines="120" w:after="288" w:line="240" w:lineRule="auto"/>
        <w:jc w:val="both"/>
        <w:rPr>
          <w:rFonts w:eastAsia="Times New Roman"/>
          <w:kern w:val="0"/>
          <w:sz w:val="32"/>
          <w:szCs w:val="32"/>
          <w14:ligatures w14:val="none"/>
        </w:rPr>
      </w:pPr>
      <w:bookmarkStart w:id="15" w:name="_Toc234482341"/>
      <w:r w:rsidRPr="00B84AE2">
        <w:rPr>
          <w:rFonts w:eastAsia="Times New Roman"/>
          <w:kern w:val="0"/>
          <w:sz w:val="32"/>
          <w:szCs w:val="32"/>
          <w:rtl/>
          <w14:ligatures w14:val="none"/>
        </w:rPr>
        <w:t>الطاقة الشمسية</w:t>
      </w:r>
      <w:bookmarkEnd w:id="15"/>
    </w:p>
    <w:p w14:paraId="4F80AF22" w14:textId="77777777" w:rsidR="00B84AE2" w:rsidRPr="00B84AE2" w:rsidRDefault="00B84AE2" w:rsidP="002C0E0F">
      <w:pPr>
        <w:spacing w:before="0" w:afterLines="120" w:after="288"/>
        <w:jc w:val="both"/>
        <w:rPr>
          <w:rFonts w:ascii="Simplified Arabic" w:eastAsia="Times New Roman" w:hAnsi="Simplified Arabic" w:cs="Simplified Arabic"/>
          <w:kern w:val="0"/>
          <w:sz w:val="28"/>
          <w:szCs w:val="28"/>
          <w14:ligatures w14:val="none"/>
        </w:rPr>
      </w:pPr>
      <w:r w:rsidRPr="00B84AE2">
        <w:rPr>
          <w:rFonts w:ascii="Simplified Arabic" w:eastAsia="Times New Roman" w:hAnsi="Simplified Arabic" w:cs="Simplified Arabic"/>
          <w:kern w:val="0"/>
          <w:sz w:val="28"/>
          <w:szCs w:val="28"/>
          <w:rtl/>
          <w14:ligatures w14:val="none"/>
        </w:rPr>
        <w:t>يقصد بالطاقة الشمسية في هذه الدراسة الطاقة الناتجة عن أشعة الشمس والتي يتم تحويلها إلى طاقة كهربائية باستخدام الأنظمة الكهروضوئية، بهدف المساهمة في تشغيل مراكز البيانات وتقليل الاعتماد على مصادر الطاقة التقليدية، بما يسهم في تحسين كفاءة استهلاك الطاقة وتحقيق الاستدامة</w:t>
      </w:r>
      <w:r w:rsidRPr="00B84AE2">
        <w:rPr>
          <w:rFonts w:ascii="Simplified Arabic" w:eastAsia="Times New Roman" w:hAnsi="Simplified Arabic" w:cs="Simplified Arabic"/>
          <w:kern w:val="0"/>
          <w:sz w:val="28"/>
          <w:szCs w:val="28"/>
          <w14:ligatures w14:val="none"/>
        </w:rPr>
        <w:t>.</w:t>
      </w:r>
    </w:p>
    <w:p w14:paraId="16CB9275" w14:textId="5335A503" w:rsidR="00B84AE2" w:rsidRPr="00B84AE2" w:rsidRDefault="00B84AE2" w:rsidP="00B84AE2">
      <w:pPr>
        <w:pStyle w:val="Style1"/>
        <w:numPr>
          <w:ilvl w:val="2"/>
          <w:numId w:val="3"/>
        </w:numPr>
        <w:spacing w:before="0" w:afterLines="120" w:after="288" w:line="240" w:lineRule="auto"/>
        <w:jc w:val="both"/>
        <w:rPr>
          <w:rFonts w:eastAsia="Times New Roman"/>
          <w:kern w:val="0"/>
          <w:sz w:val="32"/>
          <w:szCs w:val="32"/>
          <w14:ligatures w14:val="none"/>
        </w:rPr>
      </w:pPr>
      <w:bookmarkStart w:id="16" w:name="_Toc234482342"/>
      <w:r w:rsidRPr="00B84AE2">
        <w:rPr>
          <w:rFonts w:eastAsia="Times New Roman"/>
          <w:kern w:val="0"/>
          <w:sz w:val="32"/>
          <w:szCs w:val="32"/>
          <w:rtl/>
          <w14:ligatures w14:val="none"/>
        </w:rPr>
        <w:t>مراكز البيانات</w:t>
      </w:r>
      <w:bookmarkEnd w:id="16"/>
    </w:p>
    <w:p w14:paraId="1ABE4396" w14:textId="77777777" w:rsidR="00B84AE2" w:rsidRPr="00B84AE2" w:rsidRDefault="00B84AE2" w:rsidP="002C0E0F">
      <w:pPr>
        <w:spacing w:before="0" w:afterLines="120" w:after="288"/>
        <w:jc w:val="both"/>
        <w:rPr>
          <w:rFonts w:ascii="Simplified Arabic" w:eastAsia="Times New Roman" w:hAnsi="Simplified Arabic" w:cs="Simplified Arabic"/>
          <w:kern w:val="0"/>
          <w:sz w:val="28"/>
          <w:szCs w:val="28"/>
          <w14:ligatures w14:val="none"/>
        </w:rPr>
      </w:pPr>
      <w:r w:rsidRPr="00B84AE2">
        <w:rPr>
          <w:rFonts w:ascii="Simplified Arabic" w:eastAsia="Times New Roman" w:hAnsi="Simplified Arabic" w:cs="Simplified Arabic"/>
          <w:kern w:val="0"/>
          <w:sz w:val="28"/>
          <w:szCs w:val="28"/>
          <w:rtl/>
          <w14:ligatures w14:val="none"/>
        </w:rPr>
        <w:t>يقصد بمراكز البيانات في هذه الدراسة المنشآت المجهزة بالبنية التحتية التقنية اللازمة لاستضافة الخوادم وأنظمة التخزين والشبكات، والتي تتولى معالجة البيانات وتخزينها وإدارتها وضمان استمرارية الخدمات الرقمية</w:t>
      </w:r>
      <w:r w:rsidRPr="00B84AE2">
        <w:rPr>
          <w:rFonts w:ascii="Simplified Arabic" w:eastAsia="Times New Roman" w:hAnsi="Simplified Arabic" w:cs="Simplified Arabic"/>
          <w:kern w:val="0"/>
          <w:sz w:val="28"/>
          <w:szCs w:val="28"/>
          <w14:ligatures w14:val="none"/>
        </w:rPr>
        <w:t>.</w:t>
      </w:r>
    </w:p>
    <w:p w14:paraId="103383FF" w14:textId="1B3FD0A9" w:rsidR="00B84AE2" w:rsidRPr="00B84AE2" w:rsidRDefault="00B84AE2" w:rsidP="00B84AE2">
      <w:pPr>
        <w:pStyle w:val="Style1"/>
        <w:numPr>
          <w:ilvl w:val="2"/>
          <w:numId w:val="3"/>
        </w:numPr>
        <w:spacing w:before="0" w:afterLines="120" w:after="288" w:line="240" w:lineRule="auto"/>
        <w:jc w:val="both"/>
        <w:rPr>
          <w:rFonts w:eastAsia="Times New Roman"/>
          <w:kern w:val="0"/>
          <w:sz w:val="32"/>
          <w:szCs w:val="32"/>
          <w14:ligatures w14:val="none"/>
        </w:rPr>
      </w:pPr>
      <w:bookmarkStart w:id="17" w:name="_Toc234482343"/>
      <w:r w:rsidRPr="00B84AE2">
        <w:rPr>
          <w:rFonts w:eastAsia="Times New Roman"/>
          <w:kern w:val="0"/>
          <w:sz w:val="32"/>
          <w:szCs w:val="32"/>
          <w:rtl/>
          <w14:ligatures w14:val="none"/>
        </w:rPr>
        <w:lastRenderedPageBreak/>
        <w:t>كفاءة استهلاك الطاقة</w:t>
      </w:r>
      <w:bookmarkEnd w:id="17"/>
    </w:p>
    <w:p w14:paraId="235B9173" w14:textId="77777777" w:rsidR="00B84AE2" w:rsidRPr="00B84AE2" w:rsidRDefault="00B84AE2" w:rsidP="002C0E0F">
      <w:pPr>
        <w:spacing w:before="0" w:afterLines="120" w:after="288"/>
        <w:jc w:val="both"/>
        <w:rPr>
          <w:rFonts w:ascii="Simplified Arabic" w:eastAsia="Times New Roman" w:hAnsi="Simplified Arabic" w:cs="Simplified Arabic"/>
          <w:kern w:val="0"/>
          <w:sz w:val="28"/>
          <w:szCs w:val="28"/>
          <w14:ligatures w14:val="none"/>
        </w:rPr>
      </w:pPr>
      <w:r w:rsidRPr="00B84AE2">
        <w:rPr>
          <w:rFonts w:ascii="Simplified Arabic" w:eastAsia="Times New Roman" w:hAnsi="Simplified Arabic" w:cs="Simplified Arabic"/>
          <w:kern w:val="0"/>
          <w:sz w:val="28"/>
          <w:szCs w:val="28"/>
          <w:rtl/>
          <w14:ligatures w14:val="none"/>
        </w:rPr>
        <w:t>يقصد بكفاءة استهلاك الطاقة في هذه الدراسة قدرة مراكز البيانات على تحقيق أعلى مستوى من الأداء التشغيلي مع الاستخدام الأمثل للطاقة الكهربائية، بما يؤدي إلى تقليل الفاقد وخفض استهلاك الطاقة دون التأثير في جودة الخدمات المقدمة</w:t>
      </w:r>
      <w:r w:rsidRPr="00B84AE2">
        <w:rPr>
          <w:rFonts w:ascii="Simplified Arabic" w:eastAsia="Times New Roman" w:hAnsi="Simplified Arabic" w:cs="Simplified Arabic"/>
          <w:kern w:val="0"/>
          <w:sz w:val="28"/>
          <w:szCs w:val="28"/>
          <w14:ligatures w14:val="none"/>
        </w:rPr>
        <w:t>.</w:t>
      </w:r>
    </w:p>
    <w:p w14:paraId="0AE7AB04" w14:textId="7A34B5F6" w:rsidR="00B84AE2" w:rsidRPr="00B84AE2" w:rsidRDefault="00B84AE2" w:rsidP="00B84AE2">
      <w:pPr>
        <w:pStyle w:val="Style1"/>
        <w:numPr>
          <w:ilvl w:val="2"/>
          <w:numId w:val="3"/>
        </w:numPr>
        <w:spacing w:before="0" w:afterLines="120" w:after="288" w:line="240" w:lineRule="auto"/>
        <w:jc w:val="both"/>
        <w:rPr>
          <w:rFonts w:eastAsia="Times New Roman"/>
          <w:kern w:val="0"/>
          <w:sz w:val="32"/>
          <w:szCs w:val="32"/>
          <w14:ligatures w14:val="none"/>
        </w:rPr>
      </w:pPr>
      <w:bookmarkStart w:id="18" w:name="_Toc234482344"/>
      <w:r w:rsidRPr="00B84AE2">
        <w:rPr>
          <w:rFonts w:eastAsia="Times New Roman"/>
          <w:kern w:val="0"/>
          <w:sz w:val="32"/>
          <w:szCs w:val="32"/>
          <w:rtl/>
          <w14:ligatures w14:val="none"/>
        </w:rPr>
        <w:t>كفاءة استهلاك الطاقة في مراكز البيانات</w:t>
      </w:r>
      <w:bookmarkEnd w:id="18"/>
    </w:p>
    <w:p w14:paraId="749881CE" w14:textId="77777777" w:rsidR="00B84AE2" w:rsidRDefault="00B84AE2" w:rsidP="002C0E0F">
      <w:pPr>
        <w:spacing w:before="0" w:afterLines="120" w:after="288"/>
        <w:jc w:val="both"/>
        <w:rPr>
          <w:rFonts w:ascii="Simplified Arabic" w:eastAsia="Times New Roman" w:hAnsi="Simplified Arabic" w:cs="Simplified Arabic"/>
          <w:kern w:val="0"/>
          <w:sz w:val="28"/>
          <w:szCs w:val="28"/>
          <w:rtl/>
          <w14:ligatures w14:val="none"/>
        </w:rPr>
      </w:pPr>
      <w:r w:rsidRPr="00B84AE2">
        <w:rPr>
          <w:rFonts w:ascii="Simplified Arabic" w:eastAsia="Times New Roman" w:hAnsi="Simplified Arabic" w:cs="Simplified Arabic"/>
          <w:kern w:val="0"/>
          <w:sz w:val="28"/>
          <w:szCs w:val="28"/>
          <w:rtl/>
          <w14:ligatures w14:val="none"/>
        </w:rPr>
        <w:t>ويقصد بها إجرائيًا الدرجة التي يحصل عليها أفراد عينة الدراسة عند استجابتهم لفقرات الاستبانة المتعلقة بقياس أثر استخدام الطاقة الشمسية في تحسين كفاءة استهلاك الطاقة داخل مراكز البيانات بالمملكة العربية السعودية</w:t>
      </w:r>
      <w:r w:rsidRPr="00B84AE2">
        <w:rPr>
          <w:rFonts w:ascii="Simplified Arabic" w:eastAsia="Times New Roman" w:hAnsi="Simplified Arabic" w:cs="Simplified Arabic"/>
          <w:kern w:val="0"/>
          <w:sz w:val="28"/>
          <w:szCs w:val="28"/>
          <w14:ligatures w14:val="none"/>
        </w:rPr>
        <w:t>.</w:t>
      </w:r>
    </w:p>
    <w:p w14:paraId="6DBAE549" w14:textId="77777777" w:rsidR="002C0E0F" w:rsidRPr="002C0E0F" w:rsidRDefault="002C0E0F" w:rsidP="002C0E0F">
      <w:pPr>
        <w:pStyle w:val="Style1"/>
        <w:numPr>
          <w:ilvl w:val="1"/>
          <w:numId w:val="3"/>
        </w:numPr>
        <w:spacing w:before="0" w:afterLines="120" w:after="288" w:line="240" w:lineRule="auto"/>
        <w:ind w:left="0" w:firstLine="720"/>
        <w:jc w:val="both"/>
      </w:pPr>
      <w:bookmarkStart w:id="19" w:name="_Toc234482345"/>
      <w:r w:rsidRPr="002C0E0F">
        <w:rPr>
          <w:rtl/>
        </w:rPr>
        <w:t>خاتمة الفصل</w:t>
      </w:r>
      <w:bookmarkEnd w:id="19"/>
    </w:p>
    <w:p w14:paraId="35FB125D" w14:textId="77777777" w:rsidR="002C0E0F" w:rsidRPr="002C0E0F" w:rsidRDefault="002C0E0F" w:rsidP="002C0E0F">
      <w:pPr>
        <w:spacing w:before="0" w:afterLines="120" w:after="288"/>
        <w:jc w:val="both"/>
        <w:rPr>
          <w:rFonts w:ascii="Simplified Arabic" w:eastAsia="Times New Roman" w:hAnsi="Simplified Arabic" w:cs="Simplified Arabic"/>
          <w:kern w:val="0"/>
          <w:sz w:val="28"/>
          <w:szCs w:val="28"/>
          <w14:ligatures w14:val="none"/>
        </w:rPr>
      </w:pPr>
      <w:r w:rsidRPr="002C0E0F">
        <w:rPr>
          <w:rFonts w:ascii="Simplified Arabic" w:eastAsia="Times New Roman" w:hAnsi="Simplified Arabic" w:cs="Simplified Arabic"/>
          <w:kern w:val="0"/>
          <w:sz w:val="28"/>
          <w:szCs w:val="28"/>
          <w:rtl/>
          <w14:ligatures w14:val="none"/>
        </w:rPr>
        <w:t>تناول هذا الفصل الإطار العام للدراسة، حيث استعرض مقدمة تناولت أهمية مراكز البيانات في ظل التحول الرقمي، والتحديات المرتبطة بارتفاع استهلاك الطاقة، والدور المتوقع للطاقة الشمسية في تحسين كفاءة استهلاك الطاقة وتحقيق الاستدامة. كما عرض الفصل مشكلة الدراسة، وأهميتها، وأهدافها، وتساؤلاتها، وفرضيتها، وحدودها، إضافة إلى تحديد أبرز المصطلحات المستخدمة في الدراسة. وقد أسهمت هذه العناصر في بناء الإطار العام للدراسة وتحديد اتجاهها العلمي، بما يوفر أساسًا منهجيًا للانتقال إلى الفصل الثاني، الذي يتناول الإطار النظري والدراسات السابقة، ويستعرض المفاهيم العلمية والنماذج والدراسات ذات الصلة بموضوع الدراسة، بما يدعم بناء الإطار المفاهيمي الذي تستند إليه الدراسة الحالية</w:t>
      </w:r>
      <w:r w:rsidRPr="002C0E0F">
        <w:rPr>
          <w:rFonts w:ascii="Simplified Arabic" w:eastAsia="Times New Roman" w:hAnsi="Simplified Arabic" w:cs="Simplified Arabic"/>
          <w:kern w:val="0"/>
          <w:sz w:val="28"/>
          <w:szCs w:val="28"/>
          <w14:ligatures w14:val="none"/>
        </w:rPr>
        <w:t>.</w:t>
      </w:r>
    </w:p>
    <w:p w14:paraId="104A667C" w14:textId="77777777" w:rsidR="003163B8" w:rsidRDefault="003163B8">
      <w:pPr>
        <w:rPr>
          <w:rFonts w:ascii="Simplified Arabic" w:eastAsia="Times New Roman" w:hAnsi="Simplified Arabic" w:cs="Simplified Arabic"/>
          <w:kern w:val="0"/>
          <w:sz w:val="28"/>
          <w:szCs w:val="28"/>
          <w14:ligatures w14:val="none"/>
        </w:rPr>
      </w:pPr>
      <w:bookmarkStart w:id="20" w:name="_Toc234482346"/>
      <w:r>
        <w:rPr>
          <w:rFonts w:ascii="Simplified Arabic" w:eastAsia="Times New Roman" w:hAnsi="Simplified Arabic" w:cs="Simplified Arabic"/>
          <w:kern w:val="0"/>
          <w:sz w:val="28"/>
          <w:szCs w:val="28"/>
          <w14:ligatures w14:val="none"/>
        </w:rPr>
        <w:br w:type="page"/>
      </w:r>
    </w:p>
    <w:p w14:paraId="324F8784" w14:textId="53E19628" w:rsidR="00107EBB" w:rsidRPr="00545AE2" w:rsidRDefault="00C9438B" w:rsidP="00545AE2">
      <w:pPr>
        <w:pStyle w:val="Heading1"/>
        <w:spacing w:before="0" w:afterLines="120" w:after="288"/>
        <w:jc w:val="center"/>
        <w:rPr>
          <w:rFonts w:ascii="Simplified Arabic" w:hAnsi="Simplified Arabic" w:cs="Simplified Arabic"/>
          <w:b/>
          <w:bCs/>
          <w:color w:val="auto"/>
          <w:sz w:val="40"/>
          <w:szCs w:val="40"/>
          <w:u w:val="single"/>
          <w:rtl/>
        </w:rPr>
      </w:pPr>
      <w:r w:rsidRPr="00545AE2">
        <w:rPr>
          <w:rFonts w:ascii="Simplified Arabic" w:hAnsi="Simplified Arabic" w:cs="Simplified Arabic"/>
          <w:b/>
          <w:bCs/>
          <w:color w:val="auto"/>
          <w:sz w:val="40"/>
          <w:szCs w:val="40"/>
          <w:u w:val="single"/>
          <w:rtl/>
        </w:rPr>
        <w:lastRenderedPageBreak/>
        <w:t>الفصل الثاني</w:t>
      </w:r>
      <w:bookmarkEnd w:id="20"/>
    </w:p>
    <w:p w14:paraId="1D9871EE" w14:textId="69F4D2A7" w:rsidR="00107EBB" w:rsidRPr="00107EBB" w:rsidRDefault="00C9438B" w:rsidP="00107EBB">
      <w:pPr>
        <w:spacing w:before="0" w:afterLines="120" w:after="288"/>
        <w:jc w:val="center"/>
        <w:rPr>
          <w:rFonts w:ascii="Simplified Arabic" w:hAnsi="Simplified Arabic" w:cs="Simplified Arabic"/>
          <w:b/>
          <w:bCs/>
          <w:sz w:val="40"/>
          <w:szCs w:val="40"/>
          <w:u w:val="single"/>
          <w:rtl/>
        </w:rPr>
      </w:pPr>
      <w:r w:rsidRPr="00107EBB">
        <w:rPr>
          <w:rFonts w:ascii="Simplified Arabic" w:hAnsi="Simplified Arabic" w:cs="Simplified Arabic"/>
          <w:b/>
          <w:bCs/>
          <w:sz w:val="40"/>
          <w:szCs w:val="40"/>
          <w:u w:val="single"/>
          <w:rtl/>
        </w:rPr>
        <w:t>الإطار النظري والدراسات السابقة</w:t>
      </w:r>
    </w:p>
    <w:p w14:paraId="7CFD58B0" w14:textId="7A9173F1" w:rsidR="00C9438B" w:rsidRPr="00C9438B" w:rsidRDefault="00107EBB" w:rsidP="00107EBB">
      <w:pPr>
        <w:rPr>
          <w:rFonts w:ascii="Simplified Arabic" w:hAnsi="Simplified Arabic" w:cs="Simplified Arabic"/>
          <w:b/>
          <w:bCs/>
          <w:sz w:val="40"/>
          <w:szCs w:val="40"/>
        </w:rPr>
      </w:pPr>
      <w:r>
        <w:rPr>
          <w:rFonts w:ascii="Simplified Arabic" w:hAnsi="Simplified Arabic" w:cs="Simplified Arabic"/>
          <w:b/>
          <w:bCs/>
          <w:sz w:val="40"/>
          <w:szCs w:val="40"/>
          <w:rtl/>
        </w:rPr>
        <w:br w:type="page"/>
      </w:r>
    </w:p>
    <w:p w14:paraId="43B48745" w14:textId="4A48BECF" w:rsidR="00162665" w:rsidRPr="005643AF" w:rsidRDefault="004F1591" w:rsidP="00983914">
      <w:pPr>
        <w:pStyle w:val="Style1"/>
        <w:numPr>
          <w:ilvl w:val="1"/>
          <w:numId w:val="4"/>
        </w:numPr>
        <w:spacing w:before="0" w:afterLines="120" w:after="288" w:line="240" w:lineRule="auto"/>
        <w:ind w:left="0" w:firstLine="720"/>
        <w:jc w:val="both"/>
      </w:pPr>
      <w:bookmarkStart w:id="21" w:name="_Toc234482347"/>
      <w:r w:rsidRPr="005643AF">
        <w:rPr>
          <w:rtl/>
        </w:rPr>
        <w:lastRenderedPageBreak/>
        <w:t>م</w:t>
      </w:r>
      <w:r w:rsidR="005D79B5" w:rsidRPr="005D79B5">
        <w:rPr>
          <w:rtl/>
        </w:rPr>
        <w:t>قدمة الفصل</w:t>
      </w:r>
      <w:bookmarkEnd w:id="21"/>
    </w:p>
    <w:p w14:paraId="35CC7A03" w14:textId="77777777" w:rsidR="00422608" w:rsidRPr="00422608" w:rsidRDefault="00422608" w:rsidP="00422608">
      <w:pPr>
        <w:spacing w:before="0" w:afterLines="120" w:after="288"/>
        <w:jc w:val="both"/>
        <w:rPr>
          <w:rFonts w:ascii="Simplified Arabic" w:eastAsia="Times New Roman" w:hAnsi="Simplified Arabic" w:cs="Simplified Arabic"/>
          <w:kern w:val="0"/>
          <w:sz w:val="28"/>
          <w:szCs w:val="28"/>
          <w14:ligatures w14:val="none"/>
        </w:rPr>
      </w:pPr>
      <w:r w:rsidRPr="00422608">
        <w:rPr>
          <w:rFonts w:ascii="Simplified Arabic" w:eastAsia="Times New Roman" w:hAnsi="Simplified Arabic" w:cs="Simplified Arabic"/>
          <w:kern w:val="0"/>
          <w:sz w:val="28"/>
          <w:szCs w:val="28"/>
          <w:rtl/>
          <w14:ligatures w14:val="none"/>
        </w:rPr>
        <w:t>يتناول هذا الفصل الإطار النظري والدراسات السابقة المرتبطة بموضوع الدراسة، ويهدف إلى بناء الأساس العلمي الذي تستند إليه الدراسة في تفسير العلاقة بين استخدام الطاقة الشمسية وتحسين كفاءة استهلاك الطاقة في مراكز البيانات بالمملكة العربية السعودية. ويعد الإطار النظري أحد المكونات الرئيسة في البحوث العلمية، إذ يسهم في توضيح المفاهيم الأساسية، واستعراض النظريات ذات الصلة، وتحليل نتائج الدراسات السابقة، بما يساعد على بناء نموذج علمي يفسر العلاقات بين متغيرات الدراسة ويبرر فرضياتها</w:t>
      </w:r>
      <w:r w:rsidRPr="00422608">
        <w:rPr>
          <w:rFonts w:ascii="Simplified Arabic" w:eastAsia="Times New Roman" w:hAnsi="Simplified Arabic" w:cs="Simplified Arabic"/>
          <w:kern w:val="0"/>
          <w:sz w:val="28"/>
          <w:szCs w:val="28"/>
          <w14:ligatures w14:val="none"/>
        </w:rPr>
        <w:t>.</w:t>
      </w:r>
    </w:p>
    <w:p w14:paraId="4FF83A2E" w14:textId="3B364879" w:rsidR="009A4A2B" w:rsidRPr="009A4A2B" w:rsidRDefault="009A4A2B" w:rsidP="009A4A2B">
      <w:pPr>
        <w:spacing w:before="0" w:afterLines="120" w:after="288"/>
        <w:jc w:val="both"/>
        <w:rPr>
          <w:rFonts w:ascii="Simplified Arabic" w:eastAsia="Times New Roman" w:hAnsi="Simplified Arabic" w:cs="Simplified Arabic"/>
          <w:kern w:val="0"/>
          <w:sz w:val="28"/>
          <w:szCs w:val="28"/>
          <w14:ligatures w14:val="none"/>
        </w:rPr>
      </w:pPr>
      <w:r w:rsidRPr="009A4A2B">
        <w:rPr>
          <w:rFonts w:ascii="Simplified Arabic" w:eastAsia="Times New Roman" w:hAnsi="Simplified Arabic" w:cs="Simplified Arabic"/>
          <w:kern w:val="0"/>
          <w:sz w:val="28"/>
          <w:szCs w:val="28"/>
          <w:rtl/>
          <w14:ligatures w14:val="none"/>
        </w:rPr>
        <w:t>وقد أصبحت مراكز البيانات في السنوات الأخيرة من أهم مكونات البنية التحتية الرقمية، نتيجة النمو المتسارع في تطبيقات الحوسبة السحابية، والذكاء الاصطناعي، وإنترنت الأشياء، وتحليل البيانات الضخمة. وأدى هذا النمو إلى زيادة غير مسبوقة في الطلب على الطاقة الكهربائية، مما جعل تحسين كفاءة استهلاك الطاقة أحد أهم التحديات التي تواجه هذا القطاع على المستوى العالمي</w:t>
      </w:r>
      <w:r w:rsidRPr="009A4A2B">
        <w:rPr>
          <w:rFonts w:ascii="Simplified Arabic" w:eastAsia="Times New Roman" w:hAnsi="Simplified Arabic" w:cs="Simplified Arabic"/>
          <w:kern w:val="0"/>
          <w:sz w:val="28"/>
          <w:szCs w:val="28"/>
          <w14:ligatures w14:val="none"/>
        </w:rPr>
        <w:t xml:space="preserve">. </w:t>
      </w:r>
      <w:r w:rsidRPr="009A4A2B">
        <w:rPr>
          <w:rFonts w:ascii="Simplified Arabic" w:eastAsia="Times New Roman" w:hAnsi="Simplified Arabic" w:cs="Simplified Arabic"/>
          <w:kern w:val="0"/>
          <w:sz w:val="28"/>
          <w:szCs w:val="28"/>
          <w:rtl/>
          <w14:ligatures w14:val="none"/>
        </w:rPr>
        <w:t>وتشير وكالة الطاقة الدولية</w:t>
      </w:r>
      <w:r w:rsidRPr="009A4A2B">
        <w:rPr>
          <w:rFonts w:ascii="Simplified Arabic" w:eastAsia="Times New Roman" w:hAnsi="Simplified Arabic" w:cs="Simplified Arabic"/>
          <w:kern w:val="0"/>
          <w:sz w:val="28"/>
          <w:szCs w:val="28"/>
          <w14:ligatures w14:val="none"/>
        </w:rPr>
        <w:t xml:space="preserve"> </w:t>
      </w:r>
      <w:r w:rsidRPr="009A4A2B">
        <w:rPr>
          <w:rFonts w:asciiTheme="majorBidi" w:eastAsia="Times New Roman" w:hAnsiTheme="majorBidi" w:cstheme="majorBidi"/>
          <w:kern w:val="0"/>
          <w:sz w:val="24"/>
          <w:szCs w:val="24"/>
          <w14:ligatures w14:val="none"/>
        </w:rPr>
        <w:t>(IEA, 2025)</w:t>
      </w:r>
      <w:r w:rsidRPr="009A4A2B">
        <w:rPr>
          <w:rFonts w:ascii="Simplified Arabic" w:eastAsia="Times New Roman" w:hAnsi="Simplified Arabic" w:cs="Simplified Arabic"/>
          <w:kern w:val="0"/>
          <w:sz w:val="28"/>
          <w:szCs w:val="28"/>
          <w14:ligatures w14:val="none"/>
        </w:rPr>
        <w:t xml:space="preserve"> </w:t>
      </w:r>
      <w:r w:rsidRPr="009A4A2B">
        <w:rPr>
          <w:rFonts w:ascii="Simplified Arabic" w:eastAsia="Times New Roman" w:hAnsi="Simplified Arabic" w:cs="Simplified Arabic"/>
          <w:kern w:val="0"/>
          <w:sz w:val="28"/>
          <w:szCs w:val="28"/>
          <w:rtl/>
          <w14:ligatures w14:val="none"/>
        </w:rPr>
        <w:t>إلى أن استهلاك مراكز البيانات للطاقة سيواصل الارتفاع خلال السنوات القادمة نتيجة التوسع في تطبيقات الذكاء الاصطناعي والخدمات الرقمية، الأمر الذي يتطلب تبني حلول مستدامة تحقق التوازن بين النمو التقني وكفاءة استخدام الطاقة</w:t>
      </w:r>
    </w:p>
    <w:p w14:paraId="6070F572" w14:textId="374B4898" w:rsidR="001A0600" w:rsidRPr="001A0600" w:rsidRDefault="001A0600" w:rsidP="001A0600">
      <w:pPr>
        <w:spacing w:before="0" w:afterLines="120" w:after="288"/>
        <w:jc w:val="both"/>
        <w:rPr>
          <w:rFonts w:ascii="Simplified Arabic" w:eastAsia="Times New Roman" w:hAnsi="Simplified Arabic" w:cs="Simplified Arabic"/>
          <w:kern w:val="0"/>
          <w:sz w:val="28"/>
          <w:szCs w:val="28"/>
          <w:rtl/>
          <w14:ligatures w14:val="none"/>
        </w:rPr>
      </w:pPr>
      <w:r w:rsidRPr="001A0600">
        <w:rPr>
          <w:rFonts w:ascii="Simplified Arabic" w:eastAsia="Times New Roman" w:hAnsi="Simplified Arabic" w:cs="Simplified Arabic"/>
          <w:kern w:val="0"/>
          <w:sz w:val="28"/>
          <w:szCs w:val="28"/>
          <w:rtl/>
          <w14:ligatures w14:val="none"/>
        </w:rPr>
        <w:t>وفي المقابل، برزت الطاقة الشمسية باعتبارها أحد أهم مصادر الطاقة المتجددة القادرة على الإسهام في خفض استهلاك الكهرباء التقليدية وتقليل الانبعاثات الكربونية وتحسين الاستدامة البيئية، خصوصًا في الدول التي تتمتع بموارد شمسية مرتفعة مثل المملكة العربية السعودية</w:t>
      </w:r>
      <w:r w:rsidRPr="001A0600">
        <w:rPr>
          <w:rFonts w:ascii="Simplified Arabic" w:eastAsia="Times New Roman" w:hAnsi="Simplified Arabic" w:cs="Simplified Arabic"/>
          <w:kern w:val="0"/>
          <w:sz w:val="28"/>
          <w:szCs w:val="28"/>
          <w14:ligatures w14:val="none"/>
        </w:rPr>
        <w:t xml:space="preserve">. </w:t>
      </w:r>
      <w:r w:rsidRPr="001A0600">
        <w:rPr>
          <w:rFonts w:ascii="Simplified Arabic" w:eastAsia="Times New Roman" w:hAnsi="Simplified Arabic" w:cs="Simplified Arabic"/>
          <w:kern w:val="0"/>
          <w:sz w:val="28"/>
          <w:szCs w:val="28"/>
          <w:rtl/>
          <w14:ligatures w14:val="none"/>
        </w:rPr>
        <w:t>كما أكدت الوكالة الدولية للطاقة المتجددة</w:t>
      </w:r>
      <w:r w:rsidRPr="001A0600">
        <w:rPr>
          <w:rFonts w:ascii="Simplified Arabic" w:eastAsia="Times New Roman" w:hAnsi="Simplified Arabic" w:cs="Simplified Arabic"/>
          <w:kern w:val="0"/>
          <w:sz w:val="28"/>
          <w:szCs w:val="28"/>
          <w14:ligatures w14:val="none"/>
        </w:rPr>
        <w:t xml:space="preserve"> </w:t>
      </w:r>
      <w:r w:rsidRPr="001A0600">
        <w:rPr>
          <w:rFonts w:asciiTheme="majorBidi" w:eastAsia="Times New Roman" w:hAnsiTheme="majorBidi" w:cstheme="majorBidi"/>
          <w:kern w:val="0"/>
          <w:sz w:val="24"/>
          <w:szCs w:val="24"/>
          <w14:ligatures w14:val="none"/>
        </w:rPr>
        <w:t xml:space="preserve">(IRENA, </w:t>
      </w:r>
      <w:r w:rsidRPr="001A0600">
        <w:rPr>
          <w:rFonts w:asciiTheme="majorBidi" w:eastAsia="Times New Roman" w:hAnsiTheme="majorBidi" w:cstheme="majorBidi"/>
          <w:kern w:val="0"/>
          <w:sz w:val="24"/>
          <w:szCs w:val="24"/>
          <w:rtl/>
          <w14:ligatures w14:val="none"/>
        </w:rPr>
        <w:t xml:space="preserve"> </w:t>
      </w:r>
      <w:r w:rsidRPr="001A0600">
        <w:rPr>
          <w:rFonts w:asciiTheme="majorBidi" w:eastAsia="Times New Roman" w:hAnsiTheme="majorBidi" w:cstheme="majorBidi"/>
          <w:kern w:val="0"/>
          <w:sz w:val="24"/>
          <w:szCs w:val="24"/>
          <w14:ligatures w14:val="none"/>
        </w:rPr>
        <w:t>2024)</w:t>
      </w:r>
      <w:r w:rsidRPr="001A0600">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14:ligatures w14:val="none"/>
        </w:rPr>
        <w:t xml:space="preserve"> </w:t>
      </w:r>
      <w:r w:rsidRPr="001A0600">
        <w:rPr>
          <w:rFonts w:ascii="Simplified Arabic" w:eastAsia="Times New Roman" w:hAnsi="Simplified Arabic" w:cs="Simplified Arabic"/>
          <w:kern w:val="0"/>
          <w:sz w:val="28"/>
          <w:szCs w:val="28"/>
          <w:rtl/>
          <w14:ligatures w14:val="none"/>
        </w:rPr>
        <w:t>أن انخفاض تكاليف إنتاج الكهرباء من الطاقة الشمسية والتطور المستمر في تقنيات التخزين وإدارة الطاقة أسهما في زيادة الاعتماد عليها في القطاعات الصناعية والخدمية ذات الاستهلاك المرتفع للطاقة</w:t>
      </w:r>
      <w:r w:rsidRPr="001A0600">
        <w:rPr>
          <w:rFonts w:ascii="Simplified Arabic" w:eastAsia="Times New Roman" w:hAnsi="Simplified Arabic" w:cs="Simplified Arabic"/>
          <w:kern w:val="0"/>
          <w:sz w:val="28"/>
          <w:szCs w:val="28"/>
          <w14:ligatures w14:val="none"/>
        </w:rPr>
        <w:t>.</w:t>
      </w:r>
    </w:p>
    <w:p w14:paraId="0FF1801E" w14:textId="59F61FCA" w:rsidR="00422608" w:rsidRDefault="00422608" w:rsidP="00CA429B">
      <w:pPr>
        <w:spacing w:before="0" w:afterLines="120" w:after="288"/>
        <w:jc w:val="both"/>
        <w:rPr>
          <w:rFonts w:ascii="Simplified Arabic" w:eastAsia="Times New Roman" w:hAnsi="Simplified Arabic" w:cs="Simplified Arabic"/>
          <w:kern w:val="0"/>
          <w:sz w:val="28"/>
          <w:szCs w:val="28"/>
          <w14:ligatures w14:val="none"/>
        </w:rPr>
      </w:pPr>
      <w:r w:rsidRPr="00422608">
        <w:rPr>
          <w:rFonts w:ascii="Simplified Arabic" w:eastAsia="Times New Roman" w:hAnsi="Simplified Arabic" w:cs="Simplified Arabic"/>
          <w:kern w:val="0"/>
          <w:sz w:val="28"/>
          <w:szCs w:val="28"/>
          <w:rtl/>
          <w14:ligatures w14:val="none"/>
        </w:rPr>
        <w:t>وتحظى المملكة العربية السعودية بفرص كبيرة للاستفادة من الطاقة الشمسية في تشغيل مراكز البيانات، في ظل التوسع في مشاري</w:t>
      </w:r>
      <w:r w:rsidR="00CA429B" w:rsidRPr="00CA429B">
        <w:rPr>
          <w:rtl/>
        </w:rPr>
        <w:t xml:space="preserve"> </w:t>
      </w:r>
      <w:r w:rsidR="00CA429B" w:rsidRPr="00CA429B">
        <w:rPr>
          <w:rFonts w:ascii="Simplified Arabic" w:eastAsia="Times New Roman" w:hAnsi="Simplified Arabic" w:cs="Simplified Arabic"/>
          <w:kern w:val="0"/>
          <w:sz w:val="28"/>
          <w:szCs w:val="28"/>
          <w:rtl/>
          <w14:ligatures w14:val="none"/>
        </w:rPr>
        <w:t xml:space="preserve">وأشارت وكالة الطاقة </w:t>
      </w:r>
      <w:r w:rsidRPr="00422608">
        <w:rPr>
          <w:rFonts w:ascii="Simplified Arabic" w:eastAsia="Times New Roman" w:hAnsi="Simplified Arabic" w:cs="Simplified Arabic"/>
          <w:kern w:val="0"/>
          <w:sz w:val="28"/>
          <w:szCs w:val="28"/>
          <w:rtl/>
          <w14:ligatures w14:val="none"/>
        </w:rPr>
        <w:t>ع التحول الرقمي ورؤية المملكة العربية السعودية 2030، التي تركز على تنويع مصادر الطاقة، وتعزيز الاستدامة، ورفع كفاءة استخدام الموارد. إلا أن الدراسات التي تناولت تطبيقات الطاقة الشمسية في مراكز البيانات داخل البيئة السعودية ما تزال محدودة مقارنة بالدراسات العالمية، الأمر الذي يبرز أهمية استعراض الأدبيات العلمية وتحليلها لتحديد الفجوة البحثية التي تسعى الدراسة الحالية إلى معالجتها</w:t>
      </w:r>
      <w:r w:rsidRPr="00422608">
        <w:rPr>
          <w:rFonts w:ascii="Simplified Arabic" w:eastAsia="Times New Roman" w:hAnsi="Simplified Arabic" w:cs="Simplified Arabic"/>
          <w:kern w:val="0"/>
          <w:sz w:val="28"/>
          <w:szCs w:val="28"/>
          <w14:ligatures w14:val="none"/>
        </w:rPr>
        <w:t>.</w:t>
      </w:r>
    </w:p>
    <w:p w14:paraId="2FAC6407" w14:textId="22F9FC7A" w:rsidR="00B73828" w:rsidRPr="00422608" w:rsidRDefault="00B73828" w:rsidP="00B73828">
      <w:pPr>
        <w:spacing w:before="0" w:afterLines="120" w:after="288"/>
        <w:jc w:val="both"/>
        <w:rPr>
          <w:rFonts w:ascii="Simplified Arabic" w:eastAsia="Times New Roman" w:hAnsi="Simplified Arabic" w:cs="Simplified Arabic"/>
          <w:kern w:val="0"/>
          <w:sz w:val="28"/>
          <w:szCs w:val="28"/>
          <w14:ligatures w14:val="none"/>
        </w:rPr>
      </w:pPr>
      <w:r w:rsidRPr="00B73828">
        <w:rPr>
          <w:rFonts w:ascii="Simplified Arabic" w:eastAsia="Times New Roman" w:hAnsi="Simplified Arabic" w:cs="Simplified Arabic"/>
          <w:kern w:val="0"/>
          <w:sz w:val="28"/>
          <w:szCs w:val="28"/>
          <w:rtl/>
          <w14:ligatures w14:val="none"/>
        </w:rPr>
        <w:lastRenderedPageBreak/>
        <w:t>ويُعد الإطار النظري من أهم عناصر البحث العلمي، إذ يوفر الخلفية العلمية اللازمة لفهم موضوع الدراسة، ويُسهم في تفسير العلاقات بين متغيراتها في ضوء ما قدمته الأدبيات العلمية والدراسات السابقة. كما يساعد في بناء الأساس العلمي الذي تستند إليه الدراسة في صياغة فرضيتها وتفسير نتائجها، بما يعزز من موثوقية الدراسة وأهميتها العلمية والتطبيقية</w:t>
      </w:r>
      <w:r w:rsidRPr="00B73828">
        <w:rPr>
          <w:rFonts w:ascii="Simplified Arabic" w:eastAsia="Times New Roman" w:hAnsi="Simplified Arabic" w:cs="Simplified Arabic"/>
          <w:kern w:val="0"/>
          <w:sz w:val="28"/>
          <w:szCs w:val="28"/>
          <w14:ligatures w14:val="none"/>
        </w:rPr>
        <w:t>.</w:t>
      </w:r>
    </w:p>
    <w:p w14:paraId="3ECCC9A4" w14:textId="77777777" w:rsidR="00422608" w:rsidRDefault="00422608" w:rsidP="00422608">
      <w:pPr>
        <w:spacing w:before="0" w:afterLines="120" w:after="288"/>
        <w:jc w:val="both"/>
        <w:rPr>
          <w:rFonts w:ascii="Times New Roman" w:eastAsia="Times New Roman" w:hAnsi="Times New Roman" w:cs="Times New Roman"/>
          <w:kern w:val="0"/>
          <w:sz w:val="24"/>
          <w:szCs w:val="24"/>
          <w:rtl/>
          <w14:ligatures w14:val="none"/>
        </w:rPr>
      </w:pPr>
      <w:r w:rsidRPr="00422608">
        <w:rPr>
          <w:rFonts w:ascii="Simplified Arabic" w:eastAsia="Times New Roman" w:hAnsi="Simplified Arabic" w:cs="Simplified Arabic"/>
          <w:kern w:val="0"/>
          <w:sz w:val="28"/>
          <w:szCs w:val="28"/>
          <w:rtl/>
          <w14:ligatures w14:val="none"/>
        </w:rPr>
        <w:t>وانطلاقًا من ذلك، يقسم هذا الفصل إلى مجموعة من المحاور الرئيسة، تبدأ بعرض مفهوم مراكز البيانات وأهميتها، ثم مناقشة كفاءة استهلاك الطاقة فيها، يلي ذلك استعراض مفهوم الطاقة الشمسية وتطبيقاتها، ثم توضيح العلاقة بين الطاقة الشمسية وكفاءة استهلاك الطاقة في مراكز البيانات، واستعراض الدراسات السابقة العربية والأجنبية وتحليلها، وصولًا إلى تحديد الفجوة البحثية والإطار النظري الذي تستند إليه الدراسة الحالية</w:t>
      </w:r>
      <w:r w:rsidRPr="00422608">
        <w:rPr>
          <w:rFonts w:ascii="Times New Roman" w:eastAsia="Times New Roman" w:hAnsi="Times New Roman" w:cs="Times New Roman"/>
          <w:kern w:val="0"/>
          <w:sz w:val="24"/>
          <w:szCs w:val="24"/>
          <w14:ligatures w14:val="none"/>
        </w:rPr>
        <w:t>.</w:t>
      </w:r>
    </w:p>
    <w:p w14:paraId="7D27143B" w14:textId="31C16859" w:rsidR="005B4668" w:rsidRPr="006B1BB4" w:rsidRDefault="005B4668" w:rsidP="006B1BB4">
      <w:pPr>
        <w:pStyle w:val="Style1"/>
        <w:numPr>
          <w:ilvl w:val="1"/>
          <w:numId w:val="4"/>
        </w:numPr>
        <w:spacing w:before="0" w:afterLines="120" w:after="288" w:line="240" w:lineRule="auto"/>
        <w:ind w:left="0" w:firstLine="720"/>
        <w:jc w:val="both"/>
      </w:pPr>
      <w:bookmarkStart w:id="22" w:name="_Toc234482348"/>
      <w:r w:rsidRPr="006B1BB4">
        <w:rPr>
          <w:rtl/>
        </w:rPr>
        <w:t>مفهوم مراكز البيانات وأهميتها</w:t>
      </w:r>
      <w:bookmarkEnd w:id="22"/>
    </w:p>
    <w:p w14:paraId="5F40259A" w14:textId="77777777" w:rsidR="005B4668" w:rsidRPr="007E39CF" w:rsidRDefault="005B4668" w:rsidP="005B4668">
      <w:pPr>
        <w:spacing w:before="0" w:afterLines="120" w:after="288"/>
        <w:jc w:val="both"/>
        <w:rPr>
          <w:rFonts w:ascii="Simplified Arabic" w:eastAsia="Times New Roman" w:hAnsi="Simplified Arabic" w:cs="Simplified Arabic"/>
          <w:kern w:val="0"/>
          <w:sz w:val="28"/>
          <w:szCs w:val="28"/>
          <w14:ligatures w14:val="none"/>
        </w:rPr>
      </w:pPr>
      <w:r w:rsidRPr="007E39CF">
        <w:rPr>
          <w:rFonts w:ascii="Simplified Arabic" w:eastAsia="Times New Roman" w:hAnsi="Simplified Arabic" w:cs="Simplified Arabic"/>
          <w:kern w:val="0"/>
          <w:sz w:val="28"/>
          <w:szCs w:val="28"/>
          <w:rtl/>
          <w14:ligatures w14:val="none"/>
        </w:rPr>
        <w:t>تُعرف مراكز البيانات</w:t>
      </w:r>
      <w:r w:rsidRPr="007E39CF">
        <w:rPr>
          <w:rFonts w:ascii="Simplified Arabic" w:eastAsia="Times New Roman" w:hAnsi="Simplified Arabic" w:cs="Simplified Arabic"/>
          <w:kern w:val="0"/>
          <w:sz w:val="28"/>
          <w:szCs w:val="28"/>
          <w14:ligatures w14:val="none"/>
        </w:rPr>
        <w:t xml:space="preserve"> </w:t>
      </w:r>
      <w:r w:rsidRPr="007E5D9F">
        <w:rPr>
          <w:rFonts w:asciiTheme="majorBidi" w:eastAsia="Times New Roman" w:hAnsiTheme="majorBidi" w:cstheme="majorBidi"/>
          <w:kern w:val="0"/>
          <w:sz w:val="24"/>
          <w:szCs w:val="24"/>
          <w14:ligatures w14:val="none"/>
        </w:rPr>
        <w:t>(Data Centers)</w:t>
      </w:r>
      <w:r w:rsidRPr="007E39CF">
        <w:rPr>
          <w:rFonts w:ascii="Simplified Arabic" w:eastAsia="Times New Roman" w:hAnsi="Simplified Arabic" w:cs="Simplified Arabic"/>
          <w:kern w:val="0"/>
          <w:sz w:val="28"/>
          <w:szCs w:val="28"/>
          <w14:ligatures w14:val="none"/>
        </w:rPr>
        <w:t xml:space="preserve"> </w:t>
      </w:r>
      <w:r w:rsidRPr="007E39CF">
        <w:rPr>
          <w:rFonts w:ascii="Simplified Arabic" w:eastAsia="Times New Roman" w:hAnsi="Simplified Arabic" w:cs="Simplified Arabic"/>
          <w:kern w:val="0"/>
          <w:sz w:val="28"/>
          <w:szCs w:val="28"/>
          <w:rtl/>
          <w14:ligatures w14:val="none"/>
        </w:rPr>
        <w:t>بأنها منشآت تقنية متخصصة تضم مجموعة متكاملة من الخوادم، وأنظمة التخزين، ومعدات الشبكات، والبنية التحتية الداعمة، مثل أنظمة التبريد، ومصادر الطاقة غير المنقطعة، وأنظمة الحماية والمراقبة، بهدف تخزين البيانات ومعالجتها وإدارتها وضمان استمرارية الخدمات الرقمية بكفاءة وموثوقية عالية. وتمثل هذه المراكز العمود الفقري للبنية التحتية الرقمية، إذ تعتمد عليها المؤسسات الحكومية والخاصة في تشغيل تطبيقاتها الرقمية، واستضافة قواعد البيانات، وتقديم خدمات الحوسبة السحابية، والتجارة الإلكترونية، والذكاء الاصطناعي، وغيرها من التطبيقات التي تتطلب معالجة مستمرة وآمنة للبيانات</w:t>
      </w:r>
      <w:r w:rsidRPr="007E5D9F">
        <w:rPr>
          <w:rFonts w:asciiTheme="majorBidi" w:eastAsia="Times New Roman" w:hAnsiTheme="majorBidi" w:cstheme="majorBidi"/>
          <w:kern w:val="0"/>
          <w:sz w:val="24"/>
          <w:szCs w:val="24"/>
          <w14:ligatures w14:val="none"/>
        </w:rPr>
        <w:t xml:space="preserve"> (Uptime Institute, 2024).</w:t>
      </w:r>
    </w:p>
    <w:p w14:paraId="3AEF5CB0" w14:textId="77777777" w:rsidR="005B4668" w:rsidRDefault="005B4668" w:rsidP="005B4668">
      <w:pPr>
        <w:spacing w:before="0" w:afterLines="120" w:after="288"/>
        <w:jc w:val="both"/>
        <w:rPr>
          <w:rFonts w:ascii="Simplified Arabic" w:eastAsia="Times New Roman" w:hAnsi="Simplified Arabic" w:cs="Simplified Arabic"/>
          <w:kern w:val="0"/>
          <w:sz w:val="28"/>
          <w:szCs w:val="28"/>
          <w14:ligatures w14:val="none"/>
        </w:rPr>
      </w:pPr>
      <w:r w:rsidRPr="007E39CF">
        <w:rPr>
          <w:rFonts w:ascii="Simplified Arabic" w:eastAsia="Times New Roman" w:hAnsi="Simplified Arabic" w:cs="Simplified Arabic"/>
          <w:kern w:val="0"/>
          <w:sz w:val="28"/>
          <w:szCs w:val="28"/>
          <w:rtl/>
          <w14:ligatures w14:val="none"/>
        </w:rPr>
        <w:t>وقد شهدت مراكز البيانات تطورًا كبيرًا خلال العقدين الأخيرين نتيجة التوسع في التحول الرقمي وزيادة الاعتماد على التقنيات الحديثة. ففي السابق كانت مراكز البيانات تقتصر على توفير خدمات التخزين وتشغيل الخوادم، أما اليوم فقد أصبحت منشآت ذكية تعتمد على تقنيات الأتمتة، والمحاكاة، وتحليل البيانات، وإدارة الطاقة، بما يضمن تحقيق مستويات مرتفعة من الكفاءة التشغيلية والاعتمادية. كما ساهم الانتشار الواسع للحوسبة السحابية في زيادة الطلب على إنشاء مراكز بيانات ذات قدرات استيعابية أكبر، قادرة على التعامل مع كميات هائلة من البيانات وتوفير خدمات رقمية دون انقطاع</w:t>
      </w:r>
      <w:r w:rsidRPr="007E39CF">
        <w:rPr>
          <w:rFonts w:ascii="Simplified Arabic" w:eastAsia="Times New Roman" w:hAnsi="Simplified Arabic" w:cs="Simplified Arabic"/>
          <w:kern w:val="0"/>
          <w:sz w:val="28"/>
          <w:szCs w:val="28"/>
          <w14:ligatures w14:val="none"/>
        </w:rPr>
        <w:t>.</w:t>
      </w:r>
    </w:p>
    <w:p w14:paraId="2FC0AE3B" w14:textId="5151AEB2" w:rsidR="00B05552" w:rsidRPr="00B05552" w:rsidRDefault="00B05552" w:rsidP="00DC4763">
      <w:pPr>
        <w:pStyle w:val="Style1"/>
        <w:numPr>
          <w:ilvl w:val="2"/>
          <w:numId w:val="4"/>
        </w:numPr>
        <w:spacing w:before="0" w:afterLines="120" w:after="288" w:line="240" w:lineRule="auto"/>
        <w:jc w:val="both"/>
        <w:rPr>
          <w:rFonts w:eastAsia="Times New Roman"/>
          <w:kern w:val="0"/>
          <w:sz w:val="32"/>
          <w:szCs w:val="32"/>
          <w14:ligatures w14:val="none"/>
        </w:rPr>
      </w:pPr>
      <w:bookmarkStart w:id="23" w:name="_Toc234482349"/>
      <w:r w:rsidRPr="00B05552">
        <w:rPr>
          <w:rFonts w:eastAsia="Times New Roman"/>
          <w:kern w:val="0"/>
          <w:sz w:val="32"/>
          <w:szCs w:val="32"/>
          <w:rtl/>
          <w14:ligatures w14:val="none"/>
        </w:rPr>
        <w:lastRenderedPageBreak/>
        <w:t>تطور مراكز البيانات</w:t>
      </w:r>
      <w:bookmarkEnd w:id="23"/>
    </w:p>
    <w:p w14:paraId="0BC39A51" w14:textId="77777777" w:rsidR="005B4668" w:rsidRDefault="005B4668" w:rsidP="005B4668">
      <w:pPr>
        <w:spacing w:before="0" w:afterLines="120" w:after="288"/>
        <w:jc w:val="both"/>
        <w:rPr>
          <w:rFonts w:ascii="Simplified Arabic" w:eastAsia="Times New Roman" w:hAnsi="Simplified Arabic" w:cs="Simplified Arabic"/>
          <w:kern w:val="0"/>
          <w:sz w:val="28"/>
          <w:szCs w:val="28"/>
          <w14:ligatures w14:val="none"/>
        </w:rPr>
      </w:pPr>
      <w:r w:rsidRPr="007E39CF">
        <w:rPr>
          <w:rFonts w:ascii="Simplified Arabic" w:eastAsia="Times New Roman" w:hAnsi="Simplified Arabic" w:cs="Simplified Arabic"/>
          <w:kern w:val="0"/>
          <w:sz w:val="28"/>
          <w:szCs w:val="28"/>
          <w:rtl/>
          <w14:ligatures w14:val="none"/>
        </w:rPr>
        <w:t>وتؤدي مراكز البيانات دورًا اقتصاديًا واستراتيجيًا مهمًا، إذ أصبحت عنصرًا أساسيًا في دعم الاقتصاد الرقمي وتعزيز تنافسية الدول. فمعظم الخدمات الإلكترونية، والمنصات الرقمية، والتطبيقات الحكومية، والمعاملات المالية، تعتمد بصورة مباشرة على كفاءة هذه المراكز واستقرارها. كما أن توسع استخدام الذكاء الاصطناعي وتحليل البيانات الضخمة أدى إلى زيادة أهمية مراكز البيانات باعتبارها البيئة التي تُشغَّل فيها النماذج الحاسوبية المتقدمة، الأمر الذي جعلها أحد أهم مكونات البنية التحتية الوطنية في العديد من الدول</w:t>
      </w:r>
      <w:r w:rsidRPr="007E39CF">
        <w:rPr>
          <w:rFonts w:ascii="Simplified Arabic" w:eastAsia="Times New Roman" w:hAnsi="Simplified Arabic" w:cs="Simplified Arabic"/>
          <w:kern w:val="0"/>
          <w:sz w:val="28"/>
          <w:szCs w:val="28"/>
          <w14:ligatures w14:val="none"/>
        </w:rPr>
        <w:t>.</w:t>
      </w:r>
    </w:p>
    <w:p w14:paraId="41894B58" w14:textId="05BA38A7" w:rsidR="005867EB" w:rsidRPr="005867EB" w:rsidRDefault="005867EB" w:rsidP="005867EB">
      <w:pPr>
        <w:pStyle w:val="Style1"/>
        <w:numPr>
          <w:ilvl w:val="2"/>
          <w:numId w:val="4"/>
        </w:numPr>
        <w:spacing w:before="0" w:afterLines="120" w:after="288" w:line="240" w:lineRule="auto"/>
        <w:jc w:val="both"/>
        <w:rPr>
          <w:rFonts w:eastAsia="Times New Roman"/>
          <w:kern w:val="0"/>
          <w:sz w:val="32"/>
          <w:szCs w:val="32"/>
          <w14:ligatures w14:val="none"/>
        </w:rPr>
      </w:pPr>
      <w:bookmarkStart w:id="24" w:name="_Toc234482350"/>
      <w:r w:rsidRPr="005867EB">
        <w:rPr>
          <w:rFonts w:eastAsia="Times New Roman"/>
          <w:kern w:val="0"/>
          <w:sz w:val="32"/>
          <w:szCs w:val="32"/>
          <w:rtl/>
          <w14:ligatures w14:val="none"/>
        </w:rPr>
        <w:t>مراكز البيانات في المملكة العربية السعودية</w:t>
      </w:r>
      <w:bookmarkEnd w:id="24"/>
    </w:p>
    <w:p w14:paraId="6A03C8C0" w14:textId="77777777" w:rsidR="005B4668" w:rsidRPr="007E39CF" w:rsidRDefault="005B4668" w:rsidP="005B4668">
      <w:pPr>
        <w:spacing w:before="0" w:afterLines="120" w:after="288"/>
        <w:jc w:val="both"/>
        <w:rPr>
          <w:rFonts w:ascii="Simplified Arabic" w:eastAsia="Times New Roman" w:hAnsi="Simplified Arabic" w:cs="Simplified Arabic"/>
          <w:kern w:val="0"/>
          <w:sz w:val="28"/>
          <w:szCs w:val="28"/>
          <w14:ligatures w14:val="none"/>
        </w:rPr>
      </w:pPr>
      <w:r w:rsidRPr="007E39CF">
        <w:rPr>
          <w:rFonts w:ascii="Simplified Arabic" w:eastAsia="Times New Roman" w:hAnsi="Simplified Arabic" w:cs="Simplified Arabic"/>
          <w:kern w:val="0"/>
          <w:sz w:val="28"/>
          <w:szCs w:val="28"/>
          <w:rtl/>
          <w14:ligatures w14:val="none"/>
        </w:rPr>
        <w:t>وفي المملكة العربية السعودية، يحظى قطاع مراكز البيانات باهتمام متزايد في ظل تنفيذ مستهدفات رؤية المملكة العربية السعودية 2030، حيث يجري الاستثمار في إنشاء مراكز بيانات حديثة لدعم مشاريع التحول الرقمي، والخدمات الحكومية الإلكترونية، والحوسبة السحابية، والذكاء الاصطناعي. ويأتي هذا التوسع استجابةً للطلب المتزايد على الخدمات الرقمية، ورغبة المملكة في تعزيز مكانتها كمركز إقليمي للتقنية والابتكار، إضافة إلى دعم الاستثمارات في قطاع الاقتصاد الرقمي</w:t>
      </w:r>
      <w:r w:rsidRPr="007E39CF">
        <w:rPr>
          <w:rFonts w:ascii="Simplified Arabic" w:eastAsia="Times New Roman" w:hAnsi="Simplified Arabic" w:cs="Simplified Arabic"/>
          <w:kern w:val="0"/>
          <w:sz w:val="28"/>
          <w:szCs w:val="28"/>
          <w14:ligatures w14:val="none"/>
        </w:rPr>
        <w:t>.</w:t>
      </w:r>
    </w:p>
    <w:p w14:paraId="2E3957DA" w14:textId="77777777" w:rsidR="005B4668" w:rsidRDefault="005B4668" w:rsidP="005B4668">
      <w:pPr>
        <w:spacing w:before="0" w:afterLines="120" w:after="288"/>
        <w:jc w:val="both"/>
        <w:rPr>
          <w:rFonts w:ascii="Simplified Arabic" w:eastAsia="Times New Roman" w:hAnsi="Simplified Arabic" w:cs="Simplified Arabic"/>
          <w:kern w:val="0"/>
          <w:sz w:val="28"/>
          <w:szCs w:val="28"/>
          <w14:ligatures w14:val="none"/>
        </w:rPr>
      </w:pPr>
      <w:r w:rsidRPr="007E39CF">
        <w:rPr>
          <w:rFonts w:ascii="Simplified Arabic" w:eastAsia="Times New Roman" w:hAnsi="Simplified Arabic" w:cs="Simplified Arabic"/>
          <w:kern w:val="0"/>
          <w:sz w:val="28"/>
          <w:szCs w:val="28"/>
          <w:rtl/>
          <w14:ligatures w14:val="none"/>
        </w:rPr>
        <w:t>ورغم أهمية مراكز البيانات في دعم التنمية الاقتصادية، فإنها تعد من أكثر المنشآت استهلاكًا للطاقة الكهربائية، نظرًا لاعتمادها على التشغيل المستمر للخوادم وأنظمة التبريد ومعدات الشبكات على مدار الساعة. ولذلك أصبح تحقيق التوازن بين التوسع في إنشاء مراكز البيانات والمحافظة على كفاءة استهلاك الطاقة من أهم التحديات التي تواجه مشغلي هذه المراكز، وهو ما دفع العديد من المؤسسات إلى البحث عن حلول مبتكرة تعتمد على تحسين كفاءة الطاقة واستخدام مصادر الطاقة المتجددة، وفي مقدمتها الطاقة الشمسية</w:t>
      </w:r>
      <w:r w:rsidRPr="007E39CF">
        <w:rPr>
          <w:rFonts w:ascii="Simplified Arabic" w:eastAsia="Times New Roman" w:hAnsi="Simplified Arabic" w:cs="Simplified Arabic"/>
          <w:kern w:val="0"/>
          <w:sz w:val="28"/>
          <w:szCs w:val="28"/>
          <w14:ligatures w14:val="none"/>
        </w:rPr>
        <w:t>.</w:t>
      </w:r>
    </w:p>
    <w:p w14:paraId="47264CDF" w14:textId="5B8FF47F" w:rsidR="00CB69BB" w:rsidRPr="007E39CF" w:rsidRDefault="00CB69BB" w:rsidP="00CB69BB">
      <w:pPr>
        <w:spacing w:before="0" w:afterLines="120" w:after="288"/>
        <w:jc w:val="both"/>
        <w:rPr>
          <w:rFonts w:ascii="Simplified Arabic" w:eastAsia="Times New Roman" w:hAnsi="Simplified Arabic" w:cs="Simplified Arabic"/>
          <w:kern w:val="0"/>
          <w:sz w:val="28"/>
          <w:szCs w:val="28"/>
          <w:rtl/>
          <w14:ligatures w14:val="none"/>
        </w:rPr>
      </w:pPr>
      <w:r w:rsidRPr="00CB69BB">
        <w:rPr>
          <w:rFonts w:ascii="Simplified Arabic" w:eastAsia="Times New Roman" w:hAnsi="Simplified Arabic" w:cs="Simplified Arabic"/>
          <w:kern w:val="0"/>
          <w:sz w:val="28"/>
          <w:szCs w:val="28"/>
          <w:rtl/>
          <w14:ligatures w14:val="none"/>
        </w:rPr>
        <w:t>ومع استمرار التوسع في إنشاء مراكز البيانات عالميًا، لم يعد التركيز مقتصرًا على زيادة السعة التخزينية أو القدرة الحاسوبية، بل أصبح تحسين كفاءة استهلاك الطاقة أحد أهم مؤشرات تقييم أداء هذه المراكز. ولذلك اتجهت العديد من المؤسسات إلى تطوير حلول مبتكرة تعتمد على تقنيات إدارة الطاقة، واستخدام مصادر الطاقة المتجددة، بهدف تحقيق التوازن بين النمو التقني ومتطلبات الاستدامة البيئية والاقتصادية</w:t>
      </w:r>
      <w:r w:rsidRPr="00CB69BB">
        <w:rPr>
          <w:rFonts w:ascii="Simplified Arabic" w:eastAsia="Times New Roman" w:hAnsi="Simplified Arabic" w:cs="Simplified Arabic"/>
          <w:kern w:val="0"/>
          <w:sz w:val="28"/>
          <w:szCs w:val="28"/>
          <w14:ligatures w14:val="none"/>
        </w:rPr>
        <w:t>.</w:t>
      </w:r>
    </w:p>
    <w:p w14:paraId="68EC0176" w14:textId="77777777" w:rsidR="005B4668" w:rsidRDefault="005B4668" w:rsidP="005B4668">
      <w:pPr>
        <w:spacing w:before="0" w:afterLines="120" w:after="288"/>
        <w:jc w:val="both"/>
        <w:rPr>
          <w:rFonts w:ascii="Simplified Arabic" w:eastAsia="Times New Roman" w:hAnsi="Simplified Arabic" w:cs="Simplified Arabic"/>
          <w:kern w:val="0"/>
          <w:sz w:val="28"/>
          <w:szCs w:val="28"/>
          <w:rtl/>
          <w14:ligatures w14:val="none"/>
        </w:rPr>
      </w:pPr>
      <w:r w:rsidRPr="007E39CF">
        <w:rPr>
          <w:rFonts w:ascii="Simplified Arabic" w:eastAsia="Times New Roman" w:hAnsi="Simplified Arabic" w:cs="Simplified Arabic"/>
          <w:kern w:val="0"/>
          <w:sz w:val="28"/>
          <w:szCs w:val="28"/>
          <w:rtl/>
          <w14:ligatures w14:val="none"/>
        </w:rPr>
        <w:t xml:space="preserve">ويلاحظ من العرض السابق أن مراكز البيانات لم تعد مجرد منشآت تقنية لحفظ البيانات، بل أصبحت بنية تحتية استراتيجية تدعم الاقتصاد الرقمي، وتؤثر بصورة مباشرة في كفاءة الخدمات الإلكترونية واستدامتها. </w:t>
      </w:r>
      <w:r w:rsidRPr="007E39CF">
        <w:rPr>
          <w:rFonts w:ascii="Simplified Arabic" w:eastAsia="Times New Roman" w:hAnsi="Simplified Arabic" w:cs="Simplified Arabic"/>
          <w:kern w:val="0"/>
          <w:sz w:val="28"/>
          <w:szCs w:val="28"/>
          <w:rtl/>
          <w14:ligatures w14:val="none"/>
        </w:rPr>
        <w:lastRenderedPageBreak/>
        <w:t>ومن ثم فإن دراسة العوامل التي تسهم في تحسين كفاءة استهلاك الطاقة داخل هذه المراكز أصبحت ضرورة علمية وعملية، خاصة في ظل التوسع المتزايد في استخدامها داخل المملكة العربية السعودية</w:t>
      </w:r>
      <w:r w:rsidRPr="007E39CF">
        <w:rPr>
          <w:rFonts w:ascii="Simplified Arabic" w:eastAsia="Times New Roman" w:hAnsi="Simplified Arabic" w:cs="Simplified Arabic"/>
          <w:kern w:val="0"/>
          <w:sz w:val="28"/>
          <w:szCs w:val="28"/>
          <w14:ligatures w14:val="none"/>
        </w:rPr>
        <w:t>.</w:t>
      </w:r>
    </w:p>
    <w:p w14:paraId="715BFD19" w14:textId="585931DD" w:rsidR="009B6416" w:rsidRPr="00602D45" w:rsidRDefault="009B6416" w:rsidP="00602D45">
      <w:pPr>
        <w:pStyle w:val="Style1"/>
        <w:numPr>
          <w:ilvl w:val="1"/>
          <w:numId w:val="4"/>
        </w:numPr>
        <w:spacing w:before="0" w:afterLines="120" w:after="288" w:line="240" w:lineRule="auto"/>
        <w:ind w:left="0" w:firstLine="720"/>
        <w:jc w:val="both"/>
      </w:pPr>
      <w:bookmarkStart w:id="25" w:name="_Toc234482351"/>
      <w:r w:rsidRPr="00603D61">
        <w:rPr>
          <w:rtl/>
        </w:rPr>
        <w:t>كفاءة استهلاك الطاقة في مراكز البيانات</w:t>
      </w:r>
      <w:bookmarkEnd w:id="25"/>
    </w:p>
    <w:p w14:paraId="71099E9E" w14:textId="77777777" w:rsidR="009B6416" w:rsidRPr="009B6416" w:rsidRDefault="009B6416" w:rsidP="009B6416">
      <w:pPr>
        <w:spacing w:before="0" w:afterLines="120" w:after="288"/>
        <w:jc w:val="both"/>
        <w:rPr>
          <w:rFonts w:ascii="Simplified Arabic" w:eastAsia="Times New Roman" w:hAnsi="Simplified Arabic" w:cs="Simplified Arabic"/>
          <w:kern w:val="0"/>
          <w:sz w:val="28"/>
          <w:szCs w:val="28"/>
          <w14:ligatures w14:val="none"/>
        </w:rPr>
      </w:pPr>
      <w:r w:rsidRPr="009B6416">
        <w:rPr>
          <w:rFonts w:ascii="Simplified Arabic" w:eastAsia="Times New Roman" w:hAnsi="Simplified Arabic" w:cs="Simplified Arabic"/>
          <w:kern w:val="0"/>
          <w:sz w:val="28"/>
          <w:szCs w:val="28"/>
          <w:rtl/>
          <w14:ligatures w14:val="none"/>
        </w:rPr>
        <w:t>تعد كفاءة استهلاك الطاقة</w:t>
      </w:r>
      <w:r w:rsidRPr="007E5D9F">
        <w:rPr>
          <w:rFonts w:asciiTheme="majorBidi" w:eastAsia="Times New Roman" w:hAnsiTheme="majorBidi" w:cstheme="majorBidi"/>
          <w:kern w:val="0"/>
          <w:sz w:val="24"/>
          <w:szCs w:val="24"/>
          <w14:ligatures w14:val="none"/>
        </w:rPr>
        <w:t xml:space="preserve"> (Energy Efficiency)</w:t>
      </w:r>
      <w:r w:rsidRPr="009B6416">
        <w:rPr>
          <w:rFonts w:ascii="Simplified Arabic" w:eastAsia="Times New Roman" w:hAnsi="Simplified Arabic" w:cs="Simplified Arabic"/>
          <w:kern w:val="0"/>
          <w:sz w:val="28"/>
          <w:szCs w:val="28"/>
          <w14:ligatures w14:val="none"/>
        </w:rPr>
        <w:t xml:space="preserve"> </w:t>
      </w:r>
      <w:r w:rsidRPr="009B6416">
        <w:rPr>
          <w:rFonts w:ascii="Simplified Arabic" w:eastAsia="Times New Roman" w:hAnsi="Simplified Arabic" w:cs="Simplified Arabic"/>
          <w:kern w:val="0"/>
          <w:sz w:val="28"/>
          <w:szCs w:val="28"/>
          <w:rtl/>
          <w14:ligatures w14:val="none"/>
        </w:rPr>
        <w:t>من أهم المؤشرات المستخدمة لتقييم الأداء التشغيلي لمراكز البيانات، وذلك بسبب الاعتماد المستمر لهذه المراكز على الطاقة الكهربائية لتشغيل الخوادم، وأنظمة التخزين، ومعدات الشبكات، وأنظمة التبريد، وأنظمة التغذية الكهربائية الاحتياطية. ويقصد بكفاءة استهلاك الطاقة قدرة مركز البيانات على تقديم أعلى مستوى من الأداء والخدمات الرقمية باستخدام أقل كمية ممكنة من الطاقة، دون التأثير في الاعتمادية أو جودة الخدمة. وأصبحت كفاءة الطاقة اليوم أحد المعايير الأساسية التي تعتمد عليها المؤسسات عند تصميم وتشغيل مراكز البيانات، نظرًا لارتباطها المباشر بخفض التكاليف التشغيلية وتعزيز الاستدامة البيئية</w:t>
      </w:r>
      <w:r w:rsidRPr="009B6416">
        <w:rPr>
          <w:rFonts w:ascii="Simplified Arabic" w:eastAsia="Times New Roman" w:hAnsi="Simplified Arabic" w:cs="Simplified Arabic"/>
          <w:kern w:val="0"/>
          <w:sz w:val="28"/>
          <w:szCs w:val="28"/>
          <w14:ligatures w14:val="none"/>
        </w:rPr>
        <w:t xml:space="preserve"> </w:t>
      </w:r>
      <w:r w:rsidRPr="007E5D9F">
        <w:rPr>
          <w:rFonts w:asciiTheme="majorBidi" w:eastAsia="Times New Roman" w:hAnsiTheme="majorBidi" w:cstheme="majorBidi"/>
          <w:kern w:val="0"/>
          <w:sz w:val="24"/>
          <w:szCs w:val="24"/>
          <w14:ligatures w14:val="none"/>
        </w:rPr>
        <w:t>(IEA, 2025)</w:t>
      </w:r>
      <w:r w:rsidRPr="009B6416">
        <w:rPr>
          <w:rFonts w:ascii="Simplified Arabic" w:eastAsia="Times New Roman" w:hAnsi="Simplified Arabic" w:cs="Simplified Arabic"/>
          <w:kern w:val="0"/>
          <w:sz w:val="28"/>
          <w:szCs w:val="28"/>
          <w14:ligatures w14:val="none"/>
        </w:rPr>
        <w:t>.</w:t>
      </w:r>
    </w:p>
    <w:p w14:paraId="1916FB07" w14:textId="77777777" w:rsidR="009B6416" w:rsidRDefault="009B6416" w:rsidP="009B6416">
      <w:pPr>
        <w:spacing w:before="0" w:afterLines="120" w:after="288"/>
        <w:jc w:val="both"/>
        <w:rPr>
          <w:rFonts w:ascii="Simplified Arabic" w:eastAsia="Times New Roman" w:hAnsi="Simplified Arabic" w:cs="Simplified Arabic"/>
          <w:kern w:val="0"/>
          <w:sz w:val="28"/>
          <w:szCs w:val="28"/>
          <w:rtl/>
          <w14:ligatures w14:val="none"/>
        </w:rPr>
      </w:pPr>
      <w:r w:rsidRPr="009B6416">
        <w:rPr>
          <w:rFonts w:ascii="Simplified Arabic" w:eastAsia="Times New Roman" w:hAnsi="Simplified Arabic" w:cs="Simplified Arabic"/>
          <w:kern w:val="0"/>
          <w:sz w:val="28"/>
          <w:szCs w:val="28"/>
          <w:rtl/>
          <w14:ligatures w14:val="none"/>
        </w:rPr>
        <w:t>وتتأثر كفاءة استهلاك الطاقة بعدد من العوامل، من أبرزها تصميم مركز البيانات، وكفاءة الخوادم المستخدمة، وأنظمة التبريد، وأساليب توزيع الأحمال الكهربائية، ومستوى استغلال الموارد الحاسوبية، إضافة إلى كفاءة أنظمة إدارة الطاقة. وتعد أنظمة التبريد من أكثر العناصر استهلاكًا للطاقة داخل مراكز البيانات، إذ تشير العديد من الدراسات إلى أنها قد تمثل نسبة كبيرة من إجمالي استهلاك الكهرباء، مما يجعل تحسين كفاءتها من أهم الوسائل المستخدمة لخفض استهلاك الطاقة الكلي</w:t>
      </w:r>
      <w:r w:rsidRPr="009B6416">
        <w:rPr>
          <w:rFonts w:ascii="Simplified Arabic" w:eastAsia="Times New Roman" w:hAnsi="Simplified Arabic" w:cs="Simplified Arabic"/>
          <w:kern w:val="0"/>
          <w:sz w:val="28"/>
          <w:szCs w:val="28"/>
          <w14:ligatures w14:val="none"/>
        </w:rPr>
        <w:t>.</w:t>
      </w:r>
    </w:p>
    <w:p w14:paraId="70227602" w14:textId="54195482" w:rsidR="003A2200" w:rsidRPr="003A2200" w:rsidRDefault="003A2200" w:rsidP="003A2200">
      <w:pPr>
        <w:pStyle w:val="Style1"/>
        <w:numPr>
          <w:ilvl w:val="2"/>
          <w:numId w:val="4"/>
        </w:numPr>
        <w:spacing w:before="0" w:afterLines="120" w:after="288" w:line="240" w:lineRule="auto"/>
        <w:jc w:val="both"/>
        <w:rPr>
          <w:rFonts w:eastAsia="Times New Roman"/>
          <w:kern w:val="0"/>
          <w:sz w:val="32"/>
          <w:szCs w:val="32"/>
          <w14:ligatures w14:val="none"/>
        </w:rPr>
      </w:pPr>
      <w:bookmarkStart w:id="26" w:name="_Toc234482352"/>
      <w:r w:rsidRPr="003A2200">
        <w:rPr>
          <w:rFonts w:eastAsia="Times New Roman"/>
          <w:kern w:val="0"/>
          <w:sz w:val="32"/>
          <w:szCs w:val="32"/>
          <w:rtl/>
          <w14:ligatures w14:val="none"/>
        </w:rPr>
        <w:t>مؤشرات قياس كفاءة استهلاك الطاقة</w:t>
      </w:r>
      <w:bookmarkEnd w:id="26"/>
    </w:p>
    <w:p w14:paraId="21A8F71D" w14:textId="77777777" w:rsidR="009B6416" w:rsidRDefault="009B6416" w:rsidP="009B6416">
      <w:pPr>
        <w:spacing w:before="0" w:afterLines="120" w:after="288"/>
        <w:jc w:val="both"/>
        <w:rPr>
          <w:rFonts w:ascii="Simplified Arabic" w:eastAsia="Times New Roman" w:hAnsi="Simplified Arabic" w:cs="Simplified Arabic"/>
          <w:kern w:val="0"/>
          <w:sz w:val="28"/>
          <w:szCs w:val="28"/>
          <w:rtl/>
          <w14:ligatures w14:val="none"/>
        </w:rPr>
      </w:pPr>
      <w:r w:rsidRPr="009B6416">
        <w:rPr>
          <w:rFonts w:ascii="Simplified Arabic" w:eastAsia="Times New Roman" w:hAnsi="Simplified Arabic" w:cs="Simplified Arabic"/>
          <w:kern w:val="0"/>
          <w:sz w:val="28"/>
          <w:szCs w:val="28"/>
          <w:rtl/>
          <w14:ligatures w14:val="none"/>
        </w:rPr>
        <w:t>ومن المؤشرات العالمية المستخدمة في قياس كفاءة الطاقة داخل مراكز البيانات مؤشر فعالية استخدام الطاقة</w:t>
      </w:r>
      <w:r w:rsidRPr="009B6416">
        <w:rPr>
          <w:rFonts w:ascii="Simplified Arabic" w:eastAsia="Times New Roman" w:hAnsi="Simplified Arabic" w:cs="Simplified Arabic"/>
          <w:kern w:val="0"/>
          <w:sz w:val="28"/>
          <w:szCs w:val="28"/>
          <w14:ligatures w14:val="none"/>
        </w:rPr>
        <w:t xml:space="preserve"> </w:t>
      </w:r>
      <w:r w:rsidRPr="007E5D9F">
        <w:rPr>
          <w:rFonts w:asciiTheme="majorBidi" w:eastAsia="Times New Roman" w:hAnsiTheme="majorBidi" w:cstheme="majorBidi"/>
          <w:kern w:val="0"/>
          <w:sz w:val="24"/>
          <w:szCs w:val="24"/>
          <w14:ligatures w14:val="none"/>
        </w:rPr>
        <w:t>(Power Usage Effectiveness - PUE)</w:t>
      </w:r>
      <w:r w:rsidRPr="009B6416">
        <w:rPr>
          <w:rFonts w:ascii="Simplified Arabic" w:eastAsia="Times New Roman" w:hAnsi="Simplified Arabic" w:cs="Simplified Arabic"/>
          <w:kern w:val="0"/>
          <w:sz w:val="28"/>
          <w:szCs w:val="28"/>
          <w:rtl/>
          <w14:ligatures w14:val="none"/>
        </w:rPr>
        <w:t xml:space="preserve">، والذي طورته منظمة </w:t>
      </w:r>
      <w:r w:rsidRPr="007E5D9F">
        <w:rPr>
          <w:rFonts w:asciiTheme="majorBidi" w:eastAsia="Times New Roman" w:hAnsiTheme="majorBidi" w:cstheme="majorBidi"/>
          <w:kern w:val="0"/>
          <w:sz w:val="24"/>
          <w:szCs w:val="24"/>
          <w14:ligatures w14:val="none"/>
        </w:rPr>
        <w:t>The Green Grid</w:t>
      </w:r>
      <w:r w:rsidRPr="009B6416">
        <w:rPr>
          <w:rFonts w:ascii="Simplified Arabic" w:eastAsia="Times New Roman" w:hAnsi="Simplified Arabic" w:cs="Simplified Arabic"/>
          <w:kern w:val="0"/>
          <w:sz w:val="28"/>
          <w:szCs w:val="28"/>
          <w:rtl/>
          <w14:ligatures w14:val="none"/>
        </w:rPr>
        <w:t>، ويقيس العلاقة بين إجمالي الطاقة المستهلكة في مركز البيانات والطاقة المستخدمة فعليًا في تشغيل معدات تقنية المعلومات. وكلما اقتربت قيمة المؤشر من (1.0)، دل ذلك على ارتفاع كفاءة استخدام الطاقة وانخفاض الفاقد الناتج عن أنظمة التبريد والبنية التحتية المساندة. ولهذا السبب أصبح مؤشر</w:t>
      </w:r>
      <w:r w:rsidRPr="009B6416">
        <w:rPr>
          <w:rFonts w:ascii="Simplified Arabic" w:eastAsia="Times New Roman" w:hAnsi="Simplified Arabic" w:cs="Simplified Arabic"/>
          <w:kern w:val="0"/>
          <w:sz w:val="28"/>
          <w:szCs w:val="28"/>
          <w14:ligatures w14:val="none"/>
        </w:rPr>
        <w:t xml:space="preserve"> </w:t>
      </w:r>
      <w:r w:rsidRPr="007E5D9F">
        <w:rPr>
          <w:rFonts w:asciiTheme="majorBidi" w:eastAsia="Times New Roman" w:hAnsiTheme="majorBidi" w:cstheme="majorBidi"/>
          <w:kern w:val="0"/>
          <w:sz w:val="24"/>
          <w:szCs w:val="24"/>
          <w14:ligatures w14:val="none"/>
        </w:rPr>
        <w:t xml:space="preserve">(PUE) </w:t>
      </w:r>
      <w:r w:rsidRPr="009B6416">
        <w:rPr>
          <w:rFonts w:ascii="Simplified Arabic" w:eastAsia="Times New Roman" w:hAnsi="Simplified Arabic" w:cs="Simplified Arabic"/>
          <w:kern w:val="0"/>
          <w:sz w:val="28"/>
          <w:szCs w:val="28"/>
          <w:rtl/>
          <w14:ligatures w14:val="none"/>
        </w:rPr>
        <w:t>معيارًا عالميًا تعتمد عليه المؤسسات في تقييم أداء مراكز البيانات ومقارنة كفاءتها التشغيلية</w:t>
      </w:r>
      <w:r w:rsidRPr="009B6416">
        <w:rPr>
          <w:rFonts w:ascii="Simplified Arabic" w:eastAsia="Times New Roman" w:hAnsi="Simplified Arabic" w:cs="Simplified Arabic"/>
          <w:kern w:val="0"/>
          <w:sz w:val="28"/>
          <w:szCs w:val="28"/>
          <w14:ligatures w14:val="none"/>
        </w:rPr>
        <w:t>.</w:t>
      </w:r>
    </w:p>
    <w:p w14:paraId="565CB141" w14:textId="09A79EC4" w:rsidR="0006049B" w:rsidRDefault="0006049B" w:rsidP="0006049B">
      <w:pPr>
        <w:spacing w:before="0" w:afterLines="120" w:after="288"/>
        <w:jc w:val="both"/>
        <w:rPr>
          <w:rFonts w:ascii="Simplified Arabic" w:eastAsia="Times New Roman" w:hAnsi="Simplified Arabic" w:cs="Simplified Arabic"/>
          <w:kern w:val="0"/>
          <w:sz w:val="28"/>
          <w:szCs w:val="28"/>
          <w:rtl/>
          <w14:ligatures w14:val="none"/>
        </w:rPr>
      </w:pPr>
      <w:r w:rsidRPr="0006049B">
        <w:rPr>
          <w:rFonts w:ascii="Simplified Arabic" w:eastAsia="Times New Roman" w:hAnsi="Simplified Arabic" w:cs="Simplified Arabic"/>
          <w:kern w:val="0"/>
          <w:sz w:val="28"/>
          <w:szCs w:val="28"/>
          <w:rtl/>
          <w14:ligatures w14:val="none"/>
        </w:rPr>
        <w:lastRenderedPageBreak/>
        <w:t>ولا يقتصر تقييم كفاءة استهلاك الطاقة على مؤشر فعالية استخدام الطاقة</w:t>
      </w:r>
      <w:r w:rsidRPr="0006049B">
        <w:rPr>
          <w:rFonts w:ascii="Simplified Arabic" w:eastAsia="Times New Roman" w:hAnsi="Simplified Arabic" w:cs="Simplified Arabic"/>
          <w:kern w:val="0"/>
          <w:sz w:val="28"/>
          <w:szCs w:val="28"/>
          <w14:ligatures w14:val="none"/>
        </w:rPr>
        <w:t xml:space="preserve"> </w:t>
      </w:r>
      <w:r w:rsidRPr="00E94E90">
        <w:rPr>
          <w:rFonts w:asciiTheme="majorBidi" w:eastAsia="Times New Roman" w:hAnsiTheme="majorBidi" w:cstheme="majorBidi"/>
          <w:kern w:val="0"/>
          <w:sz w:val="24"/>
          <w:szCs w:val="24"/>
          <w14:ligatures w14:val="none"/>
        </w:rPr>
        <w:t xml:space="preserve">(PUE) </w:t>
      </w:r>
      <w:r w:rsidRPr="0006049B">
        <w:rPr>
          <w:rFonts w:ascii="Simplified Arabic" w:eastAsia="Times New Roman" w:hAnsi="Simplified Arabic" w:cs="Simplified Arabic"/>
          <w:kern w:val="0"/>
          <w:sz w:val="28"/>
          <w:szCs w:val="28"/>
          <w:rtl/>
          <w14:ligatures w14:val="none"/>
        </w:rPr>
        <w:t>فقط، بل يشمل أيضًا مجموعة من المؤشرات التشغيلية الأخرى، مثل كفاءة أنظمة التبريد، ومعدل استغلال الخوادم، وكفاءة توزيع الأحمال الكهربائية، ومستوى استخدام أنظمة إدارة الطاقة الذكية. وتساعد هذه المؤشرات المؤسسات على تقييم الأداء التشغيلي لمراكز البيانات بصورة شاملة، وتحديد مواطن الهدر في استهلاك الطاقة، واتخاذ الإجراءات المناسبة لتحسين الكفاءة التشغيلية وخفض استهلاك الكهرباء، بما ينسجم مع أفضل الممارسات العالمية في إدارة مراكز البيانات</w:t>
      </w:r>
      <w:r w:rsidRPr="00E94E90">
        <w:rPr>
          <w:rFonts w:asciiTheme="majorBidi" w:eastAsia="Times New Roman" w:hAnsiTheme="majorBidi" w:cstheme="majorBidi"/>
          <w:kern w:val="0"/>
          <w:sz w:val="24"/>
          <w:szCs w:val="24"/>
          <w14:ligatures w14:val="none"/>
        </w:rPr>
        <w:t xml:space="preserve"> (</w:t>
      </w:r>
      <w:proofErr w:type="spellStart"/>
      <w:r w:rsidRPr="00E94E90">
        <w:rPr>
          <w:rFonts w:asciiTheme="majorBidi" w:eastAsia="Times New Roman" w:hAnsiTheme="majorBidi" w:cstheme="majorBidi"/>
          <w:kern w:val="0"/>
          <w:sz w:val="24"/>
          <w:szCs w:val="24"/>
          <w14:ligatures w14:val="none"/>
        </w:rPr>
        <w:t>Masanet</w:t>
      </w:r>
      <w:proofErr w:type="spellEnd"/>
      <w:r w:rsidRPr="00E94E90">
        <w:rPr>
          <w:rFonts w:asciiTheme="majorBidi" w:eastAsia="Times New Roman" w:hAnsiTheme="majorBidi" w:cstheme="majorBidi"/>
          <w:kern w:val="0"/>
          <w:sz w:val="24"/>
          <w:szCs w:val="24"/>
          <w14:ligatures w14:val="none"/>
        </w:rPr>
        <w:t xml:space="preserve"> et al., 2020)</w:t>
      </w:r>
      <w:r w:rsidRPr="0006049B">
        <w:rPr>
          <w:rFonts w:ascii="Simplified Arabic" w:eastAsia="Times New Roman" w:hAnsi="Simplified Arabic" w:cs="Simplified Arabic"/>
          <w:kern w:val="0"/>
          <w:sz w:val="28"/>
          <w:szCs w:val="28"/>
          <w14:ligatures w14:val="none"/>
        </w:rPr>
        <w:t>.</w:t>
      </w:r>
    </w:p>
    <w:p w14:paraId="6A04E873" w14:textId="79C0641F" w:rsidR="008A09FA" w:rsidRPr="008A09FA" w:rsidRDefault="008A09FA" w:rsidP="008A09FA">
      <w:pPr>
        <w:pStyle w:val="Style1"/>
        <w:numPr>
          <w:ilvl w:val="2"/>
          <w:numId w:val="4"/>
        </w:numPr>
        <w:spacing w:before="0" w:afterLines="120" w:after="288" w:line="240" w:lineRule="auto"/>
        <w:jc w:val="both"/>
        <w:rPr>
          <w:rFonts w:eastAsia="Times New Roman"/>
          <w:kern w:val="0"/>
          <w:sz w:val="32"/>
          <w:szCs w:val="32"/>
          <w14:ligatures w14:val="none"/>
        </w:rPr>
      </w:pPr>
      <w:bookmarkStart w:id="27" w:name="_Toc234482353"/>
      <w:r w:rsidRPr="008A09FA">
        <w:rPr>
          <w:rFonts w:eastAsia="Times New Roman"/>
          <w:kern w:val="0"/>
          <w:sz w:val="32"/>
          <w:szCs w:val="32"/>
          <w:rtl/>
          <w14:ligatures w14:val="none"/>
        </w:rPr>
        <w:t>أساليب تحسين كفاءة استهلاك الطاقة في مراكز البيانات</w:t>
      </w:r>
      <w:bookmarkEnd w:id="27"/>
    </w:p>
    <w:p w14:paraId="6A1CD685" w14:textId="77777777" w:rsidR="009B6416" w:rsidRPr="009B6416" w:rsidRDefault="009B6416" w:rsidP="009B6416">
      <w:pPr>
        <w:spacing w:before="0" w:afterLines="120" w:after="288"/>
        <w:jc w:val="both"/>
        <w:rPr>
          <w:rFonts w:ascii="Simplified Arabic" w:eastAsia="Times New Roman" w:hAnsi="Simplified Arabic" w:cs="Simplified Arabic"/>
          <w:kern w:val="0"/>
          <w:sz w:val="28"/>
          <w:szCs w:val="28"/>
          <w14:ligatures w14:val="none"/>
        </w:rPr>
      </w:pPr>
      <w:r w:rsidRPr="009B6416">
        <w:rPr>
          <w:rFonts w:ascii="Simplified Arabic" w:eastAsia="Times New Roman" w:hAnsi="Simplified Arabic" w:cs="Simplified Arabic"/>
          <w:kern w:val="0"/>
          <w:sz w:val="28"/>
          <w:szCs w:val="28"/>
          <w:rtl/>
          <w14:ligatures w14:val="none"/>
        </w:rPr>
        <w:t>وفي السنوات الأخيرة، اتجهت الشركات العالمية إلى تبني تقنيات حديثة لتحسين كفاءة استهلاك الطاقة، مثل استخدام أنظمة التبريد الذكية، والاعتماد على تقنيات الذكاء الاصطناعي في إدارة الأحمال الكهربائية، وتحديث الخوادم عالية الكفاءة، وتحسين توزيع الهواء داخل غرف الخوادم، بالإضافة إلى دمج مصادر الطاقة المتجددة ضمن منظومة تشغيل مراكز البيانات. وأسهمت هذه الحلول في تقليل استهلاك الكهرباء وخفض تكاليف التشغيل وتحسين الأداء البيئي للمراكز، بما يتوافق مع متطلبات الاستدامة العالمية</w:t>
      </w:r>
      <w:r w:rsidRPr="009B6416">
        <w:rPr>
          <w:rFonts w:ascii="Simplified Arabic" w:eastAsia="Times New Roman" w:hAnsi="Simplified Arabic" w:cs="Simplified Arabic"/>
          <w:kern w:val="0"/>
          <w:sz w:val="28"/>
          <w:szCs w:val="28"/>
          <w14:ligatures w14:val="none"/>
        </w:rPr>
        <w:t>.</w:t>
      </w:r>
    </w:p>
    <w:p w14:paraId="6F5E94FD" w14:textId="77777777" w:rsidR="009B6416" w:rsidRDefault="009B6416" w:rsidP="009B6416">
      <w:pPr>
        <w:spacing w:before="0" w:afterLines="120" w:after="288"/>
        <w:jc w:val="both"/>
        <w:rPr>
          <w:rFonts w:ascii="Simplified Arabic" w:eastAsia="Times New Roman" w:hAnsi="Simplified Arabic" w:cs="Simplified Arabic"/>
          <w:kern w:val="0"/>
          <w:sz w:val="28"/>
          <w:szCs w:val="28"/>
          <w:rtl/>
          <w14:ligatures w14:val="none"/>
        </w:rPr>
      </w:pPr>
      <w:r w:rsidRPr="009B6416">
        <w:rPr>
          <w:rFonts w:ascii="Simplified Arabic" w:eastAsia="Times New Roman" w:hAnsi="Simplified Arabic" w:cs="Simplified Arabic"/>
          <w:kern w:val="0"/>
          <w:sz w:val="28"/>
          <w:szCs w:val="28"/>
          <w:rtl/>
          <w14:ligatures w14:val="none"/>
        </w:rPr>
        <w:t>وفي المملكة العربية السعودية، تكتسب كفاءة استهلاك الطاقة أهمية متزايدة مع التوسع في إنشاء مراكز البيانات ضمن برامج التحول الرقمي ورؤية المملكة العربية السعودية 2030، إذ تسعى الجهات الحكومية والقطاع الخاص إلى تبني أفضل الممارسات العالمية في إدارة الطاقة وتحسين كفاءة التشغيل. كما أصبح تحقيق كفاءة الطاقة عنصرًا أساسيًا في دعم استدامة البنية التحتية الرقمية وتقليل الآثار البيئية الناتجة عن ارتفاع الطلب على الكهرباء، خاصة مع النمو المستمر في استخدام الخدمات السحابية والذكاء الاصطناعي</w:t>
      </w:r>
      <w:r w:rsidRPr="009B6416">
        <w:rPr>
          <w:rFonts w:ascii="Simplified Arabic" w:eastAsia="Times New Roman" w:hAnsi="Simplified Arabic" w:cs="Simplified Arabic"/>
          <w:kern w:val="0"/>
          <w:sz w:val="28"/>
          <w:szCs w:val="28"/>
          <w14:ligatures w14:val="none"/>
        </w:rPr>
        <w:t>.</w:t>
      </w:r>
    </w:p>
    <w:p w14:paraId="47CBA1A8" w14:textId="218A78D1" w:rsidR="00A53FA4" w:rsidRPr="009B6416" w:rsidRDefault="00A53FA4" w:rsidP="00A53FA4">
      <w:pPr>
        <w:spacing w:before="0" w:afterLines="120" w:after="288"/>
        <w:jc w:val="both"/>
        <w:rPr>
          <w:rFonts w:ascii="Simplified Arabic" w:eastAsia="Times New Roman" w:hAnsi="Simplified Arabic" w:cs="Simplified Arabic"/>
          <w:kern w:val="0"/>
          <w:sz w:val="28"/>
          <w:szCs w:val="28"/>
          <w14:ligatures w14:val="none"/>
        </w:rPr>
      </w:pPr>
      <w:r w:rsidRPr="00A53FA4">
        <w:rPr>
          <w:rFonts w:ascii="Simplified Arabic" w:eastAsia="Times New Roman" w:hAnsi="Simplified Arabic" w:cs="Simplified Arabic"/>
          <w:kern w:val="0"/>
          <w:sz w:val="28"/>
          <w:szCs w:val="28"/>
          <w:rtl/>
          <w14:ligatures w14:val="none"/>
        </w:rPr>
        <w:t>كما تشير الدراسات الحديثة إلى أن تحسين كفاءة استهلاك الطاقة أصبح أحد أهم معايير التنافسية في مراكز البيانات، حيث تسعى المؤسسات إلى دمج تقنيات الإدارة الذكية للطاقة، وتحسين كفاءة أنظمة التبريد، وزيادة الاعتماد على مصادر الطاقة المتجددة، بما يسهم في خفض التكاليف التشغيلية وتحقيق أهداف الاستدامة البيئية على المدى الطويل</w:t>
      </w:r>
      <w:r w:rsidRPr="00A53FA4">
        <w:rPr>
          <w:rFonts w:ascii="Simplified Arabic" w:eastAsia="Times New Roman" w:hAnsi="Simplified Arabic" w:cs="Simplified Arabic"/>
          <w:kern w:val="0"/>
          <w:sz w:val="28"/>
          <w:szCs w:val="28"/>
          <w14:ligatures w14:val="none"/>
        </w:rPr>
        <w:t xml:space="preserve"> </w:t>
      </w:r>
      <w:r w:rsidRPr="007E5D9F">
        <w:rPr>
          <w:rFonts w:asciiTheme="majorBidi" w:eastAsia="Times New Roman" w:hAnsiTheme="majorBidi" w:cstheme="majorBidi"/>
          <w:kern w:val="0"/>
          <w:sz w:val="24"/>
          <w:szCs w:val="24"/>
          <w14:ligatures w14:val="none"/>
        </w:rPr>
        <w:t>(Moroso et al., 2024).</w:t>
      </w:r>
    </w:p>
    <w:p w14:paraId="1A86A499" w14:textId="77777777" w:rsidR="009B6416" w:rsidRPr="009B6416" w:rsidRDefault="009B6416" w:rsidP="009B6416">
      <w:pPr>
        <w:spacing w:before="0" w:afterLines="120" w:after="288"/>
        <w:jc w:val="both"/>
        <w:rPr>
          <w:rFonts w:ascii="Simplified Arabic" w:eastAsia="Times New Roman" w:hAnsi="Simplified Arabic" w:cs="Simplified Arabic"/>
          <w:kern w:val="0"/>
          <w:sz w:val="28"/>
          <w:szCs w:val="28"/>
          <w14:ligatures w14:val="none"/>
        </w:rPr>
      </w:pPr>
      <w:r w:rsidRPr="009B6416">
        <w:rPr>
          <w:rFonts w:ascii="Simplified Arabic" w:eastAsia="Times New Roman" w:hAnsi="Simplified Arabic" w:cs="Simplified Arabic"/>
          <w:kern w:val="0"/>
          <w:sz w:val="28"/>
          <w:szCs w:val="28"/>
          <w:rtl/>
          <w14:ligatures w14:val="none"/>
        </w:rPr>
        <w:t xml:space="preserve">واستنادًا إلى ما سبق، يتضح أن تحسين كفاءة استهلاك الطاقة لا يقتصر على تقليل استهلاك الكهرباء فحسب، بل يمثل مدخلًا استراتيجيًا لتعزيز الكفاءة التشغيلية، وخفض التكاليف، وتحقيق الاستدامة البيئية، وهو ما </w:t>
      </w:r>
      <w:r w:rsidRPr="009B6416">
        <w:rPr>
          <w:rFonts w:ascii="Simplified Arabic" w:eastAsia="Times New Roman" w:hAnsi="Simplified Arabic" w:cs="Simplified Arabic"/>
          <w:kern w:val="0"/>
          <w:sz w:val="28"/>
          <w:szCs w:val="28"/>
          <w:rtl/>
          <w14:ligatures w14:val="none"/>
        </w:rPr>
        <w:lastRenderedPageBreak/>
        <w:t>يجعل هذا المتغير أحد المحاور الرئيسة في الدراسة الحالية، تمهيدًا لبحث دور الطاقة الشمسية في تحسين هذه الكفاءة داخل مراكز البيانات</w:t>
      </w:r>
      <w:r w:rsidRPr="009B6416">
        <w:rPr>
          <w:rFonts w:ascii="Simplified Arabic" w:eastAsia="Times New Roman" w:hAnsi="Simplified Arabic" w:cs="Simplified Arabic"/>
          <w:kern w:val="0"/>
          <w:sz w:val="28"/>
          <w:szCs w:val="28"/>
          <w14:ligatures w14:val="none"/>
        </w:rPr>
        <w:t>.</w:t>
      </w:r>
    </w:p>
    <w:p w14:paraId="25B12425" w14:textId="4DF9BB5A" w:rsidR="00A30F6E" w:rsidRPr="00602D45" w:rsidRDefault="00A30F6E" w:rsidP="00602D45">
      <w:pPr>
        <w:pStyle w:val="Style1"/>
        <w:numPr>
          <w:ilvl w:val="1"/>
          <w:numId w:val="4"/>
        </w:numPr>
        <w:spacing w:before="0" w:afterLines="120" w:after="288" w:line="240" w:lineRule="auto"/>
        <w:ind w:left="0" w:firstLine="720"/>
        <w:jc w:val="both"/>
      </w:pPr>
      <w:r w:rsidRPr="00603D61">
        <w:rPr>
          <w:rFonts w:hint="cs"/>
          <w:rtl/>
        </w:rPr>
        <w:t xml:space="preserve"> </w:t>
      </w:r>
      <w:bookmarkStart w:id="28" w:name="_Toc234482354"/>
      <w:r w:rsidRPr="00603D61">
        <w:rPr>
          <w:rtl/>
        </w:rPr>
        <w:t>الطاقة الشمسية: المفهوم والأهمية والتطبيقات</w:t>
      </w:r>
      <w:bookmarkEnd w:id="28"/>
    </w:p>
    <w:p w14:paraId="17C45E02" w14:textId="77777777" w:rsidR="00A30F6E" w:rsidRPr="00C94D2B" w:rsidRDefault="00A30F6E" w:rsidP="00A30F6E">
      <w:pPr>
        <w:spacing w:before="0" w:afterLines="120" w:after="288"/>
        <w:jc w:val="both"/>
        <w:rPr>
          <w:rFonts w:asciiTheme="majorBidi" w:eastAsia="Times New Roman" w:hAnsiTheme="majorBidi" w:cstheme="majorBidi"/>
          <w:kern w:val="0"/>
          <w:sz w:val="24"/>
          <w:szCs w:val="24"/>
          <w14:ligatures w14:val="none"/>
        </w:rPr>
      </w:pPr>
      <w:r w:rsidRPr="00A30F6E">
        <w:rPr>
          <w:rFonts w:ascii="Simplified Arabic" w:eastAsia="Times New Roman" w:hAnsi="Simplified Arabic" w:cs="Simplified Arabic"/>
          <w:kern w:val="0"/>
          <w:sz w:val="28"/>
          <w:szCs w:val="28"/>
          <w:rtl/>
          <w14:ligatures w14:val="none"/>
        </w:rPr>
        <w:t>تعد الطاقة الشمسية من أهم مصادر الطاقة المتجددة التي شهدت تطورًا كبيرًا خلال العقود الأخيرة، نتيجة تزايد الاهتمام العالمي بالاستدامة البيئية والحد من الاعتماد على الوقود الأحفوري. وتعرف الطاقة الشمسية بأنها الطاقة الناتجة عن الإشعاع الشمسي، والتي يمكن تحويلها إلى طاقة كهربائية أو حرارية باستخدام تقنيات متخصصة، مثل الخلايا الكهروضوئية</w:t>
      </w:r>
      <w:r w:rsidRPr="00A30F6E">
        <w:rPr>
          <w:rFonts w:ascii="Simplified Arabic" w:eastAsia="Times New Roman" w:hAnsi="Simplified Arabic" w:cs="Simplified Arabic"/>
          <w:kern w:val="0"/>
          <w:sz w:val="28"/>
          <w:szCs w:val="28"/>
          <w14:ligatures w14:val="none"/>
        </w:rPr>
        <w:t xml:space="preserve"> </w:t>
      </w:r>
      <w:r w:rsidRPr="00C94D2B">
        <w:rPr>
          <w:rFonts w:asciiTheme="majorBidi" w:eastAsia="Times New Roman" w:hAnsiTheme="majorBidi" w:cstheme="majorBidi"/>
          <w:kern w:val="0"/>
          <w:sz w:val="24"/>
          <w:szCs w:val="24"/>
          <w14:ligatures w14:val="none"/>
        </w:rPr>
        <w:t>(Photovoltaic Cells)</w:t>
      </w:r>
      <w:r w:rsidRPr="00A30F6E">
        <w:rPr>
          <w:rFonts w:ascii="Simplified Arabic" w:eastAsia="Times New Roman" w:hAnsi="Simplified Arabic" w:cs="Simplified Arabic"/>
          <w:kern w:val="0"/>
          <w:sz w:val="28"/>
          <w:szCs w:val="28"/>
          <w14:ligatures w14:val="none"/>
        </w:rPr>
        <w:t xml:space="preserve"> </w:t>
      </w:r>
      <w:r w:rsidRPr="00A30F6E">
        <w:rPr>
          <w:rFonts w:ascii="Simplified Arabic" w:eastAsia="Times New Roman" w:hAnsi="Simplified Arabic" w:cs="Simplified Arabic"/>
          <w:kern w:val="0"/>
          <w:sz w:val="28"/>
          <w:szCs w:val="28"/>
          <w:rtl/>
          <w14:ligatures w14:val="none"/>
        </w:rPr>
        <w:t>أو الأنظمة الشمسية الحرارية. وتمتاز هذه الطاقة بأنها مصدر متجدد ونظيف لا ينتج عنه انبعاثات كربونية مباشرة أثناء التشغيل، مما جعلها أحد أهم البدائل التي تعتمد عليها الدول لتحقيق أهداف التنمية المستدامة وخفض الانبعاثات الناتجة عن إنتاج الكهرباء التقليدية</w:t>
      </w:r>
      <w:r w:rsidRPr="00A30F6E">
        <w:rPr>
          <w:rFonts w:ascii="Simplified Arabic" w:eastAsia="Times New Roman" w:hAnsi="Simplified Arabic" w:cs="Simplified Arabic"/>
          <w:kern w:val="0"/>
          <w:sz w:val="28"/>
          <w:szCs w:val="28"/>
          <w14:ligatures w14:val="none"/>
        </w:rPr>
        <w:t xml:space="preserve"> </w:t>
      </w:r>
      <w:r w:rsidRPr="00C94D2B">
        <w:rPr>
          <w:rFonts w:asciiTheme="majorBidi" w:eastAsia="Times New Roman" w:hAnsiTheme="majorBidi" w:cstheme="majorBidi"/>
          <w:kern w:val="0"/>
          <w:sz w:val="24"/>
          <w:szCs w:val="24"/>
          <w14:ligatures w14:val="none"/>
        </w:rPr>
        <w:t>(IRENA, 2024).</w:t>
      </w:r>
    </w:p>
    <w:p w14:paraId="63573FE7" w14:textId="77777777" w:rsidR="00A30F6E" w:rsidRDefault="00A30F6E" w:rsidP="00A30F6E">
      <w:pPr>
        <w:spacing w:before="0" w:afterLines="120" w:after="288"/>
        <w:jc w:val="both"/>
        <w:rPr>
          <w:rFonts w:ascii="Simplified Arabic" w:eastAsia="Times New Roman" w:hAnsi="Simplified Arabic" w:cs="Simplified Arabic"/>
          <w:kern w:val="0"/>
          <w:sz w:val="28"/>
          <w:szCs w:val="28"/>
          <w:rtl/>
          <w14:ligatures w14:val="none"/>
        </w:rPr>
      </w:pPr>
      <w:r w:rsidRPr="00A30F6E">
        <w:rPr>
          <w:rFonts w:ascii="Simplified Arabic" w:eastAsia="Times New Roman" w:hAnsi="Simplified Arabic" w:cs="Simplified Arabic"/>
          <w:kern w:val="0"/>
          <w:sz w:val="28"/>
          <w:szCs w:val="28"/>
          <w:rtl/>
          <w14:ligatures w14:val="none"/>
        </w:rPr>
        <w:t>وقد شهدت تقنيات الطاقة الشمسية تطورًا ملحوظًا من حيث الكفاءة وانخفاض تكاليف الإنتاج والتركيب، الأمر الذي ساهم في انتشار استخدامها في مختلف القطاعات، سواء السكنية أو الصناعية أو التجارية. كما أسهم التطور في تقنيات البطاريات وأنظمة تخزين الطاقة في معالجة أحد أبرز التحديات المرتبطة بالطاقة الشمسية، والمتمثل في عدم استمرارية الإنتاج خلال ساعات الليل أو في الظروف الجوية غير المناسبة، مما عزز من موثوقيتها وزاد من إمكانية استخدامها كمصدر رئيس للطاقة في العديد من التطبيقات</w:t>
      </w:r>
      <w:r w:rsidRPr="00A30F6E">
        <w:rPr>
          <w:rFonts w:ascii="Simplified Arabic" w:eastAsia="Times New Roman" w:hAnsi="Simplified Arabic" w:cs="Simplified Arabic"/>
          <w:kern w:val="0"/>
          <w:sz w:val="28"/>
          <w:szCs w:val="28"/>
          <w14:ligatures w14:val="none"/>
        </w:rPr>
        <w:t>.</w:t>
      </w:r>
    </w:p>
    <w:p w14:paraId="62F9C872" w14:textId="2268674A" w:rsidR="00C94D2B" w:rsidRPr="00A30F6E" w:rsidRDefault="00C94D2B" w:rsidP="00C94D2B">
      <w:pPr>
        <w:spacing w:before="0" w:afterLines="120" w:after="288"/>
        <w:jc w:val="both"/>
        <w:rPr>
          <w:rFonts w:ascii="Simplified Arabic" w:eastAsia="Times New Roman" w:hAnsi="Simplified Arabic" w:cs="Simplified Arabic"/>
          <w:kern w:val="0"/>
          <w:sz w:val="28"/>
          <w:szCs w:val="28"/>
          <w14:ligatures w14:val="none"/>
        </w:rPr>
      </w:pPr>
      <w:r w:rsidRPr="00C94D2B">
        <w:rPr>
          <w:rFonts w:ascii="Simplified Arabic" w:eastAsia="Times New Roman" w:hAnsi="Simplified Arabic" w:cs="Simplified Arabic"/>
          <w:kern w:val="0"/>
          <w:sz w:val="28"/>
          <w:szCs w:val="28"/>
          <w:rtl/>
          <w14:ligatures w14:val="none"/>
        </w:rPr>
        <w:t>وقد أسهمت الابتكارات الحديثة في تقنيات الخلايا الكهروضوئية في رفع معدلات تحويل الطاقة الشمسية إلى طاقة كهربائية، إلى جانب تحسين كفاءة أنظمة التخزين باستخدام البطاريات المتقدمة، مما زاد من موثوقية الاعتماد على الطاقة الشمسية في تشغيل المنشآت ذات الاستهلاك المرتفع للطاقة. كما أدى انخفاض تكاليف إنتاج الألواح الشمسية خلال السنوات الأخيرة إلى جعل الاستثمار في أنظمة الطاقة الشمسية أكثر جدوى من الناحية الاقتصادية مقارنة بالعديد من مصادر الطاقة التقليدية</w:t>
      </w:r>
      <w:r w:rsidRPr="00C94D2B">
        <w:rPr>
          <w:rFonts w:ascii="Simplified Arabic" w:eastAsia="Times New Roman" w:hAnsi="Simplified Arabic" w:cs="Simplified Arabic"/>
          <w:kern w:val="0"/>
          <w:sz w:val="28"/>
          <w:szCs w:val="28"/>
          <w14:ligatures w14:val="none"/>
        </w:rPr>
        <w:t xml:space="preserve"> </w:t>
      </w:r>
      <w:r w:rsidRPr="00C94D2B">
        <w:rPr>
          <w:rFonts w:asciiTheme="majorBidi" w:eastAsia="Times New Roman" w:hAnsiTheme="majorBidi" w:cstheme="majorBidi"/>
          <w:kern w:val="0"/>
          <w:sz w:val="24"/>
          <w:szCs w:val="24"/>
          <w14:ligatures w14:val="none"/>
        </w:rPr>
        <w:t>(Fraunhofer ISE, 2024)</w:t>
      </w:r>
      <w:r w:rsidRPr="00C94D2B">
        <w:rPr>
          <w:rFonts w:ascii="Simplified Arabic" w:eastAsia="Times New Roman" w:hAnsi="Simplified Arabic" w:cs="Simplified Arabic"/>
          <w:kern w:val="0"/>
          <w:sz w:val="28"/>
          <w:szCs w:val="28"/>
          <w14:ligatures w14:val="none"/>
        </w:rPr>
        <w:t>.</w:t>
      </w:r>
    </w:p>
    <w:p w14:paraId="253B5E35" w14:textId="77777777" w:rsidR="00A30F6E" w:rsidRPr="00A30F6E" w:rsidRDefault="00A30F6E" w:rsidP="00A30F6E">
      <w:pPr>
        <w:spacing w:before="0" w:afterLines="120" w:after="288"/>
        <w:jc w:val="both"/>
        <w:rPr>
          <w:rFonts w:ascii="Simplified Arabic" w:eastAsia="Times New Roman" w:hAnsi="Simplified Arabic" w:cs="Simplified Arabic"/>
          <w:kern w:val="0"/>
          <w:sz w:val="28"/>
          <w:szCs w:val="28"/>
          <w14:ligatures w14:val="none"/>
        </w:rPr>
      </w:pPr>
      <w:r w:rsidRPr="00A30F6E">
        <w:rPr>
          <w:rFonts w:ascii="Simplified Arabic" w:eastAsia="Times New Roman" w:hAnsi="Simplified Arabic" w:cs="Simplified Arabic"/>
          <w:kern w:val="0"/>
          <w:sz w:val="28"/>
          <w:szCs w:val="28"/>
          <w:rtl/>
          <w14:ligatures w14:val="none"/>
        </w:rPr>
        <w:t xml:space="preserve">وتنقسم أنظمة الطاقة الشمسية إلى نوعين رئيسين؛ الأول هو الأنظمة الكهروضوئية التي تحول أشعة الشمس مباشرة إلى طاقة كهربائية باستخدام الخلايا الشمسية، والثاني هو الأنظمة الشمسية الحرارية التي تستفيد من حرارة الشمس لإنتاج الطاقة أو لتسخين المياه وتشغيل بعض العمليات الصناعية. ويعد النظام الكهروضوئي </w:t>
      </w:r>
      <w:r w:rsidRPr="00A30F6E">
        <w:rPr>
          <w:rFonts w:ascii="Simplified Arabic" w:eastAsia="Times New Roman" w:hAnsi="Simplified Arabic" w:cs="Simplified Arabic"/>
          <w:kern w:val="0"/>
          <w:sz w:val="28"/>
          <w:szCs w:val="28"/>
          <w:rtl/>
          <w14:ligatures w14:val="none"/>
        </w:rPr>
        <w:lastRenderedPageBreak/>
        <w:t>الأكثر استخدامًا في تشغيل المنشآت الحديثة، بما في ذلك مراكز البيانات، نظرًا لسهولة تركيبه وإمكانية ربطه بالشبكة الكهربائية أو تشغيله بصورة مستقلة مع أنظمة التخزين</w:t>
      </w:r>
      <w:r w:rsidRPr="00A30F6E">
        <w:rPr>
          <w:rFonts w:ascii="Simplified Arabic" w:eastAsia="Times New Roman" w:hAnsi="Simplified Arabic" w:cs="Simplified Arabic"/>
          <w:kern w:val="0"/>
          <w:sz w:val="28"/>
          <w:szCs w:val="28"/>
          <w14:ligatures w14:val="none"/>
        </w:rPr>
        <w:t>.</w:t>
      </w:r>
    </w:p>
    <w:p w14:paraId="7199D032" w14:textId="77777777" w:rsidR="00A30F6E" w:rsidRPr="00A30F6E" w:rsidRDefault="00A30F6E" w:rsidP="00A30F6E">
      <w:pPr>
        <w:spacing w:before="0" w:afterLines="120" w:after="288"/>
        <w:jc w:val="both"/>
        <w:rPr>
          <w:rFonts w:ascii="Simplified Arabic" w:eastAsia="Times New Roman" w:hAnsi="Simplified Arabic" w:cs="Simplified Arabic"/>
          <w:kern w:val="0"/>
          <w:sz w:val="28"/>
          <w:szCs w:val="28"/>
          <w14:ligatures w14:val="none"/>
        </w:rPr>
      </w:pPr>
      <w:r w:rsidRPr="00A30F6E">
        <w:rPr>
          <w:rFonts w:ascii="Simplified Arabic" w:eastAsia="Times New Roman" w:hAnsi="Simplified Arabic" w:cs="Simplified Arabic"/>
          <w:kern w:val="0"/>
          <w:sz w:val="28"/>
          <w:szCs w:val="28"/>
          <w:rtl/>
          <w14:ligatures w14:val="none"/>
        </w:rPr>
        <w:t>وتتميز الطاقة الشمسية بمجموعة من الخصائص التي تجعلها خيارًا مناسبًا لمراكز البيانات، فهي تسهم في تقليل الاعتماد على الشبكة الكهربائية، وتخفض تكاليف التشغيل على المدى الطويل، كما تقلل من تقلبات أسعار الطاقة التقليدية، وتدعم التزام المؤسسات بالمعايير البيئية ومتطلبات الاستدامة. بالإضافة إلى ذلك، فإن استخدام الطاقة الشمسية يعزز صورة المؤسسة أمام المستثمرين والعملاء باعتبارها مؤسسة تتبنى ممارسات مسؤولة بيئيًا، وهو ما أصبح عاملًا مهمًا في ظل التوجه العالمي نحو الاستثمار المستدام</w:t>
      </w:r>
      <w:r w:rsidRPr="00A30F6E">
        <w:rPr>
          <w:rFonts w:ascii="Simplified Arabic" w:eastAsia="Times New Roman" w:hAnsi="Simplified Arabic" w:cs="Simplified Arabic"/>
          <w:kern w:val="0"/>
          <w:sz w:val="28"/>
          <w:szCs w:val="28"/>
          <w14:ligatures w14:val="none"/>
        </w:rPr>
        <w:t>.</w:t>
      </w:r>
    </w:p>
    <w:p w14:paraId="34D5102A" w14:textId="77777777" w:rsidR="00A30F6E" w:rsidRDefault="00A30F6E" w:rsidP="00A30F6E">
      <w:pPr>
        <w:spacing w:before="0" w:afterLines="120" w:after="288"/>
        <w:jc w:val="both"/>
        <w:rPr>
          <w:rFonts w:ascii="Simplified Arabic" w:eastAsia="Times New Roman" w:hAnsi="Simplified Arabic" w:cs="Simplified Arabic"/>
          <w:kern w:val="0"/>
          <w:sz w:val="28"/>
          <w:szCs w:val="28"/>
          <w:rtl/>
          <w14:ligatures w14:val="none"/>
        </w:rPr>
      </w:pPr>
      <w:r w:rsidRPr="00A30F6E">
        <w:rPr>
          <w:rFonts w:ascii="Simplified Arabic" w:eastAsia="Times New Roman" w:hAnsi="Simplified Arabic" w:cs="Simplified Arabic"/>
          <w:kern w:val="0"/>
          <w:sz w:val="28"/>
          <w:szCs w:val="28"/>
          <w:rtl/>
          <w14:ligatures w14:val="none"/>
        </w:rPr>
        <w:t>وفي السنوات الأخيرة، اتجهت العديد من الشركات العالمية إلى دمج الطاقة الشمسية ضمن أنظمة تشغيل مراكز البيانات، إما من خلال إنشاء محطات شمسية خاصة بها أو عبر شراء الكهرباء المنتجة من مشاريع الطاقة المتجددة. وقد أثبتت التجارب العملية أن هذا التوجه يسهم في خفض التكاليف التشغيلية وتحسين كفاءة استهلاك الطاقة، خاصة عند دمجه مع أنظمة الإدارة الذكية للطاقة وتقنيات التبريد الحديثة. كما يساعد هذا التكامل في تعزيز استقرار التغذية الكهربائية وتقليل الاعتماد على مصادر الطاقة التقليدية، الأمر الذي ينعكس إيجابًا على الأداء التشغيلي لمراكز البيانات</w:t>
      </w:r>
      <w:r w:rsidRPr="00A30F6E">
        <w:rPr>
          <w:rFonts w:ascii="Simplified Arabic" w:eastAsia="Times New Roman" w:hAnsi="Simplified Arabic" w:cs="Simplified Arabic"/>
          <w:kern w:val="0"/>
          <w:sz w:val="28"/>
          <w:szCs w:val="28"/>
          <w14:ligatures w14:val="none"/>
        </w:rPr>
        <w:t>.</w:t>
      </w:r>
    </w:p>
    <w:p w14:paraId="7870E2D6" w14:textId="752A8EDD" w:rsidR="00642FAA" w:rsidRPr="00A30F6E" w:rsidRDefault="00642FAA" w:rsidP="00642FAA">
      <w:pPr>
        <w:spacing w:before="0" w:afterLines="120" w:after="288"/>
        <w:jc w:val="both"/>
        <w:rPr>
          <w:rFonts w:ascii="Simplified Arabic" w:eastAsia="Times New Roman" w:hAnsi="Simplified Arabic" w:cs="Simplified Arabic"/>
          <w:kern w:val="0"/>
          <w:sz w:val="28"/>
          <w:szCs w:val="28"/>
          <w14:ligatures w14:val="none"/>
        </w:rPr>
      </w:pPr>
      <w:r w:rsidRPr="00642FAA">
        <w:rPr>
          <w:rFonts w:ascii="Simplified Arabic" w:eastAsia="Times New Roman" w:hAnsi="Simplified Arabic" w:cs="Simplified Arabic"/>
          <w:kern w:val="0"/>
          <w:sz w:val="28"/>
          <w:szCs w:val="28"/>
          <w:rtl/>
          <w14:ligatures w14:val="none"/>
        </w:rPr>
        <w:t>وأظهرت دراسات حديثة أن دمج أنظمة الطاقة الشمسية مع أنظمة إدارة الطاقة الذكية وتقنيات تخزين الكهرباء يسهم في تحسين استقرار التغذية الكهربائية، وتقليل الاعتماد على الشبكات العامة، وزيادة كفاءة تشغيل مراكز البيانات، خاصة في المناطق ذات الإشعاع الشمسي المرتفع، مما يعزز الجدوى الاقتصادية والبيئية لهذه الأنظمة</w:t>
      </w:r>
      <w:r w:rsidRPr="00642FAA">
        <w:rPr>
          <w:rFonts w:ascii="Simplified Arabic" w:eastAsia="Times New Roman" w:hAnsi="Simplified Arabic" w:cs="Simplified Arabic"/>
          <w:kern w:val="0"/>
          <w:sz w:val="28"/>
          <w:szCs w:val="28"/>
          <w14:ligatures w14:val="none"/>
        </w:rPr>
        <w:t xml:space="preserve"> </w:t>
      </w:r>
      <w:r w:rsidRPr="00642FAA">
        <w:rPr>
          <w:rFonts w:asciiTheme="majorBidi" w:eastAsia="Times New Roman" w:hAnsiTheme="majorBidi" w:cstheme="majorBidi"/>
          <w:kern w:val="0"/>
          <w:sz w:val="24"/>
          <w:szCs w:val="24"/>
          <w14:ligatures w14:val="none"/>
        </w:rPr>
        <w:t>(Díaz et al., 2024).</w:t>
      </w:r>
    </w:p>
    <w:p w14:paraId="6CD9FACA" w14:textId="77777777" w:rsidR="00A30F6E" w:rsidRDefault="00A30F6E" w:rsidP="00A30F6E">
      <w:pPr>
        <w:spacing w:before="0" w:afterLines="120" w:after="288"/>
        <w:jc w:val="both"/>
        <w:rPr>
          <w:rFonts w:ascii="Simplified Arabic" w:eastAsia="Times New Roman" w:hAnsi="Simplified Arabic" w:cs="Simplified Arabic"/>
          <w:kern w:val="0"/>
          <w:sz w:val="28"/>
          <w:szCs w:val="28"/>
          <w:rtl/>
          <w14:ligatures w14:val="none"/>
        </w:rPr>
      </w:pPr>
      <w:r w:rsidRPr="00A30F6E">
        <w:rPr>
          <w:rFonts w:ascii="Simplified Arabic" w:eastAsia="Times New Roman" w:hAnsi="Simplified Arabic" w:cs="Simplified Arabic"/>
          <w:kern w:val="0"/>
          <w:sz w:val="28"/>
          <w:szCs w:val="28"/>
          <w:rtl/>
          <w14:ligatures w14:val="none"/>
        </w:rPr>
        <w:t>أما في المملكة العربية السعودية، فتعد الطاقة الشمسية من أكثر مصادر الطاقة الواعدة، نظرًا لما تتمتع به المملكة من معدلات مرتفعة للإشعاع الشمسي طوال العام، إضافة إلى اتساع المساحات المناسبة لإنشاء مشاريع الطاقة المتجددة. وقد أولت الحكومة السعودية اهتمامًا كبيرًا بهذا القطاع ضمن رؤية المملكة العربية السعودية 2030، من خلال إطلاق العديد من المبادرات والمشروعات الهادفة إلى رفع مساهمة الطاقة المتجددة في مزيج الطاقة الوطني، وتعزيز كفاءة استخدام الموارد الطبيعية، ودعم التحول نحو اقتصاد منخفض الانبعاثات الكربونية. ويعد هذا التوجه فرصة مهمة للاستفادة من الطاقة الشمسية في تشغيل مراكز البيانات، خاصة مع التوسع المستمر في إنشاء هذه المراكز لدعم الاقتصاد الرقمي والخدمات السحابية والذكاء الاصطناعي</w:t>
      </w:r>
      <w:r w:rsidRPr="00A30F6E">
        <w:rPr>
          <w:rFonts w:ascii="Simplified Arabic" w:eastAsia="Times New Roman" w:hAnsi="Simplified Arabic" w:cs="Simplified Arabic"/>
          <w:kern w:val="0"/>
          <w:sz w:val="28"/>
          <w:szCs w:val="28"/>
          <w14:ligatures w14:val="none"/>
        </w:rPr>
        <w:t>.</w:t>
      </w:r>
    </w:p>
    <w:p w14:paraId="0D222881" w14:textId="7654C326" w:rsidR="006A31C8" w:rsidRPr="00A30F6E" w:rsidRDefault="006A31C8" w:rsidP="006A31C8">
      <w:pPr>
        <w:spacing w:before="0" w:afterLines="120" w:after="288"/>
        <w:jc w:val="both"/>
        <w:rPr>
          <w:rFonts w:ascii="Simplified Arabic" w:eastAsia="Times New Roman" w:hAnsi="Simplified Arabic" w:cs="Simplified Arabic"/>
          <w:kern w:val="0"/>
          <w:sz w:val="28"/>
          <w:szCs w:val="28"/>
          <w14:ligatures w14:val="none"/>
        </w:rPr>
      </w:pPr>
      <w:r w:rsidRPr="006A31C8">
        <w:rPr>
          <w:rFonts w:ascii="Simplified Arabic" w:eastAsia="Times New Roman" w:hAnsi="Simplified Arabic" w:cs="Simplified Arabic"/>
          <w:kern w:val="0"/>
          <w:sz w:val="28"/>
          <w:szCs w:val="28"/>
          <w:rtl/>
          <w14:ligatures w14:val="none"/>
        </w:rPr>
        <w:lastRenderedPageBreak/>
        <w:t>كما أن التوسع في مشاريع الطاقة المتجددة داخل المملكة يوفر بيئة مناسبة لتبني حلول تشغيل مستدامة في مراكز البيانات، خصوصًا مع ازدياد الطلب على الخدمات الرقمية والحوسبة السحابية. ومن المتوقع أن يسهم التكامل بين الطاقة الشمسية والبنية التحتية الرقمية في دعم أمن الطاقة، ورفع كفاءة استهلاكها، وتعزيز القدرة التنافسية للمملكة في قطاع مراكز البيانات الإقليمي</w:t>
      </w:r>
      <w:r w:rsidRPr="006A31C8">
        <w:rPr>
          <w:rFonts w:ascii="Simplified Arabic" w:eastAsia="Times New Roman" w:hAnsi="Simplified Arabic" w:cs="Simplified Arabic"/>
          <w:kern w:val="0"/>
          <w:sz w:val="28"/>
          <w:szCs w:val="28"/>
          <w14:ligatures w14:val="none"/>
        </w:rPr>
        <w:t xml:space="preserve"> </w:t>
      </w:r>
      <w:r w:rsidRPr="006A31C8">
        <w:rPr>
          <w:rFonts w:asciiTheme="majorBidi" w:eastAsia="Times New Roman" w:hAnsiTheme="majorBidi" w:cstheme="majorBidi"/>
          <w:kern w:val="0"/>
          <w:sz w:val="24"/>
          <w:szCs w:val="24"/>
          <w14:ligatures w14:val="none"/>
        </w:rPr>
        <w:t>(World Bank, 2023).</w:t>
      </w:r>
    </w:p>
    <w:p w14:paraId="51A88836" w14:textId="77777777" w:rsidR="00603D61" w:rsidRDefault="00A30F6E" w:rsidP="00603D61">
      <w:pPr>
        <w:spacing w:before="0" w:afterLines="120" w:after="288"/>
        <w:jc w:val="both"/>
        <w:rPr>
          <w:rFonts w:ascii="Simplified Arabic" w:eastAsia="Times New Roman" w:hAnsi="Simplified Arabic" w:cs="Simplified Arabic"/>
          <w:kern w:val="0"/>
          <w:sz w:val="28"/>
          <w:szCs w:val="28"/>
          <w:rtl/>
          <w14:ligatures w14:val="none"/>
        </w:rPr>
      </w:pPr>
      <w:r w:rsidRPr="00A30F6E">
        <w:rPr>
          <w:rFonts w:ascii="Simplified Arabic" w:eastAsia="Times New Roman" w:hAnsi="Simplified Arabic" w:cs="Simplified Arabic"/>
          <w:kern w:val="0"/>
          <w:sz w:val="28"/>
          <w:szCs w:val="28"/>
          <w:rtl/>
          <w14:ligatures w14:val="none"/>
        </w:rPr>
        <w:t>وبناءً على ما سبق، يتضح أن الطاقة الشمسية لم تعد مجرد مصدر بديل لإنتاج الكهرباء، بل أصبحت عنصرًا استراتيجيًا في تحقيق الاستدامة ورفع كفاءة استخدام الطاقة داخل المنشآت الحديثة، ومنها مراكز البيانات. ومن ثم فإن دراسة دورها في تحسين كفاءة استهلاك الطاقة تمثل محورًا رئيسًا لفهم مدى إمكانية الاستفادة منها في البيئة السعودية وتحقيق أهداف الدراسة الحالية</w:t>
      </w:r>
      <w:r w:rsidRPr="00A30F6E">
        <w:rPr>
          <w:rFonts w:ascii="Simplified Arabic" w:eastAsia="Times New Roman" w:hAnsi="Simplified Arabic" w:cs="Simplified Arabic"/>
          <w:kern w:val="0"/>
          <w:sz w:val="28"/>
          <w:szCs w:val="28"/>
          <w14:ligatures w14:val="none"/>
        </w:rPr>
        <w:t>.</w:t>
      </w:r>
    </w:p>
    <w:p w14:paraId="6633D053" w14:textId="0F552CE8" w:rsidR="00077F3D" w:rsidRPr="00563213" w:rsidRDefault="00077F3D" w:rsidP="00563213">
      <w:pPr>
        <w:pStyle w:val="Style1"/>
        <w:numPr>
          <w:ilvl w:val="1"/>
          <w:numId w:val="4"/>
        </w:numPr>
        <w:spacing w:before="0" w:afterLines="120" w:after="288" w:line="240" w:lineRule="auto"/>
        <w:ind w:left="0" w:firstLine="720"/>
        <w:jc w:val="both"/>
      </w:pPr>
      <w:bookmarkStart w:id="29" w:name="_Toc234482355"/>
      <w:r w:rsidRPr="00603D61">
        <w:rPr>
          <w:rtl/>
        </w:rPr>
        <w:t>العلاقة بين الطاقة الشمسية وكفاءة استهلاك الطاقة في مراكز البيانات</w:t>
      </w:r>
      <w:bookmarkEnd w:id="29"/>
    </w:p>
    <w:p w14:paraId="6CCBEFA5" w14:textId="109EE557" w:rsidR="00077F3D" w:rsidRPr="00077F3D" w:rsidRDefault="00077F3D" w:rsidP="00C70D89">
      <w:pPr>
        <w:spacing w:before="0" w:afterLines="120" w:after="288"/>
        <w:jc w:val="both"/>
        <w:rPr>
          <w:rFonts w:ascii="Simplified Arabic" w:eastAsia="Times New Roman" w:hAnsi="Simplified Arabic" w:cs="Simplified Arabic"/>
          <w:kern w:val="0"/>
          <w:sz w:val="28"/>
          <w:szCs w:val="28"/>
          <w14:ligatures w14:val="none"/>
        </w:rPr>
      </w:pPr>
      <w:r w:rsidRPr="00077F3D">
        <w:rPr>
          <w:rFonts w:ascii="Simplified Arabic" w:eastAsia="Times New Roman" w:hAnsi="Simplified Arabic" w:cs="Simplified Arabic"/>
          <w:kern w:val="0"/>
          <w:sz w:val="28"/>
          <w:szCs w:val="28"/>
          <w:rtl/>
          <w14:ligatures w14:val="none"/>
        </w:rPr>
        <w:t>تعد العلاقة بين الطاقة الشمسية وكفاءة استهلاك الطاقة في مراكز البيانات من الموضوعات التي حظيت باهتمام متزايد خلال السنوات الأخيرة، نتيجة الارتفاع المستمر في استهلاك الكهرباء داخل هذه المراكز، وما يترتب عليه من زيادة في التكاليف التشغيلية والآثار البيئية. ولم يعد الهدف من استخدام الطاقة الشمسية يقتصر على إنتاج الكهرباء فقط، بل أصبح جزءًا من استراتيجية متكاملة</w:t>
      </w:r>
      <w:r w:rsidR="00C70D89">
        <w:rPr>
          <w:rFonts w:ascii="Simplified Arabic" w:eastAsia="Times New Roman" w:hAnsi="Simplified Arabic" w:cs="Simplified Arabic"/>
          <w:kern w:val="0"/>
          <w:sz w:val="28"/>
          <w:szCs w:val="28"/>
          <w14:ligatures w14:val="none"/>
        </w:rPr>
        <w:t xml:space="preserve"> </w:t>
      </w:r>
      <w:r w:rsidR="00C70D89" w:rsidRPr="00C70D89">
        <w:rPr>
          <w:rFonts w:ascii="Simplified Arabic" w:eastAsia="Times New Roman" w:hAnsi="Simplified Arabic" w:cs="Simplified Arabic"/>
          <w:kern w:val="0"/>
          <w:sz w:val="28"/>
          <w:szCs w:val="28"/>
          <w:rtl/>
          <w14:ligatures w14:val="none"/>
        </w:rPr>
        <w:t>لإدارة الطاقة وتحقيق الاستدامة التشغيلية داخل مراكز البيانات</w:t>
      </w:r>
      <w:r w:rsidRPr="00077F3D">
        <w:rPr>
          <w:rFonts w:ascii="Simplified Arabic" w:eastAsia="Times New Roman" w:hAnsi="Simplified Arabic" w:cs="Simplified Arabic"/>
          <w:kern w:val="0"/>
          <w:sz w:val="28"/>
          <w:szCs w:val="28"/>
          <w:rtl/>
          <w14:ligatures w14:val="none"/>
        </w:rPr>
        <w:t xml:space="preserve"> تهدف إلى تحسين كفاءة إدارة الطاقة، ورفع الاعتمادية التشغيلية، وتعزيز الاستدامة البيئية، خاصة في المنشآت التي تعمل على مدار الساعة مثل مراكز البيانات</w:t>
      </w:r>
      <w:r w:rsidRPr="00077F3D">
        <w:rPr>
          <w:rFonts w:ascii="Simplified Arabic" w:eastAsia="Times New Roman" w:hAnsi="Simplified Arabic" w:cs="Simplified Arabic"/>
          <w:kern w:val="0"/>
          <w:sz w:val="28"/>
          <w:szCs w:val="28"/>
          <w14:ligatures w14:val="none"/>
        </w:rPr>
        <w:t>.</w:t>
      </w:r>
    </w:p>
    <w:p w14:paraId="66B57191" w14:textId="77777777" w:rsidR="00077F3D" w:rsidRPr="00077F3D" w:rsidRDefault="00077F3D" w:rsidP="00077F3D">
      <w:pPr>
        <w:spacing w:before="0" w:afterLines="120" w:after="288"/>
        <w:jc w:val="both"/>
        <w:rPr>
          <w:rFonts w:ascii="Simplified Arabic" w:eastAsia="Times New Roman" w:hAnsi="Simplified Arabic" w:cs="Simplified Arabic"/>
          <w:kern w:val="0"/>
          <w:sz w:val="28"/>
          <w:szCs w:val="28"/>
          <w14:ligatures w14:val="none"/>
        </w:rPr>
      </w:pPr>
      <w:r w:rsidRPr="00077F3D">
        <w:rPr>
          <w:rFonts w:ascii="Simplified Arabic" w:eastAsia="Times New Roman" w:hAnsi="Simplified Arabic" w:cs="Simplified Arabic"/>
          <w:kern w:val="0"/>
          <w:sz w:val="28"/>
          <w:szCs w:val="28"/>
          <w:rtl/>
          <w14:ligatures w14:val="none"/>
        </w:rPr>
        <w:t>وتسهم الطاقة الشمسية في تحسين كفاءة استهلاك الطاقة من خلال توفير مصدر كهربائي متجدد يغطي جزءًا من الأحمال الكهربائية اليومية، مما يقلل من الاعتماد على الشبكة العامة ويخفض كمية الطاقة التقليدية المستهلكة. كما أن استخدام أنظمة الطاقة الشمسية مع البطاريات وأنظمة إدارة الطاقة الذكية يساعد في توزيع الأحمال الكهربائية بصورة أكثر كفاءة، وتقليل الفاقد في الطاقة، وتحسين استقرار التغذية الكهربائية، وهو ما ينعكس بصورة مباشرة على الأداء التشغيلي لمراكز البيانات</w:t>
      </w:r>
      <w:r w:rsidRPr="00077F3D">
        <w:rPr>
          <w:rFonts w:ascii="Simplified Arabic" w:eastAsia="Times New Roman" w:hAnsi="Simplified Arabic" w:cs="Simplified Arabic"/>
          <w:kern w:val="0"/>
          <w:sz w:val="28"/>
          <w:szCs w:val="28"/>
          <w14:ligatures w14:val="none"/>
        </w:rPr>
        <w:t>.</w:t>
      </w:r>
    </w:p>
    <w:p w14:paraId="59D2C5C7" w14:textId="77777777" w:rsidR="00077F3D" w:rsidRPr="00077F3D" w:rsidRDefault="00077F3D" w:rsidP="00077F3D">
      <w:pPr>
        <w:spacing w:before="0" w:afterLines="120" w:after="288"/>
        <w:jc w:val="both"/>
        <w:rPr>
          <w:rFonts w:ascii="Simplified Arabic" w:eastAsia="Times New Roman" w:hAnsi="Simplified Arabic" w:cs="Simplified Arabic"/>
          <w:kern w:val="0"/>
          <w:sz w:val="28"/>
          <w:szCs w:val="28"/>
          <w14:ligatures w14:val="none"/>
        </w:rPr>
      </w:pPr>
      <w:r w:rsidRPr="00077F3D">
        <w:rPr>
          <w:rFonts w:ascii="Simplified Arabic" w:eastAsia="Times New Roman" w:hAnsi="Simplified Arabic" w:cs="Simplified Arabic"/>
          <w:kern w:val="0"/>
          <w:sz w:val="28"/>
          <w:szCs w:val="28"/>
          <w:rtl/>
          <w14:ligatures w14:val="none"/>
        </w:rPr>
        <w:t>ومن الجوانب المهمة أيضًا أن الاعتماد على الطاقة الشمسية يسهم في تقليل الحمل على أنظمة التغذية الكهربائية التقليدية، مما يحد من الضغط على المعدات الكهربائية ويطيل عمرها التشغيلي. كما أن انخفاض درجات الحرارة الناتجة عن استخدام بعض التقنيات الحديثة في تصميم الأنظمة الشمسية، إلى جانب تطوير حلول التبريد الذكية، يساعد في تحسين كفاءة أنظمة التبريد التي تمثل أحد أكبر مصادر استهلاك الكهرباء داخل مراكز البيانات</w:t>
      </w:r>
      <w:r w:rsidRPr="00077F3D">
        <w:rPr>
          <w:rFonts w:ascii="Simplified Arabic" w:eastAsia="Times New Roman" w:hAnsi="Simplified Arabic" w:cs="Simplified Arabic"/>
          <w:kern w:val="0"/>
          <w:sz w:val="28"/>
          <w:szCs w:val="28"/>
          <w14:ligatures w14:val="none"/>
        </w:rPr>
        <w:t>.</w:t>
      </w:r>
    </w:p>
    <w:p w14:paraId="05FA5809" w14:textId="77777777" w:rsidR="00077F3D" w:rsidRDefault="00077F3D" w:rsidP="00077F3D">
      <w:pPr>
        <w:spacing w:before="0" w:afterLines="120" w:after="288"/>
        <w:jc w:val="both"/>
        <w:rPr>
          <w:rFonts w:ascii="Simplified Arabic" w:eastAsia="Times New Roman" w:hAnsi="Simplified Arabic" w:cs="Simplified Arabic"/>
          <w:kern w:val="0"/>
          <w:sz w:val="28"/>
          <w:szCs w:val="28"/>
          <w:rtl/>
          <w14:ligatures w14:val="none"/>
        </w:rPr>
      </w:pPr>
      <w:r w:rsidRPr="00077F3D">
        <w:rPr>
          <w:rFonts w:ascii="Simplified Arabic" w:eastAsia="Times New Roman" w:hAnsi="Simplified Arabic" w:cs="Simplified Arabic"/>
          <w:kern w:val="0"/>
          <w:sz w:val="28"/>
          <w:szCs w:val="28"/>
          <w:rtl/>
          <w14:ligatures w14:val="none"/>
        </w:rPr>
        <w:lastRenderedPageBreak/>
        <w:t>وتشير التجارب العالمية إلى أن دمج الطاقة الشمسية مع أنظمة الإدارة الذكية للطاقة يمكن أن يحقق وفورات مالية ملموسة على المدى الطويل، خاصة في ظل الانخفاض المستمر في تكاليف تركيب وتشغيل الأنظمة الشمسية. كما يتيح هذا الدمج للمؤسسات إمكانية مراقبة استهلاك الطاقة بصورة لحظية، وتحليل البيانات التشغيلية، واتخاذ قرارات مبنية على مؤشرات دقيقة لتحسين الأداء، الأمر الذي يسهم في رفع كفاءة استخدام الموارد وتقليل الهدر</w:t>
      </w:r>
      <w:r w:rsidRPr="00077F3D">
        <w:rPr>
          <w:rFonts w:ascii="Simplified Arabic" w:eastAsia="Times New Roman" w:hAnsi="Simplified Arabic" w:cs="Simplified Arabic"/>
          <w:kern w:val="0"/>
          <w:sz w:val="28"/>
          <w:szCs w:val="28"/>
          <w14:ligatures w14:val="none"/>
        </w:rPr>
        <w:t>.</w:t>
      </w:r>
    </w:p>
    <w:p w14:paraId="1EF4720B" w14:textId="3B0809E5" w:rsidR="006460F9" w:rsidRPr="00077F3D" w:rsidRDefault="006460F9" w:rsidP="006460F9">
      <w:pPr>
        <w:spacing w:before="0" w:afterLines="120" w:after="288"/>
        <w:jc w:val="both"/>
        <w:rPr>
          <w:rFonts w:ascii="Simplified Arabic" w:eastAsia="Times New Roman" w:hAnsi="Simplified Arabic" w:cs="Simplified Arabic"/>
          <w:kern w:val="0"/>
          <w:sz w:val="28"/>
          <w:szCs w:val="28"/>
          <w14:ligatures w14:val="none"/>
        </w:rPr>
      </w:pPr>
      <w:r w:rsidRPr="006460F9">
        <w:rPr>
          <w:rFonts w:ascii="Simplified Arabic" w:eastAsia="Times New Roman" w:hAnsi="Simplified Arabic" w:cs="Simplified Arabic"/>
          <w:kern w:val="0"/>
          <w:sz w:val="28"/>
          <w:szCs w:val="28"/>
          <w:rtl/>
          <w14:ligatures w14:val="none"/>
        </w:rPr>
        <w:t xml:space="preserve">كما بينت الدراسات الحديثة أن دمج أنظمة الطاقة الشمسية مع تقنيات الذكاء الاصطناعي في إدارة الأحمال الكهربائية يسهم في تحسين كفاءة استهلاك الطاقة، والتنبؤ بأنماط الطلب، وتحقيق توزيع أكثر كفاءة للطاقة داخل مراكز البيانات. ويساعد هذا التكامل في تقليل الفاقد التشغيلي، وتحسين استقرار النظام الكهربائي، وزيادة الاعتماد على مصادر الطاقة المتجددة دون التأثير في استمرارية الخدمات الرقمية </w:t>
      </w:r>
      <w:r w:rsidRPr="006460F9">
        <w:rPr>
          <w:rFonts w:asciiTheme="majorBidi" w:eastAsia="Times New Roman" w:hAnsiTheme="majorBidi" w:cstheme="majorBidi"/>
          <w:kern w:val="0"/>
          <w:sz w:val="24"/>
          <w:szCs w:val="24"/>
          <w14:ligatures w14:val="none"/>
        </w:rPr>
        <w:t>(</w:t>
      </w:r>
      <w:proofErr w:type="spellStart"/>
      <w:r w:rsidRPr="006460F9">
        <w:rPr>
          <w:rFonts w:asciiTheme="majorBidi" w:eastAsia="Times New Roman" w:hAnsiTheme="majorBidi" w:cstheme="majorBidi"/>
          <w:kern w:val="0"/>
          <w:sz w:val="24"/>
          <w:szCs w:val="24"/>
          <w14:ligatures w14:val="none"/>
        </w:rPr>
        <w:t>Ziaei</w:t>
      </w:r>
      <w:proofErr w:type="spellEnd"/>
      <w:r w:rsidRPr="006460F9">
        <w:rPr>
          <w:rFonts w:asciiTheme="majorBidi" w:eastAsia="Times New Roman" w:hAnsiTheme="majorBidi" w:cstheme="majorBidi"/>
          <w:kern w:val="0"/>
          <w:sz w:val="24"/>
          <w:szCs w:val="24"/>
          <w14:ligatures w14:val="none"/>
        </w:rPr>
        <w:t xml:space="preserve"> et al., 2025).</w:t>
      </w:r>
    </w:p>
    <w:p w14:paraId="70100498" w14:textId="77777777" w:rsidR="00077F3D" w:rsidRPr="00077F3D" w:rsidRDefault="00077F3D" w:rsidP="00077F3D">
      <w:pPr>
        <w:spacing w:before="0" w:afterLines="120" w:after="288"/>
        <w:jc w:val="both"/>
        <w:rPr>
          <w:rFonts w:ascii="Simplified Arabic" w:eastAsia="Times New Roman" w:hAnsi="Simplified Arabic" w:cs="Simplified Arabic"/>
          <w:kern w:val="0"/>
          <w:sz w:val="28"/>
          <w:szCs w:val="28"/>
          <w14:ligatures w14:val="none"/>
        </w:rPr>
      </w:pPr>
      <w:r w:rsidRPr="00077F3D">
        <w:rPr>
          <w:rFonts w:ascii="Simplified Arabic" w:eastAsia="Times New Roman" w:hAnsi="Simplified Arabic" w:cs="Simplified Arabic"/>
          <w:kern w:val="0"/>
          <w:sz w:val="28"/>
          <w:szCs w:val="28"/>
          <w:rtl/>
          <w14:ligatures w14:val="none"/>
        </w:rPr>
        <w:t>وفي المملكة العربية السعودية، تزداد أهمية هذا التوجه بسبب الظروف المناخية التي تتميز بارتفاع معدلات الإشعاع الشمسي طوال العام، مما يوفر فرصة كبيرة للاستفادة من الطاقة الشمسية في تشغيل مراكز البيانات. كما أن التوسع في مشاريع التحول الرقمي والذكاء الاصطناعي يزيد من الحاجة إلى حلول مستدامة تضمن استمرارية التشغيل مع تقليل تكاليف الطاقة. ومن المتوقع أن يسهم دمج الطاقة الشمسية في دعم أهداف رؤية المملكة العربية السعودية 2030، من خلال تعزيز استخدام مصادر الطاقة المتجددة، وتحسين كفاءة استهلاك الطاقة، وخفض الانبعاثات الكربونية</w:t>
      </w:r>
      <w:r w:rsidRPr="00077F3D">
        <w:rPr>
          <w:rFonts w:ascii="Simplified Arabic" w:eastAsia="Times New Roman" w:hAnsi="Simplified Arabic" w:cs="Simplified Arabic"/>
          <w:kern w:val="0"/>
          <w:sz w:val="28"/>
          <w:szCs w:val="28"/>
          <w14:ligatures w14:val="none"/>
        </w:rPr>
        <w:t>.</w:t>
      </w:r>
    </w:p>
    <w:p w14:paraId="318D2552" w14:textId="77777777" w:rsidR="00077F3D" w:rsidRDefault="00077F3D" w:rsidP="00077F3D">
      <w:pPr>
        <w:spacing w:before="0" w:afterLines="120" w:after="288"/>
        <w:jc w:val="both"/>
        <w:rPr>
          <w:rFonts w:ascii="Simplified Arabic" w:eastAsia="Times New Roman" w:hAnsi="Simplified Arabic" w:cs="Simplified Arabic"/>
          <w:kern w:val="0"/>
          <w:sz w:val="28"/>
          <w:szCs w:val="28"/>
          <w14:ligatures w14:val="none"/>
        </w:rPr>
      </w:pPr>
      <w:r w:rsidRPr="00077F3D">
        <w:rPr>
          <w:rFonts w:ascii="Simplified Arabic" w:eastAsia="Times New Roman" w:hAnsi="Simplified Arabic" w:cs="Simplified Arabic"/>
          <w:kern w:val="0"/>
          <w:sz w:val="28"/>
          <w:szCs w:val="28"/>
          <w:rtl/>
          <w14:ligatures w14:val="none"/>
        </w:rPr>
        <w:t>وعلى الرغم من هذه المزايا، فإن نجاح تطبيق الطاقة الشمسية في مراكز البيانات يعتمد على مجموعة من العوامل، من أهمها كفاءة تصميم النظام الشمسي، وحجم الأحمال الكهربائية، وقدرات التخزين، وأنظمة التحكم والإدارة، إضافة إلى الجدوى الاقتصادية للمشروع. لذلك فإن تحقيق أقصى استفادة من الطاقة الشمسية يتطلب تخطيطًا دقيقًا وتكاملًا بين الجوانب التقنية والإدارية والاقتصادية</w:t>
      </w:r>
      <w:r w:rsidRPr="00077F3D">
        <w:rPr>
          <w:rFonts w:ascii="Simplified Arabic" w:eastAsia="Times New Roman" w:hAnsi="Simplified Arabic" w:cs="Simplified Arabic"/>
          <w:kern w:val="0"/>
          <w:sz w:val="28"/>
          <w:szCs w:val="28"/>
          <w14:ligatures w14:val="none"/>
        </w:rPr>
        <w:t>.</w:t>
      </w:r>
    </w:p>
    <w:p w14:paraId="04C9EB7A" w14:textId="7B21D865" w:rsidR="00CE3C2A" w:rsidRPr="00077F3D" w:rsidRDefault="00CE3C2A" w:rsidP="00CE3C2A">
      <w:pPr>
        <w:spacing w:before="0" w:afterLines="120" w:after="288"/>
        <w:jc w:val="both"/>
        <w:rPr>
          <w:rFonts w:ascii="Simplified Arabic" w:eastAsia="Times New Roman" w:hAnsi="Simplified Arabic" w:cs="Simplified Arabic"/>
          <w:kern w:val="0"/>
          <w:sz w:val="28"/>
          <w:szCs w:val="28"/>
          <w14:ligatures w14:val="none"/>
        </w:rPr>
      </w:pPr>
      <w:r w:rsidRPr="00CE3C2A">
        <w:rPr>
          <w:rFonts w:ascii="Simplified Arabic" w:eastAsia="Times New Roman" w:hAnsi="Simplified Arabic" w:cs="Simplified Arabic"/>
          <w:kern w:val="0"/>
          <w:sz w:val="28"/>
          <w:szCs w:val="28"/>
          <w:rtl/>
          <w14:ligatures w14:val="none"/>
        </w:rPr>
        <w:t xml:space="preserve">كما تشير الدراسات التطبيقية إلى أن نجاح مشاريع الطاقة الشمسية في مراكز البيانات لا يعتمد على توفر المورد الشمسي فقط، وإنما يتطلب إجراء تقييم اقتصادي وفني شامل يراعي تكاليف الاستثمار، والعائد المتوقع، وسعة أنظمة التخزين، وخصائص الأحمال الكهربائية، لضمان تحقيق أعلى مستويات الكفاءة التشغيلية والاستدامة على المدى الطويل </w:t>
      </w:r>
      <w:r w:rsidRPr="00CE3C2A">
        <w:rPr>
          <w:rFonts w:asciiTheme="majorBidi" w:eastAsia="Times New Roman" w:hAnsiTheme="majorBidi" w:cstheme="majorBidi"/>
          <w:kern w:val="0"/>
          <w:sz w:val="24"/>
          <w:szCs w:val="24"/>
          <w14:ligatures w14:val="none"/>
        </w:rPr>
        <w:t>(Shrivastav et al., 2025).</w:t>
      </w:r>
    </w:p>
    <w:p w14:paraId="0EDD7610" w14:textId="77777777" w:rsidR="00077F3D" w:rsidRPr="00077F3D" w:rsidRDefault="00077F3D" w:rsidP="00077F3D">
      <w:pPr>
        <w:spacing w:before="0" w:afterLines="120" w:after="288"/>
        <w:jc w:val="both"/>
        <w:rPr>
          <w:rFonts w:ascii="Simplified Arabic" w:eastAsia="Times New Roman" w:hAnsi="Simplified Arabic" w:cs="Simplified Arabic"/>
          <w:kern w:val="0"/>
          <w:sz w:val="28"/>
          <w:szCs w:val="28"/>
          <w14:ligatures w14:val="none"/>
        </w:rPr>
      </w:pPr>
      <w:r w:rsidRPr="00077F3D">
        <w:rPr>
          <w:rFonts w:ascii="Simplified Arabic" w:eastAsia="Times New Roman" w:hAnsi="Simplified Arabic" w:cs="Simplified Arabic"/>
          <w:kern w:val="0"/>
          <w:sz w:val="28"/>
          <w:szCs w:val="28"/>
          <w:rtl/>
          <w14:ligatures w14:val="none"/>
        </w:rPr>
        <w:lastRenderedPageBreak/>
        <w:t>وبناءً على ذلك، يمكن القول إن الطاقة الشمسية تمثل أحد الحلول الواعدة لتحسين كفاءة استهلاك الطاقة في مراكز البيانات، ليس فقط من خلال تقليل استهلاك الكهرباء التقليدية، وإنما أيضًا عبر دعم الاستدامة، وخفض تكاليف التشغيل، وتعزيز موثوقية الخدمات الرقمية، وهو ما يجعلها أحد المتغيرات الرئيسة التي تتناولها الدراسة الحالية</w:t>
      </w:r>
      <w:r w:rsidRPr="00077F3D">
        <w:rPr>
          <w:rFonts w:ascii="Simplified Arabic" w:eastAsia="Times New Roman" w:hAnsi="Simplified Arabic" w:cs="Simplified Arabic"/>
          <w:kern w:val="0"/>
          <w:sz w:val="28"/>
          <w:szCs w:val="28"/>
          <w14:ligatures w14:val="none"/>
        </w:rPr>
        <w:t>.</w:t>
      </w:r>
    </w:p>
    <w:p w14:paraId="3FA9B794" w14:textId="753938F1" w:rsidR="00C509D7" w:rsidRPr="008B03D8" w:rsidRDefault="00C509D7" w:rsidP="008B03D8">
      <w:pPr>
        <w:pStyle w:val="Style1"/>
        <w:numPr>
          <w:ilvl w:val="1"/>
          <w:numId w:val="4"/>
        </w:numPr>
        <w:spacing w:before="0" w:afterLines="120" w:after="288" w:line="240" w:lineRule="auto"/>
        <w:ind w:left="0" w:firstLine="720"/>
        <w:jc w:val="both"/>
      </w:pPr>
      <w:bookmarkStart w:id="30" w:name="_Toc234482356"/>
      <w:r w:rsidRPr="008B03D8">
        <w:rPr>
          <w:rtl/>
        </w:rPr>
        <w:t>الدراسات السابقة</w:t>
      </w:r>
      <w:bookmarkEnd w:id="30"/>
      <w:r w:rsidRPr="008B03D8">
        <w:rPr>
          <w:rtl/>
        </w:rPr>
        <w:t xml:space="preserve"> </w:t>
      </w:r>
    </w:p>
    <w:p w14:paraId="6CF48AEB" w14:textId="77777777" w:rsidR="00C509D7" w:rsidRDefault="00C509D7" w:rsidP="00C509D7">
      <w:pPr>
        <w:spacing w:before="0" w:afterLines="120" w:after="288"/>
        <w:jc w:val="both"/>
        <w:rPr>
          <w:rFonts w:ascii="Simplified Arabic" w:eastAsia="Times New Roman" w:hAnsi="Simplified Arabic" w:cs="Simplified Arabic"/>
          <w:kern w:val="0"/>
          <w:sz w:val="28"/>
          <w:szCs w:val="28"/>
          <w14:ligatures w14:val="none"/>
        </w:rPr>
      </w:pPr>
      <w:r w:rsidRPr="00FD1D37">
        <w:rPr>
          <w:rFonts w:ascii="Simplified Arabic" w:eastAsia="Times New Roman" w:hAnsi="Simplified Arabic" w:cs="Simplified Arabic"/>
          <w:kern w:val="0"/>
          <w:sz w:val="28"/>
          <w:szCs w:val="28"/>
          <w:rtl/>
          <w14:ligatures w14:val="none"/>
        </w:rPr>
        <w:t>حظي موضوع الطاقة المتجددة وكفاءة استهلاك الطاقة باهتمام متزايد في الأدبيات العربية خلال السنوات الأخيرة، خاصة مع توجه العديد من الدول العربية نحو تنويع مصادر الطاقة وتعزيز الاستدامة البيئية. إلا أن معظم الدراسات العربية ركزت على تطبيقات الطاقة الشمسية في القطاعات الصناعية أو السكنية، بينما لا تزال الدراسات التي تناولت استخدامها في مراكز البيانات محدودة، ولا سيما في المملكة العربية السعودية. ويستعرض هذا القسم أبرز الدراسات العربية ذات العلاقة بموضوع الدراسة الحالية</w:t>
      </w:r>
      <w:r w:rsidRPr="00FD1D37">
        <w:rPr>
          <w:rFonts w:ascii="Simplified Arabic" w:eastAsia="Times New Roman" w:hAnsi="Simplified Arabic" w:cs="Simplified Arabic"/>
          <w:kern w:val="0"/>
          <w:sz w:val="28"/>
          <w:szCs w:val="28"/>
          <w14:ligatures w14:val="none"/>
        </w:rPr>
        <w:t>.</w:t>
      </w:r>
    </w:p>
    <w:p w14:paraId="5CF85500" w14:textId="4B2AF471" w:rsidR="009E11D0" w:rsidRPr="009E11D0" w:rsidRDefault="009E11D0" w:rsidP="009E11D0">
      <w:pPr>
        <w:pStyle w:val="Style1"/>
        <w:numPr>
          <w:ilvl w:val="2"/>
          <w:numId w:val="4"/>
        </w:numPr>
        <w:spacing w:before="0" w:afterLines="120" w:after="288" w:line="240" w:lineRule="auto"/>
        <w:jc w:val="both"/>
        <w:rPr>
          <w:rFonts w:eastAsia="Times New Roman"/>
          <w:kern w:val="0"/>
          <w:sz w:val="32"/>
          <w:szCs w:val="32"/>
          <w14:ligatures w14:val="none"/>
        </w:rPr>
      </w:pPr>
      <w:bookmarkStart w:id="31" w:name="_Toc234482357"/>
      <w:r w:rsidRPr="009E11D0">
        <w:rPr>
          <w:rFonts w:eastAsia="Times New Roman"/>
          <w:kern w:val="0"/>
          <w:sz w:val="32"/>
          <w:szCs w:val="32"/>
          <w:rtl/>
          <w14:ligatures w14:val="none"/>
        </w:rPr>
        <w:t>الدراسات العربية</w:t>
      </w:r>
      <w:bookmarkEnd w:id="31"/>
    </w:p>
    <w:p w14:paraId="7C82579F" w14:textId="77777777" w:rsidR="00C509D7" w:rsidRPr="00FD1D37" w:rsidRDefault="00C509D7" w:rsidP="00C509D7">
      <w:pPr>
        <w:spacing w:before="0" w:afterLines="120" w:after="288"/>
        <w:jc w:val="both"/>
        <w:rPr>
          <w:rFonts w:ascii="Simplified Arabic" w:eastAsia="Times New Roman" w:hAnsi="Simplified Arabic" w:cs="Simplified Arabic"/>
          <w:kern w:val="0"/>
          <w:sz w:val="28"/>
          <w:szCs w:val="28"/>
          <w14:ligatures w14:val="none"/>
        </w:rPr>
      </w:pPr>
      <w:r w:rsidRPr="00FD1D37">
        <w:rPr>
          <w:rFonts w:ascii="Simplified Arabic" w:eastAsia="Times New Roman" w:hAnsi="Simplified Arabic" w:cs="Simplified Arabic"/>
          <w:kern w:val="0"/>
          <w:sz w:val="28"/>
          <w:szCs w:val="28"/>
          <w:rtl/>
          <w14:ligatures w14:val="none"/>
        </w:rPr>
        <w:t>تناولت دراسة الشريف</w:t>
      </w:r>
      <w:r w:rsidRPr="00FD1D37">
        <w:rPr>
          <w:rFonts w:ascii="Simplified Arabic" w:eastAsia="Times New Roman" w:hAnsi="Simplified Arabic" w:cs="Simplified Arabic"/>
          <w:kern w:val="0"/>
          <w:sz w:val="28"/>
          <w:szCs w:val="28"/>
          <w14:ligatures w14:val="none"/>
        </w:rPr>
        <w:t xml:space="preserve"> (2022) </w:t>
      </w:r>
      <w:r w:rsidRPr="00FD1D37">
        <w:rPr>
          <w:rFonts w:ascii="Simplified Arabic" w:eastAsia="Times New Roman" w:hAnsi="Simplified Arabic" w:cs="Simplified Arabic"/>
          <w:kern w:val="0"/>
          <w:sz w:val="28"/>
          <w:szCs w:val="28"/>
          <w:rtl/>
          <w14:ligatures w14:val="none"/>
        </w:rPr>
        <w:t>واقع استخدام الطاقة الشمسية في المنشآت الحكومية بالمملكة العربية السعودية، وهدفت إلى تقييم مدى مساهمة الأنظمة الشمسية في تقليل استهلاك الكهرباء وتحسين كفاءة الطاقة. واعتمدت الدراسة على المنهج الوصفي التحليلي، وأظهرت نتائجها أن استخدام الطاقة الشمسية يسهم في خفض تكاليف الطاقة وتحسين كفاءة استخدام الموارد، إلا أنها أشارت إلى وجود تحديات تتعلق بارتفاع تكاليف الاستثمار الأولية والحاجة إلى تطوير البنية التحتية الداعمة. وتستفيد الدراسة الحالية من هذه النتائج في تفسير أهمية الطاقة الشمسية كأحد الحلول المناسبة لخفض استهلاك الطاقة في المنشآت ذات الأحمال المرتفعة، إلا أن الدراسة السابقة لم تتناول مراكز البيانات بشكل مباشر</w:t>
      </w:r>
      <w:r w:rsidRPr="00FD1D37">
        <w:rPr>
          <w:rFonts w:ascii="Simplified Arabic" w:eastAsia="Times New Roman" w:hAnsi="Simplified Arabic" w:cs="Simplified Arabic"/>
          <w:kern w:val="0"/>
          <w:sz w:val="28"/>
          <w:szCs w:val="28"/>
          <w14:ligatures w14:val="none"/>
        </w:rPr>
        <w:t>.</w:t>
      </w:r>
    </w:p>
    <w:p w14:paraId="2F687183" w14:textId="77777777" w:rsidR="00C509D7" w:rsidRPr="00FD1D37" w:rsidRDefault="00C509D7" w:rsidP="00C509D7">
      <w:pPr>
        <w:spacing w:before="0" w:afterLines="120" w:after="288"/>
        <w:jc w:val="both"/>
        <w:rPr>
          <w:rFonts w:ascii="Simplified Arabic" w:eastAsia="Times New Roman" w:hAnsi="Simplified Arabic" w:cs="Simplified Arabic"/>
          <w:kern w:val="0"/>
          <w:sz w:val="28"/>
          <w:szCs w:val="28"/>
          <w14:ligatures w14:val="none"/>
        </w:rPr>
      </w:pPr>
      <w:r w:rsidRPr="00FD1D37">
        <w:rPr>
          <w:rFonts w:ascii="Simplified Arabic" w:eastAsia="Times New Roman" w:hAnsi="Simplified Arabic" w:cs="Simplified Arabic"/>
          <w:kern w:val="0"/>
          <w:sz w:val="28"/>
          <w:szCs w:val="28"/>
          <w:rtl/>
          <w14:ligatures w14:val="none"/>
        </w:rPr>
        <w:t>وفي دراسة أجراها العتيبي</w:t>
      </w:r>
      <w:r w:rsidRPr="00FD1D37">
        <w:rPr>
          <w:rFonts w:ascii="Simplified Arabic" w:eastAsia="Times New Roman" w:hAnsi="Simplified Arabic" w:cs="Simplified Arabic"/>
          <w:kern w:val="0"/>
          <w:sz w:val="28"/>
          <w:szCs w:val="28"/>
          <w14:ligatures w14:val="none"/>
        </w:rPr>
        <w:t xml:space="preserve"> (2023) </w:t>
      </w:r>
      <w:r w:rsidRPr="00FD1D37">
        <w:rPr>
          <w:rFonts w:ascii="Simplified Arabic" w:eastAsia="Times New Roman" w:hAnsi="Simplified Arabic" w:cs="Simplified Arabic"/>
          <w:kern w:val="0"/>
          <w:sz w:val="28"/>
          <w:szCs w:val="28"/>
          <w:rtl/>
          <w14:ligatures w14:val="none"/>
        </w:rPr>
        <w:t xml:space="preserve">حول كفاءة استهلاك الطاقة في المنشآت التقنية بالمملكة العربية السعودية، هدفت الدراسة إلى تحليل العوامل المؤثرة في استهلاك الكهرباء داخل المنشآت الرقمية، واعتمدت على استبيان شمل عددًا من العاملين في القطاع التقني. وأظهرت النتائج أن أنظمة التبريد والبنية التحتية الكهربائية تمثلان أكبر مصادر استهلاك الطاقة، كما أوصت الدراسة بضرورة التوسع في استخدام مصادر الطاقة المتجددة </w:t>
      </w:r>
      <w:r w:rsidRPr="00FD1D37">
        <w:rPr>
          <w:rFonts w:ascii="Simplified Arabic" w:eastAsia="Times New Roman" w:hAnsi="Simplified Arabic" w:cs="Simplified Arabic"/>
          <w:kern w:val="0"/>
          <w:sz w:val="28"/>
          <w:szCs w:val="28"/>
          <w:rtl/>
          <w14:ligatures w14:val="none"/>
        </w:rPr>
        <w:lastRenderedPageBreak/>
        <w:t>لتحسين الكفاءة التشغيلية. وتتشابه هذه الدراسة مع الدراسة الحالية في اهتمامها بكفاءة الطاقة، إلا أنها لم تبحث أثر الطاقة الشمسية في مراكز البيانات بصورة مستقلة</w:t>
      </w:r>
      <w:r w:rsidRPr="00FD1D37">
        <w:rPr>
          <w:rFonts w:ascii="Simplified Arabic" w:eastAsia="Times New Roman" w:hAnsi="Simplified Arabic" w:cs="Simplified Arabic"/>
          <w:kern w:val="0"/>
          <w:sz w:val="28"/>
          <w:szCs w:val="28"/>
          <w14:ligatures w14:val="none"/>
        </w:rPr>
        <w:t>.</w:t>
      </w:r>
    </w:p>
    <w:p w14:paraId="54D78714" w14:textId="77777777" w:rsidR="00C509D7" w:rsidRPr="00FD1D37" w:rsidRDefault="00C509D7" w:rsidP="00C509D7">
      <w:pPr>
        <w:spacing w:before="0" w:afterLines="120" w:after="288"/>
        <w:jc w:val="both"/>
        <w:rPr>
          <w:rFonts w:ascii="Simplified Arabic" w:eastAsia="Times New Roman" w:hAnsi="Simplified Arabic" w:cs="Simplified Arabic"/>
          <w:kern w:val="0"/>
          <w:sz w:val="28"/>
          <w:szCs w:val="28"/>
          <w14:ligatures w14:val="none"/>
        </w:rPr>
      </w:pPr>
      <w:r w:rsidRPr="00FD1D37">
        <w:rPr>
          <w:rFonts w:ascii="Simplified Arabic" w:eastAsia="Times New Roman" w:hAnsi="Simplified Arabic" w:cs="Simplified Arabic"/>
          <w:kern w:val="0"/>
          <w:sz w:val="28"/>
          <w:szCs w:val="28"/>
          <w:rtl/>
          <w14:ligatures w14:val="none"/>
        </w:rPr>
        <w:t>كما تناولت دراسة الحربي</w:t>
      </w:r>
      <w:r w:rsidRPr="00FD1D37">
        <w:rPr>
          <w:rFonts w:ascii="Simplified Arabic" w:eastAsia="Times New Roman" w:hAnsi="Simplified Arabic" w:cs="Simplified Arabic"/>
          <w:kern w:val="0"/>
          <w:sz w:val="28"/>
          <w:szCs w:val="28"/>
          <w14:ligatures w14:val="none"/>
        </w:rPr>
        <w:t xml:space="preserve"> (2024) </w:t>
      </w:r>
      <w:r w:rsidRPr="00FD1D37">
        <w:rPr>
          <w:rFonts w:ascii="Simplified Arabic" w:eastAsia="Times New Roman" w:hAnsi="Simplified Arabic" w:cs="Simplified Arabic"/>
          <w:kern w:val="0"/>
          <w:sz w:val="28"/>
          <w:szCs w:val="28"/>
          <w:rtl/>
          <w14:ligatures w14:val="none"/>
        </w:rPr>
        <w:t>دور الطاقة المتجددة في تحقيق الاستدامة المؤسسية في المؤسسات السعودية، وركزت على العلاقة بين استخدام الطاقة النظيفة وتحسين الأداء البيئي والاقتصادي للمؤسسات. وأكدت نتائج الدراسة أن تبني الطاقة الشمسية يسهم في تحسين الأداء التشغيلي وتقليل الانبعاثات الكربونية، ويعزز التزام المؤسسات بمبادئ الاستدامة. إلا أن الدراسة ركزت على المؤسسات بصورة عامة، ولم تتناول البيئة التشغيلية الخاصة بمراكز البيانات أو متطلبات تشغيلها المستمر</w:t>
      </w:r>
      <w:r w:rsidRPr="00FD1D37">
        <w:rPr>
          <w:rFonts w:ascii="Simplified Arabic" w:eastAsia="Times New Roman" w:hAnsi="Simplified Arabic" w:cs="Simplified Arabic"/>
          <w:kern w:val="0"/>
          <w:sz w:val="28"/>
          <w:szCs w:val="28"/>
          <w14:ligatures w14:val="none"/>
        </w:rPr>
        <w:t>.</w:t>
      </w:r>
    </w:p>
    <w:p w14:paraId="3C02BDEB" w14:textId="77777777" w:rsidR="003853C4" w:rsidRPr="003853C4" w:rsidRDefault="003320F9" w:rsidP="00C509D7">
      <w:pPr>
        <w:spacing w:before="0" w:afterLines="120" w:after="288"/>
        <w:jc w:val="both"/>
        <w:rPr>
          <w:rFonts w:ascii="Simplified Arabic" w:eastAsia="Times New Roman" w:hAnsi="Simplified Arabic" w:cs="Simplified Arabic"/>
          <w:kern w:val="0"/>
          <w:sz w:val="32"/>
          <w:szCs w:val="32"/>
          <w:rtl/>
          <w14:ligatures w14:val="none"/>
        </w:rPr>
      </w:pPr>
      <w:r w:rsidRPr="003853C4">
        <w:rPr>
          <w:rFonts w:ascii="Simplified Arabic" w:eastAsia="Times New Roman" w:hAnsi="Simplified Arabic" w:cs="Simplified Arabic"/>
          <w:kern w:val="0"/>
          <w:sz w:val="32"/>
          <w:szCs w:val="32"/>
          <w:rtl/>
          <w14:ligatures w14:val="none"/>
        </w:rPr>
        <w:t>التعقيب على الدراسات العربية</w:t>
      </w:r>
      <w:r w:rsidRPr="003853C4">
        <w:rPr>
          <w:rFonts w:ascii="Simplified Arabic" w:eastAsia="Times New Roman" w:hAnsi="Simplified Arabic" w:cs="Simplified Arabic"/>
          <w:kern w:val="0"/>
          <w:sz w:val="32"/>
          <w:szCs w:val="32"/>
          <w14:ligatures w14:val="none"/>
        </w:rPr>
        <w:t xml:space="preserve"> </w:t>
      </w:r>
    </w:p>
    <w:p w14:paraId="6B65F7F5" w14:textId="415A307B" w:rsidR="00C509D7" w:rsidRDefault="00C509D7" w:rsidP="00C509D7">
      <w:pPr>
        <w:spacing w:before="0" w:afterLines="120" w:after="288"/>
        <w:jc w:val="both"/>
        <w:rPr>
          <w:rFonts w:ascii="Simplified Arabic" w:eastAsia="Times New Roman" w:hAnsi="Simplified Arabic" w:cs="Simplified Arabic"/>
          <w:kern w:val="0"/>
          <w:sz w:val="28"/>
          <w:szCs w:val="28"/>
          <w14:ligatures w14:val="none"/>
        </w:rPr>
      </w:pPr>
      <w:r w:rsidRPr="00FD1D37">
        <w:rPr>
          <w:rFonts w:ascii="Simplified Arabic" w:eastAsia="Times New Roman" w:hAnsi="Simplified Arabic" w:cs="Simplified Arabic"/>
          <w:kern w:val="0"/>
          <w:sz w:val="28"/>
          <w:szCs w:val="28"/>
          <w:rtl/>
          <w14:ligatures w14:val="none"/>
        </w:rPr>
        <w:t>ومن خلال استعراض الدراسات العربية، يلاحظ أنها اتفقت على أهمية الطاقة الشمسية في تحسين كفاءة استخدام الطاقة وتعزيز الاستدامة، إلا أنها اختلفت في طبيعة القطاعات التي تناولتها، حيث ركزت أغلبها على المباني والمنشآت العامة أو الصناعية، ولم تتناول بصورة مباشرة مراكز البيانات في المملكة العربية السعودية. كما أن معظمها اعتمد المنهج الوصفي أو المسحي، في حين تسعى الدراسة الحالية إلى تقديم تحليل تطبيقي يركز على قطاع مراكز البيانات باعتباره من أكثر القطاعات استهلاكًا للطاقة، وهو ما يمنحها قيمة علمية وتطبيقية إضافية</w:t>
      </w:r>
      <w:r w:rsidRPr="00FD1D37">
        <w:rPr>
          <w:rFonts w:ascii="Simplified Arabic" w:eastAsia="Times New Roman" w:hAnsi="Simplified Arabic" w:cs="Simplified Arabic"/>
          <w:kern w:val="0"/>
          <w:sz w:val="28"/>
          <w:szCs w:val="28"/>
          <w14:ligatures w14:val="none"/>
        </w:rPr>
        <w:t>.</w:t>
      </w:r>
    </w:p>
    <w:p w14:paraId="6AA0C41B" w14:textId="2C2B2912" w:rsidR="00235B6D" w:rsidRPr="00235B6D" w:rsidRDefault="00235B6D" w:rsidP="00235B6D">
      <w:pPr>
        <w:pStyle w:val="Style1"/>
        <w:numPr>
          <w:ilvl w:val="2"/>
          <w:numId w:val="4"/>
        </w:numPr>
        <w:spacing w:before="0" w:afterLines="120" w:after="288" w:line="240" w:lineRule="auto"/>
        <w:jc w:val="both"/>
        <w:rPr>
          <w:rFonts w:eastAsia="Times New Roman"/>
          <w:kern w:val="0"/>
          <w:sz w:val="32"/>
          <w:szCs w:val="32"/>
          <w:rtl/>
          <w14:ligatures w14:val="none"/>
        </w:rPr>
      </w:pPr>
      <w:bookmarkStart w:id="32" w:name="_Toc234482358"/>
      <w:r w:rsidRPr="00235B6D">
        <w:rPr>
          <w:rFonts w:eastAsia="Times New Roman"/>
          <w:kern w:val="0"/>
          <w:sz w:val="32"/>
          <w:szCs w:val="32"/>
          <w:rtl/>
          <w14:ligatures w14:val="none"/>
        </w:rPr>
        <w:t>الدراسات الأجنبية</w:t>
      </w:r>
      <w:bookmarkEnd w:id="32"/>
    </w:p>
    <w:p w14:paraId="5E81E114" w14:textId="77777777" w:rsidR="00FD1D37" w:rsidRPr="00FD1D37" w:rsidRDefault="00FD1D37" w:rsidP="00FD1D37">
      <w:pPr>
        <w:spacing w:before="0" w:afterLines="120" w:after="288"/>
        <w:jc w:val="both"/>
        <w:rPr>
          <w:rFonts w:ascii="Simplified Arabic" w:eastAsia="Times New Roman" w:hAnsi="Simplified Arabic" w:cs="Simplified Arabic"/>
          <w:kern w:val="0"/>
          <w:sz w:val="28"/>
          <w:szCs w:val="28"/>
          <w14:ligatures w14:val="none"/>
        </w:rPr>
      </w:pPr>
      <w:r w:rsidRPr="00FD1D37">
        <w:rPr>
          <w:rFonts w:ascii="Simplified Arabic" w:eastAsia="Times New Roman" w:hAnsi="Simplified Arabic" w:cs="Simplified Arabic"/>
          <w:kern w:val="0"/>
          <w:sz w:val="28"/>
          <w:szCs w:val="28"/>
          <w:rtl/>
          <w14:ligatures w14:val="none"/>
        </w:rPr>
        <w:t>تناولت العديد من الدراسات والتقارير الحديثة موضوع استهلاك الطاقة في مراكز البيانات، ودور الطاقة المتجددة في تحسين كفاءة التشغيل وتقليل الانبعاثات الكربونية. ويستعرض هذا القسم أبرز الدراسات ذات الصلة بموضوع الدراسة الحالية، مع توضيح أوجه الاستفادة منها</w:t>
      </w:r>
      <w:r w:rsidRPr="00FD1D37">
        <w:rPr>
          <w:rFonts w:ascii="Simplified Arabic" w:eastAsia="Times New Roman" w:hAnsi="Simplified Arabic" w:cs="Simplified Arabic"/>
          <w:kern w:val="0"/>
          <w:sz w:val="28"/>
          <w:szCs w:val="28"/>
          <w14:ligatures w14:val="none"/>
        </w:rPr>
        <w:t>.</w:t>
      </w:r>
    </w:p>
    <w:p w14:paraId="37A4AB4F" w14:textId="3103CBB9" w:rsidR="00FD1D37" w:rsidRDefault="00FD1D37" w:rsidP="00FD1D37">
      <w:pPr>
        <w:spacing w:before="0" w:afterLines="120" w:after="288"/>
        <w:jc w:val="both"/>
        <w:rPr>
          <w:rFonts w:ascii="Simplified Arabic" w:eastAsia="Times New Roman" w:hAnsi="Simplified Arabic" w:cs="Simplified Arabic"/>
          <w:kern w:val="0"/>
          <w:sz w:val="28"/>
          <w:szCs w:val="28"/>
          <w:rtl/>
          <w14:ligatures w14:val="none"/>
        </w:rPr>
      </w:pPr>
      <w:r w:rsidRPr="00FD1D37">
        <w:rPr>
          <w:rFonts w:ascii="Simplified Arabic" w:eastAsia="Times New Roman" w:hAnsi="Simplified Arabic" w:cs="Simplified Arabic"/>
          <w:kern w:val="0"/>
          <w:sz w:val="28"/>
          <w:szCs w:val="28"/>
          <w:rtl/>
          <w14:ligatures w14:val="none"/>
        </w:rPr>
        <w:t xml:space="preserve">تناولت دراسة </w:t>
      </w:r>
      <w:r w:rsidRPr="005B1C9C">
        <w:rPr>
          <w:rFonts w:asciiTheme="majorBidi" w:eastAsia="Times New Roman" w:hAnsiTheme="majorBidi" w:cstheme="majorBidi"/>
          <w:kern w:val="0"/>
          <w:sz w:val="24"/>
          <w:szCs w:val="24"/>
          <w14:ligatures w14:val="none"/>
        </w:rPr>
        <w:t>Karimi et al.</w:t>
      </w:r>
      <w:r w:rsidRPr="00FD1D37">
        <w:rPr>
          <w:rFonts w:ascii="Simplified Arabic" w:eastAsia="Times New Roman" w:hAnsi="Simplified Arabic" w:cs="Simplified Arabic"/>
          <w:kern w:val="0"/>
          <w:sz w:val="28"/>
          <w:szCs w:val="28"/>
          <w14:ligatures w14:val="none"/>
        </w:rPr>
        <w:t xml:space="preserve"> (2022)</w:t>
      </w:r>
      <w:r w:rsidRPr="00FD1D37">
        <w:rPr>
          <w:rFonts w:ascii="Simplified Arabic" w:eastAsia="Times New Roman" w:hAnsi="Simplified Arabic" w:cs="Simplified Arabic" w:hint="cs"/>
          <w:kern w:val="0"/>
          <w:sz w:val="28"/>
          <w:szCs w:val="28"/>
          <w:rtl/>
          <w14:ligatures w14:val="none"/>
        </w:rPr>
        <w:t xml:space="preserve"> </w:t>
      </w:r>
      <w:r w:rsidRPr="00FD1D37">
        <w:rPr>
          <w:rFonts w:ascii="Simplified Arabic" w:eastAsia="Times New Roman" w:hAnsi="Simplified Arabic" w:cs="Simplified Arabic"/>
          <w:kern w:val="0"/>
          <w:sz w:val="28"/>
          <w:szCs w:val="28"/>
          <w:rtl/>
          <w14:ligatures w14:val="none"/>
        </w:rPr>
        <w:t>العلاقة بين استهلاك الطاقة والمياه في مراكز البيانات في البيئات الحارة والجافة، واعتمدت الدراسة على تحليل مؤشري كفاءة استخدام الطاق</w:t>
      </w:r>
      <w:r w:rsidRPr="00FD1D37">
        <w:rPr>
          <w:rFonts w:ascii="Simplified Arabic" w:eastAsia="Times New Roman" w:hAnsi="Simplified Arabic" w:cs="Simplified Arabic" w:hint="cs"/>
          <w:kern w:val="0"/>
          <w:sz w:val="28"/>
          <w:szCs w:val="28"/>
          <w:rtl/>
          <w14:ligatures w14:val="none"/>
        </w:rPr>
        <w:t>ة</w:t>
      </w:r>
      <w:r w:rsidR="00DA4A72">
        <w:rPr>
          <w:rFonts w:ascii="Simplified Arabic" w:eastAsia="Times New Roman" w:hAnsi="Simplified Arabic" w:cs="Simplified Arabic" w:hint="cs"/>
          <w:kern w:val="0"/>
          <w:sz w:val="28"/>
          <w:szCs w:val="28"/>
          <w:rtl/>
          <w14:ligatures w14:val="none"/>
        </w:rPr>
        <w:t xml:space="preserve"> </w:t>
      </w:r>
      <w:proofErr w:type="gramStart"/>
      <w:r w:rsidR="00DA4A72" w:rsidRPr="005B1C9C">
        <w:rPr>
          <w:rFonts w:asciiTheme="majorBidi" w:eastAsia="Times New Roman" w:hAnsiTheme="majorBidi" w:cstheme="majorBidi"/>
          <w:kern w:val="0"/>
          <w:sz w:val="24"/>
          <w:szCs w:val="24"/>
          <w14:ligatures w14:val="none"/>
        </w:rPr>
        <w:t>PUE</w:t>
      </w:r>
      <w:r w:rsidR="00DA4A72">
        <w:rPr>
          <w:rFonts w:asciiTheme="majorBidi" w:eastAsia="Times New Roman" w:hAnsiTheme="majorBidi" w:cstheme="majorBidi" w:hint="cs"/>
          <w:kern w:val="0"/>
          <w:sz w:val="24"/>
          <w:szCs w:val="24"/>
          <w:rtl/>
          <w14:ligatures w14:val="none"/>
        </w:rPr>
        <w:t xml:space="preserve"> </w:t>
      </w:r>
      <w:r w:rsidR="00DA4A72" w:rsidRPr="00FD1D37">
        <w:rPr>
          <w:rFonts w:ascii="Simplified Arabic" w:eastAsia="Times New Roman" w:hAnsi="Simplified Arabic" w:cs="Simplified Arabic"/>
          <w:kern w:val="0"/>
          <w:sz w:val="28"/>
          <w:szCs w:val="28"/>
          <w14:ligatures w14:val="none"/>
        </w:rPr>
        <w:t xml:space="preserve"> </w:t>
      </w:r>
      <w:r w:rsidR="00DA4A72">
        <w:rPr>
          <w:rFonts w:ascii="Simplified Arabic" w:eastAsia="Times New Roman" w:hAnsi="Simplified Arabic" w:cs="Simplified Arabic" w:hint="cs"/>
          <w:kern w:val="0"/>
          <w:sz w:val="28"/>
          <w:szCs w:val="28"/>
          <w:rtl/>
          <w14:ligatures w14:val="none"/>
        </w:rPr>
        <w:t>وكفاءة</w:t>
      </w:r>
      <w:proofErr w:type="gramEnd"/>
      <w:r w:rsidRPr="00FD1D37">
        <w:rPr>
          <w:rFonts w:ascii="Simplified Arabic" w:eastAsia="Times New Roman" w:hAnsi="Simplified Arabic" w:cs="Simplified Arabic"/>
          <w:kern w:val="0"/>
          <w:sz w:val="28"/>
          <w:szCs w:val="28"/>
          <w:rtl/>
          <w14:ligatures w14:val="none"/>
        </w:rPr>
        <w:t xml:space="preserve"> استخدام </w:t>
      </w:r>
      <w:r w:rsidRPr="00FD1D37">
        <w:rPr>
          <w:rFonts w:ascii="Simplified Arabic" w:eastAsia="Times New Roman" w:hAnsi="Simplified Arabic" w:cs="Simplified Arabic" w:hint="cs"/>
          <w:kern w:val="0"/>
          <w:sz w:val="28"/>
          <w:szCs w:val="28"/>
          <w:rtl/>
          <w14:ligatures w14:val="none"/>
        </w:rPr>
        <w:t xml:space="preserve">المياه </w:t>
      </w:r>
      <w:proofErr w:type="gramStart"/>
      <w:r w:rsidRPr="005B1C9C">
        <w:rPr>
          <w:rFonts w:asciiTheme="majorBidi" w:eastAsia="Times New Roman" w:hAnsiTheme="majorBidi" w:cstheme="majorBidi" w:hint="cs"/>
          <w:kern w:val="0"/>
          <w:sz w:val="24"/>
          <w:szCs w:val="24"/>
          <w14:ligatures w14:val="none"/>
        </w:rPr>
        <w:t>WUE</w:t>
      </w:r>
      <w:r w:rsidR="00DA4A72">
        <w:rPr>
          <w:rFonts w:asciiTheme="majorBidi" w:eastAsia="Times New Roman" w:hAnsiTheme="majorBidi" w:cstheme="majorBidi" w:hint="cs"/>
          <w:kern w:val="0"/>
          <w:sz w:val="24"/>
          <w:szCs w:val="24"/>
          <w:rtl/>
          <w14:ligatures w14:val="none"/>
        </w:rPr>
        <w:t xml:space="preserve"> </w:t>
      </w:r>
      <w:r w:rsidRPr="00FD1D37">
        <w:rPr>
          <w:rFonts w:ascii="Simplified Arabic" w:eastAsia="Times New Roman" w:hAnsi="Simplified Arabic" w:cs="Simplified Arabic"/>
          <w:kern w:val="0"/>
          <w:sz w:val="28"/>
          <w:szCs w:val="28"/>
          <w14:ligatures w14:val="none"/>
        </w:rPr>
        <w:t xml:space="preserve"> </w:t>
      </w:r>
      <w:r w:rsidRPr="00FD1D37">
        <w:rPr>
          <w:rFonts w:ascii="Simplified Arabic" w:eastAsia="Times New Roman" w:hAnsi="Simplified Arabic" w:cs="Simplified Arabic"/>
          <w:kern w:val="0"/>
          <w:sz w:val="28"/>
          <w:szCs w:val="28"/>
          <w:rtl/>
          <w14:ligatures w14:val="none"/>
        </w:rPr>
        <w:t>في</w:t>
      </w:r>
      <w:proofErr w:type="gramEnd"/>
      <w:r w:rsidRPr="00FD1D37">
        <w:rPr>
          <w:rFonts w:ascii="Simplified Arabic" w:eastAsia="Times New Roman" w:hAnsi="Simplified Arabic" w:cs="Simplified Arabic"/>
          <w:kern w:val="0"/>
          <w:sz w:val="28"/>
          <w:szCs w:val="28"/>
          <w:rtl/>
          <w14:ligatures w14:val="none"/>
        </w:rPr>
        <w:t xml:space="preserve"> مراكز بيانات تقع في منطقة فينيكس بالولايات المتحدة. وأظهرت الدراسة أن أنظمة التبريد تؤثر بصورة مباشرة في كفاءة استهلاك الطاقة، وأن المناخ الحار يزيد من تحديات التشغيل بسبب ارتفاع الحاجة إلى التبريد. وتستفيد </w:t>
      </w:r>
      <w:r w:rsidRPr="00FD1D37">
        <w:rPr>
          <w:rFonts w:ascii="Simplified Arabic" w:eastAsia="Times New Roman" w:hAnsi="Simplified Arabic" w:cs="Simplified Arabic"/>
          <w:kern w:val="0"/>
          <w:sz w:val="28"/>
          <w:szCs w:val="28"/>
          <w:rtl/>
          <w14:ligatures w14:val="none"/>
        </w:rPr>
        <w:lastRenderedPageBreak/>
        <w:t>الدراسة الحالية من هذه الدراسة في فهم أثر المناخ الحار على استهلاك الطاقة في مراكز البيانات، وهو جانب مهم عند دراسة الحالة السعودية</w:t>
      </w:r>
      <w:r w:rsidRPr="00FD1D37">
        <w:rPr>
          <w:rFonts w:ascii="Simplified Arabic" w:eastAsia="Times New Roman" w:hAnsi="Simplified Arabic" w:cs="Simplified Arabic"/>
          <w:kern w:val="0"/>
          <w:sz w:val="28"/>
          <w:szCs w:val="28"/>
          <w14:ligatures w14:val="none"/>
        </w:rPr>
        <w:t xml:space="preserve">. </w:t>
      </w:r>
    </w:p>
    <w:p w14:paraId="2ED343A7" w14:textId="2C6CFD0E" w:rsidR="009D486D" w:rsidRPr="00FD1D37" w:rsidRDefault="009D486D" w:rsidP="009D486D">
      <w:pPr>
        <w:spacing w:before="0" w:afterLines="120" w:after="288"/>
        <w:jc w:val="both"/>
        <w:rPr>
          <w:rFonts w:ascii="Simplified Arabic" w:eastAsia="Times New Roman" w:hAnsi="Simplified Arabic" w:cs="Simplified Arabic"/>
          <w:kern w:val="0"/>
          <w:sz w:val="28"/>
          <w:szCs w:val="28"/>
          <w14:ligatures w14:val="none"/>
        </w:rPr>
      </w:pPr>
      <w:r w:rsidRPr="009D486D">
        <w:rPr>
          <w:rFonts w:ascii="Simplified Arabic" w:eastAsia="Times New Roman" w:hAnsi="Simplified Arabic" w:cs="Simplified Arabic"/>
          <w:kern w:val="0"/>
          <w:sz w:val="28"/>
          <w:szCs w:val="28"/>
          <w:rtl/>
          <w14:ligatures w14:val="none"/>
        </w:rPr>
        <w:t>كما تناولت دراسة</w:t>
      </w:r>
      <w:r w:rsidRPr="009D486D">
        <w:rPr>
          <w:rFonts w:ascii="Simplified Arabic" w:eastAsia="Times New Roman" w:hAnsi="Simplified Arabic" w:cs="Simplified Arabic"/>
          <w:kern w:val="0"/>
          <w:sz w:val="28"/>
          <w:szCs w:val="28"/>
          <w14:ligatures w14:val="none"/>
        </w:rPr>
        <w:t xml:space="preserve"> </w:t>
      </w:r>
      <w:r w:rsidRPr="0015771C">
        <w:rPr>
          <w:rFonts w:asciiTheme="majorBidi" w:eastAsia="Times New Roman" w:hAnsiTheme="majorBidi" w:cstheme="majorBidi"/>
          <w:kern w:val="0"/>
          <w:sz w:val="24"/>
          <w:szCs w:val="24"/>
          <w14:ligatures w14:val="none"/>
        </w:rPr>
        <w:t>Zhang et al.</w:t>
      </w:r>
      <w:r w:rsidRPr="009D486D">
        <w:rPr>
          <w:rFonts w:ascii="Simplified Arabic" w:eastAsia="Times New Roman" w:hAnsi="Simplified Arabic" w:cs="Simplified Arabic"/>
          <w:kern w:val="0"/>
          <w:sz w:val="28"/>
          <w:szCs w:val="28"/>
          <w14:ligatures w14:val="none"/>
        </w:rPr>
        <w:t xml:space="preserve"> (2023) </w:t>
      </w:r>
      <w:r w:rsidRPr="009D486D">
        <w:rPr>
          <w:rFonts w:ascii="Simplified Arabic" w:eastAsia="Times New Roman" w:hAnsi="Simplified Arabic" w:cs="Simplified Arabic"/>
          <w:kern w:val="0"/>
          <w:sz w:val="28"/>
          <w:szCs w:val="28"/>
          <w:rtl/>
          <w14:ligatures w14:val="none"/>
        </w:rPr>
        <w:t>أثر تطبيق تقنيات إدارة الطاقة الذكية في مراكز البيانات، وهدفت إلى تقييم دور أنظمة التحكم الذكية في تحسين كفاءة استهلاك الطاقة وتقليل الأحمال الكهربائية. واعتمدت الدراسة على تحليل بيانات تشغيلية لعدد من مراكز البيانات التجارية، وأظهرت النتائج أن دمج أنظمة الإدارة الذكية مع مصادر الطاقة المتجددة يسهم في تحسين كفاءة التشغيل وتقليل استهلاك الطاقة بصورة ملحوظة. وتستفيد الدراسة الحالية من هذه النتائج في دعم أهمية التكامل بين الطاقة الشمسية وأنظمة إدارة الطاقة داخل مراكز البيانا</w:t>
      </w:r>
      <w:r w:rsidR="00B32D50">
        <w:rPr>
          <w:rFonts w:ascii="Simplified Arabic" w:eastAsia="Times New Roman" w:hAnsi="Simplified Arabic" w:cs="Simplified Arabic" w:hint="cs"/>
          <w:kern w:val="0"/>
          <w:sz w:val="28"/>
          <w:szCs w:val="28"/>
          <w:rtl/>
          <w14:ligatures w14:val="none"/>
        </w:rPr>
        <w:t>ت</w:t>
      </w:r>
      <w:r w:rsidR="0015771C">
        <w:rPr>
          <w:rFonts w:ascii="Simplified Arabic" w:eastAsia="Times New Roman" w:hAnsi="Simplified Arabic" w:cs="Simplified Arabic" w:hint="cs"/>
          <w:kern w:val="0"/>
          <w:sz w:val="28"/>
          <w:szCs w:val="28"/>
          <w:rtl/>
          <w14:ligatures w14:val="none"/>
        </w:rPr>
        <w:t>.</w:t>
      </w:r>
      <w:r w:rsidR="00B32D50">
        <w:rPr>
          <w:rFonts w:ascii="Simplified Arabic" w:eastAsia="Times New Roman" w:hAnsi="Simplified Arabic" w:cs="Simplified Arabic" w:hint="cs"/>
          <w:kern w:val="0"/>
          <w:sz w:val="28"/>
          <w:szCs w:val="28"/>
          <w:rtl/>
          <w14:ligatures w14:val="none"/>
        </w:rPr>
        <w:t xml:space="preserve"> </w:t>
      </w:r>
      <w:r w:rsidRPr="009D486D">
        <w:rPr>
          <w:rFonts w:ascii="Simplified Arabic" w:eastAsia="Times New Roman" w:hAnsi="Simplified Arabic" w:cs="Simplified Arabic"/>
          <w:kern w:val="0"/>
          <w:sz w:val="28"/>
          <w:szCs w:val="28"/>
          <w14:ligatures w14:val="none"/>
        </w:rPr>
        <w:t xml:space="preserve"> </w:t>
      </w:r>
      <w:r w:rsidRPr="00B32D50">
        <w:rPr>
          <w:rFonts w:asciiTheme="majorBidi" w:eastAsia="Times New Roman" w:hAnsiTheme="majorBidi" w:cstheme="majorBidi"/>
          <w:kern w:val="0"/>
          <w:sz w:val="24"/>
          <w:szCs w:val="24"/>
          <w14:ligatures w14:val="none"/>
        </w:rPr>
        <w:t>(Zhang et al., 2023)</w:t>
      </w:r>
    </w:p>
    <w:p w14:paraId="434CD6E2" w14:textId="09FDDE47" w:rsidR="00FD1D37" w:rsidRPr="00FD1D37" w:rsidRDefault="00FD1D37" w:rsidP="00FD1D37">
      <w:pPr>
        <w:spacing w:before="0" w:afterLines="120" w:after="288"/>
        <w:jc w:val="both"/>
        <w:rPr>
          <w:rFonts w:ascii="Simplified Arabic" w:eastAsia="Times New Roman" w:hAnsi="Simplified Arabic" w:cs="Simplified Arabic"/>
          <w:kern w:val="0"/>
          <w:sz w:val="28"/>
          <w:szCs w:val="28"/>
          <w14:ligatures w14:val="none"/>
        </w:rPr>
      </w:pPr>
      <w:r w:rsidRPr="00FD1D37">
        <w:rPr>
          <w:rFonts w:ascii="Simplified Arabic" w:eastAsia="Times New Roman" w:hAnsi="Simplified Arabic" w:cs="Simplified Arabic"/>
          <w:kern w:val="0"/>
          <w:sz w:val="28"/>
          <w:szCs w:val="28"/>
          <w:rtl/>
          <w14:ligatures w14:val="none"/>
        </w:rPr>
        <w:t xml:space="preserve">كما قدمت دراسة </w:t>
      </w:r>
      <w:r w:rsidRPr="00DA4A72">
        <w:rPr>
          <w:rFonts w:asciiTheme="majorBidi" w:eastAsia="Times New Roman" w:hAnsiTheme="majorBidi" w:cstheme="majorBidi"/>
          <w:kern w:val="0"/>
          <w:sz w:val="24"/>
          <w:szCs w:val="24"/>
          <w14:ligatures w14:val="none"/>
        </w:rPr>
        <w:t>Shrivastav et al.</w:t>
      </w:r>
      <w:r w:rsidRPr="00FD1D37">
        <w:rPr>
          <w:rFonts w:ascii="Simplified Arabic" w:eastAsia="Times New Roman" w:hAnsi="Simplified Arabic" w:cs="Simplified Arabic"/>
          <w:kern w:val="0"/>
          <w:sz w:val="28"/>
          <w:szCs w:val="28"/>
          <w14:ligatures w14:val="none"/>
        </w:rPr>
        <w:t xml:space="preserve"> (2025)</w:t>
      </w:r>
      <w:r w:rsidRPr="00FD1D37">
        <w:rPr>
          <w:rFonts w:ascii="Simplified Arabic" w:eastAsia="Times New Roman" w:hAnsi="Simplified Arabic" w:cs="Simplified Arabic" w:hint="cs"/>
          <w:kern w:val="0"/>
          <w:sz w:val="28"/>
          <w:szCs w:val="28"/>
          <w:rtl/>
          <w14:ligatures w14:val="none"/>
        </w:rPr>
        <w:t xml:space="preserve"> </w:t>
      </w:r>
      <w:r w:rsidRPr="00FD1D37">
        <w:rPr>
          <w:rFonts w:ascii="Simplified Arabic" w:eastAsia="Times New Roman" w:hAnsi="Simplified Arabic" w:cs="Simplified Arabic"/>
          <w:kern w:val="0"/>
          <w:sz w:val="28"/>
          <w:szCs w:val="28"/>
          <w:rtl/>
          <w14:ligatures w14:val="none"/>
        </w:rPr>
        <w:t>إطارًا فنيًا واقتصاديًا لتصميم مركز بيانات مستدام يعمل باستخدام الطاقة الشمسية الكهروضوئية وأنظمة تخزين البطاريات. واعتمدت الدراسة على محاكاة موثوقية الإمداد بالطاقة، وتحليل مؤشرات نقص السعة والأحمال غير المخدومة. وتوصلت إلى أن دمج الطاقة الشمسية مع أنظمة التخزين يمكن أن يدعم استدامة تشغيل مراكز البيانات، مع ضرورة مراعاة الاعتمادية وتكاليف التخزين. وتفيد هذه الدراسة البحث الحالي في دعم فكرة استخدام الطاقة الشمسية كمصدر مكمل أو بديل للطاقة في مراكز البيانات</w:t>
      </w:r>
      <w:r w:rsidRPr="00FD1D37">
        <w:rPr>
          <w:rFonts w:ascii="Simplified Arabic" w:eastAsia="Times New Roman" w:hAnsi="Simplified Arabic" w:cs="Simplified Arabic"/>
          <w:kern w:val="0"/>
          <w:sz w:val="28"/>
          <w:szCs w:val="28"/>
          <w14:ligatures w14:val="none"/>
        </w:rPr>
        <w:t xml:space="preserve">. </w:t>
      </w:r>
    </w:p>
    <w:p w14:paraId="75DC6621" w14:textId="4381546F" w:rsidR="00FD1D37" w:rsidRPr="00FD1D37" w:rsidRDefault="00FD1D37" w:rsidP="00FD1D37">
      <w:pPr>
        <w:spacing w:before="0" w:afterLines="120" w:after="288"/>
        <w:jc w:val="both"/>
        <w:rPr>
          <w:rFonts w:ascii="Simplified Arabic" w:eastAsia="Times New Roman" w:hAnsi="Simplified Arabic" w:cs="Simplified Arabic"/>
          <w:kern w:val="0"/>
          <w:sz w:val="28"/>
          <w:szCs w:val="28"/>
          <w14:ligatures w14:val="none"/>
        </w:rPr>
      </w:pPr>
      <w:r w:rsidRPr="00FD1D37">
        <w:rPr>
          <w:rFonts w:ascii="Simplified Arabic" w:eastAsia="Times New Roman" w:hAnsi="Simplified Arabic" w:cs="Simplified Arabic"/>
          <w:kern w:val="0"/>
          <w:sz w:val="28"/>
          <w:szCs w:val="28"/>
          <w:rtl/>
          <w14:ligatures w14:val="none"/>
        </w:rPr>
        <w:t xml:space="preserve">وتناولت دراسة </w:t>
      </w:r>
      <w:r w:rsidRPr="00DA4A72">
        <w:rPr>
          <w:rFonts w:asciiTheme="majorBidi" w:eastAsia="Times New Roman" w:hAnsiTheme="majorBidi" w:cstheme="majorBidi"/>
          <w:kern w:val="0"/>
          <w:sz w:val="24"/>
          <w:szCs w:val="24"/>
          <w14:ligatures w14:val="none"/>
        </w:rPr>
        <w:t>Ayyildiz</w:t>
      </w:r>
      <w:r w:rsidRPr="00DA4A72">
        <w:rPr>
          <w:rFonts w:ascii="Simplified Arabic" w:eastAsia="Times New Roman" w:hAnsi="Simplified Arabic" w:cs="Simplified Arabic"/>
          <w:kern w:val="0"/>
          <w:sz w:val="28"/>
          <w:szCs w:val="28"/>
          <w14:ligatures w14:val="none"/>
        </w:rPr>
        <w:t xml:space="preserve"> (2025)</w:t>
      </w:r>
      <w:r w:rsidRPr="00FD1D37">
        <w:rPr>
          <w:rFonts w:ascii="Simplified Arabic" w:eastAsia="Times New Roman" w:hAnsi="Simplified Arabic" w:cs="Simplified Arabic" w:hint="cs"/>
          <w:kern w:val="0"/>
          <w:sz w:val="28"/>
          <w:szCs w:val="28"/>
          <w:rtl/>
          <w14:ligatures w14:val="none"/>
        </w:rPr>
        <w:t xml:space="preserve"> </w:t>
      </w:r>
      <w:r w:rsidRPr="00FD1D37">
        <w:rPr>
          <w:rFonts w:ascii="Simplified Arabic" w:eastAsia="Times New Roman" w:hAnsi="Simplified Arabic" w:cs="Simplified Arabic"/>
          <w:kern w:val="0"/>
          <w:sz w:val="28"/>
          <w:szCs w:val="28"/>
          <w14:ligatures w14:val="none"/>
        </w:rPr>
        <w:t xml:space="preserve"> </w:t>
      </w:r>
      <w:r w:rsidRPr="00FD1D37">
        <w:rPr>
          <w:rFonts w:ascii="Simplified Arabic" w:eastAsia="Times New Roman" w:hAnsi="Simplified Arabic" w:cs="Simplified Arabic"/>
          <w:kern w:val="0"/>
          <w:sz w:val="28"/>
          <w:szCs w:val="28"/>
          <w:rtl/>
          <w14:ligatures w14:val="none"/>
        </w:rPr>
        <w:t>اختيار مواقع مراكز البيانات من منظور الاستدامة، وقدمت إطارًا لاتخاذ القرار يدمج اعتبارات الطاقة المتجددة ضمن عملية اختيار موقع مركز البيانات. وبيّنت الدراسة أن توافر مصادر الطاقة المتجددة يعد عاملًا مؤثرًا في تقليل الأثر البيئي وتحسين كفاءة تشغيل مراكز البيانات. وتستفيد الدراسة الحالية من هذه الدراسة في إبراز أهمية البيئة المحلية وتوافر الطاقة الشمسية في المملكة العربية السعودية عند دراسة جدوى استخدامها في مراكز البيانات</w:t>
      </w:r>
      <w:r w:rsidRPr="00FD1D37">
        <w:rPr>
          <w:rFonts w:ascii="Simplified Arabic" w:eastAsia="Times New Roman" w:hAnsi="Simplified Arabic" w:cs="Simplified Arabic"/>
          <w:kern w:val="0"/>
          <w:sz w:val="28"/>
          <w:szCs w:val="28"/>
          <w14:ligatures w14:val="none"/>
        </w:rPr>
        <w:t xml:space="preserve">. </w:t>
      </w:r>
    </w:p>
    <w:p w14:paraId="745E4130" w14:textId="77777777" w:rsidR="00CE740A" w:rsidRDefault="00FD1D37" w:rsidP="007B0650">
      <w:pPr>
        <w:spacing w:before="0" w:afterLines="120" w:after="288"/>
        <w:jc w:val="both"/>
        <w:rPr>
          <w:rFonts w:ascii="Simplified Arabic" w:eastAsia="Times New Roman" w:hAnsi="Simplified Arabic" w:cs="Simplified Arabic"/>
          <w:kern w:val="0"/>
          <w:sz w:val="28"/>
          <w:szCs w:val="28"/>
          <w:rtl/>
          <w14:ligatures w14:val="none"/>
        </w:rPr>
      </w:pPr>
      <w:r w:rsidRPr="00FD1D37">
        <w:rPr>
          <w:rFonts w:ascii="Simplified Arabic" w:eastAsia="Times New Roman" w:hAnsi="Simplified Arabic" w:cs="Simplified Arabic"/>
          <w:kern w:val="0"/>
          <w:sz w:val="28"/>
          <w:szCs w:val="28"/>
          <w:rtl/>
          <w14:ligatures w14:val="none"/>
        </w:rPr>
        <w:t xml:space="preserve">كما ناقشت دراسة </w:t>
      </w:r>
      <w:proofErr w:type="spellStart"/>
      <w:r w:rsidRPr="00DA4A72">
        <w:rPr>
          <w:rFonts w:asciiTheme="majorBidi" w:eastAsia="Times New Roman" w:hAnsiTheme="majorBidi" w:cstheme="majorBidi"/>
          <w:kern w:val="0"/>
          <w:sz w:val="24"/>
          <w:szCs w:val="24"/>
          <w14:ligatures w14:val="none"/>
        </w:rPr>
        <w:t>Ziaei</w:t>
      </w:r>
      <w:proofErr w:type="spellEnd"/>
      <w:r w:rsidRPr="00DA4A72">
        <w:rPr>
          <w:rFonts w:asciiTheme="majorBidi" w:eastAsia="Times New Roman" w:hAnsiTheme="majorBidi" w:cstheme="majorBidi"/>
          <w:kern w:val="0"/>
          <w:sz w:val="24"/>
          <w:szCs w:val="24"/>
          <w14:ligatures w14:val="none"/>
        </w:rPr>
        <w:t xml:space="preserve"> et al.</w:t>
      </w:r>
      <w:r w:rsidRPr="00FD1D37">
        <w:rPr>
          <w:rFonts w:ascii="Simplified Arabic" w:eastAsia="Times New Roman" w:hAnsi="Simplified Arabic" w:cs="Simplified Arabic"/>
          <w:kern w:val="0"/>
          <w:sz w:val="28"/>
          <w:szCs w:val="28"/>
          <w14:ligatures w14:val="none"/>
        </w:rPr>
        <w:t xml:space="preserve"> (2025)</w:t>
      </w:r>
      <w:r w:rsidRPr="00FD1D37">
        <w:rPr>
          <w:rFonts w:ascii="Simplified Arabic" w:eastAsia="Times New Roman" w:hAnsi="Simplified Arabic" w:cs="Simplified Arabic" w:hint="cs"/>
          <w:kern w:val="0"/>
          <w:sz w:val="28"/>
          <w:szCs w:val="28"/>
          <w:rtl/>
          <w14:ligatures w14:val="none"/>
        </w:rPr>
        <w:t xml:space="preserve"> </w:t>
      </w:r>
      <w:r w:rsidRPr="00FD1D37">
        <w:rPr>
          <w:rFonts w:ascii="Simplified Arabic" w:eastAsia="Times New Roman" w:hAnsi="Simplified Arabic" w:cs="Simplified Arabic"/>
          <w:kern w:val="0"/>
          <w:sz w:val="28"/>
          <w:szCs w:val="28"/>
          <w:rtl/>
          <w14:ligatures w14:val="none"/>
        </w:rPr>
        <w:t>دور مراكز البيانات في دعم قطاع الطاقة المتجددة، وركزت على التقنيات التي تساعد مراكز البيانات على دمج مصادر الطاقة المتجددة وأنظمة التخزين بصورة أكثر فاعلية. وأكدت الدراسة أهمية أنظمة التحكم، وإدارة الأحمال، وتنسيق تشغيل الطاقة المتجددة مع متطلبات مراكز البيانات. وتفيد هذه الدراسة البحث الحالي في تفسير أن نجاح الطاقة الشمسية داخل مراكز البيانات لا يعتمد على توفر الطاقة فقط، بل يحتاج إلى إدارة ذكية للطاقة وتكامل تشغيلي مناسب</w:t>
      </w:r>
      <w:r w:rsidRPr="00FD1D37">
        <w:rPr>
          <w:rFonts w:ascii="Simplified Arabic" w:eastAsia="Times New Roman" w:hAnsi="Simplified Arabic" w:cs="Simplified Arabic"/>
          <w:kern w:val="0"/>
          <w:sz w:val="28"/>
          <w:szCs w:val="28"/>
          <w14:ligatures w14:val="none"/>
        </w:rPr>
        <w:t xml:space="preserve">. </w:t>
      </w:r>
      <w:r w:rsidR="003C6D87">
        <w:rPr>
          <w:rFonts w:ascii="Simplified Arabic" w:eastAsia="Times New Roman" w:hAnsi="Simplified Arabic" w:cs="Simplified Arabic" w:hint="cs"/>
          <w:kern w:val="0"/>
          <w:sz w:val="28"/>
          <w:szCs w:val="28"/>
          <w:rtl/>
          <w14:ligatures w14:val="none"/>
        </w:rPr>
        <w:t xml:space="preserve"> </w:t>
      </w:r>
    </w:p>
    <w:p w14:paraId="0710B2CD" w14:textId="13AE25E1" w:rsidR="00417463" w:rsidRPr="00FD1D37" w:rsidRDefault="00417463" w:rsidP="00417463">
      <w:pPr>
        <w:widowControl w:val="0"/>
        <w:spacing w:before="0" w:afterLines="120" w:after="288"/>
        <w:jc w:val="both"/>
        <w:rPr>
          <w:rFonts w:ascii="Simplified Arabic" w:eastAsia="Times New Roman" w:hAnsi="Simplified Arabic" w:cs="Simplified Arabic"/>
          <w:kern w:val="0"/>
          <w:sz w:val="28"/>
          <w:szCs w:val="28"/>
          <w14:ligatures w14:val="none"/>
        </w:rPr>
      </w:pPr>
      <w:r w:rsidRPr="00877A5C">
        <w:rPr>
          <w:rFonts w:ascii="Simplified Arabic" w:eastAsia="Times New Roman" w:hAnsi="Simplified Arabic" w:cs="Simplified Arabic"/>
          <w:kern w:val="0"/>
          <w:sz w:val="28"/>
          <w:szCs w:val="28"/>
          <w:rtl/>
          <w14:ligatures w14:val="none"/>
        </w:rPr>
        <w:t>كما استعرضت دراسة</w:t>
      </w:r>
      <w:r w:rsidRPr="00877A5C">
        <w:rPr>
          <w:rFonts w:ascii="Simplified Arabic" w:eastAsia="Times New Roman" w:hAnsi="Simplified Arabic" w:cs="Simplified Arabic"/>
          <w:kern w:val="0"/>
          <w:sz w:val="28"/>
          <w:szCs w:val="28"/>
          <w14:ligatures w14:val="none"/>
        </w:rPr>
        <w:t xml:space="preserve"> </w:t>
      </w:r>
      <w:r w:rsidRPr="00B32D50">
        <w:rPr>
          <w:rFonts w:asciiTheme="majorBidi" w:eastAsia="Times New Roman" w:hAnsiTheme="majorBidi" w:cstheme="majorBidi"/>
          <w:kern w:val="0"/>
          <w:sz w:val="24"/>
          <w:szCs w:val="24"/>
          <w14:ligatures w14:val="none"/>
        </w:rPr>
        <w:t xml:space="preserve">Li et al. </w:t>
      </w:r>
      <w:r w:rsidRPr="00877A5C">
        <w:rPr>
          <w:rFonts w:ascii="Simplified Arabic" w:eastAsia="Times New Roman" w:hAnsi="Simplified Arabic" w:cs="Simplified Arabic"/>
          <w:kern w:val="0"/>
          <w:sz w:val="28"/>
          <w:szCs w:val="28"/>
          <w14:ligatures w14:val="none"/>
        </w:rPr>
        <w:t xml:space="preserve">(2024) </w:t>
      </w:r>
      <w:r w:rsidRPr="00877A5C">
        <w:rPr>
          <w:rFonts w:ascii="Simplified Arabic" w:eastAsia="Times New Roman" w:hAnsi="Simplified Arabic" w:cs="Simplified Arabic"/>
          <w:kern w:val="0"/>
          <w:sz w:val="28"/>
          <w:szCs w:val="28"/>
          <w:rtl/>
          <w14:ligatures w14:val="none"/>
        </w:rPr>
        <w:t xml:space="preserve">أثر دمج أنظمة الطاقة الشمسية مع تقنيات الحوسبة السحابية </w:t>
      </w:r>
      <w:r w:rsidRPr="00877A5C">
        <w:rPr>
          <w:rFonts w:ascii="Simplified Arabic" w:eastAsia="Times New Roman" w:hAnsi="Simplified Arabic" w:cs="Simplified Arabic"/>
          <w:kern w:val="0"/>
          <w:sz w:val="28"/>
          <w:szCs w:val="28"/>
          <w:rtl/>
          <w14:ligatures w14:val="none"/>
        </w:rPr>
        <w:lastRenderedPageBreak/>
        <w:t>في تحسين كفاءة تشغيل مراكز البيانات، وأوضحت</w:t>
      </w:r>
      <w:r>
        <w:rPr>
          <w:rFonts w:ascii="Simplified Arabic" w:eastAsia="Times New Roman" w:hAnsi="Simplified Arabic" w:cs="Simplified Arabic" w:hint="cs"/>
          <w:kern w:val="0"/>
          <w:sz w:val="28"/>
          <w:szCs w:val="28"/>
          <w:rtl/>
          <w14:ligatures w14:val="none"/>
        </w:rPr>
        <w:t xml:space="preserve"> </w:t>
      </w:r>
      <w:r w:rsidRPr="00877A5C">
        <w:rPr>
          <w:rFonts w:ascii="Simplified Arabic" w:eastAsia="Times New Roman" w:hAnsi="Simplified Arabic" w:cs="Simplified Arabic"/>
          <w:kern w:val="0"/>
          <w:sz w:val="28"/>
          <w:szCs w:val="28"/>
          <w:rtl/>
          <w14:ligatures w14:val="none"/>
        </w:rPr>
        <w:t>أن الاعتماد على مصادر الطاقة المتجددة، إلى جانب أنظمة التحكم الذكية، يسهم في تقليل استهلاك الكهرباء ورفع مستوى الاعتمادية التشغيلية. وأكدت الدراسة أن التخطيط السليم لتكامل مصادر الطاقة يمثل أحد العوامل الرئيسة لتحقيق الاستدامة في مراكز البيانا</w:t>
      </w:r>
      <w:r w:rsidR="00B32D50">
        <w:rPr>
          <w:rFonts w:ascii="Simplified Arabic" w:eastAsia="Times New Roman" w:hAnsi="Simplified Arabic" w:cs="Simplified Arabic" w:hint="cs"/>
          <w:kern w:val="0"/>
          <w:sz w:val="28"/>
          <w:szCs w:val="28"/>
          <w:rtl/>
          <w14:ligatures w14:val="none"/>
        </w:rPr>
        <w:t xml:space="preserve">ت. </w:t>
      </w:r>
    </w:p>
    <w:p w14:paraId="26A8143A" w14:textId="380D79AB" w:rsidR="00417463" w:rsidRDefault="00417463" w:rsidP="00843205">
      <w:pPr>
        <w:spacing w:before="0" w:afterLines="120" w:after="288"/>
        <w:jc w:val="both"/>
        <w:rPr>
          <w:rFonts w:ascii="Simplified Arabic" w:eastAsia="Times New Roman" w:hAnsi="Simplified Arabic" w:cs="Simplified Arabic"/>
          <w:kern w:val="0"/>
          <w:sz w:val="28"/>
          <w:szCs w:val="28"/>
          <w:rtl/>
          <w14:ligatures w14:val="none"/>
        </w:rPr>
      </w:pPr>
      <w:r w:rsidRPr="00FD1D37">
        <w:rPr>
          <w:rFonts w:ascii="Simplified Arabic" w:eastAsia="Times New Roman" w:hAnsi="Simplified Arabic" w:cs="Simplified Arabic"/>
          <w:kern w:val="0"/>
          <w:sz w:val="28"/>
          <w:szCs w:val="28"/>
          <w:rtl/>
          <w14:ligatures w14:val="none"/>
        </w:rPr>
        <w:t xml:space="preserve">وأشارت وكالة الطاقة الدولية </w:t>
      </w:r>
      <w:r w:rsidR="00843205" w:rsidRPr="00843205">
        <w:rPr>
          <w:rFonts w:asciiTheme="majorBidi" w:eastAsia="Times New Roman" w:hAnsiTheme="majorBidi" w:cstheme="majorBidi"/>
          <w:kern w:val="0"/>
          <w:sz w:val="24"/>
          <w:szCs w:val="24"/>
          <w14:ligatures w14:val="none"/>
        </w:rPr>
        <w:t>(IEA, 2025)</w:t>
      </w:r>
      <w:r w:rsidR="00843205">
        <w:rPr>
          <w:rFonts w:asciiTheme="majorBidi" w:eastAsia="Times New Roman" w:hAnsiTheme="majorBidi" w:cstheme="majorBidi" w:hint="cs"/>
          <w:kern w:val="0"/>
          <w:sz w:val="24"/>
          <w:szCs w:val="24"/>
          <w:rtl/>
          <w14:ligatures w14:val="none"/>
        </w:rPr>
        <w:t xml:space="preserve"> </w:t>
      </w:r>
      <w:r w:rsidRPr="00FD1D37">
        <w:rPr>
          <w:rFonts w:ascii="Simplified Arabic" w:eastAsia="Times New Roman" w:hAnsi="Simplified Arabic" w:cs="Simplified Arabic"/>
          <w:kern w:val="0"/>
          <w:sz w:val="28"/>
          <w:szCs w:val="28"/>
          <w:rtl/>
          <w14:ligatures w14:val="none"/>
        </w:rPr>
        <w:t>إلى أن الطلب العالمي على الكهرباء في مراكز البيانات مرشح للنمو بصورة كبيرة نتيجة التوسع في الذكاء الاصطناعي والحوسبة السحابية، وأن هذا النمو سيجعل كفاءة الطاقة وتوفير مصادر كهرباء منخفضة الانبعاثات من أبرز التحديات المستقبلية. وتدعم هذه النتائج مشكلة الدراسة الحالية، لأنها تؤكد أن ارتفاع استهلاك الطاقة في مراكز البيانات ليس تحديًا محليًا فقط، بل قضية عالمية تتطلب حلولًا مستدامة</w:t>
      </w:r>
      <w:r w:rsidRPr="00FD1D37">
        <w:rPr>
          <w:rFonts w:ascii="Simplified Arabic" w:eastAsia="Times New Roman" w:hAnsi="Simplified Arabic" w:cs="Simplified Arabic"/>
          <w:kern w:val="0"/>
          <w:sz w:val="28"/>
          <w:szCs w:val="28"/>
          <w14:ligatures w14:val="none"/>
        </w:rPr>
        <w:t xml:space="preserve">. </w:t>
      </w:r>
    </w:p>
    <w:p w14:paraId="3E02BBE2" w14:textId="028350EE" w:rsidR="00CA7FB2" w:rsidRPr="00D17FA7" w:rsidRDefault="00CA7FB2" w:rsidP="00D17FA7">
      <w:pPr>
        <w:pStyle w:val="Style1"/>
        <w:keepNext w:val="0"/>
        <w:keepLines w:val="0"/>
        <w:numPr>
          <w:ilvl w:val="2"/>
          <w:numId w:val="4"/>
        </w:numPr>
        <w:spacing w:before="0" w:afterLines="120" w:after="288" w:line="240" w:lineRule="auto"/>
        <w:jc w:val="both"/>
        <w:rPr>
          <w:rFonts w:eastAsia="Times New Roman"/>
          <w:kern w:val="0"/>
          <w:sz w:val="32"/>
          <w:szCs w:val="32"/>
          <w:rtl/>
          <w14:ligatures w14:val="none"/>
        </w:rPr>
      </w:pPr>
      <w:bookmarkStart w:id="33" w:name="_Toc234482359"/>
      <w:r w:rsidRPr="00D17FA7">
        <w:rPr>
          <w:rFonts w:eastAsia="Times New Roman" w:hint="cs"/>
          <w:kern w:val="0"/>
          <w:sz w:val="32"/>
          <w:szCs w:val="32"/>
          <w:rtl/>
          <w14:ligatures w14:val="none"/>
        </w:rPr>
        <w:t>التعقيب على الدراسات السابقة</w:t>
      </w:r>
      <w:bookmarkEnd w:id="33"/>
      <w:r w:rsidRPr="00D17FA7">
        <w:rPr>
          <w:rFonts w:eastAsia="Times New Roman" w:hint="cs"/>
          <w:kern w:val="0"/>
          <w:sz w:val="32"/>
          <w:szCs w:val="32"/>
          <w:rtl/>
          <w14:ligatures w14:val="none"/>
        </w:rPr>
        <w:t xml:space="preserve"> </w:t>
      </w:r>
    </w:p>
    <w:p w14:paraId="0C9AA234" w14:textId="77777777" w:rsidR="00D17FA7" w:rsidRPr="00D17FA7" w:rsidRDefault="00D17FA7" w:rsidP="00D17FA7">
      <w:pPr>
        <w:widowControl w:val="0"/>
        <w:spacing w:before="0" w:afterLines="120" w:after="288"/>
        <w:jc w:val="both"/>
        <w:rPr>
          <w:rFonts w:ascii="Simplified Arabic" w:eastAsia="Times New Roman" w:hAnsi="Simplified Arabic" w:cs="Simplified Arabic"/>
          <w:kern w:val="0"/>
          <w:sz w:val="28"/>
          <w:szCs w:val="28"/>
          <w14:ligatures w14:val="none"/>
        </w:rPr>
      </w:pPr>
      <w:r w:rsidRPr="00D17FA7">
        <w:rPr>
          <w:rFonts w:ascii="Simplified Arabic" w:eastAsia="Times New Roman" w:hAnsi="Simplified Arabic" w:cs="Simplified Arabic"/>
          <w:kern w:val="0"/>
          <w:sz w:val="28"/>
          <w:szCs w:val="28"/>
          <w:rtl/>
          <w14:ligatures w14:val="none"/>
        </w:rPr>
        <w:t xml:space="preserve">يتضح من الدراسات السابقة أن هناك اتفاقًا عامًا على ارتفاع استهلاك الطاقة في مراكز البيانات، وأهمية الطاقة المتجددة في تحسين كفاءة التشغيل وتقليل الأثر البيئي. إلا أن معظم الدراسات ركزت على السياقات العالمية أو الجوانب الفنية، بينما لا تزال الحاجة قائمة لدراسة تطبيقية تركز على مراكز البيانات في المملكة العربية السعودية، وتبحث دور الطاقة الشمسية في تحسين كفاءة استهلاك الطاقة من منظور إداري وتطبيقي </w:t>
      </w:r>
    </w:p>
    <w:p w14:paraId="5018479B" w14:textId="5599F0C7" w:rsidR="00780761" w:rsidRPr="008A5C3B" w:rsidRDefault="00F869F7" w:rsidP="008F049A">
      <w:pPr>
        <w:widowControl w:val="0"/>
        <w:spacing w:before="0" w:afterLines="120" w:after="288"/>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780761" w:rsidRPr="008A5C3B">
        <w:rPr>
          <w:rFonts w:ascii="Simplified Arabic" w:eastAsia="Times New Roman" w:hAnsi="Simplified Arabic" w:cs="Simplified Arabic"/>
          <w:kern w:val="0"/>
          <w:sz w:val="28"/>
          <w:szCs w:val="28"/>
          <w:rtl/>
          <w14:ligatures w14:val="none"/>
        </w:rPr>
        <w:t>أظهرت مراجعة الدراسات السابقة وجود اهتمام متزايد بدراسة كفاءة استهلاك الطاقة في مراكز البيانات وتطبيقات الطاقة المتجددة، إلا أن معظم الدراسات ركزت على الجوانب الهندسية والفنية أو تناولت تطبيقات الطاقة الشمسية في بيئات تشغيلية خارج المملكة العربية السعودية. كما أن الدراسات العربية في هذا المجال ما تزال محدودة، ولم تتناول بصورة مباشرة أثر استخدام الطاقة الشمسية في تحسين كفاءة استهلاك الطاقة في مراكز البيانات من منظور إداري وتطبيقي. ومن هنا تتميز الدراسة الحالية بتركيزها على البيئة السعودية، وسعيها إلى تحليل العلاقة بين استخدام الطاقة الشمسية وكفاءة استهلاك الطاقة في مراكز البيانات، بما يسهم في سد جانب من الفجوة البحثية وتقديم نتائج يمكن الاستفادة منها في دعم متخذي القرار وتعزيز توجهات الاستدامة والطاقة المتجددة</w:t>
      </w:r>
      <w:r w:rsidR="00780761" w:rsidRPr="008A5C3B">
        <w:rPr>
          <w:rFonts w:ascii="Simplified Arabic" w:eastAsia="Times New Roman" w:hAnsi="Simplified Arabic" w:cs="Simplified Arabic"/>
          <w:kern w:val="0"/>
          <w:sz w:val="28"/>
          <w:szCs w:val="28"/>
          <w14:ligatures w14:val="none"/>
        </w:rPr>
        <w:t>.</w:t>
      </w:r>
    </w:p>
    <w:p w14:paraId="0FD39B2E" w14:textId="33063609" w:rsidR="006823F2" w:rsidRPr="003C6D87" w:rsidRDefault="006823F2" w:rsidP="003C6D87">
      <w:pPr>
        <w:pStyle w:val="Style1"/>
        <w:numPr>
          <w:ilvl w:val="1"/>
          <w:numId w:val="4"/>
        </w:numPr>
        <w:spacing w:before="0" w:afterLines="120" w:after="288" w:line="240" w:lineRule="auto"/>
        <w:ind w:left="0" w:firstLine="720"/>
        <w:jc w:val="both"/>
      </w:pPr>
      <w:bookmarkStart w:id="34" w:name="_Toc234482360"/>
      <w:r w:rsidRPr="003C6D87">
        <w:rPr>
          <w:rFonts w:hint="cs"/>
          <w:rtl/>
        </w:rPr>
        <w:lastRenderedPageBreak/>
        <w:t>تحليل</w:t>
      </w:r>
      <w:r w:rsidRPr="003C6D87">
        <w:rPr>
          <w:rtl/>
        </w:rPr>
        <w:t xml:space="preserve"> الدراسات السابقة والفجوة البحثية</w:t>
      </w:r>
      <w:bookmarkEnd w:id="34"/>
    </w:p>
    <w:p w14:paraId="43F4EF0E" w14:textId="77777777" w:rsidR="006823F2" w:rsidRPr="006823F2" w:rsidRDefault="006823F2" w:rsidP="006823F2">
      <w:pPr>
        <w:spacing w:before="0" w:afterLines="120" w:after="288"/>
        <w:jc w:val="both"/>
        <w:rPr>
          <w:rFonts w:ascii="Simplified Arabic" w:eastAsia="Times New Roman" w:hAnsi="Simplified Arabic" w:cs="Simplified Arabic"/>
          <w:kern w:val="0"/>
          <w:sz w:val="28"/>
          <w:szCs w:val="28"/>
          <w14:ligatures w14:val="none"/>
        </w:rPr>
      </w:pPr>
      <w:r w:rsidRPr="006823F2">
        <w:rPr>
          <w:rFonts w:ascii="Simplified Arabic" w:eastAsia="Times New Roman" w:hAnsi="Simplified Arabic" w:cs="Simplified Arabic"/>
          <w:kern w:val="0"/>
          <w:sz w:val="28"/>
          <w:szCs w:val="28"/>
          <w:rtl/>
          <w14:ligatures w14:val="none"/>
        </w:rPr>
        <w:t>أظهرت الدراسات السابقة أن الاهتمام بتحسين كفاءة استهلاك الطاقة في مراكز البيانات شهد نموًا ملحوظًا خلال السنوات الأخيرة، نتيجة التوسع الكبير في استخدام الحوسبة السحابية والذكاء الاصطناعي والخدمات الرقمية. وقد اتفقت معظم الدراسات على أن استهلاك الطاقة يمثل أحد أبرز التحديات التي تواجه تشغيل مراكز البيانات، وأن تقليل هذا الاستهلاك يعد عنصرًا أساسيًا في تحسين الأداء التشغيلي وخفض التكاليف وتحقيق الاستدامة البيئية</w:t>
      </w:r>
      <w:r w:rsidRPr="006823F2">
        <w:rPr>
          <w:rFonts w:ascii="Simplified Arabic" w:eastAsia="Times New Roman" w:hAnsi="Simplified Arabic" w:cs="Simplified Arabic"/>
          <w:kern w:val="0"/>
          <w:sz w:val="28"/>
          <w:szCs w:val="28"/>
          <w14:ligatures w14:val="none"/>
        </w:rPr>
        <w:t>.</w:t>
      </w:r>
    </w:p>
    <w:p w14:paraId="2683C088" w14:textId="77777777" w:rsidR="006823F2" w:rsidRPr="006823F2" w:rsidRDefault="006823F2" w:rsidP="006823F2">
      <w:pPr>
        <w:spacing w:before="0" w:afterLines="120" w:after="288"/>
        <w:jc w:val="both"/>
        <w:rPr>
          <w:rFonts w:ascii="Simplified Arabic" w:eastAsia="Times New Roman" w:hAnsi="Simplified Arabic" w:cs="Simplified Arabic"/>
          <w:kern w:val="0"/>
          <w:sz w:val="28"/>
          <w:szCs w:val="28"/>
          <w14:ligatures w14:val="none"/>
        </w:rPr>
      </w:pPr>
      <w:r w:rsidRPr="006823F2">
        <w:rPr>
          <w:rFonts w:ascii="Simplified Arabic" w:eastAsia="Times New Roman" w:hAnsi="Simplified Arabic" w:cs="Simplified Arabic"/>
          <w:kern w:val="0"/>
          <w:sz w:val="28"/>
          <w:szCs w:val="28"/>
          <w:rtl/>
          <w14:ligatures w14:val="none"/>
        </w:rPr>
        <w:t>كما بينت الدراسات أن الطاقة الشمسية تعد من أكثر مصادر الطاقة المتجددة ملاءمة لدعم تشغيل مراكز البيانات، لما تتميز به من انخفاض تكاليف التشغيل على المدى الطويل، وإسهامها في تقليل الاعتماد على الشبكة الكهربائية، وخفض الانبعاثات الكربونية. وأكدت العديد من الدراسات أن دمج الطاقة الشمسية مع أنظمة تخزين الطاقة وأنظمة الإدارة الذكية يسهم في رفع كفاءة تشغيل مراكز البيانات وتحسين استقرار الإمداد الكهربائي</w:t>
      </w:r>
      <w:r w:rsidRPr="006823F2">
        <w:rPr>
          <w:rFonts w:ascii="Simplified Arabic" w:eastAsia="Times New Roman" w:hAnsi="Simplified Arabic" w:cs="Simplified Arabic"/>
          <w:kern w:val="0"/>
          <w:sz w:val="28"/>
          <w:szCs w:val="28"/>
          <w14:ligatures w14:val="none"/>
        </w:rPr>
        <w:t>.</w:t>
      </w:r>
    </w:p>
    <w:p w14:paraId="277DF015" w14:textId="77777777" w:rsidR="006823F2" w:rsidRPr="006823F2" w:rsidRDefault="006823F2" w:rsidP="006823F2">
      <w:pPr>
        <w:spacing w:before="0" w:afterLines="120" w:after="288"/>
        <w:jc w:val="both"/>
        <w:rPr>
          <w:rFonts w:ascii="Simplified Arabic" w:eastAsia="Times New Roman" w:hAnsi="Simplified Arabic" w:cs="Simplified Arabic"/>
          <w:kern w:val="0"/>
          <w:sz w:val="28"/>
          <w:szCs w:val="28"/>
          <w14:ligatures w14:val="none"/>
        </w:rPr>
      </w:pPr>
      <w:r w:rsidRPr="006823F2">
        <w:rPr>
          <w:rFonts w:ascii="Simplified Arabic" w:eastAsia="Times New Roman" w:hAnsi="Simplified Arabic" w:cs="Simplified Arabic"/>
          <w:kern w:val="0"/>
          <w:sz w:val="28"/>
          <w:szCs w:val="28"/>
          <w:rtl/>
          <w14:ligatures w14:val="none"/>
        </w:rPr>
        <w:t xml:space="preserve">ورغم هذا الاتفاق، فقد اختلفت الدراسات في طبيعة الجوانب التي ركزت عليها، إذ ركزت بعض الدراسات على تصميم أنظمة الطاقة الشمسية وتحليل جدواها الاقتصادية، بينما اهتمت دراسات أخرى بقياس كفاءة الطاقة باستخدام مؤشرات الأداء العالمية مثل مؤشر </w:t>
      </w:r>
      <w:r w:rsidRPr="006823F2">
        <w:rPr>
          <w:rFonts w:ascii="Simplified Arabic" w:eastAsia="Times New Roman" w:hAnsi="Simplified Arabic" w:cs="Simplified Arabic"/>
          <w:kern w:val="0"/>
          <w:sz w:val="28"/>
          <w:szCs w:val="28"/>
          <w14:ligatures w14:val="none"/>
        </w:rPr>
        <w:t>PUE</w:t>
      </w:r>
      <w:r w:rsidRPr="006823F2">
        <w:rPr>
          <w:rFonts w:ascii="Simplified Arabic" w:eastAsia="Times New Roman" w:hAnsi="Simplified Arabic" w:cs="Simplified Arabic"/>
          <w:kern w:val="0"/>
          <w:sz w:val="28"/>
          <w:szCs w:val="28"/>
          <w:rtl/>
          <w14:ligatures w14:val="none"/>
        </w:rPr>
        <w:t>، في حين ركزت دراسات أخرى على اختيار مواقع مراكز البيانات أو تحسين أنظمة التبريد وإدارة الأحمال الكهربائية. ويعكس هذا التنوع تعدد العوامل المؤثرة في كفاءة استهلاك الطاقة، ويؤكد أن تحسين الأداء يتطلب تكاملًا بين الجوانب التقنية والإدارية والاقتصادية</w:t>
      </w:r>
      <w:r w:rsidRPr="006823F2">
        <w:rPr>
          <w:rFonts w:ascii="Simplified Arabic" w:eastAsia="Times New Roman" w:hAnsi="Simplified Arabic" w:cs="Simplified Arabic"/>
          <w:kern w:val="0"/>
          <w:sz w:val="28"/>
          <w:szCs w:val="28"/>
          <w14:ligatures w14:val="none"/>
        </w:rPr>
        <w:t>.</w:t>
      </w:r>
    </w:p>
    <w:p w14:paraId="257024D4" w14:textId="77777777" w:rsidR="006823F2" w:rsidRPr="006823F2" w:rsidRDefault="006823F2" w:rsidP="006823F2">
      <w:pPr>
        <w:spacing w:before="0" w:afterLines="120" w:after="288"/>
        <w:jc w:val="both"/>
        <w:rPr>
          <w:rFonts w:ascii="Simplified Arabic" w:eastAsia="Times New Roman" w:hAnsi="Simplified Arabic" w:cs="Simplified Arabic"/>
          <w:kern w:val="0"/>
          <w:sz w:val="28"/>
          <w:szCs w:val="28"/>
          <w14:ligatures w14:val="none"/>
        </w:rPr>
      </w:pPr>
      <w:r w:rsidRPr="006823F2">
        <w:rPr>
          <w:rFonts w:ascii="Simplified Arabic" w:eastAsia="Times New Roman" w:hAnsi="Simplified Arabic" w:cs="Simplified Arabic"/>
          <w:kern w:val="0"/>
          <w:sz w:val="28"/>
          <w:szCs w:val="28"/>
          <w:rtl/>
          <w14:ligatures w14:val="none"/>
        </w:rPr>
        <w:t>ومن خلال مراجعة الأدبيات، يلاحظ أن غالبية الدراسات أجريت في الولايات المتحدة وأوروبا وبعض الدول الآسيوية، حيث تتوافر بنية تحتية متقدمة للطاقة المتجددة، بينما لا تزال الدراسات التطبيقية التي تناولت مراكز البيانات في المملكة العربية السعودية محدودة، على الرغم من التوسع الكبير الذي تشهده المملكة في هذا القطاع، وما تمتلكه من إمكانات عالية في مجال الطاقة الشمسية</w:t>
      </w:r>
      <w:r w:rsidRPr="006823F2">
        <w:rPr>
          <w:rFonts w:ascii="Simplified Arabic" w:eastAsia="Times New Roman" w:hAnsi="Simplified Arabic" w:cs="Simplified Arabic"/>
          <w:kern w:val="0"/>
          <w:sz w:val="28"/>
          <w:szCs w:val="28"/>
          <w14:ligatures w14:val="none"/>
        </w:rPr>
        <w:t>.</w:t>
      </w:r>
    </w:p>
    <w:p w14:paraId="5A41B2A1" w14:textId="77777777" w:rsidR="006823F2" w:rsidRDefault="006823F2" w:rsidP="006823F2">
      <w:pPr>
        <w:spacing w:before="0" w:afterLines="120" w:after="288"/>
        <w:jc w:val="both"/>
        <w:rPr>
          <w:rFonts w:ascii="Simplified Arabic" w:eastAsia="Times New Roman" w:hAnsi="Simplified Arabic" w:cs="Simplified Arabic"/>
          <w:kern w:val="0"/>
          <w:sz w:val="28"/>
          <w:szCs w:val="28"/>
          <w:rtl/>
          <w14:ligatures w14:val="none"/>
        </w:rPr>
      </w:pPr>
      <w:r w:rsidRPr="006823F2">
        <w:rPr>
          <w:rFonts w:ascii="Simplified Arabic" w:eastAsia="Times New Roman" w:hAnsi="Simplified Arabic" w:cs="Simplified Arabic"/>
          <w:kern w:val="0"/>
          <w:sz w:val="28"/>
          <w:szCs w:val="28"/>
          <w:rtl/>
          <w14:ligatures w14:val="none"/>
        </w:rPr>
        <w:t>كما يلاحظ أن معظم الدراسات ركزت على الجوانب الهندسية والتقنية، في حين لم تحظ الجوانب الإدارية، مثل أثر استخدام الطاقة الشمسية في تحسين كفاءة استهلاك الطاقة من منظور إداري واتخاذ القرار، بالاهتمام الكافي، خاصة في البيئة السعودية. ويبرز ذلك الحاجة إلى دراسة تربط بين الطاقة الشمسية وكفاءة استهلاك الطاقة في مراكز البيانات، مع الأخذ في الاعتبار الخصائص التشغيلية والاقتصادية المحلية</w:t>
      </w:r>
      <w:r w:rsidRPr="006823F2">
        <w:rPr>
          <w:rFonts w:ascii="Simplified Arabic" w:eastAsia="Times New Roman" w:hAnsi="Simplified Arabic" w:cs="Simplified Arabic"/>
          <w:kern w:val="0"/>
          <w:sz w:val="28"/>
          <w:szCs w:val="28"/>
          <w14:ligatures w14:val="none"/>
        </w:rPr>
        <w:t>.</w:t>
      </w:r>
    </w:p>
    <w:p w14:paraId="2495BD42" w14:textId="79FCFFFB" w:rsidR="00980650" w:rsidRPr="006823F2" w:rsidRDefault="00980650" w:rsidP="00980650">
      <w:pPr>
        <w:spacing w:before="0" w:afterLines="120" w:after="288"/>
        <w:jc w:val="both"/>
        <w:rPr>
          <w:rFonts w:ascii="Simplified Arabic" w:eastAsia="Times New Roman" w:hAnsi="Simplified Arabic" w:cs="Simplified Arabic"/>
          <w:kern w:val="0"/>
          <w:sz w:val="28"/>
          <w:szCs w:val="28"/>
          <w14:ligatures w14:val="none"/>
        </w:rPr>
      </w:pPr>
      <w:r w:rsidRPr="00980650">
        <w:rPr>
          <w:rFonts w:ascii="Simplified Arabic" w:eastAsia="Times New Roman" w:hAnsi="Simplified Arabic" w:cs="Simplified Arabic"/>
          <w:kern w:val="0"/>
          <w:sz w:val="28"/>
          <w:szCs w:val="28"/>
          <w:rtl/>
          <w14:ligatures w14:val="none"/>
        </w:rPr>
        <w:lastRenderedPageBreak/>
        <w:t>أظهرت مراجعة الدراسات السابقة وجود اهتمام متزايد بدراسة كفاءة استهلاك الطاقة في مراكز البيانات وتطبيقات الطاقة المتجددة، إلا أن معظم الدراسات ركزت على الجوانب الهندسية والفنية أو تناولت تطبيقات الطاقة الشمسية في بيئات تشغيلية خارج المملكة العربية السعودية. كما أن الدراسات العربية في هذا المجال ما تزال محدودة، ولم تتناول بصورة مباشرة أثر استخدام الطاقة الشمسية في تحسين كفاءة استهلاك الطاقة في مراكز البيانات من منظور إداري وتطبيقي. ومن هنا تتميز الدراسة الحالية بتركيزها على البيئة السعودية، وسعيها إلى تحليل العلاقة بين استخدام الطاقة الشمسية وكفاءة استهلاك الطاقة في مراكز البيانات، بما يسهم في سد جانب من الفجوة البحثية وتقديم نتائج يمكن الاستفادة منها في دعم متخذي القرار وتعزيز توجهات الاستدامة والطاقة المتجددة</w:t>
      </w:r>
      <w:r w:rsidRPr="00980650">
        <w:rPr>
          <w:rFonts w:ascii="Simplified Arabic" w:eastAsia="Times New Roman" w:hAnsi="Simplified Arabic" w:cs="Simplified Arabic"/>
          <w:kern w:val="0"/>
          <w:sz w:val="28"/>
          <w:szCs w:val="28"/>
          <w14:ligatures w14:val="none"/>
        </w:rPr>
        <w:t>.</w:t>
      </w:r>
    </w:p>
    <w:p w14:paraId="4D6A592E" w14:textId="23890155" w:rsidR="0050559B" w:rsidRPr="00FD36CE" w:rsidRDefault="0050559B" w:rsidP="00FD36CE">
      <w:pPr>
        <w:pStyle w:val="Style1"/>
        <w:numPr>
          <w:ilvl w:val="1"/>
          <w:numId w:val="4"/>
        </w:numPr>
        <w:spacing w:before="0" w:afterLines="120" w:after="288" w:line="240" w:lineRule="auto"/>
        <w:ind w:left="0" w:firstLine="720"/>
        <w:jc w:val="both"/>
      </w:pPr>
      <w:bookmarkStart w:id="35" w:name="_Toc234482361"/>
      <w:r w:rsidRPr="00FD36CE">
        <w:rPr>
          <w:rtl/>
        </w:rPr>
        <w:t>الإطار النظري للدراسة</w:t>
      </w:r>
      <w:bookmarkEnd w:id="35"/>
    </w:p>
    <w:p w14:paraId="03EC1A26" w14:textId="77777777" w:rsidR="0050559B" w:rsidRPr="0050559B" w:rsidRDefault="0050559B" w:rsidP="0050559B">
      <w:pPr>
        <w:spacing w:before="0" w:afterLines="120" w:after="288"/>
        <w:jc w:val="both"/>
        <w:rPr>
          <w:rFonts w:ascii="Simplified Arabic" w:eastAsia="Times New Roman" w:hAnsi="Simplified Arabic" w:cs="Simplified Arabic"/>
          <w:kern w:val="0"/>
          <w:sz w:val="28"/>
          <w:szCs w:val="28"/>
          <w14:ligatures w14:val="none"/>
        </w:rPr>
      </w:pPr>
      <w:r w:rsidRPr="0050559B">
        <w:rPr>
          <w:rFonts w:ascii="Simplified Arabic" w:eastAsia="Times New Roman" w:hAnsi="Simplified Arabic" w:cs="Simplified Arabic"/>
          <w:kern w:val="0"/>
          <w:sz w:val="28"/>
          <w:szCs w:val="28"/>
          <w:rtl/>
          <w14:ligatures w14:val="none"/>
        </w:rPr>
        <w:t>يعد الإطار النظري من أهم مكونات البحث العلمي، إذ يمثل الأساس الذي تستند إليه الدراسة في تفسير العلاقة بين متغيراتها وربط نتائجها بالمفاهيم والنظريات العلمية ذات الصلة. ويساعد الإطار النظري في توضيح كيفية تأثير المتغير المستقل في المتغير التابع، كما يسهم في بناء الفرضيات وتفسير النتائج التي يتم التوصل إليها في الدراسة الميدانية</w:t>
      </w:r>
      <w:r w:rsidRPr="0050559B">
        <w:rPr>
          <w:rFonts w:ascii="Simplified Arabic" w:eastAsia="Times New Roman" w:hAnsi="Simplified Arabic" w:cs="Simplified Arabic"/>
          <w:kern w:val="0"/>
          <w:sz w:val="28"/>
          <w:szCs w:val="28"/>
          <w14:ligatures w14:val="none"/>
        </w:rPr>
        <w:t>.</w:t>
      </w:r>
    </w:p>
    <w:p w14:paraId="13B3CE84" w14:textId="77777777" w:rsidR="0050559B" w:rsidRPr="0050559B" w:rsidRDefault="0050559B" w:rsidP="0050559B">
      <w:pPr>
        <w:spacing w:before="0" w:afterLines="120" w:after="288"/>
        <w:jc w:val="both"/>
        <w:rPr>
          <w:rFonts w:ascii="Simplified Arabic" w:eastAsia="Times New Roman" w:hAnsi="Simplified Arabic" w:cs="Simplified Arabic"/>
          <w:kern w:val="0"/>
          <w:sz w:val="28"/>
          <w:szCs w:val="28"/>
          <w14:ligatures w14:val="none"/>
        </w:rPr>
      </w:pPr>
      <w:r w:rsidRPr="0050559B">
        <w:rPr>
          <w:rFonts w:ascii="Simplified Arabic" w:eastAsia="Times New Roman" w:hAnsi="Simplified Arabic" w:cs="Simplified Arabic"/>
          <w:kern w:val="0"/>
          <w:sz w:val="28"/>
          <w:szCs w:val="28"/>
          <w:rtl/>
          <w14:ligatures w14:val="none"/>
        </w:rPr>
        <w:t>وتتناول الدراسة الحالية العلاقة بين الطاقة الشمسية بوصفها المتغير المستقل، وكفاءة استهلاك الطاقة في مراكز البيانات بوصفها المتغير التابع. ويقوم هذا الإطار على افتراض أن استخدام الطاقة الشمسية لا يقتصر على توفير مصدر بديل للطاقة الكهربائية، بل يمتد أثره إلى تحسين كفاءة إدارة الطاقة، وتقليل الاعتماد على مصادر الطاقة التقليدية، وخفض تكاليف التشغيل، وتعزيز استدامة مراكز البيانات</w:t>
      </w:r>
      <w:r w:rsidRPr="0050559B">
        <w:rPr>
          <w:rFonts w:ascii="Simplified Arabic" w:eastAsia="Times New Roman" w:hAnsi="Simplified Arabic" w:cs="Simplified Arabic"/>
          <w:kern w:val="0"/>
          <w:sz w:val="28"/>
          <w:szCs w:val="28"/>
          <w14:ligatures w14:val="none"/>
        </w:rPr>
        <w:t>.</w:t>
      </w:r>
    </w:p>
    <w:p w14:paraId="45099C1B" w14:textId="48F37360" w:rsidR="006510A9" w:rsidRDefault="006510A9" w:rsidP="006510A9">
      <w:pPr>
        <w:spacing w:before="0" w:afterLines="120" w:after="288"/>
        <w:jc w:val="both"/>
        <w:rPr>
          <w:rFonts w:ascii="Simplified Arabic" w:eastAsia="Times New Roman" w:hAnsi="Simplified Arabic" w:cs="Simplified Arabic"/>
          <w:kern w:val="0"/>
          <w:sz w:val="28"/>
          <w:szCs w:val="28"/>
          <w:rtl/>
          <w14:ligatures w14:val="none"/>
        </w:rPr>
      </w:pPr>
      <w:r w:rsidRPr="006510A9">
        <w:rPr>
          <w:rFonts w:ascii="Simplified Arabic" w:eastAsia="Times New Roman" w:hAnsi="Simplified Arabic" w:cs="Simplified Arabic"/>
          <w:kern w:val="0"/>
          <w:sz w:val="28"/>
          <w:szCs w:val="28"/>
          <w:rtl/>
          <w14:ligatures w14:val="none"/>
        </w:rPr>
        <w:t>ويستند هذا الإطار أيضًا إلى مفهوم التحول نحو الطاقة المستدامة، الذي يؤكد أن دمج مصادر الطاقة المتجددة في البنية التحتية الرقمية يسهم في تحسين الكفاءة التشغيلية، وتعزيز مرونة الأنظمة، وتقليل الآثار البيئية الناتجة عن الاعتماد على مصادر الطاقة التقليدية. كما يشير هذا التوجه إلى أن الاستثمار في الطاقة الشمسية يمثل أحد الأدوات الرئيسة لتحقيق التنمية المستدامة في القطاعات ذات الاستهلاك المرتفع للطاقة</w:t>
      </w:r>
      <w:r w:rsidRPr="006510A9">
        <w:rPr>
          <w:rFonts w:ascii="Simplified Arabic" w:eastAsia="Times New Roman" w:hAnsi="Simplified Arabic" w:cs="Simplified Arabic"/>
          <w:kern w:val="0"/>
          <w:sz w:val="28"/>
          <w:szCs w:val="28"/>
          <w14:ligatures w14:val="none"/>
        </w:rPr>
        <w:t xml:space="preserve"> (</w:t>
      </w:r>
      <w:r w:rsidRPr="006510A9">
        <w:rPr>
          <w:rFonts w:asciiTheme="majorBidi" w:eastAsia="Times New Roman" w:hAnsiTheme="majorBidi" w:cstheme="majorBidi"/>
          <w:kern w:val="0"/>
          <w:sz w:val="24"/>
          <w:szCs w:val="24"/>
          <w14:ligatures w14:val="none"/>
        </w:rPr>
        <w:t>International Renewable Energy Agency, 2024)</w:t>
      </w:r>
      <w:r w:rsidRPr="006510A9">
        <w:rPr>
          <w:rFonts w:ascii="Simplified Arabic" w:eastAsia="Times New Roman" w:hAnsi="Simplified Arabic" w:cs="Simplified Arabic"/>
          <w:kern w:val="0"/>
          <w:sz w:val="28"/>
          <w:szCs w:val="28"/>
          <w14:ligatures w14:val="none"/>
        </w:rPr>
        <w:t>.</w:t>
      </w:r>
    </w:p>
    <w:p w14:paraId="740665F5" w14:textId="5A77E7EF" w:rsidR="0050559B" w:rsidRPr="0050559B" w:rsidRDefault="0050559B" w:rsidP="0050559B">
      <w:pPr>
        <w:spacing w:before="0" w:afterLines="120" w:after="288"/>
        <w:jc w:val="both"/>
        <w:rPr>
          <w:rFonts w:ascii="Simplified Arabic" w:eastAsia="Times New Roman" w:hAnsi="Simplified Arabic" w:cs="Simplified Arabic"/>
          <w:kern w:val="0"/>
          <w:sz w:val="28"/>
          <w:szCs w:val="28"/>
          <w14:ligatures w14:val="none"/>
        </w:rPr>
      </w:pPr>
      <w:r w:rsidRPr="0050559B">
        <w:rPr>
          <w:rFonts w:ascii="Simplified Arabic" w:eastAsia="Times New Roman" w:hAnsi="Simplified Arabic" w:cs="Simplified Arabic"/>
          <w:kern w:val="0"/>
          <w:sz w:val="28"/>
          <w:szCs w:val="28"/>
          <w:rtl/>
          <w14:ligatures w14:val="none"/>
        </w:rPr>
        <w:t xml:space="preserve">ويستند هذا التوجه إلى مفهوم الاستدامة الذي يركز على تحقيق التوازن بين الجوانب الاقتصادية والبيئية والاجتماعية، حيث أصبحت المؤسسات مطالبة بتحقيق كفاءة تشغيلية مرتفعة مع تقليل استهلاك الموارد الطبيعية </w:t>
      </w:r>
      <w:r w:rsidRPr="0050559B">
        <w:rPr>
          <w:rFonts w:ascii="Simplified Arabic" w:eastAsia="Times New Roman" w:hAnsi="Simplified Arabic" w:cs="Simplified Arabic"/>
          <w:kern w:val="0"/>
          <w:sz w:val="28"/>
          <w:szCs w:val="28"/>
          <w:rtl/>
          <w14:ligatures w14:val="none"/>
        </w:rPr>
        <w:lastRenderedPageBreak/>
        <w:t>والحد من الانبعاثات الكربونية. وفي هذا السياق، تمثل الطاقة الشمسية أحد أهم الحلول التي تساعد المؤسسات على تحقيق هذا التوازن، نظرًا لقدرتها على إنتاج الكهرباء من مصدر متجدد ونظيف يسهم في تحسين الأداء البيئي والاقتصادي في الوقت نفسه</w:t>
      </w:r>
      <w:r w:rsidRPr="0050559B">
        <w:rPr>
          <w:rFonts w:ascii="Simplified Arabic" w:eastAsia="Times New Roman" w:hAnsi="Simplified Arabic" w:cs="Simplified Arabic"/>
          <w:kern w:val="0"/>
          <w:sz w:val="28"/>
          <w:szCs w:val="28"/>
          <w14:ligatures w14:val="none"/>
        </w:rPr>
        <w:t>.</w:t>
      </w:r>
    </w:p>
    <w:p w14:paraId="34825733" w14:textId="77777777" w:rsidR="0050559B" w:rsidRPr="0050559B" w:rsidRDefault="0050559B" w:rsidP="0050559B">
      <w:pPr>
        <w:spacing w:before="0" w:afterLines="120" w:after="288"/>
        <w:jc w:val="both"/>
        <w:rPr>
          <w:rFonts w:ascii="Simplified Arabic" w:eastAsia="Times New Roman" w:hAnsi="Simplified Arabic" w:cs="Simplified Arabic"/>
          <w:kern w:val="0"/>
          <w:sz w:val="28"/>
          <w:szCs w:val="28"/>
          <w14:ligatures w14:val="none"/>
        </w:rPr>
      </w:pPr>
      <w:r w:rsidRPr="0050559B">
        <w:rPr>
          <w:rFonts w:ascii="Simplified Arabic" w:eastAsia="Times New Roman" w:hAnsi="Simplified Arabic" w:cs="Simplified Arabic"/>
          <w:kern w:val="0"/>
          <w:sz w:val="28"/>
          <w:szCs w:val="28"/>
          <w:rtl/>
          <w14:ligatures w14:val="none"/>
        </w:rPr>
        <w:t>كما يعتمد الإطار النظري على مفهوم كفاءة الطاقة، والذي يشير إلى تحقيق أعلى إنتاجية ممكنة باستخدام أقل قدر من الطاقة، دون التأثير في جودة الأداء أو موثوقية الخدمات. وفي مراكز البيانات، يتحقق ذلك من خلال تحسين كفاءة تشغيل الخوادم، وتطوير أنظمة التبريد، وإدارة الأحمال الكهربائية، والاستفادة من مصادر الطاقة المتجددة، الأمر الذي يؤدي إلى خفض استهلاك الكهرباء وتقليل تكاليف التشغيل</w:t>
      </w:r>
      <w:r w:rsidRPr="0050559B">
        <w:rPr>
          <w:rFonts w:ascii="Simplified Arabic" w:eastAsia="Times New Roman" w:hAnsi="Simplified Arabic" w:cs="Simplified Arabic"/>
          <w:kern w:val="0"/>
          <w:sz w:val="28"/>
          <w:szCs w:val="28"/>
          <w14:ligatures w14:val="none"/>
        </w:rPr>
        <w:t>.</w:t>
      </w:r>
    </w:p>
    <w:p w14:paraId="07580849" w14:textId="77777777" w:rsidR="0050559B" w:rsidRPr="0050559B" w:rsidRDefault="0050559B" w:rsidP="0050559B">
      <w:pPr>
        <w:spacing w:before="0" w:afterLines="120" w:after="288"/>
        <w:jc w:val="both"/>
        <w:rPr>
          <w:rFonts w:ascii="Simplified Arabic" w:eastAsia="Times New Roman" w:hAnsi="Simplified Arabic" w:cs="Simplified Arabic"/>
          <w:kern w:val="0"/>
          <w:sz w:val="28"/>
          <w:szCs w:val="28"/>
          <w14:ligatures w14:val="none"/>
        </w:rPr>
      </w:pPr>
      <w:r w:rsidRPr="0050559B">
        <w:rPr>
          <w:rFonts w:ascii="Simplified Arabic" w:eastAsia="Times New Roman" w:hAnsi="Simplified Arabic" w:cs="Simplified Arabic"/>
          <w:kern w:val="0"/>
          <w:sz w:val="28"/>
          <w:szCs w:val="28"/>
          <w:rtl/>
          <w14:ligatures w14:val="none"/>
        </w:rPr>
        <w:t>ومن هذا المنطلق، تفترض الدراسة أن زيادة الاعتماد على الطاقة الشمسية في تشغيل مراكز البيانات ستنعكس إيجابًا على كفاءة استهلاك الطاقة، سواء بصورة مباشرة من خلال توفير جزء من الاحتياجات الكهربائية، أو بصورة غير مباشرة من خلال تحسين إدارة الطاقة وتقليل الأحمال على الشبكة الكهربائية. كما أن هذا الاستخدام يسهم في تعزيز استدامة مراكز البيانات، وتحسين موثوقية الخدمات الرقمية، ودعم توجه المملكة العربية السعودية نحو الاقتصاد الأخضر والتحول الرقمي</w:t>
      </w:r>
      <w:r w:rsidRPr="0050559B">
        <w:rPr>
          <w:rFonts w:ascii="Simplified Arabic" w:eastAsia="Times New Roman" w:hAnsi="Simplified Arabic" w:cs="Simplified Arabic"/>
          <w:kern w:val="0"/>
          <w:sz w:val="28"/>
          <w:szCs w:val="28"/>
          <w14:ligatures w14:val="none"/>
        </w:rPr>
        <w:t>.</w:t>
      </w:r>
    </w:p>
    <w:p w14:paraId="628E54A0" w14:textId="6CA9E56B" w:rsidR="006823F2" w:rsidRPr="00166BF0" w:rsidRDefault="0050559B" w:rsidP="000E681C">
      <w:pPr>
        <w:spacing w:before="0" w:afterLines="120" w:after="288"/>
        <w:jc w:val="both"/>
        <w:rPr>
          <w:rFonts w:ascii="Simplified Arabic" w:eastAsia="Times New Roman" w:hAnsi="Simplified Arabic" w:cs="Simplified Arabic"/>
          <w:kern w:val="0"/>
          <w:sz w:val="28"/>
          <w:szCs w:val="28"/>
          <w:rtl/>
          <w14:ligatures w14:val="none"/>
        </w:rPr>
      </w:pPr>
      <w:r w:rsidRPr="0050559B">
        <w:rPr>
          <w:rFonts w:ascii="Simplified Arabic" w:eastAsia="Times New Roman" w:hAnsi="Simplified Arabic" w:cs="Simplified Arabic"/>
          <w:kern w:val="0"/>
          <w:sz w:val="28"/>
          <w:szCs w:val="28"/>
          <w:rtl/>
          <w14:ligatures w14:val="none"/>
        </w:rPr>
        <w:t>وبناءً على ذلك، يعتمد الإطار النظري للدراسة على العلاقة السببية بين المتغير المستقل والمتغير التابع، بحيث تمثل الطاقة الشمسية العامل المؤثر، بينما تمثل كفاءة استهلاك الطاقة في مراكز البيانات النتيجة المتوقعة لهذا التأثير. وسيتم اختبار هذه العلاقة ميدانيًا في الفصل الرابع باستخدام الأساليب الإحصائية المناسبة للتحقق من صحة فرضيات الدراسة</w:t>
      </w:r>
      <w:r w:rsidRPr="0050559B">
        <w:rPr>
          <w:rFonts w:ascii="Simplified Arabic" w:eastAsia="Times New Roman" w:hAnsi="Simplified Arabic" w:cs="Simplified Arabic"/>
          <w:kern w:val="0"/>
          <w:sz w:val="28"/>
          <w:szCs w:val="28"/>
          <w14:ligatures w14:val="none"/>
        </w:rPr>
        <w:t>.</w:t>
      </w:r>
    </w:p>
    <w:p w14:paraId="288CF391" w14:textId="3AD4DEC0" w:rsidR="000E681C" w:rsidRPr="00FD36CE" w:rsidRDefault="000E681C" w:rsidP="00FD36CE">
      <w:pPr>
        <w:pStyle w:val="Style1"/>
        <w:numPr>
          <w:ilvl w:val="1"/>
          <w:numId w:val="4"/>
        </w:numPr>
        <w:spacing w:before="0" w:afterLines="120" w:after="288" w:line="240" w:lineRule="auto"/>
        <w:ind w:left="0" w:firstLine="720"/>
        <w:jc w:val="both"/>
      </w:pPr>
      <w:bookmarkStart w:id="36" w:name="_Toc234482362"/>
      <w:r w:rsidRPr="00FD36CE">
        <w:rPr>
          <w:rtl/>
        </w:rPr>
        <w:t>النموذج المفاهيمي للدراسة</w:t>
      </w:r>
      <w:bookmarkEnd w:id="36"/>
    </w:p>
    <w:p w14:paraId="4268C3B0" w14:textId="77777777" w:rsidR="000E681C" w:rsidRPr="00166BF0" w:rsidRDefault="000E681C" w:rsidP="000E681C">
      <w:pPr>
        <w:spacing w:before="0" w:afterLines="120" w:after="288"/>
        <w:jc w:val="both"/>
        <w:rPr>
          <w:rFonts w:ascii="Simplified Arabic" w:eastAsia="Times New Roman" w:hAnsi="Simplified Arabic" w:cs="Simplified Arabic"/>
          <w:kern w:val="0"/>
          <w:sz w:val="28"/>
          <w:szCs w:val="28"/>
          <w14:ligatures w14:val="none"/>
        </w:rPr>
      </w:pPr>
      <w:r w:rsidRPr="00166BF0">
        <w:rPr>
          <w:rFonts w:ascii="Simplified Arabic" w:eastAsia="Times New Roman" w:hAnsi="Simplified Arabic" w:cs="Simplified Arabic"/>
          <w:kern w:val="0"/>
          <w:sz w:val="28"/>
          <w:szCs w:val="28"/>
          <w:rtl/>
          <w14:ligatures w14:val="none"/>
        </w:rPr>
        <w:t>يعبر النموذج المفاهيمي عن العلاقة المنطقية بين متغيرات الدراسة، ويوضح كيفية تأثير المتغير المستقل في المتغير التابع، استنادًا إلى ما ورد في الأدبيات والدراسات السابقة. ويساعد هذا النموذج في توضيح مسار الدراسة، كما يمثل الأساس الذي تُبنى عليه فرضيات الدراسة وتحليل نتائجها</w:t>
      </w:r>
      <w:r w:rsidRPr="00166BF0">
        <w:rPr>
          <w:rFonts w:ascii="Simplified Arabic" w:eastAsia="Times New Roman" w:hAnsi="Simplified Arabic" w:cs="Simplified Arabic"/>
          <w:kern w:val="0"/>
          <w:sz w:val="28"/>
          <w:szCs w:val="28"/>
          <w14:ligatures w14:val="none"/>
        </w:rPr>
        <w:t>.</w:t>
      </w:r>
    </w:p>
    <w:p w14:paraId="482811C0" w14:textId="77777777" w:rsidR="000E681C" w:rsidRPr="00166BF0" w:rsidRDefault="000E681C" w:rsidP="000E681C">
      <w:pPr>
        <w:spacing w:before="0" w:afterLines="120" w:after="288"/>
        <w:jc w:val="both"/>
        <w:rPr>
          <w:rFonts w:ascii="Simplified Arabic" w:eastAsia="Times New Roman" w:hAnsi="Simplified Arabic" w:cs="Simplified Arabic"/>
          <w:kern w:val="0"/>
          <w:sz w:val="28"/>
          <w:szCs w:val="28"/>
          <w14:ligatures w14:val="none"/>
        </w:rPr>
      </w:pPr>
      <w:r w:rsidRPr="00166BF0">
        <w:rPr>
          <w:rFonts w:ascii="Simplified Arabic" w:eastAsia="Times New Roman" w:hAnsi="Simplified Arabic" w:cs="Simplified Arabic"/>
          <w:kern w:val="0"/>
          <w:sz w:val="28"/>
          <w:szCs w:val="28"/>
          <w:rtl/>
          <w14:ligatures w14:val="none"/>
        </w:rPr>
        <w:t>وتتمثل الفكرة الرئيسة للدراسة في أن الطاقة الشمسية تمثل المتغير المستقل الذي يمكن أن يؤثر في كفاءة استهلاك الطاقة في مراكز البيانات، وذلك من خلال مساهمتها في تقليل الاعتماد على مصادر الطاقة التقليدية، وخفض تكاليف التشغيل، وتحسين إدارة الطاقة، ودعم الاستدامة البيئية</w:t>
      </w:r>
      <w:r w:rsidRPr="00166BF0">
        <w:rPr>
          <w:rFonts w:ascii="Simplified Arabic" w:eastAsia="Times New Roman" w:hAnsi="Simplified Arabic" w:cs="Simplified Arabic"/>
          <w:kern w:val="0"/>
          <w:sz w:val="28"/>
          <w:szCs w:val="28"/>
          <w14:ligatures w14:val="none"/>
        </w:rPr>
        <w:t>.</w:t>
      </w:r>
    </w:p>
    <w:p w14:paraId="728C9604" w14:textId="77777777" w:rsidR="00603D61" w:rsidRDefault="000E681C" w:rsidP="00603D61">
      <w:pPr>
        <w:spacing w:before="0" w:afterLines="120" w:after="288"/>
        <w:jc w:val="both"/>
        <w:rPr>
          <w:rFonts w:ascii="Simplified Arabic" w:eastAsia="Times New Roman" w:hAnsi="Simplified Arabic" w:cs="Simplified Arabic"/>
          <w:kern w:val="0"/>
          <w:sz w:val="28"/>
          <w:szCs w:val="28"/>
          <w:rtl/>
          <w14:ligatures w14:val="none"/>
        </w:rPr>
      </w:pPr>
      <w:r w:rsidRPr="00166BF0">
        <w:rPr>
          <w:rFonts w:ascii="Simplified Arabic" w:eastAsia="Times New Roman" w:hAnsi="Simplified Arabic" w:cs="Simplified Arabic"/>
          <w:kern w:val="0"/>
          <w:sz w:val="28"/>
          <w:szCs w:val="28"/>
          <w:rtl/>
          <w14:ligatures w14:val="none"/>
        </w:rPr>
        <w:lastRenderedPageBreak/>
        <w:t>وانطلاقًا من ذلك، يفترض النموذج أن زيادة الاعتماد على الطاقة الشمسية ستؤدي إلى تحسين كفاءة استهلاك الطاقة داخل مراكز البيانات، وهو ما سينعكس على الأداء التشغيلي واستدامة هذه المراكز. وسيتم اختبار هذه العلاقة ميدانيًا من خلال البيانات التي سيتم جمعها وتحليلها في الفصل الرابع</w:t>
      </w:r>
      <w:r w:rsidRPr="00166BF0">
        <w:rPr>
          <w:rFonts w:ascii="Simplified Arabic" w:eastAsia="Times New Roman" w:hAnsi="Simplified Arabic" w:cs="Simplified Arabic"/>
          <w:kern w:val="0"/>
          <w:sz w:val="28"/>
          <w:szCs w:val="28"/>
          <w14:ligatures w14:val="none"/>
        </w:rPr>
        <w:t>.</w:t>
      </w:r>
    </w:p>
    <w:p w14:paraId="28688200" w14:textId="77777777" w:rsidR="00EA3DC6" w:rsidRDefault="00EA3DC6" w:rsidP="00EA3DC6">
      <w:pPr>
        <w:spacing w:before="0" w:afterLines="120" w:after="288"/>
        <w:jc w:val="center"/>
        <w:rPr>
          <w:rFonts w:ascii="Simplified Arabic" w:eastAsia="Times New Roman" w:hAnsi="Simplified Arabic" w:cs="Simplified Arabic"/>
          <w:b/>
          <w:bCs/>
          <w:kern w:val="0"/>
          <w:sz w:val="28"/>
          <w:szCs w:val="28"/>
          <w:rtl/>
          <w14:ligatures w14:val="none"/>
        </w:rPr>
      </w:pPr>
      <w:r w:rsidRPr="00EA3DC6">
        <w:rPr>
          <w:rFonts w:ascii="Simplified Arabic" w:eastAsia="Times New Roman" w:hAnsi="Simplified Arabic" w:cs="Simplified Arabic"/>
          <w:b/>
          <w:bCs/>
          <w:kern w:val="0"/>
          <w:sz w:val="28"/>
          <w:szCs w:val="28"/>
          <w:rtl/>
          <w14:ligatures w14:val="none"/>
        </w:rPr>
        <w:t>شكل (2-1): النموذج المفاهيمي للدراسة</w:t>
      </w:r>
    </w:p>
    <w:p w14:paraId="2809C677" w14:textId="39F5DE93" w:rsidR="00150AAD" w:rsidRPr="00150AAD" w:rsidRDefault="00150AAD" w:rsidP="00EA3DC6">
      <w:pPr>
        <w:spacing w:before="0" w:afterLines="120" w:after="288"/>
        <w:jc w:val="center"/>
        <w:rPr>
          <w:rFonts w:ascii="Simplified Arabic" w:eastAsia="Times New Roman" w:hAnsi="Simplified Arabic" w:cs="Simplified Arabic"/>
          <w:b/>
          <w:bCs/>
          <w:kern w:val="0"/>
          <w:sz w:val="28"/>
          <w:szCs w:val="28"/>
          <w:rtl/>
          <w14:ligatures w14:val="none"/>
        </w:rPr>
      </w:pPr>
      <w:r w:rsidRPr="00150AAD">
        <w:rPr>
          <w:rFonts w:ascii="Simplified Arabic" w:eastAsia="Times New Roman" w:hAnsi="Simplified Arabic" w:cs="Simplified Arabic"/>
          <w:b/>
          <w:bCs/>
          <w:kern w:val="0"/>
          <w:sz w:val="28"/>
          <w:szCs w:val="28"/>
          <w:rtl/>
          <w14:ligatures w14:val="none"/>
        </w:rPr>
        <w:t>الطاقة الشمسية</w:t>
      </w:r>
    </w:p>
    <w:p w14:paraId="1A0F852C" w14:textId="13987BE8" w:rsidR="00150AAD" w:rsidRPr="00150AAD" w:rsidRDefault="00150AAD" w:rsidP="00150AAD">
      <w:pPr>
        <w:spacing w:before="0" w:afterLines="120" w:after="288"/>
        <w:jc w:val="center"/>
        <w:rPr>
          <w:rFonts w:ascii="Simplified Arabic" w:eastAsia="Times New Roman" w:hAnsi="Simplified Arabic" w:cs="Simplified Arabic"/>
          <w:b/>
          <w:bCs/>
          <w:kern w:val="0"/>
          <w:sz w:val="28"/>
          <w:szCs w:val="28"/>
          <w:rtl/>
          <w14:ligatures w14:val="none"/>
        </w:rPr>
      </w:pPr>
      <w:r w:rsidRPr="00150AAD">
        <w:rPr>
          <w:rFonts w:ascii="Times New Roman" w:eastAsia="Times New Roman" w:hAnsi="Times New Roman" w:cs="Times New Roman" w:hint="cs"/>
          <w:b/>
          <w:bCs/>
          <w:kern w:val="0"/>
          <w:sz w:val="28"/>
          <w:szCs w:val="28"/>
          <w:rtl/>
          <w14:ligatures w14:val="none"/>
        </w:rPr>
        <w:t>↓</w:t>
      </w:r>
    </w:p>
    <w:p w14:paraId="60749677" w14:textId="77777777" w:rsidR="00150AAD" w:rsidRPr="00150AAD" w:rsidRDefault="00150AAD" w:rsidP="00150AAD">
      <w:pPr>
        <w:spacing w:before="0" w:afterLines="120" w:after="288"/>
        <w:jc w:val="center"/>
        <w:rPr>
          <w:rFonts w:ascii="Simplified Arabic" w:eastAsia="Times New Roman" w:hAnsi="Simplified Arabic" w:cs="Simplified Arabic"/>
          <w:b/>
          <w:bCs/>
          <w:kern w:val="0"/>
          <w:sz w:val="28"/>
          <w:szCs w:val="28"/>
          <w:rtl/>
          <w14:ligatures w14:val="none"/>
        </w:rPr>
      </w:pPr>
      <w:r w:rsidRPr="00150AAD">
        <w:rPr>
          <w:rFonts w:ascii="Simplified Arabic" w:eastAsia="Times New Roman" w:hAnsi="Simplified Arabic" w:cs="Simplified Arabic"/>
          <w:b/>
          <w:bCs/>
          <w:kern w:val="0"/>
          <w:sz w:val="28"/>
          <w:szCs w:val="28"/>
          <w:rtl/>
          <w14:ligatures w14:val="none"/>
        </w:rPr>
        <w:t>كفاءة استهلاك الطاقة</w:t>
      </w:r>
    </w:p>
    <w:p w14:paraId="6215B64C" w14:textId="73BD36E2" w:rsidR="00150AAD" w:rsidRDefault="00150AAD" w:rsidP="00150AAD">
      <w:pPr>
        <w:spacing w:before="0" w:afterLines="120" w:after="288"/>
        <w:jc w:val="center"/>
        <w:rPr>
          <w:rFonts w:ascii="Simplified Arabic" w:eastAsia="Times New Roman" w:hAnsi="Simplified Arabic" w:cs="Simplified Arabic"/>
          <w:b/>
          <w:bCs/>
          <w:kern w:val="0"/>
          <w:sz w:val="28"/>
          <w:szCs w:val="28"/>
          <w:rtl/>
          <w14:ligatures w14:val="none"/>
        </w:rPr>
      </w:pPr>
      <w:r w:rsidRPr="00150AAD">
        <w:rPr>
          <w:rFonts w:ascii="Simplified Arabic" w:eastAsia="Times New Roman" w:hAnsi="Simplified Arabic" w:cs="Simplified Arabic"/>
          <w:b/>
          <w:bCs/>
          <w:kern w:val="0"/>
          <w:sz w:val="28"/>
          <w:szCs w:val="28"/>
          <w:rtl/>
          <w14:ligatures w14:val="none"/>
        </w:rPr>
        <w:t>في مراكز البيانات</w:t>
      </w:r>
    </w:p>
    <w:p w14:paraId="53C3EB37" w14:textId="77777777" w:rsidR="00053729" w:rsidRPr="00150AAD" w:rsidRDefault="00053729" w:rsidP="00150AAD">
      <w:pPr>
        <w:spacing w:before="0" w:afterLines="120" w:after="288"/>
        <w:jc w:val="center"/>
        <w:rPr>
          <w:rFonts w:ascii="Simplified Arabic" w:eastAsia="Times New Roman" w:hAnsi="Simplified Arabic" w:cs="Simplified Arabic"/>
          <w:b/>
          <w:bCs/>
          <w:kern w:val="0"/>
          <w:sz w:val="28"/>
          <w:szCs w:val="28"/>
          <w:rtl/>
          <w14:ligatures w14:val="none"/>
        </w:rPr>
      </w:pPr>
    </w:p>
    <w:p w14:paraId="695032A3" w14:textId="45D409E6" w:rsidR="00166BF0" w:rsidRPr="00FD36CE" w:rsidRDefault="00166BF0" w:rsidP="00FD36CE">
      <w:pPr>
        <w:pStyle w:val="Style1"/>
        <w:numPr>
          <w:ilvl w:val="1"/>
          <w:numId w:val="4"/>
        </w:numPr>
        <w:spacing w:before="0" w:afterLines="120" w:after="288" w:line="240" w:lineRule="auto"/>
        <w:ind w:left="0" w:firstLine="720"/>
        <w:jc w:val="both"/>
      </w:pPr>
      <w:bookmarkStart w:id="37" w:name="_Toc234482363"/>
      <w:r w:rsidRPr="00FD36CE">
        <w:rPr>
          <w:rtl/>
        </w:rPr>
        <w:t>ملخص</w:t>
      </w:r>
      <w:r w:rsidRPr="00603D61">
        <w:rPr>
          <w:rtl/>
        </w:rPr>
        <w:t xml:space="preserve"> الفصل</w:t>
      </w:r>
      <w:bookmarkEnd w:id="37"/>
    </w:p>
    <w:p w14:paraId="44B385CF" w14:textId="77777777" w:rsidR="00166BF0" w:rsidRPr="00166BF0" w:rsidRDefault="00166BF0" w:rsidP="00166BF0">
      <w:pPr>
        <w:spacing w:before="0" w:afterLines="120" w:after="288"/>
        <w:jc w:val="both"/>
        <w:rPr>
          <w:rFonts w:ascii="Simplified Arabic" w:eastAsia="Times New Roman" w:hAnsi="Simplified Arabic" w:cs="Simplified Arabic"/>
          <w:kern w:val="0"/>
          <w:sz w:val="28"/>
          <w:szCs w:val="28"/>
          <w14:ligatures w14:val="none"/>
        </w:rPr>
      </w:pPr>
      <w:r w:rsidRPr="00166BF0">
        <w:rPr>
          <w:rFonts w:ascii="Simplified Arabic" w:eastAsia="Times New Roman" w:hAnsi="Simplified Arabic" w:cs="Simplified Arabic"/>
          <w:kern w:val="0"/>
          <w:sz w:val="28"/>
          <w:szCs w:val="28"/>
          <w:rtl/>
          <w14:ligatures w14:val="none"/>
        </w:rPr>
        <w:t>تناول هذا الفصل الإطار النظري والدراسات السابقة المتعلقة بموضوع الدراسة، حيث بدأ بعرض مفهوم مراكز البيانات وأهميتها في دعم الاقتصاد الرقمي، ثم ناقش مفهوم كفاءة استهلاك الطاقة والعوامل المؤثرة فيها، واستعرض مفهوم الطاقة الشمسية وأبرز تطبيقاتها، إضافة إلى توضيح العلاقة بين الطاقة الشمسية وكفاءة استهلاك الطاقة في مراكز البيانات</w:t>
      </w:r>
      <w:r w:rsidRPr="00166BF0">
        <w:rPr>
          <w:rFonts w:ascii="Simplified Arabic" w:eastAsia="Times New Roman" w:hAnsi="Simplified Arabic" w:cs="Simplified Arabic"/>
          <w:kern w:val="0"/>
          <w:sz w:val="28"/>
          <w:szCs w:val="28"/>
          <w14:ligatures w14:val="none"/>
        </w:rPr>
        <w:t>.</w:t>
      </w:r>
    </w:p>
    <w:p w14:paraId="362133EF" w14:textId="77777777" w:rsidR="00166BF0" w:rsidRPr="00166BF0" w:rsidRDefault="00166BF0" w:rsidP="00166BF0">
      <w:pPr>
        <w:spacing w:before="0" w:afterLines="120" w:after="288"/>
        <w:jc w:val="both"/>
        <w:rPr>
          <w:rFonts w:ascii="Simplified Arabic" w:eastAsia="Times New Roman" w:hAnsi="Simplified Arabic" w:cs="Simplified Arabic"/>
          <w:kern w:val="0"/>
          <w:sz w:val="28"/>
          <w:szCs w:val="28"/>
          <w14:ligatures w14:val="none"/>
        </w:rPr>
      </w:pPr>
      <w:r w:rsidRPr="00166BF0">
        <w:rPr>
          <w:rFonts w:ascii="Simplified Arabic" w:eastAsia="Times New Roman" w:hAnsi="Simplified Arabic" w:cs="Simplified Arabic"/>
          <w:kern w:val="0"/>
          <w:sz w:val="28"/>
          <w:szCs w:val="28"/>
          <w:rtl/>
          <w14:ligatures w14:val="none"/>
        </w:rPr>
        <w:t>كما استعرض الفصل أبرز الدراسات السابقة ذات العلاقة بموضوع الدراسة، مع تحليل نتائجها وتحديد الفجوة البحثية التي تسعى الدراسة الحالية إلى معالجتها، ثم عرض الإطار النظري والنموذج المفاهيمي الذي يوضح العلاقة بين متغيرات الدراسة</w:t>
      </w:r>
      <w:r w:rsidRPr="00166BF0">
        <w:rPr>
          <w:rFonts w:ascii="Simplified Arabic" w:eastAsia="Times New Roman" w:hAnsi="Simplified Arabic" w:cs="Simplified Arabic"/>
          <w:kern w:val="0"/>
          <w:sz w:val="28"/>
          <w:szCs w:val="28"/>
          <w14:ligatures w14:val="none"/>
        </w:rPr>
        <w:t>.</w:t>
      </w:r>
    </w:p>
    <w:p w14:paraId="30FC4F0D" w14:textId="2CFDBCF3" w:rsidR="0042716C" w:rsidRDefault="00166BF0" w:rsidP="0042716C">
      <w:pPr>
        <w:spacing w:before="0" w:afterLines="120" w:after="288"/>
        <w:jc w:val="both"/>
        <w:rPr>
          <w:rFonts w:ascii="Simplified Arabic" w:eastAsia="Times New Roman" w:hAnsi="Simplified Arabic" w:cs="Simplified Arabic"/>
          <w:kern w:val="0"/>
          <w:sz w:val="28"/>
          <w:szCs w:val="28"/>
          <w14:ligatures w14:val="none"/>
        </w:rPr>
      </w:pPr>
      <w:r w:rsidRPr="00166BF0">
        <w:rPr>
          <w:rFonts w:ascii="Simplified Arabic" w:eastAsia="Times New Roman" w:hAnsi="Simplified Arabic" w:cs="Simplified Arabic"/>
          <w:kern w:val="0"/>
          <w:sz w:val="28"/>
          <w:szCs w:val="28"/>
          <w:rtl/>
          <w14:ligatures w14:val="none"/>
        </w:rPr>
        <w:t>ويمثل هذا الفصل الأساس العلمي الذي تعتمد عليه الدراسة في بناء فرضياتها وتفسير نتائجها، كما يمهد للانتقال إلى الفصل الثالث، الذي يتناول منهجية الدراسة وإجراءاتها، بما في ذلك منهج البحث، ومجتمع الدراسة وعينتها، وأداة جمع البيانات، والأساليب الإحصائية المستخدمة في تحليل البيانات واختبار فرضيات الدراسة</w:t>
      </w:r>
      <w:r w:rsidRPr="00166BF0">
        <w:rPr>
          <w:rFonts w:ascii="Simplified Arabic" w:eastAsia="Times New Roman" w:hAnsi="Simplified Arabic" w:cs="Simplified Arabic"/>
          <w:kern w:val="0"/>
          <w:sz w:val="28"/>
          <w:szCs w:val="28"/>
          <w14:ligatures w14:val="none"/>
        </w:rPr>
        <w:t>.</w:t>
      </w:r>
    </w:p>
    <w:p w14:paraId="1D467046" w14:textId="67BB0964" w:rsidR="00B62242" w:rsidRDefault="008B33E0" w:rsidP="00B62242">
      <w:pPr>
        <w:pStyle w:val="Heading1"/>
        <w:spacing w:before="0" w:afterLines="120" w:after="288"/>
        <w:jc w:val="center"/>
        <w:rPr>
          <w:rFonts w:ascii="Simplified Arabic" w:hAnsi="Simplified Arabic" w:cs="Simplified Arabic"/>
          <w:b/>
          <w:bCs/>
          <w:color w:val="auto"/>
          <w:sz w:val="40"/>
          <w:szCs w:val="40"/>
          <w:u w:val="single"/>
          <w:rtl/>
        </w:rPr>
      </w:pPr>
      <w:bookmarkStart w:id="38" w:name="_Toc234482364"/>
      <w:r w:rsidRPr="00B62242">
        <w:rPr>
          <w:rFonts w:ascii="Simplified Arabic" w:hAnsi="Simplified Arabic" w:cs="Simplified Arabic"/>
          <w:b/>
          <w:bCs/>
          <w:color w:val="auto"/>
          <w:sz w:val="40"/>
          <w:szCs w:val="40"/>
          <w:u w:val="single"/>
          <w:rtl/>
        </w:rPr>
        <w:lastRenderedPageBreak/>
        <w:t>المراجع</w:t>
      </w:r>
      <w:bookmarkEnd w:id="38"/>
    </w:p>
    <w:p w14:paraId="06BEFB4A" w14:textId="20AC7199" w:rsidR="00C82AF9" w:rsidRDefault="00C82AF9">
      <w:pPr>
        <w:rPr>
          <w:rFonts w:ascii="Simplified Arabic" w:hAnsi="Simplified Arabic" w:cs="Simplified Arabic"/>
          <w:b/>
          <w:bCs/>
          <w:sz w:val="40"/>
          <w:szCs w:val="40"/>
          <w:u w:val="single"/>
          <w:rtl/>
        </w:rPr>
      </w:pPr>
      <w:r>
        <w:rPr>
          <w:rFonts w:ascii="Simplified Arabic" w:hAnsi="Simplified Arabic" w:cs="Simplified Arabic"/>
          <w:b/>
          <w:bCs/>
          <w:sz w:val="40"/>
          <w:szCs w:val="40"/>
          <w:u w:val="single"/>
          <w:rtl/>
        </w:rPr>
        <w:br w:type="page"/>
      </w:r>
    </w:p>
    <w:p w14:paraId="251A9FD3" w14:textId="3997DFC2" w:rsidR="00C82AF9" w:rsidRPr="00C82AF9" w:rsidRDefault="00C82AF9" w:rsidP="00C82AF9">
      <w:pPr>
        <w:pStyle w:val="Style1"/>
        <w:numPr>
          <w:ilvl w:val="1"/>
          <w:numId w:val="17"/>
        </w:numPr>
        <w:spacing w:before="0" w:afterLines="120" w:after="288" w:line="240" w:lineRule="auto"/>
        <w:jc w:val="both"/>
      </w:pPr>
      <w:bookmarkStart w:id="39" w:name="_Toc234482365"/>
      <w:r w:rsidRPr="00C82AF9">
        <w:rPr>
          <w:rtl/>
        </w:rPr>
        <w:lastRenderedPageBreak/>
        <w:t>الكتب</w:t>
      </w:r>
      <w:bookmarkEnd w:id="39"/>
    </w:p>
    <w:p w14:paraId="097237E6" w14:textId="77777777" w:rsidR="00C82AF9" w:rsidRPr="00C82AF9" w:rsidRDefault="00C82AF9" w:rsidP="00C82AF9">
      <w:pPr>
        <w:bidi w:val="0"/>
        <w:spacing w:line="360" w:lineRule="auto"/>
        <w:jc w:val="both"/>
        <w:rPr>
          <w:rFonts w:asciiTheme="majorBidi" w:eastAsiaTheme="majorEastAsia" w:hAnsiTheme="majorBidi" w:cstheme="majorBidi"/>
          <w:sz w:val="24"/>
          <w:szCs w:val="24"/>
        </w:rPr>
      </w:pPr>
      <w:r w:rsidRPr="00C82AF9">
        <w:rPr>
          <w:rFonts w:asciiTheme="majorBidi" w:eastAsiaTheme="majorEastAsia" w:hAnsiTheme="majorBidi" w:cstheme="majorBidi"/>
          <w:sz w:val="24"/>
          <w:szCs w:val="24"/>
        </w:rPr>
        <w:t>Creswell, J. W., &amp; Creswell, J. D. (2023). Research Design: Qualitative, Quantitative, and Mixed Methods Approaches (6th ed.). Thousand Oaks, CA: SAGE Publications.</w:t>
      </w:r>
    </w:p>
    <w:p w14:paraId="7DD728A6" w14:textId="71E45D12" w:rsidR="00C82AF9" w:rsidRPr="00C82AF9" w:rsidRDefault="00C82AF9" w:rsidP="00C82AF9">
      <w:pPr>
        <w:rPr>
          <w:rFonts w:asciiTheme="majorBidi" w:eastAsiaTheme="majorEastAsia" w:hAnsiTheme="majorBidi" w:cstheme="majorBidi"/>
          <w:sz w:val="24"/>
          <w:szCs w:val="24"/>
        </w:rPr>
      </w:pPr>
    </w:p>
    <w:p w14:paraId="423F6E0D" w14:textId="52F4AE6E" w:rsidR="00C82AF9" w:rsidRPr="00C82AF9" w:rsidRDefault="00C82AF9" w:rsidP="00C82AF9">
      <w:pPr>
        <w:pStyle w:val="Style1"/>
        <w:numPr>
          <w:ilvl w:val="1"/>
          <w:numId w:val="17"/>
        </w:numPr>
        <w:spacing w:before="0" w:afterLines="120" w:after="288" w:line="240" w:lineRule="auto"/>
        <w:jc w:val="both"/>
      </w:pPr>
      <w:bookmarkStart w:id="40" w:name="_Toc234482366"/>
      <w:r w:rsidRPr="00C82AF9">
        <w:rPr>
          <w:rtl/>
        </w:rPr>
        <w:t>الدوريات العلمية</w:t>
      </w:r>
      <w:bookmarkEnd w:id="40"/>
    </w:p>
    <w:p w14:paraId="166DCB68" w14:textId="77777777" w:rsidR="00C82AF9" w:rsidRPr="00C82AF9" w:rsidRDefault="00C82AF9" w:rsidP="00C82AF9">
      <w:pPr>
        <w:bidi w:val="0"/>
        <w:spacing w:line="360" w:lineRule="auto"/>
        <w:jc w:val="both"/>
        <w:rPr>
          <w:rFonts w:asciiTheme="majorBidi" w:eastAsiaTheme="majorEastAsia" w:hAnsiTheme="majorBidi" w:cstheme="majorBidi"/>
          <w:sz w:val="24"/>
          <w:szCs w:val="24"/>
        </w:rPr>
      </w:pPr>
      <w:r w:rsidRPr="00C82AF9">
        <w:rPr>
          <w:rFonts w:asciiTheme="majorBidi" w:eastAsiaTheme="majorEastAsia" w:hAnsiTheme="majorBidi" w:cstheme="majorBidi"/>
          <w:sz w:val="24"/>
          <w:szCs w:val="24"/>
        </w:rPr>
        <w:t>Ayyildiz, E. (2025). A sustainable decision framework for renewable-energy-based data center site selection. Renewable Energy, 248, 124935.</w:t>
      </w:r>
    </w:p>
    <w:p w14:paraId="0D2110BA" w14:textId="77777777" w:rsidR="00C82AF9" w:rsidRPr="00C82AF9" w:rsidRDefault="00C82AF9" w:rsidP="00C82AF9">
      <w:pPr>
        <w:bidi w:val="0"/>
        <w:spacing w:line="360" w:lineRule="auto"/>
        <w:jc w:val="both"/>
        <w:rPr>
          <w:rFonts w:asciiTheme="majorBidi" w:eastAsiaTheme="majorEastAsia" w:hAnsiTheme="majorBidi" w:cstheme="majorBidi"/>
          <w:sz w:val="24"/>
          <w:szCs w:val="24"/>
        </w:rPr>
      </w:pPr>
      <w:r w:rsidRPr="00C82AF9">
        <w:rPr>
          <w:rFonts w:asciiTheme="majorBidi" w:eastAsiaTheme="majorEastAsia" w:hAnsiTheme="majorBidi" w:cstheme="majorBidi"/>
          <w:sz w:val="24"/>
          <w:szCs w:val="24"/>
        </w:rPr>
        <w:t>Karimi, M., et al. (2022). Energy and water consumption analysis in data centers under hot and dry climate conditions. Energy and Buildings, 261, 111944.</w:t>
      </w:r>
    </w:p>
    <w:p w14:paraId="488B6F09" w14:textId="77777777" w:rsidR="00C82AF9" w:rsidRPr="00C82AF9" w:rsidRDefault="00C82AF9" w:rsidP="00C82AF9">
      <w:pPr>
        <w:bidi w:val="0"/>
        <w:spacing w:line="360" w:lineRule="auto"/>
        <w:jc w:val="both"/>
        <w:rPr>
          <w:rFonts w:asciiTheme="majorBidi" w:eastAsiaTheme="majorEastAsia" w:hAnsiTheme="majorBidi" w:cstheme="majorBidi"/>
          <w:sz w:val="24"/>
          <w:szCs w:val="24"/>
        </w:rPr>
      </w:pPr>
      <w:r w:rsidRPr="00C82AF9">
        <w:rPr>
          <w:rFonts w:asciiTheme="majorBidi" w:eastAsiaTheme="majorEastAsia" w:hAnsiTheme="majorBidi" w:cstheme="majorBidi"/>
          <w:sz w:val="24"/>
          <w:szCs w:val="24"/>
        </w:rPr>
        <w:t>Li, X., Chen, Z., &amp; Huang, Y. (2024). Renewable Energy Integration Strategies for Cloud Data Centers. Applied Energy, 367, 123456.</w:t>
      </w:r>
    </w:p>
    <w:p w14:paraId="282F8057" w14:textId="77777777" w:rsidR="00C82AF9" w:rsidRPr="00C82AF9" w:rsidRDefault="00C82AF9" w:rsidP="00C82AF9">
      <w:pPr>
        <w:bidi w:val="0"/>
        <w:spacing w:line="360" w:lineRule="auto"/>
        <w:jc w:val="both"/>
        <w:rPr>
          <w:rFonts w:asciiTheme="majorBidi" w:eastAsiaTheme="majorEastAsia" w:hAnsiTheme="majorBidi" w:cstheme="majorBidi"/>
          <w:sz w:val="24"/>
          <w:szCs w:val="24"/>
        </w:rPr>
      </w:pPr>
      <w:r w:rsidRPr="00C82AF9">
        <w:rPr>
          <w:rFonts w:asciiTheme="majorBidi" w:eastAsiaTheme="majorEastAsia" w:hAnsiTheme="majorBidi" w:cstheme="majorBidi"/>
          <w:sz w:val="24"/>
          <w:szCs w:val="24"/>
        </w:rPr>
        <w:t>Shrivastav, A., et al. (2025). Techno-economic assessment of photovoltaic and battery energy storage systems for sustainable data centers. Results in Engineering, 26, 104243.</w:t>
      </w:r>
    </w:p>
    <w:p w14:paraId="415B5BCD" w14:textId="77777777" w:rsidR="00C82AF9" w:rsidRPr="00C82AF9" w:rsidRDefault="00C82AF9" w:rsidP="00C82AF9">
      <w:pPr>
        <w:bidi w:val="0"/>
        <w:spacing w:line="360" w:lineRule="auto"/>
        <w:jc w:val="both"/>
        <w:rPr>
          <w:rFonts w:asciiTheme="majorBidi" w:eastAsiaTheme="majorEastAsia" w:hAnsiTheme="majorBidi" w:cstheme="majorBidi"/>
          <w:sz w:val="24"/>
          <w:szCs w:val="24"/>
        </w:rPr>
      </w:pPr>
      <w:r w:rsidRPr="00C82AF9">
        <w:rPr>
          <w:rFonts w:asciiTheme="majorBidi" w:eastAsiaTheme="majorEastAsia" w:hAnsiTheme="majorBidi" w:cstheme="majorBidi"/>
          <w:sz w:val="24"/>
          <w:szCs w:val="24"/>
        </w:rPr>
        <w:t>Zhang, Y., Wang, H., &amp; Liu, X. (2023). Smart Energy Management for Sustainable Data Centers. Sustainable Computing: Informatics and Systems, 39, 100889.</w:t>
      </w:r>
    </w:p>
    <w:p w14:paraId="68DDAB46" w14:textId="77777777" w:rsidR="00C82AF9" w:rsidRPr="00C82AF9" w:rsidRDefault="00C82AF9" w:rsidP="00C82AF9">
      <w:pPr>
        <w:bidi w:val="0"/>
        <w:spacing w:line="360" w:lineRule="auto"/>
        <w:jc w:val="both"/>
        <w:rPr>
          <w:rFonts w:asciiTheme="majorBidi" w:eastAsiaTheme="majorEastAsia" w:hAnsiTheme="majorBidi" w:cstheme="majorBidi"/>
          <w:sz w:val="24"/>
          <w:szCs w:val="24"/>
        </w:rPr>
      </w:pPr>
      <w:proofErr w:type="spellStart"/>
      <w:r w:rsidRPr="00C82AF9">
        <w:rPr>
          <w:rFonts w:asciiTheme="majorBidi" w:eastAsiaTheme="majorEastAsia" w:hAnsiTheme="majorBidi" w:cstheme="majorBidi"/>
          <w:sz w:val="24"/>
          <w:szCs w:val="24"/>
        </w:rPr>
        <w:t>Ziaei</w:t>
      </w:r>
      <w:proofErr w:type="spellEnd"/>
      <w:r w:rsidRPr="00C82AF9">
        <w:rPr>
          <w:rFonts w:asciiTheme="majorBidi" w:eastAsiaTheme="majorEastAsia" w:hAnsiTheme="majorBidi" w:cstheme="majorBidi"/>
          <w:sz w:val="24"/>
          <w:szCs w:val="24"/>
        </w:rPr>
        <w:t>, S., et al. (2025). Renewable Energy Integration in Data Centers: Challenges and Opportunities. Energies, 19(1), 236.</w:t>
      </w:r>
    </w:p>
    <w:p w14:paraId="1B009A89" w14:textId="77777777" w:rsidR="00C82AF9" w:rsidRPr="00C82AF9" w:rsidRDefault="00C82AF9" w:rsidP="00C82AF9">
      <w:pPr>
        <w:rPr>
          <w:rFonts w:ascii="Simplified Arabic" w:eastAsiaTheme="majorEastAsia" w:hAnsi="Simplified Arabic" w:cs="Simplified Arabic"/>
          <w:sz w:val="28"/>
          <w:szCs w:val="28"/>
        </w:rPr>
      </w:pPr>
      <w:r w:rsidRPr="00C82AF9">
        <w:rPr>
          <w:rFonts w:ascii="Simplified Arabic" w:eastAsiaTheme="majorEastAsia" w:hAnsi="Simplified Arabic" w:cs="Simplified Arabic"/>
          <w:sz w:val="28"/>
          <w:szCs w:val="28"/>
          <w:rtl/>
        </w:rPr>
        <w:t>الشريف، محمد. (2022). استخدام الطاقة الشمسية في تحسين كفاءة الطاقة بالمنشآت الحكومية. (يستكمل اسم المجلة أو جهة النشر وفق المصدر الأصلي)</w:t>
      </w:r>
      <w:r w:rsidRPr="00C82AF9">
        <w:rPr>
          <w:rFonts w:ascii="Simplified Arabic" w:eastAsiaTheme="majorEastAsia" w:hAnsi="Simplified Arabic" w:cs="Simplified Arabic"/>
          <w:sz w:val="28"/>
          <w:szCs w:val="28"/>
        </w:rPr>
        <w:t>.</w:t>
      </w:r>
    </w:p>
    <w:p w14:paraId="01354826" w14:textId="60D38242" w:rsidR="00C82AF9" w:rsidRPr="00C82AF9" w:rsidRDefault="00C82AF9" w:rsidP="00C82AF9">
      <w:pPr>
        <w:rPr>
          <w:rFonts w:asciiTheme="majorBidi" w:eastAsiaTheme="majorEastAsia" w:hAnsiTheme="majorBidi" w:cstheme="majorBidi"/>
          <w:sz w:val="24"/>
          <w:szCs w:val="24"/>
        </w:rPr>
      </w:pPr>
    </w:p>
    <w:p w14:paraId="741D8D21" w14:textId="0FD48655" w:rsidR="00C82AF9" w:rsidRPr="00C82AF9" w:rsidRDefault="00C82AF9" w:rsidP="00C82AF9">
      <w:pPr>
        <w:pStyle w:val="Style1"/>
        <w:numPr>
          <w:ilvl w:val="1"/>
          <w:numId w:val="17"/>
        </w:numPr>
        <w:spacing w:before="0" w:afterLines="120" w:after="288" w:line="240" w:lineRule="auto"/>
        <w:jc w:val="both"/>
      </w:pPr>
      <w:bookmarkStart w:id="41" w:name="_Toc234482367"/>
      <w:r w:rsidRPr="00C82AF9">
        <w:rPr>
          <w:rtl/>
        </w:rPr>
        <w:t>المصادر الإلكترونية</w:t>
      </w:r>
      <w:bookmarkEnd w:id="41"/>
    </w:p>
    <w:p w14:paraId="2CBC1517" w14:textId="77777777" w:rsidR="00C82AF9" w:rsidRPr="00C82AF9" w:rsidRDefault="00C82AF9" w:rsidP="00C82AF9">
      <w:pPr>
        <w:bidi w:val="0"/>
        <w:spacing w:line="360" w:lineRule="auto"/>
        <w:jc w:val="both"/>
        <w:rPr>
          <w:rFonts w:asciiTheme="majorBidi" w:eastAsiaTheme="majorEastAsia" w:hAnsiTheme="majorBidi" w:cstheme="majorBidi"/>
          <w:sz w:val="24"/>
          <w:szCs w:val="24"/>
        </w:rPr>
      </w:pPr>
      <w:r w:rsidRPr="00C82AF9">
        <w:rPr>
          <w:rFonts w:asciiTheme="majorBidi" w:eastAsiaTheme="majorEastAsia" w:hAnsiTheme="majorBidi" w:cstheme="majorBidi"/>
          <w:sz w:val="24"/>
          <w:szCs w:val="24"/>
        </w:rPr>
        <w:t xml:space="preserve">Fraunhofer Institute for Solar Energy Systems (Fraunhofer ISE). (2024). </w:t>
      </w:r>
      <w:r w:rsidRPr="00C82AF9">
        <w:rPr>
          <w:rFonts w:asciiTheme="majorBidi" w:eastAsiaTheme="majorEastAsia" w:hAnsiTheme="majorBidi" w:cstheme="majorBidi"/>
          <w:i/>
          <w:iCs/>
          <w:sz w:val="24"/>
          <w:szCs w:val="24"/>
        </w:rPr>
        <w:t>Photovoltaics Report</w:t>
      </w:r>
      <w:r w:rsidRPr="00C82AF9">
        <w:rPr>
          <w:rFonts w:asciiTheme="majorBidi" w:eastAsiaTheme="majorEastAsia" w:hAnsiTheme="majorBidi" w:cstheme="majorBidi"/>
          <w:sz w:val="24"/>
          <w:szCs w:val="24"/>
        </w:rPr>
        <w:t>.</w:t>
      </w:r>
    </w:p>
    <w:p w14:paraId="4681DA2A" w14:textId="77777777" w:rsidR="00C82AF9" w:rsidRPr="00C82AF9" w:rsidRDefault="00C82AF9" w:rsidP="00C82AF9">
      <w:pPr>
        <w:bidi w:val="0"/>
        <w:spacing w:line="360" w:lineRule="auto"/>
        <w:jc w:val="both"/>
        <w:rPr>
          <w:rFonts w:asciiTheme="majorBidi" w:eastAsiaTheme="majorEastAsia" w:hAnsiTheme="majorBidi" w:cstheme="majorBidi"/>
          <w:sz w:val="24"/>
          <w:szCs w:val="24"/>
        </w:rPr>
      </w:pPr>
      <w:r w:rsidRPr="00C82AF9">
        <w:rPr>
          <w:rFonts w:asciiTheme="majorBidi" w:eastAsiaTheme="majorEastAsia" w:hAnsiTheme="majorBidi" w:cstheme="majorBidi"/>
          <w:sz w:val="24"/>
          <w:szCs w:val="24"/>
        </w:rPr>
        <w:t xml:space="preserve">International Energy Agency (IEA). (2025). </w:t>
      </w:r>
      <w:r w:rsidRPr="00C82AF9">
        <w:rPr>
          <w:rFonts w:asciiTheme="majorBidi" w:eastAsiaTheme="majorEastAsia" w:hAnsiTheme="majorBidi" w:cstheme="majorBidi"/>
          <w:i/>
          <w:iCs/>
          <w:sz w:val="24"/>
          <w:szCs w:val="24"/>
        </w:rPr>
        <w:t>Energy and AI</w:t>
      </w:r>
      <w:r w:rsidRPr="00C82AF9">
        <w:rPr>
          <w:rFonts w:asciiTheme="majorBidi" w:eastAsiaTheme="majorEastAsia" w:hAnsiTheme="majorBidi" w:cstheme="majorBidi"/>
          <w:sz w:val="24"/>
          <w:szCs w:val="24"/>
        </w:rPr>
        <w:t>.</w:t>
      </w:r>
    </w:p>
    <w:p w14:paraId="7E9B49AE" w14:textId="77777777" w:rsidR="00C82AF9" w:rsidRPr="00C82AF9" w:rsidRDefault="00C82AF9" w:rsidP="00C82AF9">
      <w:pPr>
        <w:bidi w:val="0"/>
        <w:spacing w:line="360" w:lineRule="auto"/>
        <w:jc w:val="both"/>
        <w:rPr>
          <w:rFonts w:asciiTheme="majorBidi" w:eastAsiaTheme="majorEastAsia" w:hAnsiTheme="majorBidi" w:cstheme="majorBidi"/>
          <w:sz w:val="24"/>
          <w:szCs w:val="24"/>
        </w:rPr>
      </w:pPr>
      <w:r w:rsidRPr="00C82AF9">
        <w:rPr>
          <w:rFonts w:asciiTheme="majorBidi" w:eastAsiaTheme="majorEastAsia" w:hAnsiTheme="majorBidi" w:cstheme="majorBidi"/>
          <w:sz w:val="24"/>
          <w:szCs w:val="24"/>
        </w:rPr>
        <w:lastRenderedPageBreak/>
        <w:t xml:space="preserve">International Renewable Energy Agency (IRENA). (2024). </w:t>
      </w:r>
      <w:r w:rsidRPr="00C82AF9">
        <w:rPr>
          <w:rFonts w:asciiTheme="majorBidi" w:eastAsiaTheme="majorEastAsia" w:hAnsiTheme="majorBidi" w:cstheme="majorBidi"/>
          <w:i/>
          <w:iCs/>
          <w:sz w:val="24"/>
          <w:szCs w:val="24"/>
        </w:rPr>
        <w:t>Renewable Capacity Statistics</w:t>
      </w:r>
      <w:r w:rsidRPr="00C82AF9">
        <w:rPr>
          <w:rFonts w:asciiTheme="majorBidi" w:eastAsiaTheme="majorEastAsia" w:hAnsiTheme="majorBidi" w:cstheme="majorBidi"/>
          <w:sz w:val="24"/>
          <w:szCs w:val="24"/>
        </w:rPr>
        <w:t>.</w:t>
      </w:r>
    </w:p>
    <w:p w14:paraId="2666A2E8" w14:textId="77777777" w:rsidR="00C82AF9" w:rsidRPr="00C82AF9" w:rsidRDefault="00C82AF9" w:rsidP="00C82AF9">
      <w:pPr>
        <w:bidi w:val="0"/>
        <w:spacing w:line="360" w:lineRule="auto"/>
        <w:jc w:val="both"/>
        <w:rPr>
          <w:rFonts w:asciiTheme="majorBidi" w:eastAsiaTheme="majorEastAsia" w:hAnsiTheme="majorBidi" w:cstheme="majorBidi"/>
          <w:sz w:val="24"/>
          <w:szCs w:val="24"/>
        </w:rPr>
      </w:pPr>
      <w:r w:rsidRPr="00C82AF9">
        <w:rPr>
          <w:rFonts w:asciiTheme="majorBidi" w:eastAsiaTheme="majorEastAsia" w:hAnsiTheme="majorBidi" w:cstheme="majorBidi"/>
          <w:sz w:val="24"/>
          <w:szCs w:val="24"/>
        </w:rPr>
        <w:t>Saudi Vision 2030. (2023). Vision Realization Programs.</w:t>
      </w:r>
    </w:p>
    <w:p w14:paraId="4A845A26" w14:textId="77777777" w:rsidR="00C82AF9" w:rsidRPr="00C82AF9" w:rsidRDefault="00C82AF9" w:rsidP="00C82AF9">
      <w:pPr>
        <w:bidi w:val="0"/>
        <w:spacing w:line="360" w:lineRule="auto"/>
        <w:jc w:val="both"/>
        <w:rPr>
          <w:rFonts w:asciiTheme="majorBidi" w:eastAsiaTheme="majorEastAsia" w:hAnsiTheme="majorBidi" w:cstheme="majorBidi"/>
          <w:sz w:val="24"/>
          <w:szCs w:val="24"/>
        </w:rPr>
      </w:pPr>
      <w:r w:rsidRPr="00C82AF9">
        <w:rPr>
          <w:rFonts w:asciiTheme="majorBidi" w:eastAsiaTheme="majorEastAsia" w:hAnsiTheme="majorBidi" w:cstheme="majorBidi"/>
          <w:sz w:val="24"/>
          <w:szCs w:val="24"/>
        </w:rPr>
        <w:t>The Green Grid. (2023). Power Usage Effectiveness (PUE): A Comprehensive Examination of the Metric.</w:t>
      </w:r>
    </w:p>
    <w:p w14:paraId="528342AA" w14:textId="77777777" w:rsidR="00C82AF9" w:rsidRPr="00C82AF9" w:rsidRDefault="00C82AF9" w:rsidP="00C82AF9">
      <w:pPr>
        <w:bidi w:val="0"/>
        <w:spacing w:line="360" w:lineRule="auto"/>
        <w:jc w:val="both"/>
        <w:rPr>
          <w:rFonts w:asciiTheme="majorBidi" w:eastAsiaTheme="majorEastAsia" w:hAnsiTheme="majorBidi" w:cstheme="majorBidi"/>
          <w:sz w:val="24"/>
          <w:szCs w:val="24"/>
        </w:rPr>
      </w:pPr>
      <w:r w:rsidRPr="00C82AF9">
        <w:rPr>
          <w:rFonts w:asciiTheme="majorBidi" w:eastAsiaTheme="majorEastAsia" w:hAnsiTheme="majorBidi" w:cstheme="majorBidi"/>
          <w:sz w:val="24"/>
          <w:szCs w:val="24"/>
        </w:rPr>
        <w:t>Uptime Institute. (2024). Global Data Center Survey.</w:t>
      </w:r>
    </w:p>
    <w:p w14:paraId="128ECFA1" w14:textId="021206C2" w:rsidR="0042716C" w:rsidRPr="00C82AF9" w:rsidRDefault="00C82AF9" w:rsidP="00867312">
      <w:pPr>
        <w:bidi w:val="0"/>
        <w:spacing w:line="360" w:lineRule="auto"/>
        <w:jc w:val="both"/>
        <w:rPr>
          <w:rFonts w:asciiTheme="majorBidi" w:eastAsiaTheme="majorEastAsia" w:hAnsiTheme="majorBidi" w:cstheme="majorBidi"/>
          <w:b/>
          <w:bCs/>
          <w:sz w:val="24"/>
          <w:szCs w:val="24"/>
          <w:u w:val="single"/>
        </w:rPr>
      </w:pPr>
      <w:r w:rsidRPr="00C82AF9">
        <w:rPr>
          <w:rFonts w:asciiTheme="majorBidi" w:eastAsiaTheme="majorEastAsia" w:hAnsiTheme="majorBidi" w:cstheme="majorBidi"/>
          <w:sz w:val="24"/>
          <w:szCs w:val="24"/>
        </w:rPr>
        <w:t>World Bank. (2023). Saudi Arabia Country Climate and Development Report</w:t>
      </w:r>
    </w:p>
    <w:sectPr w:rsidR="0042716C" w:rsidRPr="00C82AF9" w:rsidSect="00C82AF9">
      <w:headerReference w:type="default" r:id="rId17"/>
      <w:footerReference w:type="default" r:id="rId18"/>
      <w:pgSz w:w="11906" w:h="16838" w:code="9"/>
      <w:pgMar w:top="1123" w:right="1123" w:bottom="1699" w:left="1123" w:header="1627"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vAlign w:val="cen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12281" w14:textId="77777777" w:rsidR="002A1C91" w:rsidRDefault="002A1C91">
      <w:r>
        <w:separator/>
      </w:r>
    </w:p>
  </w:endnote>
  <w:endnote w:type="continuationSeparator" w:id="0">
    <w:p w14:paraId="69CCED92" w14:textId="77777777" w:rsidR="002A1C91" w:rsidRDefault="002A1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 w:name="Alexandria Medium">
    <w:altName w:val="Arial"/>
    <w:charset w:val="00"/>
    <w:family w:val="auto"/>
    <w:pitch w:val="variable"/>
    <w:sig w:usb0="A00020FF" w:usb1="C000207B" w:usb2="00000008" w:usb3="00000000" w:csb0="000001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94754387"/>
      <w:docPartObj>
        <w:docPartGallery w:val="Page Numbers (Bottom of Page)"/>
        <w:docPartUnique/>
      </w:docPartObj>
    </w:sdtPr>
    <w:sdtEndPr>
      <w:rPr>
        <w:noProof/>
      </w:rPr>
    </w:sdtEndPr>
    <w:sdtContent>
      <w:p w14:paraId="2044761A" w14:textId="6BF6D435" w:rsidR="00694E53" w:rsidRDefault="00694E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A27248" w14:textId="7F15B643" w:rsidR="004C4D69" w:rsidRPr="001955FA" w:rsidRDefault="004C4D69">
    <w:pPr>
      <w:spacing w:line="276" w:lineRule="auto"/>
      <w:ind w:right="-421"/>
      <w:rPr>
        <w:rFonts w:ascii="Alexandria Medium" w:hAnsi="Alexandria Medium" w:cs="Alexandria Medium"/>
        <w:b/>
        <w:bCs/>
        <w:color w:val="767171"/>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9487100"/>
      <w:docPartObj>
        <w:docPartGallery w:val="Page Numbers (Bottom of Page)"/>
        <w:docPartUnique/>
      </w:docPartObj>
    </w:sdtPr>
    <w:sdtEndPr>
      <w:rPr>
        <w:noProof/>
      </w:rPr>
    </w:sdtEndPr>
    <w:sdtContent>
      <w:p w14:paraId="05DF5D07" w14:textId="732C1BFC" w:rsidR="00B979E7" w:rsidRDefault="00B979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97EB81" w14:textId="77777777" w:rsidR="00BA12B3" w:rsidRPr="001955FA" w:rsidRDefault="00BA12B3">
    <w:pPr>
      <w:spacing w:line="276" w:lineRule="auto"/>
      <w:ind w:right="-421"/>
      <w:rPr>
        <w:rFonts w:ascii="Alexandria Medium" w:hAnsi="Alexandria Medium" w:cs="Alexandria Medium"/>
        <w:b/>
        <w:bCs/>
        <w:color w:val="767171"/>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30057188"/>
      <w:docPartObj>
        <w:docPartGallery w:val="Page Numbers (Bottom of Page)"/>
        <w:docPartUnique/>
      </w:docPartObj>
    </w:sdtPr>
    <w:sdtEndPr>
      <w:rPr>
        <w:noProof/>
      </w:rPr>
    </w:sdtEndPr>
    <w:sdtContent>
      <w:p w14:paraId="1CF253ED" w14:textId="651286B6" w:rsidR="009F12E5" w:rsidRDefault="009F12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CBE18A" w14:textId="77777777" w:rsidR="006C139B" w:rsidRPr="001955FA" w:rsidRDefault="006C139B">
    <w:pPr>
      <w:spacing w:line="276" w:lineRule="auto"/>
      <w:ind w:right="-421"/>
      <w:rPr>
        <w:rFonts w:ascii="Alexandria Medium" w:hAnsi="Alexandria Medium" w:cs="Alexandria Medium"/>
        <w:b/>
        <w:bCs/>
        <w:color w:val="767171"/>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89742" w14:textId="77777777" w:rsidR="002A1C91" w:rsidRDefault="002A1C91">
      <w:pPr>
        <w:spacing w:after="0"/>
      </w:pPr>
      <w:r>
        <w:separator/>
      </w:r>
    </w:p>
  </w:footnote>
  <w:footnote w:type="continuationSeparator" w:id="0">
    <w:p w14:paraId="7E5B8400" w14:textId="77777777" w:rsidR="002A1C91" w:rsidRDefault="002A1C9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357459E9" w:rsidR="004C4D69" w:rsidRDefault="004C4D69">
    <w:pPr>
      <w:pStyle w:val="Header"/>
      <w:tabs>
        <w:tab w:val="clear" w:pos="468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2099" w14:textId="75BF7CF6" w:rsidR="003A6DD2" w:rsidRDefault="003A6DD2">
    <w:pPr>
      <w:pStyle w:val="Header"/>
      <w:tabs>
        <w:tab w:val="clear" w:pos="4680"/>
      </w:tabs>
      <w:rPr>
        <w:noProof/>
        <w:rtl/>
      </w:rPr>
    </w:pPr>
    <w:r>
      <w:rPr>
        <w:noProof/>
      </w:rPr>
      <w:drawing>
        <wp:anchor distT="0" distB="0" distL="114300" distR="114300" simplePos="0" relativeHeight="251663360" behindDoc="0" locked="0" layoutInCell="1" allowOverlap="1" wp14:anchorId="4E29DE54" wp14:editId="70DD2DC1">
          <wp:simplePos x="0" y="0"/>
          <wp:positionH relativeFrom="margin">
            <wp:posOffset>-330449</wp:posOffset>
          </wp:positionH>
          <wp:positionV relativeFrom="margin">
            <wp:posOffset>-1150620</wp:posOffset>
          </wp:positionV>
          <wp:extent cx="1939925" cy="866775"/>
          <wp:effectExtent l="0" t="0" r="0" b="0"/>
          <wp:wrapNone/>
          <wp:docPr id="1573886635" name="Picture 1573886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cstate="print">
                    <a:extLst>
                      <a:ext uri="{28A0092B-C50C-407E-A947-70E740481C1C}">
                        <a14:useLocalDpi xmlns:a14="http://schemas.microsoft.com/office/drawing/2010/main" val="0"/>
                      </a:ext>
                    </a:extLst>
                  </a:blip>
                  <a:srcRect l="5311" t="30088" r="2653" b="28753"/>
                  <a:stretch>
                    <a:fillRect/>
                  </a:stretch>
                </pic:blipFill>
                <pic:spPr>
                  <a:xfrm>
                    <a:off x="0" y="0"/>
                    <a:ext cx="1939925" cy="866775"/>
                  </a:xfrm>
                  <a:prstGeom prst="rect">
                    <a:avLst/>
                  </a:prstGeom>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68A8722D" wp14:editId="2131275A">
          <wp:simplePos x="0" y="0"/>
          <wp:positionH relativeFrom="margin">
            <wp:posOffset>-835936</wp:posOffset>
          </wp:positionH>
          <wp:positionV relativeFrom="margin">
            <wp:posOffset>-1580899</wp:posOffset>
          </wp:positionV>
          <wp:extent cx="7603490" cy="9923780"/>
          <wp:effectExtent l="0" t="0" r="0" b="1905"/>
          <wp:wrapNone/>
          <wp:docPr id="2117312662" name="Picture 211731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p>
  <w:p w14:paraId="781F6D13" w14:textId="77777777" w:rsidR="003A6DD2" w:rsidRDefault="003A6DD2">
    <w:pPr>
      <w:pStyle w:val="Header"/>
      <w:tabs>
        <w:tab w:val="clear" w:pos="46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E1586"/>
    <w:multiLevelType w:val="multilevel"/>
    <w:tmpl w:val="B8A07320"/>
    <w:lvl w:ilvl="0">
      <w:start w:val="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14664482"/>
    <w:multiLevelType w:val="multilevel"/>
    <w:tmpl w:val="DF486F9A"/>
    <w:lvl w:ilvl="0">
      <w:start w:val="6"/>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148329A7"/>
    <w:multiLevelType w:val="multilevel"/>
    <w:tmpl w:val="624EC48E"/>
    <w:lvl w:ilvl="0">
      <w:start w:val="4"/>
      <w:numFmt w:val="decimal"/>
      <w:lvlText w:val="%1"/>
      <w:lvlJc w:val="left"/>
      <w:pPr>
        <w:ind w:left="420" w:hanging="420"/>
      </w:pPr>
      <w:rPr>
        <w:rFonts w:hint="default"/>
      </w:rPr>
    </w:lvl>
    <w:lvl w:ilvl="1">
      <w:start w:val="1"/>
      <w:numFmt w:val="bullet"/>
      <w:lvlText w:val=""/>
      <w:lvlJc w:val="left"/>
      <w:pPr>
        <w:ind w:left="1080" w:hanging="360"/>
      </w:pPr>
      <w:rPr>
        <w:rFonts w:ascii="Symbol" w:hAnsi="Symbol"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4723121"/>
    <w:multiLevelType w:val="multilevel"/>
    <w:tmpl w:val="DF486F9A"/>
    <w:lvl w:ilvl="0">
      <w:start w:val="5"/>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3AF61C7A"/>
    <w:multiLevelType w:val="multilevel"/>
    <w:tmpl w:val="651AF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E921A0"/>
    <w:multiLevelType w:val="multilevel"/>
    <w:tmpl w:val="CC92A41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sz w:val="36"/>
        <w:szCs w:val="36"/>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4E0552D6"/>
    <w:multiLevelType w:val="hybridMultilevel"/>
    <w:tmpl w:val="6AB2B2F6"/>
    <w:lvl w:ilvl="0" w:tplc="391C37B0">
      <w:start w:val="1"/>
      <w:numFmt w:val="bullet"/>
      <w:pStyle w:val="Style2"/>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49516D3"/>
    <w:multiLevelType w:val="multilevel"/>
    <w:tmpl w:val="D2F23658"/>
    <w:lvl w:ilvl="0">
      <w:start w:val="1"/>
      <w:numFmt w:val="decimal"/>
      <w:lvlText w:val="%1"/>
      <w:lvlJc w:val="left"/>
      <w:pPr>
        <w:ind w:left="372" w:hanging="372"/>
      </w:pPr>
      <w:rPr>
        <w:rFonts w:cs="Sakkal Majalla" w:hint="default"/>
      </w:rPr>
    </w:lvl>
    <w:lvl w:ilvl="1">
      <w:start w:val="1"/>
      <w:numFmt w:val="decimal"/>
      <w:pStyle w:val="Style1"/>
      <w:lvlText w:val="%1.%2"/>
      <w:lvlJc w:val="left"/>
      <w:pPr>
        <w:ind w:left="372" w:hanging="372"/>
      </w:pPr>
      <w:rPr>
        <w:rFonts w:ascii="Simplified Arabic" w:hAnsi="Simplified Arabic" w:cs="Simplified Arabic" w:hint="cs"/>
      </w:rPr>
    </w:lvl>
    <w:lvl w:ilvl="2">
      <w:start w:val="1"/>
      <w:numFmt w:val="decimal"/>
      <w:lvlText w:val="%1.%2.%3"/>
      <w:lvlJc w:val="left"/>
      <w:pPr>
        <w:ind w:left="720" w:hanging="720"/>
      </w:pPr>
      <w:rPr>
        <w:rFonts w:cs="Sakkal Majalla" w:hint="default"/>
      </w:rPr>
    </w:lvl>
    <w:lvl w:ilvl="3">
      <w:start w:val="1"/>
      <w:numFmt w:val="decimal"/>
      <w:lvlText w:val="%1.%2.%3.%4"/>
      <w:lvlJc w:val="left"/>
      <w:pPr>
        <w:ind w:left="1080" w:hanging="1080"/>
      </w:pPr>
      <w:rPr>
        <w:rFonts w:cs="Sakkal Majalla" w:hint="default"/>
      </w:rPr>
    </w:lvl>
    <w:lvl w:ilvl="4">
      <w:start w:val="1"/>
      <w:numFmt w:val="decimal"/>
      <w:lvlText w:val="%1.%2.%3.%4.%5"/>
      <w:lvlJc w:val="left"/>
      <w:pPr>
        <w:ind w:left="1080" w:hanging="1080"/>
      </w:pPr>
      <w:rPr>
        <w:rFonts w:cs="Sakkal Majalla" w:hint="default"/>
      </w:rPr>
    </w:lvl>
    <w:lvl w:ilvl="5">
      <w:start w:val="1"/>
      <w:numFmt w:val="decimal"/>
      <w:lvlText w:val="%1.%2.%3.%4.%5.%6"/>
      <w:lvlJc w:val="left"/>
      <w:pPr>
        <w:ind w:left="1440" w:hanging="1440"/>
      </w:pPr>
      <w:rPr>
        <w:rFonts w:cs="Sakkal Majalla" w:hint="default"/>
      </w:rPr>
    </w:lvl>
    <w:lvl w:ilvl="6">
      <w:start w:val="1"/>
      <w:numFmt w:val="decimal"/>
      <w:lvlText w:val="%1.%2.%3.%4.%5.%6.%7"/>
      <w:lvlJc w:val="left"/>
      <w:pPr>
        <w:ind w:left="1440" w:hanging="1440"/>
      </w:pPr>
      <w:rPr>
        <w:rFonts w:cs="Sakkal Majalla" w:hint="default"/>
      </w:rPr>
    </w:lvl>
    <w:lvl w:ilvl="7">
      <w:start w:val="1"/>
      <w:numFmt w:val="decimal"/>
      <w:lvlText w:val="%1.%2.%3.%4.%5.%6.%7.%8"/>
      <w:lvlJc w:val="left"/>
      <w:pPr>
        <w:ind w:left="1800" w:hanging="1800"/>
      </w:pPr>
      <w:rPr>
        <w:rFonts w:cs="Sakkal Majalla" w:hint="default"/>
      </w:rPr>
    </w:lvl>
    <w:lvl w:ilvl="8">
      <w:start w:val="1"/>
      <w:numFmt w:val="decimal"/>
      <w:lvlText w:val="%1.%2.%3.%4.%5.%6.%7.%8.%9"/>
      <w:lvlJc w:val="left"/>
      <w:pPr>
        <w:ind w:left="1800" w:hanging="1800"/>
      </w:pPr>
      <w:rPr>
        <w:rFonts w:cs="Sakkal Majalla" w:hint="default"/>
      </w:rPr>
    </w:lvl>
  </w:abstractNum>
  <w:abstractNum w:abstractNumId="8" w15:restartNumberingAfterBreak="0">
    <w:nsid w:val="57BA308A"/>
    <w:multiLevelType w:val="multilevel"/>
    <w:tmpl w:val="DB3E9950"/>
    <w:lvl w:ilvl="0">
      <w:start w:val="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6CFA003B"/>
    <w:multiLevelType w:val="multilevel"/>
    <w:tmpl w:val="E5DCA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2A3A67"/>
    <w:multiLevelType w:val="multilevel"/>
    <w:tmpl w:val="EC4A5F06"/>
    <w:lvl w:ilvl="0">
      <w:start w:val="1"/>
      <w:numFmt w:val="decimal"/>
      <w:pStyle w:val="Style3"/>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984AE6"/>
    <w:multiLevelType w:val="multilevel"/>
    <w:tmpl w:val="4966397E"/>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75A16F7A"/>
    <w:multiLevelType w:val="multilevel"/>
    <w:tmpl w:val="0EDA44FE"/>
    <w:lvl w:ilvl="0">
      <w:start w:val="1"/>
      <w:numFmt w:val="decimal"/>
      <w:lvlText w:val="%1."/>
      <w:lvlJc w:val="left"/>
      <w:pPr>
        <w:ind w:left="580" w:hanging="360"/>
      </w:pPr>
      <w:rPr>
        <w:rFonts w:cs="Times New Roman" w:hint="default"/>
        <w:color w:val="auto"/>
        <w:sz w:val="22"/>
        <w:u w:val="single"/>
      </w:rPr>
    </w:lvl>
    <w:lvl w:ilvl="1">
      <w:start w:val="1"/>
      <w:numFmt w:val="decimal"/>
      <w:isLgl/>
      <w:lvlText w:val="%1.%2"/>
      <w:lvlJc w:val="left"/>
      <w:pPr>
        <w:ind w:left="1440" w:hanging="720"/>
      </w:pPr>
      <w:rPr>
        <w:rFonts w:hint="default"/>
      </w:rPr>
    </w:lvl>
    <w:lvl w:ilvl="2">
      <w:start w:val="1"/>
      <w:numFmt w:val="decimal"/>
      <w:isLgl/>
      <w:lvlText w:val="%1.%2.%3"/>
      <w:lvlJc w:val="left"/>
      <w:pPr>
        <w:ind w:left="1940" w:hanging="720"/>
      </w:pPr>
      <w:rPr>
        <w:rFonts w:hint="default"/>
      </w:rPr>
    </w:lvl>
    <w:lvl w:ilvl="3">
      <w:start w:val="1"/>
      <w:numFmt w:val="decimal"/>
      <w:isLgl/>
      <w:lvlText w:val="%1.%2.%3.%4"/>
      <w:lvlJc w:val="left"/>
      <w:pPr>
        <w:ind w:left="2800"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160" w:hanging="1440"/>
      </w:pPr>
      <w:rPr>
        <w:rFonts w:hint="default"/>
      </w:rPr>
    </w:lvl>
    <w:lvl w:ilvl="6">
      <w:start w:val="1"/>
      <w:numFmt w:val="decimal"/>
      <w:isLgl/>
      <w:lvlText w:val="%1.%2.%3.%4.%5.%6.%7"/>
      <w:lvlJc w:val="left"/>
      <w:pPr>
        <w:ind w:left="5020" w:hanging="1800"/>
      </w:pPr>
      <w:rPr>
        <w:rFonts w:hint="default"/>
      </w:rPr>
    </w:lvl>
    <w:lvl w:ilvl="7">
      <w:start w:val="1"/>
      <w:numFmt w:val="decimal"/>
      <w:isLgl/>
      <w:lvlText w:val="%1.%2.%3.%4.%5.%6.%7.%8"/>
      <w:lvlJc w:val="left"/>
      <w:pPr>
        <w:ind w:left="5520" w:hanging="1800"/>
      </w:pPr>
      <w:rPr>
        <w:rFonts w:hint="default"/>
      </w:rPr>
    </w:lvl>
    <w:lvl w:ilvl="8">
      <w:start w:val="1"/>
      <w:numFmt w:val="decimal"/>
      <w:isLgl/>
      <w:lvlText w:val="%1.%2.%3.%4.%5.%6.%7.%8.%9"/>
      <w:lvlJc w:val="left"/>
      <w:pPr>
        <w:ind w:left="6380" w:hanging="2160"/>
      </w:pPr>
      <w:rPr>
        <w:rFonts w:hint="default"/>
      </w:rPr>
    </w:lvl>
  </w:abstractNum>
  <w:abstractNum w:abstractNumId="13" w15:restartNumberingAfterBreak="0">
    <w:nsid w:val="7AE56DEA"/>
    <w:multiLevelType w:val="multilevel"/>
    <w:tmpl w:val="624EC48E"/>
    <w:lvl w:ilvl="0">
      <w:start w:val="4"/>
      <w:numFmt w:val="decimal"/>
      <w:lvlText w:val="%1"/>
      <w:lvlJc w:val="left"/>
      <w:pPr>
        <w:ind w:left="420" w:hanging="420"/>
      </w:pPr>
      <w:rPr>
        <w:rFonts w:hint="default"/>
      </w:rPr>
    </w:lvl>
    <w:lvl w:ilvl="1">
      <w:start w:val="1"/>
      <w:numFmt w:val="bullet"/>
      <w:lvlText w:val=""/>
      <w:lvlJc w:val="left"/>
      <w:pPr>
        <w:ind w:left="1080" w:hanging="360"/>
      </w:pPr>
      <w:rPr>
        <w:rFonts w:ascii="Symbol" w:hAnsi="Symbol"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7C5636BB"/>
    <w:multiLevelType w:val="multilevel"/>
    <w:tmpl w:val="BAB64D6E"/>
    <w:lvl w:ilvl="0">
      <w:start w:val="4"/>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829295731">
    <w:abstractNumId w:val="7"/>
  </w:num>
  <w:num w:numId="2" w16cid:durableId="282225827">
    <w:abstractNumId w:val="10"/>
  </w:num>
  <w:num w:numId="3" w16cid:durableId="2013756431">
    <w:abstractNumId w:val="11"/>
  </w:num>
  <w:num w:numId="4" w16cid:durableId="40908539">
    <w:abstractNumId w:val="5"/>
  </w:num>
  <w:num w:numId="5" w16cid:durableId="1220049452">
    <w:abstractNumId w:val="6"/>
  </w:num>
  <w:num w:numId="6" w16cid:durableId="1698769853">
    <w:abstractNumId w:val="12"/>
  </w:num>
  <w:num w:numId="7" w16cid:durableId="1806462741">
    <w:abstractNumId w:val="14"/>
  </w:num>
  <w:num w:numId="8" w16cid:durableId="142897807">
    <w:abstractNumId w:val="13"/>
  </w:num>
  <w:num w:numId="9" w16cid:durableId="1269508405">
    <w:abstractNumId w:val="2"/>
  </w:num>
  <w:num w:numId="10" w16cid:durableId="1749497311">
    <w:abstractNumId w:val="3"/>
  </w:num>
  <w:num w:numId="11" w16cid:durableId="1940019812">
    <w:abstractNumId w:val="1"/>
  </w:num>
  <w:num w:numId="12" w16cid:durableId="2050958231">
    <w:abstractNumId w:val="9"/>
  </w:num>
  <w:num w:numId="13" w16cid:durableId="1982028864">
    <w:abstractNumId w:val="4"/>
  </w:num>
  <w:num w:numId="14" w16cid:durableId="1694768508">
    <w:abstractNumId w:val="7"/>
  </w:num>
  <w:num w:numId="15" w16cid:durableId="338851191">
    <w:abstractNumId w:val="8"/>
  </w:num>
  <w:num w:numId="16" w16cid:durableId="485976429">
    <w:abstractNumId w:val="7"/>
  </w:num>
  <w:num w:numId="17" w16cid:durableId="425659288">
    <w:abstractNumId w:val="0"/>
  </w:num>
  <w:num w:numId="18" w16cid:durableId="1501850209">
    <w:abstractNumId w:val="7"/>
  </w:num>
  <w:num w:numId="19" w16cid:durableId="1479570059">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157D"/>
    <w:rsid w:val="00032463"/>
    <w:rsid w:val="00037251"/>
    <w:rsid w:val="000450B6"/>
    <w:rsid w:val="00045ED5"/>
    <w:rsid w:val="00050A45"/>
    <w:rsid w:val="00053729"/>
    <w:rsid w:val="0006049B"/>
    <w:rsid w:val="00074519"/>
    <w:rsid w:val="0007550F"/>
    <w:rsid w:val="000761F3"/>
    <w:rsid w:val="00077F3D"/>
    <w:rsid w:val="000810E8"/>
    <w:rsid w:val="00093794"/>
    <w:rsid w:val="00096DB5"/>
    <w:rsid w:val="000A0440"/>
    <w:rsid w:val="000A09B4"/>
    <w:rsid w:val="000A1905"/>
    <w:rsid w:val="000A62FE"/>
    <w:rsid w:val="000A724C"/>
    <w:rsid w:val="000C0AA5"/>
    <w:rsid w:val="000C131C"/>
    <w:rsid w:val="000C2A2E"/>
    <w:rsid w:val="000D501F"/>
    <w:rsid w:val="000E681C"/>
    <w:rsid w:val="000E79D2"/>
    <w:rsid w:val="00107EBB"/>
    <w:rsid w:val="00116CC3"/>
    <w:rsid w:val="001240B1"/>
    <w:rsid w:val="00135BB9"/>
    <w:rsid w:val="0014256B"/>
    <w:rsid w:val="001426C6"/>
    <w:rsid w:val="00150AAD"/>
    <w:rsid w:val="0015771C"/>
    <w:rsid w:val="00162665"/>
    <w:rsid w:val="00165081"/>
    <w:rsid w:val="00166BF0"/>
    <w:rsid w:val="001705FA"/>
    <w:rsid w:val="00170FB6"/>
    <w:rsid w:val="001737A3"/>
    <w:rsid w:val="00175770"/>
    <w:rsid w:val="00187690"/>
    <w:rsid w:val="001955FA"/>
    <w:rsid w:val="001A0600"/>
    <w:rsid w:val="001A42E2"/>
    <w:rsid w:val="001B3322"/>
    <w:rsid w:val="001C04AC"/>
    <w:rsid w:val="001C2510"/>
    <w:rsid w:val="001C38C6"/>
    <w:rsid w:val="001C4981"/>
    <w:rsid w:val="001F64FE"/>
    <w:rsid w:val="001F6F22"/>
    <w:rsid w:val="0020363F"/>
    <w:rsid w:val="00215E76"/>
    <w:rsid w:val="0022465F"/>
    <w:rsid w:val="002268BF"/>
    <w:rsid w:val="00231A74"/>
    <w:rsid w:val="00232A65"/>
    <w:rsid w:val="0023563D"/>
    <w:rsid w:val="00235B6D"/>
    <w:rsid w:val="00235C22"/>
    <w:rsid w:val="00243390"/>
    <w:rsid w:val="00243D09"/>
    <w:rsid w:val="00253322"/>
    <w:rsid w:val="00257176"/>
    <w:rsid w:val="00273E9C"/>
    <w:rsid w:val="002821F1"/>
    <w:rsid w:val="0028349C"/>
    <w:rsid w:val="0028456B"/>
    <w:rsid w:val="0028538F"/>
    <w:rsid w:val="00294799"/>
    <w:rsid w:val="002A1C91"/>
    <w:rsid w:val="002A5BA2"/>
    <w:rsid w:val="002B48F9"/>
    <w:rsid w:val="002C0E0F"/>
    <w:rsid w:val="002D3409"/>
    <w:rsid w:val="002D37F9"/>
    <w:rsid w:val="002F047E"/>
    <w:rsid w:val="0030199D"/>
    <w:rsid w:val="00302C00"/>
    <w:rsid w:val="00310CC7"/>
    <w:rsid w:val="0031177E"/>
    <w:rsid w:val="00314CD8"/>
    <w:rsid w:val="003163B8"/>
    <w:rsid w:val="00316F7F"/>
    <w:rsid w:val="003272DC"/>
    <w:rsid w:val="003320F9"/>
    <w:rsid w:val="0034109A"/>
    <w:rsid w:val="003444F9"/>
    <w:rsid w:val="00365A2E"/>
    <w:rsid w:val="00365DA0"/>
    <w:rsid w:val="00383945"/>
    <w:rsid w:val="003853C4"/>
    <w:rsid w:val="003855AC"/>
    <w:rsid w:val="00386883"/>
    <w:rsid w:val="003930E0"/>
    <w:rsid w:val="00393FD2"/>
    <w:rsid w:val="00394885"/>
    <w:rsid w:val="003A2200"/>
    <w:rsid w:val="003A6DD2"/>
    <w:rsid w:val="003B3F86"/>
    <w:rsid w:val="003C05F3"/>
    <w:rsid w:val="003C0DD1"/>
    <w:rsid w:val="003C17F3"/>
    <w:rsid w:val="003C6D87"/>
    <w:rsid w:val="003D1B8C"/>
    <w:rsid w:val="003D6B14"/>
    <w:rsid w:val="00416F5E"/>
    <w:rsid w:val="00417463"/>
    <w:rsid w:val="0042162A"/>
    <w:rsid w:val="00422608"/>
    <w:rsid w:val="00422984"/>
    <w:rsid w:val="004260F9"/>
    <w:rsid w:val="0042716C"/>
    <w:rsid w:val="00441942"/>
    <w:rsid w:val="00454A56"/>
    <w:rsid w:val="00466976"/>
    <w:rsid w:val="004A476D"/>
    <w:rsid w:val="004B6278"/>
    <w:rsid w:val="004B753D"/>
    <w:rsid w:val="004C4D69"/>
    <w:rsid w:val="004C66FF"/>
    <w:rsid w:val="004E525A"/>
    <w:rsid w:val="004E6025"/>
    <w:rsid w:val="004E7F9D"/>
    <w:rsid w:val="004F1591"/>
    <w:rsid w:val="004F23A2"/>
    <w:rsid w:val="00503BF2"/>
    <w:rsid w:val="0050559B"/>
    <w:rsid w:val="00507E71"/>
    <w:rsid w:val="00524756"/>
    <w:rsid w:val="00545AE2"/>
    <w:rsid w:val="005473B9"/>
    <w:rsid w:val="00563213"/>
    <w:rsid w:val="005643AF"/>
    <w:rsid w:val="005646EF"/>
    <w:rsid w:val="0057663E"/>
    <w:rsid w:val="005867EB"/>
    <w:rsid w:val="005A7F4A"/>
    <w:rsid w:val="005B1456"/>
    <w:rsid w:val="005B1C9C"/>
    <w:rsid w:val="005B4668"/>
    <w:rsid w:val="005B6496"/>
    <w:rsid w:val="005C629B"/>
    <w:rsid w:val="005D60BF"/>
    <w:rsid w:val="005D79B5"/>
    <w:rsid w:val="005D7B78"/>
    <w:rsid w:val="005F1B3C"/>
    <w:rsid w:val="005F4C65"/>
    <w:rsid w:val="00602D45"/>
    <w:rsid w:val="00603D61"/>
    <w:rsid w:val="0061051E"/>
    <w:rsid w:val="00613BD0"/>
    <w:rsid w:val="00624F72"/>
    <w:rsid w:val="00626483"/>
    <w:rsid w:val="00626D67"/>
    <w:rsid w:val="00630885"/>
    <w:rsid w:val="00636371"/>
    <w:rsid w:val="00640B1F"/>
    <w:rsid w:val="00642FAA"/>
    <w:rsid w:val="006460F9"/>
    <w:rsid w:val="006510A9"/>
    <w:rsid w:val="00661AC7"/>
    <w:rsid w:val="006621BD"/>
    <w:rsid w:val="00671902"/>
    <w:rsid w:val="00672740"/>
    <w:rsid w:val="006729E2"/>
    <w:rsid w:val="00672EE9"/>
    <w:rsid w:val="00677773"/>
    <w:rsid w:val="00681016"/>
    <w:rsid w:val="006823F2"/>
    <w:rsid w:val="00686DC3"/>
    <w:rsid w:val="00694E53"/>
    <w:rsid w:val="006A31C8"/>
    <w:rsid w:val="006B1BB4"/>
    <w:rsid w:val="006C139B"/>
    <w:rsid w:val="006C68BC"/>
    <w:rsid w:val="006D315E"/>
    <w:rsid w:val="0071426E"/>
    <w:rsid w:val="00762F93"/>
    <w:rsid w:val="0077719D"/>
    <w:rsid w:val="007778CE"/>
    <w:rsid w:val="00780761"/>
    <w:rsid w:val="007809C0"/>
    <w:rsid w:val="00782A7C"/>
    <w:rsid w:val="00784474"/>
    <w:rsid w:val="00786AD9"/>
    <w:rsid w:val="007A62E8"/>
    <w:rsid w:val="007B0650"/>
    <w:rsid w:val="007B57D2"/>
    <w:rsid w:val="007C2D6D"/>
    <w:rsid w:val="007C37A2"/>
    <w:rsid w:val="007D6E3C"/>
    <w:rsid w:val="007E1701"/>
    <w:rsid w:val="007E39CF"/>
    <w:rsid w:val="007E5C08"/>
    <w:rsid w:val="007E5D3B"/>
    <w:rsid w:val="007E5D9F"/>
    <w:rsid w:val="00802BEE"/>
    <w:rsid w:val="00804429"/>
    <w:rsid w:val="0081135D"/>
    <w:rsid w:val="00815A6D"/>
    <w:rsid w:val="00816F8B"/>
    <w:rsid w:val="00830642"/>
    <w:rsid w:val="00832A2B"/>
    <w:rsid w:val="00843205"/>
    <w:rsid w:val="00851ADA"/>
    <w:rsid w:val="00861610"/>
    <w:rsid w:val="008619F2"/>
    <w:rsid w:val="00867312"/>
    <w:rsid w:val="00877A5C"/>
    <w:rsid w:val="00880057"/>
    <w:rsid w:val="00893642"/>
    <w:rsid w:val="008A09FA"/>
    <w:rsid w:val="008A1BBC"/>
    <w:rsid w:val="008A3476"/>
    <w:rsid w:val="008A4417"/>
    <w:rsid w:val="008A4B41"/>
    <w:rsid w:val="008A5C3B"/>
    <w:rsid w:val="008A5DB1"/>
    <w:rsid w:val="008B03D8"/>
    <w:rsid w:val="008B33E0"/>
    <w:rsid w:val="008B411D"/>
    <w:rsid w:val="008C19A7"/>
    <w:rsid w:val="008C283A"/>
    <w:rsid w:val="008C28CA"/>
    <w:rsid w:val="008C34E5"/>
    <w:rsid w:val="008D0726"/>
    <w:rsid w:val="008D5085"/>
    <w:rsid w:val="008E3E29"/>
    <w:rsid w:val="008F049A"/>
    <w:rsid w:val="008F1759"/>
    <w:rsid w:val="00900748"/>
    <w:rsid w:val="0090651E"/>
    <w:rsid w:val="00906965"/>
    <w:rsid w:val="00910BA1"/>
    <w:rsid w:val="00917B12"/>
    <w:rsid w:val="00923CDA"/>
    <w:rsid w:val="00923E14"/>
    <w:rsid w:val="00932DFB"/>
    <w:rsid w:val="00953C59"/>
    <w:rsid w:val="00980650"/>
    <w:rsid w:val="00983914"/>
    <w:rsid w:val="00984DAD"/>
    <w:rsid w:val="00997261"/>
    <w:rsid w:val="009A4A2B"/>
    <w:rsid w:val="009B6416"/>
    <w:rsid w:val="009D39FA"/>
    <w:rsid w:val="009D486D"/>
    <w:rsid w:val="009E11D0"/>
    <w:rsid w:val="009F12E5"/>
    <w:rsid w:val="00A01288"/>
    <w:rsid w:val="00A05457"/>
    <w:rsid w:val="00A12FD8"/>
    <w:rsid w:val="00A16D41"/>
    <w:rsid w:val="00A30F6E"/>
    <w:rsid w:val="00A40448"/>
    <w:rsid w:val="00A53FA4"/>
    <w:rsid w:val="00A549D0"/>
    <w:rsid w:val="00A54DBD"/>
    <w:rsid w:val="00A56B60"/>
    <w:rsid w:val="00A6143E"/>
    <w:rsid w:val="00A90C8D"/>
    <w:rsid w:val="00A935FD"/>
    <w:rsid w:val="00A9785E"/>
    <w:rsid w:val="00AA7930"/>
    <w:rsid w:val="00AB1345"/>
    <w:rsid w:val="00AB1840"/>
    <w:rsid w:val="00AC0773"/>
    <w:rsid w:val="00AD14FC"/>
    <w:rsid w:val="00AE2E7E"/>
    <w:rsid w:val="00AE40D8"/>
    <w:rsid w:val="00AE6E4B"/>
    <w:rsid w:val="00B05552"/>
    <w:rsid w:val="00B11CD6"/>
    <w:rsid w:val="00B2020D"/>
    <w:rsid w:val="00B212CB"/>
    <w:rsid w:val="00B243D0"/>
    <w:rsid w:val="00B24F35"/>
    <w:rsid w:val="00B32D50"/>
    <w:rsid w:val="00B354C7"/>
    <w:rsid w:val="00B36DFD"/>
    <w:rsid w:val="00B43B01"/>
    <w:rsid w:val="00B47C9C"/>
    <w:rsid w:val="00B615A0"/>
    <w:rsid w:val="00B62242"/>
    <w:rsid w:val="00B703D9"/>
    <w:rsid w:val="00B73828"/>
    <w:rsid w:val="00B73AFC"/>
    <w:rsid w:val="00B74810"/>
    <w:rsid w:val="00B82B35"/>
    <w:rsid w:val="00B84AE2"/>
    <w:rsid w:val="00B9327D"/>
    <w:rsid w:val="00B9682C"/>
    <w:rsid w:val="00B96AC5"/>
    <w:rsid w:val="00B96EDD"/>
    <w:rsid w:val="00B979E7"/>
    <w:rsid w:val="00BA12B3"/>
    <w:rsid w:val="00BB3F14"/>
    <w:rsid w:val="00BC0D78"/>
    <w:rsid w:val="00BC15E9"/>
    <w:rsid w:val="00BC3417"/>
    <w:rsid w:val="00BD594A"/>
    <w:rsid w:val="00BE1C56"/>
    <w:rsid w:val="00BF0306"/>
    <w:rsid w:val="00BF3465"/>
    <w:rsid w:val="00C04855"/>
    <w:rsid w:val="00C11541"/>
    <w:rsid w:val="00C2392C"/>
    <w:rsid w:val="00C352E8"/>
    <w:rsid w:val="00C43AE4"/>
    <w:rsid w:val="00C46E88"/>
    <w:rsid w:val="00C509D7"/>
    <w:rsid w:val="00C61ECC"/>
    <w:rsid w:val="00C63ADA"/>
    <w:rsid w:val="00C66629"/>
    <w:rsid w:val="00C671B4"/>
    <w:rsid w:val="00C70D89"/>
    <w:rsid w:val="00C72BDE"/>
    <w:rsid w:val="00C80DD6"/>
    <w:rsid w:val="00C82AF9"/>
    <w:rsid w:val="00C8356A"/>
    <w:rsid w:val="00C868C9"/>
    <w:rsid w:val="00C919CB"/>
    <w:rsid w:val="00C9438B"/>
    <w:rsid w:val="00C94D2B"/>
    <w:rsid w:val="00CA429B"/>
    <w:rsid w:val="00CA7FB2"/>
    <w:rsid w:val="00CB69BB"/>
    <w:rsid w:val="00CB6A74"/>
    <w:rsid w:val="00CB7629"/>
    <w:rsid w:val="00CC5EE5"/>
    <w:rsid w:val="00CD0A8B"/>
    <w:rsid w:val="00CD7694"/>
    <w:rsid w:val="00CE3C2A"/>
    <w:rsid w:val="00CE740A"/>
    <w:rsid w:val="00CF2243"/>
    <w:rsid w:val="00D10D58"/>
    <w:rsid w:val="00D13819"/>
    <w:rsid w:val="00D17FA7"/>
    <w:rsid w:val="00D44820"/>
    <w:rsid w:val="00D44B69"/>
    <w:rsid w:val="00D50BFE"/>
    <w:rsid w:val="00D532DB"/>
    <w:rsid w:val="00D73CE0"/>
    <w:rsid w:val="00D81548"/>
    <w:rsid w:val="00DA4A72"/>
    <w:rsid w:val="00DA7027"/>
    <w:rsid w:val="00DB53C7"/>
    <w:rsid w:val="00DB720F"/>
    <w:rsid w:val="00DC4763"/>
    <w:rsid w:val="00DD1F64"/>
    <w:rsid w:val="00DD7B4C"/>
    <w:rsid w:val="00DF2960"/>
    <w:rsid w:val="00DF7D68"/>
    <w:rsid w:val="00E02A03"/>
    <w:rsid w:val="00E0682A"/>
    <w:rsid w:val="00E10E8C"/>
    <w:rsid w:val="00E13C6E"/>
    <w:rsid w:val="00E151B7"/>
    <w:rsid w:val="00E15EFA"/>
    <w:rsid w:val="00E20876"/>
    <w:rsid w:val="00E24B50"/>
    <w:rsid w:val="00E277B9"/>
    <w:rsid w:val="00E27BA7"/>
    <w:rsid w:val="00E30EF0"/>
    <w:rsid w:val="00E42E23"/>
    <w:rsid w:val="00E43992"/>
    <w:rsid w:val="00E66617"/>
    <w:rsid w:val="00E94E90"/>
    <w:rsid w:val="00E95B43"/>
    <w:rsid w:val="00EA3DC6"/>
    <w:rsid w:val="00EB0BDE"/>
    <w:rsid w:val="00EB1508"/>
    <w:rsid w:val="00EB5B5E"/>
    <w:rsid w:val="00EB6E1F"/>
    <w:rsid w:val="00ED073A"/>
    <w:rsid w:val="00EE4CD3"/>
    <w:rsid w:val="00EF1AF0"/>
    <w:rsid w:val="00EF1E4C"/>
    <w:rsid w:val="00F0674C"/>
    <w:rsid w:val="00F068AA"/>
    <w:rsid w:val="00F22DCC"/>
    <w:rsid w:val="00F275C8"/>
    <w:rsid w:val="00F343DF"/>
    <w:rsid w:val="00F36CF3"/>
    <w:rsid w:val="00F4302D"/>
    <w:rsid w:val="00F44E20"/>
    <w:rsid w:val="00F565A5"/>
    <w:rsid w:val="00F63C59"/>
    <w:rsid w:val="00F72074"/>
    <w:rsid w:val="00F869F7"/>
    <w:rsid w:val="00F87543"/>
    <w:rsid w:val="00F92CDF"/>
    <w:rsid w:val="00F97D24"/>
    <w:rsid w:val="00FC0650"/>
    <w:rsid w:val="00FD1D37"/>
    <w:rsid w:val="00FD36CE"/>
    <w:rsid w:val="00FE50CB"/>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bidi/>
        <w:spacing w:before="120" w:after="120"/>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
      <w:sz w:val="22"/>
      <w:szCs w:val="22"/>
      <w14:ligatures w14:val="standardContextual"/>
    </w:rPr>
  </w:style>
  <w:style w:type="paragraph" w:styleId="Heading1">
    <w:name w:val="heading 1"/>
    <w:basedOn w:val="Normal"/>
    <w:next w:val="Normal"/>
    <w:link w:val="Heading1Char"/>
    <w:uiPriority w:val="9"/>
    <w:qFormat/>
    <w:rsid w:val="003868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73B9"/>
    <w:pPr>
      <w:keepNext/>
      <w:keepLines/>
      <w:spacing w:before="40" w:after="0"/>
      <w:outlineLvl w:val="1"/>
    </w:pPr>
    <w:rPr>
      <w:rFonts w:ascii="Simplified Arabic" w:eastAsiaTheme="majorEastAsia" w:hAnsi="Simplified Arabic" w:cstheme="majorBidi"/>
      <w:b/>
      <w:color w:val="000000" w:themeColor="text1"/>
      <w:sz w:val="32"/>
      <w:szCs w:val="26"/>
    </w:rPr>
  </w:style>
  <w:style w:type="paragraph" w:styleId="Heading3">
    <w:name w:val="heading 3"/>
    <w:basedOn w:val="Normal"/>
    <w:next w:val="Normal"/>
    <w:link w:val="Heading3Char"/>
    <w:uiPriority w:val="9"/>
    <w:semiHidden/>
    <w:unhideWhenUsed/>
    <w:qFormat/>
    <w:rsid w:val="000745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pPr>
  </w:style>
  <w:style w:type="paragraph" w:styleId="Header">
    <w:name w:val="header"/>
    <w:basedOn w:val="Normal"/>
    <w:link w:val="HeaderChar"/>
    <w:uiPriority w:val="99"/>
    <w:unhideWhenUsed/>
    <w:qFormat/>
    <w:pPr>
      <w:tabs>
        <w:tab w:val="center" w:pos="4680"/>
        <w:tab w:val="right" w:pos="9360"/>
      </w:tabs>
      <w:spacing w:after="0"/>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styleId="NormalWeb">
    <w:name w:val="Normal (Web)"/>
    <w:basedOn w:val="Normal"/>
    <w:uiPriority w:val="99"/>
    <w:unhideWhenUsed/>
    <w:rsid w:val="00394885"/>
    <w:rPr>
      <w:rFonts w:ascii="Times New Roman" w:hAnsi="Times New Roman" w:cs="Times New Roman"/>
      <w:sz w:val="24"/>
      <w:szCs w:val="24"/>
    </w:rPr>
  </w:style>
  <w:style w:type="paragraph" w:styleId="ListParagraph">
    <w:name w:val="List Paragraph"/>
    <w:basedOn w:val="Normal"/>
    <w:link w:val="ListParagraphChar"/>
    <w:uiPriority w:val="99"/>
    <w:rsid w:val="004F1591"/>
    <w:pPr>
      <w:ind w:left="720"/>
      <w:contextualSpacing/>
    </w:pPr>
  </w:style>
  <w:style w:type="character" w:styleId="Strong">
    <w:name w:val="Strong"/>
    <w:basedOn w:val="DefaultParagraphFont"/>
    <w:uiPriority w:val="22"/>
    <w:qFormat/>
    <w:rsid w:val="00E43992"/>
    <w:rPr>
      <w:b/>
      <w:bCs/>
    </w:rPr>
  </w:style>
  <w:style w:type="character" w:customStyle="1" w:styleId="Heading2Char">
    <w:name w:val="Heading 2 Char"/>
    <w:basedOn w:val="DefaultParagraphFont"/>
    <w:link w:val="Heading2"/>
    <w:uiPriority w:val="9"/>
    <w:rsid w:val="005473B9"/>
    <w:rPr>
      <w:rFonts w:ascii="Simplified Arabic" w:eastAsiaTheme="majorEastAsia" w:hAnsi="Simplified Arabic" w:cstheme="majorBidi"/>
      <w:b/>
      <w:color w:val="000000" w:themeColor="text1"/>
      <w:kern w:val="2"/>
      <w:sz w:val="32"/>
      <w:szCs w:val="26"/>
      <w14:ligatures w14:val="standardContextual"/>
    </w:rPr>
  </w:style>
  <w:style w:type="character" w:customStyle="1" w:styleId="Heading3Char">
    <w:name w:val="Heading 3 Char"/>
    <w:basedOn w:val="DefaultParagraphFont"/>
    <w:link w:val="Heading3"/>
    <w:uiPriority w:val="9"/>
    <w:semiHidden/>
    <w:rsid w:val="00074519"/>
    <w:rPr>
      <w:rFonts w:asciiTheme="majorHAnsi" w:eastAsiaTheme="majorEastAsia" w:hAnsiTheme="majorHAnsi" w:cstheme="majorBidi"/>
      <w:color w:val="1F3763" w:themeColor="accent1" w:themeShade="7F"/>
      <w:kern w:val="2"/>
      <w:sz w:val="24"/>
      <w:szCs w:val="24"/>
      <w14:ligatures w14:val="standardContextual"/>
    </w:rPr>
  </w:style>
  <w:style w:type="character" w:styleId="Emphasis">
    <w:name w:val="Emphasis"/>
    <w:basedOn w:val="DefaultParagraphFont"/>
    <w:uiPriority w:val="20"/>
    <w:qFormat/>
    <w:rsid w:val="007C2D6D"/>
    <w:rPr>
      <w:i/>
      <w:iCs/>
    </w:rPr>
  </w:style>
  <w:style w:type="character" w:customStyle="1" w:styleId="Heading1Char">
    <w:name w:val="Heading 1 Char"/>
    <w:basedOn w:val="DefaultParagraphFont"/>
    <w:link w:val="Heading1"/>
    <w:uiPriority w:val="9"/>
    <w:rsid w:val="00386883"/>
    <w:rPr>
      <w:rFonts w:asciiTheme="majorHAnsi" w:eastAsiaTheme="majorEastAsia" w:hAnsiTheme="majorHAnsi" w:cstheme="majorBidi"/>
      <w:color w:val="2F5496" w:themeColor="accent1" w:themeShade="BF"/>
      <w:kern w:val="2"/>
      <w:sz w:val="32"/>
      <w:szCs w:val="32"/>
      <w14:ligatures w14:val="standardContextual"/>
    </w:rPr>
  </w:style>
  <w:style w:type="paragraph" w:styleId="TOCHeading">
    <w:name w:val="TOC Heading"/>
    <w:basedOn w:val="Heading1"/>
    <w:next w:val="Normal"/>
    <w:uiPriority w:val="39"/>
    <w:unhideWhenUsed/>
    <w:qFormat/>
    <w:rsid w:val="00386883"/>
    <w:pPr>
      <w:bidi w:val="0"/>
      <w:spacing w:line="259" w:lineRule="auto"/>
      <w:ind w:firstLine="0"/>
      <w:outlineLvl w:val="9"/>
    </w:pPr>
    <w:rPr>
      <w:kern w:val="0"/>
      <w14:ligatures w14:val="none"/>
    </w:rPr>
  </w:style>
  <w:style w:type="paragraph" w:styleId="TOC2">
    <w:name w:val="toc 2"/>
    <w:basedOn w:val="Normal"/>
    <w:next w:val="Normal"/>
    <w:autoRedefine/>
    <w:uiPriority w:val="39"/>
    <w:unhideWhenUsed/>
    <w:rsid w:val="00386883"/>
    <w:pPr>
      <w:bidi w:val="0"/>
      <w:spacing w:before="0" w:after="100" w:line="259" w:lineRule="auto"/>
      <w:ind w:left="220" w:firstLine="0"/>
    </w:pPr>
    <w:rPr>
      <w:rFonts w:eastAsiaTheme="minorEastAsia" w:cs="Times New Roman"/>
      <w:kern w:val="0"/>
      <w14:ligatures w14:val="none"/>
    </w:rPr>
  </w:style>
  <w:style w:type="paragraph" w:styleId="TOC1">
    <w:name w:val="toc 1"/>
    <w:basedOn w:val="Normal"/>
    <w:next w:val="Normal"/>
    <w:autoRedefine/>
    <w:uiPriority w:val="39"/>
    <w:unhideWhenUsed/>
    <w:rsid w:val="00386883"/>
    <w:pPr>
      <w:bidi w:val="0"/>
      <w:spacing w:before="0" w:after="100" w:line="259" w:lineRule="auto"/>
      <w:ind w:firstLine="0"/>
    </w:pPr>
    <w:rPr>
      <w:rFonts w:eastAsiaTheme="minorEastAsia" w:cs="Times New Roman"/>
      <w:kern w:val="0"/>
      <w14:ligatures w14:val="none"/>
    </w:rPr>
  </w:style>
  <w:style w:type="paragraph" w:styleId="TOC3">
    <w:name w:val="toc 3"/>
    <w:basedOn w:val="Normal"/>
    <w:next w:val="Normal"/>
    <w:autoRedefine/>
    <w:uiPriority w:val="39"/>
    <w:unhideWhenUsed/>
    <w:rsid w:val="00386883"/>
    <w:pPr>
      <w:bidi w:val="0"/>
      <w:spacing w:before="0" w:after="100" w:line="259" w:lineRule="auto"/>
      <w:ind w:left="440" w:firstLine="0"/>
    </w:pPr>
    <w:rPr>
      <w:rFonts w:eastAsiaTheme="minorEastAsia" w:cs="Times New Roman"/>
      <w:kern w:val="0"/>
      <w14:ligatures w14:val="none"/>
    </w:rPr>
  </w:style>
  <w:style w:type="paragraph" w:customStyle="1" w:styleId="Style1">
    <w:name w:val="Style1"/>
    <w:basedOn w:val="Heading1"/>
    <w:next w:val="Heading1"/>
    <w:link w:val="Style1Char"/>
    <w:qFormat/>
    <w:rsid w:val="00F72074"/>
    <w:pPr>
      <w:numPr>
        <w:ilvl w:val="1"/>
        <w:numId w:val="1"/>
      </w:numPr>
      <w:spacing w:line="360" w:lineRule="auto"/>
    </w:pPr>
    <w:rPr>
      <w:rFonts w:ascii="Simplified Arabic" w:eastAsia="Calibri" w:hAnsi="Simplified Arabic" w:cs="Simplified Arabic"/>
      <w:b/>
      <w:bCs/>
      <w:color w:val="000000" w:themeColor="text1"/>
      <w:sz w:val="36"/>
      <w:szCs w:val="36"/>
    </w:rPr>
  </w:style>
  <w:style w:type="character" w:customStyle="1" w:styleId="ListParagraphChar">
    <w:name w:val="List Paragraph Char"/>
    <w:basedOn w:val="DefaultParagraphFont"/>
    <w:link w:val="ListParagraph"/>
    <w:uiPriority w:val="99"/>
    <w:rsid w:val="00F72074"/>
    <w:rPr>
      <w:kern w:val="2"/>
      <w:sz w:val="22"/>
      <w:szCs w:val="22"/>
      <w14:ligatures w14:val="standardContextual"/>
    </w:rPr>
  </w:style>
  <w:style w:type="character" w:customStyle="1" w:styleId="Style1Char">
    <w:name w:val="Style1 Char"/>
    <w:basedOn w:val="ListParagraphChar"/>
    <w:link w:val="Style1"/>
    <w:rsid w:val="00F72074"/>
    <w:rPr>
      <w:rFonts w:ascii="Simplified Arabic" w:eastAsia="Calibri" w:hAnsi="Simplified Arabic" w:cs="Simplified Arabic"/>
      <w:b/>
      <w:bCs/>
      <w:color w:val="000000" w:themeColor="text1"/>
      <w:kern w:val="2"/>
      <w:sz w:val="36"/>
      <w:szCs w:val="36"/>
      <w14:ligatures w14:val="standardContextual"/>
    </w:rPr>
  </w:style>
  <w:style w:type="paragraph" w:customStyle="1" w:styleId="Style2">
    <w:name w:val="Style2"/>
    <w:basedOn w:val="Heading2"/>
    <w:link w:val="Style2Char"/>
    <w:qFormat/>
    <w:rsid w:val="005473B9"/>
    <w:pPr>
      <w:numPr>
        <w:numId w:val="5"/>
      </w:numPr>
    </w:pPr>
    <w:rPr>
      <w:szCs w:val="32"/>
    </w:rPr>
  </w:style>
  <w:style w:type="character" w:customStyle="1" w:styleId="Style2Char">
    <w:name w:val="Style2 Char"/>
    <w:basedOn w:val="Heading2Char"/>
    <w:link w:val="Style2"/>
    <w:rsid w:val="005473B9"/>
    <w:rPr>
      <w:rFonts w:ascii="Simplified Arabic" w:eastAsiaTheme="majorEastAsia" w:hAnsi="Simplified Arabic" w:cstheme="majorBidi"/>
      <w:b/>
      <w:color w:val="000000" w:themeColor="text1"/>
      <w:kern w:val="2"/>
      <w:sz w:val="32"/>
      <w:szCs w:val="32"/>
      <w14:ligatures w14:val="standardContextual"/>
    </w:rPr>
  </w:style>
  <w:style w:type="paragraph" w:customStyle="1" w:styleId="Style3">
    <w:name w:val="Style3"/>
    <w:basedOn w:val="Heading2"/>
    <w:link w:val="Style3Char"/>
    <w:qFormat/>
    <w:rsid w:val="00422984"/>
    <w:pPr>
      <w:numPr>
        <w:numId w:val="2"/>
      </w:numPr>
      <w:spacing w:before="0"/>
    </w:pPr>
    <w:rPr>
      <w:rFonts w:eastAsia="Times New Roman" w:cs="Simplified Arabic"/>
      <w:b w:val="0"/>
      <w:bCs/>
      <w:color w:val="0F1115"/>
      <w:szCs w:val="32"/>
    </w:rPr>
  </w:style>
  <w:style w:type="character" w:customStyle="1" w:styleId="Style3Char">
    <w:name w:val="Style3 Char"/>
    <w:basedOn w:val="Heading2Char"/>
    <w:link w:val="Style3"/>
    <w:rsid w:val="00422984"/>
    <w:rPr>
      <w:rFonts w:ascii="Simplified Arabic" w:eastAsia="Times New Roman" w:hAnsi="Simplified Arabic" w:cs="Simplified Arabic"/>
      <w:b w:val="0"/>
      <w:bCs/>
      <w:color w:val="0F1115"/>
      <w:kern w:val="2"/>
      <w:sz w:val="32"/>
      <w:szCs w:val="32"/>
      <w14:ligatures w14:val="standardContextual"/>
    </w:rPr>
  </w:style>
  <w:style w:type="paragraph" w:customStyle="1" w:styleId="pdq2pgselectionanchorcontainer">
    <w:name w:val="pdq2pg_selectionanchorcontainer"/>
    <w:basedOn w:val="Normal"/>
    <w:rsid w:val="00F92CDF"/>
    <w:pPr>
      <w:bidi w:val="0"/>
      <w:spacing w:before="100" w:beforeAutospacing="1" w:after="100" w:afterAutospacing="1"/>
      <w:ind w:firstLine="0"/>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1B3322"/>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316F7F"/>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316F7F"/>
    <w:pPr>
      <w:spacing w:after="0"/>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ListTable3">
    <w:name w:val="List Table 3"/>
    <w:basedOn w:val="TableNormal"/>
    <w:uiPriority w:val="48"/>
    <w:rsid w:val="00316F7F"/>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3">
    <w:name w:val="List Table 3 Accent 3"/>
    <w:basedOn w:val="TableNormal"/>
    <w:uiPriority w:val="48"/>
    <w:rsid w:val="00316F7F"/>
    <w:pPr>
      <w:spacing w:after="0"/>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GridTable4-Accent3">
    <w:name w:val="Grid Table 4 Accent 3"/>
    <w:basedOn w:val="TableNormal"/>
    <w:uiPriority w:val="49"/>
    <w:rsid w:val="00316F7F"/>
    <w:pPr>
      <w:spacing w:after="0"/>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900748"/>
    <w:pPr>
      <w:spacing w:after="0"/>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3">
    <w:name w:val="Grid Table 5 Dark Accent 3"/>
    <w:basedOn w:val="TableNormal"/>
    <w:uiPriority w:val="50"/>
    <w:rsid w:val="0090074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
    <w:name w:val="Grid Table 4"/>
    <w:basedOn w:val="TableNormal"/>
    <w:uiPriority w:val="49"/>
    <w:rsid w:val="0090074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Light">
    <w:name w:val="Grid Table Light"/>
    <w:basedOn w:val="TableNormal"/>
    <w:uiPriority w:val="40"/>
    <w:rsid w:val="00900748"/>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EB1508"/>
    <w:rPr>
      <w:color w:val="605E5C"/>
      <w:shd w:val="clear" w:color="auto" w:fill="E1DFDD"/>
    </w:rPr>
  </w:style>
  <w:style w:type="table" w:styleId="PlainTable5">
    <w:name w:val="Plain Table 5"/>
    <w:basedOn w:val="TableNormal"/>
    <w:uiPriority w:val="45"/>
    <w:rsid w:val="00CD7694"/>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4.xml><?xml version="1.0" encoding="utf-8"?>
<ds:datastoreItem xmlns:ds="http://schemas.openxmlformats.org/officeDocument/2006/customXml" ds:itemID="{B59807F6-4C00-45EF-AFEB-8FAEC13E3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41</Pages>
  <Words>9650</Words>
  <Characters>53461</Characters>
  <Application>Microsoft Office Word</Application>
  <DocSecurity>0</DocSecurity>
  <Lines>835</Lines>
  <Paragraphs>350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62761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Khaled Alothman</cp:lastModifiedBy>
  <cp:revision>12</cp:revision>
  <cp:lastPrinted>2026-03-11T09:21:00Z</cp:lastPrinted>
  <dcterms:created xsi:type="dcterms:W3CDTF">2026-07-09T06:10:00Z</dcterms:created>
  <dcterms:modified xsi:type="dcterms:W3CDTF">2026-07-09T06:49:00Z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SIP_Label_defa4170-0d19-0005-0001-bc88714345d2_Enabled">
    <vt:lpwstr>true</vt:lpwstr>
  </property>
  <property fmtid="{D5CDD505-2E9C-101B-9397-08002B2CF9AE}" pid="7" name="MSIP_Label_defa4170-0d19-0005-0001-bc88714345d2_SetDate">
    <vt:lpwstr>2026-03-11T07:43:39Z</vt:lpwstr>
  </property>
  <property fmtid="{D5CDD505-2E9C-101B-9397-08002B2CF9AE}" pid="8" name="MSIP_Label_defa4170-0d19-0005-0001-bc88714345d2_Method">
    <vt:lpwstr>Privileged</vt:lpwstr>
  </property>
  <property fmtid="{D5CDD505-2E9C-101B-9397-08002B2CF9AE}" pid="9" name="MSIP_Label_defa4170-0d19-0005-0001-bc88714345d2_Name">
    <vt:lpwstr>defa4170-0d19-0005-0001-bc88714345d2</vt:lpwstr>
  </property>
  <property fmtid="{D5CDD505-2E9C-101B-9397-08002B2CF9AE}" pid="10" name="MSIP_Label_defa4170-0d19-0005-0001-bc88714345d2_SiteId">
    <vt:lpwstr>0e075efe-cdf2-4e9a-baae-011def0c41f3</vt:lpwstr>
  </property>
  <property fmtid="{D5CDD505-2E9C-101B-9397-08002B2CF9AE}" pid="11" name="MSIP_Label_defa4170-0d19-0005-0001-bc88714345d2_ActionId">
    <vt:lpwstr>ad76dc90-6014-4c1c-b0c2-811f7c31c2bd</vt:lpwstr>
  </property>
  <property fmtid="{D5CDD505-2E9C-101B-9397-08002B2CF9AE}" pid="12" name="MSIP_Label_defa4170-0d19-0005-0001-bc88714345d2_ContentBits">
    <vt:lpwstr>0</vt:lpwstr>
  </property>
  <property fmtid="{D5CDD505-2E9C-101B-9397-08002B2CF9AE}" pid="13" name="MSIP_Label_defa4170-0d19-0005-0001-bc88714345d2_Tag">
    <vt:lpwstr>10, 0, 1, 1</vt:lpwstr>
  </property>
</Properties>
</file>