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5264C61D" w:rsidR="00EA22ED" w:rsidRDefault="00D60442" w:rsidP="00B45D35">
            <w:pPr>
              <w:bidi/>
              <w:jc w:val="center"/>
              <w:rPr>
                <w:rFonts w:hint="cs"/>
                <w:lang w:bidi="ar-JO"/>
              </w:rPr>
            </w:pPr>
            <w:r>
              <w:rPr>
                <w:rFonts w:hint="cs"/>
                <w:rtl/>
                <w:lang w:bidi="ar-JO"/>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5C97A08" w:rsidR="00EA22ED" w:rsidRDefault="00D60442"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F112B89" w:rsidR="00B45D35" w:rsidRDefault="00B45D35" w:rsidP="00D60442">
            <w:pPr>
              <w:bidi/>
              <w:jc w:val="center"/>
              <w:rPr>
                <w:rtl/>
              </w:rPr>
            </w:pPr>
            <w:r>
              <w:rPr>
                <w:rFonts w:hint="cs"/>
                <w:rtl/>
              </w:rPr>
              <w:t xml:space="preserve">العنوان جيد </w:t>
            </w:r>
          </w:p>
          <w:p w14:paraId="6C120BEB" w14:textId="50C02147" w:rsidR="00B45D35" w:rsidRDefault="00B45D35" w:rsidP="00B45D35">
            <w:pPr>
              <w:bidi/>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4D5B6B8F" w:rsidR="00EA22ED" w:rsidRDefault="00D60442" w:rsidP="00B45D35">
            <w:pPr>
              <w:bidi/>
              <w:jc w:val="center"/>
            </w:pPr>
            <w:r>
              <w:rPr>
                <w:rFonts w:hint="cs"/>
                <w:rtl/>
              </w:rPr>
              <w:t>-</w:t>
            </w:r>
          </w:p>
        </w:tc>
        <w:tc>
          <w:tcPr>
            <w:tcW w:w="4131" w:type="dxa"/>
            <w:vAlign w:val="center"/>
          </w:tcPr>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6EEB3C9" w:rsidR="00EA22ED" w:rsidRDefault="00D60442"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74CDE63B" w14:textId="77777777" w:rsidR="00EA22ED" w:rsidRDefault="00D60442" w:rsidP="00B45D35">
            <w:pPr>
              <w:bidi/>
              <w:jc w:val="center"/>
              <w:rPr>
                <w:rtl/>
                <w:lang w:bidi="ar-JO"/>
              </w:rPr>
            </w:pPr>
            <w:r>
              <w:rPr>
                <w:rFonts w:hint="cs"/>
                <w:rtl/>
              </w:rPr>
              <w:t>-</w:t>
            </w:r>
          </w:p>
          <w:p w14:paraId="5121B055" w14:textId="3CF72B2B" w:rsidR="007362E8" w:rsidRDefault="007362E8" w:rsidP="007362E8">
            <w:pPr>
              <w:bidi/>
              <w:jc w:val="center"/>
              <w:rPr>
                <w:lang w:bidi="ar-JO"/>
              </w:rPr>
            </w:pPr>
            <w:r>
              <w:rPr>
                <w:rFonts w:hint="cs"/>
                <w:rtl/>
                <w:lang w:bidi="ar-JO"/>
              </w:rPr>
              <w:t>تنقل جزئية الهدف من الدراسة الى اهداف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13FD314" w:rsidR="00EA22ED" w:rsidRDefault="007362E8"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3891AAE4" w:rsidR="00EA22ED" w:rsidRDefault="007362E8"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4755B3C9" w:rsidR="00EA22ED" w:rsidRDefault="007362E8"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3DDF0062" w:rsidR="00EA22ED" w:rsidRDefault="007362E8"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2F1E8BB1" w:rsidR="00EA22ED" w:rsidRDefault="007362E8"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143A98E5" w:rsidR="00EA22ED" w:rsidRDefault="007362E8"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0CD64C52" w:rsidR="00EA22ED" w:rsidRDefault="007362E8"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59DC8E9" w:rsidR="00EA22ED" w:rsidRDefault="007362E8"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015A05D1" w:rsidR="00EA22ED" w:rsidRDefault="007362E8"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4131965F" w:rsidR="00EA22ED" w:rsidRDefault="007362E8"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266285F7" w:rsidR="00EA22ED" w:rsidRDefault="007362E8"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2CBA2B33" w:rsidR="00EA22ED" w:rsidRDefault="00892076" w:rsidP="007362E8">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7362E8"/>
    <w:rsid w:val="00811C8D"/>
    <w:rsid w:val="00846C7F"/>
    <w:rsid w:val="00892076"/>
    <w:rsid w:val="008B63CC"/>
    <w:rsid w:val="009847B5"/>
    <w:rsid w:val="00A006C8"/>
    <w:rsid w:val="00B45D35"/>
    <w:rsid w:val="00B752C5"/>
    <w:rsid w:val="00C51134"/>
    <w:rsid w:val="00CC5AD4"/>
    <w:rsid w:val="00D06A80"/>
    <w:rsid w:val="00D60442"/>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389</Words>
  <Characters>2220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