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81F167C" w:rsidR="00EA22ED" w:rsidRDefault="001602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77554A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B3CA36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0560E2B" w:rsidR="00EA22ED" w:rsidRDefault="00FD2A8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00D333F7" w14:textId="43896433" w:rsidR="0075754B" w:rsidRDefault="0075754B" w:rsidP="0075754B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تأثير ممارسات إدارة الموارد البشرية الرقمية على ال</w:t>
            </w:r>
            <w:r w:rsidR="00762EC7">
              <w:rPr>
                <w:rFonts w:hint="cs"/>
                <w:rtl/>
                <w:lang w:bidi="ar-EG"/>
              </w:rPr>
              <w:t>أ</w:t>
            </w:r>
            <w:r>
              <w:rPr>
                <w:rFonts w:hint="cs"/>
                <w:rtl/>
                <w:lang w:bidi="ar-EG"/>
              </w:rPr>
              <w:t>داء المؤسسي: دراسة تطبيقية على شركة البحر الأحمر</w:t>
            </w:r>
          </w:p>
          <w:p w14:paraId="6C120BEB" w14:textId="4C274D07" w:rsidR="00EA22ED" w:rsidRDefault="00DE2AE2" w:rsidP="00CC5AD4">
            <w:pPr>
              <w:jc w:val="center"/>
            </w:pPr>
            <w:r w:rsidRPr="00DE2AE2">
              <w:t xml:space="preserve">The Impact of </w:t>
            </w:r>
            <w:r w:rsidR="00762EC7">
              <w:t xml:space="preserve">Digital </w:t>
            </w:r>
            <w:r w:rsidRPr="00DE2AE2">
              <w:t xml:space="preserve">Human Resource Management </w:t>
            </w:r>
            <w:r w:rsidR="00762EC7">
              <w:t>Practices</w:t>
            </w:r>
            <w:r w:rsidR="008B035F">
              <w:t xml:space="preserve"> on </w:t>
            </w:r>
            <w:r w:rsidR="008B035F" w:rsidRPr="00DE2AE2">
              <w:t>Organizational</w:t>
            </w:r>
            <w:r w:rsidRPr="00DE2AE2">
              <w:t xml:space="preserve"> Performance: An Applied Study on</w:t>
            </w:r>
            <w:r>
              <w:t xml:space="preserve"> Red Sea Company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24568D3" w:rsidR="00EA22ED" w:rsidRDefault="00813FD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BDEAFA" w:rsidR="00EA22ED" w:rsidRDefault="00DB70A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471AE4" w:rsidR="00EA22ED" w:rsidRDefault="00693B9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6BA8B6C" w:rsidR="00EA22ED" w:rsidRDefault="006B50F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720C3CB" w:rsidR="00EA22ED" w:rsidRDefault="005A232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3C37217" w14:textId="77777777" w:rsidR="00EA22ED" w:rsidRDefault="005A2329" w:rsidP="005A2329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صياغة فرضيات البحث على أساس أن هناك أثر ذو دلالة إحصائية وليس كما ذكر الباحث أنه افترض أنه لا يوجد أثر ذو دلالة احصائية</w:t>
            </w:r>
            <w:r w:rsidR="00EB695A">
              <w:rPr>
                <w:rFonts w:hint="cs"/>
                <w:rtl/>
                <w:lang w:bidi="ar-EG"/>
              </w:rPr>
              <w:t>.</w:t>
            </w:r>
          </w:p>
          <w:p w14:paraId="1A9616D5" w14:textId="280213EF" w:rsidR="00EB695A" w:rsidRDefault="00EB695A" w:rsidP="005A2329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افتراض أن هناك أثر ذو دلالة احصائية هو الذي يدفع الباحث لاجراء الدراسة.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B8B5796" w:rsidR="00EA22ED" w:rsidRDefault="00EC3B6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BABCA51" w:rsidR="00EA22ED" w:rsidRDefault="00EC3B6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36590C2" w:rsidR="00EA22ED" w:rsidRDefault="00300D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A6F1654" w:rsidR="00EA22ED" w:rsidRDefault="00300D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2B862AA" w:rsidR="00EA22ED" w:rsidRDefault="00300D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B2BEB32" w:rsidR="00EA22ED" w:rsidRDefault="0020101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730C4E20" w14:textId="6493EC19" w:rsidR="00EA22ED" w:rsidRDefault="00201011" w:rsidP="00201011">
            <w:pPr>
              <w:jc w:val="right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جميع المراجع باللغة العربية هي رسائل علمية غير منشورة (ماجستير ودكتوراه). يجب على الباحث أن يستعين بال</w:t>
            </w:r>
            <w:r w:rsidR="00B15A21">
              <w:rPr>
                <w:rFonts w:hint="cs"/>
                <w:rtl/>
                <w:lang w:bidi="ar-SY"/>
              </w:rPr>
              <w:t>م</w:t>
            </w:r>
            <w:r>
              <w:rPr>
                <w:rFonts w:hint="cs"/>
                <w:rtl/>
                <w:lang w:bidi="ar-SY"/>
              </w:rPr>
              <w:t>جلات والدوريات العلمية والأبحاث المحكمة والمنشورة حتى يعطي قيمة للدراسة.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6022E"/>
    <w:rsid w:val="00173184"/>
    <w:rsid w:val="00177708"/>
    <w:rsid w:val="00201011"/>
    <w:rsid w:val="00207574"/>
    <w:rsid w:val="00300D26"/>
    <w:rsid w:val="00570846"/>
    <w:rsid w:val="005A2329"/>
    <w:rsid w:val="00693B98"/>
    <w:rsid w:val="006B0C30"/>
    <w:rsid w:val="006B50F3"/>
    <w:rsid w:val="0075754B"/>
    <w:rsid w:val="00762EC7"/>
    <w:rsid w:val="00811C8D"/>
    <w:rsid w:val="00813FD7"/>
    <w:rsid w:val="00846C7F"/>
    <w:rsid w:val="008B035F"/>
    <w:rsid w:val="008B63CC"/>
    <w:rsid w:val="009847B5"/>
    <w:rsid w:val="00A006C8"/>
    <w:rsid w:val="00B15A21"/>
    <w:rsid w:val="00B752C5"/>
    <w:rsid w:val="00CC5AD4"/>
    <w:rsid w:val="00D06A80"/>
    <w:rsid w:val="00D43F1A"/>
    <w:rsid w:val="00DB70A8"/>
    <w:rsid w:val="00DC0BB7"/>
    <w:rsid w:val="00DE2AE2"/>
    <w:rsid w:val="00EA22ED"/>
    <w:rsid w:val="00EB695A"/>
    <w:rsid w:val="00EC3B67"/>
    <w:rsid w:val="00F43F5F"/>
    <w:rsid w:val="00FB5CDF"/>
    <w:rsid w:val="00FD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Hayat Farag</cp:lastModifiedBy>
  <cp:revision>18</cp:revision>
  <dcterms:created xsi:type="dcterms:W3CDTF">2024-02-22T10:30:00Z</dcterms:created>
  <dcterms:modified xsi:type="dcterms:W3CDTF">2024-12-11T19:35:00Z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