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54E8B1" w14:textId="77777777" w:rsidR="00017FEB" w:rsidRDefault="00000000">
      <w:r>
        <w:t>Midocean University</w:t>
      </w:r>
    </w:p>
    <w:p w14:paraId="3A6F921D" w14:textId="77777777" w:rsidR="00017FEB" w:rsidRDefault="00000000">
      <w:r>
        <w:t>College of Management</w:t>
      </w:r>
    </w:p>
    <w:p w14:paraId="654524C5" w14:textId="3B8A26F0" w:rsidR="00017FEB" w:rsidRDefault="00000000" w:rsidP="0000596E">
      <w:r>
        <w:t xml:space="preserve">Leader Name: </w:t>
      </w:r>
      <w:r w:rsidR="0000596E" w:rsidRPr="0000596E">
        <w:rPr>
          <w:rFonts w:hint="cs"/>
          <w:b/>
          <w:bCs/>
          <w:rtl/>
        </w:rPr>
        <w:t>آلاء</w:t>
      </w:r>
      <w:r w:rsidR="0000596E" w:rsidRPr="0000596E">
        <w:rPr>
          <w:b/>
          <w:bCs/>
          <w:rtl/>
        </w:rPr>
        <w:t xml:space="preserve"> </w:t>
      </w:r>
      <w:r w:rsidR="0000596E" w:rsidRPr="0000596E">
        <w:rPr>
          <w:rFonts w:hint="cs"/>
          <w:b/>
          <w:bCs/>
          <w:rtl/>
        </w:rPr>
        <w:t>بنت</w:t>
      </w:r>
      <w:r w:rsidR="0000596E" w:rsidRPr="0000596E">
        <w:rPr>
          <w:b/>
          <w:bCs/>
          <w:rtl/>
        </w:rPr>
        <w:t xml:space="preserve"> </w:t>
      </w:r>
      <w:r w:rsidR="0000596E" w:rsidRPr="0000596E">
        <w:rPr>
          <w:rFonts w:hint="cs"/>
          <w:b/>
          <w:bCs/>
          <w:rtl/>
        </w:rPr>
        <w:t>مفلح</w:t>
      </w:r>
      <w:r w:rsidR="0000596E" w:rsidRPr="0000596E">
        <w:rPr>
          <w:b/>
          <w:bCs/>
          <w:rtl/>
        </w:rPr>
        <w:t xml:space="preserve"> </w:t>
      </w:r>
      <w:r w:rsidR="0000596E" w:rsidRPr="0000596E">
        <w:rPr>
          <w:rFonts w:hint="cs"/>
          <w:b/>
          <w:bCs/>
          <w:rtl/>
        </w:rPr>
        <w:t>بن</w:t>
      </w:r>
      <w:r w:rsidR="0000596E" w:rsidRPr="0000596E">
        <w:rPr>
          <w:b/>
          <w:bCs/>
          <w:rtl/>
        </w:rPr>
        <w:t xml:space="preserve"> </w:t>
      </w:r>
      <w:r w:rsidR="0000596E" w:rsidRPr="0000596E">
        <w:rPr>
          <w:rFonts w:hint="cs"/>
          <w:b/>
          <w:bCs/>
          <w:rtl/>
        </w:rPr>
        <w:t>معدي</w:t>
      </w:r>
      <w:r w:rsidR="0000596E" w:rsidRPr="0000596E">
        <w:rPr>
          <w:b/>
          <w:bCs/>
          <w:rtl/>
        </w:rPr>
        <w:t xml:space="preserve"> </w:t>
      </w:r>
      <w:r w:rsidR="0000596E" w:rsidRPr="0000596E">
        <w:rPr>
          <w:rFonts w:hint="cs"/>
          <w:b/>
          <w:bCs/>
          <w:rtl/>
        </w:rPr>
        <w:t>الجبره</w:t>
      </w:r>
    </w:p>
    <w:p w14:paraId="28A08949" w14:textId="77777777" w:rsidR="00017FEB" w:rsidRDefault="00000000">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017FEB" w14:paraId="39F5FA81" w14:textId="77777777">
        <w:trPr>
          <w:trHeight w:val="453"/>
        </w:trPr>
        <w:tc>
          <w:tcPr>
            <w:tcW w:w="3897" w:type="dxa"/>
            <w:shd w:val="clear" w:color="auto" w:fill="EEECE1"/>
            <w:vAlign w:val="center"/>
          </w:tcPr>
          <w:p w14:paraId="31BF88B1" w14:textId="77777777" w:rsidR="00017FEB" w:rsidRDefault="00017FEB"/>
        </w:tc>
        <w:tc>
          <w:tcPr>
            <w:tcW w:w="1060" w:type="dxa"/>
            <w:shd w:val="clear" w:color="auto" w:fill="EEECE1"/>
            <w:vAlign w:val="center"/>
          </w:tcPr>
          <w:p w14:paraId="1BEBB99B" w14:textId="77777777" w:rsidR="00017FEB" w:rsidRDefault="00000000">
            <w:pPr>
              <w:jc w:val="center"/>
            </w:pPr>
            <w:r>
              <w:t>Accepted</w:t>
            </w:r>
          </w:p>
        </w:tc>
        <w:tc>
          <w:tcPr>
            <w:tcW w:w="944" w:type="dxa"/>
            <w:shd w:val="clear" w:color="auto" w:fill="EEECE1"/>
            <w:vAlign w:val="center"/>
          </w:tcPr>
          <w:p w14:paraId="3D3C37D7" w14:textId="77777777" w:rsidR="00017FEB" w:rsidRDefault="00000000">
            <w:pPr>
              <w:jc w:val="center"/>
            </w:pPr>
            <w:r>
              <w:t>Refused</w:t>
            </w:r>
          </w:p>
        </w:tc>
        <w:tc>
          <w:tcPr>
            <w:tcW w:w="1177" w:type="dxa"/>
            <w:shd w:val="clear" w:color="auto" w:fill="EEECE1"/>
            <w:vAlign w:val="center"/>
          </w:tcPr>
          <w:p w14:paraId="4A37065A" w14:textId="77777777" w:rsidR="00017FEB" w:rsidRDefault="00000000">
            <w:pPr>
              <w:jc w:val="center"/>
            </w:pPr>
            <w:r>
              <w:t>Developed</w:t>
            </w:r>
          </w:p>
        </w:tc>
        <w:tc>
          <w:tcPr>
            <w:tcW w:w="3978" w:type="dxa"/>
            <w:shd w:val="clear" w:color="auto" w:fill="EEECE1"/>
            <w:vAlign w:val="center"/>
          </w:tcPr>
          <w:p w14:paraId="3BFB7CF8" w14:textId="77777777" w:rsidR="00017FEB" w:rsidRDefault="00000000">
            <w:pPr>
              <w:jc w:val="center"/>
            </w:pPr>
            <w:r>
              <w:t>Comment</w:t>
            </w:r>
          </w:p>
        </w:tc>
      </w:tr>
      <w:tr w:rsidR="00FD6AE8" w14:paraId="6D070D00" w14:textId="77777777">
        <w:trPr>
          <w:trHeight w:val="473"/>
        </w:trPr>
        <w:tc>
          <w:tcPr>
            <w:tcW w:w="3897" w:type="dxa"/>
            <w:shd w:val="clear" w:color="auto" w:fill="EEECE1"/>
            <w:vAlign w:val="center"/>
          </w:tcPr>
          <w:p w14:paraId="2C97FA7C" w14:textId="77777777" w:rsidR="00FD6AE8" w:rsidRDefault="00FD6AE8" w:rsidP="00FD6AE8">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5D7135CC" w14:textId="498923B4" w:rsidR="00FD6AE8" w:rsidRDefault="00FD6AE8" w:rsidP="00FD6AE8">
            <w:pPr>
              <w:jc w:val="center"/>
            </w:pPr>
            <w:r>
              <w:t>√</w:t>
            </w:r>
          </w:p>
        </w:tc>
        <w:tc>
          <w:tcPr>
            <w:tcW w:w="944" w:type="dxa"/>
            <w:vAlign w:val="center"/>
          </w:tcPr>
          <w:p w14:paraId="5B29A947" w14:textId="77777777" w:rsidR="00FD6AE8" w:rsidRDefault="00FD6AE8" w:rsidP="00FD6AE8">
            <w:pPr>
              <w:jc w:val="center"/>
            </w:pPr>
          </w:p>
        </w:tc>
        <w:tc>
          <w:tcPr>
            <w:tcW w:w="1177" w:type="dxa"/>
            <w:vAlign w:val="center"/>
          </w:tcPr>
          <w:p w14:paraId="684FDE49" w14:textId="77777777" w:rsidR="00FD6AE8" w:rsidRDefault="00FD6AE8" w:rsidP="00FD6AE8">
            <w:pPr>
              <w:jc w:val="center"/>
            </w:pPr>
          </w:p>
        </w:tc>
        <w:tc>
          <w:tcPr>
            <w:tcW w:w="3978" w:type="dxa"/>
            <w:vAlign w:val="center"/>
          </w:tcPr>
          <w:p w14:paraId="7BC91A68" w14:textId="77777777" w:rsidR="00FD6AE8" w:rsidRDefault="00FD6AE8" w:rsidP="00FD6AE8">
            <w:pPr>
              <w:jc w:val="center"/>
            </w:pPr>
          </w:p>
        </w:tc>
      </w:tr>
      <w:tr w:rsidR="00822782" w14:paraId="4BC73763" w14:textId="77777777">
        <w:trPr>
          <w:trHeight w:val="453"/>
        </w:trPr>
        <w:tc>
          <w:tcPr>
            <w:tcW w:w="3897" w:type="dxa"/>
            <w:shd w:val="clear" w:color="auto" w:fill="EEECE1"/>
            <w:vAlign w:val="center"/>
          </w:tcPr>
          <w:p w14:paraId="428AB7B4" w14:textId="77777777" w:rsidR="00822782" w:rsidRDefault="00822782" w:rsidP="00822782">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5EB65439" w14:textId="77777777" w:rsidR="00822782" w:rsidRDefault="00822782" w:rsidP="00822782">
            <w:pPr>
              <w:jc w:val="center"/>
            </w:pPr>
          </w:p>
        </w:tc>
        <w:tc>
          <w:tcPr>
            <w:tcW w:w="944" w:type="dxa"/>
            <w:vAlign w:val="center"/>
          </w:tcPr>
          <w:p w14:paraId="13C9F4C3" w14:textId="77777777" w:rsidR="00822782" w:rsidRDefault="00822782" w:rsidP="00822782">
            <w:pPr>
              <w:jc w:val="center"/>
            </w:pPr>
          </w:p>
        </w:tc>
        <w:tc>
          <w:tcPr>
            <w:tcW w:w="1177" w:type="dxa"/>
            <w:vAlign w:val="center"/>
          </w:tcPr>
          <w:p w14:paraId="45BF9F73" w14:textId="39D47D79" w:rsidR="00822782" w:rsidRDefault="00822782" w:rsidP="00822782">
            <w:pPr>
              <w:jc w:val="center"/>
            </w:pPr>
            <w:r>
              <w:t>√</w:t>
            </w:r>
          </w:p>
        </w:tc>
        <w:tc>
          <w:tcPr>
            <w:tcW w:w="3978" w:type="dxa"/>
            <w:vAlign w:val="center"/>
          </w:tcPr>
          <w:p w14:paraId="113DAFDE" w14:textId="77777777" w:rsidR="00822782" w:rsidRPr="00324BCF" w:rsidRDefault="00822782" w:rsidP="00822782">
            <w:pPr>
              <w:bidi/>
              <w:jc w:val="center"/>
              <w:rPr>
                <w:color w:val="EE0000"/>
                <w:rtl/>
              </w:rPr>
            </w:pPr>
            <w:r w:rsidRPr="00324BCF">
              <w:rPr>
                <w:color w:val="EE0000"/>
              </w:rPr>
              <w:t xml:space="preserve">: </w:t>
            </w:r>
            <w:r w:rsidRPr="00324BCF">
              <w:rPr>
                <w:color w:val="EE0000"/>
                <w:rtl/>
              </w:rPr>
              <w:t>يجب أن يعكس عنوان البحث العلاقة بين المتغير التابع والمتغير المستقل ونطاق تطبيق الدراسة</w:t>
            </w:r>
          </w:p>
          <w:p w14:paraId="037E64D2" w14:textId="15FA0B3C" w:rsidR="00822782" w:rsidRPr="00324BCF" w:rsidRDefault="00822782" w:rsidP="00822782">
            <w:pPr>
              <w:bidi/>
              <w:jc w:val="center"/>
              <w:rPr>
                <w:color w:val="EE0000"/>
              </w:rPr>
            </w:pPr>
            <w:r w:rsidRPr="00324BCF">
              <w:rPr>
                <w:b/>
                <w:bCs/>
                <w:color w:val="EE0000"/>
                <w:rtl/>
              </w:rPr>
              <w:t>القطاع</w:t>
            </w:r>
            <w:r w:rsidRPr="00324BCF">
              <w:rPr>
                <w:b/>
                <w:bCs/>
                <w:color w:val="EE0000"/>
              </w:rPr>
              <w:t>:</w:t>
            </w:r>
            <w:r w:rsidRPr="00324BCF">
              <w:rPr>
                <w:color w:val="EE0000"/>
              </w:rPr>
              <w:t xml:space="preserve"> </w:t>
            </w:r>
            <w:r w:rsidRPr="00324BCF">
              <w:rPr>
                <w:color w:val="EE0000"/>
                <w:rtl/>
              </w:rPr>
              <w:t>غير محدد بشكل واضح (العنوان يتحدث بشكل عام عن الاقتصاد)</w:t>
            </w:r>
            <w:r w:rsidRPr="00324BCF">
              <w:rPr>
                <w:color w:val="EE0000"/>
              </w:rPr>
              <w:t>.</w:t>
            </w:r>
          </w:p>
          <w:p w14:paraId="22EE7773" w14:textId="348DC3D4" w:rsidR="00822782" w:rsidRPr="00324BCF" w:rsidRDefault="00822782" w:rsidP="00822782">
            <w:pPr>
              <w:bidi/>
              <w:jc w:val="center"/>
              <w:rPr>
                <w:color w:val="EE0000"/>
              </w:rPr>
            </w:pPr>
            <w:r w:rsidRPr="00324BCF">
              <w:rPr>
                <w:b/>
                <w:bCs/>
                <w:color w:val="EE0000"/>
                <w:rtl/>
              </w:rPr>
              <w:t>الدولة</w:t>
            </w:r>
            <w:r w:rsidRPr="00324BCF">
              <w:rPr>
                <w:b/>
                <w:bCs/>
                <w:color w:val="EE0000"/>
              </w:rPr>
              <w:t>:</w:t>
            </w:r>
            <w:r w:rsidRPr="00324BCF">
              <w:rPr>
                <w:color w:val="EE0000"/>
              </w:rPr>
              <w:t xml:space="preserve"> </w:t>
            </w:r>
            <w:r w:rsidRPr="00324BCF">
              <w:rPr>
                <w:color w:val="EE0000"/>
                <w:rtl/>
              </w:rPr>
              <w:t>غير محددة — العنوان يشير إلى نطاق عالمي ("الممارسات العالمية")، مما يجعله عامًا وغير مرتبط مباشرة ببيئة بحث محددة</w:t>
            </w:r>
            <w:r w:rsidRPr="00324BCF">
              <w:rPr>
                <w:color w:val="EE0000"/>
              </w:rPr>
              <w:t>.</w:t>
            </w:r>
          </w:p>
          <w:p w14:paraId="33BCABE8" w14:textId="48D6AE4C" w:rsidR="00822782" w:rsidRPr="00324BCF" w:rsidRDefault="00822782" w:rsidP="00822782">
            <w:pPr>
              <w:bidi/>
              <w:jc w:val="center"/>
              <w:rPr>
                <w:color w:val="EE0000"/>
                <w:rtl/>
              </w:rPr>
            </w:pPr>
            <w:r w:rsidRPr="00324BCF">
              <w:rPr>
                <w:color w:val="EE0000"/>
                <w:rtl/>
              </w:rPr>
              <w:t xml:space="preserve">يتجه </w:t>
            </w:r>
            <w:r w:rsidRPr="00324BCF">
              <w:rPr>
                <w:rFonts w:hint="cs"/>
                <w:color w:val="EE0000"/>
                <w:rtl/>
              </w:rPr>
              <w:t xml:space="preserve">العنوان </w:t>
            </w:r>
            <w:r w:rsidRPr="00324BCF">
              <w:rPr>
                <w:color w:val="EE0000"/>
                <w:rtl/>
              </w:rPr>
              <w:t xml:space="preserve">نحو </w:t>
            </w:r>
            <w:r w:rsidRPr="00324BCF">
              <w:rPr>
                <w:b/>
                <w:bCs/>
                <w:color w:val="EE0000"/>
                <w:rtl/>
              </w:rPr>
              <w:t>الاقتصاد الكلي</w:t>
            </w:r>
            <w:r w:rsidRPr="00324BCF">
              <w:rPr>
                <w:color w:val="EE0000"/>
                <w:rtl/>
              </w:rPr>
              <w:t xml:space="preserve"> أكثر من الإدارة التطبيقية إذا لم يتم تحديد بيئة أو قطاع عمل محدد</w:t>
            </w:r>
          </w:p>
          <w:p w14:paraId="5635D45D" w14:textId="77777777" w:rsidR="00822782" w:rsidRPr="00324BCF" w:rsidRDefault="00822782" w:rsidP="00822782">
            <w:pPr>
              <w:bidi/>
              <w:jc w:val="center"/>
              <w:rPr>
                <w:color w:val="EE0000"/>
                <w:rtl/>
              </w:rPr>
            </w:pPr>
            <w:r w:rsidRPr="00324BCF">
              <w:rPr>
                <w:rFonts w:hint="cs"/>
                <w:color w:val="EE0000"/>
                <w:rtl/>
              </w:rPr>
              <w:t xml:space="preserve">يجب </w:t>
            </w:r>
            <w:r w:rsidRPr="00324BCF">
              <w:rPr>
                <w:color w:val="EE0000"/>
                <w:rtl/>
              </w:rPr>
              <w:t xml:space="preserve">الربط الوثيق بإدارة الأعمال، يمكن التركيز على تأثير ريادة الأعمال في </w:t>
            </w:r>
            <w:r w:rsidRPr="00324BCF">
              <w:rPr>
                <w:b/>
                <w:bCs/>
                <w:color w:val="EE0000"/>
                <w:rtl/>
              </w:rPr>
              <w:t>الأداء المؤسسي أو التنافسية</w:t>
            </w:r>
            <w:r w:rsidRPr="00324BCF">
              <w:rPr>
                <w:color w:val="EE0000"/>
                <w:rtl/>
              </w:rPr>
              <w:t xml:space="preserve"> داخل قطاع اقتصادي محدد</w:t>
            </w:r>
            <w:r w:rsidRPr="00324BCF">
              <w:rPr>
                <w:color w:val="EE0000"/>
              </w:rPr>
              <w:t>.</w:t>
            </w:r>
          </w:p>
          <w:p w14:paraId="4082DFF5" w14:textId="412E2B6F" w:rsidR="00822782" w:rsidRPr="00324BCF" w:rsidRDefault="00822782" w:rsidP="00822782">
            <w:pPr>
              <w:bidi/>
              <w:jc w:val="center"/>
              <w:rPr>
                <w:b/>
                <w:bCs/>
                <w:color w:val="EE0000"/>
              </w:rPr>
            </w:pPr>
            <w:r w:rsidRPr="00324BCF">
              <w:rPr>
                <w:b/>
                <w:bCs/>
                <w:color w:val="EE0000"/>
                <w:rtl/>
              </w:rPr>
              <w:t>صيغة مقترحة مرتبطة بإدارة الأعمال</w:t>
            </w:r>
            <w:r w:rsidRPr="00324BCF">
              <w:rPr>
                <w:rFonts w:hint="cs"/>
                <w:b/>
                <w:bCs/>
                <w:color w:val="EE0000"/>
                <w:rtl/>
              </w:rPr>
              <w:t xml:space="preserve"> على سبيل المثال وليس الحصر</w:t>
            </w:r>
          </w:p>
          <w:p w14:paraId="77D696FD" w14:textId="77777777" w:rsidR="00822782" w:rsidRPr="00324BCF" w:rsidRDefault="00822782" w:rsidP="00822782">
            <w:pPr>
              <w:numPr>
                <w:ilvl w:val="0"/>
                <w:numId w:val="3"/>
              </w:numPr>
              <w:bidi/>
              <w:jc w:val="center"/>
              <w:rPr>
                <w:color w:val="EE0000"/>
              </w:rPr>
            </w:pPr>
            <w:r w:rsidRPr="00324BCF">
              <w:rPr>
                <w:b/>
                <w:bCs/>
                <w:color w:val="EE0000"/>
              </w:rPr>
              <w:t>"</w:t>
            </w:r>
            <w:r w:rsidRPr="00324BCF">
              <w:rPr>
                <w:b/>
                <w:bCs/>
                <w:color w:val="EE0000"/>
                <w:rtl/>
              </w:rPr>
              <w:t>دور ريادة الأعمال في تعزيز الأداء المؤسسي وتحقيق النمو الاقتصادي المستدام: دراسة ميدانية على الشركات الصغيرة والمتوسطة في المملكة العربية السعودية</w:t>
            </w:r>
            <w:r w:rsidRPr="00324BCF">
              <w:rPr>
                <w:b/>
                <w:bCs/>
                <w:color w:val="EE0000"/>
              </w:rPr>
              <w:t>"</w:t>
            </w:r>
          </w:p>
          <w:p w14:paraId="7E6B51B5" w14:textId="77777777" w:rsidR="00822782" w:rsidRPr="00324BCF" w:rsidRDefault="00822782" w:rsidP="00822782">
            <w:pPr>
              <w:numPr>
                <w:ilvl w:val="1"/>
                <w:numId w:val="3"/>
              </w:numPr>
              <w:bidi/>
              <w:jc w:val="center"/>
              <w:rPr>
                <w:color w:val="EE0000"/>
              </w:rPr>
            </w:pPr>
            <w:r w:rsidRPr="00324BCF">
              <w:rPr>
                <w:color w:val="EE0000"/>
                <w:rtl/>
              </w:rPr>
              <w:t xml:space="preserve">هنا ركزنا على </w:t>
            </w:r>
            <w:r w:rsidRPr="00324BCF">
              <w:rPr>
                <w:b/>
                <w:bCs/>
                <w:color w:val="EE0000"/>
                <w:rtl/>
              </w:rPr>
              <w:t>الأداء المؤسسي</w:t>
            </w:r>
            <w:r w:rsidRPr="00324BCF">
              <w:rPr>
                <w:color w:val="EE0000"/>
                <w:rtl/>
              </w:rPr>
              <w:t xml:space="preserve"> كمتغير تابع مباشر (مرتبط بإدارة الأعمال) والنمو الاقتصادي المستدام كنتيجة أوسع</w:t>
            </w:r>
            <w:r w:rsidRPr="00324BCF">
              <w:rPr>
                <w:color w:val="EE0000"/>
              </w:rPr>
              <w:t>.</w:t>
            </w:r>
          </w:p>
          <w:p w14:paraId="762A78DF" w14:textId="77777777" w:rsidR="00822782" w:rsidRPr="00324BCF" w:rsidRDefault="00822782" w:rsidP="00822782">
            <w:pPr>
              <w:numPr>
                <w:ilvl w:val="0"/>
                <w:numId w:val="3"/>
              </w:numPr>
              <w:bidi/>
              <w:jc w:val="center"/>
              <w:rPr>
                <w:color w:val="EE0000"/>
              </w:rPr>
            </w:pPr>
            <w:r w:rsidRPr="00324BCF">
              <w:rPr>
                <w:b/>
                <w:bCs/>
                <w:color w:val="EE0000"/>
              </w:rPr>
              <w:t>"</w:t>
            </w:r>
            <w:r w:rsidRPr="00324BCF">
              <w:rPr>
                <w:b/>
                <w:bCs/>
                <w:color w:val="EE0000"/>
                <w:rtl/>
              </w:rPr>
              <w:t>أثر ريادة الأعمال على التنافسية المستدامة للمؤسسات: دراسة تطبيقية في قطاع الخدمات السعودي</w:t>
            </w:r>
            <w:r w:rsidRPr="00324BCF">
              <w:rPr>
                <w:b/>
                <w:bCs/>
                <w:color w:val="EE0000"/>
              </w:rPr>
              <w:t>"</w:t>
            </w:r>
          </w:p>
          <w:p w14:paraId="566C0769" w14:textId="77777777" w:rsidR="00822782" w:rsidRPr="00324BCF" w:rsidRDefault="00822782" w:rsidP="00822782">
            <w:pPr>
              <w:numPr>
                <w:ilvl w:val="1"/>
                <w:numId w:val="3"/>
              </w:numPr>
              <w:bidi/>
              <w:jc w:val="center"/>
              <w:rPr>
                <w:color w:val="EE0000"/>
              </w:rPr>
            </w:pPr>
            <w:r w:rsidRPr="00324BCF">
              <w:rPr>
                <w:color w:val="EE0000"/>
                <w:rtl/>
              </w:rPr>
              <w:t xml:space="preserve">ركزنا على </w:t>
            </w:r>
            <w:r w:rsidRPr="00324BCF">
              <w:rPr>
                <w:b/>
                <w:bCs/>
                <w:color w:val="EE0000"/>
                <w:rtl/>
              </w:rPr>
              <w:t>التنافسية المؤسسية</w:t>
            </w:r>
            <w:r w:rsidRPr="00324BCF">
              <w:rPr>
                <w:color w:val="EE0000"/>
                <w:rtl/>
              </w:rPr>
              <w:t xml:space="preserve"> كأحد أهداف الإدارة</w:t>
            </w:r>
            <w:r w:rsidRPr="00324BCF">
              <w:rPr>
                <w:color w:val="EE0000"/>
              </w:rPr>
              <w:t>.</w:t>
            </w:r>
          </w:p>
          <w:p w14:paraId="6354EAF9" w14:textId="0ACB5091" w:rsidR="00822782" w:rsidRPr="00324BCF" w:rsidRDefault="00822782" w:rsidP="00822782">
            <w:pPr>
              <w:bidi/>
              <w:jc w:val="center"/>
              <w:rPr>
                <w:color w:val="EE0000"/>
              </w:rPr>
            </w:pPr>
          </w:p>
        </w:tc>
      </w:tr>
      <w:tr w:rsidR="00822782" w14:paraId="21BF3287" w14:textId="77777777">
        <w:trPr>
          <w:trHeight w:val="453"/>
        </w:trPr>
        <w:tc>
          <w:tcPr>
            <w:tcW w:w="3897" w:type="dxa"/>
            <w:shd w:val="clear" w:color="auto" w:fill="EEECE1"/>
            <w:vAlign w:val="center"/>
          </w:tcPr>
          <w:p w14:paraId="34A49E24" w14:textId="77777777" w:rsidR="00822782" w:rsidRDefault="00822782" w:rsidP="00822782">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A53A85E" w14:textId="77777777" w:rsidR="00822782" w:rsidRDefault="00822782" w:rsidP="00822782">
            <w:pPr>
              <w:jc w:val="center"/>
            </w:pPr>
          </w:p>
        </w:tc>
        <w:tc>
          <w:tcPr>
            <w:tcW w:w="944" w:type="dxa"/>
            <w:vAlign w:val="center"/>
          </w:tcPr>
          <w:p w14:paraId="666ED718" w14:textId="77777777" w:rsidR="00822782" w:rsidRDefault="00822782" w:rsidP="00822782">
            <w:pPr>
              <w:jc w:val="center"/>
            </w:pPr>
          </w:p>
        </w:tc>
        <w:tc>
          <w:tcPr>
            <w:tcW w:w="1177" w:type="dxa"/>
            <w:vAlign w:val="center"/>
          </w:tcPr>
          <w:p w14:paraId="453E8F5B" w14:textId="70913AF9" w:rsidR="00822782" w:rsidRDefault="00822782" w:rsidP="00822782">
            <w:pPr>
              <w:jc w:val="center"/>
            </w:pPr>
            <w:r>
              <w:t>√</w:t>
            </w:r>
          </w:p>
        </w:tc>
        <w:tc>
          <w:tcPr>
            <w:tcW w:w="3978" w:type="dxa"/>
            <w:vAlign w:val="center"/>
          </w:tcPr>
          <w:p w14:paraId="0C0E7585" w14:textId="77777777" w:rsidR="00822782" w:rsidRPr="005A0053" w:rsidRDefault="00822782" w:rsidP="00822782">
            <w:pPr>
              <w:jc w:val="center"/>
              <w:rPr>
                <w:color w:val="EE0000"/>
              </w:rPr>
            </w:pPr>
            <w:r w:rsidRPr="005A0053">
              <w:rPr>
                <w:color w:val="EE0000"/>
              </w:rPr>
              <w:t xml:space="preserve">: </w:t>
            </w:r>
            <w:r w:rsidRPr="005A0053">
              <w:rPr>
                <w:color w:val="EE0000"/>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2782" w14:paraId="123EFE82" w14:textId="77777777">
        <w:trPr>
          <w:trHeight w:val="453"/>
        </w:trPr>
        <w:tc>
          <w:tcPr>
            <w:tcW w:w="3897" w:type="dxa"/>
            <w:shd w:val="clear" w:color="auto" w:fill="EEECE1"/>
            <w:vAlign w:val="center"/>
          </w:tcPr>
          <w:p w14:paraId="3F023C43" w14:textId="77777777" w:rsidR="00822782" w:rsidRDefault="00822782" w:rsidP="00822782">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53CE9A4D" w14:textId="77777777" w:rsidR="00822782" w:rsidRDefault="00822782" w:rsidP="00822782">
            <w:pPr>
              <w:jc w:val="center"/>
            </w:pPr>
          </w:p>
        </w:tc>
        <w:tc>
          <w:tcPr>
            <w:tcW w:w="944" w:type="dxa"/>
            <w:vAlign w:val="center"/>
          </w:tcPr>
          <w:p w14:paraId="38024C26" w14:textId="77777777" w:rsidR="00822782" w:rsidRDefault="00822782" w:rsidP="00822782">
            <w:pPr>
              <w:jc w:val="center"/>
            </w:pPr>
          </w:p>
        </w:tc>
        <w:tc>
          <w:tcPr>
            <w:tcW w:w="1177" w:type="dxa"/>
            <w:vAlign w:val="center"/>
          </w:tcPr>
          <w:p w14:paraId="4B300EEB" w14:textId="0E904D02" w:rsidR="00822782" w:rsidRDefault="00822782" w:rsidP="00822782">
            <w:pPr>
              <w:jc w:val="center"/>
            </w:pPr>
            <w:r>
              <w:t>√</w:t>
            </w:r>
          </w:p>
        </w:tc>
        <w:tc>
          <w:tcPr>
            <w:tcW w:w="3978" w:type="dxa"/>
            <w:vAlign w:val="center"/>
          </w:tcPr>
          <w:p w14:paraId="0DB9214B" w14:textId="77777777" w:rsidR="00822782" w:rsidRPr="005A0053" w:rsidRDefault="00822782" w:rsidP="00822782">
            <w:pPr>
              <w:jc w:val="center"/>
              <w:rPr>
                <w:color w:val="EE0000"/>
              </w:rPr>
            </w:pPr>
            <w:r w:rsidRPr="005A0053">
              <w:rPr>
                <w:color w:val="EE0000"/>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2782" w14:paraId="3463B1E9" w14:textId="77777777">
        <w:trPr>
          <w:trHeight w:val="558"/>
        </w:trPr>
        <w:tc>
          <w:tcPr>
            <w:tcW w:w="3897" w:type="dxa"/>
            <w:shd w:val="clear" w:color="auto" w:fill="EEECE1"/>
            <w:vAlign w:val="center"/>
          </w:tcPr>
          <w:p w14:paraId="15B686EA" w14:textId="77777777" w:rsidR="00822782" w:rsidRDefault="00822782" w:rsidP="00822782">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16626FA4" w14:textId="77777777" w:rsidR="00822782" w:rsidRDefault="00822782" w:rsidP="00822782">
            <w:pPr>
              <w:jc w:val="center"/>
            </w:pPr>
          </w:p>
        </w:tc>
        <w:tc>
          <w:tcPr>
            <w:tcW w:w="944" w:type="dxa"/>
            <w:vAlign w:val="center"/>
          </w:tcPr>
          <w:p w14:paraId="596195A2" w14:textId="77777777" w:rsidR="00822782" w:rsidRDefault="00822782" w:rsidP="00822782">
            <w:pPr>
              <w:jc w:val="center"/>
            </w:pPr>
          </w:p>
        </w:tc>
        <w:tc>
          <w:tcPr>
            <w:tcW w:w="1177" w:type="dxa"/>
            <w:vAlign w:val="center"/>
          </w:tcPr>
          <w:p w14:paraId="0FB64464" w14:textId="4F0CDAED" w:rsidR="00822782" w:rsidRDefault="00822782" w:rsidP="00822782">
            <w:pPr>
              <w:jc w:val="center"/>
            </w:pPr>
            <w:r>
              <w:t>√</w:t>
            </w:r>
          </w:p>
        </w:tc>
        <w:tc>
          <w:tcPr>
            <w:tcW w:w="3978" w:type="dxa"/>
            <w:vAlign w:val="center"/>
          </w:tcPr>
          <w:p w14:paraId="5E6A7051" w14:textId="77777777" w:rsidR="00822782" w:rsidRPr="005A0053" w:rsidRDefault="00822782" w:rsidP="00822782">
            <w:pPr>
              <w:jc w:val="center"/>
              <w:rPr>
                <w:color w:val="EE0000"/>
              </w:rPr>
            </w:pPr>
            <w:r w:rsidRPr="005A0053">
              <w:rPr>
                <w:color w:val="EE0000"/>
                <w:rtl/>
              </w:rPr>
              <w:t xml:space="preserve">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w:t>
            </w:r>
            <w:r w:rsidRPr="005A0053">
              <w:rPr>
                <w:color w:val="EE0000"/>
                <w:rtl/>
              </w:rPr>
              <w:lastRenderedPageBreak/>
              <w:t>الناحية التطبيقية وحل مشكلة الدراسة (الأهمية العملية</w:t>
            </w:r>
            <w:r w:rsidRPr="005A0053">
              <w:rPr>
                <w:color w:val="EE0000"/>
              </w:rPr>
              <w:t>)</w:t>
            </w:r>
          </w:p>
        </w:tc>
      </w:tr>
      <w:tr w:rsidR="00822782" w14:paraId="4CFD0DAA" w14:textId="77777777">
        <w:trPr>
          <w:trHeight w:val="605"/>
        </w:trPr>
        <w:tc>
          <w:tcPr>
            <w:tcW w:w="3897" w:type="dxa"/>
            <w:shd w:val="clear" w:color="auto" w:fill="EEECE1"/>
            <w:vAlign w:val="center"/>
          </w:tcPr>
          <w:p w14:paraId="6FAD135B" w14:textId="77777777" w:rsidR="00822782" w:rsidRDefault="00822782" w:rsidP="00822782">
            <w:pPr>
              <w:numPr>
                <w:ilvl w:val="0"/>
                <w:numId w:val="1"/>
              </w:numPr>
              <w:pBdr>
                <w:top w:val="nil"/>
                <w:left w:val="nil"/>
                <w:bottom w:val="nil"/>
                <w:right w:val="nil"/>
                <w:between w:val="nil"/>
              </w:pBdr>
              <w:spacing w:after="200" w:line="276" w:lineRule="auto"/>
            </w:pPr>
            <w:r>
              <w:rPr>
                <w:color w:val="000000"/>
              </w:rPr>
              <w:lastRenderedPageBreak/>
              <w:t>Objectives of The Study</w:t>
            </w:r>
          </w:p>
        </w:tc>
        <w:tc>
          <w:tcPr>
            <w:tcW w:w="1060" w:type="dxa"/>
            <w:vAlign w:val="center"/>
          </w:tcPr>
          <w:p w14:paraId="5DCC707C" w14:textId="77777777" w:rsidR="00822782" w:rsidRDefault="00822782" w:rsidP="00822782">
            <w:pPr>
              <w:jc w:val="center"/>
            </w:pPr>
          </w:p>
        </w:tc>
        <w:tc>
          <w:tcPr>
            <w:tcW w:w="944" w:type="dxa"/>
            <w:vAlign w:val="center"/>
          </w:tcPr>
          <w:p w14:paraId="07042A94" w14:textId="77777777" w:rsidR="00822782" w:rsidRDefault="00822782" w:rsidP="00822782">
            <w:pPr>
              <w:jc w:val="center"/>
            </w:pPr>
          </w:p>
        </w:tc>
        <w:tc>
          <w:tcPr>
            <w:tcW w:w="1177" w:type="dxa"/>
            <w:vAlign w:val="center"/>
          </w:tcPr>
          <w:p w14:paraId="45E227F6" w14:textId="3B379B1A" w:rsidR="00822782" w:rsidRDefault="00822782" w:rsidP="00822782">
            <w:pPr>
              <w:jc w:val="center"/>
            </w:pPr>
            <w:r>
              <w:t>√</w:t>
            </w:r>
          </w:p>
        </w:tc>
        <w:tc>
          <w:tcPr>
            <w:tcW w:w="3978" w:type="dxa"/>
            <w:vAlign w:val="center"/>
          </w:tcPr>
          <w:p w14:paraId="1023EB0D" w14:textId="281F4D3C" w:rsidR="00822782" w:rsidRPr="005A0053" w:rsidRDefault="00822782" w:rsidP="00822782">
            <w:pPr>
              <w:jc w:val="center"/>
              <w:rPr>
                <w:color w:val="EE0000"/>
              </w:rPr>
            </w:pPr>
            <w:r w:rsidRPr="005A0053">
              <w:rPr>
                <w:color w:val="EE0000"/>
                <w:rtl/>
              </w:rPr>
              <w:t xml:space="preserve">يجب ذكر هدف رئيسي محدد، ثم تنبثق </w:t>
            </w:r>
            <w:r w:rsidRPr="005A0053">
              <w:rPr>
                <w:rFonts w:hint="cs"/>
                <w:color w:val="EE0000"/>
                <w:rtl/>
              </w:rPr>
              <w:t>من الهدف الرئيسي</w:t>
            </w:r>
            <w:r w:rsidRPr="005A0053">
              <w:rPr>
                <w:color w:val="EE0000"/>
                <w:rtl/>
              </w:rPr>
              <w:t xml:space="preserve"> مجموعة من الأهداف الفرعية</w:t>
            </w:r>
          </w:p>
        </w:tc>
      </w:tr>
      <w:tr w:rsidR="00822782" w14:paraId="7069CBAD" w14:textId="77777777">
        <w:trPr>
          <w:trHeight w:val="453"/>
        </w:trPr>
        <w:tc>
          <w:tcPr>
            <w:tcW w:w="3897" w:type="dxa"/>
            <w:shd w:val="clear" w:color="auto" w:fill="EEECE1"/>
            <w:vAlign w:val="center"/>
          </w:tcPr>
          <w:p w14:paraId="23021896" w14:textId="77777777" w:rsidR="00822782" w:rsidRDefault="00822782" w:rsidP="00822782">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22760690" w14:textId="3BE0B538" w:rsidR="00822782" w:rsidRDefault="00822782" w:rsidP="00822782">
            <w:pPr>
              <w:jc w:val="center"/>
            </w:pPr>
            <w:r>
              <w:t>√</w:t>
            </w:r>
          </w:p>
        </w:tc>
        <w:tc>
          <w:tcPr>
            <w:tcW w:w="944" w:type="dxa"/>
            <w:vAlign w:val="center"/>
          </w:tcPr>
          <w:p w14:paraId="24E69483" w14:textId="77777777" w:rsidR="00822782" w:rsidRDefault="00822782" w:rsidP="00822782">
            <w:pPr>
              <w:jc w:val="center"/>
            </w:pPr>
          </w:p>
        </w:tc>
        <w:tc>
          <w:tcPr>
            <w:tcW w:w="1177" w:type="dxa"/>
            <w:vAlign w:val="center"/>
          </w:tcPr>
          <w:p w14:paraId="3CDC2308" w14:textId="77777777" w:rsidR="00822782" w:rsidRDefault="00822782" w:rsidP="00822782">
            <w:pPr>
              <w:jc w:val="center"/>
            </w:pPr>
          </w:p>
        </w:tc>
        <w:tc>
          <w:tcPr>
            <w:tcW w:w="3978" w:type="dxa"/>
            <w:vAlign w:val="center"/>
          </w:tcPr>
          <w:p w14:paraId="6438C1A5" w14:textId="50E70497" w:rsidR="00822782" w:rsidRDefault="00822782" w:rsidP="00822782">
            <w:pPr>
              <w:jc w:val="center"/>
            </w:pPr>
          </w:p>
        </w:tc>
      </w:tr>
      <w:tr w:rsidR="00822782" w:rsidRPr="005A0053" w14:paraId="5E6A1A98" w14:textId="77777777">
        <w:trPr>
          <w:trHeight w:val="622"/>
        </w:trPr>
        <w:tc>
          <w:tcPr>
            <w:tcW w:w="3897" w:type="dxa"/>
            <w:shd w:val="clear" w:color="auto" w:fill="EEECE1"/>
            <w:vAlign w:val="center"/>
          </w:tcPr>
          <w:p w14:paraId="25B7ABE7" w14:textId="77777777" w:rsidR="00822782" w:rsidRDefault="00822782" w:rsidP="00822782">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124A80BB" w14:textId="77777777" w:rsidR="00822782" w:rsidRDefault="00822782" w:rsidP="00822782">
            <w:pPr>
              <w:jc w:val="center"/>
            </w:pPr>
          </w:p>
        </w:tc>
        <w:tc>
          <w:tcPr>
            <w:tcW w:w="944" w:type="dxa"/>
            <w:vAlign w:val="center"/>
          </w:tcPr>
          <w:p w14:paraId="4F39482B" w14:textId="77777777" w:rsidR="00822782" w:rsidRDefault="00822782" w:rsidP="00822782">
            <w:pPr>
              <w:jc w:val="center"/>
            </w:pPr>
          </w:p>
        </w:tc>
        <w:tc>
          <w:tcPr>
            <w:tcW w:w="1177" w:type="dxa"/>
            <w:vAlign w:val="center"/>
          </w:tcPr>
          <w:p w14:paraId="63928956" w14:textId="585EA2D4" w:rsidR="00822782" w:rsidRDefault="00822782" w:rsidP="00822782">
            <w:pPr>
              <w:jc w:val="center"/>
            </w:pPr>
            <w:r>
              <w:t>√</w:t>
            </w:r>
          </w:p>
        </w:tc>
        <w:tc>
          <w:tcPr>
            <w:tcW w:w="3978" w:type="dxa"/>
            <w:vAlign w:val="center"/>
          </w:tcPr>
          <w:p w14:paraId="331F4824" w14:textId="58D70558" w:rsidR="00822782" w:rsidRPr="005A0053" w:rsidRDefault="00822782" w:rsidP="00822782">
            <w:pPr>
              <w:bidi/>
              <w:jc w:val="center"/>
              <w:rPr>
                <w:color w:val="EE0000"/>
              </w:rPr>
            </w:pPr>
            <w:r w:rsidRPr="005A0053">
              <w:rPr>
                <w:color w:val="EE0000"/>
                <w:rtl/>
              </w:rPr>
              <w:t>لم ي</w:t>
            </w:r>
            <w:r>
              <w:rPr>
                <w:rFonts w:hint="cs"/>
                <w:color w:val="EE0000"/>
                <w:rtl/>
              </w:rPr>
              <w:t xml:space="preserve">تم </w:t>
            </w:r>
            <w:r w:rsidRPr="005A0053">
              <w:rPr>
                <w:color w:val="EE0000"/>
                <w:rtl/>
              </w:rPr>
              <w:t xml:space="preserve">عمل </w:t>
            </w:r>
            <w:r w:rsidRPr="005A0053">
              <w:rPr>
                <w:b/>
                <w:bCs/>
                <w:color w:val="EE0000"/>
                <w:rtl/>
              </w:rPr>
              <w:t>التوثيق داخل النص</w:t>
            </w:r>
            <w:r w:rsidRPr="005A0053">
              <w:rPr>
                <w:b/>
                <w:bCs/>
                <w:color w:val="EE0000"/>
              </w:rPr>
              <w:t xml:space="preserve"> (In-text citation)</w:t>
            </w:r>
            <w:r w:rsidRPr="005A0053">
              <w:rPr>
                <w:color w:val="EE0000"/>
              </w:rPr>
              <w:t xml:space="preserve"> </w:t>
            </w:r>
            <w:r w:rsidRPr="005A0053">
              <w:rPr>
                <w:color w:val="EE0000"/>
                <w:rtl/>
              </w:rPr>
              <w:t>وفق</w:t>
            </w:r>
            <w:r w:rsidRPr="005A0053">
              <w:rPr>
                <w:color w:val="EE0000"/>
              </w:rPr>
              <w:t xml:space="preserve"> APA</w:t>
            </w:r>
            <w:r w:rsidRPr="005A0053">
              <w:rPr>
                <w:color w:val="EE0000"/>
                <w:rtl/>
              </w:rPr>
              <w:t>، وهذا يجعل الجزء غير أكاديمي وغير مقبول</w:t>
            </w:r>
            <w:r w:rsidRPr="005A0053">
              <w:rPr>
                <w:color w:val="EE0000"/>
              </w:rPr>
              <w:t>.</w:t>
            </w:r>
          </w:p>
          <w:p w14:paraId="6CF2D338" w14:textId="559D57C0" w:rsidR="00822782" w:rsidRPr="005A0053" w:rsidRDefault="00822782" w:rsidP="00822782">
            <w:pPr>
              <w:bidi/>
              <w:jc w:val="center"/>
              <w:rPr>
                <w:color w:val="EE0000"/>
              </w:rPr>
            </w:pPr>
            <w:r w:rsidRPr="005A0053">
              <w:rPr>
                <w:color w:val="EE0000"/>
                <w:rtl/>
              </w:rPr>
              <w:t xml:space="preserve">كل دراسة يتم عرضها في فصل الدراسات السابقة </w:t>
            </w:r>
            <w:r w:rsidRPr="005A0053">
              <w:rPr>
                <w:rFonts w:hint="cs"/>
                <w:b/>
                <w:bCs/>
                <w:color w:val="EE0000"/>
                <w:rtl/>
                <w:lang w:bidi="ar-EG"/>
              </w:rPr>
              <w:t>يجب أن</w:t>
            </w:r>
            <w:r w:rsidRPr="005A0053">
              <w:rPr>
                <w:color w:val="EE0000"/>
                <w:rtl/>
              </w:rPr>
              <w:t xml:space="preserve"> تُوثق داخل النص بذكر المؤلف/المؤلفين وسنة النشر</w:t>
            </w:r>
            <w:r w:rsidRPr="005A0053">
              <w:rPr>
                <w:color w:val="EE0000"/>
              </w:rPr>
              <w:t>.</w:t>
            </w:r>
          </w:p>
          <w:p w14:paraId="3A9DF72B" w14:textId="103C3BCB" w:rsidR="00822782" w:rsidRPr="005A0053" w:rsidRDefault="00822782" w:rsidP="00822782">
            <w:pPr>
              <w:bidi/>
              <w:jc w:val="center"/>
              <w:rPr>
                <w:color w:val="EE0000"/>
              </w:rPr>
            </w:pPr>
            <w:r w:rsidRPr="005A0053">
              <w:rPr>
                <w:color w:val="EE0000"/>
                <w:rtl/>
              </w:rPr>
              <w:t xml:space="preserve">هذا التوثيق يربط القارئ مباشرة بالمصدر في </w:t>
            </w:r>
            <w:r w:rsidRPr="005A0053">
              <w:rPr>
                <w:b/>
                <w:bCs/>
                <w:color w:val="EE0000"/>
                <w:rtl/>
              </w:rPr>
              <w:t>قائمة المراجع</w:t>
            </w:r>
            <w:r w:rsidRPr="005A0053">
              <w:rPr>
                <w:color w:val="EE0000"/>
              </w:rPr>
              <w:t>.</w:t>
            </w:r>
          </w:p>
          <w:p w14:paraId="7DC4B19F" w14:textId="77777777" w:rsidR="00822782" w:rsidRPr="005A0053" w:rsidRDefault="00822782" w:rsidP="00822782">
            <w:pPr>
              <w:bidi/>
              <w:jc w:val="center"/>
              <w:rPr>
                <w:b/>
                <w:bCs/>
                <w:color w:val="EE0000"/>
              </w:rPr>
            </w:pPr>
            <w:r w:rsidRPr="005A0053">
              <w:rPr>
                <w:b/>
                <w:bCs/>
                <w:color w:val="EE0000"/>
                <w:rtl/>
              </w:rPr>
              <w:t>مثال قبل التصحيح (خطأ)</w:t>
            </w:r>
            <w:r w:rsidRPr="005A0053">
              <w:rPr>
                <w:b/>
                <w:bCs/>
                <w:color w:val="EE0000"/>
              </w:rPr>
              <w:t>:</w:t>
            </w:r>
          </w:p>
          <w:p w14:paraId="7DDF0FF4" w14:textId="77777777" w:rsidR="00822782" w:rsidRPr="005A0053" w:rsidRDefault="00822782" w:rsidP="00822782">
            <w:pPr>
              <w:bidi/>
              <w:jc w:val="center"/>
              <w:rPr>
                <w:color w:val="EE0000"/>
              </w:rPr>
            </w:pPr>
            <w:r w:rsidRPr="005A0053">
              <w:rPr>
                <w:color w:val="EE0000"/>
                <w:rtl/>
              </w:rPr>
              <w:t>تناولت إحدى الدراسات دور علم البيانات في إدارة المخاطر التشغيلية في القطاعات المالية والطاقة، وأكدت على أهمية التحليلات التنبؤية في الحد من المخاطر</w:t>
            </w:r>
            <w:r w:rsidRPr="005A0053">
              <w:rPr>
                <w:color w:val="EE0000"/>
              </w:rPr>
              <w:t>.</w:t>
            </w:r>
          </w:p>
          <w:p w14:paraId="7173F2C2" w14:textId="77777777" w:rsidR="00822782" w:rsidRPr="005A0053" w:rsidRDefault="00822782" w:rsidP="00822782">
            <w:pPr>
              <w:bidi/>
              <w:jc w:val="center"/>
              <w:rPr>
                <w:b/>
                <w:bCs/>
                <w:color w:val="EE0000"/>
              </w:rPr>
            </w:pPr>
            <w:r w:rsidRPr="005A0053">
              <w:rPr>
                <w:b/>
                <w:bCs/>
                <w:color w:val="EE0000"/>
                <w:rtl/>
              </w:rPr>
              <w:t>بعد التصحيح</w:t>
            </w:r>
            <w:r w:rsidRPr="005A0053">
              <w:rPr>
                <w:b/>
                <w:bCs/>
                <w:color w:val="EE0000"/>
              </w:rPr>
              <w:t xml:space="preserve"> (</w:t>
            </w:r>
            <w:r w:rsidRPr="005A0053">
              <w:rPr>
                <w:b/>
                <w:bCs/>
                <w:color w:val="EE0000"/>
                <w:rtl/>
              </w:rPr>
              <w:t>صحيح وفق</w:t>
            </w:r>
            <w:r w:rsidRPr="005A0053">
              <w:rPr>
                <w:b/>
                <w:bCs/>
                <w:color w:val="EE0000"/>
              </w:rPr>
              <w:t xml:space="preserve"> APA):</w:t>
            </w:r>
          </w:p>
          <w:p w14:paraId="0834E4B5" w14:textId="77777777" w:rsidR="00822782" w:rsidRPr="005A0053" w:rsidRDefault="00822782" w:rsidP="00822782">
            <w:pPr>
              <w:bidi/>
              <w:jc w:val="center"/>
              <w:rPr>
                <w:color w:val="EE0000"/>
              </w:rPr>
            </w:pPr>
            <w:r w:rsidRPr="005A0053">
              <w:rPr>
                <w:color w:val="EE0000"/>
                <w:rtl/>
              </w:rPr>
              <w:t xml:space="preserve">تناولت دراسة </w:t>
            </w:r>
            <w:r w:rsidRPr="005A0053">
              <w:rPr>
                <w:b/>
                <w:bCs/>
                <w:color w:val="EE0000"/>
              </w:rPr>
              <w:t>Smith and Brown (2023)</w:t>
            </w:r>
            <w:r w:rsidRPr="005A0053">
              <w:rPr>
                <w:color w:val="EE0000"/>
              </w:rPr>
              <w:t xml:space="preserve"> </w:t>
            </w:r>
            <w:r w:rsidRPr="005A0053">
              <w:rPr>
                <w:color w:val="EE0000"/>
                <w:rtl/>
              </w:rPr>
              <w:t>دور علم البيانات في إدارة المخاطر التشغيلية في القطاعات المالية والطاقة، وأكدت على أهمية التحليلات التنبؤية في الحد من المخاطر</w:t>
            </w:r>
            <w:r w:rsidRPr="005A0053">
              <w:rPr>
                <w:color w:val="EE0000"/>
              </w:rPr>
              <w:t>.</w:t>
            </w:r>
          </w:p>
          <w:p w14:paraId="1E1AFDC5" w14:textId="77777777" w:rsidR="00822782" w:rsidRPr="004517F0" w:rsidRDefault="00822782" w:rsidP="00822782">
            <w:pPr>
              <w:bidi/>
              <w:jc w:val="center"/>
              <w:rPr>
                <w:color w:val="EE0000"/>
              </w:rPr>
            </w:pPr>
            <w:r w:rsidRPr="004517F0">
              <w:rPr>
                <w:b/>
                <w:bCs/>
                <w:color w:val="EE0000"/>
                <w:rtl/>
              </w:rPr>
              <w:t>عند عرض الدراسات السابقة</w:t>
            </w:r>
            <w:r w:rsidRPr="004517F0">
              <w:rPr>
                <w:color w:val="EE0000"/>
                <w:rtl/>
              </w:rPr>
              <w:t>، يجب</w:t>
            </w:r>
            <w:r w:rsidRPr="004517F0">
              <w:rPr>
                <w:color w:val="EE0000"/>
              </w:rPr>
              <w:t>:</w:t>
            </w:r>
          </w:p>
          <w:p w14:paraId="0C863288" w14:textId="77777777" w:rsidR="00822782" w:rsidRPr="004517F0" w:rsidRDefault="00822782" w:rsidP="00822782">
            <w:pPr>
              <w:numPr>
                <w:ilvl w:val="0"/>
                <w:numId w:val="2"/>
              </w:numPr>
              <w:bidi/>
              <w:jc w:val="center"/>
              <w:rPr>
                <w:color w:val="EE0000"/>
              </w:rPr>
            </w:pPr>
            <w:r w:rsidRPr="004517F0">
              <w:rPr>
                <w:b/>
                <w:bCs/>
                <w:color w:val="EE0000"/>
                <w:rtl/>
              </w:rPr>
              <w:t>ذكر اسم الباحث وسنة النشر</w:t>
            </w:r>
            <w:r w:rsidRPr="004517F0">
              <w:rPr>
                <w:color w:val="EE0000"/>
                <w:rtl/>
              </w:rPr>
              <w:t xml:space="preserve"> مع كل دراسة</w:t>
            </w:r>
            <w:r w:rsidRPr="004517F0">
              <w:rPr>
                <w:color w:val="EE0000"/>
              </w:rPr>
              <w:t>.</w:t>
            </w:r>
          </w:p>
          <w:p w14:paraId="134D3538" w14:textId="77777777" w:rsidR="00822782" w:rsidRPr="004517F0" w:rsidRDefault="00822782" w:rsidP="00822782">
            <w:pPr>
              <w:numPr>
                <w:ilvl w:val="0"/>
                <w:numId w:val="2"/>
              </w:numPr>
              <w:bidi/>
              <w:jc w:val="center"/>
              <w:rPr>
                <w:color w:val="EE0000"/>
              </w:rPr>
            </w:pPr>
            <w:r w:rsidRPr="004517F0">
              <w:rPr>
                <w:b/>
                <w:bCs/>
                <w:color w:val="EE0000"/>
                <w:rtl/>
              </w:rPr>
              <w:t>تلخيص أهم النتائج</w:t>
            </w:r>
            <w:r w:rsidRPr="004517F0">
              <w:rPr>
                <w:color w:val="EE0000"/>
                <w:rtl/>
              </w:rPr>
              <w:t xml:space="preserve"> بإيجاز</w:t>
            </w:r>
            <w:r w:rsidRPr="004517F0">
              <w:rPr>
                <w:color w:val="EE0000"/>
              </w:rPr>
              <w:t>.</w:t>
            </w:r>
          </w:p>
          <w:p w14:paraId="13FF6676" w14:textId="77777777" w:rsidR="00822782" w:rsidRPr="004517F0" w:rsidRDefault="00822782" w:rsidP="00822782">
            <w:pPr>
              <w:numPr>
                <w:ilvl w:val="0"/>
                <w:numId w:val="2"/>
              </w:numPr>
              <w:bidi/>
              <w:jc w:val="center"/>
              <w:rPr>
                <w:color w:val="EE0000"/>
              </w:rPr>
            </w:pPr>
            <w:r w:rsidRPr="004517F0">
              <w:rPr>
                <w:b/>
                <w:bCs/>
                <w:color w:val="EE0000"/>
                <w:rtl/>
              </w:rPr>
              <w:t>المقارنة</w:t>
            </w:r>
            <w:r w:rsidRPr="004517F0">
              <w:rPr>
                <w:color w:val="EE0000"/>
                <w:rtl/>
              </w:rPr>
              <w:t xml:space="preserve"> بين الدراسات (تشابه – اختلاف – فجوات)</w:t>
            </w:r>
            <w:r w:rsidRPr="004517F0">
              <w:rPr>
                <w:color w:val="EE0000"/>
              </w:rPr>
              <w:t>.</w:t>
            </w:r>
          </w:p>
          <w:p w14:paraId="480A6A6C" w14:textId="77777777" w:rsidR="00822782" w:rsidRPr="004517F0" w:rsidRDefault="00822782" w:rsidP="00822782">
            <w:pPr>
              <w:numPr>
                <w:ilvl w:val="0"/>
                <w:numId w:val="2"/>
              </w:numPr>
              <w:bidi/>
              <w:jc w:val="center"/>
              <w:rPr>
                <w:color w:val="EE0000"/>
              </w:rPr>
            </w:pPr>
            <w:r w:rsidRPr="004517F0">
              <w:rPr>
                <w:b/>
                <w:bCs/>
                <w:color w:val="EE0000"/>
                <w:rtl/>
              </w:rPr>
              <w:t>التعليق النقدي</w:t>
            </w:r>
            <w:r w:rsidRPr="004517F0">
              <w:rPr>
                <w:color w:val="EE0000"/>
                <w:rtl/>
              </w:rPr>
              <w:t xml:space="preserve"> لتوضيح كيف تخدم هذه الدراسات بحثك</w:t>
            </w:r>
            <w:r w:rsidRPr="004517F0">
              <w:rPr>
                <w:color w:val="EE0000"/>
              </w:rPr>
              <w:t>.</w:t>
            </w:r>
          </w:p>
          <w:p w14:paraId="07ABA1C8" w14:textId="2693B8A7" w:rsidR="00822782" w:rsidRPr="004517F0" w:rsidRDefault="00822782" w:rsidP="00822782">
            <w:pPr>
              <w:bidi/>
              <w:jc w:val="center"/>
              <w:rPr>
                <w:color w:val="EE0000"/>
              </w:rPr>
            </w:pPr>
          </w:p>
        </w:tc>
      </w:tr>
      <w:tr w:rsidR="00822782" w14:paraId="7483141F" w14:textId="77777777">
        <w:trPr>
          <w:trHeight w:val="574"/>
        </w:trPr>
        <w:tc>
          <w:tcPr>
            <w:tcW w:w="3897" w:type="dxa"/>
            <w:shd w:val="clear" w:color="auto" w:fill="EEECE1"/>
            <w:vAlign w:val="center"/>
          </w:tcPr>
          <w:p w14:paraId="278B281D" w14:textId="77777777" w:rsidR="00822782" w:rsidRDefault="00822782" w:rsidP="00822782">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208EB3C8" w14:textId="0C01AE03" w:rsidR="00822782" w:rsidRDefault="00822782" w:rsidP="00822782">
            <w:pPr>
              <w:jc w:val="center"/>
            </w:pPr>
            <w:r>
              <w:t>√</w:t>
            </w:r>
          </w:p>
        </w:tc>
        <w:tc>
          <w:tcPr>
            <w:tcW w:w="944" w:type="dxa"/>
            <w:vAlign w:val="center"/>
          </w:tcPr>
          <w:p w14:paraId="1D93D1EE" w14:textId="77777777" w:rsidR="00822782" w:rsidRDefault="00822782" w:rsidP="00822782">
            <w:pPr>
              <w:jc w:val="center"/>
            </w:pPr>
          </w:p>
        </w:tc>
        <w:tc>
          <w:tcPr>
            <w:tcW w:w="1177" w:type="dxa"/>
            <w:vAlign w:val="center"/>
          </w:tcPr>
          <w:p w14:paraId="4AE95BDF" w14:textId="77777777" w:rsidR="00822782" w:rsidRDefault="00822782" w:rsidP="00822782">
            <w:pPr>
              <w:jc w:val="center"/>
            </w:pPr>
          </w:p>
        </w:tc>
        <w:tc>
          <w:tcPr>
            <w:tcW w:w="3978" w:type="dxa"/>
            <w:vAlign w:val="center"/>
          </w:tcPr>
          <w:p w14:paraId="3413BE94" w14:textId="377D52C0" w:rsidR="00822782" w:rsidRDefault="00822782" w:rsidP="00822782">
            <w:pPr>
              <w:jc w:val="center"/>
            </w:pPr>
          </w:p>
        </w:tc>
      </w:tr>
      <w:tr w:rsidR="00822782" w14:paraId="77E27130" w14:textId="77777777">
        <w:trPr>
          <w:trHeight w:val="533"/>
        </w:trPr>
        <w:tc>
          <w:tcPr>
            <w:tcW w:w="3897" w:type="dxa"/>
            <w:shd w:val="clear" w:color="auto" w:fill="EEECE1"/>
            <w:vAlign w:val="center"/>
          </w:tcPr>
          <w:p w14:paraId="63A7D9BA" w14:textId="77777777" w:rsidR="00822782" w:rsidRDefault="00822782" w:rsidP="00822782">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3958A723" w14:textId="77777777" w:rsidR="00822782" w:rsidRDefault="00822782" w:rsidP="00822782">
            <w:pPr>
              <w:jc w:val="center"/>
            </w:pPr>
          </w:p>
        </w:tc>
        <w:tc>
          <w:tcPr>
            <w:tcW w:w="944" w:type="dxa"/>
            <w:vAlign w:val="center"/>
          </w:tcPr>
          <w:p w14:paraId="1910B924" w14:textId="77777777" w:rsidR="00822782" w:rsidRDefault="00822782" w:rsidP="00822782">
            <w:pPr>
              <w:jc w:val="center"/>
            </w:pPr>
          </w:p>
        </w:tc>
        <w:tc>
          <w:tcPr>
            <w:tcW w:w="1177" w:type="dxa"/>
            <w:vAlign w:val="center"/>
          </w:tcPr>
          <w:p w14:paraId="319B623C" w14:textId="7001EB0C" w:rsidR="00822782" w:rsidRDefault="00822782" w:rsidP="00822782">
            <w:pPr>
              <w:jc w:val="center"/>
            </w:pPr>
            <w:r>
              <w:t>√</w:t>
            </w:r>
          </w:p>
        </w:tc>
        <w:tc>
          <w:tcPr>
            <w:tcW w:w="3978" w:type="dxa"/>
            <w:vAlign w:val="center"/>
          </w:tcPr>
          <w:p w14:paraId="31146E91" w14:textId="29CD9726" w:rsidR="00822782" w:rsidRPr="00070D71" w:rsidRDefault="00822782" w:rsidP="00822782">
            <w:pPr>
              <w:jc w:val="center"/>
              <w:rPr>
                <w:color w:val="EE0000"/>
              </w:rPr>
            </w:pPr>
            <w:r w:rsidRPr="00070D71">
              <w:rPr>
                <w:color w:val="EE0000"/>
                <w:rtl/>
              </w:rPr>
              <w:t>يجب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2782" w14:paraId="6391F639" w14:textId="77777777">
        <w:trPr>
          <w:trHeight w:val="453"/>
        </w:trPr>
        <w:tc>
          <w:tcPr>
            <w:tcW w:w="3897" w:type="dxa"/>
            <w:shd w:val="clear" w:color="auto" w:fill="EEECE1"/>
            <w:vAlign w:val="center"/>
          </w:tcPr>
          <w:p w14:paraId="451D2756" w14:textId="77777777" w:rsidR="00822782" w:rsidRDefault="00822782" w:rsidP="00822782">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0A7AF379" w14:textId="77777777" w:rsidR="00822782" w:rsidRDefault="00822782" w:rsidP="00822782">
            <w:pPr>
              <w:jc w:val="center"/>
            </w:pPr>
          </w:p>
        </w:tc>
        <w:tc>
          <w:tcPr>
            <w:tcW w:w="944" w:type="dxa"/>
            <w:vAlign w:val="center"/>
          </w:tcPr>
          <w:p w14:paraId="29DB2BA5" w14:textId="77777777" w:rsidR="00822782" w:rsidRDefault="00822782" w:rsidP="00822782">
            <w:pPr>
              <w:jc w:val="center"/>
            </w:pPr>
          </w:p>
        </w:tc>
        <w:tc>
          <w:tcPr>
            <w:tcW w:w="1177" w:type="dxa"/>
            <w:vAlign w:val="center"/>
          </w:tcPr>
          <w:p w14:paraId="582625BE" w14:textId="5DD07145" w:rsidR="00822782" w:rsidRDefault="00822782" w:rsidP="00822782">
            <w:pPr>
              <w:jc w:val="center"/>
            </w:pPr>
            <w:r>
              <w:t>√</w:t>
            </w:r>
          </w:p>
        </w:tc>
        <w:tc>
          <w:tcPr>
            <w:tcW w:w="3978" w:type="dxa"/>
            <w:vAlign w:val="center"/>
          </w:tcPr>
          <w:p w14:paraId="4A82CAD5" w14:textId="6108FD08" w:rsidR="00822782" w:rsidRPr="00070D71" w:rsidRDefault="00822782" w:rsidP="00822782">
            <w:pPr>
              <w:bidi/>
              <w:jc w:val="center"/>
              <w:rPr>
                <w:color w:val="EE0000"/>
                <w:rtl/>
              </w:rPr>
            </w:pPr>
            <w:r w:rsidRPr="00070D71">
              <w:rPr>
                <w:color w:val="EE0000"/>
              </w:rPr>
              <w:t xml:space="preserve">: </w:t>
            </w:r>
            <w:r w:rsidRPr="00070D71">
              <w:rPr>
                <w:color w:val="EE0000"/>
                <w:rtl/>
              </w:rPr>
              <w:t xml:space="preserve">يجب ذكر الأداة التي ستعتمد عليها الباحث، سواء كانت الاستبيان أو المقابلات الشخصية </w:t>
            </w:r>
          </w:p>
          <w:p w14:paraId="3C653339" w14:textId="70C5F340" w:rsidR="00822782" w:rsidRPr="00070D71" w:rsidRDefault="003C56A6" w:rsidP="00822782">
            <w:pPr>
              <w:bidi/>
              <w:jc w:val="center"/>
              <w:rPr>
                <w:color w:val="EE0000"/>
              </w:rPr>
            </w:pPr>
            <w:r>
              <w:rPr>
                <w:rFonts w:hint="cs"/>
                <w:color w:val="EE0000"/>
                <w:rtl/>
              </w:rPr>
              <w:t>الهدف هو</w:t>
            </w:r>
            <w:r w:rsidR="00822782" w:rsidRPr="00070D71">
              <w:rPr>
                <w:color w:val="EE0000"/>
                <w:rtl/>
              </w:rPr>
              <w:t xml:space="preserve"> قياس آراء أو اتجاهات أو تجارب المشاركين بشكل مباشر، استخدام </w:t>
            </w:r>
            <w:r w:rsidR="00822782" w:rsidRPr="00070D71">
              <w:rPr>
                <w:b/>
                <w:bCs/>
                <w:color w:val="EE0000"/>
                <w:rtl/>
              </w:rPr>
              <w:t>الاستبيان</w:t>
            </w:r>
            <w:r w:rsidR="00822782" w:rsidRPr="00070D71">
              <w:rPr>
                <w:color w:val="EE0000"/>
                <w:rtl/>
              </w:rPr>
              <w:t xml:space="preserve"> كأداة رئيسية لجمع البيانات، لما يوفره من إمكانية الحصول على بيانات كمية يمكن تحليلها إحصائيًا، مما يعزز دقة النتائج وقابليتها للتعميم</w:t>
            </w:r>
            <w:r w:rsidR="00822782" w:rsidRPr="00070D71">
              <w:rPr>
                <w:color w:val="EE0000"/>
              </w:rPr>
              <w:t>.</w:t>
            </w:r>
          </w:p>
          <w:p w14:paraId="16AC1AEF" w14:textId="77777777" w:rsidR="00822782" w:rsidRPr="00070D71" w:rsidRDefault="00822782" w:rsidP="00822782">
            <w:pPr>
              <w:jc w:val="center"/>
              <w:rPr>
                <w:color w:val="EE0000"/>
              </w:rPr>
            </w:pPr>
          </w:p>
        </w:tc>
      </w:tr>
      <w:tr w:rsidR="00822782" w14:paraId="541EE59C" w14:textId="77777777">
        <w:trPr>
          <w:trHeight w:val="453"/>
        </w:trPr>
        <w:tc>
          <w:tcPr>
            <w:tcW w:w="3897" w:type="dxa"/>
            <w:shd w:val="clear" w:color="auto" w:fill="EEECE1"/>
            <w:vAlign w:val="center"/>
          </w:tcPr>
          <w:p w14:paraId="719FD9C5" w14:textId="77777777" w:rsidR="00822782" w:rsidRDefault="00822782" w:rsidP="00822782">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C725E71" w14:textId="77777777" w:rsidR="00822782" w:rsidRDefault="00822782" w:rsidP="00822782">
            <w:pPr>
              <w:jc w:val="center"/>
            </w:pPr>
          </w:p>
        </w:tc>
        <w:tc>
          <w:tcPr>
            <w:tcW w:w="944" w:type="dxa"/>
            <w:vAlign w:val="center"/>
          </w:tcPr>
          <w:p w14:paraId="6A9DE2E6" w14:textId="77777777" w:rsidR="00822782" w:rsidRDefault="00822782" w:rsidP="00822782">
            <w:pPr>
              <w:jc w:val="center"/>
            </w:pPr>
          </w:p>
        </w:tc>
        <w:tc>
          <w:tcPr>
            <w:tcW w:w="1177" w:type="dxa"/>
            <w:vAlign w:val="center"/>
          </w:tcPr>
          <w:p w14:paraId="46168731" w14:textId="01C16B16" w:rsidR="00822782" w:rsidRDefault="00822782" w:rsidP="00822782">
            <w:pPr>
              <w:jc w:val="center"/>
            </w:pPr>
            <w:r>
              <w:t>√</w:t>
            </w:r>
          </w:p>
        </w:tc>
        <w:tc>
          <w:tcPr>
            <w:tcW w:w="3978" w:type="dxa"/>
            <w:vAlign w:val="center"/>
          </w:tcPr>
          <w:p w14:paraId="53A9DBFD" w14:textId="77777777" w:rsidR="00822782" w:rsidRDefault="00822782" w:rsidP="00822782">
            <w:pPr>
              <w:bidi/>
              <w:jc w:val="center"/>
              <w:rPr>
                <w:color w:val="FF0000"/>
              </w:rPr>
            </w:pPr>
            <w:r>
              <w:rPr>
                <w:color w:val="FF0000"/>
              </w:rPr>
              <w:t xml:space="preserve">: </w:t>
            </w:r>
            <w:r>
              <w:rPr>
                <w:rFonts w:hint="cs"/>
                <w:color w:val="FF0000"/>
                <w:rtl/>
              </w:rPr>
              <w:t>يجب تحديد مجتمع الدراسة وعينة الدراسة</w:t>
            </w:r>
          </w:p>
          <w:p w14:paraId="694D4362" w14:textId="36695C7E" w:rsidR="00822782" w:rsidRDefault="00822782" w:rsidP="00822782">
            <w:pPr>
              <w:bidi/>
              <w:jc w:val="center"/>
            </w:pPr>
            <w:r>
              <w:rPr>
                <w:color w:val="FF0000"/>
              </w:rPr>
              <w:t xml:space="preserve">1. </w:t>
            </w:r>
            <w:r>
              <w:rPr>
                <w:rFonts w:hint="cs"/>
                <w:color w:val="FF0000"/>
                <w:rtl/>
              </w:rPr>
              <w:t>مجتمع الدراسة</w:t>
            </w:r>
            <w:r>
              <w:rPr>
                <w:color w:val="FF0000"/>
                <w:rtl/>
              </w:rPr>
              <w:t xml:space="preserve"> </w:t>
            </w:r>
            <w:r>
              <w:rPr>
                <w:color w:val="FF0000"/>
              </w:rPr>
              <w:t xml:space="preserve">(Population): </w:t>
            </w:r>
            <w:r>
              <w:rPr>
                <w:rFonts w:hint="cs"/>
                <w:color w:val="FF0000"/>
                <w:rtl/>
              </w:rPr>
              <w:t>هو جميع الأفراد أو الجهات الذين ينطبق عليهم موضوع البحث</w:t>
            </w:r>
            <w:r>
              <w:rPr>
                <w:color w:val="FF0000"/>
              </w:rPr>
              <w:t xml:space="preserve">. </w:t>
            </w:r>
            <w:r>
              <w:rPr>
                <w:rFonts w:hint="cs"/>
                <w:color w:val="FF0000"/>
                <w:rtl/>
              </w:rPr>
              <w:t xml:space="preserve">مثال: </w:t>
            </w:r>
            <w:r>
              <w:rPr>
                <w:rFonts w:hint="cs"/>
                <w:color w:val="FF0000"/>
                <w:rtl/>
              </w:rPr>
              <w:lastRenderedPageBreak/>
              <w:t>جميع العاملين في المستشفيات الحكومية في المملكة العربية السعودية</w:t>
            </w:r>
            <w:r>
              <w:rPr>
                <w:color w:val="FF0000"/>
              </w:rPr>
              <w:t xml:space="preserve">. 2. </w:t>
            </w:r>
            <w:r>
              <w:rPr>
                <w:rFonts w:hint="cs"/>
                <w:color w:val="FF0000"/>
                <w:rtl/>
              </w:rPr>
              <w:t>عينة الدراسة</w:t>
            </w:r>
            <w:r>
              <w:rPr>
                <w:color w:val="FF0000"/>
                <w:rtl/>
              </w:rPr>
              <w:t xml:space="preserve"> </w:t>
            </w:r>
            <w:r>
              <w:rPr>
                <w:color w:val="FF0000"/>
              </w:rPr>
              <w:t xml:space="preserve">(Sample): </w:t>
            </w:r>
            <w:r>
              <w:rPr>
                <w:rFonts w:hint="cs"/>
                <w:color w:val="FF0000"/>
                <w:rtl/>
              </w:rPr>
              <w:t>هي جزء من مجتمع الدراسة يتم اختياره لتمثيل المجتمع في البحث</w:t>
            </w:r>
            <w:r>
              <w:rPr>
                <w:color w:val="FF0000"/>
              </w:rPr>
              <w:t xml:space="preserve">. </w:t>
            </w:r>
            <w:r>
              <w:rPr>
                <w:rFonts w:hint="cs"/>
                <w:color w:val="FF0000"/>
                <w:rtl/>
              </w:rPr>
              <w:t>مثال: 100 موظف إداري وطبي من مستشفى الملك خالد بالرياض</w:t>
            </w:r>
            <w:r>
              <w:rPr>
                <w:color w:val="FF0000"/>
              </w:rPr>
              <w:t>.</w:t>
            </w:r>
          </w:p>
        </w:tc>
      </w:tr>
      <w:tr w:rsidR="00822782" w14:paraId="5475115E" w14:textId="77777777">
        <w:trPr>
          <w:trHeight w:val="884"/>
        </w:trPr>
        <w:tc>
          <w:tcPr>
            <w:tcW w:w="3897" w:type="dxa"/>
            <w:shd w:val="clear" w:color="auto" w:fill="EEECE1"/>
            <w:vAlign w:val="center"/>
          </w:tcPr>
          <w:p w14:paraId="405B77CD" w14:textId="77777777" w:rsidR="00822782" w:rsidRDefault="00822782" w:rsidP="00822782">
            <w:pPr>
              <w:numPr>
                <w:ilvl w:val="0"/>
                <w:numId w:val="1"/>
              </w:numPr>
              <w:pBdr>
                <w:top w:val="nil"/>
                <w:left w:val="nil"/>
                <w:bottom w:val="nil"/>
                <w:right w:val="nil"/>
                <w:between w:val="nil"/>
              </w:pBdr>
              <w:spacing w:after="200" w:line="276" w:lineRule="auto"/>
            </w:pPr>
            <w:r>
              <w:rPr>
                <w:color w:val="000000"/>
              </w:rPr>
              <w:lastRenderedPageBreak/>
              <w:t>List of The References and Preliminary Resources</w:t>
            </w:r>
          </w:p>
        </w:tc>
        <w:tc>
          <w:tcPr>
            <w:tcW w:w="1060" w:type="dxa"/>
            <w:vAlign w:val="center"/>
          </w:tcPr>
          <w:p w14:paraId="100FBD0E" w14:textId="3AB10015" w:rsidR="00822782" w:rsidRDefault="00822782" w:rsidP="00822782">
            <w:pPr>
              <w:jc w:val="center"/>
            </w:pPr>
          </w:p>
        </w:tc>
        <w:tc>
          <w:tcPr>
            <w:tcW w:w="944" w:type="dxa"/>
            <w:vAlign w:val="center"/>
          </w:tcPr>
          <w:p w14:paraId="46D483CC" w14:textId="77777777" w:rsidR="00822782" w:rsidRDefault="00822782" w:rsidP="00822782">
            <w:pPr>
              <w:jc w:val="center"/>
            </w:pPr>
          </w:p>
        </w:tc>
        <w:tc>
          <w:tcPr>
            <w:tcW w:w="1177" w:type="dxa"/>
            <w:vAlign w:val="center"/>
          </w:tcPr>
          <w:p w14:paraId="61D10E69" w14:textId="12603806" w:rsidR="00822782" w:rsidRDefault="00822782" w:rsidP="00822782">
            <w:pPr>
              <w:jc w:val="center"/>
            </w:pPr>
            <w:r>
              <w:t>√</w:t>
            </w:r>
          </w:p>
        </w:tc>
        <w:tc>
          <w:tcPr>
            <w:tcW w:w="3978" w:type="dxa"/>
            <w:vAlign w:val="center"/>
          </w:tcPr>
          <w:p w14:paraId="472B15AC" w14:textId="309CF673" w:rsidR="00822782" w:rsidRPr="00822782" w:rsidRDefault="00822782" w:rsidP="00822782">
            <w:pPr>
              <w:bidi/>
              <w:jc w:val="center"/>
              <w:rPr>
                <w:color w:val="FF0000"/>
                <w:rtl/>
              </w:rPr>
            </w:pPr>
            <w:r w:rsidRPr="00B91887">
              <w:rPr>
                <w:color w:val="FF0000"/>
              </w:rPr>
              <w:t xml:space="preserve">: </w:t>
            </w:r>
            <w:r w:rsidRPr="00B91887">
              <w:rPr>
                <w:color w:val="FF0000"/>
                <w:rtl/>
              </w:rPr>
              <w:t>يجب ذكر المراجع التي اعتمد عليها الباحث وكتابتها بأسلوب</w:t>
            </w:r>
            <w:r w:rsidRPr="00B91887">
              <w:rPr>
                <w:color w:val="FF0000"/>
              </w:rPr>
              <w:t xml:space="preserve"> APA.</w:t>
            </w:r>
          </w:p>
          <w:p w14:paraId="4C7F8DF0" w14:textId="5A18DCEC" w:rsidR="00822782" w:rsidRDefault="00822782" w:rsidP="00822782">
            <w:pPr>
              <w:bidi/>
              <w:jc w:val="center"/>
            </w:pPr>
            <w:r w:rsidRPr="00822782">
              <w:rPr>
                <w:color w:val="EE0000"/>
                <w:rtl/>
              </w:rPr>
              <w:t xml:space="preserve">يجب الالتزام بتوثيق جميع المراجع المستخدمة في متن البحث وفق أسلوب </w:t>
            </w:r>
            <w:r w:rsidRPr="00822782">
              <w:rPr>
                <w:b/>
                <w:bCs/>
                <w:color w:val="EE0000"/>
              </w:rPr>
              <w:t>APA</w:t>
            </w:r>
            <w:r w:rsidRPr="00822782">
              <w:rPr>
                <w:color w:val="EE0000"/>
                <w:rtl/>
              </w:rPr>
              <w:t xml:space="preserve">، مع التأكد من أن </w:t>
            </w:r>
            <w:r w:rsidRPr="00822782">
              <w:rPr>
                <w:b/>
                <w:bCs/>
                <w:color w:val="EE0000"/>
                <w:rtl/>
              </w:rPr>
              <w:t>عدد المراجع المذكورة في المتن يطابق تمامًا عدد المراجع المدرجة في قائمة المراجع</w:t>
            </w:r>
            <w:r w:rsidRPr="00822782">
              <w:rPr>
                <w:color w:val="EE0000"/>
                <w:rtl/>
              </w:rPr>
              <w:t>، بحيث لا يتم إدراج أي مرجع في القائمة لم يتم الاستشهاد به في المتن، ولا الاستشهاد بأي مرجع في المتن دون إدراجه في القائمة</w:t>
            </w:r>
            <w:r w:rsidRPr="00822782">
              <w:t>.</w:t>
            </w:r>
          </w:p>
        </w:tc>
      </w:tr>
      <w:tr w:rsidR="00822782" w14:paraId="4747999C" w14:textId="77777777">
        <w:trPr>
          <w:trHeight w:val="1403"/>
        </w:trPr>
        <w:tc>
          <w:tcPr>
            <w:tcW w:w="3897" w:type="dxa"/>
            <w:shd w:val="clear" w:color="auto" w:fill="EEECE1"/>
            <w:vAlign w:val="center"/>
          </w:tcPr>
          <w:p w14:paraId="2A28338B" w14:textId="77777777" w:rsidR="00822782" w:rsidRDefault="00822782" w:rsidP="00822782">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0FE293B7" w14:textId="77777777" w:rsidR="00822782" w:rsidRPr="00021365" w:rsidRDefault="00822782" w:rsidP="00822782">
            <w:pPr>
              <w:jc w:val="center"/>
            </w:pPr>
            <w:r w:rsidRPr="00021365">
              <w:rPr>
                <w:rFonts w:hint="cs"/>
                <w:rtl/>
              </w:rPr>
              <w:t>جهد مشكور</w:t>
            </w:r>
          </w:p>
          <w:p w14:paraId="0249926D" w14:textId="77777777" w:rsidR="00822782" w:rsidRPr="00021365" w:rsidRDefault="00822782" w:rsidP="00822782">
            <w:pPr>
              <w:jc w:val="center"/>
              <w:rPr>
                <w:rFonts w:hint="cs"/>
                <w:rtl/>
              </w:rPr>
            </w:pPr>
            <w:r w:rsidRPr="00021365">
              <w:rPr>
                <w:rFonts w:hint="cs"/>
                <w:rtl/>
              </w:rPr>
              <w:t>إجراء التعديلات المذكورة لتحسين جودته ودقته العلمية</w:t>
            </w:r>
          </w:p>
          <w:p w14:paraId="634E20A7" w14:textId="77777777" w:rsidR="00822782" w:rsidRDefault="00822782" w:rsidP="00822782">
            <w:pPr>
              <w:jc w:val="center"/>
            </w:pPr>
          </w:p>
        </w:tc>
      </w:tr>
    </w:tbl>
    <w:p w14:paraId="20DCC194" w14:textId="77777777" w:rsidR="00017FEB" w:rsidRDefault="00000000">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4FFAFE51" wp14:editId="6AFB4210">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017FEB">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C96789"/>
    <w:multiLevelType w:val="multilevel"/>
    <w:tmpl w:val="88F805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1E70F92"/>
    <w:multiLevelType w:val="multilevel"/>
    <w:tmpl w:val="269EFAD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54225F22"/>
    <w:multiLevelType w:val="multilevel"/>
    <w:tmpl w:val="D37AA8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86699453">
    <w:abstractNumId w:val="1"/>
  </w:num>
  <w:num w:numId="2" w16cid:durableId="568031282">
    <w:abstractNumId w:val="2"/>
  </w:num>
  <w:num w:numId="3" w16cid:durableId="16320069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7FEB"/>
    <w:rsid w:val="0000596E"/>
    <w:rsid w:val="00017FEB"/>
    <w:rsid w:val="00070D71"/>
    <w:rsid w:val="00324BCF"/>
    <w:rsid w:val="003C56A6"/>
    <w:rsid w:val="004517F0"/>
    <w:rsid w:val="004660F0"/>
    <w:rsid w:val="005A0053"/>
    <w:rsid w:val="00822782"/>
    <w:rsid w:val="00BE4C81"/>
    <w:rsid w:val="00FD6AE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85F33D"/>
  <w15:docId w15:val="{0DB53131-2F42-4C11-BAB1-AA20F1BB0A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3</Pages>
  <Words>639</Words>
  <Characters>3645</Characters>
  <Application>Microsoft Office Word</Application>
  <DocSecurity>0</DocSecurity>
  <Lines>30</Lines>
  <Paragraphs>8</Paragraphs>
  <ScaleCrop>false</ScaleCrop>
  <Company/>
  <LinksUpToDate>false</LinksUpToDate>
  <CharactersWithSpaces>4276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10</cp:revision>
  <dcterms:created xsi:type="dcterms:W3CDTF">2025-08-08T11:52:00Z</dcterms:created>
  <dcterms:modified xsi:type="dcterms:W3CDTF">2025-08-08T12:29:00Z</dcterms:modified>
</cp:coreProperties>
</file>