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5A8D8" w14:textId="77777777" w:rsidR="005D33C5" w:rsidRPr="00FE160A" w:rsidRDefault="005D33C5" w:rsidP="005D33C5">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8240" behindDoc="0" locked="0" layoutInCell="1" allowOverlap="1" wp14:anchorId="64E7D238" wp14:editId="713A6CDC">
            <wp:simplePos x="0" y="0"/>
            <wp:positionH relativeFrom="margin">
              <wp:posOffset>-708025</wp:posOffset>
            </wp:positionH>
            <wp:positionV relativeFrom="margin">
              <wp:posOffset>-53975</wp:posOffset>
            </wp:positionV>
            <wp:extent cx="1485900" cy="592455"/>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4DDB4DCB" w14:textId="77777777" w:rsidR="005D33C5" w:rsidRPr="00FE160A" w:rsidRDefault="005D33C5" w:rsidP="005D33C5">
      <w:pPr>
        <w:rPr>
          <w:rFonts w:ascii="Simplified Arabic" w:hAnsi="Simplified Arabic" w:cs="Simplified Arabic"/>
          <w:sz w:val="26"/>
          <w:szCs w:val="26"/>
          <w:rtl/>
        </w:rPr>
      </w:pPr>
      <w:r w:rsidRPr="00FE160A">
        <w:rPr>
          <w:rFonts w:ascii="Simplified Arabic" w:hAnsi="Simplified Arabic" w:cs="Simplified Arabic"/>
          <w:sz w:val="26"/>
          <w:szCs w:val="26"/>
          <w:rtl/>
          <w:lang w:bidi="ar-LB"/>
        </w:rPr>
        <w:t>كلية الإعلام والتسويق</w:t>
      </w:r>
    </w:p>
    <w:p w14:paraId="7BE4DBAB" w14:textId="29DD5F2B" w:rsidR="00FC6D6E" w:rsidRDefault="005D33C5" w:rsidP="005D33C5">
      <w:pPr>
        <w:rPr>
          <w:rtl/>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2C98BD9A" w14:textId="7AAE93A2" w:rsidR="005D33C5" w:rsidRDefault="005D33C5" w:rsidP="005D33C5">
      <w:pPr>
        <w:rPr>
          <w:rtl/>
        </w:rPr>
      </w:pPr>
    </w:p>
    <w:p w14:paraId="1662B420" w14:textId="63A4F648" w:rsidR="005D33C5" w:rsidRDefault="005D33C5" w:rsidP="005D33C5">
      <w:pPr>
        <w:rPr>
          <w:rtl/>
        </w:rPr>
      </w:pPr>
    </w:p>
    <w:p w14:paraId="4A890D02" w14:textId="06C4F24D" w:rsidR="005D33C5" w:rsidRDefault="005D33C5" w:rsidP="005D33C5">
      <w:pPr>
        <w:rPr>
          <w:rtl/>
        </w:rPr>
      </w:pPr>
    </w:p>
    <w:p w14:paraId="4C902F04" w14:textId="52688B63" w:rsidR="005D33C5" w:rsidRDefault="005D33C5" w:rsidP="005D33C5">
      <w:pPr>
        <w:rPr>
          <w:rtl/>
        </w:rPr>
      </w:pPr>
    </w:p>
    <w:p w14:paraId="0FB83421" w14:textId="28B47D54" w:rsidR="005D33C5" w:rsidRDefault="005D33C5" w:rsidP="005D33C5">
      <w:pPr>
        <w:rPr>
          <w:rtl/>
        </w:rPr>
      </w:pPr>
    </w:p>
    <w:p w14:paraId="77E32213" w14:textId="5F9F2012" w:rsidR="005D33C5" w:rsidRDefault="005D33C5" w:rsidP="005D33C5">
      <w:pPr>
        <w:rPr>
          <w:rtl/>
        </w:rPr>
      </w:pPr>
    </w:p>
    <w:p w14:paraId="769E4567" w14:textId="2961F857" w:rsidR="005D33C5" w:rsidRDefault="005D33C5" w:rsidP="005D33C5">
      <w:pPr>
        <w:jc w:val="center"/>
        <w:rPr>
          <w:rtl/>
        </w:rPr>
      </w:pPr>
      <w:r w:rsidRPr="00FE160A">
        <w:rPr>
          <w:rFonts w:ascii="Simplified Arabic" w:hAnsi="Simplified Arabic" w:cs="Simplified Arabic"/>
          <w:sz w:val="32"/>
          <w:szCs w:val="32"/>
          <w:rtl/>
        </w:rPr>
        <w:t>خطة بحثية مقدمة لدرجة البكالوريوس في الإعلام الرقمي</w:t>
      </w:r>
      <w:r>
        <w:rPr>
          <w:rFonts w:hint="cs"/>
          <w:rtl/>
        </w:rPr>
        <w:t xml:space="preserve"> </w:t>
      </w:r>
    </w:p>
    <w:p w14:paraId="2E80E7F7" w14:textId="722BD0DA" w:rsidR="005D33C5" w:rsidRDefault="005D33C5" w:rsidP="005D33C5">
      <w:pPr>
        <w:jc w:val="center"/>
        <w:rPr>
          <w:sz w:val="36"/>
          <w:szCs w:val="36"/>
          <w:rtl/>
        </w:rPr>
      </w:pPr>
      <w:r>
        <w:rPr>
          <w:rFonts w:hint="cs"/>
          <w:sz w:val="36"/>
          <w:szCs w:val="36"/>
          <w:rtl/>
        </w:rPr>
        <w:t xml:space="preserve">دوافع المشاهدة المفرطة للمحتوى الدرامي وتأثيراتها النفسية والاجتماعية على الشباب الجامعي </w:t>
      </w:r>
    </w:p>
    <w:p w14:paraId="15F83DE0" w14:textId="6F6A6575" w:rsidR="005D33C5" w:rsidRDefault="005D33C5" w:rsidP="005D33C5">
      <w:pPr>
        <w:jc w:val="center"/>
        <w:rPr>
          <w:sz w:val="36"/>
          <w:szCs w:val="36"/>
          <w:rtl/>
        </w:rPr>
      </w:pPr>
    </w:p>
    <w:p w14:paraId="5FC3245A" w14:textId="5C566B6F" w:rsidR="005D33C5" w:rsidRDefault="005D33C5" w:rsidP="005D33C5">
      <w:pPr>
        <w:jc w:val="center"/>
        <w:rPr>
          <w:sz w:val="36"/>
          <w:szCs w:val="36"/>
          <w:rtl/>
        </w:rPr>
      </w:pPr>
    </w:p>
    <w:p w14:paraId="7A6459E3" w14:textId="76D94E20" w:rsidR="005D33C5" w:rsidRDefault="005D33C5" w:rsidP="005D33C5">
      <w:pPr>
        <w:rPr>
          <w:sz w:val="36"/>
          <w:szCs w:val="36"/>
          <w:rtl/>
        </w:rPr>
      </w:pPr>
    </w:p>
    <w:p w14:paraId="603752B8" w14:textId="77777777" w:rsidR="005D33C5" w:rsidRDefault="005D33C5" w:rsidP="005D33C5">
      <w:pPr>
        <w:rPr>
          <w:sz w:val="32"/>
          <w:szCs w:val="32"/>
          <w:rtl/>
        </w:rPr>
      </w:pPr>
      <w:r w:rsidRPr="005D33C5">
        <w:rPr>
          <w:rFonts w:hint="cs"/>
          <w:sz w:val="32"/>
          <w:szCs w:val="32"/>
          <w:rtl/>
        </w:rPr>
        <w:t>إعداد: رغد رياض نصر</w:t>
      </w:r>
    </w:p>
    <w:p w14:paraId="09971ACA" w14:textId="4D5B123F" w:rsidR="005D33C5" w:rsidRDefault="005D33C5" w:rsidP="005D33C5">
      <w:pPr>
        <w:rPr>
          <w:sz w:val="32"/>
          <w:szCs w:val="32"/>
          <w:rtl/>
        </w:rPr>
      </w:pPr>
      <w:r>
        <w:rPr>
          <w:rFonts w:hint="cs"/>
          <w:sz w:val="32"/>
          <w:szCs w:val="32"/>
          <w:rtl/>
        </w:rPr>
        <w:t xml:space="preserve">الرقم الأكاديمي: </w:t>
      </w:r>
      <w:r>
        <w:rPr>
          <w:sz w:val="32"/>
          <w:szCs w:val="32"/>
        </w:rPr>
        <w:t>222000324</w:t>
      </w:r>
      <w:r>
        <w:rPr>
          <w:rFonts w:hint="cs"/>
          <w:sz w:val="32"/>
          <w:szCs w:val="32"/>
          <w:rtl/>
        </w:rPr>
        <w:t xml:space="preserve"> </w:t>
      </w:r>
      <w:r w:rsidRPr="005D33C5">
        <w:rPr>
          <w:rFonts w:hint="cs"/>
          <w:sz w:val="32"/>
          <w:szCs w:val="32"/>
          <w:rtl/>
        </w:rPr>
        <w:t xml:space="preserve"> </w:t>
      </w:r>
    </w:p>
    <w:p w14:paraId="39D7E73C" w14:textId="2ACEB54D" w:rsidR="005D33C5" w:rsidRDefault="005D33C5" w:rsidP="005D33C5">
      <w:pPr>
        <w:rPr>
          <w:sz w:val="32"/>
          <w:szCs w:val="32"/>
          <w:rtl/>
        </w:rPr>
      </w:pPr>
    </w:p>
    <w:p w14:paraId="570E0FE8" w14:textId="4AAC3881" w:rsidR="005D33C5" w:rsidRDefault="005D33C5" w:rsidP="005D33C5">
      <w:pPr>
        <w:jc w:val="center"/>
        <w:rPr>
          <w:sz w:val="32"/>
          <w:szCs w:val="32"/>
          <w:rtl/>
        </w:rPr>
      </w:pPr>
      <w:r>
        <w:rPr>
          <w:rFonts w:hint="cs"/>
          <w:sz w:val="32"/>
          <w:szCs w:val="32"/>
          <w:rtl/>
        </w:rPr>
        <w:t>إشراف:</w:t>
      </w:r>
    </w:p>
    <w:p w14:paraId="4C009397" w14:textId="332E92CA" w:rsidR="005D33C5" w:rsidRDefault="005D33C5" w:rsidP="005D33C5">
      <w:pPr>
        <w:jc w:val="center"/>
        <w:rPr>
          <w:sz w:val="32"/>
          <w:szCs w:val="32"/>
          <w:rtl/>
        </w:rPr>
      </w:pPr>
      <w:proofErr w:type="gramStart"/>
      <w:r>
        <w:rPr>
          <w:rFonts w:hint="cs"/>
          <w:sz w:val="32"/>
          <w:szCs w:val="32"/>
          <w:rtl/>
        </w:rPr>
        <w:t>د</w:t>
      </w:r>
      <w:r>
        <w:rPr>
          <w:sz w:val="32"/>
          <w:szCs w:val="32"/>
        </w:rPr>
        <w:t>.</w:t>
      </w:r>
      <w:r>
        <w:rPr>
          <w:rFonts w:hint="cs"/>
          <w:sz w:val="32"/>
          <w:szCs w:val="32"/>
          <w:rtl/>
        </w:rPr>
        <w:t>توفيق</w:t>
      </w:r>
      <w:proofErr w:type="gramEnd"/>
      <w:r>
        <w:rPr>
          <w:rFonts w:hint="cs"/>
          <w:sz w:val="32"/>
          <w:szCs w:val="32"/>
          <w:rtl/>
        </w:rPr>
        <w:t xml:space="preserve"> عمري</w:t>
      </w:r>
    </w:p>
    <w:p w14:paraId="1CC22687" w14:textId="5F4CC608" w:rsidR="005D33C5" w:rsidRDefault="005D33C5" w:rsidP="005D33C5">
      <w:pPr>
        <w:jc w:val="center"/>
        <w:rPr>
          <w:sz w:val="32"/>
          <w:szCs w:val="32"/>
          <w:rtl/>
        </w:rPr>
      </w:pPr>
    </w:p>
    <w:p w14:paraId="1F561B91" w14:textId="43F95940" w:rsidR="005D33C5" w:rsidRPr="005D33C5" w:rsidRDefault="005D33C5" w:rsidP="005D33C5">
      <w:pPr>
        <w:jc w:val="center"/>
        <w:rPr>
          <w:sz w:val="26"/>
          <w:szCs w:val="26"/>
          <w:rtl/>
        </w:rPr>
      </w:pPr>
      <w:r w:rsidRPr="005D33C5">
        <w:rPr>
          <w:rFonts w:hint="cs"/>
          <w:sz w:val="26"/>
          <w:szCs w:val="26"/>
          <w:rtl/>
        </w:rPr>
        <w:t>2026</w:t>
      </w:r>
    </w:p>
    <w:p w14:paraId="0F3DEC40" w14:textId="5EBCEEEB" w:rsidR="005D33C5" w:rsidRDefault="005D33C5" w:rsidP="005D33C5">
      <w:pPr>
        <w:rPr>
          <w:sz w:val="36"/>
          <w:szCs w:val="36"/>
          <w:rtl/>
        </w:rPr>
      </w:pPr>
    </w:p>
    <w:p w14:paraId="11269826" w14:textId="10A79711" w:rsidR="005D33C5" w:rsidRDefault="005D33C5" w:rsidP="005D33C5">
      <w:pPr>
        <w:rPr>
          <w:sz w:val="36"/>
          <w:szCs w:val="36"/>
          <w:rtl/>
        </w:rPr>
      </w:pPr>
    </w:p>
    <w:p w14:paraId="085B0F91" w14:textId="2870DD7B" w:rsidR="005D33C5" w:rsidRDefault="005D33C5" w:rsidP="005D33C5">
      <w:pPr>
        <w:rPr>
          <w:sz w:val="36"/>
          <w:szCs w:val="36"/>
          <w:rtl/>
        </w:rPr>
      </w:pPr>
    </w:p>
    <w:p w14:paraId="33C1D828" w14:textId="77777777" w:rsidR="005D33C5" w:rsidRPr="00FE160A" w:rsidRDefault="005D33C5" w:rsidP="005D33C5">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59264" behindDoc="0" locked="0" layoutInCell="1" allowOverlap="1" wp14:anchorId="23F88D91" wp14:editId="115BCC0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Theme="majorBidi" w:hAnsiTheme="majorBidi" w:cstheme="majorBidi"/>
          <w:sz w:val="26"/>
          <w:szCs w:val="26"/>
        </w:rPr>
        <w:t>Midocean University</w:t>
      </w:r>
    </w:p>
    <w:p w14:paraId="2E8E535E" w14:textId="77777777" w:rsidR="005D33C5" w:rsidRPr="00FE160A" w:rsidRDefault="005D33C5" w:rsidP="005D33C5">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25211903" w14:textId="77777777" w:rsidR="005D33C5" w:rsidRPr="00FE160A" w:rsidRDefault="005D33C5" w:rsidP="005D33C5">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01C95618" w14:textId="77777777" w:rsidR="005D33C5" w:rsidRPr="007465CB" w:rsidRDefault="005D33C5" w:rsidP="005D33C5">
      <w:pPr>
        <w:bidi w:val="0"/>
        <w:rPr>
          <w:rFonts w:asciiTheme="majorBidi" w:hAnsiTheme="majorBidi" w:cstheme="majorBidi"/>
          <w:b/>
          <w:bCs/>
          <w:sz w:val="28"/>
          <w:szCs w:val="28"/>
        </w:rPr>
      </w:pPr>
    </w:p>
    <w:p w14:paraId="47243BB2" w14:textId="1F625325" w:rsidR="005D33C5" w:rsidRDefault="005D33C5" w:rsidP="005D33C5">
      <w:pPr>
        <w:rPr>
          <w:sz w:val="36"/>
          <w:szCs w:val="36"/>
          <w:rtl/>
        </w:rPr>
      </w:pPr>
    </w:p>
    <w:p w14:paraId="1A1C65D8" w14:textId="4E7BDA2C" w:rsidR="006958E2" w:rsidRDefault="006958E2" w:rsidP="005D33C5">
      <w:pPr>
        <w:rPr>
          <w:sz w:val="36"/>
          <w:szCs w:val="36"/>
          <w:rtl/>
        </w:rPr>
      </w:pPr>
    </w:p>
    <w:p w14:paraId="006DA780" w14:textId="09BF80FE" w:rsidR="006958E2" w:rsidRDefault="006958E2" w:rsidP="005D33C5">
      <w:pPr>
        <w:rPr>
          <w:sz w:val="36"/>
          <w:szCs w:val="36"/>
          <w:rtl/>
        </w:rPr>
      </w:pPr>
    </w:p>
    <w:p w14:paraId="0CD2AC29" w14:textId="77777777" w:rsidR="006958E2" w:rsidRPr="00FE160A" w:rsidRDefault="006958E2" w:rsidP="006958E2">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2C43930" w14:textId="572648D3" w:rsidR="006958E2" w:rsidRDefault="006958E2" w:rsidP="006958E2">
      <w:pPr>
        <w:jc w:val="center"/>
        <w:rPr>
          <w:sz w:val="36"/>
          <w:szCs w:val="36"/>
          <w:rtl/>
        </w:rPr>
      </w:pPr>
      <w:r w:rsidRPr="006958E2">
        <w:rPr>
          <w:sz w:val="36"/>
          <w:szCs w:val="36"/>
        </w:rPr>
        <w:t>Motivations for Binge-Watching Dramatic Content and Its Psychological and Social Effects on Youth</w:t>
      </w:r>
    </w:p>
    <w:p w14:paraId="72C4B865" w14:textId="7FE2E131" w:rsidR="006958E2" w:rsidRDefault="006958E2" w:rsidP="006958E2">
      <w:pPr>
        <w:jc w:val="center"/>
        <w:rPr>
          <w:sz w:val="36"/>
          <w:szCs w:val="36"/>
          <w:rtl/>
        </w:rPr>
      </w:pPr>
    </w:p>
    <w:p w14:paraId="3DE60139" w14:textId="45217465" w:rsidR="006958E2" w:rsidRDefault="006958E2" w:rsidP="006958E2">
      <w:pPr>
        <w:jc w:val="right"/>
        <w:rPr>
          <w:sz w:val="36"/>
          <w:szCs w:val="36"/>
          <w:rtl/>
        </w:rPr>
      </w:pPr>
    </w:p>
    <w:p w14:paraId="2F7B20FB" w14:textId="0B01624C" w:rsidR="006958E2" w:rsidRDefault="006958E2" w:rsidP="006958E2">
      <w:pPr>
        <w:jc w:val="right"/>
        <w:rPr>
          <w:sz w:val="36"/>
          <w:szCs w:val="36"/>
        </w:rPr>
      </w:pPr>
      <w:r w:rsidRPr="00FE160A">
        <w:rPr>
          <w:rFonts w:asciiTheme="majorBidi" w:hAnsiTheme="majorBidi" w:cstheme="majorBidi"/>
          <w:sz w:val="32"/>
          <w:szCs w:val="32"/>
          <w:lang w:bidi="ar-LB"/>
        </w:rPr>
        <w:t>Prepared by:</w:t>
      </w:r>
      <w:r>
        <w:rPr>
          <w:rFonts w:asciiTheme="majorBidi" w:hAnsiTheme="majorBidi" w:cstheme="majorBidi"/>
          <w:sz w:val="32"/>
          <w:szCs w:val="32"/>
          <w:lang w:bidi="ar-LB"/>
        </w:rPr>
        <w:t xml:space="preserve"> </w:t>
      </w:r>
      <w:r>
        <w:rPr>
          <w:sz w:val="36"/>
          <w:szCs w:val="36"/>
        </w:rPr>
        <w:t>Raghad Riyad Nasr</w:t>
      </w:r>
    </w:p>
    <w:p w14:paraId="5BC6CBB2" w14:textId="7D80DACF" w:rsidR="006958E2" w:rsidRDefault="006958E2" w:rsidP="006958E2">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Pr>
          <w:rFonts w:asciiTheme="majorBidi" w:hAnsiTheme="majorBidi" w:cstheme="majorBidi"/>
          <w:sz w:val="32"/>
          <w:szCs w:val="32"/>
          <w:lang w:bidi="ar-LB"/>
        </w:rPr>
        <w:t xml:space="preserve"> 222000324</w:t>
      </w:r>
    </w:p>
    <w:p w14:paraId="53573B4C" w14:textId="31D57D0C" w:rsidR="006958E2" w:rsidRDefault="006958E2" w:rsidP="006958E2">
      <w:pPr>
        <w:bidi w:val="0"/>
        <w:rPr>
          <w:rFonts w:asciiTheme="majorBidi" w:hAnsiTheme="majorBidi" w:cstheme="majorBidi"/>
          <w:sz w:val="32"/>
          <w:szCs w:val="32"/>
          <w:lang w:bidi="ar-LB"/>
        </w:rPr>
      </w:pPr>
    </w:p>
    <w:p w14:paraId="662B0A2D" w14:textId="1C3251DE" w:rsidR="006958E2" w:rsidRDefault="006958E2" w:rsidP="006958E2">
      <w:pPr>
        <w:bidi w:val="0"/>
        <w:rPr>
          <w:rFonts w:asciiTheme="majorBidi" w:hAnsiTheme="majorBidi" w:cstheme="majorBidi"/>
          <w:sz w:val="32"/>
          <w:szCs w:val="32"/>
          <w:lang w:bidi="ar-LB"/>
        </w:rPr>
      </w:pPr>
    </w:p>
    <w:p w14:paraId="06F46204" w14:textId="77777777" w:rsidR="006958E2" w:rsidRPr="00FE160A" w:rsidRDefault="006958E2" w:rsidP="006958E2">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6860DE9C" w14:textId="248EE7BE" w:rsidR="006958E2" w:rsidRDefault="006958E2" w:rsidP="006958E2">
      <w:pPr>
        <w:jc w:val="center"/>
        <w:rPr>
          <w:rFonts w:asciiTheme="majorBidi" w:hAnsiTheme="majorBidi" w:cstheme="majorBidi"/>
          <w:sz w:val="32"/>
          <w:szCs w:val="32"/>
          <w:rtl/>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Amri</w:t>
      </w:r>
    </w:p>
    <w:p w14:paraId="195D371F" w14:textId="28186499" w:rsidR="006958E2" w:rsidRDefault="006958E2" w:rsidP="006958E2">
      <w:pPr>
        <w:jc w:val="center"/>
        <w:rPr>
          <w:rFonts w:asciiTheme="majorBidi" w:hAnsiTheme="majorBidi" w:cstheme="majorBidi"/>
          <w:sz w:val="32"/>
          <w:szCs w:val="32"/>
          <w:rtl/>
        </w:rPr>
      </w:pPr>
    </w:p>
    <w:p w14:paraId="4AD80E3C" w14:textId="5DA6E6AB" w:rsidR="006958E2" w:rsidRDefault="006958E2" w:rsidP="006958E2">
      <w:pPr>
        <w:jc w:val="center"/>
        <w:rPr>
          <w:rFonts w:asciiTheme="majorBidi" w:hAnsiTheme="majorBidi" w:cstheme="majorBidi"/>
          <w:sz w:val="32"/>
          <w:szCs w:val="32"/>
          <w:rtl/>
        </w:rPr>
      </w:pPr>
    </w:p>
    <w:p w14:paraId="66EC03E9" w14:textId="674F858C" w:rsidR="006958E2" w:rsidRDefault="006958E2" w:rsidP="006958E2">
      <w:pPr>
        <w:jc w:val="center"/>
        <w:rPr>
          <w:rFonts w:asciiTheme="majorBidi" w:hAnsiTheme="majorBidi" w:cstheme="majorBidi"/>
          <w:sz w:val="32"/>
          <w:szCs w:val="32"/>
        </w:rPr>
      </w:pPr>
      <w:r>
        <w:rPr>
          <w:rFonts w:asciiTheme="majorBidi" w:hAnsiTheme="majorBidi" w:cstheme="majorBidi"/>
          <w:sz w:val="32"/>
          <w:szCs w:val="32"/>
        </w:rPr>
        <w:t>2026</w:t>
      </w:r>
    </w:p>
    <w:p w14:paraId="158A0D26" w14:textId="77777777" w:rsidR="006958E2" w:rsidRDefault="006958E2" w:rsidP="006958E2">
      <w:pPr>
        <w:rPr>
          <w:rFonts w:asciiTheme="majorBidi" w:hAnsiTheme="majorBidi" w:cstheme="majorBidi"/>
          <w:sz w:val="32"/>
          <w:szCs w:val="32"/>
          <w:rtl/>
        </w:rPr>
      </w:pPr>
    </w:p>
    <w:p w14:paraId="5818AC01" w14:textId="6C272685" w:rsidR="006958E2" w:rsidRDefault="006958E2" w:rsidP="006958E2">
      <w:pPr>
        <w:rPr>
          <w:sz w:val="36"/>
          <w:szCs w:val="36"/>
          <w:rtl/>
          <w14:ligatures w14:val="none"/>
        </w:rPr>
      </w:pPr>
      <w:r w:rsidRPr="006958E2">
        <w:rPr>
          <w:sz w:val="36"/>
          <w:szCs w:val="36"/>
          <w:rtl/>
        </w:rPr>
        <w:lastRenderedPageBreak/>
        <w:t>الإشكالية البحثية</w:t>
      </w:r>
      <w:r w:rsidRPr="006958E2">
        <w:rPr>
          <w:sz w:val="36"/>
          <w:szCs w:val="36"/>
        </w:rPr>
        <w:t>:</w:t>
      </w:r>
    </w:p>
    <w:p w14:paraId="28AFC558" w14:textId="77777777" w:rsidR="006958E2" w:rsidRPr="005419DC" w:rsidRDefault="006958E2" w:rsidP="006958E2">
      <w:pPr>
        <w:rPr>
          <w:sz w:val="28"/>
          <w:szCs w:val="28"/>
          <w14:ligatures w14:val="none"/>
        </w:rPr>
      </w:pPr>
      <w:r w:rsidRPr="005419DC">
        <w:rPr>
          <w:sz w:val="28"/>
          <w:szCs w:val="28"/>
          <w:rtl/>
        </w:rPr>
        <w:t>تزايد في السنوات الأخيرة إقبال الأفراد على مشاهدة المحتوى الدرامي عبر المنصات الرقمية ومنصات البث وتغيرت أنماط المشاهدة التقليدية المتعارف عليها لعقود لتتحول إلى مشاهدة مكثفة ومستمرة لساعات طويلة يوميا نتيجة الاستغراق في متابعة حلقات متعددة في جلسة واحدة واصبحت المشاهدة المفرطة ظاهرة ملحوظة خاصة بين الشباب ورغم ما توفره الدراما من ترفيه فإن الإفراط في متابعتها قد يرتبط بآثار نفسية واجتماعية وأكاديمية مثل إهدار الوقت وضعف الإنتاجية والعزلة الاجتماعية والهروب من ضغوط الحياة اليومية والشغف بتلك الأعمال والتمسك بها بسبب الشعور بالسعادة التي يحصلوا عليها الشباب من المشاهدة واصبحت المشاهدة المفرطة ذات آثار سلبية عندما يكون أولوية الشباب مشاهدة المحتوى الدرامي أهم من الأنشطة اليومية وتنعكس على نقص ساعات النور و قلة التركيز والتوتر وظهور علامات إدمان للمحتوى الدرامي لدى بعض المشاهدين</w:t>
      </w:r>
      <w:r w:rsidRPr="005419DC">
        <w:rPr>
          <w:sz w:val="28"/>
          <w:szCs w:val="28"/>
        </w:rPr>
        <w:t>.</w:t>
      </w:r>
    </w:p>
    <w:p w14:paraId="7A327916" w14:textId="77777777" w:rsidR="006958E2" w:rsidRPr="005419DC" w:rsidRDefault="006958E2" w:rsidP="006958E2">
      <w:pPr>
        <w:rPr>
          <w:sz w:val="28"/>
          <w:szCs w:val="28"/>
          <w:rtl/>
        </w:rPr>
      </w:pPr>
      <w:r w:rsidRPr="005419DC">
        <w:rPr>
          <w:sz w:val="28"/>
          <w:szCs w:val="28"/>
          <w:rtl/>
        </w:rPr>
        <w:t>ونتيجة التحول الجذري في نشاط المشاهدة أصبح المشاهد يتابع ما يريده في اي وقت ومكان وبالتالي ارتفعت معدلات المشاهدة</w:t>
      </w:r>
      <w:r w:rsidRPr="005419DC">
        <w:rPr>
          <w:sz w:val="28"/>
          <w:szCs w:val="28"/>
        </w:rPr>
        <w:t xml:space="preserve">. </w:t>
      </w:r>
    </w:p>
    <w:p w14:paraId="7D5C4310" w14:textId="77777777" w:rsidR="006958E2" w:rsidRPr="005419DC" w:rsidRDefault="006958E2" w:rsidP="006958E2">
      <w:pPr>
        <w:rPr>
          <w:sz w:val="28"/>
          <w:szCs w:val="28"/>
          <w:rtl/>
        </w:rPr>
      </w:pPr>
      <w:r w:rsidRPr="005419DC">
        <w:rPr>
          <w:sz w:val="28"/>
          <w:szCs w:val="28"/>
          <w:rtl/>
        </w:rPr>
        <w:t>ومن هنا تكمن مشكلة الدراسة في محاوله فهم الدوافع النفسية والاجتماعية التي تقف وراء المشاهدة المفرطة للمحتوى الدرامي والكشف عن العوامل التي تدفع الأفراد للاستمرار في المتابعة لفترات طويلة وتحليل أثر كثافة مشاهدة المحتوى الدرامي في تعزيز مؤشرات الاعتماد والإدمان على المنصات الرقمية</w:t>
      </w:r>
      <w:r w:rsidRPr="005419DC">
        <w:rPr>
          <w:sz w:val="28"/>
          <w:szCs w:val="28"/>
        </w:rPr>
        <w:t>.</w:t>
      </w:r>
    </w:p>
    <w:p w14:paraId="5785C99A" w14:textId="77777777" w:rsidR="006958E2" w:rsidRPr="005419DC" w:rsidRDefault="006958E2" w:rsidP="006958E2">
      <w:pPr>
        <w:rPr>
          <w:sz w:val="28"/>
          <w:szCs w:val="28"/>
          <w:rtl/>
        </w:rPr>
      </w:pPr>
      <w:r w:rsidRPr="005419DC">
        <w:rPr>
          <w:sz w:val="28"/>
          <w:szCs w:val="28"/>
          <w:rtl/>
        </w:rPr>
        <w:t>تهدف الدراسة الى رصد أسباب إقبال الشباب الجامعي على المنصات الرقمية وتحديد مدة المشاهدة وأنواع المحتوى الأكثر مشاهدة وتحليل دوافع المشاهدة وتأثيرها النفسي والاجتماعي على الشباب الجامعي</w:t>
      </w:r>
      <w:r w:rsidRPr="005419DC">
        <w:rPr>
          <w:sz w:val="28"/>
          <w:szCs w:val="28"/>
        </w:rPr>
        <w:t>.</w:t>
      </w:r>
    </w:p>
    <w:p w14:paraId="58FE78C6" w14:textId="351BE41C" w:rsidR="003E25C1" w:rsidRDefault="003E25C1" w:rsidP="003E25C1">
      <w:pPr>
        <w:rPr>
          <w:sz w:val="36"/>
          <w:szCs w:val="36"/>
          <w:rtl/>
          <w14:ligatures w14:val="none"/>
        </w:rPr>
      </w:pPr>
    </w:p>
    <w:p w14:paraId="50E38C07" w14:textId="4B420B72" w:rsidR="003E25C1" w:rsidRDefault="003E25C1" w:rsidP="003E25C1">
      <w:pPr>
        <w:rPr>
          <w:sz w:val="36"/>
          <w:szCs w:val="36"/>
          <w:rtl/>
          <w14:ligatures w14:val="none"/>
        </w:rPr>
      </w:pPr>
      <w:r>
        <w:rPr>
          <w:rFonts w:hint="cs"/>
          <w:sz w:val="36"/>
          <w:szCs w:val="36"/>
          <w:rtl/>
          <w14:ligatures w14:val="none"/>
        </w:rPr>
        <w:t>تساؤلات فرعية:</w:t>
      </w:r>
    </w:p>
    <w:p w14:paraId="6E1052D2" w14:textId="1AC99C09" w:rsidR="00B40E1F" w:rsidRPr="005419DC" w:rsidRDefault="00B40E1F" w:rsidP="00B40E1F">
      <w:pPr>
        <w:pStyle w:val="a3"/>
        <w:numPr>
          <w:ilvl w:val="0"/>
          <w:numId w:val="3"/>
        </w:numPr>
        <w:rPr>
          <w:sz w:val="28"/>
          <w:szCs w:val="28"/>
          <w14:ligatures w14:val="none"/>
        </w:rPr>
      </w:pPr>
      <w:r w:rsidRPr="005419DC">
        <w:rPr>
          <w:rFonts w:hint="cs"/>
          <w:sz w:val="28"/>
          <w:szCs w:val="28"/>
          <w:rtl/>
          <w14:ligatures w14:val="none"/>
        </w:rPr>
        <w:t xml:space="preserve">هل تختلف دوافع المشاهدة المفرطة للمحتوى الدرامي لدى الشباب باختلاف الجنس </w:t>
      </w:r>
      <w:r w:rsidRPr="005419DC">
        <w:rPr>
          <w:sz w:val="28"/>
          <w:szCs w:val="28"/>
          <w:rtl/>
          <w14:ligatures w14:val="none"/>
        </w:rPr>
        <w:t>(</w:t>
      </w:r>
      <w:r w:rsidRPr="005419DC">
        <w:rPr>
          <w:rFonts w:hint="cs"/>
          <w:sz w:val="28"/>
          <w:szCs w:val="28"/>
          <w:rtl/>
          <w14:ligatures w14:val="none"/>
        </w:rPr>
        <w:t>ذكر، انثى)؟</w:t>
      </w:r>
    </w:p>
    <w:p w14:paraId="3EFA58A9" w14:textId="4CFAA74A" w:rsidR="00B40E1F" w:rsidRPr="005419DC" w:rsidRDefault="00B40E1F" w:rsidP="00B40E1F">
      <w:pPr>
        <w:pStyle w:val="a3"/>
        <w:numPr>
          <w:ilvl w:val="0"/>
          <w:numId w:val="3"/>
        </w:numPr>
        <w:rPr>
          <w:sz w:val="28"/>
          <w:szCs w:val="28"/>
          <w14:ligatures w14:val="none"/>
        </w:rPr>
      </w:pPr>
      <w:r w:rsidRPr="005419DC">
        <w:rPr>
          <w:rFonts w:hint="cs"/>
          <w:sz w:val="28"/>
          <w:szCs w:val="28"/>
          <w:rtl/>
          <w14:ligatures w14:val="none"/>
        </w:rPr>
        <w:t>ما علاقة الشعور بالوحدة او الضغوط النفسية بزيادة المشاهدة المفرطة؟</w:t>
      </w:r>
    </w:p>
    <w:p w14:paraId="46F0B13A" w14:textId="122C94D1" w:rsidR="00B40E1F" w:rsidRPr="005419DC" w:rsidRDefault="00B40E1F" w:rsidP="00B40E1F">
      <w:pPr>
        <w:pStyle w:val="a3"/>
        <w:numPr>
          <w:ilvl w:val="0"/>
          <w:numId w:val="3"/>
        </w:numPr>
        <w:rPr>
          <w:sz w:val="28"/>
          <w:szCs w:val="28"/>
          <w14:ligatures w14:val="none"/>
        </w:rPr>
      </w:pPr>
      <w:r w:rsidRPr="005419DC">
        <w:rPr>
          <w:rFonts w:hint="cs"/>
          <w:sz w:val="28"/>
          <w:szCs w:val="28"/>
          <w:rtl/>
          <w14:ligatures w14:val="none"/>
        </w:rPr>
        <w:t>هل يسهم الهروب من الواقع في زيادة معدلات المشاهدة؟</w:t>
      </w:r>
    </w:p>
    <w:p w14:paraId="1096FC79" w14:textId="40260E2D" w:rsidR="005C31ED" w:rsidRPr="005419DC" w:rsidRDefault="00B40E1F" w:rsidP="005C31ED">
      <w:pPr>
        <w:pStyle w:val="a3"/>
        <w:numPr>
          <w:ilvl w:val="0"/>
          <w:numId w:val="3"/>
        </w:numPr>
        <w:rPr>
          <w:sz w:val="28"/>
          <w:szCs w:val="28"/>
          <w14:ligatures w14:val="none"/>
        </w:rPr>
      </w:pPr>
      <w:r w:rsidRPr="005419DC">
        <w:rPr>
          <w:rFonts w:hint="cs"/>
          <w:sz w:val="28"/>
          <w:szCs w:val="28"/>
          <w:rtl/>
          <w14:ligatures w14:val="none"/>
        </w:rPr>
        <w:t xml:space="preserve">هل يؤثر تنوع المحتوى </w:t>
      </w:r>
      <w:r w:rsidR="005C31ED" w:rsidRPr="005419DC">
        <w:rPr>
          <w:rFonts w:hint="cs"/>
          <w:sz w:val="28"/>
          <w:szCs w:val="28"/>
          <w:rtl/>
          <w14:ligatures w14:val="none"/>
        </w:rPr>
        <w:t>وسهولة الوصول الى المنصات في زيادة معدلات المشاهدة؟</w:t>
      </w:r>
    </w:p>
    <w:p w14:paraId="470ADC98" w14:textId="385580FE" w:rsidR="005C31ED" w:rsidRDefault="005C31ED" w:rsidP="005C31ED">
      <w:pPr>
        <w:pStyle w:val="a3"/>
        <w:rPr>
          <w:sz w:val="32"/>
          <w:szCs w:val="32"/>
          <w:rtl/>
          <w14:ligatures w14:val="none"/>
        </w:rPr>
      </w:pPr>
    </w:p>
    <w:p w14:paraId="43426D42" w14:textId="23469B32" w:rsidR="00880177" w:rsidRPr="00AF544C" w:rsidRDefault="00880177" w:rsidP="005C31ED">
      <w:pPr>
        <w:rPr>
          <w:sz w:val="36"/>
          <w:szCs w:val="36"/>
          <w:rtl/>
          <w14:ligatures w14:val="none"/>
        </w:rPr>
      </w:pPr>
      <w:r w:rsidRPr="00AF544C">
        <w:rPr>
          <w:rFonts w:hint="cs"/>
          <w:sz w:val="36"/>
          <w:szCs w:val="36"/>
          <w:rtl/>
          <w14:ligatures w14:val="none"/>
        </w:rPr>
        <w:t>الفروض:</w:t>
      </w:r>
    </w:p>
    <w:p w14:paraId="3CEAF86B" w14:textId="5E9CD98B" w:rsidR="00880177" w:rsidRDefault="00880177" w:rsidP="00880177">
      <w:pPr>
        <w:pStyle w:val="a3"/>
        <w:numPr>
          <w:ilvl w:val="0"/>
          <w:numId w:val="4"/>
        </w:numPr>
        <w:rPr>
          <w:sz w:val="32"/>
          <w:szCs w:val="32"/>
          <w14:ligatures w14:val="none"/>
        </w:rPr>
      </w:pPr>
      <w:r>
        <w:rPr>
          <w:rFonts w:hint="cs"/>
          <w:sz w:val="32"/>
          <w:szCs w:val="32"/>
          <w:rtl/>
          <w14:ligatures w14:val="none"/>
        </w:rPr>
        <w:t>يسهم الملل والفراغ في تعزيز سلوك المشاهدة المفرطة.</w:t>
      </w:r>
    </w:p>
    <w:p w14:paraId="6D2FBD6D" w14:textId="77777777" w:rsidR="00880177" w:rsidRDefault="00880177" w:rsidP="00880177">
      <w:pPr>
        <w:pStyle w:val="a3"/>
        <w:numPr>
          <w:ilvl w:val="0"/>
          <w:numId w:val="4"/>
        </w:numPr>
        <w:rPr>
          <w:sz w:val="32"/>
          <w:szCs w:val="32"/>
          <w14:ligatures w14:val="none"/>
        </w:rPr>
      </w:pPr>
      <w:r>
        <w:rPr>
          <w:rFonts w:hint="cs"/>
          <w:sz w:val="32"/>
          <w:szCs w:val="32"/>
          <w:rtl/>
          <w14:ligatures w14:val="none"/>
        </w:rPr>
        <w:lastRenderedPageBreak/>
        <w:t>توجد علاقة ذات إحصائية بين المشاهدة المفرطة وارتفاع مستويات القلق لدى الشباب.</w:t>
      </w:r>
    </w:p>
    <w:p w14:paraId="0B041FEE" w14:textId="77777777" w:rsidR="005C3F72" w:rsidRDefault="005C3F72" w:rsidP="00880177">
      <w:pPr>
        <w:pStyle w:val="a3"/>
        <w:numPr>
          <w:ilvl w:val="0"/>
          <w:numId w:val="4"/>
        </w:numPr>
        <w:rPr>
          <w:sz w:val="32"/>
          <w:szCs w:val="32"/>
          <w14:ligatures w14:val="none"/>
        </w:rPr>
      </w:pPr>
      <w:r>
        <w:rPr>
          <w:rFonts w:hint="cs"/>
          <w:sz w:val="32"/>
          <w:szCs w:val="32"/>
          <w:rtl/>
          <w14:ligatures w14:val="none"/>
        </w:rPr>
        <w:t>توجد علاقة ذات دلالة إحصائية بين دوافع الهروب من الضغوط النفسية وزيادة معدلات المشاهدة المفرطة.</w:t>
      </w:r>
    </w:p>
    <w:p w14:paraId="26F71E63" w14:textId="550FE2D9" w:rsidR="00501277" w:rsidRDefault="00501277" w:rsidP="00501277">
      <w:pPr>
        <w:rPr>
          <w:sz w:val="28"/>
          <w:szCs w:val="28"/>
          <w:rtl/>
          <w14:ligatures w14:val="none"/>
        </w:rPr>
      </w:pPr>
    </w:p>
    <w:p w14:paraId="655F28F8" w14:textId="77777777" w:rsidR="00D249AA" w:rsidRPr="00D249AA" w:rsidRDefault="00D249AA" w:rsidP="00D249AA">
      <w:pPr>
        <w:rPr>
          <w:sz w:val="32"/>
          <w:szCs w:val="32"/>
          <w:rtl/>
          <w14:ligatures w14:val="none"/>
        </w:rPr>
      </w:pPr>
      <w:r w:rsidRPr="00D249AA">
        <w:rPr>
          <w:rFonts w:hint="cs"/>
          <w:sz w:val="32"/>
          <w:szCs w:val="32"/>
          <w:rtl/>
          <w14:ligatures w14:val="none"/>
        </w:rPr>
        <w:t>العينة المختارة:</w:t>
      </w:r>
    </w:p>
    <w:p w14:paraId="0EB39A79" w14:textId="77777777" w:rsidR="00D249AA" w:rsidRPr="00D249AA" w:rsidRDefault="00D249AA" w:rsidP="00D249AA">
      <w:pPr>
        <w:ind w:left="720"/>
        <w:rPr>
          <w:rtl/>
          <w14:ligatures w14:val="none"/>
        </w:rPr>
      </w:pPr>
      <w:r w:rsidRPr="00D249AA">
        <w:rPr>
          <w:rFonts w:hint="cs"/>
          <w:sz w:val="28"/>
          <w:szCs w:val="28"/>
          <w:rtl/>
          <w14:ligatures w14:val="none"/>
        </w:rPr>
        <w:t>جامعة الملك سعود الرياض الكليات الإنسانية والاجتماعية.</w:t>
      </w:r>
      <w:r w:rsidRPr="00D249AA">
        <w:rPr>
          <w:rFonts w:hint="cs"/>
          <w:rtl/>
          <w14:ligatures w14:val="none"/>
        </w:rPr>
        <w:t xml:space="preserve"> </w:t>
      </w:r>
    </w:p>
    <w:p w14:paraId="5D7E86D5" w14:textId="77777777" w:rsidR="00D249AA" w:rsidRDefault="00D249AA" w:rsidP="00501277">
      <w:pPr>
        <w:rPr>
          <w:sz w:val="28"/>
          <w:szCs w:val="28"/>
          <w:rtl/>
          <w14:ligatures w14:val="none"/>
        </w:rPr>
      </w:pPr>
    </w:p>
    <w:p w14:paraId="3FAE48FC" w14:textId="329414D8" w:rsidR="005C3F72" w:rsidRPr="005C3F72" w:rsidRDefault="005C3F72" w:rsidP="005C3F72">
      <w:pPr>
        <w:ind w:left="720"/>
        <w:rPr>
          <w:sz w:val="28"/>
          <w:szCs w:val="28"/>
          <w:rtl/>
          <w14:ligatures w14:val="none"/>
        </w:rPr>
      </w:pPr>
      <w:r>
        <w:rPr>
          <w:rFonts w:hint="cs"/>
          <w:sz w:val="28"/>
          <w:szCs w:val="28"/>
          <w:rtl/>
          <w14:ligatures w14:val="none"/>
        </w:rPr>
        <w:t xml:space="preserve"> </w:t>
      </w:r>
    </w:p>
    <w:p w14:paraId="5EA018C2" w14:textId="77777777" w:rsidR="005C3F72" w:rsidRPr="005C3F72" w:rsidRDefault="005C3F72" w:rsidP="005C3F72">
      <w:pPr>
        <w:ind w:left="720"/>
        <w:rPr>
          <w:sz w:val="32"/>
          <w:szCs w:val="32"/>
          <w:rtl/>
          <w14:ligatures w14:val="none"/>
        </w:rPr>
      </w:pPr>
    </w:p>
    <w:p w14:paraId="62EAD005" w14:textId="77777777" w:rsidR="003E25C1" w:rsidRPr="003E25C1" w:rsidRDefault="003E25C1" w:rsidP="003E25C1">
      <w:pPr>
        <w:rPr>
          <w:sz w:val="32"/>
          <w:szCs w:val="32"/>
          <w:rtl/>
          <w14:ligatures w14:val="none"/>
        </w:rPr>
      </w:pPr>
    </w:p>
    <w:p w14:paraId="750F31C0" w14:textId="77777777" w:rsidR="001B42E9" w:rsidRDefault="001B42E9" w:rsidP="001B42E9">
      <w:pPr>
        <w:rPr>
          <w:sz w:val="32"/>
          <w:szCs w:val="32"/>
          <w:rtl/>
          <w14:ligatures w14:val="none"/>
        </w:rPr>
      </w:pPr>
    </w:p>
    <w:p w14:paraId="276669D9" w14:textId="77777777" w:rsidR="001B42E9" w:rsidRPr="001B42E9" w:rsidRDefault="001B42E9" w:rsidP="001B42E9">
      <w:pPr>
        <w:rPr>
          <w:sz w:val="32"/>
          <w:szCs w:val="32"/>
          <w14:ligatures w14:val="none"/>
        </w:rPr>
      </w:pPr>
    </w:p>
    <w:p w14:paraId="09F6E3E3" w14:textId="77777777" w:rsidR="006958E2" w:rsidRPr="00FE160A" w:rsidRDefault="006958E2" w:rsidP="006958E2">
      <w:pPr>
        <w:rPr>
          <w:rFonts w:asciiTheme="majorBidi" w:hAnsiTheme="majorBidi" w:cstheme="majorBidi"/>
          <w:sz w:val="32"/>
          <w:szCs w:val="32"/>
        </w:rPr>
      </w:pPr>
    </w:p>
    <w:p w14:paraId="517B6C3E" w14:textId="77777777" w:rsidR="006958E2" w:rsidRPr="00FE160A" w:rsidRDefault="006958E2" w:rsidP="006958E2">
      <w:pPr>
        <w:bidi w:val="0"/>
        <w:jc w:val="center"/>
        <w:rPr>
          <w:rFonts w:asciiTheme="majorBidi" w:hAnsiTheme="majorBidi" w:cstheme="majorBidi"/>
          <w:sz w:val="32"/>
          <w:szCs w:val="32"/>
          <w:lang w:bidi="ar-LB"/>
        </w:rPr>
      </w:pPr>
    </w:p>
    <w:p w14:paraId="4F24AA6A" w14:textId="77777777" w:rsidR="006958E2" w:rsidRPr="006958E2" w:rsidRDefault="006958E2" w:rsidP="006958E2">
      <w:pPr>
        <w:jc w:val="right"/>
        <w:rPr>
          <w:sz w:val="36"/>
          <w:szCs w:val="36"/>
        </w:rPr>
      </w:pPr>
    </w:p>
    <w:sectPr w:rsidR="006958E2" w:rsidRPr="006958E2" w:rsidSect="005D33C5">
      <w:pgSz w:w="11906" w:h="16838"/>
      <w:pgMar w:top="1440" w:right="1800" w:bottom="1440" w:left="1800" w:header="708" w:footer="708" w:gutter="0"/>
      <w:pgBorders w:offsetFrom="page">
        <w:top w:val="dotted" w:sz="4" w:space="24" w:color="auto"/>
        <w:left w:val="dotted" w:sz="4" w:space="24" w:color="auto"/>
        <w:bottom w:val="dotted" w:sz="4" w:space="24" w:color="auto"/>
        <w:right w:val="dotted"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F3B7C"/>
    <w:multiLevelType w:val="hybridMultilevel"/>
    <w:tmpl w:val="D17E81AA"/>
    <w:lvl w:ilvl="0" w:tplc="8C401D10">
      <w:start w:val="1"/>
      <w:numFmt w:val="bullet"/>
      <w:lvlText w:val=""/>
      <w:lvlJc w:val="left"/>
      <w:pPr>
        <w:ind w:left="927" w:hanging="360"/>
      </w:pPr>
      <w:rPr>
        <w:rFonts w:ascii="Symbol" w:hAnsi="Symbol" w:hint="default"/>
        <w:sz w:val="32"/>
        <w:szCs w:val="32"/>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6C8506C5"/>
    <w:multiLevelType w:val="hybridMultilevel"/>
    <w:tmpl w:val="E2B4D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5C213C"/>
    <w:multiLevelType w:val="hybridMultilevel"/>
    <w:tmpl w:val="86A617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2F03451"/>
    <w:multiLevelType w:val="hybridMultilevel"/>
    <w:tmpl w:val="B984A9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C5"/>
    <w:rsid w:val="001B42E9"/>
    <w:rsid w:val="0022534E"/>
    <w:rsid w:val="003E25C1"/>
    <w:rsid w:val="00501277"/>
    <w:rsid w:val="005419DC"/>
    <w:rsid w:val="005C31ED"/>
    <w:rsid w:val="005C3F72"/>
    <w:rsid w:val="005D33C5"/>
    <w:rsid w:val="00650A17"/>
    <w:rsid w:val="006958E2"/>
    <w:rsid w:val="00880177"/>
    <w:rsid w:val="00901A6A"/>
    <w:rsid w:val="009709D2"/>
    <w:rsid w:val="00A944DF"/>
    <w:rsid w:val="00AC2F8E"/>
    <w:rsid w:val="00AF544C"/>
    <w:rsid w:val="00B40E1F"/>
    <w:rsid w:val="00D249AA"/>
    <w:rsid w:val="00E1291E"/>
    <w:rsid w:val="00FC6D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0947"/>
  <w15:chartTrackingRefBased/>
  <w15:docId w15:val="{4C01130B-8FDB-48E2-A954-C7757906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3C5"/>
    <w:pPr>
      <w:bidi/>
      <w:spacing w:line="276" w:lineRule="auto"/>
    </w:pPr>
    <w:rPr>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534E"/>
    <w:pPr>
      <w:ind w:left="720"/>
      <w:contextualSpacing/>
    </w:pPr>
  </w:style>
  <w:style w:type="character" w:styleId="a4">
    <w:name w:val="annotation reference"/>
    <w:basedOn w:val="a0"/>
    <w:uiPriority w:val="99"/>
    <w:semiHidden/>
    <w:unhideWhenUsed/>
    <w:rsid w:val="00501277"/>
    <w:rPr>
      <w:sz w:val="16"/>
      <w:szCs w:val="16"/>
    </w:rPr>
  </w:style>
  <w:style w:type="paragraph" w:styleId="a5">
    <w:name w:val="annotation text"/>
    <w:basedOn w:val="a"/>
    <w:link w:val="Char"/>
    <w:uiPriority w:val="99"/>
    <w:semiHidden/>
    <w:unhideWhenUsed/>
    <w:rsid w:val="00501277"/>
    <w:pPr>
      <w:spacing w:line="240" w:lineRule="auto"/>
    </w:pPr>
    <w:rPr>
      <w:sz w:val="20"/>
      <w:szCs w:val="20"/>
    </w:rPr>
  </w:style>
  <w:style w:type="character" w:customStyle="1" w:styleId="Char">
    <w:name w:val="نص تعليق Char"/>
    <w:basedOn w:val="a0"/>
    <w:link w:val="a5"/>
    <w:uiPriority w:val="99"/>
    <w:semiHidden/>
    <w:rsid w:val="00501277"/>
    <w:rPr>
      <w:sz w:val="20"/>
      <w:szCs w:val="20"/>
      <w14:ligatures w14:val="standardContextual"/>
    </w:rPr>
  </w:style>
  <w:style w:type="paragraph" w:styleId="a6">
    <w:name w:val="annotation subject"/>
    <w:basedOn w:val="a5"/>
    <w:next w:val="a5"/>
    <w:link w:val="Char0"/>
    <w:uiPriority w:val="99"/>
    <w:semiHidden/>
    <w:unhideWhenUsed/>
    <w:rsid w:val="00501277"/>
    <w:rPr>
      <w:b/>
      <w:bCs/>
    </w:rPr>
  </w:style>
  <w:style w:type="character" w:customStyle="1" w:styleId="Char0">
    <w:name w:val="موضوع تعليق Char"/>
    <w:basedOn w:val="Char"/>
    <w:link w:val="a6"/>
    <w:uiPriority w:val="99"/>
    <w:semiHidden/>
    <w:rsid w:val="00501277"/>
    <w:rPr>
      <w:b/>
      <w:bCs/>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913265">
      <w:bodyDiv w:val="1"/>
      <w:marLeft w:val="0"/>
      <w:marRight w:val="0"/>
      <w:marTop w:val="0"/>
      <w:marBottom w:val="0"/>
      <w:divBdr>
        <w:top w:val="none" w:sz="0" w:space="0" w:color="auto"/>
        <w:left w:val="none" w:sz="0" w:space="0" w:color="auto"/>
        <w:bottom w:val="none" w:sz="0" w:space="0" w:color="auto"/>
        <w:right w:val="none" w:sz="0" w:space="0" w:color="auto"/>
      </w:divBdr>
    </w:div>
    <w:div w:id="205777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02A1B-6488-42AB-970E-C973ADFAA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398</Words>
  <Characters>2274</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naser</dc:creator>
  <cp:keywords/>
  <dc:description/>
  <cp:lastModifiedBy>raghad naser</cp:lastModifiedBy>
  <cp:revision>2</cp:revision>
  <cp:lastPrinted>2026-03-08T00:00:00Z</cp:lastPrinted>
  <dcterms:created xsi:type="dcterms:W3CDTF">2026-03-08T00:01:00Z</dcterms:created>
  <dcterms:modified xsi:type="dcterms:W3CDTF">2026-03-08T00:01:00Z</dcterms:modified>
</cp:coreProperties>
</file>