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B08DF" w:rsidRDefault="009125CE" w:rsidP="00FE3455">
      <w:pPr>
        <w:spacing w:line="360" w:lineRule="auto"/>
        <w:rPr>
          <w:rFonts w:ascii="Simplified Arabic" w:hAnsi="Simplified Arabic" w:cs="Simplified Arabic"/>
          <w:b/>
          <w:bCs/>
          <w:sz w:val="32"/>
          <w:szCs w:val="32"/>
          <w:lang w:bidi="ar-EG"/>
        </w:rPr>
      </w:pPr>
      <w:r w:rsidRPr="001B08DF">
        <w:rPr>
          <w:rFonts w:ascii="Simplified Arabic" w:hAnsi="Simplified Arabic" w:cs="Simplified Arabic" w:hint="cs"/>
          <w:b/>
          <w:bCs/>
          <w:sz w:val="32"/>
          <w:szCs w:val="32"/>
          <w:rtl/>
          <w:lang w:bidi="ar-EG"/>
        </w:rPr>
        <w:t xml:space="preserve">جامعة ميدأوشن </w:t>
      </w:r>
    </w:p>
    <w:p w14:paraId="1E957002" w14:textId="04B27A9D" w:rsidR="00F546CE" w:rsidRPr="001B08DF" w:rsidRDefault="009125CE" w:rsidP="00FE3455">
      <w:pPr>
        <w:spacing w:line="360" w:lineRule="auto"/>
        <w:rPr>
          <w:rFonts w:ascii="Simplified Arabic" w:hAnsi="Simplified Arabic" w:cs="Simplified Arabic"/>
          <w:b/>
          <w:bCs/>
          <w:sz w:val="32"/>
          <w:szCs w:val="32"/>
          <w:rtl/>
          <w:lang w:bidi="ar-EG"/>
        </w:rPr>
      </w:pPr>
      <w:r w:rsidRPr="001B08DF">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B08DF">
        <w:rPr>
          <w:rFonts w:ascii="Simplified Arabic" w:hAnsi="Simplified Arabic" w:cs="Simplified Arabic" w:hint="cs"/>
          <w:b/>
          <w:bCs/>
          <w:sz w:val="32"/>
          <w:szCs w:val="32"/>
          <w:lang w:bidi="ar-EG"/>
        </w:rPr>
        <w:t xml:space="preserve">    </w:t>
      </w:r>
      <w:r w:rsidRPr="001B08DF">
        <w:rPr>
          <w:rFonts w:ascii="Simplified Arabic" w:hAnsi="Simplified Arabic" w:cs="Simplified Arabic" w:hint="cs"/>
          <w:b/>
          <w:bCs/>
          <w:sz w:val="32"/>
          <w:szCs w:val="32"/>
          <w:rtl/>
          <w:lang w:bidi="ar-EG"/>
        </w:rPr>
        <w:t xml:space="preserve">كلية الإدارة </w:t>
      </w:r>
    </w:p>
    <w:p w14:paraId="11A91486" w14:textId="529C2AB8" w:rsidR="009125CE" w:rsidRPr="001B08DF" w:rsidRDefault="009125CE" w:rsidP="00F80BB8">
      <w:pPr>
        <w:spacing w:line="360" w:lineRule="auto"/>
        <w:rPr>
          <w:rFonts w:ascii="Simplified Arabic" w:hAnsi="Simplified Arabic" w:cs="Simplified Arabic"/>
          <w:sz w:val="32"/>
          <w:szCs w:val="32"/>
          <w:rtl/>
          <w:lang w:bidi="ar-EG"/>
        </w:rPr>
      </w:pPr>
      <w:r w:rsidRPr="001B08DF">
        <w:rPr>
          <w:rFonts w:ascii="Simplified Arabic" w:hAnsi="Simplified Arabic" w:cs="Simplified Arabic" w:hint="cs"/>
          <w:b/>
          <w:bCs/>
          <w:sz w:val="32"/>
          <w:szCs w:val="32"/>
          <w:rtl/>
          <w:lang w:bidi="ar-EG"/>
        </w:rPr>
        <w:t>قسم / تخصص</w:t>
      </w:r>
      <w:r w:rsidR="001B22F9" w:rsidRPr="001B08DF">
        <w:rPr>
          <w:rFonts w:ascii="Simplified Arabic" w:hAnsi="Simplified Arabic" w:cs="Simplified Arabic" w:hint="cs"/>
          <w:b/>
          <w:bCs/>
          <w:sz w:val="32"/>
          <w:szCs w:val="32"/>
          <w:rtl/>
          <w:lang w:bidi="ar-EG"/>
        </w:rPr>
        <w:t xml:space="preserve"> ماجستير إدارة ال</w:t>
      </w:r>
      <w:r w:rsidR="00F80BB8">
        <w:rPr>
          <w:rFonts w:ascii="Simplified Arabic" w:hAnsi="Simplified Arabic" w:cs="Simplified Arabic" w:hint="cs"/>
          <w:b/>
          <w:bCs/>
          <w:sz w:val="32"/>
          <w:szCs w:val="32"/>
          <w:rtl/>
          <w:lang w:bidi="ar-EG"/>
        </w:rPr>
        <w:t xml:space="preserve">موارد البشرية </w:t>
      </w:r>
    </w:p>
    <w:p w14:paraId="3A7BF367" w14:textId="77777777" w:rsidR="009125CE" w:rsidRPr="001B08DF" w:rsidRDefault="009125CE" w:rsidP="00FE3455">
      <w:pPr>
        <w:spacing w:line="360" w:lineRule="auto"/>
        <w:rPr>
          <w:rFonts w:ascii="Simplified Arabic" w:hAnsi="Simplified Arabic" w:cs="Simplified Arabic"/>
          <w:sz w:val="32"/>
          <w:szCs w:val="32"/>
          <w:rtl/>
          <w:lang w:bidi="ar-EG"/>
        </w:rPr>
      </w:pPr>
    </w:p>
    <w:p w14:paraId="5F6542BF" w14:textId="77777777" w:rsidR="009125CE" w:rsidRPr="001B08DF" w:rsidRDefault="009125CE" w:rsidP="00FE3455">
      <w:pPr>
        <w:spacing w:line="360" w:lineRule="auto"/>
        <w:rPr>
          <w:rFonts w:ascii="Simplified Arabic" w:hAnsi="Simplified Arabic" w:cs="Simplified Arabic"/>
          <w:sz w:val="32"/>
          <w:szCs w:val="32"/>
          <w:rtl/>
          <w:lang w:bidi="ar-EG"/>
        </w:rPr>
      </w:pPr>
    </w:p>
    <w:p w14:paraId="08401F45" w14:textId="68A2D4DF" w:rsidR="009125CE" w:rsidRPr="001B08DF" w:rsidRDefault="00A74F76" w:rsidP="00FE3455">
      <w:pPr>
        <w:spacing w:line="360" w:lineRule="auto"/>
        <w:jc w:val="center"/>
        <w:rPr>
          <w:rFonts w:ascii="Simplified Arabic" w:hAnsi="Simplified Arabic" w:cs="Simplified Arabic"/>
          <w:b/>
          <w:bCs/>
          <w:sz w:val="32"/>
          <w:szCs w:val="32"/>
          <w:rtl/>
          <w:lang w:bidi="ar-EG"/>
        </w:rPr>
      </w:pPr>
      <w:r w:rsidRPr="001B08DF">
        <w:rPr>
          <w:rFonts w:ascii="Simplified Arabic" w:hAnsi="Simplified Arabic" w:cs="Simplified Arabic" w:hint="cs"/>
          <w:b/>
          <w:bCs/>
          <w:sz w:val="32"/>
          <w:szCs w:val="32"/>
          <w:rtl/>
          <w:lang w:bidi="ar-EG"/>
        </w:rPr>
        <w:t>عنوان البحث</w:t>
      </w:r>
    </w:p>
    <w:p w14:paraId="15C28831" w14:textId="5943B2DE" w:rsidR="009125CE" w:rsidRPr="001B08DF" w:rsidRDefault="008F6866" w:rsidP="00FE3455">
      <w:pPr>
        <w:spacing w:line="360" w:lineRule="auto"/>
        <w:jc w:val="center"/>
        <w:rPr>
          <w:rFonts w:ascii="Simplified Arabic" w:hAnsi="Simplified Arabic" w:cs="Simplified Arabic"/>
          <w:sz w:val="32"/>
          <w:szCs w:val="32"/>
          <w:rtl/>
          <w:lang w:bidi="ar-EG"/>
        </w:rPr>
      </w:pPr>
      <w:r w:rsidRPr="001B08DF">
        <w:rPr>
          <w:rFonts w:ascii="Simplified Arabic" w:hAnsi="Simplified Arabic" w:cs="Simplified Arabic" w:hint="cs"/>
          <w:sz w:val="32"/>
          <w:szCs w:val="32"/>
          <w:rtl/>
          <w:lang w:bidi="ar-EG"/>
        </w:rPr>
        <w:t>دور القيادة التحفيزية في تعزيز الأداء الوظيفي دراسة حالة الاتحادات الرياضية السعودية</w:t>
      </w:r>
    </w:p>
    <w:p w14:paraId="0EB57E30" w14:textId="77777777" w:rsidR="009125CE" w:rsidRPr="001B08DF" w:rsidRDefault="009125CE" w:rsidP="00FE3455">
      <w:pPr>
        <w:spacing w:line="360" w:lineRule="auto"/>
        <w:rPr>
          <w:rFonts w:ascii="Simplified Arabic" w:hAnsi="Simplified Arabic" w:cs="Simplified Arabic"/>
          <w:b/>
          <w:bCs/>
          <w:sz w:val="32"/>
          <w:szCs w:val="32"/>
          <w:rtl/>
          <w:lang w:bidi="ar-EG"/>
        </w:rPr>
      </w:pPr>
    </w:p>
    <w:p w14:paraId="58D6152F" w14:textId="44A906A4" w:rsidR="009125CE" w:rsidRDefault="009125CE" w:rsidP="00FE3455">
      <w:pPr>
        <w:spacing w:line="360" w:lineRule="auto"/>
        <w:jc w:val="center"/>
        <w:rPr>
          <w:rFonts w:ascii="Simplified Arabic" w:hAnsi="Simplified Arabic" w:cs="Simplified Arabic"/>
          <w:b/>
          <w:bCs/>
          <w:sz w:val="32"/>
          <w:szCs w:val="32"/>
          <w:rtl/>
          <w:lang w:bidi="ar-EG"/>
        </w:rPr>
      </w:pPr>
      <w:r w:rsidRPr="001B08DF">
        <w:rPr>
          <w:rFonts w:ascii="Simplified Arabic" w:hAnsi="Simplified Arabic" w:cs="Simplified Arabic" w:hint="cs"/>
          <w:b/>
          <w:bCs/>
          <w:sz w:val="32"/>
          <w:szCs w:val="32"/>
          <w:rtl/>
          <w:lang w:bidi="ar-EG"/>
        </w:rPr>
        <w:t>إعداد الطالب</w:t>
      </w:r>
      <w:r w:rsidR="000B4A62">
        <w:rPr>
          <w:rFonts w:ascii="Simplified Arabic" w:hAnsi="Simplified Arabic" w:cs="Simplified Arabic" w:hint="cs"/>
          <w:b/>
          <w:bCs/>
          <w:sz w:val="32"/>
          <w:szCs w:val="32"/>
          <w:rtl/>
          <w:lang w:bidi="ar-EG"/>
        </w:rPr>
        <w:t>ة</w:t>
      </w:r>
      <w:r w:rsidRPr="001B08DF">
        <w:rPr>
          <w:rFonts w:ascii="Simplified Arabic" w:hAnsi="Simplified Arabic" w:cs="Simplified Arabic" w:hint="cs"/>
          <w:b/>
          <w:bCs/>
          <w:sz w:val="32"/>
          <w:szCs w:val="32"/>
          <w:rtl/>
          <w:lang w:bidi="ar-EG"/>
        </w:rPr>
        <w:t>/</w:t>
      </w:r>
      <w:r w:rsidR="006D0A13">
        <w:rPr>
          <w:rFonts w:ascii="Simplified Arabic" w:hAnsi="Simplified Arabic" w:cs="Simplified Arabic" w:hint="cs"/>
          <w:b/>
          <w:bCs/>
          <w:sz w:val="32"/>
          <w:szCs w:val="32"/>
          <w:rtl/>
          <w:lang w:bidi="ar-EG"/>
        </w:rPr>
        <w:t>حنان بنت سعيد</w:t>
      </w:r>
      <w:r w:rsidR="000B4A62">
        <w:rPr>
          <w:rFonts w:ascii="Simplified Arabic" w:hAnsi="Simplified Arabic" w:cs="Simplified Arabic" w:hint="cs"/>
          <w:b/>
          <w:bCs/>
          <w:sz w:val="32"/>
          <w:szCs w:val="32"/>
          <w:rtl/>
          <w:lang w:bidi="ar-EG"/>
        </w:rPr>
        <w:t xml:space="preserve"> آل عارم</w:t>
      </w:r>
    </w:p>
    <w:p w14:paraId="6F948C9D" w14:textId="37BD4F12" w:rsidR="00A93DB9" w:rsidRPr="001B08DF" w:rsidRDefault="00A93DB9" w:rsidP="00FE3455">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الرقم الجامعي :242001954</w:t>
      </w:r>
    </w:p>
    <w:p w14:paraId="5F4EE2DE" w14:textId="1A92484F" w:rsidR="009125CE" w:rsidRDefault="009125CE" w:rsidP="00FE3455">
      <w:pPr>
        <w:spacing w:line="360" w:lineRule="auto"/>
        <w:jc w:val="center"/>
        <w:rPr>
          <w:rFonts w:ascii="Simplified Arabic" w:hAnsi="Simplified Arabic" w:cs="Simplified Arabic"/>
          <w:b/>
          <w:bCs/>
          <w:sz w:val="32"/>
          <w:szCs w:val="32"/>
          <w:rtl/>
          <w:lang w:bidi="ar-EG"/>
        </w:rPr>
      </w:pPr>
      <w:r w:rsidRPr="001B08DF">
        <w:rPr>
          <w:rFonts w:ascii="Simplified Arabic" w:hAnsi="Simplified Arabic" w:cs="Simplified Arabic" w:hint="cs"/>
          <w:b/>
          <w:bCs/>
          <w:sz w:val="32"/>
          <w:szCs w:val="32"/>
          <w:rtl/>
          <w:lang w:bidi="ar-EG"/>
        </w:rPr>
        <w:t>إشراف/</w:t>
      </w:r>
    </w:p>
    <w:p w14:paraId="28A63EF6" w14:textId="4AA6CE53" w:rsidR="006D0A13" w:rsidRDefault="006D0A13" w:rsidP="006D0A13">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د.الفيصل عبد الحميد</w:t>
      </w:r>
    </w:p>
    <w:p w14:paraId="22738CC6" w14:textId="6F3FD52F" w:rsidR="009125CE" w:rsidRPr="001B08DF" w:rsidRDefault="000B4A62" w:rsidP="006D0A13">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د. فايز</w:t>
      </w:r>
      <w:r w:rsidR="006D0A13">
        <w:rPr>
          <w:rFonts w:ascii="Simplified Arabic" w:hAnsi="Simplified Arabic" w:cs="Simplified Arabic" w:hint="cs"/>
          <w:b/>
          <w:bCs/>
          <w:sz w:val="32"/>
          <w:szCs w:val="32"/>
          <w:rtl/>
          <w:lang w:bidi="ar-EG"/>
        </w:rPr>
        <w:t xml:space="preserve"> جراد</w:t>
      </w:r>
    </w:p>
    <w:p w14:paraId="14480418" w14:textId="78A6C3AC" w:rsidR="009125CE" w:rsidRPr="001B08DF" w:rsidRDefault="009125CE" w:rsidP="00FE3455">
      <w:pPr>
        <w:spacing w:line="360" w:lineRule="auto"/>
        <w:jc w:val="center"/>
        <w:rPr>
          <w:rFonts w:ascii="Simplified Arabic" w:hAnsi="Simplified Arabic" w:cs="Simplified Arabic"/>
          <w:b/>
          <w:bCs/>
          <w:sz w:val="32"/>
          <w:szCs w:val="32"/>
          <w:rtl/>
          <w:lang w:bidi="ar-EG"/>
        </w:rPr>
      </w:pPr>
      <w:r w:rsidRPr="001B08DF">
        <w:rPr>
          <w:rFonts w:ascii="Simplified Arabic" w:hAnsi="Simplified Arabic" w:cs="Simplified Arabic" w:hint="cs"/>
          <w:b/>
          <w:bCs/>
          <w:sz w:val="32"/>
          <w:szCs w:val="32"/>
          <w:rtl/>
          <w:lang w:bidi="ar-EG"/>
        </w:rPr>
        <w:t>العام الدراسي:</w:t>
      </w:r>
    </w:p>
    <w:p w14:paraId="4FAA3D76" w14:textId="39D80460" w:rsidR="00666F67" w:rsidRDefault="00524741" w:rsidP="00FE3455">
      <w:pPr>
        <w:spacing w:line="360" w:lineRule="auto"/>
        <w:jc w:val="center"/>
        <w:rPr>
          <w:rFonts w:ascii="Simplified Arabic" w:hAnsi="Simplified Arabic" w:cs="Simplified Arabic"/>
          <w:b/>
          <w:bCs/>
          <w:sz w:val="32"/>
          <w:szCs w:val="32"/>
          <w:rtl/>
          <w:lang w:bidi="ar-EG"/>
        </w:rPr>
      </w:pPr>
      <w:r w:rsidRPr="001B08DF">
        <w:rPr>
          <w:rFonts w:ascii="Simplified Arabic" w:hAnsi="Simplified Arabic" w:cs="Simplified Arabic" w:hint="cs"/>
          <w:b/>
          <w:bCs/>
          <w:sz w:val="32"/>
          <w:szCs w:val="32"/>
          <w:rtl/>
          <w:lang w:bidi="ar-EG"/>
        </w:rPr>
        <w:t>2025</w:t>
      </w:r>
    </w:p>
    <w:p w14:paraId="4F95A43E" w14:textId="77777777" w:rsidR="006D0A13" w:rsidRPr="001B08DF" w:rsidRDefault="006D0A13" w:rsidP="00FE3455">
      <w:pPr>
        <w:spacing w:line="360" w:lineRule="auto"/>
        <w:jc w:val="center"/>
        <w:rPr>
          <w:rFonts w:ascii="Simplified Arabic" w:hAnsi="Simplified Arabic" w:cs="Simplified Arabic"/>
          <w:b/>
          <w:bCs/>
          <w:sz w:val="32"/>
          <w:szCs w:val="32"/>
          <w:rtl/>
          <w:lang w:bidi="ar-EG"/>
        </w:rPr>
      </w:pPr>
    </w:p>
    <w:p w14:paraId="0945808C" w14:textId="41ED7610" w:rsidR="00C60A14" w:rsidRPr="001B08DF" w:rsidRDefault="00BB4B41" w:rsidP="00FE3455">
      <w:pPr>
        <w:spacing w:after="240" w:line="360" w:lineRule="auto"/>
        <w:divId w:val="1701738874"/>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جدول المحتويات</w:t>
      </w:r>
    </w:p>
    <w:tbl>
      <w:tblPr>
        <w:tblStyle w:val="4-5"/>
        <w:bidiVisual/>
        <w:tblW w:w="9292" w:type="dxa"/>
        <w:tblInd w:w="5" w:type="dxa"/>
        <w:tblLook w:val="04A0" w:firstRow="1" w:lastRow="0" w:firstColumn="1" w:lastColumn="0" w:noHBand="0" w:noVBand="1"/>
      </w:tblPr>
      <w:tblGrid>
        <w:gridCol w:w="8165"/>
        <w:gridCol w:w="1127"/>
      </w:tblGrid>
      <w:tr w:rsidR="00524741" w:rsidRPr="001B08DF" w14:paraId="5FBA0DBB" w14:textId="77777777" w:rsidTr="00553066">
        <w:trPr>
          <w:cnfStyle w:val="100000000000" w:firstRow="1" w:lastRow="0" w:firstColumn="0" w:lastColumn="0" w:oddVBand="0" w:evenVBand="0" w:oddHBand="0" w:evenHBand="0" w:firstRowFirstColumn="0" w:firstRowLastColumn="0" w:lastRowFirstColumn="0" w:lastRowLastColumn="0"/>
          <w:divId w:val="1701738874"/>
        </w:trPr>
        <w:tc>
          <w:tcPr>
            <w:cnfStyle w:val="001000000000" w:firstRow="0" w:lastRow="0" w:firstColumn="1" w:lastColumn="0" w:oddVBand="0" w:evenVBand="0" w:oddHBand="0" w:evenHBand="0" w:firstRowFirstColumn="0" w:firstRowLastColumn="0" w:lastRowFirstColumn="0" w:lastRowLastColumn="0"/>
            <w:tcW w:w="8165" w:type="dxa"/>
          </w:tcPr>
          <w:p w14:paraId="77015E62" w14:textId="77265B50" w:rsidR="00524741" w:rsidRPr="001B08DF" w:rsidRDefault="005B224D" w:rsidP="00FE3455">
            <w:pPr>
              <w:spacing w:after="240" w:line="360" w:lineRule="auto"/>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 xml:space="preserve">الفصل الاول </w:t>
            </w:r>
          </w:p>
        </w:tc>
        <w:tc>
          <w:tcPr>
            <w:tcW w:w="1127" w:type="dxa"/>
          </w:tcPr>
          <w:p w14:paraId="0A8ECD6A" w14:textId="02E29118" w:rsidR="00524741" w:rsidRPr="001B08DF" w:rsidRDefault="003E7309" w:rsidP="00FE3455">
            <w:pPr>
              <w:spacing w:after="240"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1</w:t>
            </w:r>
          </w:p>
        </w:tc>
      </w:tr>
      <w:tr w:rsidR="00524741" w:rsidRPr="001B08DF" w14:paraId="6CD57AF8" w14:textId="77777777" w:rsidTr="00553066">
        <w:trPr>
          <w:cnfStyle w:val="000000100000" w:firstRow="0" w:lastRow="0" w:firstColumn="0" w:lastColumn="0" w:oddVBand="0" w:evenVBand="0" w:oddHBand="1" w:evenHBand="0" w:firstRowFirstColumn="0" w:firstRowLastColumn="0" w:lastRowFirstColumn="0" w:lastRowLastColumn="0"/>
          <w:divId w:val="1701738874"/>
        </w:trPr>
        <w:tc>
          <w:tcPr>
            <w:cnfStyle w:val="001000000000" w:firstRow="0" w:lastRow="0" w:firstColumn="1" w:lastColumn="0" w:oddVBand="0" w:evenVBand="0" w:oddHBand="0" w:evenHBand="0" w:firstRowFirstColumn="0" w:firstRowLastColumn="0" w:lastRowFirstColumn="0" w:lastRowLastColumn="0"/>
            <w:tcW w:w="8165" w:type="dxa"/>
          </w:tcPr>
          <w:p w14:paraId="7FADABCD" w14:textId="5D263B4F" w:rsidR="00524741" w:rsidRPr="001B08DF" w:rsidRDefault="005B224D" w:rsidP="00FE3455">
            <w:pPr>
              <w:spacing w:after="240" w:line="360" w:lineRule="auto"/>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 xml:space="preserve">ملخص الدراسة </w:t>
            </w:r>
          </w:p>
        </w:tc>
        <w:tc>
          <w:tcPr>
            <w:tcW w:w="1127" w:type="dxa"/>
          </w:tcPr>
          <w:p w14:paraId="44A4D4C1" w14:textId="1AFDF8D8" w:rsidR="00524741" w:rsidRPr="001B08DF" w:rsidRDefault="003E7309" w:rsidP="00FE3455">
            <w:pPr>
              <w:spacing w:after="24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5</w:t>
            </w:r>
          </w:p>
        </w:tc>
      </w:tr>
      <w:tr w:rsidR="00524741" w:rsidRPr="001B08DF" w14:paraId="36515E8D" w14:textId="77777777" w:rsidTr="00553066">
        <w:trPr>
          <w:divId w:val="1701738874"/>
        </w:trPr>
        <w:tc>
          <w:tcPr>
            <w:cnfStyle w:val="001000000000" w:firstRow="0" w:lastRow="0" w:firstColumn="1" w:lastColumn="0" w:oddVBand="0" w:evenVBand="0" w:oddHBand="0" w:evenHBand="0" w:firstRowFirstColumn="0" w:firstRowLastColumn="0" w:lastRowFirstColumn="0" w:lastRowLastColumn="0"/>
            <w:tcW w:w="8165" w:type="dxa"/>
          </w:tcPr>
          <w:p w14:paraId="54DB6213" w14:textId="4DCDB089" w:rsidR="00524741" w:rsidRPr="001B08DF" w:rsidRDefault="005B224D" w:rsidP="00FE3455">
            <w:pPr>
              <w:spacing w:after="240" w:line="360" w:lineRule="auto"/>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 xml:space="preserve">مقدمة الدراسة </w:t>
            </w:r>
          </w:p>
        </w:tc>
        <w:tc>
          <w:tcPr>
            <w:tcW w:w="1127" w:type="dxa"/>
          </w:tcPr>
          <w:p w14:paraId="7F4E458B" w14:textId="1C402D18" w:rsidR="00524741" w:rsidRPr="001B08DF" w:rsidRDefault="003E7309" w:rsidP="00FE3455">
            <w:pPr>
              <w:spacing w:after="24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6</w:t>
            </w:r>
          </w:p>
        </w:tc>
      </w:tr>
      <w:tr w:rsidR="005B224D" w:rsidRPr="001B08DF" w14:paraId="54D18AEB" w14:textId="77777777" w:rsidTr="00553066">
        <w:trPr>
          <w:cnfStyle w:val="000000100000" w:firstRow="0" w:lastRow="0" w:firstColumn="0" w:lastColumn="0" w:oddVBand="0" w:evenVBand="0" w:oddHBand="1" w:evenHBand="0" w:firstRowFirstColumn="0" w:firstRowLastColumn="0" w:lastRowFirstColumn="0" w:lastRowLastColumn="0"/>
          <w:divId w:val="1701738874"/>
        </w:trPr>
        <w:tc>
          <w:tcPr>
            <w:cnfStyle w:val="001000000000" w:firstRow="0" w:lastRow="0" w:firstColumn="1" w:lastColumn="0" w:oddVBand="0" w:evenVBand="0" w:oddHBand="0" w:evenHBand="0" w:firstRowFirstColumn="0" w:firstRowLastColumn="0" w:lastRowFirstColumn="0" w:lastRowLastColumn="0"/>
            <w:tcW w:w="8165" w:type="dxa"/>
          </w:tcPr>
          <w:p w14:paraId="22F15479" w14:textId="538B3E39" w:rsidR="005B224D" w:rsidRPr="001B08DF" w:rsidRDefault="005B224D" w:rsidP="00FE3455">
            <w:pPr>
              <w:spacing w:after="240" w:line="360" w:lineRule="auto"/>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 xml:space="preserve">مشكلة الدراسة </w:t>
            </w:r>
          </w:p>
        </w:tc>
        <w:tc>
          <w:tcPr>
            <w:tcW w:w="1127" w:type="dxa"/>
          </w:tcPr>
          <w:p w14:paraId="1F427D67" w14:textId="650EB527" w:rsidR="005B224D" w:rsidRPr="001B08DF" w:rsidRDefault="003E7309" w:rsidP="00FE3455">
            <w:pPr>
              <w:spacing w:after="24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8</w:t>
            </w:r>
          </w:p>
        </w:tc>
      </w:tr>
      <w:tr w:rsidR="005B224D" w:rsidRPr="001B08DF" w14:paraId="53BC85AE" w14:textId="77777777" w:rsidTr="00553066">
        <w:trPr>
          <w:divId w:val="1701738874"/>
        </w:trPr>
        <w:tc>
          <w:tcPr>
            <w:cnfStyle w:val="001000000000" w:firstRow="0" w:lastRow="0" w:firstColumn="1" w:lastColumn="0" w:oddVBand="0" w:evenVBand="0" w:oddHBand="0" w:evenHBand="0" w:firstRowFirstColumn="0" w:firstRowLastColumn="0" w:lastRowFirstColumn="0" w:lastRowLastColumn="0"/>
            <w:tcW w:w="8165" w:type="dxa"/>
          </w:tcPr>
          <w:p w14:paraId="34C24C13" w14:textId="24A2116B" w:rsidR="005B224D" w:rsidRPr="001B08DF" w:rsidRDefault="005B224D" w:rsidP="00FE3455">
            <w:pPr>
              <w:spacing w:after="240" w:line="360" w:lineRule="auto"/>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 xml:space="preserve">اهمية الدراسة </w:t>
            </w:r>
          </w:p>
        </w:tc>
        <w:tc>
          <w:tcPr>
            <w:tcW w:w="1127" w:type="dxa"/>
          </w:tcPr>
          <w:p w14:paraId="1CED3950" w14:textId="13440F4C" w:rsidR="005B224D" w:rsidRPr="001B08DF" w:rsidRDefault="00283320" w:rsidP="00FE3455">
            <w:pPr>
              <w:spacing w:after="24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10</w:t>
            </w:r>
          </w:p>
        </w:tc>
      </w:tr>
      <w:tr w:rsidR="005B224D" w:rsidRPr="001B08DF" w14:paraId="76396CAF" w14:textId="77777777" w:rsidTr="00553066">
        <w:trPr>
          <w:cnfStyle w:val="000000100000" w:firstRow="0" w:lastRow="0" w:firstColumn="0" w:lastColumn="0" w:oddVBand="0" w:evenVBand="0" w:oddHBand="1" w:evenHBand="0" w:firstRowFirstColumn="0" w:firstRowLastColumn="0" w:lastRowFirstColumn="0" w:lastRowLastColumn="0"/>
          <w:divId w:val="1701738874"/>
        </w:trPr>
        <w:tc>
          <w:tcPr>
            <w:cnfStyle w:val="001000000000" w:firstRow="0" w:lastRow="0" w:firstColumn="1" w:lastColumn="0" w:oddVBand="0" w:evenVBand="0" w:oddHBand="0" w:evenHBand="0" w:firstRowFirstColumn="0" w:firstRowLastColumn="0" w:lastRowFirstColumn="0" w:lastRowLastColumn="0"/>
            <w:tcW w:w="8165" w:type="dxa"/>
          </w:tcPr>
          <w:p w14:paraId="15CBBD5D" w14:textId="4DFC5FF4" w:rsidR="005B224D" w:rsidRPr="001B08DF" w:rsidRDefault="00AB406B" w:rsidP="00FE3455">
            <w:pPr>
              <w:spacing w:after="240" w:line="360" w:lineRule="auto"/>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 xml:space="preserve">اهداف الدراسة </w:t>
            </w:r>
          </w:p>
        </w:tc>
        <w:tc>
          <w:tcPr>
            <w:tcW w:w="1127" w:type="dxa"/>
          </w:tcPr>
          <w:p w14:paraId="442C655D" w14:textId="1A1E78BD" w:rsidR="005B224D" w:rsidRPr="001B08DF" w:rsidRDefault="00283320" w:rsidP="00FE3455">
            <w:pPr>
              <w:spacing w:after="24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12</w:t>
            </w:r>
          </w:p>
        </w:tc>
      </w:tr>
      <w:tr w:rsidR="00AB406B" w:rsidRPr="001B08DF" w14:paraId="3805021F" w14:textId="77777777" w:rsidTr="00553066">
        <w:trPr>
          <w:divId w:val="1701738874"/>
        </w:trPr>
        <w:tc>
          <w:tcPr>
            <w:cnfStyle w:val="001000000000" w:firstRow="0" w:lastRow="0" w:firstColumn="1" w:lastColumn="0" w:oddVBand="0" w:evenVBand="0" w:oddHBand="0" w:evenHBand="0" w:firstRowFirstColumn="0" w:firstRowLastColumn="0" w:lastRowFirstColumn="0" w:lastRowLastColumn="0"/>
            <w:tcW w:w="8165" w:type="dxa"/>
          </w:tcPr>
          <w:p w14:paraId="520E12A2" w14:textId="6DFAA226" w:rsidR="00AB406B" w:rsidRPr="001B08DF" w:rsidRDefault="00AB406B" w:rsidP="00FE3455">
            <w:pPr>
              <w:spacing w:after="240" w:line="360" w:lineRule="auto"/>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 xml:space="preserve">تسأولات الدراسة </w:t>
            </w:r>
          </w:p>
        </w:tc>
        <w:tc>
          <w:tcPr>
            <w:tcW w:w="1127" w:type="dxa"/>
          </w:tcPr>
          <w:p w14:paraId="00EDA5F9" w14:textId="00316559" w:rsidR="00AB406B" w:rsidRPr="001B08DF" w:rsidRDefault="008D2AF5" w:rsidP="00FE3455">
            <w:pPr>
              <w:spacing w:after="24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13</w:t>
            </w:r>
          </w:p>
        </w:tc>
      </w:tr>
      <w:tr w:rsidR="00AB406B" w:rsidRPr="001B08DF" w14:paraId="096E79BA" w14:textId="77777777" w:rsidTr="00553066">
        <w:trPr>
          <w:cnfStyle w:val="000000100000" w:firstRow="0" w:lastRow="0" w:firstColumn="0" w:lastColumn="0" w:oddVBand="0" w:evenVBand="0" w:oddHBand="1" w:evenHBand="0" w:firstRowFirstColumn="0" w:firstRowLastColumn="0" w:lastRowFirstColumn="0" w:lastRowLastColumn="0"/>
          <w:divId w:val="1701738874"/>
        </w:trPr>
        <w:tc>
          <w:tcPr>
            <w:cnfStyle w:val="001000000000" w:firstRow="0" w:lastRow="0" w:firstColumn="1" w:lastColumn="0" w:oddVBand="0" w:evenVBand="0" w:oddHBand="0" w:evenHBand="0" w:firstRowFirstColumn="0" w:firstRowLastColumn="0" w:lastRowFirstColumn="0" w:lastRowLastColumn="0"/>
            <w:tcW w:w="8165" w:type="dxa"/>
          </w:tcPr>
          <w:p w14:paraId="1F3156A2" w14:textId="6102F324" w:rsidR="00AB406B" w:rsidRPr="001B08DF" w:rsidRDefault="00AB406B" w:rsidP="00FE3455">
            <w:pPr>
              <w:spacing w:after="240" w:line="360" w:lineRule="auto"/>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 xml:space="preserve">فرضيات الدراسة </w:t>
            </w:r>
          </w:p>
        </w:tc>
        <w:tc>
          <w:tcPr>
            <w:tcW w:w="1127" w:type="dxa"/>
          </w:tcPr>
          <w:p w14:paraId="42D53C13" w14:textId="48D7D9D0" w:rsidR="00AB406B" w:rsidRPr="001B08DF" w:rsidRDefault="008D2AF5" w:rsidP="00FE3455">
            <w:pPr>
              <w:spacing w:after="24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15</w:t>
            </w:r>
          </w:p>
        </w:tc>
      </w:tr>
      <w:tr w:rsidR="00AB406B" w:rsidRPr="001B08DF" w14:paraId="771B5EF9" w14:textId="77777777" w:rsidTr="00553066">
        <w:trPr>
          <w:divId w:val="1701738874"/>
        </w:trPr>
        <w:tc>
          <w:tcPr>
            <w:cnfStyle w:val="001000000000" w:firstRow="0" w:lastRow="0" w:firstColumn="1" w:lastColumn="0" w:oddVBand="0" w:evenVBand="0" w:oddHBand="0" w:evenHBand="0" w:firstRowFirstColumn="0" w:firstRowLastColumn="0" w:lastRowFirstColumn="0" w:lastRowLastColumn="0"/>
            <w:tcW w:w="8165" w:type="dxa"/>
          </w:tcPr>
          <w:p w14:paraId="6DA3555A" w14:textId="0C957061" w:rsidR="00AB406B" w:rsidRPr="001B08DF" w:rsidRDefault="00CE2BBA" w:rsidP="00FE3455">
            <w:pPr>
              <w:spacing w:after="240" w:line="360" w:lineRule="auto"/>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 xml:space="preserve">مصطلحات الدراسة </w:t>
            </w:r>
          </w:p>
        </w:tc>
        <w:tc>
          <w:tcPr>
            <w:tcW w:w="1127" w:type="dxa"/>
          </w:tcPr>
          <w:p w14:paraId="2E0E568E" w14:textId="7907033B" w:rsidR="00AB406B" w:rsidRPr="001B08DF" w:rsidRDefault="008D2AF5" w:rsidP="00FE3455">
            <w:pPr>
              <w:spacing w:after="24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16</w:t>
            </w:r>
          </w:p>
        </w:tc>
      </w:tr>
      <w:tr w:rsidR="00CE2BBA" w:rsidRPr="001B08DF" w14:paraId="02003A51" w14:textId="77777777" w:rsidTr="00553066">
        <w:trPr>
          <w:cnfStyle w:val="000000100000" w:firstRow="0" w:lastRow="0" w:firstColumn="0" w:lastColumn="0" w:oddVBand="0" w:evenVBand="0" w:oddHBand="1" w:evenHBand="0" w:firstRowFirstColumn="0" w:firstRowLastColumn="0" w:lastRowFirstColumn="0" w:lastRowLastColumn="0"/>
          <w:divId w:val="1701738874"/>
        </w:trPr>
        <w:tc>
          <w:tcPr>
            <w:cnfStyle w:val="001000000000" w:firstRow="0" w:lastRow="0" w:firstColumn="1" w:lastColumn="0" w:oddVBand="0" w:evenVBand="0" w:oddHBand="0" w:evenHBand="0" w:firstRowFirstColumn="0" w:firstRowLastColumn="0" w:lastRowFirstColumn="0" w:lastRowLastColumn="0"/>
            <w:tcW w:w="8165" w:type="dxa"/>
          </w:tcPr>
          <w:p w14:paraId="3A2F1746" w14:textId="0874CE28" w:rsidR="00CE2BBA" w:rsidRPr="001B08DF" w:rsidRDefault="00CE2BBA" w:rsidP="00FE3455">
            <w:pPr>
              <w:spacing w:after="240" w:line="360" w:lineRule="auto"/>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 xml:space="preserve">متغيرات الدراسة </w:t>
            </w:r>
          </w:p>
        </w:tc>
        <w:tc>
          <w:tcPr>
            <w:tcW w:w="1127" w:type="dxa"/>
          </w:tcPr>
          <w:p w14:paraId="3B9C9B57" w14:textId="6696CF3A" w:rsidR="00CE2BBA" w:rsidRPr="001B08DF" w:rsidRDefault="00623008" w:rsidP="00FE3455">
            <w:pPr>
              <w:spacing w:after="24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18</w:t>
            </w:r>
          </w:p>
        </w:tc>
      </w:tr>
      <w:tr w:rsidR="00CE2BBA" w:rsidRPr="001B08DF" w14:paraId="682612A2" w14:textId="77777777" w:rsidTr="00553066">
        <w:trPr>
          <w:divId w:val="1701738874"/>
        </w:trPr>
        <w:tc>
          <w:tcPr>
            <w:cnfStyle w:val="001000000000" w:firstRow="0" w:lastRow="0" w:firstColumn="1" w:lastColumn="0" w:oddVBand="0" w:evenVBand="0" w:oddHBand="0" w:evenHBand="0" w:firstRowFirstColumn="0" w:firstRowLastColumn="0" w:lastRowFirstColumn="0" w:lastRowLastColumn="0"/>
            <w:tcW w:w="8165" w:type="dxa"/>
          </w:tcPr>
          <w:p w14:paraId="03192B2C" w14:textId="2D1524E8" w:rsidR="00CE2BBA" w:rsidRPr="001B08DF" w:rsidRDefault="00CE2BBA" w:rsidP="00FE3455">
            <w:pPr>
              <w:spacing w:after="240" w:line="360" w:lineRule="auto"/>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 xml:space="preserve">الفصل الثاني </w:t>
            </w:r>
          </w:p>
        </w:tc>
        <w:tc>
          <w:tcPr>
            <w:tcW w:w="1127" w:type="dxa"/>
          </w:tcPr>
          <w:p w14:paraId="7799F3AC" w14:textId="7E26C6D9" w:rsidR="00CE2BBA" w:rsidRPr="001B08DF" w:rsidRDefault="00623008" w:rsidP="00FE3455">
            <w:pPr>
              <w:spacing w:after="24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19</w:t>
            </w:r>
          </w:p>
        </w:tc>
      </w:tr>
      <w:tr w:rsidR="00CE2BBA" w:rsidRPr="001B08DF" w14:paraId="1737119E" w14:textId="77777777" w:rsidTr="00553066">
        <w:trPr>
          <w:cnfStyle w:val="000000100000" w:firstRow="0" w:lastRow="0" w:firstColumn="0" w:lastColumn="0" w:oddVBand="0" w:evenVBand="0" w:oddHBand="1" w:evenHBand="0" w:firstRowFirstColumn="0" w:firstRowLastColumn="0" w:lastRowFirstColumn="0" w:lastRowLastColumn="0"/>
          <w:divId w:val="1701738874"/>
        </w:trPr>
        <w:tc>
          <w:tcPr>
            <w:cnfStyle w:val="001000000000" w:firstRow="0" w:lastRow="0" w:firstColumn="1" w:lastColumn="0" w:oddVBand="0" w:evenVBand="0" w:oddHBand="0" w:evenHBand="0" w:firstRowFirstColumn="0" w:firstRowLastColumn="0" w:lastRowFirstColumn="0" w:lastRowLastColumn="0"/>
            <w:tcW w:w="8165" w:type="dxa"/>
          </w:tcPr>
          <w:p w14:paraId="2175CEED" w14:textId="5B47A521" w:rsidR="00CE2BBA" w:rsidRPr="001B08DF" w:rsidRDefault="00CE2BBA" w:rsidP="00FE3455">
            <w:pPr>
              <w:spacing w:after="240" w:line="360" w:lineRule="auto"/>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 xml:space="preserve">الدراسات السابقة </w:t>
            </w:r>
          </w:p>
        </w:tc>
        <w:tc>
          <w:tcPr>
            <w:tcW w:w="1127" w:type="dxa"/>
          </w:tcPr>
          <w:p w14:paraId="3F902061" w14:textId="238D4B17" w:rsidR="00CE2BBA" w:rsidRPr="001B08DF" w:rsidRDefault="00623008" w:rsidP="00FE3455">
            <w:pPr>
              <w:spacing w:after="24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20</w:t>
            </w:r>
          </w:p>
        </w:tc>
      </w:tr>
      <w:tr w:rsidR="00CE2BBA" w:rsidRPr="001B08DF" w14:paraId="05F055DB" w14:textId="77777777" w:rsidTr="00553066">
        <w:trPr>
          <w:divId w:val="1701738874"/>
        </w:trPr>
        <w:tc>
          <w:tcPr>
            <w:cnfStyle w:val="001000000000" w:firstRow="0" w:lastRow="0" w:firstColumn="1" w:lastColumn="0" w:oddVBand="0" w:evenVBand="0" w:oddHBand="0" w:evenHBand="0" w:firstRowFirstColumn="0" w:firstRowLastColumn="0" w:lastRowFirstColumn="0" w:lastRowLastColumn="0"/>
            <w:tcW w:w="8165" w:type="dxa"/>
          </w:tcPr>
          <w:p w14:paraId="6EE8FD3B" w14:textId="49F26324" w:rsidR="00CE2BBA" w:rsidRPr="001B08DF" w:rsidRDefault="00CE2BBA" w:rsidP="00FE3455">
            <w:pPr>
              <w:spacing w:after="240" w:line="360" w:lineRule="auto"/>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 xml:space="preserve">الإطار النظري </w:t>
            </w:r>
          </w:p>
        </w:tc>
        <w:tc>
          <w:tcPr>
            <w:tcW w:w="1127" w:type="dxa"/>
          </w:tcPr>
          <w:p w14:paraId="7B47A0CA" w14:textId="6C5DE4EE" w:rsidR="00CE2BBA" w:rsidRPr="001B08DF" w:rsidRDefault="001E1C56" w:rsidP="00FE3455">
            <w:pPr>
              <w:spacing w:after="24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25</w:t>
            </w:r>
          </w:p>
        </w:tc>
      </w:tr>
      <w:tr w:rsidR="00553066" w:rsidRPr="001B08DF" w14:paraId="68E5706D" w14:textId="77777777" w:rsidTr="00553066">
        <w:trPr>
          <w:cnfStyle w:val="000000100000" w:firstRow="0" w:lastRow="0" w:firstColumn="0" w:lastColumn="0" w:oddVBand="0" w:evenVBand="0" w:oddHBand="1" w:evenHBand="0" w:firstRowFirstColumn="0" w:firstRowLastColumn="0" w:lastRowFirstColumn="0" w:lastRowLastColumn="0"/>
          <w:divId w:val="1701738874"/>
        </w:trPr>
        <w:tc>
          <w:tcPr>
            <w:cnfStyle w:val="001000000000" w:firstRow="0" w:lastRow="0" w:firstColumn="1" w:lastColumn="0" w:oddVBand="0" w:evenVBand="0" w:oddHBand="0" w:evenHBand="0" w:firstRowFirstColumn="0" w:firstRowLastColumn="0" w:lastRowFirstColumn="0" w:lastRowLastColumn="0"/>
            <w:tcW w:w="8165" w:type="dxa"/>
          </w:tcPr>
          <w:p w14:paraId="1A918867" w14:textId="1F5D5A1D" w:rsidR="00553066" w:rsidRPr="001B08DF" w:rsidRDefault="00553066" w:rsidP="00553066">
            <w:pPr>
              <w:pStyle w:val="a6"/>
              <w:numPr>
                <w:ilvl w:val="0"/>
                <w:numId w:val="28"/>
              </w:numPr>
              <w:spacing w:after="240" w:line="360" w:lineRule="auto"/>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 xml:space="preserve">مفهوم القيادة التحفيزية: </w:t>
            </w:r>
          </w:p>
        </w:tc>
        <w:tc>
          <w:tcPr>
            <w:tcW w:w="1127" w:type="dxa"/>
          </w:tcPr>
          <w:p w14:paraId="5C2A96BB" w14:textId="37755902" w:rsidR="00553066" w:rsidRPr="001B08DF" w:rsidRDefault="001E1C56" w:rsidP="00FE3455">
            <w:pPr>
              <w:spacing w:after="24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28</w:t>
            </w:r>
          </w:p>
        </w:tc>
      </w:tr>
      <w:tr w:rsidR="00553066" w:rsidRPr="001B08DF" w14:paraId="05A41F02" w14:textId="77777777" w:rsidTr="00553066">
        <w:trPr>
          <w:divId w:val="1701738874"/>
        </w:trPr>
        <w:tc>
          <w:tcPr>
            <w:cnfStyle w:val="001000000000" w:firstRow="0" w:lastRow="0" w:firstColumn="1" w:lastColumn="0" w:oddVBand="0" w:evenVBand="0" w:oddHBand="0" w:evenHBand="0" w:firstRowFirstColumn="0" w:firstRowLastColumn="0" w:lastRowFirstColumn="0" w:lastRowLastColumn="0"/>
            <w:tcW w:w="8165" w:type="dxa"/>
          </w:tcPr>
          <w:p w14:paraId="7F48972B" w14:textId="3397C6D0" w:rsidR="00553066" w:rsidRPr="001B08DF" w:rsidRDefault="00051A39" w:rsidP="00051A39">
            <w:pPr>
              <w:pStyle w:val="a6"/>
              <w:numPr>
                <w:ilvl w:val="0"/>
                <w:numId w:val="28"/>
              </w:numPr>
              <w:spacing w:after="240" w:line="360" w:lineRule="auto"/>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 xml:space="preserve">الأداء الوظيفي: </w:t>
            </w:r>
          </w:p>
        </w:tc>
        <w:tc>
          <w:tcPr>
            <w:tcW w:w="1127" w:type="dxa"/>
          </w:tcPr>
          <w:p w14:paraId="1EDC548B" w14:textId="73F2C30C" w:rsidR="00553066" w:rsidRPr="001B08DF" w:rsidRDefault="001E1C56" w:rsidP="00FE3455">
            <w:pPr>
              <w:spacing w:after="24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30</w:t>
            </w:r>
          </w:p>
        </w:tc>
      </w:tr>
      <w:tr w:rsidR="00553066" w:rsidRPr="001B08DF" w14:paraId="1E7061C8" w14:textId="77777777" w:rsidTr="00553066">
        <w:trPr>
          <w:cnfStyle w:val="000000100000" w:firstRow="0" w:lastRow="0" w:firstColumn="0" w:lastColumn="0" w:oddVBand="0" w:evenVBand="0" w:oddHBand="1" w:evenHBand="0" w:firstRowFirstColumn="0" w:firstRowLastColumn="0" w:lastRowFirstColumn="0" w:lastRowLastColumn="0"/>
          <w:divId w:val="1701738874"/>
        </w:trPr>
        <w:tc>
          <w:tcPr>
            <w:cnfStyle w:val="001000000000" w:firstRow="0" w:lastRow="0" w:firstColumn="1" w:lastColumn="0" w:oddVBand="0" w:evenVBand="0" w:oddHBand="0" w:evenHBand="0" w:firstRowFirstColumn="0" w:firstRowLastColumn="0" w:lastRowFirstColumn="0" w:lastRowLastColumn="0"/>
            <w:tcW w:w="8165" w:type="dxa"/>
          </w:tcPr>
          <w:p w14:paraId="64616814" w14:textId="78263FEF" w:rsidR="00553066" w:rsidRPr="001B08DF" w:rsidRDefault="00051A39" w:rsidP="00051A39">
            <w:pPr>
              <w:pStyle w:val="a6"/>
              <w:numPr>
                <w:ilvl w:val="0"/>
                <w:numId w:val="28"/>
              </w:numPr>
              <w:spacing w:after="240" w:line="360" w:lineRule="auto"/>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 xml:space="preserve">العلاقة بين القيادة التحفيزية والأداء الوظيفي: </w:t>
            </w:r>
          </w:p>
        </w:tc>
        <w:tc>
          <w:tcPr>
            <w:tcW w:w="1127" w:type="dxa"/>
          </w:tcPr>
          <w:p w14:paraId="07E2AF6B" w14:textId="622BBF2E" w:rsidR="00553066" w:rsidRPr="001B08DF" w:rsidRDefault="001E1C56" w:rsidP="00FE3455">
            <w:pPr>
              <w:spacing w:after="24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32</w:t>
            </w:r>
          </w:p>
        </w:tc>
      </w:tr>
      <w:tr w:rsidR="00553066" w:rsidRPr="001B08DF" w14:paraId="1F5D1163" w14:textId="77777777" w:rsidTr="00553066">
        <w:trPr>
          <w:divId w:val="1701738874"/>
        </w:trPr>
        <w:tc>
          <w:tcPr>
            <w:cnfStyle w:val="001000000000" w:firstRow="0" w:lastRow="0" w:firstColumn="1" w:lastColumn="0" w:oddVBand="0" w:evenVBand="0" w:oddHBand="0" w:evenHBand="0" w:firstRowFirstColumn="0" w:firstRowLastColumn="0" w:lastRowFirstColumn="0" w:lastRowLastColumn="0"/>
            <w:tcW w:w="8165" w:type="dxa"/>
          </w:tcPr>
          <w:p w14:paraId="6A0C6237" w14:textId="2AA30994" w:rsidR="00553066" w:rsidRPr="001B08DF" w:rsidRDefault="00051A39" w:rsidP="00051A39">
            <w:pPr>
              <w:pStyle w:val="a6"/>
              <w:numPr>
                <w:ilvl w:val="0"/>
                <w:numId w:val="28"/>
              </w:numPr>
              <w:spacing w:after="240" w:line="360" w:lineRule="auto"/>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 xml:space="preserve">القيادة الرياضية: </w:t>
            </w:r>
          </w:p>
        </w:tc>
        <w:tc>
          <w:tcPr>
            <w:tcW w:w="1127" w:type="dxa"/>
          </w:tcPr>
          <w:p w14:paraId="7820DA21" w14:textId="65B5083A" w:rsidR="00553066" w:rsidRPr="001B08DF" w:rsidRDefault="002A15F4" w:rsidP="00FE3455">
            <w:pPr>
              <w:spacing w:after="24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34</w:t>
            </w:r>
          </w:p>
        </w:tc>
      </w:tr>
      <w:tr w:rsidR="00553066" w:rsidRPr="001B08DF" w14:paraId="5B34D8DA" w14:textId="77777777" w:rsidTr="00553066">
        <w:trPr>
          <w:cnfStyle w:val="000000100000" w:firstRow="0" w:lastRow="0" w:firstColumn="0" w:lastColumn="0" w:oddVBand="0" w:evenVBand="0" w:oddHBand="1" w:evenHBand="0" w:firstRowFirstColumn="0" w:firstRowLastColumn="0" w:lastRowFirstColumn="0" w:lastRowLastColumn="0"/>
          <w:divId w:val="1701738874"/>
        </w:trPr>
        <w:tc>
          <w:tcPr>
            <w:cnfStyle w:val="001000000000" w:firstRow="0" w:lastRow="0" w:firstColumn="1" w:lastColumn="0" w:oddVBand="0" w:evenVBand="0" w:oddHBand="0" w:evenHBand="0" w:firstRowFirstColumn="0" w:firstRowLastColumn="0" w:lastRowFirstColumn="0" w:lastRowLastColumn="0"/>
            <w:tcW w:w="8165" w:type="dxa"/>
          </w:tcPr>
          <w:p w14:paraId="1BD595AA" w14:textId="622BF27F" w:rsidR="00553066" w:rsidRPr="001B08DF" w:rsidRDefault="00051A39" w:rsidP="00051A39">
            <w:pPr>
              <w:pStyle w:val="a6"/>
              <w:numPr>
                <w:ilvl w:val="0"/>
                <w:numId w:val="28"/>
              </w:numPr>
              <w:spacing w:after="240" w:line="360" w:lineRule="auto"/>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الاتحادات الرياضية السعودية:</w:t>
            </w:r>
          </w:p>
        </w:tc>
        <w:tc>
          <w:tcPr>
            <w:tcW w:w="1127" w:type="dxa"/>
          </w:tcPr>
          <w:p w14:paraId="6BDB6815" w14:textId="1ED20316" w:rsidR="00553066" w:rsidRPr="001B08DF" w:rsidRDefault="002A15F4" w:rsidP="00FE3455">
            <w:pPr>
              <w:spacing w:after="24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36</w:t>
            </w:r>
          </w:p>
        </w:tc>
      </w:tr>
      <w:tr w:rsidR="00553066" w:rsidRPr="001B08DF" w14:paraId="3E9238C3" w14:textId="77777777" w:rsidTr="00553066">
        <w:trPr>
          <w:divId w:val="1701738874"/>
        </w:trPr>
        <w:tc>
          <w:tcPr>
            <w:cnfStyle w:val="001000000000" w:firstRow="0" w:lastRow="0" w:firstColumn="1" w:lastColumn="0" w:oddVBand="0" w:evenVBand="0" w:oddHBand="0" w:evenHBand="0" w:firstRowFirstColumn="0" w:firstRowLastColumn="0" w:lastRowFirstColumn="0" w:lastRowLastColumn="0"/>
            <w:tcW w:w="8165" w:type="dxa"/>
          </w:tcPr>
          <w:p w14:paraId="4D61F9E0" w14:textId="6383C408" w:rsidR="00553066" w:rsidRPr="001B08DF" w:rsidRDefault="008E28F0" w:rsidP="008E28F0">
            <w:pPr>
              <w:pStyle w:val="a6"/>
              <w:numPr>
                <w:ilvl w:val="0"/>
                <w:numId w:val="28"/>
              </w:numPr>
              <w:spacing w:after="240" w:line="360" w:lineRule="auto"/>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الثقافة التنظيمية:</w:t>
            </w:r>
          </w:p>
        </w:tc>
        <w:tc>
          <w:tcPr>
            <w:tcW w:w="1127" w:type="dxa"/>
          </w:tcPr>
          <w:p w14:paraId="42BBED7A" w14:textId="4DA43717" w:rsidR="00553066" w:rsidRPr="001B08DF" w:rsidRDefault="002A15F4" w:rsidP="00FE3455">
            <w:pPr>
              <w:spacing w:after="24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38</w:t>
            </w:r>
          </w:p>
        </w:tc>
      </w:tr>
      <w:tr w:rsidR="00553066" w:rsidRPr="001B08DF" w14:paraId="404478F5" w14:textId="77777777" w:rsidTr="00553066">
        <w:trPr>
          <w:cnfStyle w:val="000000100000" w:firstRow="0" w:lastRow="0" w:firstColumn="0" w:lastColumn="0" w:oddVBand="0" w:evenVBand="0" w:oddHBand="1" w:evenHBand="0" w:firstRowFirstColumn="0" w:firstRowLastColumn="0" w:lastRowFirstColumn="0" w:lastRowLastColumn="0"/>
          <w:divId w:val="1701738874"/>
        </w:trPr>
        <w:tc>
          <w:tcPr>
            <w:cnfStyle w:val="001000000000" w:firstRow="0" w:lastRow="0" w:firstColumn="1" w:lastColumn="0" w:oddVBand="0" w:evenVBand="0" w:oddHBand="0" w:evenHBand="0" w:firstRowFirstColumn="0" w:firstRowLastColumn="0" w:lastRowFirstColumn="0" w:lastRowLastColumn="0"/>
            <w:tcW w:w="8165" w:type="dxa"/>
          </w:tcPr>
          <w:p w14:paraId="128164EA" w14:textId="397035A1" w:rsidR="00553066" w:rsidRPr="001B08DF" w:rsidRDefault="008E28F0" w:rsidP="008E28F0">
            <w:pPr>
              <w:pStyle w:val="a6"/>
              <w:numPr>
                <w:ilvl w:val="0"/>
                <w:numId w:val="28"/>
              </w:numPr>
              <w:spacing w:after="240" w:line="360" w:lineRule="auto"/>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 xml:space="preserve">الهيكل التنظيمي: </w:t>
            </w:r>
          </w:p>
        </w:tc>
        <w:tc>
          <w:tcPr>
            <w:tcW w:w="1127" w:type="dxa"/>
          </w:tcPr>
          <w:p w14:paraId="09092E5E" w14:textId="18254B94" w:rsidR="00553066" w:rsidRPr="001B08DF" w:rsidRDefault="002A15F4" w:rsidP="00FE3455">
            <w:pPr>
              <w:spacing w:after="24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40</w:t>
            </w:r>
          </w:p>
        </w:tc>
      </w:tr>
      <w:tr w:rsidR="008E28F0" w:rsidRPr="001B08DF" w14:paraId="02AD91A5" w14:textId="77777777" w:rsidTr="00553066">
        <w:trPr>
          <w:divId w:val="1701738874"/>
        </w:trPr>
        <w:tc>
          <w:tcPr>
            <w:cnfStyle w:val="001000000000" w:firstRow="0" w:lastRow="0" w:firstColumn="1" w:lastColumn="0" w:oddVBand="0" w:evenVBand="0" w:oddHBand="0" w:evenHBand="0" w:firstRowFirstColumn="0" w:firstRowLastColumn="0" w:lastRowFirstColumn="0" w:lastRowLastColumn="0"/>
            <w:tcW w:w="8165" w:type="dxa"/>
          </w:tcPr>
          <w:p w14:paraId="4543997A" w14:textId="3EA8799E" w:rsidR="008E28F0" w:rsidRPr="001B08DF" w:rsidRDefault="008E28F0" w:rsidP="008E28F0">
            <w:pPr>
              <w:pStyle w:val="a6"/>
              <w:numPr>
                <w:ilvl w:val="0"/>
                <w:numId w:val="28"/>
              </w:numPr>
              <w:spacing w:after="240" w:line="360" w:lineRule="auto"/>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الدافعية في المجال الرياضي</w:t>
            </w:r>
          </w:p>
        </w:tc>
        <w:tc>
          <w:tcPr>
            <w:tcW w:w="1127" w:type="dxa"/>
          </w:tcPr>
          <w:p w14:paraId="4D63A494" w14:textId="189AA782" w:rsidR="008E28F0" w:rsidRPr="001B08DF" w:rsidRDefault="002A15F4" w:rsidP="00FE3455">
            <w:pPr>
              <w:spacing w:after="24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42</w:t>
            </w:r>
          </w:p>
        </w:tc>
      </w:tr>
      <w:tr w:rsidR="008E28F0" w:rsidRPr="001B08DF" w14:paraId="16051161" w14:textId="77777777" w:rsidTr="00553066">
        <w:trPr>
          <w:cnfStyle w:val="000000100000" w:firstRow="0" w:lastRow="0" w:firstColumn="0" w:lastColumn="0" w:oddVBand="0" w:evenVBand="0" w:oddHBand="1" w:evenHBand="0" w:firstRowFirstColumn="0" w:firstRowLastColumn="0" w:lastRowFirstColumn="0" w:lastRowLastColumn="0"/>
          <w:divId w:val="1701738874"/>
        </w:trPr>
        <w:tc>
          <w:tcPr>
            <w:cnfStyle w:val="001000000000" w:firstRow="0" w:lastRow="0" w:firstColumn="1" w:lastColumn="0" w:oddVBand="0" w:evenVBand="0" w:oddHBand="0" w:evenHBand="0" w:firstRowFirstColumn="0" w:firstRowLastColumn="0" w:lastRowFirstColumn="0" w:lastRowLastColumn="0"/>
            <w:tcW w:w="8165" w:type="dxa"/>
          </w:tcPr>
          <w:p w14:paraId="533DC9A9" w14:textId="56027B53" w:rsidR="008E28F0" w:rsidRPr="001B08DF" w:rsidRDefault="008E28F0" w:rsidP="008E28F0">
            <w:pPr>
              <w:pStyle w:val="a6"/>
              <w:numPr>
                <w:ilvl w:val="0"/>
                <w:numId w:val="28"/>
              </w:numPr>
              <w:spacing w:after="240" w:line="360" w:lineRule="auto"/>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 xml:space="preserve">الرضا الوظيفي في المجال الرياضي: </w:t>
            </w:r>
          </w:p>
        </w:tc>
        <w:tc>
          <w:tcPr>
            <w:tcW w:w="1127" w:type="dxa"/>
          </w:tcPr>
          <w:p w14:paraId="046E4977" w14:textId="533F6D41" w:rsidR="008E28F0" w:rsidRPr="001B08DF" w:rsidRDefault="002A15F4" w:rsidP="00FE3455">
            <w:pPr>
              <w:spacing w:after="24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45</w:t>
            </w:r>
          </w:p>
        </w:tc>
      </w:tr>
      <w:tr w:rsidR="00553066" w:rsidRPr="001B08DF" w14:paraId="5DB25974" w14:textId="77777777" w:rsidTr="00553066">
        <w:trPr>
          <w:divId w:val="1701738874"/>
        </w:trPr>
        <w:tc>
          <w:tcPr>
            <w:cnfStyle w:val="001000000000" w:firstRow="0" w:lastRow="0" w:firstColumn="1" w:lastColumn="0" w:oddVBand="0" w:evenVBand="0" w:oddHBand="0" w:evenHBand="0" w:firstRowFirstColumn="0" w:firstRowLastColumn="0" w:lastRowFirstColumn="0" w:lastRowLastColumn="0"/>
            <w:tcW w:w="8165" w:type="dxa"/>
          </w:tcPr>
          <w:p w14:paraId="2690D7AE" w14:textId="3933FBBC" w:rsidR="00553066" w:rsidRPr="001B08DF" w:rsidRDefault="008E28F0" w:rsidP="00553066">
            <w:pPr>
              <w:spacing w:after="240" w:line="360" w:lineRule="auto"/>
              <w:rPr>
                <w:rFonts w:ascii="Simplified Arabic" w:hAnsi="Simplified Arabic" w:cs="Simplified Arabic"/>
                <w:b w:val="0"/>
                <w:bCs w:val="0"/>
                <w:color w:val="1B1C1D"/>
                <w:sz w:val="32"/>
                <w:szCs w:val="32"/>
                <w:rtl/>
              </w:rPr>
            </w:pPr>
            <w:r w:rsidRPr="001B08DF">
              <w:rPr>
                <w:rFonts w:ascii="Simplified Arabic" w:hAnsi="Simplified Arabic" w:cs="Simplified Arabic" w:hint="cs"/>
                <w:b w:val="0"/>
                <w:bCs w:val="0"/>
                <w:color w:val="1B1C1D"/>
                <w:sz w:val="32"/>
                <w:szCs w:val="32"/>
                <w:rtl/>
              </w:rPr>
              <w:t xml:space="preserve">الخاتمة </w:t>
            </w:r>
          </w:p>
        </w:tc>
        <w:tc>
          <w:tcPr>
            <w:tcW w:w="1127" w:type="dxa"/>
          </w:tcPr>
          <w:p w14:paraId="1DAF007C" w14:textId="02452442" w:rsidR="00553066" w:rsidRPr="001B08DF" w:rsidRDefault="008E48B7" w:rsidP="00FE3455">
            <w:pPr>
              <w:spacing w:after="24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50</w:t>
            </w:r>
          </w:p>
        </w:tc>
      </w:tr>
      <w:tr w:rsidR="00CE2BBA" w:rsidRPr="001B08DF" w14:paraId="2B317E5A" w14:textId="77777777" w:rsidTr="00553066">
        <w:trPr>
          <w:cnfStyle w:val="000000100000" w:firstRow="0" w:lastRow="0" w:firstColumn="0" w:lastColumn="0" w:oddVBand="0" w:evenVBand="0" w:oddHBand="1" w:evenHBand="0" w:firstRowFirstColumn="0" w:firstRowLastColumn="0" w:lastRowFirstColumn="0" w:lastRowLastColumn="0"/>
          <w:divId w:val="1701738874"/>
        </w:trPr>
        <w:tc>
          <w:tcPr>
            <w:cnfStyle w:val="001000000000" w:firstRow="0" w:lastRow="0" w:firstColumn="1" w:lastColumn="0" w:oddVBand="0" w:evenVBand="0" w:oddHBand="0" w:evenHBand="0" w:firstRowFirstColumn="0" w:firstRowLastColumn="0" w:lastRowFirstColumn="0" w:lastRowLastColumn="0"/>
            <w:tcW w:w="8165" w:type="dxa"/>
          </w:tcPr>
          <w:p w14:paraId="0C28686A" w14:textId="59AAFA27" w:rsidR="00CE2BBA" w:rsidRPr="001B08DF" w:rsidRDefault="00CE2BBA" w:rsidP="00FE3455">
            <w:pPr>
              <w:spacing w:after="240" w:line="360" w:lineRule="auto"/>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 xml:space="preserve">الفصل الثالث </w:t>
            </w:r>
          </w:p>
        </w:tc>
        <w:tc>
          <w:tcPr>
            <w:tcW w:w="1127" w:type="dxa"/>
          </w:tcPr>
          <w:p w14:paraId="053A5DEA" w14:textId="7E214139" w:rsidR="00CE2BBA" w:rsidRPr="001B08DF" w:rsidRDefault="008E48B7" w:rsidP="00FE3455">
            <w:pPr>
              <w:spacing w:after="24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51</w:t>
            </w:r>
          </w:p>
        </w:tc>
      </w:tr>
      <w:tr w:rsidR="00CE2BBA" w:rsidRPr="001B08DF" w14:paraId="53B0102F" w14:textId="77777777" w:rsidTr="00553066">
        <w:trPr>
          <w:divId w:val="1701738874"/>
        </w:trPr>
        <w:tc>
          <w:tcPr>
            <w:cnfStyle w:val="001000000000" w:firstRow="0" w:lastRow="0" w:firstColumn="1" w:lastColumn="0" w:oddVBand="0" w:evenVBand="0" w:oddHBand="0" w:evenHBand="0" w:firstRowFirstColumn="0" w:firstRowLastColumn="0" w:lastRowFirstColumn="0" w:lastRowLastColumn="0"/>
            <w:tcW w:w="8165" w:type="dxa"/>
          </w:tcPr>
          <w:p w14:paraId="3336B231" w14:textId="6E3D99E5" w:rsidR="00CE2BBA" w:rsidRPr="001B08DF" w:rsidRDefault="00CE2BBA" w:rsidP="00FE3455">
            <w:pPr>
              <w:spacing w:after="240" w:line="360" w:lineRule="auto"/>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 xml:space="preserve">منهجية الدراسة </w:t>
            </w:r>
          </w:p>
        </w:tc>
        <w:tc>
          <w:tcPr>
            <w:tcW w:w="1127" w:type="dxa"/>
          </w:tcPr>
          <w:p w14:paraId="545ECB74" w14:textId="387848BD" w:rsidR="00CE2BBA" w:rsidRPr="001B08DF" w:rsidRDefault="008E48B7" w:rsidP="00FE3455">
            <w:pPr>
              <w:spacing w:after="24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52</w:t>
            </w:r>
          </w:p>
        </w:tc>
      </w:tr>
      <w:tr w:rsidR="00CE2BBA" w:rsidRPr="001B08DF" w14:paraId="0CC60919" w14:textId="77777777" w:rsidTr="00553066">
        <w:trPr>
          <w:cnfStyle w:val="000000100000" w:firstRow="0" w:lastRow="0" w:firstColumn="0" w:lastColumn="0" w:oddVBand="0" w:evenVBand="0" w:oddHBand="1" w:evenHBand="0" w:firstRowFirstColumn="0" w:firstRowLastColumn="0" w:lastRowFirstColumn="0" w:lastRowLastColumn="0"/>
          <w:divId w:val="1701738874"/>
        </w:trPr>
        <w:tc>
          <w:tcPr>
            <w:cnfStyle w:val="001000000000" w:firstRow="0" w:lastRow="0" w:firstColumn="1" w:lastColumn="0" w:oddVBand="0" w:evenVBand="0" w:oddHBand="0" w:evenHBand="0" w:firstRowFirstColumn="0" w:firstRowLastColumn="0" w:lastRowFirstColumn="0" w:lastRowLastColumn="0"/>
            <w:tcW w:w="8165" w:type="dxa"/>
          </w:tcPr>
          <w:p w14:paraId="0EB9B6D4" w14:textId="7C374ABD" w:rsidR="00CE2BBA" w:rsidRPr="001B08DF" w:rsidRDefault="00CE2BBA" w:rsidP="00FE3455">
            <w:pPr>
              <w:spacing w:after="240" w:line="360" w:lineRule="auto"/>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 xml:space="preserve">مجتمع الدراسة </w:t>
            </w:r>
          </w:p>
        </w:tc>
        <w:tc>
          <w:tcPr>
            <w:tcW w:w="1127" w:type="dxa"/>
          </w:tcPr>
          <w:p w14:paraId="05A7ADDF" w14:textId="6906460F" w:rsidR="00CE2BBA" w:rsidRPr="001B08DF" w:rsidRDefault="008E48B7" w:rsidP="00FE3455">
            <w:pPr>
              <w:spacing w:after="24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52</w:t>
            </w:r>
          </w:p>
        </w:tc>
      </w:tr>
      <w:tr w:rsidR="00CE2BBA" w:rsidRPr="001B08DF" w14:paraId="3B629271" w14:textId="77777777" w:rsidTr="00553066">
        <w:trPr>
          <w:divId w:val="1701738874"/>
        </w:trPr>
        <w:tc>
          <w:tcPr>
            <w:cnfStyle w:val="001000000000" w:firstRow="0" w:lastRow="0" w:firstColumn="1" w:lastColumn="0" w:oddVBand="0" w:evenVBand="0" w:oddHBand="0" w:evenHBand="0" w:firstRowFirstColumn="0" w:firstRowLastColumn="0" w:lastRowFirstColumn="0" w:lastRowLastColumn="0"/>
            <w:tcW w:w="8165" w:type="dxa"/>
          </w:tcPr>
          <w:p w14:paraId="0A18D49B" w14:textId="11AF4FFF" w:rsidR="00CE2BBA" w:rsidRPr="001B08DF" w:rsidRDefault="00CE2BBA" w:rsidP="00FE3455">
            <w:pPr>
              <w:spacing w:after="240" w:line="360" w:lineRule="auto"/>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 xml:space="preserve">ادوات جمع البيانات </w:t>
            </w:r>
          </w:p>
        </w:tc>
        <w:tc>
          <w:tcPr>
            <w:tcW w:w="1127" w:type="dxa"/>
          </w:tcPr>
          <w:p w14:paraId="75A0F84D" w14:textId="0390BDC2" w:rsidR="00CE2BBA" w:rsidRPr="001B08DF" w:rsidRDefault="008E48B7" w:rsidP="00FE3455">
            <w:pPr>
              <w:spacing w:after="24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53</w:t>
            </w:r>
          </w:p>
        </w:tc>
      </w:tr>
      <w:tr w:rsidR="00CE2BBA" w:rsidRPr="001B08DF" w14:paraId="0C07CDF1" w14:textId="77777777" w:rsidTr="00553066">
        <w:trPr>
          <w:cnfStyle w:val="000000100000" w:firstRow="0" w:lastRow="0" w:firstColumn="0" w:lastColumn="0" w:oddVBand="0" w:evenVBand="0" w:oddHBand="1" w:evenHBand="0" w:firstRowFirstColumn="0" w:firstRowLastColumn="0" w:lastRowFirstColumn="0" w:lastRowLastColumn="0"/>
          <w:divId w:val="1701738874"/>
        </w:trPr>
        <w:tc>
          <w:tcPr>
            <w:cnfStyle w:val="001000000000" w:firstRow="0" w:lastRow="0" w:firstColumn="1" w:lastColumn="0" w:oddVBand="0" w:evenVBand="0" w:oddHBand="0" w:evenHBand="0" w:firstRowFirstColumn="0" w:firstRowLastColumn="0" w:lastRowFirstColumn="0" w:lastRowLastColumn="0"/>
            <w:tcW w:w="8165" w:type="dxa"/>
          </w:tcPr>
          <w:p w14:paraId="2FC53224" w14:textId="675E3AE6" w:rsidR="00CE2BBA" w:rsidRPr="001B08DF" w:rsidRDefault="00CE2BBA" w:rsidP="00FE3455">
            <w:pPr>
              <w:spacing w:after="240" w:line="360" w:lineRule="auto"/>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 xml:space="preserve">حدود الدراسة </w:t>
            </w:r>
          </w:p>
        </w:tc>
        <w:tc>
          <w:tcPr>
            <w:tcW w:w="1127" w:type="dxa"/>
          </w:tcPr>
          <w:p w14:paraId="3B216AB7" w14:textId="33C2DEB4" w:rsidR="00CE2BBA" w:rsidRPr="001B08DF" w:rsidRDefault="0078518D" w:rsidP="00FE3455">
            <w:pPr>
              <w:spacing w:after="24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54</w:t>
            </w:r>
          </w:p>
        </w:tc>
      </w:tr>
      <w:tr w:rsidR="00CE2BBA" w:rsidRPr="001B08DF" w14:paraId="39B55DEE" w14:textId="77777777" w:rsidTr="00553066">
        <w:trPr>
          <w:divId w:val="1701738874"/>
        </w:trPr>
        <w:tc>
          <w:tcPr>
            <w:cnfStyle w:val="001000000000" w:firstRow="0" w:lastRow="0" w:firstColumn="1" w:lastColumn="0" w:oddVBand="0" w:evenVBand="0" w:oddHBand="0" w:evenHBand="0" w:firstRowFirstColumn="0" w:firstRowLastColumn="0" w:lastRowFirstColumn="0" w:lastRowLastColumn="0"/>
            <w:tcW w:w="8165" w:type="dxa"/>
          </w:tcPr>
          <w:p w14:paraId="45AE42D5" w14:textId="3DFAAFF5" w:rsidR="00CE2BBA" w:rsidRPr="001B08DF" w:rsidRDefault="00CE2BBA" w:rsidP="00FE3455">
            <w:pPr>
              <w:spacing w:after="240" w:line="360" w:lineRule="auto"/>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 xml:space="preserve">الاستبيان </w:t>
            </w:r>
          </w:p>
        </w:tc>
        <w:tc>
          <w:tcPr>
            <w:tcW w:w="1127" w:type="dxa"/>
          </w:tcPr>
          <w:p w14:paraId="4946BC5F" w14:textId="01DD4B1D" w:rsidR="00CE2BBA" w:rsidRPr="001B08DF" w:rsidRDefault="0078518D" w:rsidP="00FE3455">
            <w:pPr>
              <w:spacing w:after="24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55</w:t>
            </w:r>
          </w:p>
        </w:tc>
      </w:tr>
      <w:tr w:rsidR="00CE2BBA" w:rsidRPr="001B08DF" w14:paraId="217F8A3F" w14:textId="77777777" w:rsidTr="00553066">
        <w:trPr>
          <w:cnfStyle w:val="000000100000" w:firstRow="0" w:lastRow="0" w:firstColumn="0" w:lastColumn="0" w:oddVBand="0" w:evenVBand="0" w:oddHBand="1" w:evenHBand="0" w:firstRowFirstColumn="0" w:firstRowLastColumn="0" w:lastRowFirstColumn="0" w:lastRowLastColumn="0"/>
          <w:divId w:val="1701738874"/>
        </w:trPr>
        <w:tc>
          <w:tcPr>
            <w:cnfStyle w:val="001000000000" w:firstRow="0" w:lastRow="0" w:firstColumn="1" w:lastColumn="0" w:oddVBand="0" w:evenVBand="0" w:oddHBand="0" w:evenHBand="0" w:firstRowFirstColumn="0" w:firstRowLastColumn="0" w:lastRowFirstColumn="0" w:lastRowLastColumn="0"/>
            <w:tcW w:w="8165" w:type="dxa"/>
          </w:tcPr>
          <w:p w14:paraId="42E0C8E4" w14:textId="0E61815B" w:rsidR="00CE2BBA" w:rsidRPr="001B08DF" w:rsidRDefault="00CE2BBA" w:rsidP="00FE3455">
            <w:pPr>
              <w:spacing w:after="240" w:line="360" w:lineRule="auto"/>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 xml:space="preserve">الفصل الرابع </w:t>
            </w:r>
          </w:p>
        </w:tc>
        <w:tc>
          <w:tcPr>
            <w:tcW w:w="1127" w:type="dxa"/>
          </w:tcPr>
          <w:p w14:paraId="44879C2F" w14:textId="4647AB31" w:rsidR="00CE2BBA" w:rsidRPr="001B08DF" w:rsidRDefault="0078518D" w:rsidP="00FE3455">
            <w:pPr>
              <w:spacing w:after="24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62</w:t>
            </w:r>
          </w:p>
        </w:tc>
      </w:tr>
      <w:tr w:rsidR="00CE2BBA" w:rsidRPr="001B08DF" w14:paraId="016AB565" w14:textId="77777777" w:rsidTr="00553066">
        <w:trPr>
          <w:divId w:val="1701738874"/>
        </w:trPr>
        <w:tc>
          <w:tcPr>
            <w:cnfStyle w:val="001000000000" w:firstRow="0" w:lastRow="0" w:firstColumn="1" w:lastColumn="0" w:oddVBand="0" w:evenVBand="0" w:oddHBand="0" w:evenHBand="0" w:firstRowFirstColumn="0" w:firstRowLastColumn="0" w:lastRowFirstColumn="0" w:lastRowLastColumn="0"/>
            <w:tcW w:w="8165" w:type="dxa"/>
          </w:tcPr>
          <w:p w14:paraId="3BAC39E5" w14:textId="5738FCC2" w:rsidR="00CE2BBA" w:rsidRPr="001B08DF" w:rsidRDefault="009A18E3" w:rsidP="00FE3455">
            <w:pPr>
              <w:spacing w:after="240" w:line="360" w:lineRule="auto"/>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 xml:space="preserve">التحليل الاحصائي </w:t>
            </w:r>
          </w:p>
        </w:tc>
        <w:tc>
          <w:tcPr>
            <w:tcW w:w="1127" w:type="dxa"/>
          </w:tcPr>
          <w:p w14:paraId="5935D64A" w14:textId="1E4B097C" w:rsidR="00CE2BBA" w:rsidRPr="001B08DF" w:rsidRDefault="0078518D" w:rsidP="00FE3455">
            <w:pPr>
              <w:spacing w:after="24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63</w:t>
            </w:r>
          </w:p>
        </w:tc>
      </w:tr>
      <w:tr w:rsidR="009A18E3" w:rsidRPr="001B08DF" w14:paraId="53D5AEA7" w14:textId="77777777" w:rsidTr="00553066">
        <w:trPr>
          <w:cnfStyle w:val="000000100000" w:firstRow="0" w:lastRow="0" w:firstColumn="0" w:lastColumn="0" w:oddVBand="0" w:evenVBand="0" w:oddHBand="1" w:evenHBand="0" w:firstRowFirstColumn="0" w:firstRowLastColumn="0" w:lastRowFirstColumn="0" w:lastRowLastColumn="0"/>
          <w:divId w:val="1701738874"/>
        </w:trPr>
        <w:tc>
          <w:tcPr>
            <w:cnfStyle w:val="001000000000" w:firstRow="0" w:lastRow="0" w:firstColumn="1" w:lastColumn="0" w:oddVBand="0" w:evenVBand="0" w:oddHBand="0" w:evenHBand="0" w:firstRowFirstColumn="0" w:firstRowLastColumn="0" w:lastRowFirstColumn="0" w:lastRowLastColumn="0"/>
            <w:tcW w:w="8165" w:type="dxa"/>
          </w:tcPr>
          <w:p w14:paraId="45FE84A2" w14:textId="52EE2D70" w:rsidR="009A18E3" w:rsidRPr="001B08DF" w:rsidRDefault="009A18E3" w:rsidP="00FE3455">
            <w:pPr>
              <w:spacing w:after="240" w:line="360" w:lineRule="auto"/>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 xml:space="preserve">النتائج </w:t>
            </w:r>
          </w:p>
        </w:tc>
        <w:tc>
          <w:tcPr>
            <w:tcW w:w="1127" w:type="dxa"/>
          </w:tcPr>
          <w:p w14:paraId="50331C68" w14:textId="2D6E6A49" w:rsidR="009A18E3" w:rsidRPr="001B08DF" w:rsidRDefault="002311AB" w:rsidP="00FE3455">
            <w:pPr>
              <w:spacing w:after="24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71</w:t>
            </w:r>
          </w:p>
        </w:tc>
      </w:tr>
      <w:tr w:rsidR="009A18E3" w:rsidRPr="001B08DF" w14:paraId="76525B9C" w14:textId="77777777" w:rsidTr="00553066">
        <w:trPr>
          <w:divId w:val="1701738874"/>
        </w:trPr>
        <w:tc>
          <w:tcPr>
            <w:cnfStyle w:val="001000000000" w:firstRow="0" w:lastRow="0" w:firstColumn="1" w:lastColumn="0" w:oddVBand="0" w:evenVBand="0" w:oddHBand="0" w:evenHBand="0" w:firstRowFirstColumn="0" w:firstRowLastColumn="0" w:lastRowFirstColumn="0" w:lastRowLastColumn="0"/>
            <w:tcW w:w="8165" w:type="dxa"/>
          </w:tcPr>
          <w:p w14:paraId="6A22CC11" w14:textId="4A1EEC37" w:rsidR="009A18E3" w:rsidRPr="001B08DF" w:rsidRDefault="009A18E3" w:rsidP="00FE3455">
            <w:pPr>
              <w:spacing w:after="240" w:line="360" w:lineRule="auto"/>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 xml:space="preserve">التوصيات </w:t>
            </w:r>
          </w:p>
        </w:tc>
        <w:tc>
          <w:tcPr>
            <w:tcW w:w="1127" w:type="dxa"/>
          </w:tcPr>
          <w:p w14:paraId="53FB9A11" w14:textId="3DF69664" w:rsidR="009A18E3" w:rsidRPr="001B08DF" w:rsidRDefault="002311AB" w:rsidP="00FE3455">
            <w:pPr>
              <w:spacing w:after="24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73</w:t>
            </w:r>
          </w:p>
        </w:tc>
      </w:tr>
      <w:tr w:rsidR="009A18E3" w:rsidRPr="001B08DF" w14:paraId="05F5E0C7" w14:textId="77777777" w:rsidTr="00553066">
        <w:trPr>
          <w:cnfStyle w:val="000000100000" w:firstRow="0" w:lastRow="0" w:firstColumn="0" w:lastColumn="0" w:oddVBand="0" w:evenVBand="0" w:oddHBand="1" w:evenHBand="0" w:firstRowFirstColumn="0" w:firstRowLastColumn="0" w:lastRowFirstColumn="0" w:lastRowLastColumn="0"/>
          <w:divId w:val="1701738874"/>
        </w:trPr>
        <w:tc>
          <w:tcPr>
            <w:cnfStyle w:val="001000000000" w:firstRow="0" w:lastRow="0" w:firstColumn="1" w:lastColumn="0" w:oddVBand="0" w:evenVBand="0" w:oddHBand="0" w:evenHBand="0" w:firstRowFirstColumn="0" w:firstRowLastColumn="0" w:lastRowFirstColumn="0" w:lastRowLastColumn="0"/>
            <w:tcW w:w="8165" w:type="dxa"/>
          </w:tcPr>
          <w:p w14:paraId="78E6953C" w14:textId="43FA61A1" w:rsidR="009A18E3" w:rsidRPr="001B08DF" w:rsidRDefault="009A18E3" w:rsidP="00FE3455">
            <w:pPr>
              <w:spacing w:after="240" w:line="360" w:lineRule="auto"/>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 xml:space="preserve">المراجع </w:t>
            </w:r>
          </w:p>
        </w:tc>
        <w:tc>
          <w:tcPr>
            <w:tcW w:w="1127" w:type="dxa"/>
          </w:tcPr>
          <w:p w14:paraId="40F80573" w14:textId="27D1D18A" w:rsidR="009A18E3" w:rsidRPr="001B08DF" w:rsidRDefault="004D5FFE" w:rsidP="00FE3455">
            <w:pPr>
              <w:spacing w:after="24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76</w:t>
            </w:r>
          </w:p>
        </w:tc>
      </w:tr>
      <w:tr w:rsidR="009A18E3" w:rsidRPr="001B08DF" w14:paraId="2E592555" w14:textId="77777777" w:rsidTr="00553066">
        <w:trPr>
          <w:divId w:val="1701738874"/>
        </w:trPr>
        <w:tc>
          <w:tcPr>
            <w:cnfStyle w:val="001000000000" w:firstRow="0" w:lastRow="0" w:firstColumn="1" w:lastColumn="0" w:oddVBand="0" w:evenVBand="0" w:oddHBand="0" w:evenHBand="0" w:firstRowFirstColumn="0" w:firstRowLastColumn="0" w:lastRowFirstColumn="0" w:lastRowLastColumn="0"/>
            <w:tcW w:w="8165" w:type="dxa"/>
          </w:tcPr>
          <w:p w14:paraId="386F72D1" w14:textId="4BB5B75E" w:rsidR="009A18E3" w:rsidRPr="001B08DF" w:rsidRDefault="009A18E3" w:rsidP="00FE3455">
            <w:pPr>
              <w:spacing w:after="240" w:line="360" w:lineRule="auto"/>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 xml:space="preserve">الملخص </w:t>
            </w:r>
          </w:p>
        </w:tc>
        <w:tc>
          <w:tcPr>
            <w:tcW w:w="1127" w:type="dxa"/>
          </w:tcPr>
          <w:p w14:paraId="26949D09" w14:textId="06C5708D" w:rsidR="009A18E3" w:rsidRPr="001B08DF" w:rsidRDefault="004D5FFE" w:rsidP="00FE3455">
            <w:pPr>
              <w:spacing w:after="24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79</w:t>
            </w:r>
          </w:p>
        </w:tc>
      </w:tr>
      <w:tr w:rsidR="009A18E3" w:rsidRPr="001B08DF" w14:paraId="3AF1D474" w14:textId="77777777" w:rsidTr="00553066">
        <w:trPr>
          <w:cnfStyle w:val="000000100000" w:firstRow="0" w:lastRow="0" w:firstColumn="0" w:lastColumn="0" w:oddVBand="0" w:evenVBand="0" w:oddHBand="1" w:evenHBand="0" w:firstRowFirstColumn="0" w:firstRowLastColumn="0" w:lastRowFirstColumn="0" w:lastRowLastColumn="0"/>
          <w:divId w:val="1701738874"/>
        </w:trPr>
        <w:tc>
          <w:tcPr>
            <w:cnfStyle w:val="001000000000" w:firstRow="0" w:lastRow="0" w:firstColumn="1" w:lastColumn="0" w:oddVBand="0" w:evenVBand="0" w:oddHBand="0" w:evenHBand="0" w:firstRowFirstColumn="0" w:firstRowLastColumn="0" w:lastRowFirstColumn="0" w:lastRowLastColumn="0"/>
            <w:tcW w:w="8165" w:type="dxa"/>
          </w:tcPr>
          <w:p w14:paraId="3A4C4F7F" w14:textId="5B06B28B" w:rsidR="009A18E3" w:rsidRPr="001B08DF" w:rsidRDefault="009A18E3" w:rsidP="00FE3455">
            <w:pPr>
              <w:spacing w:after="240" w:line="360" w:lineRule="auto"/>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 xml:space="preserve">الملاحق </w:t>
            </w:r>
          </w:p>
        </w:tc>
        <w:tc>
          <w:tcPr>
            <w:tcW w:w="1127" w:type="dxa"/>
          </w:tcPr>
          <w:p w14:paraId="1C927DD3" w14:textId="21E649F5" w:rsidR="009A18E3" w:rsidRPr="001B08DF" w:rsidRDefault="004D5FFE" w:rsidP="00FE3455">
            <w:pPr>
              <w:spacing w:after="24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80</w:t>
            </w:r>
          </w:p>
        </w:tc>
      </w:tr>
    </w:tbl>
    <w:p w14:paraId="51BBB447" w14:textId="77777777" w:rsidR="00BB4B41" w:rsidRPr="001B08DF" w:rsidRDefault="00BB4B41" w:rsidP="00FE3455">
      <w:pPr>
        <w:spacing w:after="240" w:line="360" w:lineRule="auto"/>
        <w:divId w:val="1701738874"/>
        <w:rPr>
          <w:rFonts w:ascii="Simplified Arabic" w:hAnsi="Simplified Arabic" w:cs="Simplified Arabic"/>
          <w:color w:val="1B1C1D"/>
          <w:sz w:val="32"/>
          <w:szCs w:val="32"/>
          <w:rtl/>
        </w:rPr>
      </w:pPr>
    </w:p>
    <w:p w14:paraId="0458AC92" w14:textId="77777777" w:rsidR="00C60A14" w:rsidRPr="001B08DF" w:rsidRDefault="00C60A14" w:rsidP="00FE3455">
      <w:pPr>
        <w:spacing w:after="240" w:line="360" w:lineRule="auto"/>
        <w:divId w:val="1701738874"/>
        <w:rPr>
          <w:rFonts w:ascii="Simplified Arabic" w:hAnsi="Simplified Arabic" w:cs="Simplified Arabic"/>
          <w:color w:val="1B1C1D"/>
          <w:sz w:val="32"/>
          <w:szCs w:val="32"/>
          <w:rtl/>
        </w:rPr>
      </w:pPr>
    </w:p>
    <w:p w14:paraId="1CEFFBBD" w14:textId="1EC8D88D" w:rsidR="00C60A14" w:rsidRPr="001B08DF" w:rsidRDefault="00C60A14" w:rsidP="00FE3455">
      <w:pPr>
        <w:spacing w:after="240" w:line="360" w:lineRule="auto"/>
        <w:divId w:val="1701738874"/>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 xml:space="preserve">ملخص الدراسة </w:t>
      </w:r>
    </w:p>
    <w:p w14:paraId="5DB05DF8" w14:textId="5FEED03D" w:rsidR="00C60A14" w:rsidRPr="001B08DF" w:rsidRDefault="00C60A14" w:rsidP="00FE3455">
      <w:pPr>
        <w:pStyle w:val="a5"/>
        <w:bidi/>
        <w:spacing w:before="0" w:beforeAutospacing="0" w:after="240" w:afterAutospacing="0" w:line="360" w:lineRule="auto"/>
        <w:divId w:val="1929541305"/>
        <w:rPr>
          <w:rFonts w:ascii="Simplified Arabic" w:hAnsi="Simplified Arabic" w:cs="Simplified Arabic"/>
          <w:color w:val="1B1C1D"/>
          <w:sz w:val="32"/>
          <w:szCs w:val="32"/>
        </w:rPr>
      </w:pPr>
      <w:r w:rsidRPr="001B08DF">
        <w:rPr>
          <w:rFonts w:ascii="Simplified Arabic" w:hAnsi="Simplified Arabic" w:cs="Simplified Arabic" w:hint="cs"/>
          <w:color w:val="1B1C1D"/>
          <w:sz w:val="32"/>
          <w:szCs w:val="32"/>
          <w:rtl/>
        </w:rPr>
        <w:t>تلخص هذه الدراسة  نتائج استبيان حول ممارسات القيادة التحفيزية، ومستوى الأداء الوظيفي، والعوامل المؤثرة في بيئة رياضية. أظهرت النتائج أن غالبية المشاركين من الذكور الشباب ذوي التعليم الجامعي. تشير النتائج إلى وجود علاقة بين القيادة التحفيزية والأداء الوظيفي، حيث أن القادة الذين يشجعون على الرؤية المشتركة، ويهتمون بالأفراد، ويحفزون التفكير الإبداعي، يحققون أداءً وظيفيًا أفضل. كما أن الثقافة التنظيمية والهيكل التنظيمي يلعبان دورًا هامًا في التأثير على الأداء. توصي الدراسة بتعزيز ممارسات القيادة التحفيزية، وتحسين بيئة العمل، وتنمية ثقافة الابتكار، ومراجعة الهيكل التنظيمي لتحقيق أداء أفضل.</w:t>
      </w:r>
    </w:p>
    <w:p w14:paraId="3B391EA3" w14:textId="77777777" w:rsidR="00C60A14" w:rsidRPr="001B08DF" w:rsidRDefault="00C60A14" w:rsidP="00FE3455">
      <w:pPr>
        <w:spacing w:after="240" w:line="360" w:lineRule="auto"/>
        <w:divId w:val="1701738874"/>
        <w:rPr>
          <w:rFonts w:ascii="Simplified Arabic" w:hAnsi="Simplified Arabic" w:cs="Simplified Arabic"/>
          <w:color w:val="1B1C1D"/>
          <w:sz w:val="32"/>
          <w:szCs w:val="32"/>
          <w:rtl/>
        </w:rPr>
      </w:pPr>
    </w:p>
    <w:p w14:paraId="09C10AB0" w14:textId="77777777" w:rsidR="00C60A14" w:rsidRPr="001B08DF" w:rsidRDefault="00C60A14" w:rsidP="00FE3455">
      <w:pPr>
        <w:spacing w:after="240" w:line="360" w:lineRule="auto"/>
        <w:divId w:val="1701738874"/>
        <w:rPr>
          <w:rFonts w:ascii="Simplified Arabic" w:hAnsi="Simplified Arabic" w:cs="Simplified Arabic"/>
          <w:color w:val="1B1C1D"/>
          <w:sz w:val="32"/>
          <w:szCs w:val="32"/>
          <w:rtl/>
        </w:rPr>
      </w:pPr>
    </w:p>
    <w:p w14:paraId="69EDBFD7" w14:textId="77777777" w:rsidR="00C60A14" w:rsidRPr="001B08DF" w:rsidRDefault="00C60A14" w:rsidP="00FE3455">
      <w:pPr>
        <w:spacing w:after="240" w:line="360" w:lineRule="auto"/>
        <w:divId w:val="1701738874"/>
        <w:rPr>
          <w:rFonts w:ascii="Simplified Arabic" w:hAnsi="Simplified Arabic" w:cs="Simplified Arabic"/>
          <w:color w:val="1B1C1D"/>
          <w:sz w:val="32"/>
          <w:szCs w:val="32"/>
          <w:rtl/>
        </w:rPr>
      </w:pPr>
    </w:p>
    <w:p w14:paraId="5F484820" w14:textId="77777777" w:rsidR="00C60A14" w:rsidRPr="001B08DF" w:rsidRDefault="00C60A14" w:rsidP="00FE3455">
      <w:pPr>
        <w:spacing w:after="240" w:line="360" w:lineRule="auto"/>
        <w:divId w:val="1701738874"/>
        <w:rPr>
          <w:rFonts w:ascii="Simplified Arabic" w:hAnsi="Simplified Arabic" w:cs="Simplified Arabic"/>
          <w:color w:val="1B1C1D"/>
          <w:sz w:val="32"/>
          <w:szCs w:val="32"/>
          <w:rtl/>
        </w:rPr>
      </w:pPr>
    </w:p>
    <w:p w14:paraId="1DB985D9" w14:textId="77777777" w:rsidR="00BB4B41" w:rsidRPr="001B08DF" w:rsidRDefault="00BB4B41" w:rsidP="00FE3455">
      <w:pPr>
        <w:spacing w:after="240" w:line="360" w:lineRule="auto"/>
        <w:divId w:val="1701738874"/>
        <w:rPr>
          <w:rFonts w:ascii="Simplified Arabic" w:hAnsi="Simplified Arabic" w:cs="Simplified Arabic"/>
          <w:color w:val="1B1C1D"/>
          <w:sz w:val="32"/>
          <w:szCs w:val="32"/>
          <w:rtl/>
        </w:rPr>
      </w:pPr>
    </w:p>
    <w:p w14:paraId="27EA9BEE" w14:textId="77777777" w:rsidR="00BB4B41" w:rsidRPr="001B08DF" w:rsidRDefault="00BB4B41" w:rsidP="00FE3455">
      <w:pPr>
        <w:spacing w:after="240" w:line="360" w:lineRule="auto"/>
        <w:divId w:val="1701738874"/>
        <w:rPr>
          <w:rFonts w:ascii="Simplified Arabic" w:hAnsi="Simplified Arabic" w:cs="Simplified Arabic"/>
          <w:color w:val="1B1C1D"/>
          <w:sz w:val="32"/>
          <w:szCs w:val="32"/>
          <w:rtl/>
        </w:rPr>
      </w:pPr>
    </w:p>
    <w:p w14:paraId="27120900" w14:textId="60E57F0F" w:rsidR="008116EF" w:rsidRPr="001B08DF" w:rsidRDefault="008116EF" w:rsidP="00FE3455">
      <w:pPr>
        <w:spacing w:after="240" w:line="360" w:lineRule="auto"/>
        <w:divId w:val="1701738874"/>
        <w:rPr>
          <w:rFonts w:ascii="Simplified Arabic" w:hAnsi="Simplified Arabic" w:cs="Simplified Arabic"/>
          <w:color w:val="1B1C1D"/>
          <w:kern w:val="0"/>
          <w:sz w:val="32"/>
          <w:szCs w:val="32"/>
          <w14:ligatures w14:val="none"/>
        </w:rPr>
      </w:pPr>
      <w:r w:rsidRPr="001B08DF">
        <w:rPr>
          <w:rFonts w:ascii="Simplified Arabic" w:hAnsi="Simplified Arabic" w:cs="Simplified Arabic" w:hint="cs"/>
          <w:color w:val="1B1C1D"/>
          <w:sz w:val="32"/>
          <w:szCs w:val="32"/>
          <w:rtl/>
        </w:rPr>
        <w:t>مقدمة الدراسة:</w:t>
      </w:r>
    </w:p>
    <w:p w14:paraId="79F01AB7" w14:textId="77777777" w:rsidR="008116EF" w:rsidRPr="001B08DF" w:rsidRDefault="008116EF" w:rsidP="00FE3455">
      <w:pPr>
        <w:spacing w:after="240" w:line="360" w:lineRule="auto"/>
        <w:divId w:val="1701738874"/>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تُعدّ القيادة التحفيزية من أهم العوامل المؤثرة في أداء الموظفين في أي منظمة، حيث تلعب دورًا حيويًا في خلق بيئة عمل إيجابية ومحفزة تدفع الموظفين إلى بذل قصارى جهدهم لتحقيق أهداف المنظمة. وفي مجال الرياضة، تكتسب القيادة التحفيزية أهمية خاصة نظرًا لطبيعة العمل التنافسية والمتغيرة التي تتطلب من الموظفين التكيف المستمر والتفاني في العمل.</w:t>
      </w:r>
    </w:p>
    <w:p w14:paraId="0B3DD6E5" w14:textId="77777777" w:rsidR="008116EF" w:rsidRPr="001B08DF" w:rsidRDefault="008116EF" w:rsidP="00FE3455">
      <w:pPr>
        <w:spacing w:after="240" w:line="360" w:lineRule="auto"/>
        <w:divId w:val="1701738874"/>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تعتبر الاتحادات الرياضية السعودية من أهم المؤسسات الرياضية في المملكة، حيث تضطلع بمسؤولية تطوير الرياضة السعودية وتحقيق الإنجازات الرياضية على المستوى المحلي والإقليمي والدولي. ولتحقيق هذه الأهداف، تحتاج الاتحادات الرياضية السعودية إلى قيادات فعالة قادرة على تحفيز الموظفين وتوجيههم نحو تحقيق الأهداف المنشودة.</w:t>
      </w:r>
    </w:p>
    <w:p w14:paraId="5E69BEC5" w14:textId="77777777" w:rsidR="008116EF" w:rsidRPr="001B08DF" w:rsidRDefault="008116EF" w:rsidP="00FE3455">
      <w:pPr>
        <w:spacing w:after="120" w:line="360" w:lineRule="auto"/>
        <w:divId w:val="1701738874"/>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تهدف هذه الدراسة إلى تسليط الضوء على دور القيادة التحفيزية في تعزيز الأداء الوظيفي في الاتحادات الرياضية السعودية، وذلك من خلال دراسة حالة لبعض الاتحادات الرياضية السعودية. وتسعى الدراسة إلى تحقيق الأهداف التالية:</w:t>
      </w:r>
    </w:p>
    <w:p w14:paraId="19C87285" w14:textId="77777777" w:rsidR="008116EF" w:rsidRPr="001B08DF" w:rsidRDefault="008116EF" w:rsidP="00FE3455">
      <w:pPr>
        <w:numPr>
          <w:ilvl w:val="0"/>
          <w:numId w:val="1"/>
        </w:numPr>
        <w:spacing w:before="120" w:after="120" w:line="360" w:lineRule="auto"/>
        <w:divId w:val="1701738874"/>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تحديد مفهوم القيادة التحفيزية وأهميتها في تعزيز الأداء الوظيفي.</w:t>
      </w:r>
    </w:p>
    <w:p w14:paraId="39DE21D2" w14:textId="77777777" w:rsidR="008116EF" w:rsidRPr="001B08DF" w:rsidRDefault="008116EF" w:rsidP="00FE3455">
      <w:pPr>
        <w:numPr>
          <w:ilvl w:val="0"/>
          <w:numId w:val="1"/>
        </w:numPr>
        <w:spacing w:before="120" w:after="120" w:line="360" w:lineRule="auto"/>
        <w:divId w:val="1701738874"/>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التعرف على أساليب القيادة التحفيزية المطبقة في الاتحادات الرياضية السعودية.</w:t>
      </w:r>
    </w:p>
    <w:p w14:paraId="19C45666" w14:textId="77777777" w:rsidR="008116EF" w:rsidRPr="001B08DF" w:rsidRDefault="008116EF" w:rsidP="00FE3455">
      <w:pPr>
        <w:numPr>
          <w:ilvl w:val="0"/>
          <w:numId w:val="1"/>
        </w:numPr>
        <w:spacing w:before="120" w:after="120" w:line="360" w:lineRule="auto"/>
        <w:divId w:val="1701738874"/>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قياس أثر القيادة التحفيزية على الأداء الوظيفي للموظفين في الاتحادات الرياضية السعودية.</w:t>
      </w:r>
    </w:p>
    <w:p w14:paraId="1C334A1E" w14:textId="77777777" w:rsidR="008116EF" w:rsidRPr="001B08DF" w:rsidRDefault="008116EF" w:rsidP="00FE3455">
      <w:pPr>
        <w:numPr>
          <w:ilvl w:val="0"/>
          <w:numId w:val="1"/>
        </w:numPr>
        <w:spacing w:before="120" w:after="120" w:line="360" w:lineRule="auto"/>
        <w:divId w:val="1701738874"/>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تقديم توصيات لتحسين ممارسات القيادة التحفيزية في الاتحادات الرياضية السعودية.</w:t>
      </w:r>
    </w:p>
    <w:p w14:paraId="76AF2A2D" w14:textId="38F1F2EA" w:rsidR="008116EF" w:rsidRPr="001B08DF" w:rsidRDefault="008116EF" w:rsidP="00FE3455">
      <w:pPr>
        <w:spacing w:after="240" w:line="360" w:lineRule="auto"/>
        <w:divId w:val="1701738874"/>
        <w:rPr>
          <w:rFonts w:ascii="Simplified Arabic" w:hAnsi="Simplified Arabic" w:cs="Simplified Arabic"/>
          <w:color w:val="1B1C1D"/>
          <w:sz w:val="32"/>
          <w:szCs w:val="32"/>
          <w:rtl/>
        </w:rPr>
      </w:pPr>
    </w:p>
    <w:p w14:paraId="15B25A98" w14:textId="77777777" w:rsidR="008116EF" w:rsidRPr="001B08DF" w:rsidRDefault="008116EF" w:rsidP="00FE3455">
      <w:pPr>
        <w:spacing w:after="240" w:line="360" w:lineRule="auto"/>
        <w:divId w:val="1701738874"/>
        <w:rPr>
          <w:rFonts w:ascii="Simplified Arabic" w:hAnsi="Simplified Arabic" w:cs="Simplified Arabic"/>
          <w:color w:val="1B1C1D"/>
          <w:sz w:val="32"/>
          <w:szCs w:val="32"/>
          <w:rtl/>
        </w:rPr>
      </w:pPr>
    </w:p>
    <w:p w14:paraId="1D97E16D" w14:textId="77777777" w:rsidR="008E28F0" w:rsidRPr="001B08DF" w:rsidRDefault="008E28F0" w:rsidP="00FE3455">
      <w:pPr>
        <w:spacing w:after="240" w:line="360" w:lineRule="auto"/>
        <w:divId w:val="1701738874"/>
        <w:rPr>
          <w:rFonts w:ascii="Simplified Arabic" w:hAnsi="Simplified Arabic" w:cs="Simplified Arabic"/>
          <w:color w:val="1B1C1D"/>
          <w:sz w:val="32"/>
          <w:szCs w:val="32"/>
          <w:rtl/>
        </w:rPr>
      </w:pPr>
    </w:p>
    <w:p w14:paraId="0214C425" w14:textId="77777777" w:rsidR="008E28F0" w:rsidRPr="001B08DF" w:rsidRDefault="008E28F0" w:rsidP="00FE3455">
      <w:pPr>
        <w:spacing w:after="240" w:line="360" w:lineRule="auto"/>
        <w:divId w:val="1701738874"/>
        <w:rPr>
          <w:rFonts w:ascii="Simplified Arabic" w:hAnsi="Simplified Arabic" w:cs="Simplified Arabic"/>
          <w:color w:val="1B1C1D"/>
          <w:sz w:val="32"/>
          <w:szCs w:val="32"/>
          <w:rtl/>
        </w:rPr>
      </w:pPr>
    </w:p>
    <w:p w14:paraId="591D7202" w14:textId="77777777" w:rsidR="008E28F0" w:rsidRPr="001B08DF" w:rsidRDefault="008E28F0" w:rsidP="00FE3455">
      <w:pPr>
        <w:spacing w:after="240" w:line="360" w:lineRule="auto"/>
        <w:divId w:val="1701738874"/>
        <w:rPr>
          <w:rFonts w:ascii="Simplified Arabic" w:hAnsi="Simplified Arabic" w:cs="Simplified Arabic"/>
          <w:color w:val="1B1C1D"/>
          <w:sz w:val="32"/>
          <w:szCs w:val="32"/>
          <w:rtl/>
        </w:rPr>
      </w:pPr>
    </w:p>
    <w:p w14:paraId="2A032C3D" w14:textId="77777777" w:rsidR="008E28F0" w:rsidRPr="001B08DF" w:rsidRDefault="008E28F0" w:rsidP="00FE3455">
      <w:pPr>
        <w:spacing w:after="240" w:line="360" w:lineRule="auto"/>
        <w:divId w:val="1701738874"/>
        <w:rPr>
          <w:rFonts w:ascii="Simplified Arabic" w:hAnsi="Simplified Arabic" w:cs="Simplified Arabic"/>
          <w:color w:val="1B1C1D"/>
          <w:sz w:val="32"/>
          <w:szCs w:val="32"/>
          <w:rtl/>
        </w:rPr>
      </w:pPr>
    </w:p>
    <w:p w14:paraId="5DDFE1DC" w14:textId="77777777" w:rsidR="008E28F0" w:rsidRPr="001B08DF" w:rsidRDefault="008E28F0" w:rsidP="00FE3455">
      <w:pPr>
        <w:spacing w:after="240" w:line="360" w:lineRule="auto"/>
        <w:divId w:val="1701738874"/>
        <w:rPr>
          <w:rFonts w:ascii="Simplified Arabic" w:hAnsi="Simplified Arabic" w:cs="Simplified Arabic"/>
          <w:color w:val="1B1C1D"/>
          <w:sz w:val="32"/>
          <w:szCs w:val="32"/>
          <w:rtl/>
        </w:rPr>
      </w:pPr>
    </w:p>
    <w:p w14:paraId="27828071" w14:textId="77777777" w:rsidR="008E28F0" w:rsidRPr="001B08DF" w:rsidRDefault="008E28F0" w:rsidP="00FE3455">
      <w:pPr>
        <w:spacing w:after="240" w:line="360" w:lineRule="auto"/>
        <w:divId w:val="1701738874"/>
        <w:rPr>
          <w:rFonts w:ascii="Simplified Arabic" w:hAnsi="Simplified Arabic" w:cs="Simplified Arabic"/>
          <w:color w:val="1B1C1D"/>
          <w:sz w:val="32"/>
          <w:szCs w:val="32"/>
          <w:rtl/>
        </w:rPr>
      </w:pPr>
    </w:p>
    <w:p w14:paraId="3AE70FB2" w14:textId="77777777" w:rsidR="008E28F0" w:rsidRPr="001B08DF" w:rsidRDefault="008E28F0" w:rsidP="00FE3455">
      <w:pPr>
        <w:spacing w:after="240" w:line="360" w:lineRule="auto"/>
        <w:divId w:val="1701738874"/>
        <w:rPr>
          <w:rFonts w:ascii="Simplified Arabic" w:hAnsi="Simplified Arabic" w:cs="Simplified Arabic"/>
          <w:color w:val="1B1C1D"/>
          <w:sz w:val="32"/>
          <w:szCs w:val="32"/>
          <w:rtl/>
        </w:rPr>
      </w:pPr>
    </w:p>
    <w:p w14:paraId="34C19555" w14:textId="77777777" w:rsidR="008E28F0" w:rsidRPr="001B08DF" w:rsidRDefault="008E28F0" w:rsidP="00FE3455">
      <w:pPr>
        <w:spacing w:after="240" w:line="360" w:lineRule="auto"/>
        <w:divId w:val="1701738874"/>
        <w:rPr>
          <w:rFonts w:ascii="Simplified Arabic" w:hAnsi="Simplified Arabic" w:cs="Simplified Arabic"/>
          <w:color w:val="1B1C1D"/>
          <w:sz w:val="32"/>
          <w:szCs w:val="32"/>
          <w:rtl/>
        </w:rPr>
      </w:pPr>
    </w:p>
    <w:p w14:paraId="689D5C0F" w14:textId="77777777" w:rsidR="009217C9" w:rsidRPr="001B08DF" w:rsidRDefault="009217C9" w:rsidP="00FE3455">
      <w:pPr>
        <w:spacing w:after="240" w:line="360" w:lineRule="auto"/>
        <w:divId w:val="613832027"/>
        <w:rPr>
          <w:rFonts w:ascii="Simplified Arabic" w:hAnsi="Simplified Arabic" w:cs="Simplified Arabic"/>
          <w:color w:val="1B1C1D"/>
          <w:kern w:val="0"/>
          <w:sz w:val="32"/>
          <w:szCs w:val="32"/>
          <w14:ligatures w14:val="none"/>
        </w:rPr>
      </w:pPr>
      <w:r w:rsidRPr="001B08DF">
        <w:rPr>
          <w:rFonts w:ascii="Simplified Arabic" w:hAnsi="Simplified Arabic" w:cs="Simplified Arabic" w:hint="cs"/>
          <w:color w:val="1B1C1D"/>
          <w:sz w:val="32"/>
          <w:szCs w:val="32"/>
          <w:rtl/>
        </w:rPr>
        <w:t>مشكلة الدراسة:</w:t>
      </w:r>
    </w:p>
    <w:p w14:paraId="77E1A415" w14:textId="77777777" w:rsidR="009217C9" w:rsidRPr="001B08DF" w:rsidRDefault="009217C9" w:rsidP="00FE3455">
      <w:pPr>
        <w:spacing w:after="120" w:line="360" w:lineRule="auto"/>
        <w:divId w:val="613832027"/>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المشكلة الرئيسية:</w:t>
      </w:r>
    </w:p>
    <w:p w14:paraId="2660A467" w14:textId="77777777" w:rsidR="009217C9" w:rsidRPr="001B08DF" w:rsidRDefault="009217C9" w:rsidP="00FE3455">
      <w:pPr>
        <w:numPr>
          <w:ilvl w:val="0"/>
          <w:numId w:val="5"/>
        </w:numPr>
        <w:spacing w:before="120" w:after="120" w:line="360" w:lineRule="auto"/>
        <w:divId w:val="613832027"/>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يواجه القطاع الرياضي في المملكة العربية السعودية تحديات متزايدة في تحقيق الأداء الأمثل على المستويات المحلية والدولية، وعلى الرغم من الاستثمارات الكبيرة في البنية التحتية الرياضية، إلا أن هناك قصورًا ملحوظًا في الأداء الوظيفي للعاملين في الاتحادات الرياضية، مما يؤثر سلبًا على تحقيق الأهداف الاستراتيجية للقطاع.</w:t>
      </w:r>
    </w:p>
    <w:p w14:paraId="648FD71C" w14:textId="77777777" w:rsidR="009217C9" w:rsidRPr="001B08DF" w:rsidRDefault="009217C9" w:rsidP="00FE3455">
      <w:pPr>
        <w:spacing w:after="120" w:line="360" w:lineRule="auto"/>
        <w:divId w:val="613832027"/>
        <w:rPr>
          <w:rFonts w:ascii="Simplified Arabic" w:eastAsiaTheme="minorEastAsia" w:hAnsi="Simplified Arabic" w:cs="Simplified Arabic"/>
          <w:color w:val="1B1C1D"/>
          <w:sz w:val="32"/>
          <w:szCs w:val="32"/>
          <w:rtl/>
        </w:rPr>
      </w:pPr>
      <w:r w:rsidRPr="001B08DF">
        <w:rPr>
          <w:rFonts w:ascii="Simplified Arabic" w:hAnsi="Simplified Arabic" w:cs="Simplified Arabic" w:hint="cs"/>
          <w:color w:val="1B1C1D"/>
          <w:sz w:val="32"/>
          <w:szCs w:val="32"/>
          <w:rtl/>
        </w:rPr>
        <w:t>المشكلات الفرعية:</w:t>
      </w:r>
    </w:p>
    <w:p w14:paraId="7D3C4940" w14:textId="77777777" w:rsidR="009217C9" w:rsidRPr="001B08DF" w:rsidRDefault="009217C9" w:rsidP="00FE3455">
      <w:pPr>
        <w:numPr>
          <w:ilvl w:val="0"/>
          <w:numId w:val="2"/>
        </w:numPr>
        <w:spacing w:line="360" w:lineRule="auto"/>
        <w:divId w:val="613832027"/>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ضعف ممارسات القيادة التحفيزية</w:t>
      </w:r>
      <w:r w:rsidRPr="001B08DF">
        <w:rPr>
          <w:rFonts w:ascii="Simplified Arabic" w:eastAsia="Times New Roman" w:hAnsi="Simplified Arabic" w:cs="Simplified Arabic" w:hint="cs"/>
          <w:color w:val="1B1C1D"/>
          <w:sz w:val="32"/>
          <w:szCs w:val="32"/>
          <w:rtl/>
        </w:rPr>
        <w:t xml:space="preserve">: </w:t>
      </w:r>
    </w:p>
    <w:p w14:paraId="0CD314AA" w14:textId="77777777" w:rsidR="009217C9" w:rsidRPr="001B08DF" w:rsidRDefault="009217C9" w:rsidP="00FE3455">
      <w:pPr>
        <w:numPr>
          <w:ilvl w:val="1"/>
          <w:numId w:val="2"/>
        </w:numPr>
        <w:spacing w:before="120" w:after="120" w:line="360" w:lineRule="auto"/>
        <w:divId w:val="613832027"/>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قد تفتقر بعض الاتحادات الرياضية إلى تطبيق أساليب قيادة تحفيزية فعالة، مما يؤدي إلى انخفاض الروح المعنوية والدافعية لدى الموظفين.</w:t>
      </w:r>
    </w:p>
    <w:p w14:paraId="18CC6D57" w14:textId="77777777" w:rsidR="009217C9" w:rsidRPr="001B08DF" w:rsidRDefault="009217C9" w:rsidP="00FE3455">
      <w:pPr>
        <w:numPr>
          <w:ilvl w:val="1"/>
          <w:numId w:val="2"/>
        </w:numPr>
        <w:spacing w:before="120" w:after="120" w:line="360" w:lineRule="auto"/>
        <w:divId w:val="613832027"/>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قد يكون هناك نقص في التدريب والتأهيل للقادة الرياضيين في مجال القيادة التحفيزية.</w:t>
      </w:r>
    </w:p>
    <w:p w14:paraId="758B6331" w14:textId="77777777" w:rsidR="009217C9" w:rsidRPr="001B08DF" w:rsidRDefault="009217C9" w:rsidP="00FE3455">
      <w:pPr>
        <w:numPr>
          <w:ilvl w:val="0"/>
          <w:numId w:val="2"/>
        </w:numPr>
        <w:spacing w:after="0" w:line="360" w:lineRule="auto"/>
        <w:divId w:val="613832027"/>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تباين مستويات الأداء الوظيفي</w:t>
      </w:r>
      <w:r w:rsidRPr="001B08DF">
        <w:rPr>
          <w:rFonts w:ascii="Simplified Arabic" w:eastAsia="Times New Roman" w:hAnsi="Simplified Arabic" w:cs="Simplified Arabic" w:hint="cs"/>
          <w:color w:val="1B1C1D"/>
          <w:sz w:val="32"/>
          <w:szCs w:val="32"/>
          <w:rtl/>
        </w:rPr>
        <w:t xml:space="preserve">: </w:t>
      </w:r>
    </w:p>
    <w:p w14:paraId="7F693EAA" w14:textId="77777777" w:rsidR="009217C9" w:rsidRPr="001B08DF" w:rsidRDefault="009217C9" w:rsidP="00FE3455">
      <w:pPr>
        <w:numPr>
          <w:ilvl w:val="1"/>
          <w:numId w:val="2"/>
        </w:numPr>
        <w:spacing w:before="120" w:after="120" w:line="360" w:lineRule="auto"/>
        <w:divId w:val="613832027"/>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يوجد تفاوت ملحوظ في مستويات الأداء الوظيفي بين الاتحادات الرياضية المختلفة، مما يشير إلى وجود عوامل مؤثرة غير متجانسة.</w:t>
      </w:r>
    </w:p>
    <w:p w14:paraId="0396074F" w14:textId="77777777" w:rsidR="009217C9" w:rsidRPr="001B08DF" w:rsidRDefault="009217C9" w:rsidP="00FE3455">
      <w:pPr>
        <w:numPr>
          <w:ilvl w:val="1"/>
          <w:numId w:val="2"/>
        </w:numPr>
        <w:spacing w:before="120" w:after="120" w:line="360" w:lineRule="auto"/>
        <w:divId w:val="613832027"/>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قد يكون هناك نقص في آليات تقييم الأداء الوظيفي الفعالة والموضوعية.</w:t>
      </w:r>
    </w:p>
    <w:p w14:paraId="2DA30571" w14:textId="77777777" w:rsidR="009217C9" w:rsidRPr="001B08DF" w:rsidRDefault="009217C9" w:rsidP="00FE3455">
      <w:pPr>
        <w:numPr>
          <w:ilvl w:val="0"/>
          <w:numId w:val="2"/>
        </w:numPr>
        <w:spacing w:after="0" w:line="360" w:lineRule="auto"/>
        <w:divId w:val="613832027"/>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تأثير البيئة التنظيمية</w:t>
      </w:r>
      <w:r w:rsidRPr="001B08DF">
        <w:rPr>
          <w:rFonts w:ascii="Simplified Arabic" w:eastAsia="Times New Roman" w:hAnsi="Simplified Arabic" w:cs="Simplified Arabic" w:hint="cs"/>
          <w:color w:val="1B1C1D"/>
          <w:sz w:val="32"/>
          <w:szCs w:val="32"/>
          <w:rtl/>
        </w:rPr>
        <w:t xml:space="preserve">: </w:t>
      </w:r>
    </w:p>
    <w:p w14:paraId="62148C2D" w14:textId="77777777" w:rsidR="009217C9" w:rsidRPr="001B08DF" w:rsidRDefault="009217C9" w:rsidP="00FE3455">
      <w:pPr>
        <w:numPr>
          <w:ilvl w:val="1"/>
          <w:numId w:val="2"/>
        </w:numPr>
        <w:spacing w:before="120" w:after="120" w:line="360" w:lineRule="auto"/>
        <w:divId w:val="613832027"/>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قد تؤثر البيئة التنظيمية للاتحادات الرياضية، بما في ذلك الهيكل التنظيمي والثقافة التنظيمية، على فعالية القيادة التحفيزية والأداء الوظيفي.</w:t>
      </w:r>
    </w:p>
    <w:p w14:paraId="4952892B" w14:textId="77777777" w:rsidR="009217C9" w:rsidRPr="001B08DF" w:rsidRDefault="009217C9" w:rsidP="00FE3455">
      <w:pPr>
        <w:numPr>
          <w:ilvl w:val="1"/>
          <w:numId w:val="2"/>
        </w:numPr>
        <w:spacing w:before="120" w:after="120" w:line="360" w:lineRule="auto"/>
        <w:divId w:val="613832027"/>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قد يكون هناك تحديات في تحقيق التوازن بين الأهداف الرياضية والإدارية.</w:t>
      </w:r>
    </w:p>
    <w:p w14:paraId="7E6502E5" w14:textId="77777777" w:rsidR="009217C9" w:rsidRPr="001B08DF" w:rsidRDefault="009217C9" w:rsidP="00FE3455">
      <w:pPr>
        <w:numPr>
          <w:ilvl w:val="0"/>
          <w:numId w:val="2"/>
        </w:numPr>
        <w:spacing w:after="0" w:line="360" w:lineRule="auto"/>
        <w:divId w:val="613832027"/>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نقص الدراسات والأبحاث</w:t>
      </w:r>
      <w:r w:rsidRPr="001B08DF">
        <w:rPr>
          <w:rFonts w:ascii="Simplified Arabic" w:eastAsia="Times New Roman" w:hAnsi="Simplified Arabic" w:cs="Simplified Arabic" w:hint="cs"/>
          <w:color w:val="1B1C1D"/>
          <w:sz w:val="32"/>
          <w:szCs w:val="32"/>
          <w:rtl/>
        </w:rPr>
        <w:t xml:space="preserve">: </w:t>
      </w:r>
    </w:p>
    <w:p w14:paraId="042D07F3" w14:textId="77777777" w:rsidR="009217C9" w:rsidRPr="001B08DF" w:rsidRDefault="009217C9" w:rsidP="00FE3455">
      <w:pPr>
        <w:numPr>
          <w:ilvl w:val="1"/>
          <w:numId w:val="2"/>
        </w:numPr>
        <w:spacing w:before="120" w:after="120" w:line="360" w:lineRule="auto"/>
        <w:divId w:val="613832027"/>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يوجد نقص في الدراسات والأبحاث التي تتناول دور القيادة التحفيزية في تعزيز الأداء الوظيفي في الاتحادات الرياضية السعودية، مما يحد من فهمنا لهذه القضية.</w:t>
      </w:r>
    </w:p>
    <w:p w14:paraId="182E287E" w14:textId="77777777" w:rsidR="008116EF" w:rsidRPr="001B08DF" w:rsidRDefault="008116EF" w:rsidP="00FE3455">
      <w:pPr>
        <w:spacing w:after="240" w:line="360" w:lineRule="auto"/>
        <w:divId w:val="1701738874"/>
        <w:rPr>
          <w:rFonts w:ascii="Simplified Arabic" w:hAnsi="Simplified Arabic" w:cs="Simplified Arabic"/>
          <w:color w:val="1B1C1D"/>
          <w:sz w:val="32"/>
          <w:szCs w:val="32"/>
          <w:rtl/>
        </w:rPr>
      </w:pPr>
    </w:p>
    <w:p w14:paraId="0E646710" w14:textId="77777777" w:rsidR="008116EF" w:rsidRPr="001B08DF" w:rsidRDefault="008116EF" w:rsidP="00FE3455">
      <w:pPr>
        <w:spacing w:after="240" w:line="360" w:lineRule="auto"/>
        <w:divId w:val="1701738874"/>
        <w:rPr>
          <w:rFonts w:ascii="Simplified Arabic" w:eastAsiaTheme="minorEastAsia" w:hAnsi="Simplified Arabic" w:cs="Simplified Arabic"/>
          <w:color w:val="1B1C1D"/>
          <w:sz w:val="32"/>
          <w:szCs w:val="32"/>
          <w:rtl/>
        </w:rPr>
      </w:pPr>
    </w:p>
    <w:p w14:paraId="44286E88" w14:textId="77777777" w:rsidR="002E19CC" w:rsidRPr="001B08DF" w:rsidRDefault="002E19CC" w:rsidP="00FE3455">
      <w:pPr>
        <w:spacing w:line="360" w:lineRule="auto"/>
        <w:rPr>
          <w:rFonts w:ascii="Simplified Arabic" w:hAnsi="Simplified Arabic" w:cs="Simplified Arabic"/>
          <w:b/>
          <w:bCs/>
          <w:sz w:val="32"/>
          <w:szCs w:val="32"/>
          <w:rtl/>
        </w:rPr>
      </w:pPr>
    </w:p>
    <w:p w14:paraId="0752E914" w14:textId="77777777" w:rsidR="009217C9" w:rsidRPr="001B08DF" w:rsidRDefault="009217C9" w:rsidP="00FE3455">
      <w:pPr>
        <w:spacing w:line="360" w:lineRule="auto"/>
        <w:rPr>
          <w:rFonts w:ascii="Simplified Arabic" w:hAnsi="Simplified Arabic" w:cs="Simplified Arabic"/>
          <w:b/>
          <w:bCs/>
          <w:sz w:val="32"/>
          <w:szCs w:val="32"/>
          <w:rtl/>
        </w:rPr>
      </w:pPr>
    </w:p>
    <w:p w14:paraId="1235DC63" w14:textId="77777777" w:rsidR="009217C9" w:rsidRPr="001B08DF" w:rsidRDefault="009217C9" w:rsidP="00FE3455">
      <w:pPr>
        <w:spacing w:line="360" w:lineRule="auto"/>
        <w:rPr>
          <w:rFonts w:ascii="Simplified Arabic" w:hAnsi="Simplified Arabic" w:cs="Simplified Arabic"/>
          <w:b/>
          <w:bCs/>
          <w:sz w:val="32"/>
          <w:szCs w:val="32"/>
          <w:rtl/>
        </w:rPr>
      </w:pPr>
    </w:p>
    <w:p w14:paraId="3F9FF0E9" w14:textId="77777777" w:rsidR="009217C9" w:rsidRPr="001B08DF" w:rsidRDefault="009217C9" w:rsidP="00FE3455">
      <w:pPr>
        <w:spacing w:line="360" w:lineRule="auto"/>
        <w:rPr>
          <w:rFonts w:ascii="Simplified Arabic" w:hAnsi="Simplified Arabic" w:cs="Simplified Arabic"/>
          <w:b/>
          <w:bCs/>
          <w:sz w:val="32"/>
          <w:szCs w:val="32"/>
          <w:rtl/>
        </w:rPr>
      </w:pPr>
    </w:p>
    <w:p w14:paraId="71AFE00B" w14:textId="77777777" w:rsidR="004F5119" w:rsidRPr="001B08DF" w:rsidRDefault="004F5119" w:rsidP="00FE3455">
      <w:pPr>
        <w:spacing w:after="240" w:line="360" w:lineRule="auto"/>
        <w:divId w:val="1149244129"/>
        <w:rPr>
          <w:rFonts w:ascii="Simplified Arabic" w:hAnsi="Simplified Arabic" w:cs="Simplified Arabic"/>
          <w:color w:val="1B1C1D"/>
          <w:kern w:val="0"/>
          <w:sz w:val="32"/>
          <w:szCs w:val="32"/>
          <w14:ligatures w14:val="none"/>
        </w:rPr>
      </w:pPr>
      <w:r w:rsidRPr="001B08DF">
        <w:rPr>
          <w:rFonts w:ascii="Simplified Arabic" w:hAnsi="Simplified Arabic" w:cs="Simplified Arabic" w:hint="cs"/>
          <w:color w:val="1B1C1D"/>
          <w:sz w:val="32"/>
          <w:szCs w:val="32"/>
          <w:rtl/>
        </w:rPr>
        <w:t>الأهمية العلمية والعملية للدراسة:</w:t>
      </w:r>
    </w:p>
    <w:p w14:paraId="03330155" w14:textId="77777777" w:rsidR="004F5119" w:rsidRPr="001B08DF" w:rsidRDefault="004F5119" w:rsidP="00FE3455">
      <w:pPr>
        <w:spacing w:after="120" w:line="360" w:lineRule="auto"/>
        <w:divId w:val="1149244129"/>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الأهمية العلمية:</w:t>
      </w:r>
    </w:p>
    <w:p w14:paraId="56C6CC9B" w14:textId="77777777" w:rsidR="004F5119" w:rsidRPr="001B08DF" w:rsidRDefault="004F5119" w:rsidP="00FE3455">
      <w:pPr>
        <w:pStyle w:val="a6"/>
        <w:numPr>
          <w:ilvl w:val="0"/>
          <w:numId w:val="3"/>
        </w:numPr>
        <w:spacing w:line="360" w:lineRule="auto"/>
        <w:divId w:val="114924412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إثراء المعرفة النظرية</w:t>
      </w:r>
      <w:r w:rsidRPr="001B08DF">
        <w:rPr>
          <w:rFonts w:ascii="Simplified Arabic" w:eastAsia="Times New Roman" w:hAnsi="Simplified Arabic" w:cs="Simplified Arabic" w:hint="cs"/>
          <w:color w:val="1B1C1D"/>
          <w:sz w:val="32"/>
          <w:szCs w:val="32"/>
          <w:rtl/>
        </w:rPr>
        <w:t>: ستساهم هذه الدراسة في إثراء الأدبيات العلمية المتعلقة بالقيادة التحفيزية والأداء الوظيفي في القطاع الرياضي، خاصة في سياق الاتحادات الرياضية السعودية.</w:t>
      </w:r>
    </w:p>
    <w:p w14:paraId="23A42F07" w14:textId="77777777" w:rsidR="004F5119" w:rsidRPr="001B08DF" w:rsidRDefault="004F5119" w:rsidP="00FE3455">
      <w:pPr>
        <w:pStyle w:val="a6"/>
        <w:numPr>
          <w:ilvl w:val="0"/>
          <w:numId w:val="3"/>
        </w:numPr>
        <w:spacing w:line="360" w:lineRule="auto"/>
        <w:divId w:val="114924412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توفير بيانات وأدلة علمية</w:t>
      </w:r>
      <w:r w:rsidRPr="001B08DF">
        <w:rPr>
          <w:rFonts w:ascii="Simplified Arabic" w:eastAsia="Times New Roman" w:hAnsi="Simplified Arabic" w:cs="Simplified Arabic" w:hint="cs"/>
          <w:color w:val="1B1C1D"/>
          <w:sz w:val="32"/>
          <w:szCs w:val="32"/>
          <w:rtl/>
        </w:rPr>
        <w:t>: ستقدم الدراسة بيانات وأدلة علمية حول أثر القيادة التحفيزية على الأداء الوظيفي، مما يمكن الباحثين والأكاديميين من إجراء المزيد من الدراسات والأبحاث في هذا المجال.</w:t>
      </w:r>
    </w:p>
    <w:p w14:paraId="6CACEC6B" w14:textId="77777777" w:rsidR="004F5119" w:rsidRPr="001B08DF" w:rsidRDefault="004F5119" w:rsidP="00FE3455">
      <w:pPr>
        <w:pStyle w:val="a6"/>
        <w:numPr>
          <w:ilvl w:val="0"/>
          <w:numId w:val="3"/>
        </w:numPr>
        <w:spacing w:line="360" w:lineRule="auto"/>
        <w:divId w:val="114924412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تطوير نماذج وأطر نظرية</w:t>
      </w:r>
      <w:r w:rsidRPr="001B08DF">
        <w:rPr>
          <w:rFonts w:ascii="Simplified Arabic" w:eastAsia="Times New Roman" w:hAnsi="Simplified Arabic" w:cs="Simplified Arabic" w:hint="cs"/>
          <w:color w:val="1B1C1D"/>
          <w:sz w:val="32"/>
          <w:szCs w:val="32"/>
          <w:rtl/>
        </w:rPr>
        <w:t>: يمكن أن تساهم نتائج الدراسة في تطوير نماذج وأطر نظرية جديدة لفهم العلاقة بين القيادة التحفيزية والأداء الوظيفي في القطاع الرياضي.</w:t>
      </w:r>
    </w:p>
    <w:p w14:paraId="40F6ACA6" w14:textId="77777777" w:rsidR="004F5119" w:rsidRPr="001B08DF" w:rsidRDefault="004F5119" w:rsidP="00FE3455">
      <w:pPr>
        <w:pStyle w:val="a6"/>
        <w:numPr>
          <w:ilvl w:val="0"/>
          <w:numId w:val="3"/>
        </w:numPr>
        <w:spacing w:line="360" w:lineRule="auto"/>
        <w:divId w:val="114924412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توفير مرجع علمي</w:t>
      </w:r>
      <w:r w:rsidRPr="001B08DF">
        <w:rPr>
          <w:rFonts w:ascii="Simplified Arabic" w:eastAsia="Times New Roman" w:hAnsi="Simplified Arabic" w:cs="Simplified Arabic" w:hint="cs"/>
          <w:color w:val="1B1C1D"/>
          <w:sz w:val="32"/>
          <w:szCs w:val="32"/>
          <w:rtl/>
        </w:rPr>
        <w:t>: ستكون الدراسة مرجعًا علميًا للباحثين والطلاب المهتمين بمجال القيادة الرياضية والأداء الوظيفي.</w:t>
      </w:r>
    </w:p>
    <w:p w14:paraId="524A25CF" w14:textId="77777777" w:rsidR="004F5119" w:rsidRPr="001B08DF" w:rsidRDefault="004F5119" w:rsidP="00FE3455">
      <w:pPr>
        <w:spacing w:after="120" w:line="360" w:lineRule="auto"/>
        <w:divId w:val="1149244129"/>
        <w:rPr>
          <w:rFonts w:ascii="Simplified Arabic" w:eastAsiaTheme="minorEastAsia" w:hAnsi="Simplified Arabic" w:cs="Simplified Arabic"/>
          <w:color w:val="1B1C1D"/>
          <w:sz w:val="32"/>
          <w:szCs w:val="32"/>
          <w:rtl/>
        </w:rPr>
      </w:pPr>
      <w:r w:rsidRPr="001B08DF">
        <w:rPr>
          <w:rFonts w:ascii="Simplified Arabic" w:hAnsi="Simplified Arabic" w:cs="Simplified Arabic" w:hint="cs"/>
          <w:color w:val="1B1C1D"/>
          <w:sz w:val="32"/>
          <w:szCs w:val="32"/>
          <w:rtl/>
        </w:rPr>
        <w:t>الأهمية العملية:</w:t>
      </w:r>
    </w:p>
    <w:p w14:paraId="0199574F" w14:textId="77777777" w:rsidR="004F5119" w:rsidRPr="001B08DF" w:rsidRDefault="004F5119" w:rsidP="00FE3455">
      <w:pPr>
        <w:pStyle w:val="a6"/>
        <w:numPr>
          <w:ilvl w:val="0"/>
          <w:numId w:val="4"/>
        </w:numPr>
        <w:spacing w:line="360" w:lineRule="auto"/>
        <w:divId w:val="114924412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تحسين ممارسات القيادة</w:t>
      </w:r>
      <w:r w:rsidRPr="001B08DF">
        <w:rPr>
          <w:rFonts w:ascii="Simplified Arabic" w:eastAsia="Times New Roman" w:hAnsi="Simplified Arabic" w:cs="Simplified Arabic" w:hint="cs"/>
          <w:color w:val="1B1C1D"/>
          <w:sz w:val="32"/>
          <w:szCs w:val="32"/>
          <w:rtl/>
        </w:rPr>
        <w:t>: ستقدم الدراسة توصيات عملية للاتحادات الرياضية السعودية لتحسين ممارسات القيادة التحفيزية، مما يؤدي إلى زيادة دافعية الموظفين وتحسين أدائهم.</w:t>
      </w:r>
    </w:p>
    <w:p w14:paraId="72B734C2" w14:textId="77777777" w:rsidR="004F5119" w:rsidRPr="001B08DF" w:rsidRDefault="004F5119" w:rsidP="00FE3455">
      <w:pPr>
        <w:pStyle w:val="a6"/>
        <w:numPr>
          <w:ilvl w:val="0"/>
          <w:numId w:val="4"/>
        </w:numPr>
        <w:spacing w:line="360" w:lineRule="auto"/>
        <w:divId w:val="114924412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تعزيز الأداء الوظيفي</w:t>
      </w:r>
      <w:r w:rsidRPr="001B08DF">
        <w:rPr>
          <w:rFonts w:ascii="Simplified Arabic" w:eastAsia="Times New Roman" w:hAnsi="Simplified Arabic" w:cs="Simplified Arabic" w:hint="cs"/>
          <w:color w:val="1B1C1D"/>
          <w:sz w:val="32"/>
          <w:szCs w:val="32"/>
          <w:rtl/>
        </w:rPr>
        <w:t>: ستساهم نتائج الدراسة في تعزيز الأداء الوظيفي للعاملين في الاتحادات الرياضية السعودية، مما ينعكس إيجابًا على تحقيق الأهداف الاستراتيجية للقطاع الرياضي.</w:t>
      </w:r>
    </w:p>
    <w:p w14:paraId="796FE61E" w14:textId="77777777" w:rsidR="004F5119" w:rsidRPr="001B08DF" w:rsidRDefault="004F5119" w:rsidP="00FE3455">
      <w:pPr>
        <w:pStyle w:val="a6"/>
        <w:numPr>
          <w:ilvl w:val="0"/>
          <w:numId w:val="4"/>
        </w:numPr>
        <w:spacing w:line="360" w:lineRule="auto"/>
        <w:divId w:val="114924412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تطوير برامج تدريبية</w:t>
      </w:r>
      <w:r w:rsidRPr="001B08DF">
        <w:rPr>
          <w:rFonts w:ascii="Simplified Arabic" w:eastAsia="Times New Roman" w:hAnsi="Simplified Arabic" w:cs="Simplified Arabic" w:hint="cs"/>
          <w:color w:val="1B1C1D"/>
          <w:sz w:val="32"/>
          <w:szCs w:val="32"/>
          <w:rtl/>
        </w:rPr>
        <w:t>: يمكن استخدام نتائج الدراسة في تطوير برامج تدريبية للقادة الرياضيين في مجال القيادة التحفيزية.</w:t>
      </w:r>
    </w:p>
    <w:p w14:paraId="54DC0B00" w14:textId="77777777" w:rsidR="004F5119" w:rsidRPr="001B08DF" w:rsidRDefault="004F5119" w:rsidP="00FE3455">
      <w:pPr>
        <w:pStyle w:val="a6"/>
        <w:numPr>
          <w:ilvl w:val="0"/>
          <w:numId w:val="4"/>
        </w:numPr>
        <w:spacing w:line="360" w:lineRule="auto"/>
        <w:divId w:val="114924412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تحسين البيئة التنظيمية</w:t>
      </w:r>
      <w:r w:rsidRPr="001B08DF">
        <w:rPr>
          <w:rFonts w:ascii="Simplified Arabic" w:eastAsia="Times New Roman" w:hAnsi="Simplified Arabic" w:cs="Simplified Arabic" w:hint="cs"/>
          <w:color w:val="1B1C1D"/>
          <w:sz w:val="32"/>
          <w:szCs w:val="32"/>
          <w:rtl/>
        </w:rPr>
        <w:t>: ستساهم الدراسة في تحسين البيئة التنظيمية للاتحادات الرياضية السعودية، مما يخلق بيئة عمل إيجابية ومحفزة.</w:t>
      </w:r>
    </w:p>
    <w:p w14:paraId="189EF3D1" w14:textId="77777777" w:rsidR="004F5119" w:rsidRPr="001B08DF" w:rsidRDefault="004F5119" w:rsidP="00FE3455">
      <w:pPr>
        <w:pStyle w:val="a6"/>
        <w:numPr>
          <w:ilvl w:val="0"/>
          <w:numId w:val="4"/>
        </w:numPr>
        <w:spacing w:line="360" w:lineRule="auto"/>
        <w:divId w:val="114924412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دعم صناع القرار</w:t>
      </w:r>
      <w:r w:rsidRPr="001B08DF">
        <w:rPr>
          <w:rFonts w:ascii="Simplified Arabic" w:eastAsia="Times New Roman" w:hAnsi="Simplified Arabic" w:cs="Simplified Arabic" w:hint="cs"/>
          <w:color w:val="1B1C1D"/>
          <w:sz w:val="32"/>
          <w:szCs w:val="32"/>
          <w:rtl/>
        </w:rPr>
        <w:t>: ستقدم الدراسة معلومات قيمة لصناع القرار في القطاع الرياضي، مما يمكنهم من اتخاذ قرارات مستنيرة لتحسين أداء الاتحادات الرياضية.</w:t>
      </w:r>
    </w:p>
    <w:p w14:paraId="2B77892B" w14:textId="77777777" w:rsidR="009217C9" w:rsidRPr="001B08DF" w:rsidRDefault="009217C9" w:rsidP="00FE3455">
      <w:pPr>
        <w:spacing w:line="360" w:lineRule="auto"/>
        <w:rPr>
          <w:rFonts w:ascii="Simplified Arabic" w:hAnsi="Simplified Arabic" w:cs="Simplified Arabic"/>
          <w:b/>
          <w:bCs/>
          <w:sz w:val="32"/>
          <w:szCs w:val="32"/>
          <w:rtl/>
        </w:rPr>
      </w:pPr>
    </w:p>
    <w:p w14:paraId="23D0B411" w14:textId="77777777" w:rsidR="004F5119" w:rsidRPr="001B08DF" w:rsidRDefault="004F5119" w:rsidP="00FE3455">
      <w:pPr>
        <w:spacing w:line="360" w:lineRule="auto"/>
        <w:rPr>
          <w:rFonts w:ascii="Simplified Arabic" w:hAnsi="Simplified Arabic" w:cs="Simplified Arabic"/>
          <w:b/>
          <w:bCs/>
          <w:sz w:val="32"/>
          <w:szCs w:val="32"/>
          <w:rtl/>
        </w:rPr>
      </w:pPr>
    </w:p>
    <w:p w14:paraId="42082984" w14:textId="77777777" w:rsidR="008410B7" w:rsidRPr="001B08DF" w:rsidRDefault="008410B7" w:rsidP="00FE3455">
      <w:pPr>
        <w:spacing w:line="360" w:lineRule="auto"/>
        <w:rPr>
          <w:rFonts w:ascii="Simplified Arabic" w:hAnsi="Simplified Arabic" w:cs="Simplified Arabic"/>
          <w:b/>
          <w:bCs/>
          <w:sz w:val="32"/>
          <w:szCs w:val="32"/>
          <w:rtl/>
        </w:rPr>
      </w:pPr>
    </w:p>
    <w:p w14:paraId="41E11F34" w14:textId="77777777" w:rsidR="008410B7" w:rsidRPr="001B08DF" w:rsidRDefault="008410B7" w:rsidP="00FE3455">
      <w:pPr>
        <w:spacing w:line="360" w:lineRule="auto"/>
        <w:rPr>
          <w:rFonts w:ascii="Simplified Arabic" w:hAnsi="Simplified Arabic" w:cs="Simplified Arabic"/>
          <w:b/>
          <w:bCs/>
          <w:sz w:val="32"/>
          <w:szCs w:val="32"/>
          <w:rtl/>
        </w:rPr>
      </w:pPr>
    </w:p>
    <w:p w14:paraId="1314868B" w14:textId="77777777" w:rsidR="008410B7" w:rsidRPr="001B08DF" w:rsidRDefault="008410B7" w:rsidP="00FE3455">
      <w:pPr>
        <w:spacing w:line="360" w:lineRule="auto"/>
        <w:rPr>
          <w:rFonts w:ascii="Simplified Arabic" w:hAnsi="Simplified Arabic" w:cs="Simplified Arabic"/>
          <w:b/>
          <w:bCs/>
          <w:sz w:val="32"/>
          <w:szCs w:val="32"/>
          <w:rtl/>
        </w:rPr>
      </w:pPr>
    </w:p>
    <w:p w14:paraId="3A6D8312" w14:textId="77777777" w:rsidR="008410B7" w:rsidRPr="001B08DF" w:rsidRDefault="008410B7" w:rsidP="00FE3455">
      <w:pPr>
        <w:spacing w:line="360" w:lineRule="auto"/>
        <w:rPr>
          <w:rFonts w:ascii="Simplified Arabic" w:hAnsi="Simplified Arabic" w:cs="Simplified Arabic"/>
          <w:b/>
          <w:bCs/>
          <w:sz w:val="32"/>
          <w:szCs w:val="32"/>
          <w:rtl/>
        </w:rPr>
      </w:pPr>
    </w:p>
    <w:p w14:paraId="40FEE7CB" w14:textId="77777777" w:rsidR="008E28F0" w:rsidRPr="001B08DF" w:rsidRDefault="008E28F0" w:rsidP="00FE3455">
      <w:pPr>
        <w:spacing w:line="360" w:lineRule="auto"/>
        <w:rPr>
          <w:rFonts w:ascii="Simplified Arabic" w:hAnsi="Simplified Arabic" w:cs="Simplified Arabic"/>
          <w:b/>
          <w:bCs/>
          <w:sz w:val="32"/>
          <w:szCs w:val="32"/>
          <w:rtl/>
        </w:rPr>
      </w:pPr>
    </w:p>
    <w:p w14:paraId="12C915A4" w14:textId="77777777" w:rsidR="008410B7" w:rsidRPr="001B08DF" w:rsidRDefault="008410B7" w:rsidP="00FE3455">
      <w:pPr>
        <w:pStyle w:val="a5"/>
        <w:bidi/>
        <w:spacing w:before="0" w:beforeAutospacing="0" w:after="240" w:afterAutospacing="0" w:line="360" w:lineRule="auto"/>
        <w:divId w:val="1893540902"/>
        <w:rPr>
          <w:rFonts w:ascii="Simplified Arabic" w:hAnsi="Simplified Arabic" w:cs="Simplified Arabic"/>
          <w:color w:val="1B1C1D"/>
          <w:sz w:val="32"/>
          <w:szCs w:val="32"/>
        </w:rPr>
      </w:pPr>
      <w:r w:rsidRPr="001B08DF">
        <w:rPr>
          <w:rFonts w:ascii="Simplified Arabic" w:hAnsi="Simplified Arabic" w:cs="Simplified Arabic" w:hint="cs"/>
          <w:color w:val="1B1C1D"/>
          <w:sz w:val="32"/>
          <w:szCs w:val="32"/>
          <w:rtl/>
        </w:rPr>
        <w:t>أهداف الدراسة:</w:t>
      </w:r>
    </w:p>
    <w:p w14:paraId="474FF877" w14:textId="77777777" w:rsidR="008410B7" w:rsidRPr="001B08DF" w:rsidRDefault="008410B7" w:rsidP="00FE3455">
      <w:pPr>
        <w:pStyle w:val="a5"/>
        <w:bidi/>
        <w:spacing w:before="0" w:beforeAutospacing="0" w:after="120" w:afterAutospacing="0" w:line="360" w:lineRule="auto"/>
        <w:divId w:val="1893540902"/>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الهدف الرئيسي:</w:t>
      </w:r>
    </w:p>
    <w:p w14:paraId="61FBB66F" w14:textId="77777777" w:rsidR="008410B7" w:rsidRPr="001B08DF" w:rsidRDefault="008410B7" w:rsidP="00FE3455">
      <w:pPr>
        <w:numPr>
          <w:ilvl w:val="0"/>
          <w:numId w:val="6"/>
        </w:numPr>
        <w:spacing w:before="120" w:after="120" w:line="360" w:lineRule="auto"/>
        <w:divId w:val="18935409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التعرف على دور القيادة التحفيزية في تعزيز الأداء الوظيفي للعاملين في الاتحادات الرياضية السعودية.</w:t>
      </w:r>
    </w:p>
    <w:p w14:paraId="1092ABED" w14:textId="77777777" w:rsidR="008410B7" w:rsidRPr="001B08DF" w:rsidRDefault="008410B7" w:rsidP="00FE3455">
      <w:pPr>
        <w:pStyle w:val="a5"/>
        <w:bidi/>
        <w:spacing w:before="0" w:beforeAutospacing="0" w:after="120" w:afterAutospacing="0" w:line="360" w:lineRule="auto"/>
        <w:divId w:val="1893540902"/>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الأهداف الفرعية:</w:t>
      </w:r>
    </w:p>
    <w:p w14:paraId="65DA5047" w14:textId="77777777" w:rsidR="008410B7" w:rsidRPr="001B08DF" w:rsidRDefault="008410B7" w:rsidP="00FE3455">
      <w:pPr>
        <w:numPr>
          <w:ilvl w:val="0"/>
          <w:numId w:val="7"/>
        </w:numPr>
        <w:spacing w:before="120" w:after="120" w:line="360" w:lineRule="auto"/>
        <w:divId w:val="18935409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تحديد مفهوم القيادة التحفيزية وأبعادها المختلفة في سياق الاتحادات الرياضية السعودية.</w:t>
      </w:r>
    </w:p>
    <w:p w14:paraId="0346A1F1" w14:textId="77777777" w:rsidR="008410B7" w:rsidRPr="001B08DF" w:rsidRDefault="008410B7" w:rsidP="00FE3455">
      <w:pPr>
        <w:numPr>
          <w:ilvl w:val="0"/>
          <w:numId w:val="7"/>
        </w:numPr>
        <w:spacing w:before="120" w:after="120" w:line="360" w:lineRule="auto"/>
        <w:divId w:val="18935409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تقييم مستوى ممارسات القيادة التحفيزية المطبقة في الاتحادات الرياضية السعودية.</w:t>
      </w:r>
    </w:p>
    <w:p w14:paraId="47BF4E7A" w14:textId="77777777" w:rsidR="008410B7" w:rsidRPr="001B08DF" w:rsidRDefault="008410B7" w:rsidP="00FE3455">
      <w:pPr>
        <w:numPr>
          <w:ilvl w:val="0"/>
          <w:numId w:val="7"/>
        </w:numPr>
        <w:spacing w:before="120" w:after="120" w:line="360" w:lineRule="auto"/>
        <w:divId w:val="18935409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قياس أثر القيادة التحفيزية على الأداء الوظيفي للعاملين في الاتحادات الرياضية السعودية (مثل: الدافعية، الرضا الوظيفي، الإنتاجية).</w:t>
      </w:r>
    </w:p>
    <w:p w14:paraId="11327372" w14:textId="77777777" w:rsidR="008410B7" w:rsidRPr="001B08DF" w:rsidRDefault="008410B7" w:rsidP="00FE3455">
      <w:pPr>
        <w:numPr>
          <w:ilvl w:val="0"/>
          <w:numId w:val="7"/>
        </w:numPr>
        <w:spacing w:before="120" w:after="120" w:line="360" w:lineRule="auto"/>
        <w:divId w:val="18935409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تحديد العوامل المؤثرة في العلاقة بين القيادة التحفيزية والأداء الوظيفي في الاتحادات الرياضية السعودية (مثل: الثقافة التنظيمية، الهيكل التنظيمي، خصائص العاملين).</w:t>
      </w:r>
    </w:p>
    <w:p w14:paraId="57838DB7" w14:textId="77777777" w:rsidR="008410B7" w:rsidRPr="001B08DF" w:rsidRDefault="008410B7" w:rsidP="00FE3455">
      <w:pPr>
        <w:numPr>
          <w:ilvl w:val="0"/>
          <w:numId w:val="7"/>
        </w:numPr>
        <w:spacing w:before="120" w:after="120" w:line="360" w:lineRule="auto"/>
        <w:divId w:val="18935409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تقديم توصيات عملية لتحسين ممارسات القيادة التحفيزية وتعزيز الأداء الوظيفي في الاتحادات الرياضية السعودية.</w:t>
      </w:r>
    </w:p>
    <w:p w14:paraId="6CE0933F" w14:textId="77777777" w:rsidR="008410B7" w:rsidRPr="001B08DF" w:rsidRDefault="008410B7" w:rsidP="00FE3455">
      <w:pPr>
        <w:numPr>
          <w:ilvl w:val="0"/>
          <w:numId w:val="7"/>
        </w:numPr>
        <w:spacing w:before="120" w:after="120" w:line="360" w:lineRule="auto"/>
        <w:divId w:val="18935409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التعرف على التحديات التي تواجه القادة الرياضيين في تطبيق القيادة التحفيزية.</w:t>
      </w:r>
    </w:p>
    <w:p w14:paraId="7E7DDC0F" w14:textId="77777777" w:rsidR="008410B7" w:rsidRPr="001B08DF" w:rsidRDefault="008410B7" w:rsidP="00FE3455">
      <w:pPr>
        <w:numPr>
          <w:ilvl w:val="0"/>
          <w:numId w:val="7"/>
        </w:numPr>
        <w:spacing w:before="120" w:after="120" w:line="360" w:lineRule="auto"/>
        <w:divId w:val="18935409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اقتراح آليات لتقييم فعالية القيادة التحفيزية في الاتحادات الرياضية السعودية.</w:t>
      </w:r>
    </w:p>
    <w:p w14:paraId="5DDE563D" w14:textId="77777777" w:rsidR="008410B7" w:rsidRPr="001B08DF" w:rsidRDefault="008410B7" w:rsidP="00FE3455">
      <w:pPr>
        <w:spacing w:line="360" w:lineRule="auto"/>
        <w:rPr>
          <w:rFonts w:ascii="Simplified Arabic" w:hAnsi="Simplified Arabic" w:cs="Simplified Arabic"/>
          <w:b/>
          <w:bCs/>
          <w:sz w:val="32"/>
          <w:szCs w:val="32"/>
          <w:rtl/>
        </w:rPr>
      </w:pPr>
    </w:p>
    <w:p w14:paraId="34CCC064" w14:textId="77777777" w:rsidR="00A53979" w:rsidRPr="001B08DF" w:rsidRDefault="00A53979" w:rsidP="00FE3455">
      <w:pPr>
        <w:pStyle w:val="a5"/>
        <w:bidi/>
        <w:spacing w:before="0" w:beforeAutospacing="0" w:after="240" w:afterAutospacing="0" w:line="360" w:lineRule="auto"/>
        <w:divId w:val="413865502"/>
        <w:rPr>
          <w:rFonts w:ascii="Simplified Arabic" w:hAnsi="Simplified Arabic" w:cs="Simplified Arabic"/>
          <w:color w:val="1B1C1D"/>
          <w:sz w:val="32"/>
          <w:szCs w:val="32"/>
        </w:rPr>
      </w:pPr>
      <w:r w:rsidRPr="001B08DF">
        <w:rPr>
          <w:rFonts w:ascii="Simplified Arabic" w:hAnsi="Simplified Arabic" w:cs="Simplified Arabic" w:hint="cs"/>
          <w:color w:val="1B1C1D"/>
          <w:sz w:val="32"/>
          <w:szCs w:val="32"/>
          <w:rtl/>
        </w:rPr>
        <w:t>تساؤلات الدراسة:</w:t>
      </w:r>
    </w:p>
    <w:p w14:paraId="2DFD896E" w14:textId="77777777" w:rsidR="00A53979" w:rsidRPr="001B08DF" w:rsidRDefault="00A53979" w:rsidP="00FE3455">
      <w:pPr>
        <w:pStyle w:val="a5"/>
        <w:bidi/>
        <w:spacing w:before="0" w:beforeAutospacing="0" w:after="120" w:afterAutospacing="0" w:line="360" w:lineRule="auto"/>
        <w:divId w:val="413865502"/>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التساؤل الرئيسي:</w:t>
      </w:r>
    </w:p>
    <w:p w14:paraId="728E1747" w14:textId="77777777" w:rsidR="00A53979" w:rsidRPr="001B08DF" w:rsidRDefault="00A53979" w:rsidP="00FE3455">
      <w:pPr>
        <w:numPr>
          <w:ilvl w:val="0"/>
          <w:numId w:val="8"/>
        </w:numPr>
        <w:spacing w:before="120" w:after="120" w:line="360" w:lineRule="auto"/>
        <w:divId w:val="4138655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ما هو دور القيادة التحفيزية في تعزيز الأداء الوظيفي للعاملين في الاتحادات الرياضية السعودية؟</w:t>
      </w:r>
    </w:p>
    <w:p w14:paraId="501FE239" w14:textId="77777777" w:rsidR="00A53979" w:rsidRPr="001B08DF" w:rsidRDefault="00A53979" w:rsidP="00FE3455">
      <w:pPr>
        <w:pStyle w:val="a5"/>
        <w:bidi/>
        <w:spacing w:before="0" w:beforeAutospacing="0" w:after="120" w:afterAutospacing="0" w:line="360" w:lineRule="auto"/>
        <w:divId w:val="413865502"/>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التساؤلات الفرعية:</w:t>
      </w:r>
    </w:p>
    <w:p w14:paraId="7236800B" w14:textId="77777777" w:rsidR="00A53979" w:rsidRPr="001B08DF" w:rsidRDefault="00A53979" w:rsidP="00FE3455">
      <w:pPr>
        <w:numPr>
          <w:ilvl w:val="0"/>
          <w:numId w:val="9"/>
        </w:numPr>
        <w:spacing w:before="120" w:after="120" w:line="360" w:lineRule="auto"/>
        <w:divId w:val="4138655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ما هو مفهوم القيادة التحفيزية وأبعادها المختلفة في سياق الاتحادات الرياضية السعودية؟</w:t>
      </w:r>
    </w:p>
    <w:p w14:paraId="2FDB0FF2" w14:textId="77777777" w:rsidR="00A53979" w:rsidRPr="001B08DF" w:rsidRDefault="00A53979" w:rsidP="00FE3455">
      <w:pPr>
        <w:numPr>
          <w:ilvl w:val="0"/>
          <w:numId w:val="9"/>
        </w:numPr>
        <w:spacing w:before="120" w:after="120" w:line="360" w:lineRule="auto"/>
        <w:divId w:val="4138655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ما هو مستوى ممارسات القيادة التحفيزية المطبقة في الاتحادات الرياضية السعودية؟</w:t>
      </w:r>
    </w:p>
    <w:p w14:paraId="01FF8A9D" w14:textId="77777777" w:rsidR="00A53979" w:rsidRPr="001B08DF" w:rsidRDefault="00A53979" w:rsidP="00FE3455">
      <w:pPr>
        <w:numPr>
          <w:ilvl w:val="0"/>
          <w:numId w:val="9"/>
        </w:numPr>
        <w:spacing w:before="120" w:after="120" w:line="360" w:lineRule="auto"/>
        <w:divId w:val="4138655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ما هو أثر القيادة التحفيزية على الأداء الوظيفي للعاملين في الاتحادات الرياضية السعودية (مثل: الدافعية، الرضا الوظيفي، الإنتاجية)؟</w:t>
      </w:r>
    </w:p>
    <w:p w14:paraId="43755864" w14:textId="77777777" w:rsidR="00A53979" w:rsidRPr="001B08DF" w:rsidRDefault="00A53979" w:rsidP="00FE3455">
      <w:pPr>
        <w:numPr>
          <w:ilvl w:val="0"/>
          <w:numId w:val="9"/>
        </w:numPr>
        <w:spacing w:before="120" w:after="120" w:line="360" w:lineRule="auto"/>
        <w:divId w:val="4138655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ما هي العوامل المؤثرة في العلاقة بين القيادة التحفيزية والأداء الوظيفي في الاتحادات الرياضية السعودية (مثل: الثقافة التنظيمية، الهيكل التنظيمي، خصائص العاملين)؟</w:t>
      </w:r>
    </w:p>
    <w:p w14:paraId="07CCC661" w14:textId="77777777" w:rsidR="00A53979" w:rsidRPr="001B08DF" w:rsidRDefault="00A53979" w:rsidP="00FE3455">
      <w:pPr>
        <w:numPr>
          <w:ilvl w:val="0"/>
          <w:numId w:val="9"/>
        </w:numPr>
        <w:spacing w:before="120" w:after="120" w:line="360" w:lineRule="auto"/>
        <w:divId w:val="4138655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ما هي التوصيات العملية لتحسين ممارسات القيادة التحفيزية وتعزيز الأداء الوظيفي في الاتحادات الرياضية السعودية؟</w:t>
      </w:r>
    </w:p>
    <w:p w14:paraId="55E33DBF" w14:textId="77777777" w:rsidR="00A53979" w:rsidRPr="001B08DF" w:rsidRDefault="00A53979" w:rsidP="00FE3455">
      <w:pPr>
        <w:numPr>
          <w:ilvl w:val="0"/>
          <w:numId w:val="9"/>
        </w:numPr>
        <w:spacing w:before="120" w:after="120" w:line="360" w:lineRule="auto"/>
        <w:divId w:val="4138655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ما هي التحديات التي تواجه القادة الرياضيين في تطبيق القيادة التحفيزية؟</w:t>
      </w:r>
    </w:p>
    <w:p w14:paraId="09C49F4F" w14:textId="77777777" w:rsidR="00A53979" w:rsidRPr="001B08DF" w:rsidRDefault="00A53979" w:rsidP="00FE3455">
      <w:pPr>
        <w:numPr>
          <w:ilvl w:val="0"/>
          <w:numId w:val="9"/>
        </w:numPr>
        <w:spacing w:before="120" w:after="120" w:line="360" w:lineRule="auto"/>
        <w:divId w:val="4138655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ما هي الآليات المقترحة لتقييم فعالية القيادة التحفيزية في الاتحادات الرياضية السعودية؟</w:t>
      </w:r>
    </w:p>
    <w:p w14:paraId="3B6B5F8A" w14:textId="77777777" w:rsidR="008410B7" w:rsidRPr="001B08DF" w:rsidRDefault="008410B7" w:rsidP="00FE3455">
      <w:pPr>
        <w:spacing w:line="360" w:lineRule="auto"/>
        <w:rPr>
          <w:rFonts w:ascii="Simplified Arabic" w:hAnsi="Simplified Arabic" w:cs="Simplified Arabic"/>
          <w:b/>
          <w:bCs/>
          <w:sz w:val="32"/>
          <w:szCs w:val="32"/>
          <w:rtl/>
        </w:rPr>
      </w:pPr>
    </w:p>
    <w:p w14:paraId="4A8ACEFA" w14:textId="77777777" w:rsidR="00A53979" w:rsidRPr="001B08DF" w:rsidRDefault="00A53979" w:rsidP="00FE3455">
      <w:pPr>
        <w:spacing w:line="360" w:lineRule="auto"/>
        <w:rPr>
          <w:rFonts w:ascii="Simplified Arabic" w:hAnsi="Simplified Arabic" w:cs="Simplified Arabic"/>
          <w:b/>
          <w:bCs/>
          <w:sz w:val="32"/>
          <w:szCs w:val="32"/>
          <w:rtl/>
        </w:rPr>
      </w:pPr>
    </w:p>
    <w:p w14:paraId="2958DC4F" w14:textId="77777777" w:rsidR="00A53979" w:rsidRPr="001B08DF" w:rsidRDefault="00A53979" w:rsidP="00FE3455">
      <w:pPr>
        <w:spacing w:line="360" w:lineRule="auto"/>
        <w:rPr>
          <w:rFonts w:ascii="Simplified Arabic" w:hAnsi="Simplified Arabic" w:cs="Simplified Arabic"/>
          <w:b/>
          <w:bCs/>
          <w:sz w:val="32"/>
          <w:szCs w:val="32"/>
          <w:rtl/>
        </w:rPr>
      </w:pPr>
    </w:p>
    <w:p w14:paraId="4D232896" w14:textId="77777777" w:rsidR="00A53979" w:rsidRPr="001B08DF" w:rsidRDefault="00A53979" w:rsidP="00FE3455">
      <w:pPr>
        <w:spacing w:line="360" w:lineRule="auto"/>
        <w:rPr>
          <w:rFonts w:ascii="Simplified Arabic" w:hAnsi="Simplified Arabic" w:cs="Simplified Arabic"/>
          <w:b/>
          <w:bCs/>
          <w:sz w:val="32"/>
          <w:szCs w:val="32"/>
          <w:rtl/>
        </w:rPr>
      </w:pPr>
    </w:p>
    <w:p w14:paraId="1546DB00" w14:textId="77777777" w:rsidR="00A53979" w:rsidRPr="001B08DF" w:rsidRDefault="00A53979" w:rsidP="00FE3455">
      <w:pPr>
        <w:spacing w:line="360" w:lineRule="auto"/>
        <w:rPr>
          <w:rFonts w:ascii="Simplified Arabic" w:hAnsi="Simplified Arabic" w:cs="Simplified Arabic"/>
          <w:b/>
          <w:bCs/>
          <w:sz w:val="32"/>
          <w:szCs w:val="32"/>
          <w:rtl/>
        </w:rPr>
      </w:pPr>
    </w:p>
    <w:p w14:paraId="395762BC" w14:textId="77777777" w:rsidR="00A53979" w:rsidRPr="001B08DF" w:rsidRDefault="00A53979" w:rsidP="00FE3455">
      <w:pPr>
        <w:spacing w:line="360" w:lineRule="auto"/>
        <w:rPr>
          <w:rFonts w:ascii="Simplified Arabic" w:hAnsi="Simplified Arabic" w:cs="Simplified Arabic"/>
          <w:b/>
          <w:bCs/>
          <w:sz w:val="32"/>
          <w:szCs w:val="32"/>
          <w:rtl/>
        </w:rPr>
      </w:pPr>
    </w:p>
    <w:p w14:paraId="382C20DE" w14:textId="77777777" w:rsidR="00A53979" w:rsidRPr="001B08DF" w:rsidRDefault="00A53979" w:rsidP="00FE3455">
      <w:pPr>
        <w:spacing w:line="360" w:lineRule="auto"/>
        <w:rPr>
          <w:rFonts w:ascii="Simplified Arabic" w:hAnsi="Simplified Arabic" w:cs="Simplified Arabic"/>
          <w:b/>
          <w:bCs/>
          <w:sz w:val="32"/>
          <w:szCs w:val="32"/>
          <w:rtl/>
        </w:rPr>
      </w:pPr>
    </w:p>
    <w:p w14:paraId="62294C9D" w14:textId="77777777" w:rsidR="00A53979" w:rsidRPr="001B08DF" w:rsidRDefault="00A53979" w:rsidP="00FE3455">
      <w:pPr>
        <w:spacing w:line="360" w:lineRule="auto"/>
        <w:rPr>
          <w:rFonts w:ascii="Simplified Arabic" w:hAnsi="Simplified Arabic" w:cs="Simplified Arabic"/>
          <w:b/>
          <w:bCs/>
          <w:sz w:val="32"/>
          <w:szCs w:val="32"/>
          <w:rtl/>
        </w:rPr>
      </w:pPr>
    </w:p>
    <w:p w14:paraId="6A397E10" w14:textId="77777777" w:rsidR="00A53979" w:rsidRPr="001B08DF" w:rsidRDefault="00A53979" w:rsidP="00FE3455">
      <w:pPr>
        <w:spacing w:line="360" w:lineRule="auto"/>
        <w:rPr>
          <w:rFonts w:ascii="Simplified Arabic" w:hAnsi="Simplified Arabic" w:cs="Simplified Arabic"/>
          <w:b/>
          <w:bCs/>
          <w:sz w:val="32"/>
          <w:szCs w:val="32"/>
          <w:rtl/>
        </w:rPr>
      </w:pPr>
    </w:p>
    <w:p w14:paraId="76FE90AE" w14:textId="77777777" w:rsidR="008E28F0" w:rsidRPr="001B08DF" w:rsidRDefault="008E28F0" w:rsidP="00FE3455">
      <w:pPr>
        <w:spacing w:line="360" w:lineRule="auto"/>
        <w:rPr>
          <w:rFonts w:ascii="Simplified Arabic" w:hAnsi="Simplified Arabic" w:cs="Simplified Arabic"/>
          <w:b/>
          <w:bCs/>
          <w:sz w:val="32"/>
          <w:szCs w:val="32"/>
          <w:rtl/>
        </w:rPr>
      </w:pPr>
    </w:p>
    <w:p w14:paraId="0BF1D584" w14:textId="77777777" w:rsidR="00B7076C" w:rsidRPr="001B08DF" w:rsidRDefault="00B7076C" w:rsidP="00FE3455">
      <w:pPr>
        <w:pStyle w:val="a5"/>
        <w:bidi/>
        <w:spacing w:before="0" w:beforeAutospacing="0" w:after="120" w:afterAutospacing="0" w:line="360" w:lineRule="auto"/>
        <w:divId w:val="1312054497"/>
        <w:rPr>
          <w:rFonts w:ascii="Simplified Arabic" w:hAnsi="Simplified Arabic" w:cs="Simplified Arabic"/>
          <w:color w:val="1B1C1D"/>
          <w:sz w:val="32"/>
          <w:szCs w:val="32"/>
        </w:rPr>
      </w:pPr>
      <w:r w:rsidRPr="001B08DF">
        <w:rPr>
          <w:rFonts w:ascii="Simplified Arabic" w:hAnsi="Simplified Arabic" w:cs="Simplified Arabic" w:hint="cs"/>
          <w:color w:val="1B1C1D"/>
          <w:sz w:val="32"/>
          <w:szCs w:val="32"/>
          <w:rtl/>
        </w:rPr>
        <w:t>فرضيات الدراسة:</w:t>
      </w:r>
    </w:p>
    <w:p w14:paraId="5798D1A3" w14:textId="77777777" w:rsidR="00B7076C" w:rsidRPr="001B08DF" w:rsidRDefault="00B7076C" w:rsidP="00FE3455">
      <w:pPr>
        <w:numPr>
          <w:ilvl w:val="0"/>
          <w:numId w:val="10"/>
        </w:numPr>
        <w:spacing w:after="0" w:line="360" w:lineRule="auto"/>
        <w:divId w:val="1312054497"/>
        <w:rPr>
          <w:rFonts w:ascii="Simplified Arabic" w:eastAsia="Times New Roman" w:hAnsi="Simplified Arabic" w:cs="Simplified Arabic"/>
          <w:color w:val="1B1C1D"/>
          <w:sz w:val="32"/>
          <w:szCs w:val="32"/>
          <w:rtl/>
        </w:rPr>
      </w:pPr>
      <w:r w:rsidRPr="001B08DF">
        <w:rPr>
          <w:rStyle w:val="a7"/>
          <w:rFonts w:ascii="Simplified Arabic" w:eastAsia="Times New Roman" w:hAnsi="Simplified Arabic" w:cs="Simplified Arabic" w:hint="cs"/>
          <w:b w:val="0"/>
          <w:bCs w:val="0"/>
          <w:color w:val="1B1C1D"/>
          <w:sz w:val="32"/>
          <w:szCs w:val="32"/>
          <w:bdr w:val="none" w:sz="0" w:space="0" w:color="auto" w:frame="1"/>
          <w:rtl/>
        </w:rPr>
        <w:t>الفرضية الرئيسية</w:t>
      </w:r>
      <w:r w:rsidRPr="001B08DF">
        <w:rPr>
          <w:rFonts w:ascii="Simplified Arabic" w:eastAsia="Times New Roman" w:hAnsi="Simplified Arabic" w:cs="Simplified Arabic" w:hint="cs"/>
          <w:color w:val="1B1C1D"/>
          <w:sz w:val="32"/>
          <w:szCs w:val="32"/>
          <w:rtl/>
        </w:rPr>
        <w:t>: توجد علاقة إيجابية ذات دلالة إحصائية بين ممارسات القيادة التحفيزية والأداء الوظيفي للعاملين في الاتحادات الرياضية السعودية.</w:t>
      </w:r>
    </w:p>
    <w:p w14:paraId="1CAF4C42" w14:textId="77777777" w:rsidR="00B7076C" w:rsidRPr="001B08DF" w:rsidRDefault="00B7076C" w:rsidP="00FE3455">
      <w:pPr>
        <w:pStyle w:val="a5"/>
        <w:bidi/>
        <w:spacing w:before="0" w:beforeAutospacing="0" w:after="120" w:afterAutospacing="0" w:line="360" w:lineRule="auto"/>
        <w:divId w:val="1312054497"/>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الفرضيات الفرعية:</w:t>
      </w:r>
    </w:p>
    <w:p w14:paraId="0C0D44FD" w14:textId="77777777" w:rsidR="00B7076C" w:rsidRPr="001B08DF" w:rsidRDefault="00B7076C" w:rsidP="00FE3455">
      <w:pPr>
        <w:numPr>
          <w:ilvl w:val="0"/>
          <w:numId w:val="11"/>
        </w:numPr>
        <w:spacing w:before="120" w:after="120" w:line="360" w:lineRule="auto"/>
        <w:divId w:val="1312054497"/>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توجد علاقة إيجابية ذات دلالة إحصائية بين أسلوب القيادة التحفيزية (التحفيز الملهم) والأداء الوظيفي للعاملين في الاتحادات الرياضية السعودية.</w:t>
      </w:r>
    </w:p>
    <w:p w14:paraId="741C5C8C" w14:textId="77777777" w:rsidR="00B7076C" w:rsidRPr="001B08DF" w:rsidRDefault="00B7076C" w:rsidP="00FE3455">
      <w:pPr>
        <w:numPr>
          <w:ilvl w:val="0"/>
          <w:numId w:val="11"/>
        </w:numPr>
        <w:spacing w:before="120" w:after="120" w:line="360" w:lineRule="auto"/>
        <w:divId w:val="1312054497"/>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توجد علاقة إيجابية ذات دلالة إحصائية بين أسلوب القيادة التحفيزية (الاعتبارات الفردية) والأداء الوظيفي للعاملين في الاتحادات الرياضية السعودية.</w:t>
      </w:r>
    </w:p>
    <w:p w14:paraId="7F17615D" w14:textId="77777777" w:rsidR="00B7076C" w:rsidRPr="001B08DF" w:rsidRDefault="00B7076C" w:rsidP="00FE3455">
      <w:pPr>
        <w:numPr>
          <w:ilvl w:val="0"/>
          <w:numId w:val="11"/>
        </w:numPr>
        <w:spacing w:before="120" w:after="120" w:line="360" w:lineRule="auto"/>
        <w:divId w:val="1312054497"/>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توجد علاقة إيجابية ذات دلالة إحصائية بين أسلوب القيادة التحفيزية (التحفيز الفكري) والأداء الوظيفي للعاملين في الاتحادات الرياضية السعودية.</w:t>
      </w:r>
    </w:p>
    <w:p w14:paraId="3EFF2C63" w14:textId="77777777" w:rsidR="00B7076C" w:rsidRPr="001B08DF" w:rsidRDefault="00B7076C" w:rsidP="00FE3455">
      <w:pPr>
        <w:numPr>
          <w:ilvl w:val="0"/>
          <w:numId w:val="11"/>
        </w:numPr>
        <w:spacing w:before="120" w:after="120" w:line="360" w:lineRule="auto"/>
        <w:divId w:val="1312054497"/>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توجد فروق ذات دلالة إحصائية في مستوى الأداء الوظيفي للعاملين في الاتحادات الرياضية السعودية تعزى إلى مستوى ممارسات القيادة التحفيزية.</w:t>
      </w:r>
    </w:p>
    <w:p w14:paraId="5E56B8B1" w14:textId="77777777" w:rsidR="00B7076C" w:rsidRPr="001B08DF" w:rsidRDefault="00B7076C" w:rsidP="00FE3455">
      <w:pPr>
        <w:numPr>
          <w:ilvl w:val="0"/>
          <w:numId w:val="11"/>
        </w:numPr>
        <w:spacing w:before="120" w:after="120" w:line="360" w:lineRule="auto"/>
        <w:divId w:val="1312054497"/>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تؤثر الثقافة التنظيمية في العلاقة بين ممارسات القيادة التحفيزية والأداء الوظيفي للعاملين في الاتحادات الرياضية السعودية.</w:t>
      </w:r>
    </w:p>
    <w:p w14:paraId="3FF83944" w14:textId="77777777" w:rsidR="00B7076C" w:rsidRPr="001B08DF" w:rsidRDefault="00B7076C" w:rsidP="00FE3455">
      <w:pPr>
        <w:numPr>
          <w:ilvl w:val="0"/>
          <w:numId w:val="11"/>
        </w:numPr>
        <w:spacing w:before="120" w:after="120" w:line="360" w:lineRule="auto"/>
        <w:divId w:val="1312054497"/>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يؤثر الهيكل التنظيمي في العلاقة بين ممارسات القيادة التحفيزية والأداء الوظيفي للعاملين في الاتحادات الرياضية السعودية.</w:t>
      </w:r>
    </w:p>
    <w:p w14:paraId="314B1AB9" w14:textId="57B46625" w:rsidR="00B7076C" w:rsidRPr="001B08DF" w:rsidRDefault="00B7076C" w:rsidP="008E28F0">
      <w:pPr>
        <w:numPr>
          <w:ilvl w:val="0"/>
          <w:numId w:val="11"/>
        </w:numPr>
        <w:spacing w:before="120" w:after="120" w:line="360" w:lineRule="auto"/>
        <w:divId w:val="1312054497"/>
        <w:rPr>
          <w:rFonts w:ascii="Simplified Arabic" w:eastAsia="Times New Roman" w:hAnsi="Simplified Arabic" w:cs="Simplified Arabic"/>
          <w:color w:val="1B1C1D"/>
          <w:sz w:val="32"/>
          <w:szCs w:val="32"/>
        </w:rPr>
      </w:pPr>
      <w:r w:rsidRPr="001B08DF">
        <w:rPr>
          <w:rFonts w:ascii="Simplified Arabic" w:eastAsia="Times New Roman" w:hAnsi="Simplified Arabic" w:cs="Simplified Arabic" w:hint="cs"/>
          <w:color w:val="1B1C1D"/>
          <w:sz w:val="32"/>
          <w:szCs w:val="32"/>
          <w:rtl/>
        </w:rPr>
        <w:t>توجد فروق ذات دلالة إحصائية في مستوى ممارسات القيادة التحفيزية في الاتحادات الرياضية السعودية تعزى إلى متغيرات ديموغرافية (مثل: الجنس، العمر، الخبرة).</w:t>
      </w:r>
    </w:p>
    <w:p w14:paraId="555F78AB" w14:textId="77777777" w:rsidR="008E28F0" w:rsidRPr="001B08DF" w:rsidRDefault="008E28F0" w:rsidP="008E28F0">
      <w:pPr>
        <w:spacing w:before="120" w:after="120" w:line="360" w:lineRule="auto"/>
        <w:ind w:left="720"/>
        <w:divId w:val="1312054497"/>
        <w:rPr>
          <w:rFonts w:ascii="Simplified Arabic" w:eastAsia="Times New Roman" w:hAnsi="Simplified Arabic" w:cs="Simplified Arabic"/>
          <w:color w:val="1B1C1D"/>
          <w:sz w:val="32"/>
          <w:szCs w:val="32"/>
          <w:rtl/>
        </w:rPr>
      </w:pPr>
    </w:p>
    <w:p w14:paraId="753128D1" w14:textId="77777777" w:rsidR="00076ACD" w:rsidRPr="001B08DF" w:rsidRDefault="00076ACD" w:rsidP="00FE3455">
      <w:pPr>
        <w:pStyle w:val="a5"/>
        <w:bidi/>
        <w:spacing w:before="0" w:beforeAutospacing="0" w:after="120" w:afterAutospacing="0" w:line="360" w:lineRule="auto"/>
        <w:divId w:val="1085111680"/>
        <w:rPr>
          <w:rFonts w:ascii="Simplified Arabic" w:hAnsi="Simplified Arabic" w:cs="Simplified Arabic"/>
          <w:color w:val="1B1C1D"/>
          <w:sz w:val="32"/>
          <w:szCs w:val="32"/>
        </w:rPr>
      </w:pPr>
      <w:r w:rsidRPr="001B08DF">
        <w:rPr>
          <w:rFonts w:ascii="Simplified Arabic" w:hAnsi="Simplified Arabic" w:cs="Simplified Arabic" w:hint="cs"/>
          <w:color w:val="1B1C1D"/>
          <w:sz w:val="32"/>
          <w:szCs w:val="32"/>
          <w:rtl/>
        </w:rPr>
        <w:t>مصطلحات الدراسة:</w:t>
      </w:r>
    </w:p>
    <w:p w14:paraId="79F7D58E" w14:textId="77777777" w:rsidR="00076ACD" w:rsidRPr="001B08DF" w:rsidRDefault="00076ACD" w:rsidP="00FE3455">
      <w:pPr>
        <w:numPr>
          <w:ilvl w:val="0"/>
          <w:numId w:val="12"/>
        </w:numPr>
        <w:spacing w:after="0" w:line="360" w:lineRule="auto"/>
        <w:divId w:val="1085111680"/>
        <w:rPr>
          <w:rFonts w:ascii="Simplified Arabic" w:eastAsia="Times New Roman" w:hAnsi="Simplified Arabic" w:cs="Simplified Arabic"/>
          <w:color w:val="1B1C1D"/>
          <w:sz w:val="32"/>
          <w:szCs w:val="32"/>
          <w:rtl/>
        </w:rPr>
      </w:pPr>
      <w:r w:rsidRPr="001B08DF">
        <w:rPr>
          <w:rStyle w:val="a7"/>
          <w:rFonts w:ascii="Simplified Arabic" w:eastAsia="Times New Roman" w:hAnsi="Simplified Arabic" w:cs="Simplified Arabic" w:hint="cs"/>
          <w:b w:val="0"/>
          <w:bCs w:val="0"/>
          <w:color w:val="1B1C1D"/>
          <w:sz w:val="32"/>
          <w:szCs w:val="32"/>
          <w:bdr w:val="none" w:sz="0" w:space="0" w:color="auto" w:frame="1"/>
          <w:rtl/>
        </w:rPr>
        <w:t>القيادة التحفيزية</w:t>
      </w:r>
      <w:r w:rsidRPr="001B08DF">
        <w:rPr>
          <w:rFonts w:ascii="Simplified Arabic" w:eastAsia="Times New Roman" w:hAnsi="Simplified Arabic" w:cs="Simplified Arabic" w:hint="cs"/>
          <w:color w:val="1B1C1D"/>
          <w:sz w:val="32"/>
          <w:szCs w:val="32"/>
          <w:rtl/>
        </w:rPr>
        <w:t>: هي عملية تأثير القائد على المرؤوسين لتحقيق أهداف المنظمة من خلال إلهامهم وتحفيزهم وتنمية قدراتهم.</w:t>
      </w:r>
    </w:p>
    <w:p w14:paraId="33C8ABF0" w14:textId="77777777" w:rsidR="00076ACD" w:rsidRPr="001B08DF" w:rsidRDefault="00076ACD" w:rsidP="00FE3455">
      <w:pPr>
        <w:numPr>
          <w:ilvl w:val="0"/>
          <w:numId w:val="12"/>
        </w:numPr>
        <w:spacing w:after="0" w:line="360" w:lineRule="auto"/>
        <w:divId w:val="1085111680"/>
        <w:rPr>
          <w:rFonts w:ascii="Simplified Arabic" w:eastAsia="Times New Roman" w:hAnsi="Simplified Arabic" w:cs="Simplified Arabic"/>
          <w:color w:val="1B1C1D"/>
          <w:sz w:val="32"/>
          <w:szCs w:val="32"/>
          <w:rtl/>
        </w:rPr>
      </w:pPr>
      <w:r w:rsidRPr="001B08DF">
        <w:rPr>
          <w:rStyle w:val="a7"/>
          <w:rFonts w:ascii="Simplified Arabic" w:eastAsia="Times New Roman" w:hAnsi="Simplified Arabic" w:cs="Simplified Arabic" w:hint="cs"/>
          <w:b w:val="0"/>
          <w:bCs w:val="0"/>
          <w:color w:val="1B1C1D"/>
          <w:sz w:val="32"/>
          <w:szCs w:val="32"/>
          <w:bdr w:val="none" w:sz="0" w:space="0" w:color="auto" w:frame="1"/>
          <w:rtl/>
        </w:rPr>
        <w:t>الأداء الوظيفي</w:t>
      </w:r>
      <w:r w:rsidRPr="001B08DF">
        <w:rPr>
          <w:rFonts w:ascii="Simplified Arabic" w:eastAsia="Times New Roman" w:hAnsi="Simplified Arabic" w:cs="Simplified Arabic" w:hint="cs"/>
          <w:color w:val="1B1C1D"/>
          <w:sz w:val="32"/>
          <w:szCs w:val="32"/>
          <w:rtl/>
        </w:rPr>
        <w:t>: هو مستوى إنجاز الموظف للمهام والمسؤوليات الموكلة إليه، ويشمل جوانب مثل الإنتاجية والجودة والالتزام.</w:t>
      </w:r>
    </w:p>
    <w:p w14:paraId="3478D9B3" w14:textId="77777777" w:rsidR="00076ACD" w:rsidRPr="001B08DF" w:rsidRDefault="00076ACD" w:rsidP="00FE3455">
      <w:pPr>
        <w:numPr>
          <w:ilvl w:val="0"/>
          <w:numId w:val="12"/>
        </w:numPr>
        <w:spacing w:after="0" w:line="360" w:lineRule="auto"/>
        <w:divId w:val="1085111680"/>
        <w:rPr>
          <w:rFonts w:ascii="Simplified Arabic" w:eastAsia="Times New Roman" w:hAnsi="Simplified Arabic" w:cs="Simplified Arabic"/>
          <w:color w:val="1B1C1D"/>
          <w:sz w:val="32"/>
          <w:szCs w:val="32"/>
          <w:rtl/>
        </w:rPr>
      </w:pPr>
      <w:r w:rsidRPr="001B08DF">
        <w:rPr>
          <w:rStyle w:val="a7"/>
          <w:rFonts w:ascii="Simplified Arabic" w:eastAsia="Times New Roman" w:hAnsi="Simplified Arabic" w:cs="Simplified Arabic" w:hint="cs"/>
          <w:b w:val="0"/>
          <w:bCs w:val="0"/>
          <w:color w:val="1B1C1D"/>
          <w:sz w:val="32"/>
          <w:szCs w:val="32"/>
          <w:bdr w:val="none" w:sz="0" w:space="0" w:color="auto" w:frame="1"/>
          <w:rtl/>
        </w:rPr>
        <w:t>الاتحادات الرياضية السعودية</w:t>
      </w:r>
      <w:r w:rsidRPr="001B08DF">
        <w:rPr>
          <w:rFonts w:ascii="Simplified Arabic" w:eastAsia="Times New Roman" w:hAnsi="Simplified Arabic" w:cs="Simplified Arabic" w:hint="cs"/>
          <w:color w:val="1B1C1D"/>
          <w:sz w:val="32"/>
          <w:szCs w:val="32"/>
          <w:rtl/>
        </w:rPr>
        <w:t>: هي مؤسسات رياضية مسؤولة عن تنظيم وتطوير الرياضات المختلفة في المملكة العربية السعودية.</w:t>
      </w:r>
    </w:p>
    <w:p w14:paraId="1B4474C2" w14:textId="77777777" w:rsidR="00076ACD" w:rsidRPr="001B08DF" w:rsidRDefault="00076ACD" w:rsidP="00FE3455">
      <w:pPr>
        <w:numPr>
          <w:ilvl w:val="0"/>
          <w:numId w:val="12"/>
        </w:numPr>
        <w:spacing w:after="0" w:line="360" w:lineRule="auto"/>
        <w:divId w:val="1085111680"/>
        <w:rPr>
          <w:rFonts w:ascii="Simplified Arabic" w:eastAsia="Times New Roman" w:hAnsi="Simplified Arabic" w:cs="Simplified Arabic"/>
          <w:color w:val="1B1C1D"/>
          <w:sz w:val="32"/>
          <w:szCs w:val="32"/>
          <w:rtl/>
        </w:rPr>
      </w:pPr>
      <w:r w:rsidRPr="001B08DF">
        <w:rPr>
          <w:rStyle w:val="a7"/>
          <w:rFonts w:ascii="Simplified Arabic" w:eastAsia="Times New Roman" w:hAnsi="Simplified Arabic" w:cs="Simplified Arabic" w:hint="cs"/>
          <w:b w:val="0"/>
          <w:bCs w:val="0"/>
          <w:color w:val="1B1C1D"/>
          <w:sz w:val="32"/>
          <w:szCs w:val="32"/>
          <w:bdr w:val="none" w:sz="0" w:space="0" w:color="auto" w:frame="1"/>
          <w:rtl/>
        </w:rPr>
        <w:t>الدافعية</w:t>
      </w:r>
      <w:r w:rsidRPr="001B08DF">
        <w:rPr>
          <w:rFonts w:ascii="Simplified Arabic" w:eastAsia="Times New Roman" w:hAnsi="Simplified Arabic" w:cs="Simplified Arabic" w:hint="cs"/>
          <w:color w:val="1B1C1D"/>
          <w:sz w:val="32"/>
          <w:szCs w:val="32"/>
          <w:rtl/>
        </w:rPr>
        <w:t>: هي القوة الداخلية التي تدفع الفرد لبذل الجهد لتحقيق هدف معين.</w:t>
      </w:r>
    </w:p>
    <w:p w14:paraId="2C3FE9F4" w14:textId="77777777" w:rsidR="00076ACD" w:rsidRPr="001B08DF" w:rsidRDefault="00076ACD" w:rsidP="00FE3455">
      <w:pPr>
        <w:numPr>
          <w:ilvl w:val="0"/>
          <w:numId w:val="12"/>
        </w:numPr>
        <w:spacing w:after="0" w:line="360" w:lineRule="auto"/>
        <w:divId w:val="1085111680"/>
        <w:rPr>
          <w:rFonts w:ascii="Simplified Arabic" w:eastAsia="Times New Roman" w:hAnsi="Simplified Arabic" w:cs="Simplified Arabic"/>
          <w:color w:val="1B1C1D"/>
          <w:sz w:val="32"/>
          <w:szCs w:val="32"/>
          <w:rtl/>
        </w:rPr>
      </w:pPr>
      <w:r w:rsidRPr="001B08DF">
        <w:rPr>
          <w:rStyle w:val="a7"/>
          <w:rFonts w:ascii="Simplified Arabic" w:eastAsia="Times New Roman" w:hAnsi="Simplified Arabic" w:cs="Simplified Arabic" w:hint="cs"/>
          <w:b w:val="0"/>
          <w:bCs w:val="0"/>
          <w:color w:val="1B1C1D"/>
          <w:sz w:val="32"/>
          <w:szCs w:val="32"/>
          <w:bdr w:val="none" w:sz="0" w:space="0" w:color="auto" w:frame="1"/>
          <w:rtl/>
        </w:rPr>
        <w:t>الرضا الوظيفي</w:t>
      </w:r>
      <w:r w:rsidRPr="001B08DF">
        <w:rPr>
          <w:rFonts w:ascii="Simplified Arabic" w:eastAsia="Times New Roman" w:hAnsi="Simplified Arabic" w:cs="Simplified Arabic" w:hint="cs"/>
          <w:color w:val="1B1C1D"/>
          <w:sz w:val="32"/>
          <w:szCs w:val="32"/>
          <w:rtl/>
        </w:rPr>
        <w:t>: هو شعور الموظف بالرضا عن عمله وبيئة العمل.</w:t>
      </w:r>
    </w:p>
    <w:p w14:paraId="2AFF0750" w14:textId="77777777" w:rsidR="00076ACD" w:rsidRPr="001B08DF" w:rsidRDefault="00076ACD" w:rsidP="00FE3455">
      <w:pPr>
        <w:numPr>
          <w:ilvl w:val="0"/>
          <w:numId w:val="12"/>
        </w:numPr>
        <w:spacing w:after="0" w:line="360" w:lineRule="auto"/>
        <w:divId w:val="1085111680"/>
        <w:rPr>
          <w:rFonts w:ascii="Simplified Arabic" w:eastAsia="Times New Roman" w:hAnsi="Simplified Arabic" w:cs="Simplified Arabic"/>
          <w:color w:val="1B1C1D"/>
          <w:sz w:val="32"/>
          <w:szCs w:val="32"/>
          <w:rtl/>
        </w:rPr>
      </w:pPr>
      <w:r w:rsidRPr="001B08DF">
        <w:rPr>
          <w:rStyle w:val="a7"/>
          <w:rFonts w:ascii="Simplified Arabic" w:eastAsia="Times New Roman" w:hAnsi="Simplified Arabic" w:cs="Simplified Arabic" w:hint="cs"/>
          <w:b w:val="0"/>
          <w:bCs w:val="0"/>
          <w:color w:val="1B1C1D"/>
          <w:sz w:val="32"/>
          <w:szCs w:val="32"/>
          <w:bdr w:val="none" w:sz="0" w:space="0" w:color="auto" w:frame="1"/>
          <w:rtl/>
        </w:rPr>
        <w:t>الإنتاجية</w:t>
      </w:r>
      <w:r w:rsidRPr="001B08DF">
        <w:rPr>
          <w:rFonts w:ascii="Simplified Arabic" w:eastAsia="Times New Roman" w:hAnsi="Simplified Arabic" w:cs="Simplified Arabic" w:hint="cs"/>
          <w:color w:val="1B1C1D"/>
          <w:sz w:val="32"/>
          <w:szCs w:val="32"/>
          <w:rtl/>
        </w:rPr>
        <w:t>: هي كمية ونوعية العمل المنجز في فترة زمنية محددة.</w:t>
      </w:r>
    </w:p>
    <w:p w14:paraId="14C86174" w14:textId="77777777" w:rsidR="00076ACD" w:rsidRPr="001B08DF" w:rsidRDefault="00076ACD" w:rsidP="00FE3455">
      <w:pPr>
        <w:numPr>
          <w:ilvl w:val="0"/>
          <w:numId w:val="12"/>
        </w:numPr>
        <w:spacing w:after="0" w:line="360" w:lineRule="auto"/>
        <w:divId w:val="1085111680"/>
        <w:rPr>
          <w:rFonts w:ascii="Simplified Arabic" w:eastAsia="Times New Roman" w:hAnsi="Simplified Arabic" w:cs="Simplified Arabic"/>
          <w:color w:val="1B1C1D"/>
          <w:sz w:val="32"/>
          <w:szCs w:val="32"/>
          <w:rtl/>
        </w:rPr>
      </w:pPr>
      <w:r w:rsidRPr="001B08DF">
        <w:rPr>
          <w:rStyle w:val="a7"/>
          <w:rFonts w:ascii="Simplified Arabic" w:eastAsia="Times New Roman" w:hAnsi="Simplified Arabic" w:cs="Simplified Arabic" w:hint="cs"/>
          <w:b w:val="0"/>
          <w:bCs w:val="0"/>
          <w:color w:val="1B1C1D"/>
          <w:sz w:val="32"/>
          <w:szCs w:val="32"/>
          <w:bdr w:val="none" w:sz="0" w:space="0" w:color="auto" w:frame="1"/>
          <w:rtl/>
        </w:rPr>
        <w:t>الثقافة التنظيمية</w:t>
      </w:r>
      <w:r w:rsidRPr="001B08DF">
        <w:rPr>
          <w:rFonts w:ascii="Simplified Arabic" w:eastAsia="Times New Roman" w:hAnsi="Simplified Arabic" w:cs="Simplified Arabic" w:hint="cs"/>
          <w:color w:val="1B1C1D"/>
          <w:sz w:val="32"/>
          <w:szCs w:val="32"/>
          <w:rtl/>
        </w:rPr>
        <w:t>: هي مجموعة القيم والمعتقدات والممارسات المشتركة التي تميز منظمة عن غيرها.</w:t>
      </w:r>
    </w:p>
    <w:p w14:paraId="664F6D5D" w14:textId="77777777" w:rsidR="00076ACD" w:rsidRPr="001B08DF" w:rsidRDefault="00076ACD" w:rsidP="00FE3455">
      <w:pPr>
        <w:numPr>
          <w:ilvl w:val="0"/>
          <w:numId w:val="12"/>
        </w:numPr>
        <w:spacing w:after="0" w:line="360" w:lineRule="auto"/>
        <w:divId w:val="1085111680"/>
        <w:rPr>
          <w:rFonts w:ascii="Simplified Arabic" w:eastAsia="Times New Roman" w:hAnsi="Simplified Arabic" w:cs="Simplified Arabic"/>
          <w:color w:val="1B1C1D"/>
          <w:sz w:val="32"/>
          <w:szCs w:val="32"/>
          <w:rtl/>
        </w:rPr>
      </w:pPr>
      <w:r w:rsidRPr="001B08DF">
        <w:rPr>
          <w:rStyle w:val="a7"/>
          <w:rFonts w:ascii="Simplified Arabic" w:eastAsia="Times New Roman" w:hAnsi="Simplified Arabic" w:cs="Simplified Arabic" w:hint="cs"/>
          <w:b w:val="0"/>
          <w:bCs w:val="0"/>
          <w:color w:val="1B1C1D"/>
          <w:sz w:val="32"/>
          <w:szCs w:val="32"/>
          <w:bdr w:val="none" w:sz="0" w:space="0" w:color="auto" w:frame="1"/>
          <w:rtl/>
        </w:rPr>
        <w:t>الهيكل التنظيمي</w:t>
      </w:r>
      <w:r w:rsidRPr="001B08DF">
        <w:rPr>
          <w:rFonts w:ascii="Simplified Arabic" w:eastAsia="Times New Roman" w:hAnsi="Simplified Arabic" w:cs="Simplified Arabic" w:hint="cs"/>
          <w:color w:val="1B1C1D"/>
          <w:sz w:val="32"/>
          <w:szCs w:val="32"/>
          <w:rtl/>
        </w:rPr>
        <w:t>: هو الإطار الذي يحدد العلاقات بين الأفراد والإدارات في المنظمة.</w:t>
      </w:r>
    </w:p>
    <w:p w14:paraId="10237AE7" w14:textId="77777777" w:rsidR="00076ACD" w:rsidRPr="001B08DF" w:rsidRDefault="00076ACD" w:rsidP="00FE3455">
      <w:pPr>
        <w:numPr>
          <w:ilvl w:val="0"/>
          <w:numId w:val="12"/>
        </w:numPr>
        <w:spacing w:after="0" w:line="360" w:lineRule="auto"/>
        <w:divId w:val="1085111680"/>
        <w:rPr>
          <w:rFonts w:ascii="Simplified Arabic" w:eastAsia="Times New Roman" w:hAnsi="Simplified Arabic" w:cs="Simplified Arabic"/>
          <w:color w:val="1B1C1D"/>
          <w:sz w:val="32"/>
          <w:szCs w:val="32"/>
          <w:rtl/>
        </w:rPr>
      </w:pPr>
      <w:r w:rsidRPr="001B08DF">
        <w:rPr>
          <w:rStyle w:val="a7"/>
          <w:rFonts w:ascii="Simplified Arabic" w:eastAsia="Times New Roman" w:hAnsi="Simplified Arabic" w:cs="Simplified Arabic" w:hint="cs"/>
          <w:b w:val="0"/>
          <w:bCs w:val="0"/>
          <w:color w:val="1B1C1D"/>
          <w:sz w:val="32"/>
          <w:szCs w:val="32"/>
          <w:bdr w:val="none" w:sz="0" w:space="0" w:color="auto" w:frame="1"/>
          <w:rtl/>
        </w:rPr>
        <w:t>التحفيز الملهم</w:t>
      </w:r>
      <w:r w:rsidRPr="001B08DF">
        <w:rPr>
          <w:rFonts w:ascii="Simplified Arabic" w:eastAsia="Times New Roman" w:hAnsi="Simplified Arabic" w:cs="Simplified Arabic" w:hint="cs"/>
          <w:color w:val="1B1C1D"/>
          <w:sz w:val="32"/>
          <w:szCs w:val="32"/>
          <w:rtl/>
        </w:rPr>
        <w:t>: قدرة القائد على إلهام وتحفيز أتباعه من خلال رؤية واضحة وأهداف سامية.</w:t>
      </w:r>
    </w:p>
    <w:p w14:paraId="3C2EBBE5" w14:textId="77777777" w:rsidR="00076ACD" w:rsidRPr="001B08DF" w:rsidRDefault="00076ACD" w:rsidP="00FE3455">
      <w:pPr>
        <w:numPr>
          <w:ilvl w:val="0"/>
          <w:numId w:val="12"/>
        </w:numPr>
        <w:spacing w:after="0" w:line="360" w:lineRule="auto"/>
        <w:divId w:val="1085111680"/>
        <w:rPr>
          <w:rFonts w:ascii="Simplified Arabic" w:eastAsia="Times New Roman" w:hAnsi="Simplified Arabic" w:cs="Simplified Arabic"/>
          <w:color w:val="1B1C1D"/>
          <w:sz w:val="32"/>
          <w:szCs w:val="32"/>
          <w:rtl/>
        </w:rPr>
      </w:pPr>
      <w:r w:rsidRPr="001B08DF">
        <w:rPr>
          <w:rStyle w:val="a7"/>
          <w:rFonts w:ascii="Simplified Arabic" w:eastAsia="Times New Roman" w:hAnsi="Simplified Arabic" w:cs="Simplified Arabic" w:hint="cs"/>
          <w:b w:val="0"/>
          <w:bCs w:val="0"/>
          <w:color w:val="1B1C1D"/>
          <w:sz w:val="32"/>
          <w:szCs w:val="32"/>
          <w:bdr w:val="none" w:sz="0" w:space="0" w:color="auto" w:frame="1"/>
          <w:rtl/>
        </w:rPr>
        <w:t>الاعتبارات الفردية</w:t>
      </w:r>
      <w:r w:rsidRPr="001B08DF">
        <w:rPr>
          <w:rFonts w:ascii="Simplified Arabic" w:eastAsia="Times New Roman" w:hAnsi="Simplified Arabic" w:cs="Simplified Arabic" w:hint="cs"/>
          <w:color w:val="1B1C1D"/>
          <w:sz w:val="32"/>
          <w:szCs w:val="32"/>
          <w:rtl/>
        </w:rPr>
        <w:t>: اهتمام القائد بالاحتياجات الفردية لأتباعه وتقديم الدعم والتوجيه اللازم لهم.</w:t>
      </w:r>
    </w:p>
    <w:p w14:paraId="67EB2112" w14:textId="77777777" w:rsidR="00076ACD" w:rsidRPr="001B08DF" w:rsidRDefault="00076ACD" w:rsidP="00FE3455">
      <w:pPr>
        <w:numPr>
          <w:ilvl w:val="0"/>
          <w:numId w:val="12"/>
        </w:numPr>
        <w:spacing w:after="0" w:line="360" w:lineRule="auto"/>
        <w:divId w:val="1085111680"/>
        <w:rPr>
          <w:rFonts w:ascii="Simplified Arabic" w:eastAsia="Times New Roman" w:hAnsi="Simplified Arabic" w:cs="Simplified Arabic"/>
          <w:color w:val="1B1C1D"/>
          <w:sz w:val="32"/>
          <w:szCs w:val="32"/>
          <w:rtl/>
        </w:rPr>
      </w:pPr>
      <w:r w:rsidRPr="001B08DF">
        <w:rPr>
          <w:rStyle w:val="a7"/>
          <w:rFonts w:ascii="Simplified Arabic" w:eastAsia="Times New Roman" w:hAnsi="Simplified Arabic" w:cs="Simplified Arabic" w:hint="cs"/>
          <w:b w:val="0"/>
          <w:bCs w:val="0"/>
          <w:color w:val="1B1C1D"/>
          <w:sz w:val="32"/>
          <w:szCs w:val="32"/>
          <w:bdr w:val="none" w:sz="0" w:space="0" w:color="auto" w:frame="1"/>
          <w:rtl/>
        </w:rPr>
        <w:t>التحفيز الفكري</w:t>
      </w:r>
      <w:r w:rsidRPr="001B08DF">
        <w:rPr>
          <w:rFonts w:ascii="Simplified Arabic" w:eastAsia="Times New Roman" w:hAnsi="Simplified Arabic" w:cs="Simplified Arabic" w:hint="cs"/>
          <w:color w:val="1B1C1D"/>
          <w:sz w:val="32"/>
          <w:szCs w:val="32"/>
          <w:rtl/>
        </w:rPr>
        <w:t>: تشجيع القائد لأتباعه على التفكير الإبداعي وحل المشكلات بطرق مبتكرة.</w:t>
      </w:r>
    </w:p>
    <w:p w14:paraId="09DBB9A4" w14:textId="77777777" w:rsidR="00B7076C" w:rsidRPr="001B08DF" w:rsidRDefault="00B7076C" w:rsidP="00FE3455">
      <w:pPr>
        <w:spacing w:line="360" w:lineRule="auto"/>
        <w:rPr>
          <w:rFonts w:ascii="Simplified Arabic" w:hAnsi="Simplified Arabic" w:cs="Simplified Arabic"/>
          <w:b/>
          <w:bCs/>
          <w:sz w:val="32"/>
          <w:szCs w:val="32"/>
          <w:rtl/>
        </w:rPr>
      </w:pPr>
    </w:p>
    <w:p w14:paraId="3D33932D" w14:textId="77777777" w:rsidR="00303826" w:rsidRPr="001B08DF" w:rsidRDefault="00303826" w:rsidP="00FE3455">
      <w:pPr>
        <w:spacing w:line="360" w:lineRule="auto"/>
        <w:rPr>
          <w:rFonts w:ascii="Simplified Arabic" w:hAnsi="Simplified Arabic" w:cs="Simplified Arabic"/>
          <w:b/>
          <w:bCs/>
          <w:sz w:val="32"/>
          <w:szCs w:val="32"/>
          <w:rtl/>
        </w:rPr>
      </w:pPr>
    </w:p>
    <w:p w14:paraId="26D630F9" w14:textId="77777777" w:rsidR="00303826" w:rsidRPr="001B08DF" w:rsidRDefault="00303826" w:rsidP="00FE3455">
      <w:pPr>
        <w:spacing w:line="360" w:lineRule="auto"/>
        <w:rPr>
          <w:rFonts w:ascii="Simplified Arabic" w:hAnsi="Simplified Arabic" w:cs="Simplified Arabic"/>
          <w:b/>
          <w:bCs/>
          <w:sz w:val="32"/>
          <w:szCs w:val="32"/>
          <w:rtl/>
        </w:rPr>
      </w:pPr>
    </w:p>
    <w:p w14:paraId="5E3A6681" w14:textId="77777777" w:rsidR="00303826" w:rsidRPr="001B08DF" w:rsidRDefault="00303826" w:rsidP="00FE3455">
      <w:pPr>
        <w:spacing w:line="360" w:lineRule="auto"/>
        <w:rPr>
          <w:rFonts w:ascii="Simplified Arabic" w:hAnsi="Simplified Arabic" w:cs="Simplified Arabic"/>
          <w:b/>
          <w:bCs/>
          <w:sz w:val="32"/>
          <w:szCs w:val="32"/>
          <w:rtl/>
        </w:rPr>
      </w:pPr>
    </w:p>
    <w:p w14:paraId="71CE974D" w14:textId="77777777" w:rsidR="00303826" w:rsidRPr="001B08DF" w:rsidRDefault="00303826" w:rsidP="00FE3455">
      <w:pPr>
        <w:spacing w:line="360" w:lineRule="auto"/>
        <w:rPr>
          <w:rFonts w:ascii="Simplified Arabic" w:hAnsi="Simplified Arabic" w:cs="Simplified Arabic"/>
          <w:b/>
          <w:bCs/>
          <w:sz w:val="32"/>
          <w:szCs w:val="32"/>
          <w:rtl/>
        </w:rPr>
      </w:pPr>
    </w:p>
    <w:p w14:paraId="204636C7" w14:textId="77777777" w:rsidR="00303826" w:rsidRPr="001B08DF" w:rsidRDefault="00303826" w:rsidP="00FE3455">
      <w:pPr>
        <w:spacing w:line="360" w:lineRule="auto"/>
        <w:rPr>
          <w:rFonts w:ascii="Simplified Arabic" w:hAnsi="Simplified Arabic" w:cs="Simplified Arabic"/>
          <w:b/>
          <w:bCs/>
          <w:sz w:val="32"/>
          <w:szCs w:val="32"/>
          <w:rtl/>
        </w:rPr>
      </w:pPr>
    </w:p>
    <w:p w14:paraId="54B779EB" w14:textId="77777777" w:rsidR="00303826" w:rsidRPr="001B08DF" w:rsidRDefault="00303826" w:rsidP="00FE3455">
      <w:pPr>
        <w:spacing w:line="360" w:lineRule="auto"/>
        <w:rPr>
          <w:rFonts w:ascii="Simplified Arabic" w:hAnsi="Simplified Arabic" w:cs="Simplified Arabic"/>
          <w:b/>
          <w:bCs/>
          <w:sz w:val="32"/>
          <w:szCs w:val="32"/>
          <w:rtl/>
        </w:rPr>
      </w:pPr>
    </w:p>
    <w:p w14:paraId="3980DE1C" w14:textId="77777777" w:rsidR="008E28F0" w:rsidRPr="001B08DF" w:rsidRDefault="008E28F0" w:rsidP="00FE3455">
      <w:pPr>
        <w:spacing w:line="360" w:lineRule="auto"/>
        <w:rPr>
          <w:rFonts w:ascii="Simplified Arabic" w:hAnsi="Simplified Arabic" w:cs="Simplified Arabic"/>
          <w:b/>
          <w:bCs/>
          <w:sz w:val="32"/>
          <w:szCs w:val="32"/>
          <w:rtl/>
        </w:rPr>
      </w:pPr>
    </w:p>
    <w:p w14:paraId="1E78F18C" w14:textId="77777777" w:rsidR="00F6209F" w:rsidRPr="001B08DF" w:rsidRDefault="00F6209F" w:rsidP="00FE3455">
      <w:pPr>
        <w:pStyle w:val="a5"/>
        <w:bidi/>
        <w:spacing w:before="0" w:beforeAutospacing="0" w:after="240" w:afterAutospacing="0" w:line="360" w:lineRule="auto"/>
        <w:divId w:val="1921786460"/>
        <w:rPr>
          <w:rFonts w:ascii="Simplified Arabic" w:hAnsi="Simplified Arabic" w:cs="Simplified Arabic"/>
          <w:color w:val="1B1C1D"/>
          <w:sz w:val="32"/>
          <w:szCs w:val="32"/>
        </w:rPr>
      </w:pPr>
      <w:r w:rsidRPr="001B08DF">
        <w:rPr>
          <w:rFonts w:ascii="Simplified Arabic" w:hAnsi="Simplified Arabic" w:cs="Simplified Arabic" w:hint="cs"/>
          <w:color w:val="1B1C1D"/>
          <w:sz w:val="32"/>
          <w:szCs w:val="32"/>
          <w:rtl/>
        </w:rPr>
        <w:t>متغيرات الدراسة:</w:t>
      </w:r>
    </w:p>
    <w:p w14:paraId="20D737D1" w14:textId="77777777" w:rsidR="00F6209F" w:rsidRPr="001B08DF" w:rsidRDefault="00F6209F" w:rsidP="00FE3455">
      <w:pPr>
        <w:pStyle w:val="a5"/>
        <w:bidi/>
        <w:spacing w:before="0" w:beforeAutospacing="0" w:after="120" w:afterAutospacing="0" w:line="360" w:lineRule="auto"/>
        <w:divId w:val="1921786460"/>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المتغير المستقل:</w:t>
      </w:r>
    </w:p>
    <w:p w14:paraId="7B8509FD" w14:textId="77777777" w:rsidR="00F6209F" w:rsidRPr="001B08DF" w:rsidRDefault="00F6209F" w:rsidP="00FE3455">
      <w:pPr>
        <w:numPr>
          <w:ilvl w:val="0"/>
          <w:numId w:val="13"/>
        </w:numPr>
        <w:spacing w:before="120" w:after="120" w:line="360" w:lineRule="auto"/>
        <w:divId w:val="192178646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 xml:space="preserve">القيادة التحفيزية: </w:t>
      </w:r>
    </w:p>
    <w:p w14:paraId="39DD3089" w14:textId="77777777" w:rsidR="00F6209F" w:rsidRPr="001B08DF" w:rsidRDefault="00F6209F" w:rsidP="00FE3455">
      <w:pPr>
        <w:numPr>
          <w:ilvl w:val="1"/>
          <w:numId w:val="13"/>
        </w:numPr>
        <w:spacing w:before="120" w:after="120" w:line="360" w:lineRule="auto"/>
        <w:divId w:val="192178646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التحفيز الملهم.</w:t>
      </w:r>
    </w:p>
    <w:p w14:paraId="759BDABF" w14:textId="77777777" w:rsidR="00F6209F" w:rsidRPr="001B08DF" w:rsidRDefault="00F6209F" w:rsidP="00FE3455">
      <w:pPr>
        <w:numPr>
          <w:ilvl w:val="1"/>
          <w:numId w:val="13"/>
        </w:numPr>
        <w:spacing w:before="120" w:after="120" w:line="360" w:lineRule="auto"/>
        <w:divId w:val="192178646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الاعتبارات الفردية.</w:t>
      </w:r>
    </w:p>
    <w:p w14:paraId="7723CF90" w14:textId="77777777" w:rsidR="00F6209F" w:rsidRPr="001B08DF" w:rsidRDefault="00F6209F" w:rsidP="00FE3455">
      <w:pPr>
        <w:numPr>
          <w:ilvl w:val="1"/>
          <w:numId w:val="13"/>
        </w:numPr>
        <w:spacing w:before="120" w:after="120" w:line="360" w:lineRule="auto"/>
        <w:divId w:val="192178646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التحفيز الفكري.</w:t>
      </w:r>
    </w:p>
    <w:p w14:paraId="33DEC305" w14:textId="77777777" w:rsidR="00F6209F" w:rsidRPr="001B08DF" w:rsidRDefault="00F6209F" w:rsidP="00FE3455">
      <w:pPr>
        <w:pStyle w:val="a5"/>
        <w:bidi/>
        <w:spacing w:before="0" w:beforeAutospacing="0" w:after="120" w:afterAutospacing="0" w:line="360" w:lineRule="auto"/>
        <w:divId w:val="1921786460"/>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المتغير التابع:</w:t>
      </w:r>
    </w:p>
    <w:p w14:paraId="03EC6C77" w14:textId="77777777" w:rsidR="00F6209F" w:rsidRPr="001B08DF" w:rsidRDefault="00F6209F" w:rsidP="00FE3455">
      <w:pPr>
        <w:numPr>
          <w:ilvl w:val="0"/>
          <w:numId w:val="14"/>
        </w:numPr>
        <w:spacing w:before="120" w:after="120" w:line="360" w:lineRule="auto"/>
        <w:divId w:val="192178646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 xml:space="preserve">الأداء الوظيفي: </w:t>
      </w:r>
    </w:p>
    <w:p w14:paraId="2009B5F3" w14:textId="77777777" w:rsidR="00F6209F" w:rsidRPr="001B08DF" w:rsidRDefault="00F6209F" w:rsidP="00FE3455">
      <w:pPr>
        <w:numPr>
          <w:ilvl w:val="1"/>
          <w:numId w:val="14"/>
        </w:numPr>
        <w:spacing w:before="120" w:after="120" w:line="360" w:lineRule="auto"/>
        <w:divId w:val="192178646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الدافعية.</w:t>
      </w:r>
    </w:p>
    <w:p w14:paraId="2F95DEE7" w14:textId="77777777" w:rsidR="00F6209F" w:rsidRPr="001B08DF" w:rsidRDefault="00F6209F" w:rsidP="00FE3455">
      <w:pPr>
        <w:numPr>
          <w:ilvl w:val="1"/>
          <w:numId w:val="14"/>
        </w:numPr>
        <w:spacing w:before="120" w:after="120" w:line="360" w:lineRule="auto"/>
        <w:divId w:val="192178646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الرضا الوظيفي.</w:t>
      </w:r>
    </w:p>
    <w:p w14:paraId="23952387" w14:textId="77777777" w:rsidR="00F6209F" w:rsidRPr="001B08DF" w:rsidRDefault="00F6209F" w:rsidP="00FE3455">
      <w:pPr>
        <w:numPr>
          <w:ilvl w:val="1"/>
          <w:numId w:val="14"/>
        </w:numPr>
        <w:spacing w:before="120" w:after="120" w:line="360" w:lineRule="auto"/>
        <w:divId w:val="192178646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الإنتاجية.</w:t>
      </w:r>
    </w:p>
    <w:p w14:paraId="5BFE681A" w14:textId="77777777" w:rsidR="00303826" w:rsidRPr="001B08DF" w:rsidRDefault="00303826" w:rsidP="00FE3455">
      <w:pPr>
        <w:spacing w:line="360" w:lineRule="auto"/>
        <w:rPr>
          <w:rFonts w:ascii="Simplified Arabic" w:hAnsi="Simplified Arabic" w:cs="Simplified Arabic"/>
          <w:b/>
          <w:bCs/>
          <w:sz w:val="32"/>
          <w:szCs w:val="32"/>
          <w:rtl/>
        </w:rPr>
      </w:pPr>
    </w:p>
    <w:p w14:paraId="11C9D04C" w14:textId="77777777" w:rsidR="00303826" w:rsidRPr="001B08DF" w:rsidRDefault="00303826" w:rsidP="00FE3455">
      <w:pPr>
        <w:spacing w:line="360" w:lineRule="auto"/>
        <w:rPr>
          <w:rFonts w:ascii="Simplified Arabic" w:hAnsi="Simplified Arabic" w:cs="Simplified Arabic"/>
          <w:b/>
          <w:bCs/>
          <w:sz w:val="32"/>
          <w:szCs w:val="32"/>
          <w:rtl/>
        </w:rPr>
      </w:pPr>
    </w:p>
    <w:p w14:paraId="2F806329" w14:textId="77777777" w:rsidR="00303826" w:rsidRPr="001B08DF" w:rsidRDefault="00303826" w:rsidP="00FE3455">
      <w:pPr>
        <w:spacing w:line="360" w:lineRule="auto"/>
        <w:rPr>
          <w:rFonts w:ascii="Simplified Arabic" w:hAnsi="Simplified Arabic" w:cs="Simplified Arabic"/>
          <w:b/>
          <w:bCs/>
          <w:sz w:val="32"/>
          <w:szCs w:val="32"/>
          <w:rtl/>
        </w:rPr>
      </w:pPr>
    </w:p>
    <w:p w14:paraId="7B120434" w14:textId="77777777" w:rsidR="00B7076C" w:rsidRPr="001B08DF" w:rsidRDefault="00B7076C" w:rsidP="00FE3455">
      <w:pPr>
        <w:spacing w:line="360" w:lineRule="auto"/>
        <w:rPr>
          <w:rFonts w:ascii="Simplified Arabic" w:hAnsi="Simplified Arabic" w:cs="Simplified Arabic"/>
          <w:b/>
          <w:bCs/>
          <w:sz w:val="32"/>
          <w:szCs w:val="32"/>
          <w:rtl/>
        </w:rPr>
      </w:pPr>
    </w:p>
    <w:p w14:paraId="2DBB3FAE" w14:textId="77777777" w:rsidR="00A53979" w:rsidRPr="001B08DF" w:rsidRDefault="00A53979" w:rsidP="00FE3455">
      <w:pPr>
        <w:spacing w:line="360" w:lineRule="auto"/>
        <w:rPr>
          <w:rFonts w:ascii="Simplified Arabic" w:hAnsi="Simplified Arabic" w:cs="Simplified Arabic"/>
          <w:b/>
          <w:bCs/>
          <w:sz w:val="32"/>
          <w:szCs w:val="32"/>
          <w:rtl/>
        </w:rPr>
      </w:pPr>
    </w:p>
    <w:p w14:paraId="62E03750" w14:textId="77777777" w:rsidR="00A53979" w:rsidRPr="001B08DF" w:rsidRDefault="00A53979" w:rsidP="00FE3455">
      <w:pPr>
        <w:spacing w:line="360" w:lineRule="auto"/>
        <w:rPr>
          <w:rFonts w:ascii="Simplified Arabic" w:hAnsi="Simplified Arabic" w:cs="Simplified Arabic"/>
          <w:b/>
          <w:bCs/>
          <w:sz w:val="32"/>
          <w:szCs w:val="32"/>
          <w:rtl/>
        </w:rPr>
      </w:pPr>
    </w:p>
    <w:p w14:paraId="3D9E66D8" w14:textId="77777777" w:rsidR="008410B7" w:rsidRPr="001B08DF" w:rsidRDefault="008410B7" w:rsidP="00FE3455">
      <w:pPr>
        <w:spacing w:line="360" w:lineRule="auto"/>
        <w:rPr>
          <w:rFonts w:ascii="Simplified Arabic" w:hAnsi="Simplified Arabic" w:cs="Simplified Arabic"/>
          <w:b/>
          <w:bCs/>
          <w:sz w:val="32"/>
          <w:szCs w:val="32"/>
          <w:rtl/>
        </w:rPr>
      </w:pPr>
    </w:p>
    <w:p w14:paraId="1EE96635" w14:textId="77777777" w:rsidR="008410B7" w:rsidRPr="001B08DF" w:rsidRDefault="008410B7" w:rsidP="00FE3455">
      <w:pPr>
        <w:spacing w:line="360" w:lineRule="auto"/>
        <w:rPr>
          <w:rFonts w:ascii="Simplified Arabic" w:hAnsi="Simplified Arabic" w:cs="Simplified Arabic"/>
          <w:b/>
          <w:bCs/>
          <w:sz w:val="32"/>
          <w:szCs w:val="32"/>
          <w:rtl/>
        </w:rPr>
      </w:pPr>
    </w:p>
    <w:p w14:paraId="01943B5E" w14:textId="77777777" w:rsidR="00853450" w:rsidRPr="001B08DF" w:rsidRDefault="00853450" w:rsidP="00FE3455">
      <w:pPr>
        <w:spacing w:line="360" w:lineRule="auto"/>
        <w:rPr>
          <w:rFonts w:ascii="Simplified Arabic" w:hAnsi="Simplified Arabic" w:cs="Simplified Arabic"/>
          <w:b/>
          <w:bCs/>
          <w:sz w:val="32"/>
          <w:szCs w:val="32"/>
          <w:rtl/>
        </w:rPr>
      </w:pPr>
    </w:p>
    <w:p w14:paraId="1E8D7079" w14:textId="77777777" w:rsidR="00853450" w:rsidRPr="001B08DF" w:rsidRDefault="00853450" w:rsidP="00FE3455">
      <w:pPr>
        <w:spacing w:line="360" w:lineRule="auto"/>
        <w:rPr>
          <w:rFonts w:ascii="Simplified Arabic" w:hAnsi="Simplified Arabic" w:cs="Simplified Arabic"/>
          <w:b/>
          <w:bCs/>
          <w:sz w:val="32"/>
          <w:szCs w:val="32"/>
          <w:rtl/>
        </w:rPr>
      </w:pPr>
    </w:p>
    <w:p w14:paraId="626BC229" w14:textId="77777777" w:rsidR="008E28F0" w:rsidRPr="001B08DF" w:rsidRDefault="008E28F0" w:rsidP="00FE3455">
      <w:pPr>
        <w:spacing w:line="360" w:lineRule="auto"/>
        <w:rPr>
          <w:rFonts w:ascii="Simplified Arabic" w:hAnsi="Simplified Arabic" w:cs="Simplified Arabic"/>
          <w:b/>
          <w:bCs/>
          <w:sz w:val="32"/>
          <w:szCs w:val="32"/>
          <w:rtl/>
        </w:rPr>
      </w:pPr>
    </w:p>
    <w:p w14:paraId="562E0F3E" w14:textId="21F40026" w:rsidR="008E28F0" w:rsidRPr="001B08DF" w:rsidRDefault="008E28F0" w:rsidP="008E28F0">
      <w:pPr>
        <w:spacing w:line="360" w:lineRule="auto"/>
        <w:jc w:val="center"/>
        <w:rPr>
          <w:rFonts w:ascii="Simplified Arabic" w:hAnsi="Simplified Arabic" w:cs="Simplified Arabic"/>
          <w:b/>
          <w:bCs/>
          <w:sz w:val="32"/>
          <w:szCs w:val="32"/>
          <w:rtl/>
        </w:rPr>
      </w:pPr>
      <w:r w:rsidRPr="001B08DF">
        <w:rPr>
          <w:rFonts w:ascii="Simplified Arabic" w:hAnsi="Simplified Arabic" w:cs="Simplified Arabic" w:hint="cs"/>
          <w:b/>
          <w:bCs/>
          <w:sz w:val="32"/>
          <w:szCs w:val="32"/>
          <w:rtl/>
        </w:rPr>
        <w:t>الفصل الثاني</w:t>
      </w:r>
    </w:p>
    <w:p w14:paraId="7A243822" w14:textId="77777777" w:rsidR="008E28F0" w:rsidRPr="001B08DF" w:rsidRDefault="008E28F0" w:rsidP="008E28F0">
      <w:pPr>
        <w:spacing w:line="360" w:lineRule="auto"/>
        <w:jc w:val="center"/>
        <w:rPr>
          <w:rFonts w:ascii="Simplified Arabic" w:hAnsi="Simplified Arabic" w:cs="Simplified Arabic"/>
          <w:b/>
          <w:bCs/>
          <w:sz w:val="32"/>
          <w:szCs w:val="32"/>
          <w:rtl/>
        </w:rPr>
      </w:pPr>
    </w:p>
    <w:p w14:paraId="0AE79687" w14:textId="77777777" w:rsidR="008E28F0" w:rsidRPr="001B08DF" w:rsidRDefault="008E28F0" w:rsidP="008E28F0">
      <w:pPr>
        <w:spacing w:line="360" w:lineRule="auto"/>
        <w:jc w:val="center"/>
        <w:rPr>
          <w:rFonts w:ascii="Simplified Arabic" w:hAnsi="Simplified Arabic" w:cs="Simplified Arabic"/>
          <w:b/>
          <w:bCs/>
          <w:sz w:val="32"/>
          <w:szCs w:val="32"/>
          <w:rtl/>
        </w:rPr>
      </w:pPr>
    </w:p>
    <w:p w14:paraId="4DB8D395" w14:textId="77777777" w:rsidR="008E28F0" w:rsidRPr="001B08DF" w:rsidRDefault="008E28F0" w:rsidP="008E28F0">
      <w:pPr>
        <w:spacing w:line="360" w:lineRule="auto"/>
        <w:jc w:val="center"/>
        <w:rPr>
          <w:rFonts w:ascii="Simplified Arabic" w:hAnsi="Simplified Arabic" w:cs="Simplified Arabic"/>
          <w:b/>
          <w:bCs/>
          <w:sz w:val="32"/>
          <w:szCs w:val="32"/>
          <w:rtl/>
        </w:rPr>
      </w:pPr>
    </w:p>
    <w:p w14:paraId="065BDF02" w14:textId="77777777" w:rsidR="00853450" w:rsidRPr="001B08DF" w:rsidRDefault="00853450" w:rsidP="00FE3455">
      <w:pPr>
        <w:spacing w:line="360" w:lineRule="auto"/>
        <w:rPr>
          <w:rFonts w:ascii="Simplified Arabic" w:hAnsi="Simplified Arabic" w:cs="Simplified Arabic"/>
          <w:b/>
          <w:bCs/>
          <w:sz w:val="32"/>
          <w:szCs w:val="32"/>
          <w:rtl/>
        </w:rPr>
      </w:pPr>
    </w:p>
    <w:p w14:paraId="0D805B6D" w14:textId="77777777" w:rsidR="00853450" w:rsidRPr="001B08DF" w:rsidRDefault="00853450" w:rsidP="00FE3455">
      <w:pPr>
        <w:spacing w:line="360" w:lineRule="auto"/>
        <w:rPr>
          <w:rFonts w:ascii="Simplified Arabic" w:hAnsi="Simplified Arabic" w:cs="Simplified Arabic"/>
          <w:b/>
          <w:bCs/>
          <w:sz w:val="32"/>
          <w:szCs w:val="32"/>
          <w:rtl/>
        </w:rPr>
      </w:pPr>
    </w:p>
    <w:p w14:paraId="07AD1E36" w14:textId="77777777" w:rsidR="00853450" w:rsidRPr="001B08DF" w:rsidRDefault="00853450" w:rsidP="00FE3455">
      <w:pPr>
        <w:spacing w:line="360" w:lineRule="auto"/>
        <w:rPr>
          <w:rFonts w:ascii="Simplified Arabic" w:hAnsi="Simplified Arabic" w:cs="Simplified Arabic"/>
          <w:b/>
          <w:bCs/>
          <w:sz w:val="32"/>
          <w:szCs w:val="32"/>
          <w:rtl/>
        </w:rPr>
      </w:pPr>
    </w:p>
    <w:p w14:paraId="3D58E3E8" w14:textId="77777777" w:rsidR="00853450" w:rsidRPr="001B08DF" w:rsidRDefault="00853450" w:rsidP="00FE3455">
      <w:pPr>
        <w:spacing w:line="360" w:lineRule="auto"/>
        <w:rPr>
          <w:rFonts w:ascii="Simplified Arabic" w:hAnsi="Simplified Arabic" w:cs="Simplified Arabic"/>
          <w:b/>
          <w:bCs/>
          <w:sz w:val="32"/>
          <w:szCs w:val="32"/>
          <w:rtl/>
        </w:rPr>
      </w:pPr>
    </w:p>
    <w:p w14:paraId="4A0E660F" w14:textId="77777777" w:rsidR="00AA30C8" w:rsidRPr="001B08DF" w:rsidRDefault="00AA30C8" w:rsidP="00FE3455">
      <w:pPr>
        <w:spacing w:after="0" w:line="360" w:lineRule="auto"/>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الدراسات السابقة</w:t>
      </w:r>
    </w:p>
    <w:p w14:paraId="256E33CE" w14:textId="77777777" w:rsidR="00AA30C8" w:rsidRPr="001B08DF" w:rsidRDefault="00AA30C8" w:rsidP="00FE3455">
      <w:pPr>
        <w:pStyle w:val="a5"/>
        <w:bidi/>
        <w:spacing w:before="0" w:beforeAutospacing="0" w:after="240" w:afterAutospacing="0" w:line="360" w:lineRule="auto"/>
        <w:rPr>
          <w:rFonts w:ascii="Simplified Arabic" w:hAnsi="Simplified Arabic" w:cs="Simplified Arabic"/>
          <w:color w:val="1B1C1D"/>
          <w:sz w:val="32"/>
          <w:szCs w:val="32"/>
        </w:rPr>
      </w:pPr>
      <w:r w:rsidRPr="001B08DF">
        <w:rPr>
          <w:rFonts w:ascii="Simplified Arabic" w:hAnsi="Simplified Arabic" w:cs="Simplified Arabic" w:hint="cs"/>
          <w:color w:val="1B1C1D"/>
          <w:sz w:val="32"/>
          <w:szCs w:val="32"/>
          <w:rtl/>
        </w:rPr>
        <w:t xml:space="preserve">الدراسات الأجنبية </w:t>
      </w:r>
    </w:p>
    <w:p w14:paraId="0FC61DF6" w14:textId="77777777" w:rsidR="00AA30C8" w:rsidRPr="001B08DF" w:rsidRDefault="00AA30C8" w:rsidP="00FE3455">
      <w:pPr>
        <w:pStyle w:val="a5"/>
        <w:bidi/>
        <w:spacing w:before="0" w:beforeAutospacing="0" w:after="0" w:afterAutospacing="0" w:line="360" w:lineRule="auto"/>
        <w:rPr>
          <w:rFonts w:ascii="Simplified Arabic" w:hAnsi="Simplified Arabic" w:cs="Simplified Arabic"/>
          <w:color w:val="1B1C1D"/>
          <w:sz w:val="32"/>
          <w:szCs w:val="32"/>
          <w:rtl/>
        </w:rPr>
      </w:pPr>
      <w:r w:rsidRPr="001B08DF">
        <w:rPr>
          <w:rStyle w:val="a7"/>
          <w:rFonts w:ascii="Simplified Arabic" w:hAnsi="Simplified Arabic" w:cs="Simplified Arabic" w:hint="cs"/>
          <w:color w:val="1B1C1D"/>
          <w:sz w:val="32"/>
          <w:szCs w:val="32"/>
          <w:bdr w:val="none" w:sz="0" w:space="0" w:color="auto" w:frame="1"/>
          <w:rtl/>
        </w:rPr>
        <w:t>1. دراسة تامكن وآخرون (2010)</w:t>
      </w:r>
    </w:p>
    <w:p w14:paraId="3E781BB7" w14:textId="77777777" w:rsidR="00AA30C8" w:rsidRPr="001B08DF" w:rsidRDefault="00AA30C8" w:rsidP="00FE3455">
      <w:pPr>
        <w:spacing w:after="0" w:line="360" w:lineRule="auto"/>
        <w:ind w:left="360"/>
        <w:rPr>
          <w:rFonts w:ascii="Simplified Arabic" w:eastAsia="Times New Roman" w:hAnsi="Simplified Arabic" w:cs="Simplified Arabic"/>
          <w:color w:val="1B1C1D"/>
          <w:sz w:val="32"/>
          <w:szCs w:val="32"/>
          <w:rtl/>
        </w:rPr>
      </w:pPr>
      <w:r w:rsidRPr="001B08DF">
        <w:rPr>
          <w:rStyle w:val="a7"/>
          <w:rFonts w:ascii="Simplified Arabic" w:eastAsia="Times New Roman" w:hAnsi="Simplified Arabic" w:cs="Simplified Arabic" w:hint="cs"/>
          <w:color w:val="1B1C1D"/>
          <w:sz w:val="32"/>
          <w:szCs w:val="32"/>
          <w:bdr w:val="none" w:sz="0" w:space="0" w:color="auto" w:frame="1"/>
          <w:rtl/>
        </w:rPr>
        <w:t>العنوان</w:t>
      </w:r>
      <w:r w:rsidRPr="001B08DF">
        <w:rPr>
          <w:rFonts w:ascii="Simplified Arabic" w:eastAsia="Times New Roman" w:hAnsi="Simplified Arabic" w:cs="Simplified Arabic" w:hint="cs"/>
          <w:color w:val="1B1C1D"/>
          <w:sz w:val="32"/>
          <w:szCs w:val="32"/>
          <w:rtl/>
        </w:rPr>
        <w:t>: "تجاوز التوقعات: مبادئ القيادة المتميزة"</w:t>
      </w:r>
    </w:p>
    <w:p w14:paraId="20CC21E9" w14:textId="77777777" w:rsidR="00AA30C8" w:rsidRPr="001B08DF" w:rsidRDefault="00AA30C8" w:rsidP="00FE3455">
      <w:pPr>
        <w:spacing w:after="0" w:line="360" w:lineRule="auto"/>
        <w:ind w:left="360"/>
        <w:rPr>
          <w:rFonts w:ascii="Simplified Arabic" w:eastAsia="Times New Roman" w:hAnsi="Simplified Arabic" w:cs="Simplified Arabic"/>
          <w:color w:val="1B1C1D"/>
          <w:sz w:val="32"/>
          <w:szCs w:val="32"/>
          <w:rtl/>
        </w:rPr>
      </w:pPr>
      <w:r w:rsidRPr="001B08DF">
        <w:rPr>
          <w:rStyle w:val="a7"/>
          <w:rFonts w:ascii="Simplified Arabic" w:eastAsia="Times New Roman" w:hAnsi="Simplified Arabic" w:cs="Simplified Arabic" w:hint="cs"/>
          <w:color w:val="1B1C1D"/>
          <w:sz w:val="32"/>
          <w:szCs w:val="32"/>
          <w:bdr w:val="none" w:sz="0" w:space="0" w:color="auto" w:frame="1"/>
          <w:rtl/>
        </w:rPr>
        <w:t>المؤلفون</w:t>
      </w:r>
      <w:r w:rsidRPr="001B08DF">
        <w:rPr>
          <w:rFonts w:ascii="Simplified Arabic" w:eastAsia="Times New Roman" w:hAnsi="Simplified Arabic" w:cs="Simplified Arabic" w:hint="cs"/>
          <w:color w:val="1B1C1D"/>
          <w:sz w:val="32"/>
          <w:szCs w:val="32"/>
          <w:rtl/>
        </w:rPr>
        <w:t>: تامكن وآخرون</w:t>
      </w:r>
    </w:p>
    <w:p w14:paraId="523DA6BC" w14:textId="77777777" w:rsidR="00AA30C8" w:rsidRPr="001B08DF" w:rsidRDefault="00AA30C8" w:rsidP="00FE3455">
      <w:pPr>
        <w:spacing w:after="0" w:line="360" w:lineRule="auto"/>
        <w:ind w:left="360"/>
        <w:rPr>
          <w:rFonts w:ascii="Simplified Arabic" w:eastAsia="Times New Roman" w:hAnsi="Simplified Arabic" w:cs="Simplified Arabic"/>
          <w:color w:val="1B1C1D"/>
          <w:sz w:val="32"/>
          <w:szCs w:val="32"/>
          <w:rtl/>
        </w:rPr>
      </w:pPr>
      <w:r w:rsidRPr="001B08DF">
        <w:rPr>
          <w:rStyle w:val="a7"/>
          <w:rFonts w:ascii="Simplified Arabic" w:eastAsia="Times New Roman" w:hAnsi="Simplified Arabic" w:cs="Simplified Arabic" w:hint="cs"/>
          <w:color w:val="1B1C1D"/>
          <w:sz w:val="32"/>
          <w:szCs w:val="32"/>
          <w:bdr w:val="none" w:sz="0" w:space="0" w:color="auto" w:frame="1"/>
          <w:rtl/>
        </w:rPr>
        <w:t>النتائج الرئيسية</w:t>
      </w:r>
      <w:r w:rsidRPr="001B08DF">
        <w:rPr>
          <w:rFonts w:ascii="Simplified Arabic" w:eastAsia="Times New Roman" w:hAnsi="Simplified Arabic" w:cs="Simplified Arabic" w:hint="cs"/>
          <w:color w:val="1B1C1D"/>
          <w:sz w:val="32"/>
          <w:szCs w:val="32"/>
          <w:rtl/>
        </w:rPr>
        <w:t xml:space="preserve">: </w:t>
      </w:r>
    </w:p>
    <w:p w14:paraId="223251E4" w14:textId="77777777" w:rsidR="00AA30C8" w:rsidRPr="001B08DF" w:rsidRDefault="00AA30C8" w:rsidP="00FE3455">
      <w:pPr>
        <w:spacing w:before="120" w:after="120" w:line="360" w:lineRule="auto"/>
        <w:ind w:left="108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القادة البارزون يفكرون ويتصرفون بشكل منتظم، ويرون الصورة العامة.</w:t>
      </w:r>
    </w:p>
    <w:p w14:paraId="7F7C5843" w14:textId="77777777" w:rsidR="00AA30C8" w:rsidRPr="001B08DF" w:rsidRDefault="00AA30C8" w:rsidP="00FE3455">
      <w:pPr>
        <w:spacing w:before="120" w:after="120" w:line="360" w:lineRule="auto"/>
        <w:ind w:left="108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القادة البارزون ينظرون إلى العلاقات باعتبارها الطريق إلى الأداء، ويركزون على العاملين والعملاء.</w:t>
      </w:r>
    </w:p>
    <w:p w14:paraId="60530AA2" w14:textId="77777777" w:rsidR="00AA30C8" w:rsidRPr="001B08DF" w:rsidRDefault="00AA30C8" w:rsidP="00FE3455">
      <w:pPr>
        <w:spacing w:before="120" w:after="120" w:line="360" w:lineRule="auto"/>
        <w:ind w:left="108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القادة البارزون متواضعون بثقة ذاتية، ويدركون أهمية تأثيرهم على العاملين.</w:t>
      </w:r>
    </w:p>
    <w:p w14:paraId="6CCBD246" w14:textId="77777777" w:rsidR="00AA30C8" w:rsidRPr="001B08DF" w:rsidRDefault="00AA30C8" w:rsidP="00FE3455">
      <w:pPr>
        <w:pStyle w:val="a5"/>
        <w:bidi/>
        <w:spacing w:before="0" w:beforeAutospacing="0" w:after="0" w:afterAutospacing="0" w:line="360" w:lineRule="auto"/>
        <w:rPr>
          <w:rFonts w:ascii="Simplified Arabic" w:hAnsi="Simplified Arabic" w:cs="Simplified Arabic"/>
          <w:color w:val="1B1C1D"/>
          <w:sz w:val="32"/>
          <w:szCs w:val="32"/>
          <w:rtl/>
        </w:rPr>
      </w:pPr>
      <w:r w:rsidRPr="001B08DF">
        <w:rPr>
          <w:rStyle w:val="a7"/>
          <w:rFonts w:ascii="Simplified Arabic" w:hAnsi="Simplified Arabic" w:cs="Simplified Arabic" w:hint="cs"/>
          <w:color w:val="1B1C1D"/>
          <w:sz w:val="32"/>
          <w:szCs w:val="32"/>
          <w:bdr w:val="none" w:sz="0" w:space="0" w:color="auto" w:frame="1"/>
          <w:rtl/>
        </w:rPr>
        <w:t>2. دراسة مانون برنارد (2009)</w:t>
      </w:r>
    </w:p>
    <w:p w14:paraId="624EB712" w14:textId="77777777" w:rsidR="00AA30C8" w:rsidRPr="001B08DF" w:rsidRDefault="00AA30C8" w:rsidP="00FE3455">
      <w:pPr>
        <w:spacing w:after="0" w:line="360" w:lineRule="auto"/>
        <w:ind w:left="360"/>
        <w:rPr>
          <w:rFonts w:ascii="Simplified Arabic" w:eastAsia="Times New Roman" w:hAnsi="Simplified Arabic" w:cs="Simplified Arabic"/>
          <w:color w:val="1B1C1D"/>
          <w:sz w:val="32"/>
          <w:szCs w:val="32"/>
          <w:rtl/>
        </w:rPr>
      </w:pPr>
      <w:r w:rsidRPr="001B08DF">
        <w:rPr>
          <w:rStyle w:val="a7"/>
          <w:rFonts w:ascii="Simplified Arabic" w:eastAsia="Times New Roman" w:hAnsi="Simplified Arabic" w:cs="Simplified Arabic" w:hint="cs"/>
          <w:color w:val="1B1C1D"/>
          <w:sz w:val="32"/>
          <w:szCs w:val="32"/>
          <w:bdr w:val="none" w:sz="0" w:space="0" w:color="auto" w:frame="1"/>
          <w:rtl/>
        </w:rPr>
        <w:t>العنوان</w:t>
      </w:r>
      <w:r w:rsidRPr="001B08DF">
        <w:rPr>
          <w:rFonts w:ascii="Simplified Arabic" w:eastAsia="Times New Roman" w:hAnsi="Simplified Arabic" w:cs="Simplified Arabic" w:hint="cs"/>
          <w:color w:val="1B1C1D"/>
          <w:sz w:val="32"/>
          <w:szCs w:val="32"/>
          <w:rtl/>
        </w:rPr>
        <w:t>: "أثر ممارسات الموارد البشرية على الأداء الاجتماعي في سياق الثقافة الوطنية"</w:t>
      </w:r>
    </w:p>
    <w:p w14:paraId="00D2201C" w14:textId="77777777" w:rsidR="00AA30C8" w:rsidRPr="001B08DF" w:rsidRDefault="00AA30C8" w:rsidP="00FE3455">
      <w:pPr>
        <w:spacing w:after="0" w:line="360" w:lineRule="auto"/>
        <w:ind w:left="360"/>
        <w:rPr>
          <w:rFonts w:ascii="Simplified Arabic" w:eastAsia="Times New Roman" w:hAnsi="Simplified Arabic" w:cs="Simplified Arabic"/>
          <w:color w:val="1B1C1D"/>
          <w:sz w:val="32"/>
          <w:szCs w:val="32"/>
          <w:rtl/>
        </w:rPr>
      </w:pPr>
      <w:r w:rsidRPr="001B08DF">
        <w:rPr>
          <w:rStyle w:val="a7"/>
          <w:rFonts w:ascii="Simplified Arabic" w:eastAsia="Times New Roman" w:hAnsi="Simplified Arabic" w:cs="Simplified Arabic" w:hint="cs"/>
          <w:color w:val="1B1C1D"/>
          <w:sz w:val="32"/>
          <w:szCs w:val="32"/>
          <w:bdr w:val="none" w:sz="0" w:space="0" w:color="auto" w:frame="1"/>
          <w:rtl/>
        </w:rPr>
        <w:t>المؤلف</w:t>
      </w:r>
      <w:r w:rsidRPr="001B08DF">
        <w:rPr>
          <w:rFonts w:ascii="Simplified Arabic" w:eastAsia="Times New Roman" w:hAnsi="Simplified Arabic" w:cs="Simplified Arabic" w:hint="cs"/>
          <w:color w:val="1B1C1D"/>
          <w:sz w:val="32"/>
          <w:szCs w:val="32"/>
          <w:rtl/>
        </w:rPr>
        <w:t>: مانون برنارد</w:t>
      </w:r>
    </w:p>
    <w:p w14:paraId="18267B3C" w14:textId="77777777" w:rsidR="00AA30C8" w:rsidRPr="001B08DF" w:rsidRDefault="00AA30C8" w:rsidP="00FE3455">
      <w:pPr>
        <w:spacing w:after="0" w:line="360" w:lineRule="auto"/>
        <w:ind w:left="360"/>
        <w:rPr>
          <w:rFonts w:ascii="Simplified Arabic" w:eastAsia="Times New Roman" w:hAnsi="Simplified Arabic" w:cs="Simplified Arabic"/>
          <w:color w:val="1B1C1D"/>
          <w:sz w:val="32"/>
          <w:szCs w:val="32"/>
          <w:rtl/>
        </w:rPr>
      </w:pPr>
      <w:r w:rsidRPr="001B08DF">
        <w:rPr>
          <w:rStyle w:val="a7"/>
          <w:rFonts w:ascii="Simplified Arabic" w:eastAsia="Times New Roman" w:hAnsi="Simplified Arabic" w:cs="Simplified Arabic" w:hint="cs"/>
          <w:color w:val="1B1C1D"/>
          <w:sz w:val="32"/>
          <w:szCs w:val="32"/>
          <w:bdr w:val="none" w:sz="0" w:space="0" w:color="auto" w:frame="1"/>
          <w:rtl/>
        </w:rPr>
        <w:t>النتائج الرئيسية</w:t>
      </w:r>
      <w:r w:rsidRPr="001B08DF">
        <w:rPr>
          <w:rFonts w:ascii="Simplified Arabic" w:eastAsia="Times New Roman" w:hAnsi="Simplified Arabic" w:cs="Simplified Arabic" w:hint="cs"/>
          <w:color w:val="1B1C1D"/>
          <w:sz w:val="32"/>
          <w:szCs w:val="32"/>
          <w:rtl/>
        </w:rPr>
        <w:t xml:space="preserve">: </w:t>
      </w:r>
    </w:p>
    <w:p w14:paraId="175274F5" w14:textId="77777777" w:rsidR="00AA30C8" w:rsidRPr="001B08DF" w:rsidRDefault="00AA30C8" w:rsidP="00FE3455">
      <w:pPr>
        <w:spacing w:before="120" w:after="120" w:line="360" w:lineRule="auto"/>
        <w:ind w:left="108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ساهمت الدراسة من الناحية النظرية في النهوض بالمعرفة في مجال إدارة الموارد البشرية.</w:t>
      </w:r>
    </w:p>
    <w:p w14:paraId="515D96E9" w14:textId="77777777" w:rsidR="00AA30C8" w:rsidRPr="001B08DF" w:rsidRDefault="00AA30C8" w:rsidP="00FE3455">
      <w:pPr>
        <w:spacing w:before="120" w:after="120" w:line="360" w:lineRule="auto"/>
        <w:ind w:left="108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سعت الدراسة إلى تقديم مساهمة علمية في المجال من خلال تحليل ممارسات الموارد البشرية وعلاقتها بالأداء الاجتماعي.</w:t>
      </w:r>
    </w:p>
    <w:p w14:paraId="0E7337CF" w14:textId="77777777" w:rsidR="00AA30C8" w:rsidRPr="001B08DF" w:rsidRDefault="00AA30C8" w:rsidP="00FE3455">
      <w:pPr>
        <w:spacing w:before="120" w:after="120" w:line="360" w:lineRule="auto"/>
        <w:ind w:left="108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دراسة تاثير الثقافة الوطنية على ممارسات الموارد البشرية.</w:t>
      </w:r>
    </w:p>
    <w:p w14:paraId="7530C32F" w14:textId="77777777" w:rsidR="00AA30C8" w:rsidRPr="001B08DF" w:rsidRDefault="00AA30C8" w:rsidP="00FE3455">
      <w:pPr>
        <w:spacing w:after="0" w:line="360" w:lineRule="auto"/>
        <w:rPr>
          <w:rFonts w:ascii="Simplified Arabic" w:eastAsia="Times New Roman" w:hAnsi="Simplified Arabic" w:cs="Simplified Arabic"/>
          <w:color w:val="1B1C1D"/>
          <w:sz w:val="32"/>
          <w:szCs w:val="32"/>
          <w:rtl/>
        </w:rPr>
      </w:pPr>
    </w:p>
    <w:p w14:paraId="6ABCCABF" w14:textId="77777777" w:rsidR="00AA30C8" w:rsidRPr="001B08DF" w:rsidRDefault="00AA30C8" w:rsidP="00FE3455">
      <w:pPr>
        <w:spacing w:after="240" w:line="360" w:lineRule="auto"/>
        <w:rPr>
          <w:rFonts w:ascii="Simplified Arabic" w:hAnsi="Simplified Arabic" w:cs="Simplified Arabic"/>
          <w:color w:val="1B1C1D"/>
          <w:kern w:val="0"/>
          <w:sz w:val="32"/>
          <w:szCs w:val="32"/>
          <w14:ligatures w14:val="none"/>
        </w:rPr>
      </w:pPr>
      <w:r w:rsidRPr="001B08DF">
        <w:rPr>
          <w:rFonts w:ascii="Simplified Arabic" w:hAnsi="Simplified Arabic" w:cs="Simplified Arabic" w:hint="cs"/>
          <w:color w:val="1B1C1D"/>
          <w:sz w:val="32"/>
          <w:szCs w:val="32"/>
          <w:rtl/>
        </w:rPr>
        <w:t xml:space="preserve">الدراسات العربية </w:t>
      </w:r>
    </w:p>
    <w:p w14:paraId="67BAF825" w14:textId="77777777" w:rsidR="00AA30C8" w:rsidRPr="001B08DF" w:rsidRDefault="00AA30C8" w:rsidP="00FE3455">
      <w:pPr>
        <w:spacing w:after="0" w:line="360" w:lineRule="auto"/>
        <w:ind w:left="720"/>
        <w:rPr>
          <w:rFonts w:ascii="Simplified Arabic" w:hAnsi="Simplified Arabic" w:cs="Simplified Arabic"/>
          <w:color w:val="1B1C1D"/>
          <w:sz w:val="32"/>
          <w:szCs w:val="32"/>
          <w:rtl/>
        </w:rPr>
      </w:pPr>
      <w:r w:rsidRPr="001B08DF">
        <w:rPr>
          <w:rFonts w:ascii="Simplified Arabic" w:hAnsi="Simplified Arabic" w:cs="Simplified Arabic" w:hint="cs"/>
          <w:b/>
          <w:bCs/>
          <w:color w:val="1B1C1D"/>
          <w:sz w:val="32"/>
          <w:szCs w:val="32"/>
          <w:bdr w:val="none" w:sz="0" w:space="0" w:color="auto" w:frame="1"/>
          <w:rtl/>
        </w:rPr>
        <w:t>دراسة عبد المنعم كمال الصادق محمد نور (2017)</w:t>
      </w:r>
    </w:p>
    <w:p w14:paraId="0ACE9FD3" w14:textId="77777777" w:rsidR="00AA30C8" w:rsidRPr="001B08DF" w:rsidRDefault="00AA30C8" w:rsidP="00FE3455">
      <w:pPr>
        <w:spacing w:line="360" w:lineRule="auto"/>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العنوان</w:t>
      </w:r>
      <w:r w:rsidRPr="001B08DF">
        <w:rPr>
          <w:rFonts w:ascii="Simplified Arabic" w:eastAsia="Times New Roman" w:hAnsi="Simplified Arabic" w:cs="Simplified Arabic" w:hint="cs"/>
          <w:color w:val="1B1C1D"/>
          <w:sz w:val="32"/>
          <w:szCs w:val="32"/>
          <w:rtl/>
        </w:rPr>
        <w:t>: "القيادة الإدارية وأثرها في أداء العاملين"</w:t>
      </w:r>
    </w:p>
    <w:p w14:paraId="33D62936" w14:textId="77777777" w:rsidR="00AA30C8" w:rsidRPr="001B08DF" w:rsidRDefault="00AA30C8" w:rsidP="00FE3455">
      <w:pPr>
        <w:spacing w:line="360" w:lineRule="auto"/>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المؤلف</w:t>
      </w:r>
      <w:r w:rsidRPr="001B08DF">
        <w:rPr>
          <w:rFonts w:ascii="Simplified Arabic" w:eastAsia="Times New Roman" w:hAnsi="Simplified Arabic" w:cs="Simplified Arabic" w:hint="cs"/>
          <w:color w:val="1B1C1D"/>
          <w:sz w:val="32"/>
          <w:szCs w:val="32"/>
          <w:rtl/>
        </w:rPr>
        <w:t>: عبد المنعم كمال الصادق محمد نور</w:t>
      </w:r>
    </w:p>
    <w:p w14:paraId="39F7C200" w14:textId="77777777" w:rsidR="00AA30C8" w:rsidRPr="001B08DF" w:rsidRDefault="00AA30C8" w:rsidP="00FE3455">
      <w:pPr>
        <w:spacing w:line="360" w:lineRule="auto"/>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النتائج الرئيسية</w:t>
      </w:r>
      <w:r w:rsidRPr="001B08DF">
        <w:rPr>
          <w:rFonts w:ascii="Simplified Arabic" w:eastAsia="Times New Roman" w:hAnsi="Simplified Arabic" w:cs="Simplified Arabic" w:hint="cs"/>
          <w:color w:val="1B1C1D"/>
          <w:sz w:val="32"/>
          <w:szCs w:val="32"/>
          <w:rtl/>
        </w:rPr>
        <w:t xml:space="preserve">: </w:t>
      </w:r>
    </w:p>
    <w:p w14:paraId="70DA5B7B" w14:textId="77777777" w:rsidR="00AA30C8" w:rsidRPr="001B08DF" w:rsidRDefault="00AA30C8" w:rsidP="00FE3455">
      <w:pPr>
        <w:spacing w:before="120" w:after="120" w:line="360" w:lineRule="auto"/>
        <w:ind w:left="7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توجد علاقة ذات دلالة إحصائية بين القيادة الإدارية الناجحة وزيادة أداء العاملين.</w:t>
      </w:r>
    </w:p>
    <w:p w14:paraId="03F46397" w14:textId="77777777" w:rsidR="00AA30C8" w:rsidRPr="001B08DF" w:rsidRDefault="00AA30C8" w:rsidP="00FE3455">
      <w:pPr>
        <w:spacing w:before="120" w:after="120" w:line="360" w:lineRule="auto"/>
        <w:ind w:left="7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توجد علاقة ذات دلالة إحصائية بين صفات القائد الإداري وتحسين سلوك العاملين.</w:t>
      </w:r>
    </w:p>
    <w:p w14:paraId="519D4C88" w14:textId="77777777" w:rsidR="00AA30C8" w:rsidRPr="001B08DF" w:rsidRDefault="00AA30C8" w:rsidP="00FE3455">
      <w:pPr>
        <w:spacing w:before="120" w:after="120" w:line="360" w:lineRule="auto"/>
        <w:ind w:left="7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توجد علاقة ذات دلالة إحصائية بين النمط القيادي وزيادة أداء العاملين.</w:t>
      </w:r>
    </w:p>
    <w:p w14:paraId="1A8DCB7C" w14:textId="77777777" w:rsidR="00AA30C8" w:rsidRPr="001B08DF" w:rsidRDefault="00AA30C8" w:rsidP="00FE3455">
      <w:pPr>
        <w:spacing w:before="120" w:after="120" w:line="360" w:lineRule="auto"/>
        <w:ind w:left="7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أن القيادة الإدارية الناجحة تهتم بإشتراك العاملين في وضع خطط العمل وتسعى إلى تحقيق أهدافها، وتعامل المرؤوسين بدون تحيز وتشاركهم في إتخاذ القرارات.</w:t>
      </w:r>
    </w:p>
    <w:p w14:paraId="4CC411DD" w14:textId="77777777" w:rsidR="00AA30C8" w:rsidRPr="001B08DF" w:rsidRDefault="00AA30C8" w:rsidP="00FE3455">
      <w:pPr>
        <w:spacing w:before="120" w:after="120" w:line="360" w:lineRule="auto"/>
        <w:ind w:left="7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لدى البنك الأنظمة والقوانين المرنة التي تساعد القيادات الإدارية على زيادة فعاليتها في المطالبة بحقوق العاملين.</w:t>
      </w:r>
    </w:p>
    <w:p w14:paraId="18EE1F82" w14:textId="77777777" w:rsidR="00AA30C8" w:rsidRPr="001B08DF" w:rsidRDefault="00AA30C8" w:rsidP="00FE3455">
      <w:pPr>
        <w:spacing w:before="120" w:after="120" w:line="360" w:lineRule="auto"/>
        <w:ind w:left="7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إن القائد الإداري يوضح مبادئه وأفكاره المرؤوسيه ويضع خطط لتحفيزهم على العمل، كما يسعى إلى تطبيق القرارات التي يتخذها بمنتهى الحزم.</w:t>
      </w:r>
    </w:p>
    <w:p w14:paraId="023B7800" w14:textId="77777777" w:rsidR="00AA30C8" w:rsidRPr="001B08DF" w:rsidRDefault="00AA30C8" w:rsidP="00FE3455">
      <w:pPr>
        <w:spacing w:after="0" w:line="360" w:lineRule="auto"/>
        <w:ind w:left="720"/>
        <w:rPr>
          <w:rFonts w:ascii="Simplified Arabic" w:eastAsiaTheme="minorEastAsia" w:hAnsi="Simplified Arabic" w:cs="Simplified Arabic"/>
          <w:color w:val="1B1C1D"/>
          <w:sz w:val="32"/>
          <w:szCs w:val="32"/>
          <w:rtl/>
        </w:rPr>
      </w:pPr>
      <w:r w:rsidRPr="001B08DF">
        <w:rPr>
          <w:rFonts w:ascii="Simplified Arabic" w:hAnsi="Simplified Arabic" w:cs="Simplified Arabic" w:hint="cs"/>
          <w:b/>
          <w:bCs/>
          <w:color w:val="1B1C1D"/>
          <w:sz w:val="32"/>
          <w:szCs w:val="32"/>
          <w:bdr w:val="none" w:sz="0" w:space="0" w:color="auto" w:frame="1"/>
          <w:rtl/>
        </w:rPr>
        <w:t>دراسة محمد زكي العامودي (2013)</w:t>
      </w:r>
    </w:p>
    <w:p w14:paraId="3E774D33" w14:textId="77777777" w:rsidR="00AA30C8" w:rsidRPr="001B08DF" w:rsidRDefault="00AA30C8" w:rsidP="00FE3455">
      <w:pPr>
        <w:spacing w:line="360" w:lineRule="auto"/>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العنوان</w:t>
      </w:r>
      <w:r w:rsidRPr="001B08DF">
        <w:rPr>
          <w:rFonts w:ascii="Simplified Arabic" w:eastAsia="Times New Roman" w:hAnsi="Simplified Arabic" w:cs="Simplified Arabic" w:hint="cs"/>
          <w:color w:val="1B1C1D"/>
          <w:sz w:val="32"/>
          <w:szCs w:val="32"/>
          <w:rtl/>
        </w:rPr>
        <w:t>: "مستوى كفاءة الأداء الوظيفي وعلاقته بالأنماط القيادية السائدة لدى القيادات الإدارية"</w:t>
      </w:r>
    </w:p>
    <w:p w14:paraId="01D97606" w14:textId="77777777" w:rsidR="00AA30C8" w:rsidRPr="001B08DF" w:rsidRDefault="00AA30C8" w:rsidP="00FE3455">
      <w:pPr>
        <w:spacing w:line="360" w:lineRule="auto"/>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المؤلف</w:t>
      </w:r>
      <w:r w:rsidRPr="001B08DF">
        <w:rPr>
          <w:rFonts w:ascii="Simplified Arabic" w:eastAsia="Times New Roman" w:hAnsi="Simplified Arabic" w:cs="Simplified Arabic" w:hint="cs"/>
          <w:color w:val="1B1C1D"/>
          <w:sz w:val="32"/>
          <w:szCs w:val="32"/>
          <w:rtl/>
        </w:rPr>
        <w:t>: محمد زكي العامودي</w:t>
      </w:r>
    </w:p>
    <w:p w14:paraId="0E917C28" w14:textId="77777777" w:rsidR="00AA30C8" w:rsidRPr="001B08DF" w:rsidRDefault="00AA30C8" w:rsidP="00FE3455">
      <w:pPr>
        <w:spacing w:line="360" w:lineRule="auto"/>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النتائج الرئيسية</w:t>
      </w:r>
      <w:r w:rsidRPr="001B08DF">
        <w:rPr>
          <w:rFonts w:ascii="Simplified Arabic" w:eastAsia="Times New Roman" w:hAnsi="Simplified Arabic" w:cs="Simplified Arabic" w:hint="cs"/>
          <w:color w:val="1B1C1D"/>
          <w:sz w:val="32"/>
          <w:szCs w:val="32"/>
          <w:rtl/>
        </w:rPr>
        <w:t xml:space="preserve">: </w:t>
      </w:r>
    </w:p>
    <w:p w14:paraId="7E54B1F1" w14:textId="77777777" w:rsidR="00AA30C8" w:rsidRPr="001B08DF" w:rsidRDefault="00AA30C8" w:rsidP="00FE3455">
      <w:pPr>
        <w:spacing w:before="120" w:after="120" w:line="360" w:lineRule="auto"/>
        <w:ind w:left="7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توجد علاقة ذات دلالة إحصائية بين مستوى كفاءة الأداء الوظيفي وسيادة النمط القيادي الأتوقراطي لدى مدراء سلطة الترخيص.</w:t>
      </w:r>
    </w:p>
    <w:p w14:paraId="123B703A" w14:textId="77777777" w:rsidR="00AA30C8" w:rsidRPr="001B08DF" w:rsidRDefault="00AA30C8" w:rsidP="00FE3455">
      <w:pPr>
        <w:spacing w:before="120" w:after="120" w:line="360" w:lineRule="auto"/>
        <w:ind w:left="7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توجد علاقة ذات دلالة إحصائية بين مستوى كفاءة الأداء الوظيفي وسيادة النمط القيادي الديمقراطي لدى مدراء سلطة الترخيص.</w:t>
      </w:r>
    </w:p>
    <w:p w14:paraId="0D4D1659" w14:textId="77777777" w:rsidR="00AA30C8" w:rsidRPr="001B08DF" w:rsidRDefault="00AA30C8" w:rsidP="00FE3455">
      <w:pPr>
        <w:spacing w:before="120" w:after="120" w:line="360" w:lineRule="auto"/>
        <w:ind w:left="7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توجد علاقة ذات دلالة إحصائية بين مستوى كفاءة الأداء الوظيفي وسيادة النمط القيادي الترسلي لدى مدراء سلطة الترخيص.</w:t>
      </w:r>
    </w:p>
    <w:p w14:paraId="615F0D6D" w14:textId="77777777" w:rsidR="00AA30C8" w:rsidRPr="001B08DF" w:rsidRDefault="00AA30C8" w:rsidP="00FE3455">
      <w:pPr>
        <w:spacing w:before="120" w:after="120" w:line="360" w:lineRule="auto"/>
        <w:ind w:left="7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لا توجد فروق ذات دلالة إحصائية في إستجابة المبحوثين حول مستوى الأداء الوظيفي وعلاقته بالأنماط القيادية السائدة في سلطة الترخيص من وجهة نظر العاملين تعزى للعوامل الشخصية المؤهل العلمي المسمى الوظيفي، عند سنوات الخدمة، توع الوظيفة.</w:t>
      </w:r>
    </w:p>
    <w:p w14:paraId="1692F82D" w14:textId="77777777" w:rsidR="00AA30C8" w:rsidRPr="001B08DF" w:rsidRDefault="00AA30C8" w:rsidP="00FE3455">
      <w:pPr>
        <w:spacing w:after="0" w:line="360" w:lineRule="auto"/>
        <w:rPr>
          <w:rFonts w:ascii="Simplified Arabic" w:eastAsia="Times New Roman" w:hAnsi="Simplified Arabic" w:cs="Simplified Arabic"/>
          <w:color w:val="1B1C1D"/>
          <w:sz w:val="32"/>
          <w:szCs w:val="32"/>
          <w:rtl/>
        </w:rPr>
      </w:pPr>
    </w:p>
    <w:p w14:paraId="1F478734" w14:textId="77777777" w:rsidR="00AA30C8" w:rsidRPr="001B08DF" w:rsidRDefault="00AA30C8" w:rsidP="00FE3455">
      <w:pPr>
        <w:spacing w:after="240" w:line="360" w:lineRule="auto"/>
        <w:rPr>
          <w:rFonts w:ascii="Simplified Arabic" w:hAnsi="Simplified Arabic" w:cs="Simplified Arabic"/>
          <w:color w:val="1B1C1D"/>
          <w:kern w:val="0"/>
          <w:sz w:val="32"/>
          <w:szCs w:val="32"/>
          <w14:ligatures w14:val="none"/>
        </w:rPr>
      </w:pPr>
      <w:r w:rsidRPr="001B08DF">
        <w:rPr>
          <w:rFonts w:ascii="Simplified Arabic" w:hAnsi="Simplified Arabic" w:cs="Simplified Arabic" w:hint="cs"/>
          <w:color w:val="1B1C1D"/>
          <w:sz w:val="32"/>
          <w:szCs w:val="32"/>
          <w:rtl/>
        </w:rPr>
        <w:t xml:space="preserve"> الدراسة الجزائرية </w:t>
      </w:r>
    </w:p>
    <w:p w14:paraId="161A99DA" w14:textId="77777777" w:rsidR="00AA30C8" w:rsidRPr="001B08DF" w:rsidRDefault="00AA30C8" w:rsidP="00FE3455">
      <w:pPr>
        <w:spacing w:after="0" w:line="360" w:lineRule="auto"/>
        <w:ind w:left="720"/>
        <w:rPr>
          <w:rFonts w:ascii="Simplified Arabic" w:hAnsi="Simplified Arabic" w:cs="Simplified Arabic"/>
          <w:color w:val="1B1C1D"/>
          <w:sz w:val="32"/>
          <w:szCs w:val="32"/>
          <w:rtl/>
        </w:rPr>
      </w:pPr>
      <w:r w:rsidRPr="001B08DF">
        <w:rPr>
          <w:rFonts w:ascii="Simplified Arabic" w:hAnsi="Simplified Arabic" w:cs="Simplified Arabic" w:hint="cs"/>
          <w:b/>
          <w:bCs/>
          <w:color w:val="1B1C1D"/>
          <w:sz w:val="32"/>
          <w:szCs w:val="32"/>
          <w:bdr w:val="none" w:sz="0" w:space="0" w:color="auto" w:frame="1"/>
          <w:rtl/>
        </w:rPr>
        <w:t>دراسة كيرد عمار (2014-2015)</w:t>
      </w:r>
    </w:p>
    <w:p w14:paraId="158D105F" w14:textId="77777777" w:rsidR="00AA30C8" w:rsidRPr="001B08DF" w:rsidRDefault="00AA30C8" w:rsidP="00FE3455">
      <w:pPr>
        <w:spacing w:line="360" w:lineRule="auto"/>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العنوان</w:t>
      </w:r>
      <w:r w:rsidRPr="001B08DF">
        <w:rPr>
          <w:rFonts w:ascii="Simplified Arabic" w:eastAsia="Times New Roman" w:hAnsi="Simplified Arabic" w:cs="Simplified Arabic" w:hint="cs"/>
          <w:color w:val="1B1C1D"/>
          <w:sz w:val="32"/>
          <w:szCs w:val="32"/>
          <w:rtl/>
        </w:rPr>
        <w:t>: "تأثير القيادة الإدارية على أداء العاملين في المؤسسة الاقتصادية دراسة ميدانية حالة المؤسسة سونلغاز مديرية التوزيع الأغواط"</w:t>
      </w:r>
    </w:p>
    <w:p w14:paraId="5FB9CD9F" w14:textId="77777777" w:rsidR="00AA30C8" w:rsidRPr="001B08DF" w:rsidRDefault="00AA30C8" w:rsidP="00FE3455">
      <w:pPr>
        <w:spacing w:line="360" w:lineRule="auto"/>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المؤلف</w:t>
      </w:r>
      <w:r w:rsidRPr="001B08DF">
        <w:rPr>
          <w:rFonts w:ascii="Simplified Arabic" w:eastAsia="Times New Roman" w:hAnsi="Simplified Arabic" w:cs="Simplified Arabic" w:hint="cs"/>
          <w:color w:val="1B1C1D"/>
          <w:sz w:val="32"/>
          <w:szCs w:val="32"/>
          <w:rtl/>
        </w:rPr>
        <w:t>: كيرد عمار</w:t>
      </w:r>
    </w:p>
    <w:p w14:paraId="7612470B" w14:textId="77777777" w:rsidR="00AA30C8" w:rsidRPr="001B08DF" w:rsidRDefault="00AA30C8" w:rsidP="00FE3455">
      <w:pPr>
        <w:spacing w:line="360" w:lineRule="auto"/>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النتائج الرئيسية</w:t>
      </w:r>
      <w:r w:rsidRPr="001B08DF">
        <w:rPr>
          <w:rFonts w:ascii="Simplified Arabic" w:eastAsia="Times New Roman" w:hAnsi="Simplified Arabic" w:cs="Simplified Arabic" w:hint="cs"/>
          <w:color w:val="1B1C1D"/>
          <w:sz w:val="32"/>
          <w:szCs w:val="32"/>
          <w:rtl/>
        </w:rPr>
        <w:t xml:space="preserve">: </w:t>
      </w:r>
    </w:p>
    <w:p w14:paraId="363C5B9F" w14:textId="77777777" w:rsidR="00AA30C8" w:rsidRPr="001B08DF" w:rsidRDefault="00AA30C8" w:rsidP="00FE3455">
      <w:pPr>
        <w:spacing w:before="120" w:after="120" w:line="360" w:lineRule="auto"/>
        <w:ind w:left="7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أكدت الدراسة على وجود علاقة إيجابية ذات دلالة إحصائية بين القيادة الإدارية ومستوى الأداء الوظيفي.</w:t>
      </w:r>
    </w:p>
    <w:p w14:paraId="4493A885" w14:textId="77777777" w:rsidR="00AA30C8" w:rsidRPr="001B08DF" w:rsidRDefault="00AA30C8" w:rsidP="00FE3455">
      <w:pPr>
        <w:spacing w:before="120" w:after="120" w:line="360" w:lineRule="auto"/>
        <w:ind w:left="7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تبين وجود علاقة طردية بين نمط الإشراف السائد (النمط الديمقراطي) وبناء فروق العمل وارتفاع مستوى الأداء الوظيفي.</w:t>
      </w:r>
    </w:p>
    <w:p w14:paraId="6FB4D446" w14:textId="77777777" w:rsidR="00AA30C8" w:rsidRPr="001B08DF" w:rsidRDefault="00AA30C8" w:rsidP="00FE3455">
      <w:pPr>
        <w:spacing w:before="120" w:after="120" w:line="360" w:lineRule="auto"/>
        <w:ind w:left="7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توجد علاقة ذات دلالة إحصائية بين بناء فروق العمل وارتفاع مستوى الأداء الوظيفي.</w:t>
      </w:r>
    </w:p>
    <w:p w14:paraId="07407918" w14:textId="77777777" w:rsidR="00AA30C8" w:rsidRPr="001B08DF" w:rsidRDefault="00AA30C8" w:rsidP="00FE3455">
      <w:pPr>
        <w:spacing w:before="120" w:after="120" w:line="360" w:lineRule="auto"/>
        <w:ind w:left="7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توجد علاقة ذات دلالة إحصائية بين التحفيز وارتفاع مستوى الأداء الوظيفي.</w:t>
      </w:r>
    </w:p>
    <w:p w14:paraId="4F724457" w14:textId="77777777" w:rsidR="00AA30C8" w:rsidRPr="001B08DF" w:rsidRDefault="00AA30C8" w:rsidP="00FE3455">
      <w:pPr>
        <w:spacing w:before="120" w:after="120" w:line="360" w:lineRule="auto"/>
        <w:ind w:left="7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توجد علاقة ذات دلالة إحصائية في اتجاهات أفراد العينة في إتجاهاتهم حول تأثير القيادة الإدارية على الأداء الوظيفي وذلك بإختلاف المتغيرات الديمغرافية التالية : الجنس السن، المستوى التعليمي سنوات الخبرة في الوظيفة.</w:t>
      </w:r>
    </w:p>
    <w:p w14:paraId="6DB4A767" w14:textId="77777777" w:rsidR="00AA30C8" w:rsidRPr="001B08DF" w:rsidRDefault="00AA30C8" w:rsidP="00FE3455">
      <w:pPr>
        <w:spacing w:after="0" w:line="360" w:lineRule="auto"/>
        <w:rPr>
          <w:rFonts w:ascii="Simplified Arabic" w:eastAsia="Times New Roman" w:hAnsi="Simplified Arabic" w:cs="Simplified Arabic"/>
          <w:color w:val="1B1C1D"/>
          <w:sz w:val="32"/>
          <w:szCs w:val="32"/>
          <w:rtl/>
        </w:rPr>
      </w:pPr>
    </w:p>
    <w:p w14:paraId="30681C4D" w14:textId="77777777" w:rsidR="00853450" w:rsidRPr="001B08DF" w:rsidRDefault="00853450" w:rsidP="00FE3455">
      <w:pPr>
        <w:spacing w:line="360" w:lineRule="auto"/>
        <w:rPr>
          <w:rFonts w:ascii="Simplified Arabic" w:hAnsi="Simplified Arabic" w:cs="Simplified Arabic"/>
          <w:b/>
          <w:bCs/>
          <w:sz w:val="32"/>
          <w:szCs w:val="32"/>
          <w:rtl/>
        </w:rPr>
      </w:pPr>
    </w:p>
    <w:p w14:paraId="50D11684" w14:textId="77777777" w:rsidR="00853450" w:rsidRPr="001B08DF" w:rsidRDefault="00853450" w:rsidP="00FE3455">
      <w:pPr>
        <w:spacing w:line="360" w:lineRule="auto"/>
        <w:rPr>
          <w:rFonts w:ascii="Simplified Arabic" w:hAnsi="Simplified Arabic" w:cs="Simplified Arabic"/>
          <w:b/>
          <w:bCs/>
          <w:sz w:val="32"/>
          <w:szCs w:val="32"/>
          <w:rtl/>
        </w:rPr>
      </w:pPr>
    </w:p>
    <w:p w14:paraId="0817CEA6" w14:textId="77777777" w:rsidR="00853450" w:rsidRPr="001B08DF" w:rsidRDefault="00853450" w:rsidP="00FE3455">
      <w:pPr>
        <w:spacing w:line="360" w:lineRule="auto"/>
        <w:rPr>
          <w:rFonts w:ascii="Simplified Arabic" w:hAnsi="Simplified Arabic" w:cs="Simplified Arabic"/>
          <w:b/>
          <w:bCs/>
          <w:sz w:val="32"/>
          <w:szCs w:val="32"/>
          <w:rtl/>
        </w:rPr>
      </w:pPr>
    </w:p>
    <w:p w14:paraId="2A4A8AA4" w14:textId="77777777" w:rsidR="00853450" w:rsidRPr="001B08DF" w:rsidRDefault="00853450" w:rsidP="00FE3455">
      <w:pPr>
        <w:spacing w:line="360" w:lineRule="auto"/>
        <w:rPr>
          <w:rFonts w:ascii="Simplified Arabic" w:hAnsi="Simplified Arabic" w:cs="Simplified Arabic"/>
          <w:b/>
          <w:bCs/>
          <w:sz w:val="32"/>
          <w:szCs w:val="32"/>
          <w:rtl/>
        </w:rPr>
      </w:pPr>
    </w:p>
    <w:p w14:paraId="16977F40" w14:textId="77777777" w:rsidR="008E28F0" w:rsidRPr="001B08DF" w:rsidRDefault="008E28F0" w:rsidP="00FE3455">
      <w:pPr>
        <w:spacing w:line="360" w:lineRule="auto"/>
        <w:rPr>
          <w:rFonts w:ascii="Simplified Arabic" w:hAnsi="Simplified Arabic" w:cs="Simplified Arabic"/>
          <w:b/>
          <w:bCs/>
          <w:sz w:val="32"/>
          <w:szCs w:val="32"/>
          <w:rtl/>
        </w:rPr>
      </w:pPr>
    </w:p>
    <w:p w14:paraId="1B296542" w14:textId="77777777" w:rsidR="008E28F0" w:rsidRPr="001B08DF" w:rsidRDefault="008E28F0" w:rsidP="00FE3455">
      <w:pPr>
        <w:spacing w:line="360" w:lineRule="auto"/>
        <w:rPr>
          <w:rFonts w:ascii="Simplified Arabic" w:hAnsi="Simplified Arabic" w:cs="Simplified Arabic"/>
          <w:b/>
          <w:bCs/>
          <w:sz w:val="32"/>
          <w:szCs w:val="32"/>
          <w:rtl/>
        </w:rPr>
      </w:pPr>
    </w:p>
    <w:p w14:paraId="33BE31FC" w14:textId="77777777" w:rsidR="00853450" w:rsidRPr="001B08DF" w:rsidRDefault="00853450" w:rsidP="00FE3455">
      <w:pPr>
        <w:spacing w:line="360" w:lineRule="auto"/>
        <w:rPr>
          <w:rFonts w:ascii="Simplified Arabic" w:hAnsi="Simplified Arabic" w:cs="Simplified Arabic"/>
          <w:b/>
          <w:bCs/>
          <w:sz w:val="32"/>
          <w:szCs w:val="32"/>
          <w:rtl/>
        </w:rPr>
      </w:pPr>
    </w:p>
    <w:p w14:paraId="72D0B104" w14:textId="708A0927" w:rsidR="00853450" w:rsidRPr="001B08DF" w:rsidRDefault="00853450" w:rsidP="00FE3455">
      <w:pPr>
        <w:spacing w:line="360" w:lineRule="auto"/>
        <w:rPr>
          <w:rFonts w:ascii="Simplified Arabic" w:hAnsi="Simplified Arabic" w:cs="Simplified Arabic"/>
          <w:b/>
          <w:bCs/>
          <w:sz w:val="32"/>
          <w:szCs w:val="32"/>
        </w:rPr>
      </w:pPr>
      <w:r w:rsidRPr="001B08DF">
        <w:rPr>
          <w:rFonts w:ascii="Simplified Arabic" w:hAnsi="Simplified Arabic" w:cs="Simplified Arabic" w:hint="cs"/>
          <w:b/>
          <w:bCs/>
          <w:sz w:val="32"/>
          <w:szCs w:val="32"/>
          <w:rtl/>
        </w:rPr>
        <w:t>الإطار النظري</w:t>
      </w:r>
    </w:p>
    <w:p w14:paraId="4B23D4E6" w14:textId="77777777" w:rsidR="00853450" w:rsidRPr="001B08DF" w:rsidRDefault="00853450" w:rsidP="00FE3455">
      <w:pPr>
        <w:numPr>
          <w:ilvl w:val="0"/>
          <w:numId w:val="15"/>
        </w:numPr>
        <w:spacing w:after="0" w:line="360" w:lineRule="auto"/>
        <w:divId w:val="865799229"/>
        <w:rPr>
          <w:rFonts w:ascii="Simplified Arabic" w:eastAsia="Times New Roman" w:hAnsi="Simplified Arabic" w:cs="Simplified Arabic"/>
          <w:color w:val="1B1C1D"/>
          <w:sz w:val="32"/>
          <w:szCs w:val="32"/>
          <w:rtl/>
        </w:rPr>
      </w:pPr>
      <w:r w:rsidRPr="001B08DF">
        <w:rPr>
          <w:rStyle w:val="a7"/>
          <w:rFonts w:ascii="Simplified Arabic" w:eastAsia="Times New Roman" w:hAnsi="Simplified Arabic" w:cs="Simplified Arabic" w:hint="cs"/>
          <w:b w:val="0"/>
          <w:bCs w:val="0"/>
          <w:color w:val="1B1C1D"/>
          <w:sz w:val="32"/>
          <w:szCs w:val="32"/>
          <w:bdr w:val="none" w:sz="0" w:space="0" w:color="auto" w:frame="1"/>
          <w:rtl/>
        </w:rPr>
        <w:t>مفهوم القيادة التحفيزية</w:t>
      </w:r>
      <w:r w:rsidRPr="001B08DF">
        <w:rPr>
          <w:rFonts w:ascii="Simplified Arabic" w:eastAsia="Times New Roman" w:hAnsi="Simplified Arabic" w:cs="Simplified Arabic" w:hint="cs"/>
          <w:color w:val="1B1C1D"/>
          <w:sz w:val="32"/>
          <w:szCs w:val="32"/>
          <w:rtl/>
        </w:rPr>
        <w:t xml:space="preserve">: </w:t>
      </w:r>
    </w:p>
    <w:p w14:paraId="38AB4B5B" w14:textId="77777777" w:rsidR="00853450" w:rsidRPr="001B08DF" w:rsidRDefault="00853450" w:rsidP="00FE3455">
      <w:pPr>
        <w:numPr>
          <w:ilvl w:val="1"/>
          <w:numId w:val="15"/>
        </w:numPr>
        <w:spacing w:before="120" w:after="120" w:line="360" w:lineRule="auto"/>
        <w:divId w:val="86579922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تعريف القيادة التحفيزية وأهميتها.</w:t>
      </w:r>
    </w:p>
    <w:p w14:paraId="1E76A6B2" w14:textId="77777777" w:rsidR="00853450" w:rsidRPr="001B08DF" w:rsidRDefault="00853450" w:rsidP="00FE3455">
      <w:pPr>
        <w:numPr>
          <w:ilvl w:val="1"/>
          <w:numId w:val="15"/>
        </w:numPr>
        <w:spacing w:before="120" w:after="120" w:line="360" w:lineRule="auto"/>
        <w:divId w:val="86579922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نظريات القيادة التحفيزية (مثل: النظرية التحويلية، النظرية التبادلية).</w:t>
      </w:r>
    </w:p>
    <w:p w14:paraId="48E5BCD3" w14:textId="77777777" w:rsidR="00853450" w:rsidRPr="001B08DF" w:rsidRDefault="00853450" w:rsidP="00FE3455">
      <w:pPr>
        <w:numPr>
          <w:ilvl w:val="1"/>
          <w:numId w:val="15"/>
        </w:numPr>
        <w:spacing w:before="120" w:after="120" w:line="360" w:lineRule="auto"/>
        <w:divId w:val="86579922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أبعاد القيادة التحفيزية (التحفيز الملهم، الاعتبارات الفردية، التحفيز الفكري).</w:t>
      </w:r>
    </w:p>
    <w:p w14:paraId="3089D367" w14:textId="77777777" w:rsidR="00853450" w:rsidRPr="001B08DF" w:rsidRDefault="00853450" w:rsidP="00FE3455">
      <w:pPr>
        <w:numPr>
          <w:ilvl w:val="0"/>
          <w:numId w:val="15"/>
        </w:numPr>
        <w:spacing w:after="0" w:line="360" w:lineRule="auto"/>
        <w:divId w:val="865799229"/>
        <w:rPr>
          <w:rFonts w:ascii="Simplified Arabic" w:eastAsia="Times New Roman" w:hAnsi="Simplified Arabic" w:cs="Simplified Arabic"/>
          <w:color w:val="1B1C1D"/>
          <w:sz w:val="32"/>
          <w:szCs w:val="32"/>
          <w:rtl/>
        </w:rPr>
      </w:pPr>
      <w:r w:rsidRPr="001B08DF">
        <w:rPr>
          <w:rStyle w:val="a7"/>
          <w:rFonts w:ascii="Simplified Arabic" w:eastAsia="Times New Roman" w:hAnsi="Simplified Arabic" w:cs="Simplified Arabic" w:hint="cs"/>
          <w:b w:val="0"/>
          <w:bCs w:val="0"/>
          <w:color w:val="1B1C1D"/>
          <w:sz w:val="32"/>
          <w:szCs w:val="32"/>
          <w:bdr w:val="none" w:sz="0" w:space="0" w:color="auto" w:frame="1"/>
          <w:rtl/>
        </w:rPr>
        <w:t>الأداء الوظيفي</w:t>
      </w:r>
      <w:r w:rsidRPr="001B08DF">
        <w:rPr>
          <w:rFonts w:ascii="Simplified Arabic" w:eastAsia="Times New Roman" w:hAnsi="Simplified Arabic" w:cs="Simplified Arabic" w:hint="cs"/>
          <w:color w:val="1B1C1D"/>
          <w:sz w:val="32"/>
          <w:szCs w:val="32"/>
          <w:rtl/>
        </w:rPr>
        <w:t xml:space="preserve">: </w:t>
      </w:r>
    </w:p>
    <w:p w14:paraId="327FEDB6" w14:textId="77777777" w:rsidR="00853450" w:rsidRPr="001B08DF" w:rsidRDefault="00853450" w:rsidP="00FE3455">
      <w:pPr>
        <w:numPr>
          <w:ilvl w:val="1"/>
          <w:numId w:val="15"/>
        </w:numPr>
        <w:spacing w:before="120" w:after="120" w:line="360" w:lineRule="auto"/>
        <w:divId w:val="86579922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تعريف الأداء الوظيفي وأهميته.</w:t>
      </w:r>
    </w:p>
    <w:p w14:paraId="70CF2A0B" w14:textId="77777777" w:rsidR="00853450" w:rsidRPr="001B08DF" w:rsidRDefault="00853450" w:rsidP="00FE3455">
      <w:pPr>
        <w:numPr>
          <w:ilvl w:val="1"/>
          <w:numId w:val="15"/>
        </w:numPr>
        <w:spacing w:before="120" w:after="120" w:line="360" w:lineRule="auto"/>
        <w:divId w:val="86579922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مكونات الأداء الوظيفي (الدافعية، الرضا الوظيفي، الإنتاجية).</w:t>
      </w:r>
    </w:p>
    <w:p w14:paraId="568CDA69" w14:textId="77777777" w:rsidR="00853450" w:rsidRPr="001B08DF" w:rsidRDefault="00853450" w:rsidP="00FE3455">
      <w:pPr>
        <w:numPr>
          <w:ilvl w:val="1"/>
          <w:numId w:val="15"/>
        </w:numPr>
        <w:spacing w:before="120" w:after="120" w:line="360" w:lineRule="auto"/>
        <w:divId w:val="86579922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العوامل المؤثرة في الأداء الوظيفي.</w:t>
      </w:r>
    </w:p>
    <w:p w14:paraId="74A3D611" w14:textId="77777777" w:rsidR="00853450" w:rsidRPr="001B08DF" w:rsidRDefault="00853450" w:rsidP="00FE3455">
      <w:pPr>
        <w:numPr>
          <w:ilvl w:val="0"/>
          <w:numId w:val="15"/>
        </w:numPr>
        <w:spacing w:after="0" w:line="360" w:lineRule="auto"/>
        <w:divId w:val="865799229"/>
        <w:rPr>
          <w:rFonts w:ascii="Simplified Arabic" w:eastAsia="Times New Roman" w:hAnsi="Simplified Arabic" w:cs="Simplified Arabic"/>
          <w:color w:val="1B1C1D"/>
          <w:sz w:val="32"/>
          <w:szCs w:val="32"/>
          <w:rtl/>
        </w:rPr>
      </w:pPr>
      <w:r w:rsidRPr="001B08DF">
        <w:rPr>
          <w:rStyle w:val="a7"/>
          <w:rFonts w:ascii="Simplified Arabic" w:eastAsia="Times New Roman" w:hAnsi="Simplified Arabic" w:cs="Simplified Arabic" w:hint="cs"/>
          <w:b w:val="0"/>
          <w:bCs w:val="0"/>
          <w:color w:val="1B1C1D"/>
          <w:sz w:val="32"/>
          <w:szCs w:val="32"/>
          <w:bdr w:val="none" w:sz="0" w:space="0" w:color="auto" w:frame="1"/>
          <w:rtl/>
        </w:rPr>
        <w:t>العلاقة بين القيادة التحفيزية والأداء الوظيفي</w:t>
      </w:r>
      <w:r w:rsidRPr="001B08DF">
        <w:rPr>
          <w:rFonts w:ascii="Simplified Arabic" w:eastAsia="Times New Roman" w:hAnsi="Simplified Arabic" w:cs="Simplified Arabic" w:hint="cs"/>
          <w:color w:val="1B1C1D"/>
          <w:sz w:val="32"/>
          <w:szCs w:val="32"/>
          <w:rtl/>
        </w:rPr>
        <w:t xml:space="preserve">: </w:t>
      </w:r>
    </w:p>
    <w:p w14:paraId="4C5847E8" w14:textId="77777777" w:rsidR="00853450" w:rsidRPr="001B08DF" w:rsidRDefault="00853450" w:rsidP="00FE3455">
      <w:pPr>
        <w:numPr>
          <w:ilvl w:val="1"/>
          <w:numId w:val="15"/>
        </w:numPr>
        <w:spacing w:before="120" w:after="120" w:line="360" w:lineRule="auto"/>
        <w:divId w:val="86579922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الدراسات السابقة حول العلاقة بين القيادة التحفيزية والأداء الوظيفي.</w:t>
      </w:r>
    </w:p>
    <w:p w14:paraId="71CB612D" w14:textId="77777777" w:rsidR="00853450" w:rsidRPr="001B08DF" w:rsidRDefault="00853450" w:rsidP="00FE3455">
      <w:pPr>
        <w:numPr>
          <w:ilvl w:val="1"/>
          <w:numId w:val="15"/>
        </w:numPr>
        <w:spacing w:before="120" w:after="120" w:line="360" w:lineRule="auto"/>
        <w:divId w:val="86579922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الآليات التي من خلالها تؤثر القيادة التحفيزية على الأداء الوظيفي.</w:t>
      </w:r>
    </w:p>
    <w:p w14:paraId="225BE9A5" w14:textId="77777777" w:rsidR="00853450" w:rsidRPr="001B08DF" w:rsidRDefault="00853450" w:rsidP="00FE3455">
      <w:pPr>
        <w:numPr>
          <w:ilvl w:val="0"/>
          <w:numId w:val="15"/>
        </w:numPr>
        <w:spacing w:after="0" w:line="360" w:lineRule="auto"/>
        <w:divId w:val="865799229"/>
        <w:rPr>
          <w:rFonts w:ascii="Simplified Arabic" w:eastAsia="Times New Roman" w:hAnsi="Simplified Arabic" w:cs="Simplified Arabic"/>
          <w:color w:val="1B1C1D"/>
          <w:sz w:val="32"/>
          <w:szCs w:val="32"/>
          <w:rtl/>
        </w:rPr>
      </w:pPr>
      <w:r w:rsidRPr="001B08DF">
        <w:rPr>
          <w:rStyle w:val="a7"/>
          <w:rFonts w:ascii="Simplified Arabic" w:eastAsia="Times New Roman" w:hAnsi="Simplified Arabic" w:cs="Simplified Arabic" w:hint="cs"/>
          <w:b w:val="0"/>
          <w:bCs w:val="0"/>
          <w:color w:val="1B1C1D"/>
          <w:sz w:val="32"/>
          <w:szCs w:val="32"/>
          <w:bdr w:val="none" w:sz="0" w:space="0" w:color="auto" w:frame="1"/>
          <w:rtl/>
        </w:rPr>
        <w:t>القيادة الرياضية</w:t>
      </w:r>
      <w:r w:rsidRPr="001B08DF">
        <w:rPr>
          <w:rFonts w:ascii="Simplified Arabic" w:eastAsia="Times New Roman" w:hAnsi="Simplified Arabic" w:cs="Simplified Arabic" w:hint="cs"/>
          <w:color w:val="1B1C1D"/>
          <w:sz w:val="32"/>
          <w:szCs w:val="32"/>
          <w:rtl/>
        </w:rPr>
        <w:t xml:space="preserve">: </w:t>
      </w:r>
    </w:p>
    <w:p w14:paraId="3B1F20CE" w14:textId="77777777" w:rsidR="00853450" w:rsidRPr="001B08DF" w:rsidRDefault="00853450" w:rsidP="00FE3455">
      <w:pPr>
        <w:numPr>
          <w:ilvl w:val="1"/>
          <w:numId w:val="15"/>
        </w:numPr>
        <w:spacing w:before="120" w:after="120" w:line="360" w:lineRule="auto"/>
        <w:divId w:val="86579922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خصائص القيادة في المجال الرياضي.</w:t>
      </w:r>
    </w:p>
    <w:p w14:paraId="343A4BB7" w14:textId="77777777" w:rsidR="00853450" w:rsidRPr="001B08DF" w:rsidRDefault="00853450" w:rsidP="00FE3455">
      <w:pPr>
        <w:numPr>
          <w:ilvl w:val="1"/>
          <w:numId w:val="15"/>
        </w:numPr>
        <w:spacing w:before="120" w:after="120" w:line="360" w:lineRule="auto"/>
        <w:divId w:val="86579922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التحديات التي تواجه القادة الرياضيين.</w:t>
      </w:r>
    </w:p>
    <w:p w14:paraId="3B776CE5" w14:textId="77777777" w:rsidR="00853450" w:rsidRPr="001B08DF" w:rsidRDefault="00853450" w:rsidP="00FE3455">
      <w:pPr>
        <w:numPr>
          <w:ilvl w:val="1"/>
          <w:numId w:val="15"/>
        </w:numPr>
        <w:spacing w:before="120" w:after="120" w:line="360" w:lineRule="auto"/>
        <w:divId w:val="86579922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دور القيادة في تطوير الأداء الرياضي.</w:t>
      </w:r>
    </w:p>
    <w:p w14:paraId="6F99569E" w14:textId="77777777" w:rsidR="00853450" w:rsidRPr="001B08DF" w:rsidRDefault="00853450" w:rsidP="00FE3455">
      <w:pPr>
        <w:numPr>
          <w:ilvl w:val="0"/>
          <w:numId w:val="15"/>
        </w:numPr>
        <w:spacing w:after="0" w:line="360" w:lineRule="auto"/>
        <w:divId w:val="865799229"/>
        <w:rPr>
          <w:rFonts w:ascii="Simplified Arabic" w:eastAsia="Times New Roman" w:hAnsi="Simplified Arabic" w:cs="Simplified Arabic"/>
          <w:color w:val="1B1C1D"/>
          <w:sz w:val="32"/>
          <w:szCs w:val="32"/>
          <w:rtl/>
        </w:rPr>
      </w:pPr>
      <w:r w:rsidRPr="001B08DF">
        <w:rPr>
          <w:rStyle w:val="a7"/>
          <w:rFonts w:ascii="Simplified Arabic" w:eastAsia="Times New Roman" w:hAnsi="Simplified Arabic" w:cs="Simplified Arabic" w:hint="cs"/>
          <w:b w:val="0"/>
          <w:bCs w:val="0"/>
          <w:color w:val="1B1C1D"/>
          <w:sz w:val="32"/>
          <w:szCs w:val="32"/>
          <w:bdr w:val="none" w:sz="0" w:space="0" w:color="auto" w:frame="1"/>
          <w:rtl/>
        </w:rPr>
        <w:t>الاتحادات الرياضية السعودية</w:t>
      </w:r>
      <w:r w:rsidRPr="001B08DF">
        <w:rPr>
          <w:rFonts w:ascii="Simplified Arabic" w:eastAsia="Times New Roman" w:hAnsi="Simplified Arabic" w:cs="Simplified Arabic" w:hint="cs"/>
          <w:color w:val="1B1C1D"/>
          <w:sz w:val="32"/>
          <w:szCs w:val="32"/>
          <w:rtl/>
        </w:rPr>
        <w:t xml:space="preserve">: </w:t>
      </w:r>
    </w:p>
    <w:p w14:paraId="689CEBE6" w14:textId="77777777" w:rsidR="00853450" w:rsidRPr="001B08DF" w:rsidRDefault="00853450" w:rsidP="00FE3455">
      <w:pPr>
        <w:numPr>
          <w:ilvl w:val="1"/>
          <w:numId w:val="15"/>
        </w:numPr>
        <w:spacing w:before="120" w:after="120" w:line="360" w:lineRule="auto"/>
        <w:divId w:val="86579922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الهيكل التنظيمي للاتحادات الرياضية السعودية.</w:t>
      </w:r>
    </w:p>
    <w:p w14:paraId="6712C42C" w14:textId="77777777" w:rsidR="00853450" w:rsidRPr="001B08DF" w:rsidRDefault="00853450" w:rsidP="00FE3455">
      <w:pPr>
        <w:numPr>
          <w:ilvl w:val="1"/>
          <w:numId w:val="15"/>
        </w:numPr>
        <w:spacing w:before="120" w:after="120" w:line="360" w:lineRule="auto"/>
        <w:divId w:val="86579922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دور الاتحادات الرياضية في تطوير الرياضة السعودية.</w:t>
      </w:r>
    </w:p>
    <w:p w14:paraId="55FCC238" w14:textId="77777777" w:rsidR="00853450" w:rsidRPr="001B08DF" w:rsidRDefault="00853450" w:rsidP="00FE3455">
      <w:pPr>
        <w:numPr>
          <w:ilvl w:val="1"/>
          <w:numId w:val="15"/>
        </w:numPr>
        <w:spacing w:before="120" w:after="120" w:line="360" w:lineRule="auto"/>
        <w:divId w:val="86579922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التحديات التي تواجه الاتحادات الرياضية السعودية.</w:t>
      </w:r>
    </w:p>
    <w:p w14:paraId="5CB3D04F" w14:textId="77777777" w:rsidR="00853450" w:rsidRPr="001B08DF" w:rsidRDefault="00853450" w:rsidP="00FE3455">
      <w:pPr>
        <w:numPr>
          <w:ilvl w:val="0"/>
          <w:numId w:val="15"/>
        </w:numPr>
        <w:spacing w:after="0" w:line="360" w:lineRule="auto"/>
        <w:divId w:val="865799229"/>
        <w:rPr>
          <w:rFonts w:ascii="Simplified Arabic" w:eastAsia="Times New Roman" w:hAnsi="Simplified Arabic" w:cs="Simplified Arabic"/>
          <w:color w:val="1B1C1D"/>
          <w:sz w:val="32"/>
          <w:szCs w:val="32"/>
          <w:rtl/>
        </w:rPr>
      </w:pPr>
      <w:r w:rsidRPr="001B08DF">
        <w:rPr>
          <w:rStyle w:val="a7"/>
          <w:rFonts w:ascii="Simplified Arabic" w:eastAsia="Times New Roman" w:hAnsi="Simplified Arabic" w:cs="Simplified Arabic" w:hint="cs"/>
          <w:b w:val="0"/>
          <w:bCs w:val="0"/>
          <w:color w:val="1B1C1D"/>
          <w:sz w:val="32"/>
          <w:szCs w:val="32"/>
          <w:bdr w:val="none" w:sz="0" w:space="0" w:color="auto" w:frame="1"/>
          <w:rtl/>
        </w:rPr>
        <w:t>الثقافة التنظيمية</w:t>
      </w:r>
      <w:r w:rsidRPr="001B08DF">
        <w:rPr>
          <w:rFonts w:ascii="Simplified Arabic" w:eastAsia="Times New Roman" w:hAnsi="Simplified Arabic" w:cs="Simplified Arabic" w:hint="cs"/>
          <w:color w:val="1B1C1D"/>
          <w:sz w:val="32"/>
          <w:szCs w:val="32"/>
          <w:rtl/>
        </w:rPr>
        <w:t xml:space="preserve">: </w:t>
      </w:r>
    </w:p>
    <w:p w14:paraId="794B4B1A" w14:textId="77777777" w:rsidR="00853450" w:rsidRPr="001B08DF" w:rsidRDefault="00853450" w:rsidP="00FE3455">
      <w:pPr>
        <w:numPr>
          <w:ilvl w:val="1"/>
          <w:numId w:val="15"/>
        </w:numPr>
        <w:spacing w:before="120" w:after="120" w:line="360" w:lineRule="auto"/>
        <w:divId w:val="86579922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مفهوم الثقافة التنظيمية وأهميتها.</w:t>
      </w:r>
    </w:p>
    <w:p w14:paraId="588D0D92" w14:textId="77777777" w:rsidR="00853450" w:rsidRPr="001B08DF" w:rsidRDefault="00853450" w:rsidP="00FE3455">
      <w:pPr>
        <w:numPr>
          <w:ilvl w:val="1"/>
          <w:numId w:val="15"/>
        </w:numPr>
        <w:spacing w:before="120" w:after="120" w:line="360" w:lineRule="auto"/>
        <w:divId w:val="86579922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أنواع الثقافات التنظيمية.</w:t>
      </w:r>
    </w:p>
    <w:p w14:paraId="364E6DE2" w14:textId="77777777" w:rsidR="00853450" w:rsidRPr="001B08DF" w:rsidRDefault="00853450" w:rsidP="00FE3455">
      <w:pPr>
        <w:numPr>
          <w:ilvl w:val="1"/>
          <w:numId w:val="15"/>
        </w:numPr>
        <w:spacing w:before="120" w:after="120" w:line="360" w:lineRule="auto"/>
        <w:divId w:val="86579922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تأثير الثقافة التنظيمية على القيادة والأداء.</w:t>
      </w:r>
    </w:p>
    <w:p w14:paraId="79DA5AC1" w14:textId="77777777" w:rsidR="00853450" w:rsidRPr="001B08DF" w:rsidRDefault="00853450" w:rsidP="00FE3455">
      <w:pPr>
        <w:numPr>
          <w:ilvl w:val="0"/>
          <w:numId w:val="15"/>
        </w:numPr>
        <w:spacing w:after="0" w:line="360" w:lineRule="auto"/>
        <w:divId w:val="865799229"/>
        <w:rPr>
          <w:rFonts w:ascii="Simplified Arabic" w:eastAsia="Times New Roman" w:hAnsi="Simplified Arabic" w:cs="Simplified Arabic"/>
          <w:color w:val="1B1C1D"/>
          <w:sz w:val="32"/>
          <w:szCs w:val="32"/>
          <w:rtl/>
        </w:rPr>
      </w:pPr>
      <w:r w:rsidRPr="001B08DF">
        <w:rPr>
          <w:rStyle w:val="a7"/>
          <w:rFonts w:ascii="Simplified Arabic" w:eastAsia="Times New Roman" w:hAnsi="Simplified Arabic" w:cs="Simplified Arabic" w:hint="cs"/>
          <w:b w:val="0"/>
          <w:bCs w:val="0"/>
          <w:color w:val="1B1C1D"/>
          <w:sz w:val="32"/>
          <w:szCs w:val="32"/>
          <w:bdr w:val="none" w:sz="0" w:space="0" w:color="auto" w:frame="1"/>
          <w:rtl/>
        </w:rPr>
        <w:t>الهيكل التنظيمي</w:t>
      </w:r>
      <w:r w:rsidRPr="001B08DF">
        <w:rPr>
          <w:rFonts w:ascii="Simplified Arabic" w:eastAsia="Times New Roman" w:hAnsi="Simplified Arabic" w:cs="Simplified Arabic" w:hint="cs"/>
          <w:color w:val="1B1C1D"/>
          <w:sz w:val="32"/>
          <w:szCs w:val="32"/>
          <w:rtl/>
        </w:rPr>
        <w:t xml:space="preserve">: </w:t>
      </w:r>
    </w:p>
    <w:p w14:paraId="48D88E48" w14:textId="77777777" w:rsidR="00853450" w:rsidRPr="001B08DF" w:rsidRDefault="00853450" w:rsidP="00FE3455">
      <w:pPr>
        <w:numPr>
          <w:ilvl w:val="1"/>
          <w:numId w:val="15"/>
        </w:numPr>
        <w:spacing w:before="120" w:after="120" w:line="360" w:lineRule="auto"/>
        <w:divId w:val="86579922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مفهوم الهيكل التنظيمي وأهميته.</w:t>
      </w:r>
    </w:p>
    <w:p w14:paraId="36D736D9" w14:textId="77777777" w:rsidR="00853450" w:rsidRPr="001B08DF" w:rsidRDefault="00853450" w:rsidP="00FE3455">
      <w:pPr>
        <w:numPr>
          <w:ilvl w:val="1"/>
          <w:numId w:val="15"/>
        </w:numPr>
        <w:spacing w:before="120" w:after="120" w:line="360" w:lineRule="auto"/>
        <w:divId w:val="86579922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أنواع الهياكل التنظيمية.</w:t>
      </w:r>
    </w:p>
    <w:p w14:paraId="796002BD" w14:textId="77777777" w:rsidR="00853450" w:rsidRPr="001B08DF" w:rsidRDefault="00853450" w:rsidP="00FE3455">
      <w:pPr>
        <w:numPr>
          <w:ilvl w:val="1"/>
          <w:numId w:val="15"/>
        </w:numPr>
        <w:spacing w:before="120" w:after="120" w:line="360" w:lineRule="auto"/>
        <w:divId w:val="86579922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تأثير الهيكل التنظيمي على القيادة والأداء.</w:t>
      </w:r>
    </w:p>
    <w:p w14:paraId="7355F9AE" w14:textId="77777777" w:rsidR="00853450" w:rsidRPr="001B08DF" w:rsidRDefault="00853450" w:rsidP="00FE3455">
      <w:pPr>
        <w:numPr>
          <w:ilvl w:val="0"/>
          <w:numId w:val="15"/>
        </w:numPr>
        <w:spacing w:after="0" w:line="360" w:lineRule="auto"/>
        <w:divId w:val="865799229"/>
        <w:rPr>
          <w:rFonts w:ascii="Simplified Arabic" w:eastAsia="Times New Roman" w:hAnsi="Simplified Arabic" w:cs="Simplified Arabic"/>
          <w:color w:val="1B1C1D"/>
          <w:sz w:val="32"/>
          <w:szCs w:val="32"/>
          <w:rtl/>
        </w:rPr>
      </w:pPr>
      <w:r w:rsidRPr="001B08DF">
        <w:rPr>
          <w:rStyle w:val="a7"/>
          <w:rFonts w:ascii="Simplified Arabic" w:eastAsia="Times New Roman" w:hAnsi="Simplified Arabic" w:cs="Simplified Arabic" w:hint="cs"/>
          <w:b w:val="0"/>
          <w:bCs w:val="0"/>
          <w:color w:val="1B1C1D"/>
          <w:sz w:val="32"/>
          <w:szCs w:val="32"/>
          <w:bdr w:val="none" w:sz="0" w:space="0" w:color="auto" w:frame="1"/>
          <w:rtl/>
        </w:rPr>
        <w:t>الدافعية في المجال الرياضي</w:t>
      </w:r>
      <w:r w:rsidRPr="001B08DF">
        <w:rPr>
          <w:rFonts w:ascii="Simplified Arabic" w:eastAsia="Times New Roman" w:hAnsi="Simplified Arabic" w:cs="Simplified Arabic" w:hint="cs"/>
          <w:color w:val="1B1C1D"/>
          <w:sz w:val="32"/>
          <w:szCs w:val="32"/>
          <w:rtl/>
        </w:rPr>
        <w:t xml:space="preserve">: </w:t>
      </w:r>
    </w:p>
    <w:p w14:paraId="44586D24" w14:textId="77777777" w:rsidR="00853450" w:rsidRPr="001B08DF" w:rsidRDefault="00853450" w:rsidP="00FE3455">
      <w:pPr>
        <w:numPr>
          <w:ilvl w:val="1"/>
          <w:numId w:val="15"/>
        </w:numPr>
        <w:spacing w:before="120" w:after="120" w:line="360" w:lineRule="auto"/>
        <w:divId w:val="86579922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نظريات الدافعية في المجال الرياضي.</w:t>
      </w:r>
    </w:p>
    <w:p w14:paraId="0F5FCB55" w14:textId="77777777" w:rsidR="00853450" w:rsidRPr="001B08DF" w:rsidRDefault="00853450" w:rsidP="00FE3455">
      <w:pPr>
        <w:numPr>
          <w:ilvl w:val="1"/>
          <w:numId w:val="15"/>
        </w:numPr>
        <w:spacing w:before="120" w:after="120" w:line="360" w:lineRule="auto"/>
        <w:divId w:val="86579922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العوامل المؤثرة في دافعية العاملين في المجال الرياضي.</w:t>
      </w:r>
    </w:p>
    <w:p w14:paraId="690839C4" w14:textId="77777777" w:rsidR="00853450" w:rsidRPr="001B08DF" w:rsidRDefault="00853450" w:rsidP="00FE3455">
      <w:pPr>
        <w:numPr>
          <w:ilvl w:val="1"/>
          <w:numId w:val="15"/>
        </w:numPr>
        <w:spacing w:before="120" w:after="120" w:line="360" w:lineRule="auto"/>
        <w:divId w:val="86579922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دور القيادة في تعزيز الدافعية.</w:t>
      </w:r>
    </w:p>
    <w:p w14:paraId="7B9D15C0" w14:textId="77777777" w:rsidR="00853450" w:rsidRPr="001B08DF" w:rsidRDefault="00853450" w:rsidP="00FE3455">
      <w:pPr>
        <w:numPr>
          <w:ilvl w:val="0"/>
          <w:numId w:val="15"/>
        </w:numPr>
        <w:spacing w:after="0" w:line="360" w:lineRule="auto"/>
        <w:divId w:val="865799229"/>
        <w:rPr>
          <w:rFonts w:ascii="Simplified Arabic" w:eastAsia="Times New Roman" w:hAnsi="Simplified Arabic" w:cs="Simplified Arabic"/>
          <w:color w:val="1B1C1D"/>
          <w:sz w:val="32"/>
          <w:szCs w:val="32"/>
          <w:rtl/>
        </w:rPr>
      </w:pPr>
      <w:r w:rsidRPr="001B08DF">
        <w:rPr>
          <w:rStyle w:val="a7"/>
          <w:rFonts w:ascii="Simplified Arabic" w:eastAsia="Times New Roman" w:hAnsi="Simplified Arabic" w:cs="Simplified Arabic" w:hint="cs"/>
          <w:b w:val="0"/>
          <w:bCs w:val="0"/>
          <w:color w:val="1B1C1D"/>
          <w:sz w:val="32"/>
          <w:szCs w:val="32"/>
          <w:bdr w:val="none" w:sz="0" w:space="0" w:color="auto" w:frame="1"/>
          <w:rtl/>
        </w:rPr>
        <w:t>الرضا الوظيفي في المجال الرياضي</w:t>
      </w:r>
      <w:r w:rsidRPr="001B08DF">
        <w:rPr>
          <w:rFonts w:ascii="Simplified Arabic" w:eastAsia="Times New Roman" w:hAnsi="Simplified Arabic" w:cs="Simplified Arabic" w:hint="cs"/>
          <w:color w:val="1B1C1D"/>
          <w:sz w:val="32"/>
          <w:szCs w:val="32"/>
          <w:rtl/>
        </w:rPr>
        <w:t xml:space="preserve">: </w:t>
      </w:r>
    </w:p>
    <w:p w14:paraId="54586920" w14:textId="77777777" w:rsidR="00853450" w:rsidRPr="001B08DF" w:rsidRDefault="00853450" w:rsidP="00FE3455">
      <w:pPr>
        <w:numPr>
          <w:ilvl w:val="1"/>
          <w:numId w:val="15"/>
        </w:numPr>
        <w:spacing w:before="120" w:after="120" w:line="360" w:lineRule="auto"/>
        <w:divId w:val="86579922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العوامل المؤثرة في الرضا الوظيفي للعاملين في المجال الرياضي.</w:t>
      </w:r>
    </w:p>
    <w:p w14:paraId="5EC5CC8F" w14:textId="77777777" w:rsidR="00853450" w:rsidRPr="001B08DF" w:rsidRDefault="00853450" w:rsidP="00FE3455">
      <w:pPr>
        <w:numPr>
          <w:ilvl w:val="1"/>
          <w:numId w:val="15"/>
        </w:numPr>
        <w:spacing w:before="120" w:after="120" w:line="360" w:lineRule="auto"/>
        <w:divId w:val="86579922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تأثير الرضا الوظيفي على الأداء الرياضي.</w:t>
      </w:r>
    </w:p>
    <w:p w14:paraId="65458547" w14:textId="77777777" w:rsidR="00853450" w:rsidRPr="001B08DF" w:rsidRDefault="00853450" w:rsidP="00FE3455">
      <w:pPr>
        <w:numPr>
          <w:ilvl w:val="1"/>
          <w:numId w:val="15"/>
        </w:numPr>
        <w:spacing w:before="120" w:after="120" w:line="360" w:lineRule="auto"/>
        <w:divId w:val="86579922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دور القيادة في تحقيق الرضا الوظيفي.</w:t>
      </w:r>
    </w:p>
    <w:p w14:paraId="031A15C1" w14:textId="77777777" w:rsidR="008410B7" w:rsidRPr="001B08DF" w:rsidRDefault="008410B7" w:rsidP="00FE3455">
      <w:pPr>
        <w:spacing w:line="360" w:lineRule="auto"/>
        <w:rPr>
          <w:rFonts w:ascii="Simplified Arabic" w:hAnsi="Simplified Arabic" w:cs="Simplified Arabic"/>
          <w:b/>
          <w:bCs/>
          <w:sz w:val="32"/>
          <w:szCs w:val="32"/>
          <w:rtl/>
        </w:rPr>
      </w:pPr>
    </w:p>
    <w:p w14:paraId="006AD9F7" w14:textId="77777777" w:rsidR="008410B7" w:rsidRPr="001B08DF" w:rsidRDefault="008410B7" w:rsidP="00FE3455">
      <w:pPr>
        <w:spacing w:line="360" w:lineRule="auto"/>
        <w:rPr>
          <w:rFonts w:ascii="Simplified Arabic" w:hAnsi="Simplified Arabic" w:cs="Simplified Arabic"/>
          <w:b/>
          <w:bCs/>
          <w:sz w:val="32"/>
          <w:szCs w:val="32"/>
          <w:rtl/>
        </w:rPr>
      </w:pPr>
    </w:p>
    <w:p w14:paraId="29E8369C" w14:textId="77777777" w:rsidR="004F5119" w:rsidRPr="001B08DF" w:rsidRDefault="004F5119" w:rsidP="00FE3455">
      <w:pPr>
        <w:spacing w:line="360" w:lineRule="auto"/>
        <w:rPr>
          <w:rFonts w:ascii="Simplified Arabic" w:hAnsi="Simplified Arabic" w:cs="Simplified Arabic"/>
          <w:b/>
          <w:bCs/>
          <w:sz w:val="32"/>
          <w:szCs w:val="32"/>
          <w:rtl/>
        </w:rPr>
      </w:pPr>
    </w:p>
    <w:p w14:paraId="75FC8EF4" w14:textId="77777777" w:rsidR="004F5119" w:rsidRPr="001B08DF" w:rsidRDefault="004F5119" w:rsidP="00FE3455">
      <w:pPr>
        <w:spacing w:line="360" w:lineRule="auto"/>
        <w:rPr>
          <w:rFonts w:ascii="Simplified Arabic" w:hAnsi="Simplified Arabic" w:cs="Simplified Arabic"/>
          <w:b/>
          <w:bCs/>
          <w:sz w:val="32"/>
          <w:szCs w:val="32"/>
          <w:rtl/>
        </w:rPr>
      </w:pPr>
    </w:p>
    <w:p w14:paraId="5F995645" w14:textId="77777777" w:rsidR="004F5119" w:rsidRPr="001B08DF" w:rsidRDefault="004F5119" w:rsidP="00FE3455">
      <w:pPr>
        <w:spacing w:line="360" w:lineRule="auto"/>
        <w:rPr>
          <w:rFonts w:ascii="Simplified Arabic" w:hAnsi="Simplified Arabic" w:cs="Simplified Arabic"/>
          <w:b/>
          <w:bCs/>
          <w:sz w:val="32"/>
          <w:szCs w:val="32"/>
          <w:rtl/>
        </w:rPr>
      </w:pPr>
    </w:p>
    <w:p w14:paraId="6C3E1686" w14:textId="77777777" w:rsidR="00B92983" w:rsidRPr="001B08DF" w:rsidRDefault="00B92983" w:rsidP="00FE3455">
      <w:pPr>
        <w:spacing w:line="360" w:lineRule="auto"/>
        <w:rPr>
          <w:rFonts w:ascii="Simplified Arabic" w:hAnsi="Simplified Arabic" w:cs="Simplified Arabic"/>
          <w:b/>
          <w:bCs/>
          <w:sz w:val="32"/>
          <w:szCs w:val="32"/>
          <w:rtl/>
        </w:rPr>
      </w:pPr>
    </w:p>
    <w:p w14:paraId="183FE6DB" w14:textId="77777777" w:rsidR="00B92983" w:rsidRPr="001B08DF" w:rsidRDefault="00B92983" w:rsidP="00FE3455">
      <w:pPr>
        <w:spacing w:line="360" w:lineRule="auto"/>
        <w:rPr>
          <w:rFonts w:ascii="Simplified Arabic" w:hAnsi="Simplified Arabic" w:cs="Simplified Arabic"/>
          <w:b/>
          <w:bCs/>
          <w:sz w:val="32"/>
          <w:szCs w:val="32"/>
          <w:rtl/>
        </w:rPr>
      </w:pPr>
    </w:p>
    <w:p w14:paraId="4A2B97AA" w14:textId="77777777" w:rsidR="005B407C" w:rsidRPr="001B08DF" w:rsidRDefault="005B407C" w:rsidP="00FE3455">
      <w:pPr>
        <w:pStyle w:val="2"/>
        <w:spacing w:before="420" w:after="120" w:line="360" w:lineRule="auto"/>
        <w:divId w:val="1581207820"/>
        <w:rPr>
          <w:rFonts w:ascii="Simplified Arabic" w:eastAsia="Times New Roman" w:hAnsi="Simplified Arabic" w:cs="Simplified Arabic"/>
          <w:color w:val="1B1C1D"/>
          <w:rtl/>
        </w:rPr>
      </w:pPr>
      <w:r w:rsidRPr="001B08DF">
        <w:rPr>
          <w:rFonts w:ascii="Simplified Arabic" w:eastAsia="Times New Roman" w:hAnsi="Simplified Arabic" w:cs="Simplified Arabic" w:hint="cs"/>
          <w:color w:val="1B1C1D"/>
          <w:rtl/>
        </w:rPr>
        <w:t>مفهوم القيادة التحفيزية</w:t>
      </w:r>
    </w:p>
    <w:p w14:paraId="05662024" w14:textId="77777777" w:rsidR="005B407C" w:rsidRPr="001B08DF" w:rsidRDefault="005B407C" w:rsidP="00FE3455">
      <w:pPr>
        <w:spacing w:after="240" w:line="360" w:lineRule="auto"/>
        <w:divId w:val="1581207820"/>
        <w:rPr>
          <w:rFonts w:ascii="Simplified Arabic" w:eastAsiaTheme="minorEastAsia" w:hAnsi="Simplified Arabic" w:cs="Simplified Arabic"/>
          <w:color w:val="1B1C1D"/>
          <w:sz w:val="32"/>
          <w:szCs w:val="32"/>
          <w:rtl/>
        </w:rPr>
      </w:pPr>
      <w:r w:rsidRPr="001B08DF">
        <w:rPr>
          <w:rFonts w:ascii="Simplified Arabic" w:hAnsi="Simplified Arabic" w:cs="Simplified Arabic" w:hint="cs"/>
          <w:color w:val="1B1C1D"/>
          <w:sz w:val="32"/>
          <w:szCs w:val="32"/>
          <w:rtl/>
        </w:rPr>
        <w:t>القيادة التحفيزية هي أسلوب قيادي يركز على إلهام وتحفيز الموظفين لتحقيق أهداف المنظمة. يتميز القادة التحفيزيون بقدرتهم على خلق رؤية مشتركة، وتوفير الدعم والتشجيع، وتنمية مهارات وقدرات الموظفين.</w:t>
      </w:r>
    </w:p>
    <w:p w14:paraId="39EBAE37" w14:textId="77777777" w:rsidR="005B407C" w:rsidRPr="001B08DF" w:rsidRDefault="005B407C" w:rsidP="00FE3455">
      <w:pPr>
        <w:pStyle w:val="3"/>
        <w:spacing w:before="420" w:after="120" w:line="360" w:lineRule="auto"/>
        <w:divId w:val="15812078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أهمية القيادة التحفيزية</w:t>
      </w:r>
    </w:p>
    <w:p w14:paraId="2187431B" w14:textId="77777777" w:rsidR="005B407C" w:rsidRPr="001B08DF" w:rsidRDefault="005B407C" w:rsidP="00FE3455">
      <w:pPr>
        <w:spacing w:before="120" w:after="120" w:line="360" w:lineRule="auto"/>
        <w:divId w:val="15812078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زيادة الإنتاجية: عندما يكون الموظفون متحمسين، فإنهم يعملون بجد أكبر ويحققون نتائج أفضل.</w:t>
      </w:r>
    </w:p>
    <w:p w14:paraId="5D263574" w14:textId="77777777" w:rsidR="005B407C" w:rsidRPr="001B08DF" w:rsidRDefault="005B407C" w:rsidP="00FE3455">
      <w:pPr>
        <w:spacing w:before="120" w:after="120" w:line="360" w:lineRule="auto"/>
        <w:divId w:val="15812078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تحسين الرضا الوظيفي: يشعر الموظفون بالرضا عندما يشعرون بالتقدير والدعم من قادتهم.</w:t>
      </w:r>
    </w:p>
    <w:p w14:paraId="1DDD8A65" w14:textId="77777777" w:rsidR="005B407C" w:rsidRPr="001B08DF" w:rsidRDefault="005B407C" w:rsidP="00FE3455">
      <w:pPr>
        <w:spacing w:before="120" w:after="120" w:line="360" w:lineRule="auto"/>
        <w:divId w:val="15812078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تعزيز الابتكار: يشجع القادة التحفيزيون الموظفين على التفكير الإبداعي وتقديم أفكار جديدة.</w:t>
      </w:r>
    </w:p>
    <w:p w14:paraId="571303B4" w14:textId="77777777" w:rsidR="005B407C" w:rsidRPr="001B08DF" w:rsidRDefault="005B407C" w:rsidP="00FE3455">
      <w:pPr>
        <w:spacing w:before="120" w:after="120" w:line="360" w:lineRule="auto"/>
        <w:divId w:val="15812078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تقليل معدل دوران الموظفين: يميل الموظفون إلى البقاء في المنظمات التي يشعرون فيها بالتقدير والتحفيز.</w:t>
      </w:r>
    </w:p>
    <w:p w14:paraId="0F820761" w14:textId="77777777" w:rsidR="005B407C" w:rsidRPr="001B08DF" w:rsidRDefault="005B407C" w:rsidP="00FE3455">
      <w:pPr>
        <w:pStyle w:val="3"/>
        <w:spacing w:before="420" w:after="120" w:line="360" w:lineRule="auto"/>
        <w:divId w:val="15812078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نظريات القيادة التحفيزية</w:t>
      </w:r>
    </w:p>
    <w:p w14:paraId="0A61D8CD" w14:textId="77777777" w:rsidR="005B407C" w:rsidRPr="001B08DF" w:rsidRDefault="005B407C" w:rsidP="00FE3455">
      <w:pPr>
        <w:spacing w:line="360" w:lineRule="auto"/>
        <w:divId w:val="15812078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النظرية التحويلية</w:t>
      </w:r>
      <w:r w:rsidRPr="001B08DF">
        <w:rPr>
          <w:rFonts w:ascii="Simplified Arabic" w:eastAsia="Times New Roman" w:hAnsi="Simplified Arabic" w:cs="Simplified Arabic" w:hint="cs"/>
          <w:color w:val="1B1C1D"/>
          <w:sz w:val="32"/>
          <w:szCs w:val="32"/>
          <w:rtl/>
        </w:rPr>
        <w:t>: يركز القادة التحويليون على إلهام الموظفين وتغيير قيمهم ومعتقداتهم لتحقيق أهداف المنظمة. يتميزون بالرؤية الواضحة والقدرة على التواصل الفعال.</w:t>
      </w:r>
    </w:p>
    <w:p w14:paraId="66C6EBAA" w14:textId="77777777" w:rsidR="005B407C" w:rsidRPr="001B08DF" w:rsidRDefault="005B407C" w:rsidP="00FE3455">
      <w:pPr>
        <w:spacing w:line="360" w:lineRule="auto"/>
        <w:divId w:val="15812078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النظرية التبادلية</w:t>
      </w:r>
      <w:r w:rsidRPr="001B08DF">
        <w:rPr>
          <w:rFonts w:ascii="Simplified Arabic" w:eastAsia="Times New Roman" w:hAnsi="Simplified Arabic" w:cs="Simplified Arabic" w:hint="cs"/>
          <w:color w:val="1B1C1D"/>
          <w:sz w:val="32"/>
          <w:szCs w:val="32"/>
          <w:rtl/>
        </w:rPr>
        <w:t>: يركز القادة التبادليون على تبادل المكافآت والعقوبات مع الموظفين لتحقيق الأهداف. يعتمدون على وضع توقعات واضحة وتقديم ردود فعل مستمرة.</w:t>
      </w:r>
    </w:p>
    <w:p w14:paraId="784BC5A0" w14:textId="77777777" w:rsidR="005B407C" w:rsidRPr="001B08DF" w:rsidRDefault="005B407C" w:rsidP="00FE3455">
      <w:pPr>
        <w:pStyle w:val="3"/>
        <w:spacing w:before="420" w:after="120" w:line="360" w:lineRule="auto"/>
        <w:divId w:val="15812078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أبعاد القيادة التحفيزية</w:t>
      </w:r>
    </w:p>
    <w:p w14:paraId="0DE98869" w14:textId="77777777" w:rsidR="005B407C" w:rsidRPr="001B08DF" w:rsidRDefault="005B407C" w:rsidP="00FE3455">
      <w:pPr>
        <w:spacing w:line="360" w:lineRule="auto"/>
        <w:ind w:left="360"/>
        <w:divId w:val="15812078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التحفيز الملهم</w:t>
      </w:r>
      <w:r w:rsidRPr="001B08DF">
        <w:rPr>
          <w:rFonts w:ascii="Simplified Arabic" w:eastAsia="Times New Roman" w:hAnsi="Simplified Arabic" w:cs="Simplified Arabic" w:hint="cs"/>
          <w:color w:val="1B1C1D"/>
          <w:sz w:val="32"/>
          <w:szCs w:val="32"/>
          <w:rtl/>
        </w:rPr>
        <w:t>: يتمثل في قدرة القائد على إلهام وتحفيز الموظفين من خلال رؤية واضحة وأهداف طموحة.</w:t>
      </w:r>
    </w:p>
    <w:p w14:paraId="5322CC3B" w14:textId="77777777" w:rsidR="005B407C" w:rsidRPr="001B08DF" w:rsidRDefault="005B407C" w:rsidP="00FE3455">
      <w:pPr>
        <w:spacing w:line="360" w:lineRule="auto"/>
        <w:ind w:left="360"/>
        <w:divId w:val="15812078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الاعتبارات الفردية</w:t>
      </w:r>
      <w:r w:rsidRPr="001B08DF">
        <w:rPr>
          <w:rFonts w:ascii="Simplified Arabic" w:eastAsia="Times New Roman" w:hAnsi="Simplified Arabic" w:cs="Simplified Arabic" w:hint="cs"/>
          <w:color w:val="1B1C1D"/>
          <w:sz w:val="32"/>
          <w:szCs w:val="32"/>
          <w:rtl/>
        </w:rPr>
        <w:t>: يتمثل في قدرة القائد على فهم احتياجات وقدرات كل موظف على حدة، وتقديم الدعم والتوجيه اللازم لهم.</w:t>
      </w:r>
    </w:p>
    <w:p w14:paraId="7901D417" w14:textId="77777777" w:rsidR="005B407C" w:rsidRPr="001B08DF" w:rsidRDefault="005B407C" w:rsidP="00FE3455">
      <w:pPr>
        <w:spacing w:line="360" w:lineRule="auto"/>
        <w:ind w:left="360"/>
        <w:divId w:val="15812078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التحفيز الفكري</w:t>
      </w:r>
      <w:r w:rsidRPr="001B08DF">
        <w:rPr>
          <w:rFonts w:ascii="Simplified Arabic" w:eastAsia="Times New Roman" w:hAnsi="Simplified Arabic" w:cs="Simplified Arabic" w:hint="cs"/>
          <w:color w:val="1B1C1D"/>
          <w:sz w:val="32"/>
          <w:szCs w:val="32"/>
          <w:rtl/>
        </w:rPr>
        <w:t>: يتمثل في قدرة القائد على تشجيع الموظفين على التفكير الإبداعي وتقديم أفكار جديدة، وتحدي الوضع الراهن.</w:t>
      </w:r>
    </w:p>
    <w:p w14:paraId="56325C55" w14:textId="2A4041CB" w:rsidR="005B407C" w:rsidRPr="001B08DF" w:rsidRDefault="005B407C" w:rsidP="00FE3455">
      <w:pPr>
        <w:spacing w:after="240" w:line="360" w:lineRule="auto"/>
        <w:divId w:val="1581207820"/>
        <w:rPr>
          <w:rFonts w:ascii="Simplified Arabic" w:eastAsiaTheme="minorEastAsia" w:hAnsi="Simplified Arabic" w:cs="Simplified Arabic"/>
          <w:color w:val="1B1C1D"/>
          <w:sz w:val="32"/>
          <w:szCs w:val="32"/>
          <w:rtl/>
        </w:rPr>
      </w:pPr>
      <w:r w:rsidRPr="001B08DF">
        <w:rPr>
          <w:rFonts w:ascii="Simplified Arabic" w:hAnsi="Simplified Arabic" w:cs="Simplified Arabic" w:hint="cs"/>
          <w:color w:val="1B1C1D"/>
          <w:sz w:val="32"/>
          <w:szCs w:val="32"/>
          <w:rtl/>
        </w:rPr>
        <w:t>.</w:t>
      </w:r>
    </w:p>
    <w:p w14:paraId="7B850932" w14:textId="20ED4335" w:rsidR="008F2EE5" w:rsidRPr="001B08DF" w:rsidRDefault="008F2EE5" w:rsidP="00FE3455">
      <w:pPr>
        <w:spacing w:after="240" w:line="360" w:lineRule="auto"/>
        <w:divId w:val="2087485308"/>
        <w:rPr>
          <w:rFonts w:ascii="Simplified Arabic" w:hAnsi="Simplified Arabic" w:cs="Simplified Arabic"/>
          <w:color w:val="1B1C1D"/>
          <w:kern w:val="0"/>
          <w:sz w:val="32"/>
          <w:szCs w:val="32"/>
          <w14:ligatures w14:val="none"/>
        </w:rPr>
      </w:pPr>
    </w:p>
    <w:p w14:paraId="39BEC70A" w14:textId="77777777" w:rsidR="008F2EE5" w:rsidRPr="001B08DF" w:rsidRDefault="008F2EE5" w:rsidP="00FE3455">
      <w:pPr>
        <w:pStyle w:val="2"/>
        <w:spacing w:before="420" w:after="120" w:line="360" w:lineRule="auto"/>
        <w:divId w:val="2087485308"/>
        <w:rPr>
          <w:rFonts w:ascii="Simplified Arabic" w:eastAsia="Times New Roman" w:hAnsi="Simplified Arabic" w:cs="Simplified Arabic"/>
          <w:color w:val="1B1C1D"/>
          <w:rtl/>
        </w:rPr>
      </w:pPr>
      <w:r w:rsidRPr="001B08DF">
        <w:rPr>
          <w:rFonts w:ascii="Simplified Arabic" w:eastAsia="Times New Roman" w:hAnsi="Simplified Arabic" w:cs="Simplified Arabic" w:hint="cs"/>
          <w:color w:val="1B1C1D"/>
          <w:rtl/>
        </w:rPr>
        <w:t>الأداء الوظيفي</w:t>
      </w:r>
    </w:p>
    <w:p w14:paraId="66E6987B" w14:textId="77777777" w:rsidR="008F2EE5" w:rsidRPr="001B08DF" w:rsidRDefault="008F2EE5" w:rsidP="00FE3455">
      <w:pPr>
        <w:spacing w:after="240" w:line="360" w:lineRule="auto"/>
        <w:divId w:val="2087485308"/>
        <w:rPr>
          <w:rFonts w:ascii="Simplified Arabic" w:eastAsiaTheme="minorEastAsia" w:hAnsi="Simplified Arabic" w:cs="Simplified Arabic"/>
          <w:color w:val="1B1C1D"/>
          <w:sz w:val="32"/>
          <w:szCs w:val="32"/>
          <w:rtl/>
        </w:rPr>
      </w:pPr>
      <w:r w:rsidRPr="001B08DF">
        <w:rPr>
          <w:rFonts w:ascii="Simplified Arabic" w:hAnsi="Simplified Arabic" w:cs="Simplified Arabic" w:hint="cs"/>
          <w:color w:val="1B1C1D"/>
          <w:sz w:val="32"/>
          <w:szCs w:val="32"/>
          <w:rtl/>
        </w:rPr>
        <w:t>الأداء الوظيفي هو مدى كفاءة الموظف في إنجاز المهام والمسؤوليات الموكلة إليه، وتحقيق الأهداف المحددة له. يعتبر الأداء الوظيفي مؤشرًا هامًا على مدى نجاح الموظف في وظيفته، ومدى استفادة المنظمة من قدراته.</w:t>
      </w:r>
    </w:p>
    <w:p w14:paraId="37749C52" w14:textId="77777777" w:rsidR="008F2EE5" w:rsidRPr="001B08DF" w:rsidRDefault="008F2EE5" w:rsidP="00FE3455">
      <w:pPr>
        <w:pStyle w:val="3"/>
        <w:spacing w:before="420" w:after="120" w:line="360" w:lineRule="auto"/>
        <w:divId w:val="2087485308"/>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أهمية الأداء الوظيفي</w:t>
      </w:r>
    </w:p>
    <w:p w14:paraId="0F9DD660" w14:textId="77777777" w:rsidR="008F2EE5" w:rsidRPr="001B08DF" w:rsidRDefault="008F2EE5" w:rsidP="00FE3455">
      <w:pPr>
        <w:spacing w:line="360" w:lineRule="auto"/>
        <w:divId w:val="2087485308"/>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تحقيق أهداف المنظمة</w:t>
      </w:r>
      <w:r w:rsidRPr="001B08DF">
        <w:rPr>
          <w:rFonts w:ascii="Simplified Arabic" w:eastAsia="Times New Roman" w:hAnsi="Simplified Arabic" w:cs="Simplified Arabic" w:hint="cs"/>
          <w:color w:val="1B1C1D"/>
          <w:sz w:val="32"/>
          <w:szCs w:val="32"/>
          <w:rtl/>
        </w:rPr>
        <w:t>: يساعد الأداء الوظيفي العالي في تحقيق أهداف المنظمة وزيادة إنتاجيتها.</w:t>
      </w:r>
    </w:p>
    <w:p w14:paraId="3535D986" w14:textId="77777777" w:rsidR="008F2EE5" w:rsidRPr="001B08DF" w:rsidRDefault="008F2EE5" w:rsidP="00FE3455">
      <w:pPr>
        <w:spacing w:line="360" w:lineRule="auto"/>
        <w:divId w:val="2087485308"/>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تطوير الموظفين</w:t>
      </w:r>
      <w:r w:rsidRPr="001B08DF">
        <w:rPr>
          <w:rFonts w:ascii="Simplified Arabic" w:eastAsia="Times New Roman" w:hAnsi="Simplified Arabic" w:cs="Simplified Arabic" w:hint="cs"/>
          <w:color w:val="1B1C1D"/>
          <w:sz w:val="32"/>
          <w:szCs w:val="32"/>
          <w:rtl/>
        </w:rPr>
        <w:t>: يساعد تقييم الأداء الوظيفي في تحديد نقاط القوة والضعف لدى الموظفين، وتقديم الدعم والتوجيه اللازم لتطويرهم.</w:t>
      </w:r>
    </w:p>
    <w:p w14:paraId="6DE6A971" w14:textId="77777777" w:rsidR="008F2EE5" w:rsidRPr="001B08DF" w:rsidRDefault="008F2EE5" w:rsidP="00FE3455">
      <w:pPr>
        <w:spacing w:line="360" w:lineRule="auto"/>
        <w:divId w:val="2087485308"/>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اتخاذ القرارات الإدارية</w:t>
      </w:r>
      <w:r w:rsidRPr="001B08DF">
        <w:rPr>
          <w:rFonts w:ascii="Simplified Arabic" w:eastAsia="Times New Roman" w:hAnsi="Simplified Arabic" w:cs="Simplified Arabic" w:hint="cs"/>
          <w:color w:val="1B1C1D"/>
          <w:sz w:val="32"/>
          <w:szCs w:val="32"/>
          <w:rtl/>
        </w:rPr>
        <w:t>: يساعد تقييم الأداء الوظيفي في اتخاذ القرارات الإدارية المتعلقة بالترقيات والمكافآت والتدريب.</w:t>
      </w:r>
    </w:p>
    <w:p w14:paraId="44FF43FE" w14:textId="77777777" w:rsidR="008F2EE5" w:rsidRPr="001B08DF" w:rsidRDefault="008F2EE5" w:rsidP="00FE3455">
      <w:pPr>
        <w:spacing w:line="360" w:lineRule="auto"/>
        <w:divId w:val="2087485308"/>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تحسين الرضا الوظيفي</w:t>
      </w:r>
      <w:r w:rsidRPr="001B08DF">
        <w:rPr>
          <w:rFonts w:ascii="Simplified Arabic" w:eastAsia="Times New Roman" w:hAnsi="Simplified Arabic" w:cs="Simplified Arabic" w:hint="cs"/>
          <w:color w:val="1B1C1D"/>
          <w:sz w:val="32"/>
          <w:szCs w:val="32"/>
          <w:rtl/>
        </w:rPr>
        <w:t>: عندما يشعر الموظفون بأن أدائهم يتم تقديره، فإن ذلك يزيد من رضاهم الوظيفي وولائهم للمنظمة.</w:t>
      </w:r>
    </w:p>
    <w:p w14:paraId="0FE04F5A" w14:textId="77777777" w:rsidR="008F2EE5" w:rsidRPr="001B08DF" w:rsidRDefault="008F2EE5" w:rsidP="00FE3455">
      <w:pPr>
        <w:pStyle w:val="3"/>
        <w:spacing w:before="420" w:after="120" w:line="360" w:lineRule="auto"/>
        <w:divId w:val="2087485308"/>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مكونات الأداء الوظيفي</w:t>
      </w:r>
    </w:p>
    <w:p w14:paraId="2B50EEA3" w14:textId="77777777" w:rsidR="008F2EE5" w:rsidRPr="001B08DF" w:rsidRDefault="008F2EE5" w:rsidP="00FE3455">
      <w:pPr>
        <w:spacing w:line="360" w:lineRule="auto"/>
        <w:divId w:val="2087485308"/>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الدافعية</w:t>
      </w:r>
      <w:r w:rsidRPr="001B08DF">
        <w:rPr>
          <w:rFonts w:ascii="Simplified Arabic" w:eastAsia="Times New Roman" w:hAnsi="Simplified Arabic" w:cs="Simplified Arabic" w:hint="cs"/>
          <w:color w:val="1B1C1D"/>
          <w:sz w:val="32"/>
          <w:szCs w:val="32"/>
          <w:rtl/>
        </w:rPr>
        <w:t>: هي القوة التي تدفع الموظف لبذل الجهد والعمل بجد لتحقيق الأهداف.</w:t>
      </w:r>
    </w:p>
    <w:p w14:paraId="5ADFACDE" w14:textId="77777777" w:rsidR="008F2EE5" w:rsidRPr="001B08DF" w:rsidRDefault="008F2EE5" w:rsidP="00FE3455">
      <w:pPr>
        <w:spacing w:line="360" w:lineRule="auto"/>
        <w:divId w:val="2087485308"/>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الرضا الوظيفي</w:t>
      </w:r>
      <w:r w:rsidRPr="001B08DF">
        <w:rPr>
          <w:rFonts w:ascii="Simplified Arabic" w:eastAsia="Times New Roman" w:hAnsi="Simplified Arabic" w:cs="Simplified Arabic" w:hint="cs"/>
          <w:color w:val="1B1C1D"/>
          <w:sz w:val="32"/>
          <w:szCs w:val="32"/>
          <w:rtl/>
        </w:rPr>
        <w:t>: هو شعور الموظف بالرضا والسعادة في وظيفته، ويؤثر بشكل كبير على أدائه.</w:t>
      </w:r>
    </w:p>
    <w:p w14:paraId="51F7AFB1" w14:textId="77777777" w:rsidR="008F2EE5" w:rsidRPr="001B08DF" w:rsidRDefault="008F2EE5" w:rsidP="00FE3455">
      <w:pPr>
        <w:spacing w:line="360" w:lineRule="auto"/>
        <w:divId w:val="2087485308"/>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الإنتاجية</w:t>
      </w:r>
      <w:r w:rsidRPr="001B08DF">
        <w:rPr>
          <w:rFonts w:ascii="Simplified Arabic" w:eastAsia="Times New Roman" w:hAnsi="Simplified Arabic" w:cs="Simplified Arabic" w:hint="cs"/>
          <w:color w:val="1B1C1D"/>
          <w:sz w:val="32"/>
          <w:szCs w:val="32"/>
          <w:rtl/>
        </w:rPr>
        <w:t>: هي كمية وجودة العمل الذي ينجزه الموظف في فترة زمنية محددة.</w:t>
      </w:r>
    </w:p>
    <w:p w14:paraId="261BFA7C" w14:textId="77777777" w:rsidR="008F2EE5" w:rsidRPr="001B08DF" w:rsidRDefault="008F2EE5" w:rsidP="00FE3455">
      <w:pPr>
        <w:pStyle w:val="3"/>
        <w:spacing w:before="420" w:after="120" w:line="360" w:lineRule="auto"/>
        <w:divId w:val="2087485308"/>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العوامل المؤثرة في الأداء الوظيفي</w:t>
      </w:r>
    </w:p>
    <w:p w14:paraId="1A653114" w14:textId="77777777" w:rsidR="008F2EE5" w:rsidRPr="001B08DF" w:rsidRDefault="008F2EE5" w:rsidP="00FE3455">
      <w:pPr>
        <w:spacing w:line="360" w:lineRule="auto"/>
        <w:ind w:left="360"/>
        <w:divId w:val="2087485308"/>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العوامل الفردية</w:t>
      </w:r>
      <w:r w:rsidRPr="001B08DF">
        <w:rPr>
          <w:rFonts w:ascii="Simplified Arabic" w:eastAsia="Times New Roman" w:hAnsi="Simplified Arabic" w:cs="Simplified Arabic" w:hint="cs"/>
          <w:color w:val="1B1C1D"/>
          <w:sz w:val="32"/>
          <w:szCs w:val="32"/>
          <w:rtl/>
        </w:rPr>
        <w:t>: وتشمل المهارات والقدرات والمعرفة والدافعية والاتجاهات والقيم.</w:t>
      </w:r>
    </w:p>
    <w:p w14:paraId="3718916D" w14:textId="77777777" w:rsidR="008F2EE5" w:rsidRPr="001B08DF" w:rsidRDefault="008F2EE5" w:rsidP="00FE3455">
      <w:pPr>
        <w:spacing w:line="360" w:lineRule="auto"/>
        <w:ind w:left="360"/>
        <w:divId w:val="2087485308"/>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العوامل التنظيمية</w:t>
      </w:r>
      <w:r w:rsidRPr="001B08DF">
        <w:rPr>
          <w:rFonts w:ascii="Simplified Arabic" w:eastAsia="Times New Roman" w:hAnsi="Simplified Arabic" w:cs="Simplified Arabic" w:hint="cs"/>
          <w:color w:val="1B1C1D"/>
          <w:sz w:val="32"/>
          <w:szCs w:val="32"/>
          <w:rtl/>
        </w:rPr>
        <w:t>: وتشمل بيئة العمل وثقافة المنظمة وسياسات وإجراءات الموارد البشرية.</w:t>
      </w:r>
    </w:p>
    <w:p w14:paraId="448FCF2D" w14:textId="77777777" w:rsidR="008F2EE5" w:rsidRPr="001B08DF" w:rsidRDefault="008F2EE5" w:rsidP="00FE3455">
      <w:pPr>
        <w:spacing w:line="360" w:lineRule="auto"/>
        <w:ind w:left="360"/>
        <w:divId w:val="2087485308"/>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العوامل الخارجية</w:t>
      </w:r>
      <w:r w:rsidRPr="001B08DF">
        <w:rPr>
          <w:rFonts w:ascii="Simplified Arabic" w:eastAsia="Times New Roman" w:hAnsi="Simplified Arabic" w:cs="Simplified Arabic" w:hint="cs"/>
          <w:color w:val="1B1C1D"/>
          <w:sz w:val="32"/>
          <w:szCs w:val="32"/>
          <w:rtl/>
        </w:rPr>
        <w:t>: وتشمل الظروف الاقتصادية والاجتماعية والتكنولوجية.</w:t>
      </w:r>
    </w:p>
    <w:p w14:paraId="5C0BBD40" w14:textId="77777777" w:rsidR="008F2EE5" w:rsidRPr="001B08DF" w:rsidRDefault="008F2EE5" w:rsidP="00FE3455">
      <w:pPr>
        <w:pStyle w:val="3"/>
        <w:spacing w:before="420" w:after="120" w:line="360" w:lineRule="auto"/>
        <w:divId w:val="2087485308"/>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كيفية تحسين الأداء الوظيفي</w:t>
      </w:r>
    </w:p>
    <w:p w14:paraId="49681A2A" w14:textId="77777777" w:rsidR="008F2EE5" w:rsidRPr="001B08DF" w:rsidRDefault="008F2EE5" w:rsidP="00FE3455">
      <w:pPr>
        <w:spacing w:line="360" w:lineRule="auto"/>
        <w:ind w:left="360"/>
        <w:divId w:val="2087485308"/>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تحديد أهداف واضحة وقابلة للقياس</w:t>
      </w:r>
      <w:r w:rsidRPr="001B08DF">
        <w:rPr>
          <w:rFonts w:ascii="Simplified Arabic" w:eastAsia="Times New Roman" w:hAnsi="Simplified Arabic" w:cs="Simplified Arabic" w:hint="cs"/>
          <w:color w:val="1B1C1D"/>
          <w:sz w:val="32"/>
          <w:szCs w:val="32"/>
          <w:rtl/>
        </w:rPr>
        <w:t>: يجب أن تكون الأهداف محددة وواضحة وقابلة للقياس، وأن تكون متوافقة مع أهداف المنظمة.</w:t>
      </w:r>
    </w:p>
    <w:p w14:paraId="39C095E6" w14:textId="77777777" w:rsidR="008F2EE5" w:rsidRPr="001B08DF" w:rsidRDefault="008F2EE5" w:rsidP="00FE3455">
      <w:pPr>
        <w:spacing w:line="360" w:lineRule="auto"/>
        <w:ind w:left="360"/>
        <w:divId w:val="2087485308"/>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توفير التدريب والتطوير</w:t>
      </w:r>
      <w:r w:rsidRPr="001B08DF">
        <w:rPr>
          <w:rFonts w:ascii="Simplified Arabic" w:eastAsia="Times New Roman" w:hAnsi="Simplified Arabic" w:cs="Simplified Arabic" w:hint="cs"/>
          <w:color w:val="1B1C1D"/>
          <w:sz w:val="32"/>
          <w:szCs w:val="32"/>
          <w:rtl/>
        </w:rPr>
        <w:t>: يجب توفير التدريب والتطوير اللازمين للموظفين لتنمية مهاراتهم وقدراتهم.</w:t>
      </w:r>
    </w:p>
    <w:p w14:paraId="2C436DD3" w14:textId="77777777" w:rsidR="008F2EE5" w:rsidRPr="001B08DF" w:rsidRDefault="008F2EE5" w:rsidP="00FE3455">
      <w:pPr>
        <w:spacing w:line="360" w:lineRule="auto"/>
        <w:ind w:left="360"/>
        <w:divId w:val="2087485308"/>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تقديم الدعم والتوجيه</w:t>
      </w:r>
      <w:r w:rsidRPr="001B08DF">
        <w:rPr>
          <w:rFonts w:ascii="Simplified Arabic" w:eastAsia="Times New Roman" w:hAnsi="Simplified Arabic" w:cs="Simplified Arabic" w:hint="cs"/>
          <w:color w:val="1B1C1D"/>
          <w:sz w:val="32"/>
          <w:szCs w:val="32"/>
          <w:rtl/>
        </w:rPr>
        <w:t>: يجب تقديم الدعم والتوجيه اللازمين للموظفين لمساعدتهم على تحقيق أهدافهم.</w:t>
      </w:r>
    </w:p>
    <w:p w14:paraId="31D90641" w14:textId="77777777" w:rsidR="008F2EE5" w:rsidRPr="001B08DF" w:rsidRDefault="008F2EE5" w:rsidP="00FE3455">
      <w:pPr>
        <w:spacing w:line="360" w:lineRule="auto"/>
        <w:ind w:left="360"/>
        <w:divId w:val="2087485308"/>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تقديم التقدير والمكافآت</w:t>
      </w:r>
      <w:r w:rsidRPr="001B08DF">
        <w:rPr>
          <w:rFonts w:ascii="Simplified Arabic" w:eastAsia="Times New Roman" w:hAnsi="Simplified Arabic" w:cs="Simplified Arabic" w:hint="cs"/>
          <w:color w:val="1B1C1D"/>
          <w:sz w:val="32"/>
          <w:szCs w:val="32"/>
          <w:rtl/>
        </w:rPr>
        <w:t>: يجب تقدير ومكافأة الموظفين على أدائهم المتميز.</w:t>
      </w:r>
    </w:p>
    <w:p w14:paraId="30CDAD62" w14:textId="0C554A3A" w:rsidR="00B92983" w:rsidRPr="001B08DF" w:rsidRDefault="008F2EE5" w:rsidP="008E28F0">
      <w:pPr>
        <w:spacing w:line="360" w:lineRule="auto"/>
        <w:ind w:left="360"/>
        <w:divId w:val="2087485308"/>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خلق بيئة عمل إيجابية</w:t>
      </w:r>
      <w:r w:rsidRPr="001B08DF">
        <w:rPr>
          <w:rFonts w:ascii="Simplified Arabic" w:eastAsia="Times New Roman" w:hAnsi="Simplified Arabic" w:cs="Simplified Arabic" w:hint="cs"/>
          <w:color w:val="1B1C1D"/>
          <w:sz w:val="32"/>
          <w:szCs w:val="32"/>
          <w:rtl/>
        </w:rPr>
        <w:t>: يجب خلق بيئة عمل إيجابية ومحفزة تشجع الموظفين على العمل بجد وتحقيق أفضل النتائج.</w:t>
      </w:r>
    </w:p>
    <w:p w14:paraId="6E150B82" w14:textId="77777777" w:rsidR="00326C7C" w:rsidRPr="001B08DF" w:rsidRDefault="00326C7C" w:rsidP="00FE3455">
      <w:pPr>
        <w:pStyle w:val="2"/>
        <w:spacing w:before="420" w:after="120" w:line="360" w:lineRule="auto"/>
        <w:divId w:val="2137990159"/>
        <w:rPr>
          <w:rFonts w:ascii="Simplified Arabic" w:eastAsia="Times New Roman" w:hAnsi="Simplified Arabic" w:cs="Simplified Arabic"/>
          <w:color w:val="1B1C1D"/>
          <w:rtl/>
        </w:rPr>
      </w:pPr>
      <w:r w:rsidRPr="001B08DF">
        <w:rPr>
          <w:rFonts w:ascii="Simplified Arabic" w:eastAsia="Times New Roman" w:hAnsi="Simplified Arabic" w:cs="Simplified Arabic" w:hint="cs"/>
          <w:color w:val="1B1C1D"/>
          <w:rtl/>
        </w:rPr>
        <w:t>العلاقة بين القيادة التحفيزية والأداء الوظيفي</w:t>
      </w:r>
    </w:p>
    <w:p w14:paraId="38675D95" w14:textId="77777777" w:rsidR="00326C7C" w:rsidRPr="001B08DF" w:rsidRDefault="00326C7C" w:rsidP="00FE3455">
      <w:pPr>
        <w:spacing w:after="240" w:line="360" w:lineRule="auto"/>
        <w:divId w:val="2137990159"/>
        <w:rPr>
          <w:rFonts w:ascii="Simplified Arabic" w:eastAsiaTheme="minorEastAsia" w:hAnsi="Simplified Arabic" w:cs="Simplified Arabic"/>
          <w:color w:val="1B1C1D"/>
          <w:sz w:val="32"/>
          <w:szCs w:val="32"/>
          <w:rtl/>
        </w:rPr>
      </w:pPr>
      <w:r w:rsidRPr="001B08DF">
        <w:rPr>
          <w:rFonts w:ascii="Simplified Arabic" w:hAnsi="Simplified Arabic" w:cs="Simplified Arabic" w:hint="cs"/>
          <w:color w:val="1B1C1D"/>
          <w:sz w:val="32"/>
          <w:szCs w:val="32"/>
          <w:rtl/>
        </w:rPr>
        <w:t>تعتبر العلاقة بين القيادة التحفيزية والأداء الوظيفي من أهم الموضوعات التي تناولتها الدراسات والأبحاث في مجال الإدارة. حيث أثبتت العديد من الدراسات وجود علاقة إيجابية قوية بينهما، بمعنى أن القيادة التحفيزية الفعالة تؤدي إلى تحسين الأداء الوظيفي للموظفين.</w:t>
      </w:r>
    </w:p>
    <w:p w14:paraId="707DF16C" w14:textId="77777777" w:rsidR="00326C7C" w:rsidRPr="001B08DF" w:rsidRDefault="00326C7C" w:rsidP="00FE3455">
      <w:pPr>
        <w:pStyle w:val="3"/>
        <w:spacing w:before="420" w:after="120" w:line="360" w:lineRule="auto"/>
        <w:divId w:val="213799015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الدراسات السابقة حول العلاقة بين القيادة التحفيزية والأداء الوظيفي</w:t>
      </w:r>
    </w:p>
    <w:p w14:paraId="2AA3A356" w14:textId="77777777" w:rsidR="00326C7C" w:rsidRPr="001B08DF" w:rsidRDefault="00326C7C" w:rsidP="00FE3455">
      <w:pPr>
        <w:spacing w:before="120" w:after="120" w:line="360" w:lineRule="auto"/>
        <w:divId w:val="213799015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أظهرت العديد من الدراسات أن القادة التحفيزيين قادرون على إلهام وتحفيز الموظفين، مما يؤدي إلى زيادة إنتاجيتهم وتحسين أدائهم.</w:t>
      </w:r>
    </w:p>
    <w:p w14:paraId="62BDF1AF" w14:textId="77777777" w:rsidR="00326C7C" w:rsidRPr="001B08DF" w:rsidRDefault="00326C7C" w:rsidP="00FE3455">
      <w:pPr>
        <w:spacing w:before="120" w:after="120" w:line="360" w:lineRule="auto"/>
        <w:divId w:val="213799015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أكدت دراسات أخرى أن القادة التحفيزيين قادرون على خلق بيئة عمل إيجابية ومحفزة، مما يزيد من رضا الموظفين وولائهم للمنظمة، وبالتالي تحسين أدائهم.</w:t>
      </w:r>
    </w:p>
    <w:p w14:paraId="2BED9F71" w14:textId="77777777" w:rsidR="00326C7C" w:rsidRPr="001B08DF" w:rsidRDefault="00326C7C" w:rsidP="00FE3455">
      <w:pPr>
        <w:spacing w:before="120" w:after="120" w:line="360" w:lineRule="auto"/>
        <w:divId w:val="213799015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أوضحت بعض الدراسات أن القادة التحفيزيين قادرون على تنمية مهارات وقدرات الموظفين، مما يمكنهم من أداء مهامهم بشكل أفضل وتحقيق أهدافهم.</w:t>
      </w:r>
    </w:p>
    <w:p w14:paraId="560A75DC" w14:textId="77777777" w:rsidR="00326C7C" w:rsidRPr="001B08DF" w:rsidRDefault="00326C7C" w:rsidP="00FE3455">
      <w:pPr>
        <w:pStyle w:val="3"/>
        <w:spacing w:before="420" w:after="120" w:line="360" w:lineRule="auto"/>
        <w:divId w:val="213799015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الآليات التي من خلالها تؤثر القيادة التحفيزية على الأداء الوظيفي</w:t>
      </w:r>
    </w:p>
    <w:p w14:paraId="6A586185" w14:textId="77777777" w:rsidR="00326C7C" w:rsidRPr="001B08DF" w:rsidRDefault="00326C7C" w:rsidP="00FE3455">
      <w:pPr>
        <w:spacing w:line="360" w:lineRule="auto"/>
        <w:divId w:val="213799015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زيادة الدافعية</w:t>
      </w:r>
      <w:r w:rsidRPr="001B08DF">
        <w:rPr>
          <w:rFonts w:ascii="Simplified Arabic" w:eastAsia="Times New Roman" w:hAnsi="Simplified Arabic" w:cs="Simplified Arabic" w:hint="cs"/>
          <w:color w:val="1B1C1D"/>
          <w:sz w:val="32"/>
          <w:szCs w:val="32"/>
          <w:rtl/>
        </w:rPr>
        <w:t>: يعمل القادة التحفيزيون على إلهام الموظفين وتحفيزهم من خلال رؤية واضحة وأهداف طموحة، مما يزيد من دافعيتهم للعمل والاجتهاد.</w:t>
      </w:r>
    </w:p>
    <w:p w14:paraId="5BA21B08" w14:textId="77777777" w:rsidR="00326C7C" w:rsidRPr="001B08DF" w:rsidRDefault="00326C7C" w:rsidP="00FE3455">
      <w:pPr>
        <w:spacing w:line="360" w:lineRule="auto"/>
        <w:divId w:val="213799015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تحسين الرضا الوظيفي</w:t>
      </w:r>
      <w:r w:rsidRPr="001B08DF">
        <w:rPr>
          <w:rFonts w:ascii="Simplified Arabic" w:eastAsia="Times New Roman" w:hAnsi="Simplified Arabic" w:cs="Simplified Arabic" w:hint="cs"/>
          <w:color w:val="1B1C1D"/>
          <w:sz w:val="32"/>
          <w:szCs w:val="32"/>
          <w:rtl/>
        </w:rPr>
        <w:t>: يخلق القادة التحفيزيون بيئة عمل إيجابية ومحفزة، ويقدرون جهود الموظفين وإنجازاتهم، مما يزيد من رضاهم الوظيفي وولائهم للمنظمة.</w:t>
      </w:r>
    </w:p>
    <w:p w14:paraId="74F3FB70" w14:textId="77777777" w:rsidR="00326C7C" w:rsidRPr="001B08DF" w:rsidRDefault="00326C7C" w:rsidP="00FE3455">
      <w:pPr>
        <w:spacing w:line="360" w:lineRule="auto"/>
        <w:divId w:val="213799015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تنمية المهارات والقدرات</w:t>
      </w:r>
      <w:r w:rsidRPr="001B08DF">
        <w:rPr>
          <w:rFonts w:ascii="Simplified Arabic" w:eastAsia="Times New Roman" w:hAnsi="Simplified Arabic" w:cs="Simplified Arabic" w:hint="cs"/>
          <w:color w:val="1B1C1D"/>
          <w:sz w:val="32"/>
          <w:szCs w:val="32"/>
          <w:rtl/>
        </w:rPr>
        <w:t>: يقدم القادة التحفيزيون الدعم والتوجيه اللازمين للموظفين، ويساعدونهم على تنمية مهاراتهم وقدراتهم، مما يمكنهم من أداء مهامهم بشكل أفضل.</w:t>
      </w:r>
    </w:p>
    <w:p w14:paraId="4F01E95A" w14:textId="77777777" w:rsidR="00326C7C" w:rsidRPr="001B08DF" w:rsidRDefault="00326C7C" w:rsidP="00FE3455">
      <w:pPr>
        <w:spacing w:line="360" w:lineRule="auto"/>
        <w:divId w:val="2137990159"/>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تعزيز التواصل الفعال</w:t>
      </w:r>
      <w:r w:rsidRPr="001B08DF">
        <w:rPr>
          <w:rFonts w:ascii="Simplified Arabic" w:eastAsia="Times New Roman" w:hAnsi="Simplified Arabic" w:cs="Simplified Arabic" w:hint="cs"/>
          <w:color w:val="1B1C1D"/>
          <w:sz w:val="32"/>
          <w:szCs w:val="32"/>
          <w:rtl/>
        </w:rPr>
        <w:t>: يتواصل القادة التحفيزيون بشكل فعال مع الموظفين، ويستمعون إلى آرائهم ومقترحاتهم، مما يزيد من ثقتهم بأنفسهم وشعورهم بالتقدير.</w:t>
      </w:r>
    </w:p>
    <w:p w14:paraId="6F4D7595" w14:textId="3F0D5515" w:rsidR="00295F4A" w:rsidRPr="001B08DF" w:rsidRDefault="00326C7C" w:rsidP="008E28F0">
      <w:pPr>
        <w:spacing w:line="360" w:lineRule="auto"/>
        <w:divId w:val="2137990159"/>
        <w:rPr>
          <w:rFonts w:ascii="Simplified Arabic" w:eastAsia="Times New Roman" w:hAnsi="Simplified Arabic" w:cs="Simplified Arabic"/>
          <w:color w:val="1B1C1D"/>
          <w:sz w:val="32"/>
          <w:szCs w:val="32"/>
        </w:rPr>
      </w:pPr>
      <w:r w:rsidRPr="001B08DF">
        <w:rPr>
          <w:rFonts w:ascii="Simplified Arabic" w:eastAsia="Times New Roman" w:hAnsi="Simplified Arabic" w:cs="Simplified Arabic" w:hint="cs"/>
          <w:b/>
          <w:bCs/>
          <w:color w:val="1B1C1D"/>
          <w:sz w:val="32"/>
          <w:szCs w:val="32"/>
          <w:bdr w:val="none" w:sz="0" w:space="0" w:color="auto" w:frame="1"/>
          <w:rtl/>
        </w:rPr>
        <w:t>خلق بيئة عمل تعاونية</w:t>
      </w:r>
      <w:r w:rsidRPr="001B08DF">
        <w:rPr>
          <w:rFonts w:ascii="Simplified Arabic" w:eastAsia="Times New Roman" w:hAnsi="Simplified Arabic" w:cs="Simplified Arabic" w:hint="cs"/>
          <w:color w:val="1B1C1D"/>
          <w:sz w:val="32"/>
          <w:szCs w:val="32"/>
          <w:rtl/>
        </w:rPr>
        <w:t>: يشجع القادة التحفيزيون على التعاون والعمل الجماعي، مما يزيد من روح الفريق ويحسن الأداء الجماعي.</w:t>
      </w:r>
    </w:p>
    <w:p w14:paraId="09A4B99D" w14:textId="77777777" w:rsidR="00295F4A" w:rsidRPr="001B08DF" w:rsidRDefault="00295F4A" w:rsidP="00FE3455">
      <w:pPr>
        <w:pStyle w:val="2"/>
        <w:spacing w:before="420" w:after="120" w:line="360" w:lineRule="auto"/>
        <w:divId w:val="437876575"/>
        <w:rPr>
          <w:rFonts w:ascii="Simplified Arabic" w:eastAsia="Times New Roman" w:hAnsi="Simplified Arabic" w:cs="Simplified Arabic"/>
          <w:color w:val="1B1C1D"/>
          <w:rtl/>
        </w:rPr>
      </w:pPr>
      <w:r w:rsidRPr="001B08DF">
        <w:rPr>
          <w:rFonts w:ascii="Simplified Arabic" w:eastAsia="Times New Roman" w:hAnsi="Simplified Arabic" w:cs="Simplified Arabic" w:hint="cs"/>
          <w:color w:val="1B1C1D"/>
          <w:rtl/>
        </w:rPr>
        <w:t>القيادة الرياضية</w:t>
      </w:r>
    </w:p>
    <w:p w14:paraId="0F715F7B" w14:textId="77777777" w:rsidR="00295F4A" w:rsidRPr="001B08DF" w:rsidRDefault="00295F4A" w:rsidP="00FE3455">
      <w:pPr>
        <w:spacing w:after="240" w:line="360" w:lineRule="auto"/>
        <w:divId w:val="437876575"/>
        <w:rPr>
          <w:rFonts w:ascii="Simplified Arabic" w:eastAsiaTheme="minorEastAsia" w:hAnsi="Simplified Arabic" w:cs="Simplified Arabic"/>
          <w:color w:val="1B1C1D"/>
          <w:sz w:val="32"/>
          <w:szCs w:val="32"/>
          <w:rtl/>
        </w:rPr>
      </w:pPr>
      <w:r w:rsidRPr="001B08DF">
        <w:rPr>
          <w:rFonts w:ascii="Simplified Arabic" w:hAnsi="Simplified Arabic" w:cs="Simplified Arabic" w:hint="cs"/>
          <w:color w:val="1B1C1D"/>
          <w:sz w:val="32"/>
          <w:szCs w:val="32"/>
          <w:rtl/>
        </w:rPr>
        <w:t>القيادة الرياضية هي عملية تأثير القائد (المدرب، الكابتن، المدير الرياضي) على الأفراد والجماعات في المجال الرياضي لتحقيق أهداف مشتركة. تتطلب القيادة الرياضية مهارات وقدرات خاصة تختلف عن القيادة في المجالات الأخرى.</w:t>
      </w:r>
    </w:p>
    <w:p w14:paraId="0B68A1F1" w14:textId="77777777" w:rsidR="00295F4A" w:rsidRPr="001B08DF" w:rsidRDefault="00295F4A" w:rsidP="00FE3455">
      <w:pPr>
        <w:pStyle w:val="3"/>
        <w:spacing w:before="420" w:after="120" w:line="360" w:lineRule="auto"/>
        <w:divId w:val="437876575"/>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خصائص القيادة في المجال الرياضي</w:t>
      </w:r>
    </w:p>
    <w:p w14:paraId="48194D21" w14:textId="77777777" w:rsidR="00295F4A" w:rsidRPr="001B08DF" w:rsidRDefault="00295F4A" w:rsidP="00FE3455">
      <w:pPr>
        <w:spacing w:line="360" w:lineRule="auto"/>
        <w:divId w:val="437876575"/>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التركيز على الأداء</w:t>
      </w:r>
      <w:r w:rsidRPr="001B08DF">
        <w:rPr>
          <w:rFonts w:ascii="Simplified Arabic" w:eastAsia="Times New Roman" w:hAnsi="Simplified Arabic" w:cs="Simplified Arabic" w:hint="cs"/>
          <w:color w:val="1B1C1D"/>
          <w:sz w:val="32"/>
          <w:szCs w:val="32"/>
          <w:rtl/>
        </w:rPr>
        <w:t>: يركز القادة الرياضيون على تحسين أداء الرياضيين وتحقيق أفضل النتائج.</w:t>
      </w:r>
    </w:p>
    <w:p w14:paraId="0DB0B5C5" w14:textId="77777777" w:rsidR="00295F4A" w:rsidRPr="001B08DF" w:rsidRDefault="00295F4A" w:rsidP="00FE3455">
      <w:pPr>
        <w:spacing w:line="360" w:lineRule="auto"/>
        <w:divId w:val="437876575"/>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بناء الفريق</w:t>
      </w:r>
      <w:r w:rsidRPr="001B08DF">
        <w:rPr>
          <w:rFonts w:ascii="Simplified Arabic" w:eastAsia="Times New Roman" w:hAnsi="Simplified Arabic" w:cs="Simplified Arabic" w:hint="cs"/>
          <w:color w:val="1B1C1D"/>
          <w:sz w:val="32"/>
          <w:szCs w:val="32"/>
          <w:rtl/>
        </w:rPr>
        <w:t>: يعمل القادة الرياضيون على بناء فرق متماسكة ومتعاونة، وتعزيز روح الفريق.</w:t>
      </w:r>
    </w:p>
    <w:p w14:paraId="4F3A04AE" w14:textId="77777777" w:rsidR="00295F4A" w:rsidRPr="001B08DF" w:rsidRDefault="00295F4A" w:rsidP="00FE3455">
      <w:pPr>
        <w:spacing w:line="360" w:lineRule="auto"/>
        <w:divId w:val="437876575"/>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التحفيز والإلهام</w:t>
      </w:r>
      <w:r w:rsidRPr="001B08DF">
        <w:rPr>
          <w:rFonts w:ascii="Simplified Arabic" w:eastAsia="Times New Roman" w:hAnsi="Simplified Arabic" w:cs="Simplified Arabic" w:hint="cs"/>
          <w:color w:val="1B1C1D"/>
          <w:sz w:val="32"/>
          <w:szCs w:val="32"/>
          <w:rtl/>
        </w:rPr>
        <w:t>: يلهم القادة الرياضيون الرياضيين ويحفزونهم على بذل قصارى جهدهم.</w:t>
      </w:r>
    </w:p>
    <w:p w14:paraId="7FD2774D" w14:textId="77777777" w:rsidR="00295F4A" w:rsidRPr="001B08DF" w:rsidRDefault="00295F4A" w:rsidP="00FE3455">
      <w:pPr>
        <w:spacing w:line="360" w:lineRule="auto"/>
        <w:divId w:val="437876575"/>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التواصل الفعال</w:t>
      </w:r>
      <w:r w:rsidRPr="001B08DF">
        <w:rPr>
          <w:rFonts w:ascii="Simplified Arabic" w:eastAsia="Times New Roman" w:hAnsi="Simplified Arabic" w:cs="Simplified Arabic" w:hint="cs"/>
          <w:color w:val="1B1C1D"/>
          <w:sz w:val="32"/>
          <w:szCs w:val="32"/>
          <w:rtl/>
        </w:rPr>
        <w:t>: يتواصل القادة الرياضيون بشكل فعال مع الرياضيين، ويستمعون إلى آرائهم ومقترحاتهم.</w:t>
      </w:r>
    </w:p>
    <w:p w14:paraId="4837BAFC" w14:textId="77777777" w:rsidR="00295F4A" w:rsidRPr="001B08DF" w:rsidRDefault="00295F4A" w:rsidP="00FE3455">
      <w:pPr>
        <w:spacing w:line="360" w:lineRule="auto"/>
        <w:divId w:val="437876575"/>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اتخاذ القرارات</w:t>
      </w:r>
      <w:r w:rsidRPr="001B08DF">
        <w:rPr>
          <w:rFonts w:ascii="Simplified Arabic" w:eastAsia="Times New Roman" w:hAnsi="Simplified Arabic" w:cs="Simplified Arabic" w:hint="cs"/>
          <w:color w:val="1B1C1D"/>
          <w:sz w:val="32"/>
          <w:szCs w:val="32"/>
          <w:rtl/>
        </w:rPr>
        <w:t>: يتخذ القادة الرياضيون قرارات صعبة في المواقف الحاسمة.</w:t>
      </w:r>
    </w:p>
    <w:p w14:paraId="1D0D32AF" w14:textId="77777777" w:rsidR="00295F4A" w:rsidRPr="001B08DF" w:rsidRDefault="00295F4A" w:rsidP="00FE3455">
      <w:pPr>
        <w:spacing w:line="360" w:lineRule="auto"/>
        <w:divId w:val="437876575"/>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القدرة على التعامل مع الضغوط</w:t>
      </w:r>
      <w:r w:rsidRPr="001B08DF">
        <w:rPr>
          <w:rFonts w:ascii="Simplified Arabic" w:eastAsia="Times New Roman" w:hAnsi="Simplified Arabic" w:cs="Simplified Arabic" w:hint="cs"/>
          <w:color w:val="1B1C1D"/>
          <w:sz w:val="32"/>
          <w:szCs w:val="32"/>
          <w:rtl/>
        </w:rPr>
        <w:t>: القيادة الرياضية تتطلب قدرة عالية على التعامل مع الضغوط والمواقف الصعبة.</w:t>
      </w:r>
    </w:p>
    <w:p w14:paraId="1E5E34F3" w14:textId="77777777" w:rsidR="00295F4A" w:rsidRPr="001B08DF" w:rsidRDefault="00295F4A" w:rsidP="00FE3455">
      <w:pPr>
        <w:pStyle w:val="3"/>
        <w:spacing w:before="420" w:after="120" w:line="360" w:lineRule="auto"/>
        <w:divId w:val="437876575"/>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التحديات التي تواجه القادة الرياضيين</w:t>
      </w:r>
    </w:p>
    <w:p w14:paraId="1F220BCC" w14:textId="77777777" w:rsidR="00295F4A" w:rsidRPr="001B08DF" w:rsidRDefault="00295F4A" w:rsidP="00FE3455">
      <w:pPr>
        <w:spacing w:line="360" w:lineRule="auto"/>
        <w:divId w:val="437876575"/>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التعامل مع تنوع الشخصيات</w:t>
      </w:r>
      <w:r w:rsidRPr="001B08DF">
        <w:rPr>
          <w:rFonts w:ascii="Simplified Arabic" w:eastAsia="Times New Roman" w:hAnsi="Simplified Arabic" w:cs="Simplified Arabic" w:hint="cs"/>
          <w:color w:val="1B1C1D"/>
          <w:sz w:val="32"/>
          <w:szCs w:val="32"/>
          <w:rtl/>
        </w:rPr>
        <w:t>: يجب على القادة الرياضيين التعامل مع مجموعة متنوعة من الشخصيات والاحتياجات.</w:t>
      </w:r>
    </w:p>
    <w:p w14:paraId="782B4974" w14:textId="77777777" w:rsidR="00295F4A" w:rsidRPr="001B08DF" w:rsidRDefault="00295F4A" w:rsidP="00FE3455">
      <w:pPr>
        <w:spacing w:line="360" w:lineRule="auto"/>
        <w:divId w:val="437876575"/>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إدارة الصراعات</w:t>
      </w:r>
      <w:r w:rsidRPr="001B08DF">
        <w:rPr>
          <w:rFonts w:ascii="Simplified Arabic" w:eastAsia="Times New Roman" w:hAnsi="Simplified Arabic" w:cs="Simplified Arabic" w:hint="cs"/>
          <w:color w:val="1B1C1D"/>
          <w:sz w:val="32"/>
          <w:szCs w:val="32"/>
          <w:rtl/>
        </w:rPr>
        <w:t>: يجب على القادة الرياضيين إدارة الصراعات التي قد تنشأ بين الرياضيين.</w:t>
      </w:r>
    </w:p>
    <w:p w14:paraId="2FADD7C2" w14:textId="77777777" w:rsidR="00295F4A" w:rsidRPr="001B08DF" w:rsidRDefault="00295F4A" w:rsidP="00FE3455">
      <w:pPr>
        <w:spacing w:line="360" w:lineRule="auto"/>
        <w:divId w:val="437876575"/>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التعامل مع الضغوط الإعلامية</w:t>
      </w:r>
      <w:r w:rsidRPr="001B08DF">
        <w:rPr>
          <w:rFonts w:ascii="Simplified Arabic" w:eastAsia="Times New Roman" w:hAnsi="Simplified Arabic" w:cs="Simplified Arabic" w:hint="cs"/>
          <w:color w:val="1B1C1D"/>
          <w:sz w:val="32"/>
          <w:szCs w:val="32"/>
          <w:rtl/>
        </w:rPr>
        <w:t>: يتعرض القادة الرياضيون لضغوط إعلامية كبيرة، خاصة في الرياضات الاحترافية.</w:t>
      </w:r>
    </w:p>
    <w:p w14:paraId="3B3B079E" w14:textId="77777777" w:rsidR="00295F4A" w:rsidRPr="001B08DF" w:rsidRDefault="00295F4A" w:rsidP="00FE3455">
      <w:pPr>
        <w:spacing w:line="360" w:lineRule="auto"/>
        <w:divId w:val="437876575"/>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مواكبة التطورات</w:t>
      </w:r>
      <w:r w:rsidRPr="001B08DF">
        <w:rPr>
          <w:rFonts w:ascii="Simplified Arabic" w:eastAsia="Times New Roman" w:hAnsi="Simplified Arabic" w:cs="Simplified Arabic" w:hint="cs"/>
          <w:color w:val="1B1C1D"/>
          <w:sz w:val="32"/>
          <w:szCs w:val="32"/>
          <w:rtl/>
        </w:rPr>
        <w:t>: يجب على القادة الرياضيين مواكبة التطورات في المجال الرياضي، سواء كانت تكنولوجية أو فنية.</w:t>
      </w:r>
    </w:p>
    <w:p w14:paraId="629FFF94" w14:textId="77777777" w:rsidR="00295F4A" w:rsidRPr="001B08DF" w:rsidRDefault="00295F4A" w:rsidP="00FE3455">
      <w:pPr>
        <w:spacing w:line="360" w:lineRule="auto"/>
        <w:divId w:val="437876575"/>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تحقيق التوازن بين الفوز والتطوير</w:t>
      </w:r>
      <w:r w:rsidRPr="001B08DF">
        <w:rPr>
          <w:rFonts w:ascii="Simplified Arabic" w:eastAsia="Times New Roman" w:hAnsi="Simplified Arabic" w:cs="Simplified Arabic" w:hint="cs"/>
          <w:color w:val="1B1C1D"/>
          <w:sz w:val="32"/>
          <w:szCs w:val="32"/>
          <w:rtl/>
        </w:rPr>
        <w:t>: يجب على القادة الرياضيين تحقيق التوازن بين تحقيق الفوز وتطوير الرياضيين.</w:t>
      </w:r>
    </w:p>
    <w:p w14:paraId="2F1CC009" w14:textId="77777777" w:rsidR="00295F4A" w:rsidRPr="001B08DF" w:rsidRDefault="00295F4A" w:rsidP="00FE3455">
      <w:pPr>
        <w:pStyle w:val="3"/>
        <w:spacing w:before="420" w:after="120" w:line="360" w:lineRule="auto"/>
        <w:divId w:val="437876575"/>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دور القيادة في تطوير الأداء الرياضي</w:t>
      </w:r>
    </w:p>
    <w:p w14:paraId="7CFFE8FD" w14:textId="77777777" w:rsidR="00295F4A" w:rsidRPr="001B08DF" w:rsidRDefault="00295F4A" w:rsidP="00FE3455">
      <w:pPr>
        <w:spacing w:line="360" w:lineRule="auto"/>
        <w:ind w:left="360"/>
        <w:divId w:val="437876575"/>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تحديد الأهداف</w:t>
      </w:r>
      <w:r w:rsidRPr="001B08DF">
        <w:rPr>
          <w:rFonts w:ascii="Simplified Arabic" w:eastAsia="Times New Roman" w:hAnsi="Simplified Arabic" w:cs="Simplified Arabic" w:hint="cs"/>
          <w:color w:val="1B1C1D"/>
          <w:sz w:val="32"/>
          <w:szCs w:val="32"/>
          <w:rtl/>
        </w:rPr>
        <w:t>: يساعد القادة الرياضيون في تحديد أهداف واضحة وقابلة للقياس للرياضيين والفرق.</w:t>
      </w:r>
    </w:p>
    <w:p w14:paraId="009A3C4F" w14:textId="77777777" w:rsidR="00295F4A" w:rsidRPr="001B08DF" w:rsidRDefault="00295F4A" w:rsidP="00FE3455">
      <w:pPr>
        <w:spacing w:line="360" w:lineRule="auto"/>
        <w:ind w:left="360"/>
        <w:divId w:val="437876575"/>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تخطيط التدريب</w:t>
      </w:r>
      <w:r w:rsidRPr="001B08DF">
        <w:rPr>
          <w:rFonts w:ascii="Simplified Arabic" w:eastAsia="Times New Roman" w:hAnsi="Simplified Arabic" w:cs="Simplified Arabic" w:hint="cs"/>
          <w:color w:val="1B1C1D"/>
          <w:sz w:val="32"/>
          <w:szCs w:val="32"/>
          <w:rtl/>
        </w:rPr>
        <w:t>: يخطط القادة الرياضيون برامج تدريبية فعالة لتحسين أداء الرياضيين.</w:t>
      </w:r>
    </w:p>
    <w:p w14:paraId="380842B2" w14:textId="77777777" w:rsidR="00295F4A" w:rsidRPr="001B08DF" w:rsidRDefault="00295F4A" w:rsidP="00FE3455">
      <w:pPr>
        <w:spacing w:line="360" w:lineRule="auto"/>
        <w:ind w:left="360"/>
        <w:divId w:val="437876575"/>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توفير الدعم والتوجيه</w:t>
      </w:r>
      <w:r w:rsidRPr="001B08DF">
        <w:rPr>
          <w:rFonts w:ascii="Simplified Arabic" w:eastAsia="Times New Roman" w:hAnsi="Simplified Arabic" w:cs="Simplified Arabic" w:hint="cs"/>
          <w:color w:val="1B1C1D"/>
          <w:sz w:val="32"/>
          <w:szCs w:val="32"/>
          <w:rtl/>
        </w:rPr>
        <w:t>: يقدم القادة الرياضيون الدعم والتوجيه اللازمين للرياضيين لمساعدتهم على تحقيق أهدافهم.</w:t>
      </w:r>
    </w:p>
    <w:p w14:paraId="2FF36FA6" w14:textId="77777777" w:rsidR="00295F4A" w:rsidRPr="001B08DF" w:rsidRDefault="00295F4A" w:rsidP="00FE3455">
      <w:pPr>
        <w:spacing w:line="360" w:lineRule="auto"/>
        <w:ind w:left="360"/>
        <w:divId w:val="437876575"/>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تقييم الأداء</w:t>
      </w:r>
      <w:r w:rsidRPr="001B08DF">
        <w:rPr>
          <w:rFonts w:ascii="Simplified Arabic" w:eastAsia="Times New Roman" w:hAnsi="Simplified Arabic" w:cs="Simplified Arabic" w:hint="cs"/>
          <w:color w:val="1B1C1D"/>
          <w:sz w:val="32"/>
          <w:szCs w:val="32"/>
          <w:rtl/>
        </w:rPr>
        <w:t>: يقيم القادة الرياضيون أداء الرياضيين ويقدمون لهم ردود فعل بناءة.</w:t>
      </w:r>
    </w:p>
    <w:p w14:paraId="290EEF19" w14:textId="77777777" w:rsidR="00295F4A" w:rsidRPr="001B08DF" w:rsidRDefault="00295F4A" w:rsidP="00FE3455">
      <w:pPr>
        <w:spacing w:line="360" w:lineRule="auto"/>
        <w:ind w:left="360"/>
        <w:divId w:val="437876575"/>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تعزيز الثقة بالنفس</w:t>
      </w:r>
      <w:r w:rsidRPr="001B08DF">
        <w:rPr>
          <w:rFonts w:ascii="Simplified Arabic" w:eastAsia="Times New Roman" w:hAnsi="Simplified Arabic" w:cs="Simplified Arabic" w:hint="cs"/>
          <w:color w:val="1B1C1D"/>
          <w:sz w:val="32"/>
          <w:szCs w:val="32"/>
          <w:rtl/>
        </w:rPr>
        <w:t>: يساعد القادة الرياضيون الرياضيين على بناء الثقة بأنفسهم وقدراتهم.</w:t>
      </w:r>
    </w:p>
    <w:p w14:paraId="3A169A26" w14:textId="14268B96" w:rsidR="00B92983" w:rsidRPr="001B08DF" w:rsidRDefault="00295F4A" w:rsidP="008E28F0">
      <w:pPr>
        <w:spacing w:line="360" w:lineRule="auto"/>
        <w:ind w:left="360"/>
        <w:divId w:val="437876575"/>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خلق بيئة إيجابية</w:t>
      </w:r>
      <w:r w:rsidRPr="001B08DF">
        <w:rPr>
          <w:rFonts w:ascii="Simplified Arabic" w:eastAsia="Times New Roman" w:hAnsi="Simplified Arabic" w:cs="Simplified Arabic" w:hint="cs"/>
          <w:color w:val="1B1C1D"/>
          <w:sz w:val="32"/>
          <w:szCs w:val="32"/>
          <w:rtl/>
        </w:rPr>
        <w:t>: يخلق القادة الرياضيون بيئة إيجابية ومحفزة تشجع الرياضيين على العمل بجد وتحقيق أفضل النتائج.</w:t>
      </w:r>
    </w:p>
    <w:p w14:paraId="57BBD702" w14:textId="77777777" w:rsidR="00C95619" w:rsidRPr="001B08DF" w:rsidRDefault="00C95619" w:rsidP="00FE3455">
      <w:pPr>
        <w:pStyle w:val="2"/>
        <w:spacing w:before="420" w:after="120" w:line="360" w:lineRule="auto"/>
        <w:divId w:val="636298447"/>
        <w:rPr>
          <w:rFonts w:ascii="Simplified Arabic" w:eastAsia="Times New Roman" w:hAnsi="Simplified Arabic" w:cs="Simplified Arabic"/>
          <w:color w:val="1B1C1D"/>
          <w:rtl/>
        </w:rPr>
      </w:pPr>
      <w:r w:rsidRPr="001B08DF">
        <w:rPr>
          <w:rFonts w:ascii="Simplified Arabic" w:eastAsia="Times New Roman" w:hAnsi="Simplified Arabic" w:cs="Simplified Arabic" w:hint="cs"/>
          <w:color w:val="1B1C1D"/>
          <w:rtl/>
        </w:rPr>
        <w:t>الاتحادات الرياضية السعودية</w:t>
      </w:r>
    </w:p>
    <w:p w14:paraId="5C344709" w14:textId="77777777" w:rsidR="00C95619" w:rsidRPr="001B08DF" w:rsidRDefault="00C95619" w:rsidP="00FE3455">
      <w:pPr>
        <w:spacing w:after="240" w:line="360" w:lineRule="auto"/>
        <w:divId w:val="636298447"/>
        <w:rPr>
          <w:rFonts w:ascii="Simplified Arabic" w:eastAsiaTheme="minorEastAsia" w:hAnsi="Simplified Arabic" w:cs="Simplified Arabic"/>
          <w:color w:val="1B1C1D"/>
          <w:sz w:val="32"/>
          <w:szCs w:val="32"/>
          <w:rtl/>
        </w:rPr>
      </w:pPr>
      <w:r w:rsidRPr="001B08DF">
        <w:rPr>
          <w:rFonts w:ascii="Simplified Arabic" w:hAnsi="Simplified Arabic" w:cs="Simplified Arabic" w:hint="cs"/>
          <w:color w:val="1B1C1D"/>
          <w:sz w:val="32"/>
          <w:szCs w:val="32"/>
          <w:rtl/>
        </w:rPr>
        <w:t>الاتحادات الرياضية السعودية هي هيئات رياضية مستقلة مسؤولة عن إدارة وتنظيم الرياضات المختلفة في المملكة العربية السعودية. تهدف هذه الاتحادات إلى تطوير الرياضة السعودية وتحقيق الإنجازات على المستويات المحلية والإقليمية والدولية.</w:t>
      </w:r>
    </w:p>
    <w:p w14:paraId="5C95FFE8" w14:textId="77777777" w:rsidR="00C95619" w:rsidRPr="001B08DF" w:rsidRDefault="00C95619" w:rsidP="00FE3455">
      <w:pPr>
        <w:pStyle w:val="3"/>
        <w:spacing w:before="420" w:after="120" w:line="360" w:lineRule="auto"/>
        <w:divId w:val="636298447"/>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الهيكل التنظيمي للاتحادات الرياضية السعودية</w:t>
      </w:r>
    </w:p>
    <w:p w14:paraId="018746BE" w14:textId="77777777" w:rsidR="00C95619" w:rsidRPr="001B08DF" w:rsidRDefault="00C95619" w:rsidP="00FE3455">
      <w:pPr>
        <w:spacing w:line="360" w:lineRule="auto"/>
        <w:divId w:val="636298447"/>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وزارة الرياضة</w:t>
      </w:r>
      <w:r w:rsidRPr="001B08DF">
        <w:rPr>
          <w:rFonts w:ascii="Simplified Arabic" w:eastAsia="Times New Roman" w:hAnsi="Simplified Arabic" w:cs="Simplified Arabic" w:hint="cs"/>
          <w:color w:val="1B1C1D"/>
          <w:sz w:val="32"/>
          <w:szCs w:val="32"/>
          <w:rtl/>
        </w:rPr>
        <w:t xml:space="preserve">: </w:t>
      </w:r>
    </w:p>
    <w:p w14:paraId="3DB1AA3C" w14:textId="77777777" w:rsidR="00C95619" w:rsidRPr="001B08DF" w:rsidRDefault="00C95619" w:rsidP="00FE3455">
      <w:pPr>
        <w:spacing w:before="120" w:after="120" w:line="360" w:lineRule="auto"/>
        <w:ind w:left="720"/>
        <w:divId w:val="636298447"/>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تشرف وزارة الرياضة على جميع الاتحادات الرياضية في المملكة، وتضع السياسات والأنظمة التي تنظم عملها.</w:t>
      </w:r>
    </w:p>
    <w:p w14:paraId="63DC9703" w14:textId="77777777" w:rsidR="00C95619" w:rsidRPr="001B08DF" w:rsidRDefault="00C95619" w:rsidP="00FE3455">
      <w:pPr>
        <w:spacing w:before="120" w:after="120" w:line="360" w:lineRule="auto"/>
        <w:ind w:left="720"/>
        <w:divId w:val="636298447"/>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تقدم الدعم المالي والإداري للاتحادات الرياضية، وتساعدها على تحقيق أهدافها.</w:t>
      </w:r>
    </w:p>
    <w:p w14:paraId="209A43E1" w14:textId="77777777" w:rsidR="00C95619" w:rsidRPr="001B08DF" w:rsidRDefault="00C95619" w:rsidP="00FE3455">
      <w:pPr>
        <w:spacing w:after="0" w:line="360" w:lineRule="auto"/>
        <w:divId w:val="636298447"/>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اللجنة الأولمبية العربية السعودية</w:t>
      </w:r>
      <w:r w:rsidRPr="001B08DF">
        <w:rPr>
          <w:rFonts w:ascii="Simplified Arabic" w:eastAsia="Times New Roman" w:hAnsi="Simplified Arabic" w:cs="Simplified Arabic" w:hint="cs"/>
          <w:color w:val="1B1C1D"/>
          <w:sz w:val="32"/>
          <w:szCs w:val="32"/>
          <w:rtl/>
        </w:rPr>
        <w:t xml:space="preserve">: </w:t>
      </w:r>
    </w:p>
    <w:p w14:paraId="592AD6E5" w14:textId="77777777" w:rsidR="00C95619" w:rsidRPr="001B08DF" w:rsidRDefault="00C95619" w:rsidP="00FE3455">
      <w:pPr>
        <w:spacing w:before="120" w:after="120" w:line="360" w:lineRule="auto"/>
        <w:ind w:left="720"/>
        <w:divId w:val="636298447"/>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تشرف اللجنة الأولمبية العربية السعودية على الاتحادات الرياضية الأولمبية، وتمثل المملكة في الدورات الأولمبية والإقليمية والدولية.</w:t>
      </w:r>
    </w:p>
    <w:p w14:paraId="5B82E5F5" w14:textId="77777777" w:rsidR="00C95619" w:rsidRPr="001B08DF" w:rsidRDefault="00C95619" w:rsidP="00FE3455">
      <w:pPr>
        <w:spacing w:after="0" w:line="360" w:lineRule="auto"/>
        <w:ind w:left="720"/>
        <w:divId w:val="636298447"/>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bdr w:val="none" w:sz="0" w:space="0" w:color="auto" w:frame="1"/>
          <w:rtl/>
        </w:rPr>
        <w:t>تعتبر الهيئة الوحيدة التي تمثل المملكة في الأنشطة الأولمبية كافة إضافة إلى الدورات الإقليمية والعربية والقارية والدولية بالتعاون مع الاتحادات الرياضية.</w:t>
      </w:r>
      <w:r w:rsidRPr="001B08DF">
        <w:rPr>
          <w:rFonts w:ascii="Simplified Arabic" w:eastAsia="Times New Roman" w:hAnsi="Simplified Arabic" w:cs="Simplified Arabic" w:hint="cs"/>
          <w:color w:val="575B5F"/>
          <w:sz w:val="32"/>
          <w:szCs w:val="32"/>
          <w:bdr w:val="none" w:sz="0" w:space="0" w:color="auto" w:frame="1"/>
          <w:vertAlign w:val="superscript"/>
          <w:rtl/>
        </w:rPr>
        <w:t>1</w:t>
      </w:r>
    </w:p>
    <w:p w14:paraId="47BCCEE1" w14:textId="77777777" w:rsidR="00C95619" w:rsidRPr="001B08DF" w:rsidRDefault="00C95619" w:rsidP="00FE3455">
      <w:pPr>
        <w:spacing w:line="360" w:lineRule="auto"/>
        <w:divId w:val="636298447"/>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الاتحادات الرياضية</w:t>
      </w:r>
      <w:r w:rsidRPr="001B08DF">
        <w:rPr>
          <w:rFonts w:ascii="Simplified Arabic" w:eastAsia="Times New Roman" w:hAnsi="Simplified Arabic" w:cs="Simplified Arabic" w:hint="cs"/>
          <w:color w:val="1B1C1D"/>
          <w:sz w:val="32"/>
          <w:szCs w:val="32"/>
          <w:rtl/>
        </w:rPr>
        <w:t xml:space="preserve">: </w:t>
      </w:r>
    </w:p>
    <w:p w14:paraId="315976A4" w14:textId="77777777" w:rsidR="00C95619" w:rsidRPr="001B08DF" w:rsidRDefault="00C95619" w:rsidP="00FE3455">
      <w:pPr>
        <w:spacing w:before="120" w:after="120" w:line="360" w:lineRule="auto"/>
        <w:ind w:left="720"/>
        <w:divId w:val="636298447"/>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لكل رياضة اتحاد رياضي مستقل مسؤول عن إدارتها وتنظيمها.</w:t>
      </w:r>
    </w:p>
    <w:p w14:paraId="50293071" w14:textId="77777777" w:rsidR="00C95619" w:rsidRPr="001B08DF" w:rsidRDefault="00C95619" w:rsidP="00FE3455">
      <w:pPr>
        <w:spacing w:before="120" w:after="120" w:line="360" w:lineRule="auto"/>
        <w:ind w:left="720"/>
        <w:divId w:val="636298447"/>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تتكون الاتحادات الرياضية من مجلس إدارة منتخب، ولجان فنية وإدارية.</w:t>
      </w:r>
    </w:p>
    <w:p w14:paraId="57344819" w14:textId="77777777" w:rsidR="00C95619" w:rsidRPr="001B08DF" w:rsidRDefault="00C95619" w:rsidP="00FE3455">
      <w:pPr>
        <w:pStyle w:val="3"/>
        <w:spacing w:before="420" w:after="120" w:line="360" w:lineRule="auto"/>
        <w:divId w:val="636298447"/>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دور الاتحادات الرياضية في تطوير الرياضة السعودية</w:t>
      </w:r>
    </w:p>
    <w:p w14:paraId="0BBEDA40" w14:textId="77777777" w:rsidR="00C95619" w:rsidRPr="001B08DF" w:rsidRDefault="00C95619" w:rsidP="00FE3455">
      <w:pPr>
        <w:spacing w:line="360" w:lineRule="auto"/>
        <w:divId w:val="636298447"/>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تنظيم المسابقات والفعاليات الرياضية</w:t>
      </w:r>
      <w:r w:rsidRPr="001B08DF">
        <w:rPr>
          <w:rFonts w:ascii="Simplified Arabic" w:eastAsia="Times New Roman" w:hAnsi="Simplified Arabic" w:cs="Simplified Arabic" w:hint="cs"/>
          <w:color w:val="1B1C1D"/>
          <w:sz w:val="32"/>
          <w:szCs w:val="32"/>
          <w:rtl/>
        </w:rPr>
        <w:t>: تنظم الاتحادات الرياضية المسابقات والفعاليات الرياضية على المستويات المحلية والإقليمية والدولية.</w:t>
      </w:r>
    </w:p>
    <w:p w14:paraId="33C783B2" w14:textId="77777777" w:rsidR="00C95619" w:rsidRPr="001B08DF" w:rsidRDefault="00C95619" w:rsidP="00FE3455">
      <w:pPr>
        <w:spacing w:line="360" w:lineRule="auto"/>
        <w:divId w:val="636298447"/>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تطوير الرياضيين والمدربين والحكام</w:t>
      </w:r>
      <w:r w:rsidRPr="001B08DF">
        <w:rPr>
          <w:rFonts w:ascii="Simplified Arabic" w:eastAsia="Times New Roman" w:hAnsi="Simplified Arabic" w:cs="Simplified Arabic" w:hint="cs"/>
          <w:color w:val="1B1C1D"/>
          <w:sz w:val="32"/>
          <w:szCs w:val="32"/>
          <w:rtl/>
        </w:rPr>
        <w:t>: تعمل الاتحادات الرياضية على تطوير الرياضيين والمدربين والحكام من خلال برامج التدريب والتأهيل.</w:t>
      </w:r>
    </w:p>
    <w:p w14:paraId="08141138" w14:textId="77777777" w:rsidR="00C95619" w:rsidRPr="001B08DF" w:rsidRDefault="00C95619" w:rsidP="00FE3455">
      <w:pPr>
        <w:spacing w:line="360" w:lineRule="auto"/>
        <w:divId w:val="636298447"/>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نشر ثقافة الرياضة</w:t>
      </w:r>
      <w:r w:rsidRPr="001B08DF">
        <w:rPr>
          <w:rFonts w:ascii="Simplified Arabic" w:eastAsia="Times New Roman" w:hAnsi="Simplified Arabic" w:cs="Simplified Arabic" w:hint="cs"/>
          <w:color w:val="1B1C1D"/>
          <w:sz w:val="32"/>
          <w:szCs w:val="32"/>
          <w:rtl/>
        </w:rPr>
        <w:t>: تعمل الاتحادات الرياضية على نشر ثقافة الرياضة في المجتمع، وتشجيع ممارسة الرياضة للجميع.</w:t>
      </w:r>
    </w:p>
    <w:p w14:paraId="04E544C0" w14:textId="77777777" w:rsidR="00C95619" w:rsidRPr="001B08DF" w:rsidRDefault="00C95619" w:rsidP="00FE3455">
      <w:pPr>
        <w:spacing w:line="360" w:lineRule="auto"/>
        <w:divId w:val="636298447"/>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تمثيل المملكة في المحافل الدولية</w:t>
      </w:r>
      <w:r w:rsidRPr="001B08DF">
        <w:rPr>
          <w:rFonts w:ascii="Simplified Arabic" w:eastAsia="Times New Roman" w:hAnsi="Simplified Arabic" w:cs="Simplified Arabic" w:hint="cs"/>
          <w:color w:val="1B1C1D"/>
          <w:sz w:val="32"/>
          <w:szCs w:val="32"/>
          <w:rtl/>
        </w:rPr>
        <w:t>: تمثل الاتحادات الرياضية المملكة في المحافل الدولية، وتسعى لتحقيق الإنجازات الرياضية.</w:t>
      </w:r>
    </w:p>
    <w:p w14:paraId="6A8B1E17" w14:textId="77777777" w:rsidR="00C95619" w:rsidRPr="001B08DF" w:rsidRDefault="00C95619" w:rsidP="00FE3455">
      <w:pPr>
        <w:pStyle w:val="3"/>
        <w:spacing w:before="420" w:after="120" w:line="360" w:lineRule="auto"/>
        <w:divId w:val="636298447"/>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التحديات التي تواجه الاتحادات الرياضية السعودية</w:t>
      </w:r>
    </w:p>
    <w:p w14:paraId="760E35DD" w14:textId="77777777" w:rsidR="00C95619" w:rsidRPr="001B08DF" w:rsidRDefault="00C95619" w:rsidP="00FE3455">
      <w:pPr>
        <w:spacing w:line="360" w:lineRule="auto"/>
        <w:ind w:left="360"/>
        <w:divId w:val="636298447"/>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تطوير البنية التحتية الرياضية</w:t>
      </w:r>
      <w:r w:rsidRPr="001B08DF">
        <w:rPr>
          <w:rFonts w:ascii="Simplified Arabic" w:eastAsia="Times New Roman" w:hAnsi="Simplified Arabic" w:cs="Simplified Arabic" w:hint="cs"/>
          <w:color w:val="1B1C1D"/>
          <w:sz w:val="32"/>
          <w:szCs w:val="32"/>
          <w:rtl/>
        </w:rPr>
        <w:t>: تحتاج الاتحادات الرياضية إلى تطوير البنية التحتية الرياضية، وتوفير المنشآت والمرافق اللازمة لممارسة الرياضة.</w:t>
      </w:r>
    </w:p>
    <w:p w14:paraId="1A355380" w14:textId="77777777" w:rsidR="00C95619" w:rsidRPr="001B08DF" w:rsidRDefault="00C95619" w:rsidP="00FE3455">
      <w:pPr>
        <w:spacing w:line="360" w:lineRule="auto"/>
        <w:ind w:left="360"/>
        <w:divId w:val="636298447"/>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جذب الكفاءات الرياضية</w:t>
      </w:r>
      <w:r w:rsidRPr="001B08DF">
        <w:rPr>
          <w:rFonts w:ascii="Simplified Arabic" w:eastAsia="Times New Roman" w:hAnsi="Simplified Arabic" w:cs="Simplified Arabic" w:hint="cs"/>
          <w:color w:val="1B1C1D"/>
          <w:sz w:val="32"/>
          <w:szCs w:val="32"/>
          <w:rtl/>
        </w:rPr>
        <w:t>: تحتاج الاتحادات الرياضية إلى جذب الكفاءات الرياضية من رياضيين ومدربين وحكام وإداريين.</w:t>
      </w:r>
    </w:p>
    <w:p w14:paraId="0AD124DA" w14:textId="77777777" w:rsidR="00C95619" w:rsidRPr="001B08DF" w:rsidRDefault="00C95619" w:rsidP="00FE3455">
      <w:pPr>
        <w:spacing w:line="360" w:lineRule="auto"/>
        <w:ind w:left="360"/>
        <w:divId w:val="636298447"/>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تطوير الأنظمة واللوائح</w:t>
      </w:r>
      <w:r w:rsidRPr="001B08DF">
        <w:rPr>
          <w:rFonts w:ascii="Simplified Arabic" w:eastAsia="Times New Roman" w:hAnsi="Simplified Arabic" w:cs="Simplified Arabic" w:hint="cs"/>
          <w:color w:val="1B1C1D"/>
          <w:sz w:val="32"/>
          <w:szCs w:val="32"/>
          <w:rtl/>
        </w:rPr>
        <w:t>: تحتاج الاتحادات الرياضية إلى تطوير الأنظمة واللوائح التي تنظم عملها، ومواكبة التطورات في المجال الرياضي.</w:t>
      </w:r>
    </w:p>
    <w:p w14:paraId="147F8063" w14:textId="77777777" w:rsidR="00C95619" w:rsidRPr="001B08DF" w:rsidRDefault="00C95619" w:rsidP="00FE3455">
      <w:pPr>
        <w:spacing w:line="360" w:lineRule="auto"/>
        <w:ind w:left="360"/>
        <w:divId w:val="636298447"/>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زيادة الدعم المالي</w:t>
      </w:r>
      <w:r w:rsidRPr="001B08DF">
        <w:rPr>
          <w:rFonts w:ascii="Simplified Arabic" w:eastAsia="Times New Roman" w:hAnsi="Simplified Arabic" w:cs="Simplified Arabic" w:hint="cs"/>
          <w:color w:val="1B1C1D"/>
          <w:sz w:val="32"/>
          <w:szCs w:val="32"/>
          <w:rtl/>
        </w:rPr>
        <w:t>: تحتاج الاتحادات الرياضية إلى زيادة الدعم المالي لتتمكن من تحقيق أهدافها وتطوير الرياضة السعودية.</w:t>
      </w:r>
    </w:p>
    <w:p w14:paraId="2EC90391" w14:textId="25C5C3C0" w:rsidR="00B92983" w:rsidRPr="001B08DF" w:rsidRDefault="00C95619" w:rsidP="008E28F0">
      <w:pPr>
        <w:spacing w:line="360" w:lineRule="auto"/>
        <w:ind w:left="360"/>
        <w:divId w:val="636298447"/>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الاحترافية والإدارة</w:t>
      </w:r>
      <w:r w:rsidRPr="001B08DF">
        <w:rPr>
          <w:rFonts w:ascii="Simplified Arabic" w:eastAsia="Times New Roman" w:hAnsi="Simplified Arabic" w:cs="Simplified Arabic" w:hint="cs"/>
          <w:color w:val="1B1C1D"/>
          <w:sz w:val="32"/>
          <w:szCs w:val="32"/>
          <w:rtl/>
        </w:rPr>
        <w:t>: تحتاج الاتحادات الرياضية إلى تطوير الإدارة وتفعيل الجانب الاحترافي في مختلف الرياضات.</w:t>
      </w:r>
    </w:p>
    <w:p w14:paraId="4FBADE8C" w14:textId="77777777" w:rsidR="000E39AE" w:rsidRPr="001B08DF" w:rsidRDefault="000E39AE" w:rsidP="00FE3455">
      <w:pPr>
        <w:pStyle w:val="2"/>
        <w:spacing w:before="420" w:after="120" w:line="360" w:lineRule="auto"/>
        <w:divId w:val="1517966220"/>
        <w:rPr>
          <w:rFonts w:ascii="Simplified Arabic" w:eastAsia="Times New Roman" w:hAnsi="Simplified Arabic" w:cs="Simplified Arabic"/>
          <w:color w:val="1B1C1D"/>
          <w:rtl/>
        </w:rPr>
      </w:pPr>
      <w:r w:rsidRPr="001B08DF">
        <w:rPr>
          <w:rFonts w:ascii="Simplified Arabic" w:eastAsia="Times New Roman" w:hAnsi="Simplified Arabic" w:cs="Simplified Arabic" w:hint="cs"/>
          <w:color w:val="1B1C1D"/>
          <w:rtl/>
        </w:rPr>
        <w:t>الثقافة التنظيمية</w:t>
      </w:r>
    </w:p>
    <w:p w14:paraId="4EF86EC9" w14:textId="77777777" w:rsidR="000E39AE" w:rsidRPr="001B08DF" w:rsidRDefault="000E39AE" w:rsidP="00FE3455">
      <w:pPr>
        <w:spacing w:after="240" w:line="360" w:lineRule="auto"/>
        <w:divId w:val="1517966220"/>
        <w:rPr>
          <w:rFonts w:ascii="Simplified Arabic" w:eastAsiaTheme="minorEastAsia" w:hAnsi="Simplified Arabic" w:cs="Simplified Arabic"/>
          <w:color w:val="1B1C1D"/>
          <w:sz w:val="32"/>
          <w:szCs w:val="32"/>
          <w:rtl/>
        </w:rPr>
      </w:pPr>
      <w:r w:rsidRPr="001B08DF">
        <w:rPr>
          <w:rFonts w:ascii="Simplified Arabic" w:hAnsi="Simplified Arabic" w:cs="Simplified Arabic" w:hint="cs"/>
          <w:color w:val="1B1C1D"/>
          <w:sz w:val="32"/>
          <w:szCs w:val="32"/>
          <w:rtl/>
        </w:rPr>
        <w:t>الثقافة التنظيمية هي مجموعة القيم والمعتقدات والافتراضات التي يتشاركها أعضاء المنظمة، وتحدد سلوكهم وتوجهاتهم. إنها "الشخصية" الفريدة للمنظمة التي تميزها عن غيرها.</w:t>
      </w:r>
    </w:p>
    <w:p w14:paraId="2BBEEB43" w14:textId="77777777" w:rsidR="000E39AE" w:rsidRPr="001B08DF" w:rsidRDefault="000E39AE" w:rsidP="00FE3455">
      <w:pPr>
        <w:pStyle w:val="3"/>
        <w:spacing w:before="420" w:after="120" w:line="360" w:lineRule="auto"/>
        <w:divId w:val="15179662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أهمية الثقافة التنظيمية</w:t>
      </w:r>
    </w:p>
    <w:p w14:paraId="565445CD" w14:textId="77777777" w:rsidR="000E39AE" w:rsidRPr="001B08DF" w:rsidRDefault="000E39AE" w:rsidP="00FE3455">
      <w:pPr>
        <w:spacing w:line="360" w:lineRule="auto"/>
        <w:divId w:val="15179662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توجيه السلوك</w:t>
      </w:r>
      <w:r w:rsidRPr="001B08DF">
        <w:rPr>
          <w:rFonts w:ascii="Simplified Arabic" w:eastAsia="Times New Roman" w:hAnsi="Simplified Arabic" w:cs="Simplified Arabic" w:hint="cs"/>
          <w:color w:val="1B1C1D"/>
          <w:sz w:val="32"/>
          <w:szCs w:val="32"/>
          <w:rtl/>
        </w:rPr>
        <w:t>: تحدد الثقافة التنظيمية السلوك المتوقع من الموظفين، مما يساعد على تحقيق أهداف المنظمة.</w:t>
      </w:r>
    </w:p>
    <w:p w14:paraId="7A06A8DA" w14:textId="77777777" w:rsidR="000E39AE" w:rsidRPr="001B08DF" w:rsidRDefault="000E39AE" w:rsidP="00FE3455">
      <w:pPr>
        <w:spacing w:line="360" w:lineRule="auto"/>
        <w:divId w:val="15179662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تعزيز الالتزام</w:t>
      </w:r>
      <w:r w:rsidRPr="001B08DF">
        <w:rPr>
          <w:rFonts w:ascii="Simplified Arabic" w:eastAsia="Times New Roman" w:hAnsi="Simplified Arabic" w:cs="Simplified Arabic" w:hint="cs"/>
          <w:color w:val="1B1C1D"/>
          <w:sz w:val="32"/>
          <w:szCs w:val="32"/>
          <w:rtl/>
        </w:rPr>
        <w:t>: تخلق الثقافة التنظيمية القوية شعورًا بالانتماء والالتزام لدى الموظفين.</w:t>
      </w:r>
    </w:p>
    <w:p w14:paraId="6C88BC29" w14:textId="77777777" w:rsidR="000E39AE" w:rsidRPr="001B08DF" w:rsidRDefault="000E39AE" w:rsidP="00FE3455">
      <w:pPr>
        <w:spacing w:line="360" w:lineRule="auto"/>
        <w:divId w:val="15179662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تحسين الأداء</w:t>
      </w:r>
      <w:r w:rsidRPr="001B08DF">
        <w:rPr>
          <w:rFonts w:ascii="Simplified Arabic" w:eastAsia="Times New Roman" w:hAnsi="Simplified Arabic" w:cs="Simplified Arabic" w:hint="cs"/>
          <w:color w:val="1B1C1D"/>
          <w:sz w:val="32"/>
          <w:szCs w:val="32"/>
          <w:rtl/>
        </w:rPr>
        <w:t>: تؤثر الثقافة التنظيمية الإيجابية على أداء الموظفين وإنتاجيتهم.</w:t>
      </w:r>
    </w:p>
    <w:p w14:paraId="54A77298" w14:textId="77777777" w:rsidR="000E39AE" w:rsidRPr="001B08DF" w:rsidRDefault="000E39AE" w:rsidP="00FE3455">
      <w:pPr>
        <w:spacing w:line="360" w:lineRule="auto"/>
        <w:divId w:val="15179662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جذب المواهب</w:t>
      </w:r>
      <w:r w:rsidRPr="001B08DF">
        <w:rPr>
          <w:rFonts w:ascii="Simplified Arabic" w:eastAsia="Times New Roman" w:hAnsi="Simplified Arabic" w:cs="Simplified Arabic" w:hint="cs"/>
          <w:color w:val="1B1C1D"/>
          <w:sz w:val="32"/>
          <w:szCs w:val="32"/>
          <w:rtl/>
        </w:rPr>
        <w:t>: تجذب الثقافة التنظيمية الجذابة المواهب والكفاءات إلى المنظمة.</w:t>
      </w:r>
    </w:p>
    <w:p w14:paraId="36E41B3E" w14:textId="77777777" w:rsidR="000E39AE" w:rsidRPr="001B08DF" w:rsidRDefault="000E39AE" w:rsidP="00FE3455">
      <w:pPr>
        <w:spacing w:line="360" w:lineRule="auto"/>
        <w:divId w:val="15179662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التكيف مع التغيير</w:t>
      </w:r>
      <w:r w:rsidRPr="001B08DF">
        <w:rPr>
          <w:rFonts w:ascii="Simplified Arabic" w:eastAsia="Times New Roman" w:hAnsi="Simplified Arabic" w:cs="Simplified Arabic" w:hint="cs"/>
          <w:color w:val="1B1C1D"/>
          <w:sz w:val="32"/>
          <w:szCs w:val="32"/>
          <w:rtl/>
        </w:rPr>
        <w:t>: تساعد الثقافة التنظيمية المرنة المنظمة على التكيف مع التغييرات في البيئة الخارجية.</w:t>
      </w:r>
    </w:p>
    <w:p w14:paraId="67F5F42F" w14:textId="77777777" w:rsidR="000E39AE" w:rsidRPr="001B08DF" w:rsidRDefault="000E39AE" w:rsidP="00FE3455">
      <w:pPr>
        <w:pStyle w:val="3"/>
        <w:spacing w:before="420" w:after="120" w:line="360" w:lineRule="auto"/>
        <w:divId w:val="15179662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أنواع الثقافات التنظيمية</w:t>
      </w:r>
    </w:p>
    <w:p w14:paraId="61A5A708" w14:textId="77777777" w:rsidR="000E39AE" w:rsidRPr="001B08DF" w:rsidRDefault="000E39AE" w:rsidP="00FE3455">
      <w:pPr>
        <w:spacing w:line="360" w:lineRule="auto"/>
        <w:divId w:val="15179662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ثقافة القوة</w:t>
      </w:r>
      <w:r w:rsidRPr="001B08DF">
        <w:rPr>
          <w:rFonts w:ascii="Simplified Arabic" w:eastAsia="Times New Roman" w:hAnsi="Simplified Arabic" w:cs="Simplified Arabic" w:hint="cs"/>
          <w:color w:val="1B1C1D"/>
          <w:sz w:val="32"/>
          <w:szCs w:val="32"/>
          <w:rtl/>
        </w:rPr>
        <w:t>: تركز على السلطة والسيطرة، وتتميز بالمركزية واتخاذ القرارات السريعة.</w:t>
      </w:r>
    </w:p>
    <w:p w14:paraId="2B05D6B1" w14:textId="77777777" w:rsidR="000E39AE" w:rsidRPr="001B08DF" w:rsidRDefault="000E39AE" w:rsidP="00FE3455">
      <w:pPr>
        <w:spacing w:line="360" w:lineRule="auto"/>
        <w:divId w:val="15179662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ثقافة الدور</w:t>
      </w:r>
      <w:r w:rsidRPr="001B08DF">
        <w:rPr>
          <w:rFonts w:ascii="Simplified Arabic" w:eastAsia="Times New Roman" w:hAnsi="Simplified Arabic" w:cs="Simplified Arabic" w:hint="cs"/>
          <w:color w:val="1B1C1D"/>
          <w:sz w:val="32"/>
          <w:szCs w:val="32"/>
          <w:rtl/>
        </w:rPr>
        <w:t>: تركز على القواعد والإجراءات، وتتميز بالاستقرار والتنظيم.</w:t>
      </w:r>
    </w:p>
    <w:p w14:paraId="1A0A16A6" w14:textId="77777777" w:rsidR="000E39AE" w:rsidRPr="001B08DF" w:rsidRDefault="000E39AE" w:rsidP="00FE3455">
      <w:pPr>
        <w:spacing w:line="360" w:lineRule="auto"/>
        <w:divId w:val="15179662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ثقافة الإنجاز</w:t>
      </w:r>
      <w:r w:rsidRPr="001B08DF">
        <w:rPr>
          <w:rFonts w:ascii="Simplified Arabic" w:eastAsia="Times New Roman" w:hAnsi="Simplified Arabic" w:cs="Simplified Arabic" w:hint="cs"/>
          <w:color w:val="1B1C1D"/>
          <w:sz w:val="32"/>
          <w:szCs w:val="32"/>
          <w:rtl/>
        </w:rPr>
        <w:t>: تركز على تحقيق الأهداف والنتائج، وتتميز بالتنافسية والإبداع.</w:t>
      </w:r>
    </w:p>
    <w:p w14:paraId="1013A9B0" w14:textId="77777777" w:rsidR="000E39AE" w:rsidRPr="001B08DF" w:rsidRDefault="000E39AE" w:rsidP="00FE3455">
      <w:pPr>
        <w:spacing w:line="360" w:lineRule="auto"/>
        <w:divId w:val="15179662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ثقافة الدعم</w:t>
      </w:r>
      <w:r w:rsidRPr="001B08DF">
        <w:rPr>
          <w:rFonts w:ascii="Simplified Arabic" w:eastAsia="Times New Roman" w:hAnsi="Simplified Arabic" w:cs="Simplified Arabic" w:hint="cs"/>
          <w:color w:val="1B1C1D"/>
          <w:sz w:val="32"/>
          <w:szCs w:val="32"/>
          <w:rtl/>
        </w:rPr>
        <w:t>: تركز على العلاقات والتعاون، وتتميز بالاهتمام بالموظفين ورفاهيتهم.</w:t>
      </w:r>
    </w:p>
    <w:p w14:paraId="5D616E12" w14:textId="77777777" w:rsidR="000E39AE" w:rsidRPr="001B08DF" w:rsidRDefault="000E39AE" w:rsidP="00FE3455">
      <w:pPr>
        <w:pStyle w:val="3"/>
        <w:spacing w:before="420" w:after="120" w:line="360" w:lineRule="auto"/>
        <w:divId w:val="15179662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تأثير الثقافة التنظيمية على القيادة والأداء</w:t>
      </w:r>
    </w:p>
    <w:p w14:paraId="7DC89E06" w14:textId="77777777" w:rsidR="000E39AE" w:rsidRPr="001B08DF" w:rsidRDefault="000E39AE" w:rsidP="00FE3455">
      <w:pPr>
        <w:spacing w:line="360" w:lineRule="auto"/>
        <w:ind w:left="360"/>
        <w:divId w:val="15179662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التأثير على القيادة</w:t>
      </w:r>
      <w:r w:rsidRPr="001B08DF">
        <w:rPr>
          <w:rFonts w:ascii="Simplified Arabic" w:eastAsia="Times New Roman" w:hAnsi="Simplified Arabic" w:cs="Simplified Arabic" w:hint="cs"/>
          <w:color w:val="1B1C1D"/>
          <w:sz w:val="32"/>
          <w:szCs w:val="32"/>
          <w:rtl/>
        </w:rPr>
        <w:t>: تحدد الثقافة التنظيمية أسلوب القيادة المناسب للمنظمة. ففي الثقافة القوية، يميل القادة إلى اتخاذ القرارات بأنفسهم، بينما في الثقافة الداعمة، يميلون إلى التفويض والتشاور.</w:t>
      </w:r>
    </w:p>
    <w:p w14:paraId="14634531" w14:textId="77777777" w:rsidR="000E39AE" w:rsidRPr="001B08DF" w:rsidRDefault="000E39AE" w:rsidP="00FE3455">
      <w:pPr>
        <w:spacing w:line="360" w:lineRule="auto"/>
        <w:ind w:left="360"/>
        <w:divId w:val="15179662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التأثير على الأداء</w:t>
      </w:r>
      <w:r w:rsidRPr="001B08DF">
        <w:rPr>
          <w:rFonts w:ascii="Simplified Arabic" w:eastAsia="Times New Roman" w:hAnsi="Simplified Arabic" w:cs="Simplified Arabic" w:hint="cs"/>
          <w:color w:val="1B1C1D"/>
          <w:sz w:val="32"/>
          <w:szCs w:val="32"/>
          <w:rtl/>
        </w:rPr>
        <w:t xml:space="preserve">: تؤثر الثقافة التنظيمية على أداء الموظفين من خلال: </w:t>
      </w:r>
    </w:p>
    <w:p w14:paraId="3F6229C4" w14:textId="77777777" w:rsidR="000E39AE" w:rsidRPr="001B08DF" w:rsidRDefault="000E39AE" w:rsidP="00FE3455">
      <w:pPr>
        <w:spacing w:before="120" w:after="120" w:line="360" w:lineRule="auto"/>
        <w:ind w:left="1080"/>
        <w:divId w:val="15179662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تحديد التوقعات والمعايير.</w:t>
      </w:r>
    </w:p>
    <w:p w14:paraId="33E90A30" w14:textId="77777777" w:rsidR="000E39AE" w:rsidRPr="001B08DF" w:rsidRDefault="000E39AE" w:rsidP="00FE3455">
      <w:pPr>
        <w:spacing w:before="120" w:after="120" w:line="360" w:lineRule="auto"/>
        <w:ind w:left="1080"/>
        <w:divId w:val="15179662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توفير الحوافز والمكافآت.</w:t>
      </w:r>
    </w:p>
    <w:p w14:paraId="0E389FF1" w14:textId="77777777" w:rsidR="000E39AE" w:rsidRPr="001B08DF" w:rsidRDefault="000E39AE" w:rsidP="00FE3455">
      <w:pPr>
        <w:spacing w:before="120" w:after="120" w:line="360" w:lineRule="auto"/>
        <w:ind w:left="1080"/>
        <w:divId w:val="15179662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خلق بيئة عمل محفزة.</w:t>
      </w:r>
    </w:p>
    <w:p w14:paraId="2D5CA57C" w14:textId="77777777" w:rsidR="000E39AE" w:rsidRPr="001B08DF" w:rsidRDefault="000E39AE" w:rsidP="00FE3455">
      <w:pPr>
        <w:spacing w:before="120" w:after="120" w:line="360" w:lineRule="auto"/>
        <w:ind w:left="1080"/>
        <w:divId w:val="15179662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تشجيع التعاون والابتكار.</w:t>
      </w:r>
    </w:p>
    <w:p w14:paraId="56456415" w14:textId="77777777" w:rsidR="000E39AE" w:rsidRPr="001B08DF" w:rsidRDefault="000E39AE" w:rsidP="00FE3455">
      <w:pPr>
        <w:pStyle w:val="3"/>
        <w:spacing w:before="420" w:after="120" w:line="360" w:lineRule="auto"/>
        <w:divId w:val="15179662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كيفية بناء ثقافة تنظيمية إيجابية</w:t>
      </w:r>
    </w:p>
    <w:p w14:paraId="3F1D51E5" w14:textId="77777777" w:rsidR="000E39AE" w:rsidRPr="001B08DF" w:rsidRDefault="000E39AE" w:rsidP="00FE3455">
      <w:pPr>
        <w:spacing w:line="360" w:lineRule="auto"/>
        <w:ind w:left="360"/>
        <w:divId w:val="15179662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تحديد القيم والمعتقدات الأساسية</w:t>
      </w:r>
      <w:r w:rsidRPr="001B08DF">
        <w:rPr>
          <w:rFonts w:ascii="Simplified Arabic" w:eastAsia="Times New Roman" w:hAnsi="Simplified Arabic" w:cs="Simplified Arabic" w:hint="cs"/>
          <w:color w:val="1B1C1D"/>
          <w:sz w:val="32"/>
          <w:szCs w:val="32"/>
          <w:rtl/>
        </w:rPr>
        <w:t>: يجب على المنظمة تحديد القيم والمعتقدات التي ترغب في ترسيخها في ثقافتها.</w:t>
      </w:r>
    </w:p>
    <w:p w14:paraId="62DB96FB" w14:textId="77777777" w:rsidR="000E39AE" w:rsidRPr="001B08DF" w:rsidRDefault="000E39AE" w:rsidP="00FE3455">
      <w:pPr>
        <w:spacing w:line="360" w:lineRule="auto"/>
        <w:ind w:left="360"/>
        <w:divId w:val="15179662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توصيل القيم والمعتقدات</w:t>
      </w:r>
      <w:r w:rsidRPr="001B08DF">
        <w:rPr>
          <w:rFonts w:ascii="Simplified Arabic" w:eastAsia="Times New Roman" w:hAnsi="Simplified Arabic" w:cs="Simplified Arabic" w:hint="cs"/>
          <w:color w:val="1B1C1D"/>
          <w:sz w:val="32"/>
          <w:szCs w:val="32"/>
          <w:rtl/>
        </w:rPr>
        <w:t>: يجب على المنظمة توصيل قيمها ومعتقداتها إلى جميع الموظفين من خلال وسائل مختلفة.</w:t>
      </w:r>
    </w:p>
    <w:p w14:paraId="1D3BFE64" w14:textId="77777777" w:rsidR="000E39AE" w:rsidRPr="001B08DF" w:rsidRDefault="000E39AE" w:rsidP="00FE3455">
      <w:pPr>
        <w:spacing w:line="360" w:lineRule="auto"/>
        <w:ind w:left="360"/>
        <w:divId w:val="15179662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تطبيق القيم والمعتقدات</w:t>
      </w:r>
      <w:r w:rsidRPr="001B08DF">
        <w:rPr>
          <w:rFonts w:ascii="Simplified Arabic" w:eastAsia="Times New Roman" w:hAnsi="Simplified Arabic" w:cs="Simplified Arabic" w:hint="cs"/>
          <w:color w:val="1B1C1D"/>
          <w:sz w:val="32"/>
          <w:szCs w:val="32"/>
          <w:rtl/>
        </w:rPr>
        <w:t>: يجب على المنظمة تطبيق قيمها ومعتقداتها في جميع جوانب العمل، من التوظيف إلى تقييم الأداء.</w:t>
      </w:r>
    </w:p>
    <w:p w14:paraId="219B08B0" w14:textId="77777777" w:rsidR="000E39AE" w:rsidRPr="001B08DF" w:rsidRDefault="000E39AE" w:rsidP="00FE3455">
      <w:pPr>
        <w:spacing w:line="360" w:lineRule="auto"/>
        <w:ind w:left="360"/>
        <w:divId w:val="15179662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قيادة القدوة</w:t>
      </w:r>
      <w:r w:rsidRPr="001B08DF">
        <w:rPr>
          <w:rFonts w:ascii="Simplified Arabic" w:eastAsia="Times New Roman" w:hAnsi="Simplified Arabic" w:cs="Simplified Arabic" w:hint="cs"/>
          <w:color w:val="1B1C1D"/>
          <w:sz w:val="32"/>
          <w:szCs w:val="32"/>
          <w:rtl/>
        </w:rPr>
        <w:t>: يجب على القادة أن يكونوا قدوة للموظفين في تطبيق القيم والمعتقدات.</w:t>
      </w:r>
    </w:p>
    <w:p w14:paraId="762BF5B8" w14:textId="2EF35074" w:rsidR="00B92983" w:rsidRPr="001B08DF" w:rsidRDefault="000E39AE" w:rsidP="008E28F0">
      <w:pPr>
        <w:spacing w:line="360" w:lineRule="auto"/>
        <w:ind w:left="360"/>
        <w:divId w:val="151796622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التقييم والتعديل</w:t>
      </w:r>
      <w:r w:rsidRPr="001B08DF">
        <w:rPr>
          <w:rFonts w:ascii="Simplified Arabic" w:eastAsia="Times New Roman" w:hAnsi="Simplified Arabic" w:cs="Simplified Arabic" w:hint="cs"/>
          <w:color w:val="1B1C1D"/>
          <w:sz w:val="32"/>
          <w:szCs w:val="32"/>
          <w:rtl/>
        </w:rPr>
        <w:t>: يجب على المنظمة تقييم ثقافتها التنظيمية بشكل دوري وتعديلها حسب الحاجة.</w:t>
      </w:r>
    </w:p>
    <w:p w14:paraId="04CB349A" w14:textId="77777777" w:rsidR="00B77990" w:rsidRPr="001B08DF" w:rsidRDefault="00B77990" w:rsidP="00FE3455">
      <w:pPr>
        <w:pStyle w:val="2"/>
        <w:spacing w:before="420" w:after="120" w:line="360" w:lineRule="auto"/>
        <w:divId w:val="1022626890"/>
        <w:rPr>
          <w:rFonts w:ascii="Simplified Arabic" w:eastAsia="Times New Roman" w:hAnsi="Simplified Arabic" w:cs="Simplified Arabic"/>
          <w:color w:val="1B1C1D"/>
          <w:rtl/>
        </w:rPr>
      </w:pPr>
      <w:r w:rsidRPr="001B08DF">
        <w:rPr>
          <w:rFonts w:ascii="Simplified Arabic" w:eastAsia="Times New Roman" w:hAnsi="Simplified Arabic" w:cs="Simplified Arabic" w:hint="cs"/>
          <w:color w:val="1B1C1D"/>
          <w:rtl/>
        </w:rPr>
        <w:t>الهيكل التنظيمي</w:t>
      </w:r>
    </w:p>
    <w:p w14:paraId="02ADADD3" w14:textId="77777777" w:rsidR="00B77990" w:rsidRPr="001B08DF" w:rsidRDefault="00B77990" w:rsidP="00FE3455">
      <w:pPr>
        <w:spacing w:after="240" w:line="360" w:lineRule="auto"/>
        <w:divId w:val="1022626890"/>
        <w:rPr>
          <w:rFonts w:ascii="Simplified Arabic" w:eastAsiaTheme="minorEastAsia" w:hAnsi="Simplified Arabic" w:cs="Simplified Arabic"/>
          <w:color w:val="1B1C1D"/>
          <w:sz w:val="32"/>
          <w:szCs w:val="32"/>
          <w:rtl/>
        </w:rPr>
      </w:pPr>
      <w:r w:rsidRPr="001B08DF">
        <w:rPr>
          <w:rFonts w:ascii="Simplified Arabic" w:hAnsi="Simplified Arabic" w:cs="Simplified Arabic" w:hint="cs"/>
          <w:color w:val="1B1C1D"/>
          <w:sz w:val="32"/>
          <w:szCs w:val="32"/>
          <w:rtl/>
        </w:rPr>
        <w:t>الهيكل التنظيمي هو الإطار الذي يحدد كيفية تقسيم المهام والمسؤوليات وتنسيقها داخل المنظمة. يوضح العلاقات بين الأفراد والإدارات، ويحدد خطوط السلطة والمسؤولية.</w:t>
      </w:r>
    </w:p>
    <w:p w14:paraId="5BF21BC4" w14:textId="77777777" w:rsidR="00B77990" w:rsidRPr="001B08DF" w:rsidRDefault="00B77990" w:rsidP="00FE3455">
      <w:pPr>
        <w:pStyle w:val="3"/>
        <w:spacing w:before="420" w:after="120" w:line="360" w:lineRule="auto"/>
        <w:divId w:val="102262689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أهمية الهيكل التنظيمي</w:t>
      </w:r>
    </w:p>
    <w:p w14:paraId="72201D2C" w14:textId="77777777" w:rsidR="00B77990" w:rsidRPr="001B08DF" w:rsidRDefault="00B77990" w:rsidP="00FE3455">
      <w:pPr>
        <w:spacing w:line="360" w:lineRule="auto"/>
        <w:divId w:val="102262689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تحديد الأدوار والمسؤوليات</w:t>
      </w:r>
      <w:r w:rsidRPr="001B08DF">
        <w:rPr>
          <w:rFonts w:ascii="Simplified Arabic" w:eastAsia="Times New Roman" w:hAnsi="Simplified Arabic" w:cs="Simplified Arabic" w:hint="cs"/>
          <w:color w:val="1B1C1D"/>
          <w:sz w:val="32"/>
          <w:szCs w:val="32"/>
          <w:rtl/>
        </w:rPr>
        <w:t>: يحدد الهيكل التنظيمي بوضوح أدوار ومسؤوليات كل فرد وإدارة في المنظمة.</w:t>
      </w:r>
    </w:p>
    <w:p w14:paraId="550C1233" w14:textId="77777777" w:rsidR="00B77990" w:rsidRPr="001B08DF" w:rsidRDefault="00B77990" w:rsidP="00FE3455">
      <w:pPr>
        <w:spacing w:line="360" w:lineRule="auto"/>
        <w:divId w:val="102262689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تنسيق الجهود</w:t>
      </w:r>
      <w:r w:rsidRPr="001B08DF">
        <w:rPr>
          <w:rFonts w:ascii="Simplified Arabic" w:eastAsia="Times New Roman" w:hAnsi="Simplified Arabic" w:cs="Simplified Arabic" w:hint="cs"/>
          <w:color w:val="1B1C1D"/>
          <w:sz w:val="32"/>
          <w:szCs w:val="32"/>
          <w:rtl/>
        </w:rPr>
        <w:t>: يساعد الهيكل التنظيمي على تنسيق الجهود بين مختلف الأفراد والإدارات، وضمان تحقيق الأهداف المشتركة.</w:t>
      </w:r>
    </w:p>
    <w:p w14:paraId="4B231A0D" w14:textId="77777777" w:rsidR="00B77990" w:rsidRPr="001B08DF" w:rsidRDefault="00B77990" w:rsidP="00FE3455">
      <w:pPr>
        <w:spacing w:line="360" w:lineRule="auto"/>
        <w:divId w:val="102262689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تحسين الاتصال</w:t>
      </w:r>
      <w:r w:rsidRPr="001B08DF">
        <w:rPr>
          <w:rFonts w:ascii="Simplified Arabic" w:eastAsia="Times New Roman" w:hAnsi="Simplified Arabic" w:cs="Simplified Arabic" w:hint="cs"/>
          <w:color w:val="1B1C1D"/>
          <w:sz w:val="32"/>
          <w:szCs w:val="32"/>
          <w:rtl/>
        </w:rPr>
        <w:t>: يسهل الهيكل التنظيمي عملية الاتصال بين مختلف مستويات المنظمة.</w:t>
      </w:r>
    </w:p>
    <w:p w14:paraId="1CAB314D" w14:textId="77777777" w:rsidR="00B77990" w:rsidRPr="001B08DF" w:rsidRDefault="00B77990" w:rsidP="00FE3455">
      <w:pPr>
        <w:spacing w:line="360" w:lineRule="auto"/>
        <w:divId w:val="102262689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تسهيل اتخاذ القرارات</w:t>
      </w:r>
      <w:r w:rsidRPr="001B08DF">
        <w:rPr>
          <w:rFonts w:ascii="Simplified Arabic" w:eastAsia="Times New Roman" w:hAnsi="Simplified Arabic" w:cs="Simplified Arabic" w:hint="cs"/>
          <w:color w:val="1B1C1D"/>
          <w:sz w:val="32"/>
          <w:szCs w:val="32"/>
          <w:rtl/>
        </w:rPr>
        <w:t>: يحدد الهيكل التنظيمي خطوط السلطة والمسؤولية، مما يسهل عملية اتخاذ القرارات.</w:t>
      </w:r>
    </w:p>
    <w:p w14:paraId="6E8F22DF" w14:textId="77777777" w:rsidR="00B77990" w:rsidRPr="001B08DF" w:rsidRDefault="00B77990" w:rsidP="00FE3455">
      <w:pPr>
        <w:spacing w:line="360" w:lineRule="auto"/>
        <w:divId w:val="102262689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زيادة الكفاءة والفعالية</w:t>
      </w:r>
      <w:r w:rsidRPr="001B08DF">
        <w:rPr>
          <w:rFonts w:ascii="Simplified Arabic" w:eastAsia="Times New Roman" w:hAnsi="Simplified Arabic" w:cs="Simplified Arabic" w:hint="cs"/>
          <w:color w:val="1B1C1D"/>
          <w:sz w:val="32"/>
          <w:szCs w:val="32"/>
          <w:rtl/>
        </w:rPr>
        <w:t>: يساعد الهيكل التنظيمي على تحسين الكفاءة والفعالية من خلال تبسيط الإجراءات وتحديد المسؤوليات.</w:t>
      </w:r>
    </w:p>
    <w:p w14:paraId="0439C54B" w14:textId="77777777" w:rsidR="00B77990" w:rsidRPr="001B08DF" w:rsidRDefault="00B77990" w:rsidP="00FE3455">
      <w:pPr>
        <w:pStyle w:val="3"/>
        <w:spacing w:before="420" w:after="120" w:line="360" w:lineRule="auto"/>
        <w:divId w:val="102262689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أنواع الهياكل التنظيمية</w:t>
      </w:r>
    </w:p>
    <w:p w14:paraId="37528086" w14:textId="77777777" w:rsidR="00B77990" w:rsidRPr="001B08DF" w:rsidRDefault="00B77990" w:rsidP="00FE3455">
      <w:pPr>
        <w:spacing w:line="360" w:lineRule="auto"/>
        <w:divId w:val="102262689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الهيكل التنظيمي الهرمي</w:t>
      </w:r>
      <w:r w:rsidRPr="001B08DF">
        <w:rPr>
          <w:rFonts w:ascii="Simplified Arabic" w:eastAsia="Times New Roman" w:hAnsi="Simplified Arabic" w:cs="Simplified Arabic" w:hint="cs"/>
          <w:color w:val="1B1C1D"/>
          <w:sz w:val="32"/>
          <w:szCs w:val="32"/>
          <w:rtl/>
        </w:rPr>
        <w:t xml:space="preserve">: </w:t>
      </w:r>
    </w:p>
    <w:p w14:paraId="731969F2" w14:textId="77777777" w:rsidR="00B77990" w:rsidRPr="001B08DF" w:rsidRDefault="00B77990" w:rsidP="00FE3455">
      <w:pPr>
        <w:spacing w:before="120" w:after="120" w:line="360" w:lineRule="auto"/>
        <w:ind w:left="720"/>
        <w:divId w:val="102262689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هو الهيكل الأكثر شيوعًا، ويتميز بوجود مستويات إدارية متعددة، وخطوط سلطة واضحة.</w:t>
      </w:r>
    </w:p>
    <w:p w14:paraId="31025DE1" w14:textId="77777777" w:rsidR="00B77990" w:rsidRPr="001B08DF" w:rsidRDefault="00B77990" w:rsidP="00FE3455">
      <w:pPr>
        <w:spacing w:before="120" w:after="120" w:line="360" w:lineRule="auto"/>
        <w:ind w:left="720"/>
        <w:divId w:val="102262689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يتميز بالمركزية والرقابة الصارمة.</w:t>
      </w:r>
    </w:p>
    <w:p w14:paraId="42D8490B" w14:textId="77777777" w:rsidR="00B77990" w:rsidRPr="001B08DF" w:rsidRDefault="00B77990" w:rsidP="00FE3455">
      <w:pPr>
        <w:spacing w:before="120" w:after="120" w:line="360" w:lineRule="auto"/>
        <w:ind w:left="720"/>
        <w:divId w:val="102262689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مناسب للمنظمات الكبيرة والمستقرة.</w:t>
      </w:r>
    </w:p>
    <w:p w14:paraId="7E770FB2" w14:textId="77777777" w:rsidR="00B77990" w:rsidRPr="001B08DF" w:rsidRDefault="00B77990" w:rsidP="00FE3455">
      <w:pPr>
        <w:spacing w:after="0" w:line="360" w:lineRule="auto"/>
        <w:divId w:val="102262689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الهيكل التنظيمي الوظيفي</w:t>
      </w:r>
      <w:r w:rsidRPr="001B08DF">
        <w:rPr>
          <w:rFonts w:ascii="Simplified Arabic" w:eastAsia="Times New Roman" w:hAnsi="Simplified Arabic" w:cs="Simplified Arabic" w:hint="cs"/>
          <w:color w:val="1B1C1D"/>
          <w:sz w:val="32"/>
          <w:szCs w:val="32"/>
          <w:rtl/>
        </w:rPr>
        <w:t xml:space="preserve">: </w:t>
      </w:r>
    </w:p>
    <w:p w14:paraId="38A224AA" w14:textId="77777777" w:rsidR="00B77990" w:rsidRPr="001B08DF" w:rsidRDefault="00B77990" w:rsidP="00FE3455">
      <w:pPr>
        <w:spacing w:before="120" w:after="120" w:line="360" w:lineRule="auto"/>
        <w:ind w:left="720"/>
        <w:divId w:val="102262689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يقسم المنظمة إلى إدارات حسب الوظائف (مثل التسويق، الإنتاج، المالية).</w:t>
      </w:r>
    </w:p>
    <w:p w14:paraId="3F65511E" w14:textId="77777777" w:rsidR="00B77990" w:rsidRPr="001B08DF" w:rsidRDefault="00B77990" w:rsidP="00FE3455">
      <w:pPr>
        <w:spacing w:before="120" w:after="120" w:line="360" w:lineRule="auto"/>
        <w:ind w:left="720"/>
        <w:divId w:val="102262689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يتميز بالتخصص والكفاءة في كل وظيفة.</w:t>
      </w:r>
    </w:p>
    <w:p w14:paraId="2CE5D10E" w14:textId="77777777" w:rsidR="00B77990" w:rsidRPr="001B08DF" w:rsidRDefault="00B77990" w:rsidP="00FE3455">
      <w:pPr>
        <w:spacing w:before="120" w:after="120" w:line="360" w:lineRule="auto"/>
        <w:ind w:left="720"/>
        <w:divId w:val="102262689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مناسب للمنظمات التي تركز على الكفاءة الوظيفية.</w:t>
      </w:r>
    </w:p>
    <w:p w14:paraId="0791C1CF" w14:textId="77777777" w:rsidR="00B77990" w:rsidRPr="001B08DF" w:rsidRDefault="00B77990" w:rsidP="00FE3455">
      <w:pPr>
        <w:spacing w:after="0" w:line="360" w:lineRule="auto"/>
        <w:divId w:val="102262689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الهيكل التنظيمي القطاعي</w:t>
      </w:r>
      <w:r w:rsidRPr="001B08DF">
        <w:rPr>
          <w:rFonts w:ascii="Simplified Arabic" w:eastAsia="Times New Roman" w:hAnsi="Simplified Arabic" w:cs="Simplified Arabic" w:hint="cs"/>
          <w:color w:val="1B1C1D"/>
          <w:sz w:val="32"/>
          <w:szCs w:val="32"/>
          <w:rtl/>
        </w:rPr>
        <w:t xml:space="preserve">: </w:t>
      </w:r>
    </w:p>
    <w:p w14:paraId="7DC4CCC1" w14:textId="77777777" w:rsidR="00B77990" w:rsidRPr="001B08DF" w:rsidRDefault="00B77990" w:rsidP="00FE3455">
      <w:pPr>
        <w:spacing w:before="120" w:after="120" w:line="360" w:lineRule="auto"/>
        <w:ind w:left="720"/>
        <w:divId w:val="102262689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يقسم المنظمة إلى قطاعات حسب المنتجات أو الخدمات أو المناطق الجغرافية.</w:t>
      </w:r>
    </w:p>
    <w:p w14:paraId="01F00EEA" w14:textId="77777777" w:rsidR="00B77990" w:rsidRPr="001B08DF" w:rsidRDefault="00B77990" w:rsidP="00FE3455">
      <w:pPr>
        <w:spacing w:before="120" w:after="120" w:line="360" w:lineRule="auto"/>
        <w:ind w:left="720"/>
        <w:divId w:val="102262689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يتميز بالمرونة والاستجابة السريعة لتغيرات السوق.</w:t>
      </w:r>
    </w:p>
    <w:p w14:paraId="7178D1CA" w14:textId="77777777" w:rsidR="00B77990" w:rsidRPr="001B08DF" w:rsidRDefault="00B77990" w:rsidP="00FE3455">
      <w:pPr>
        <w:spacing w:before="120" w:after="120" w:line="360" w:lineRule="auto"/>
        <w:ind w:left="720"/>
        <w:divId w:val="102262689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مناسب للمنظمات الكبيرة والمتنوعة.</w:t>
      </w:r>
    </w:p>
    <w:p w14:paraId="431527B9" w14:textId="77777777" w:rsidR="00B77990" w:rsidRPr="001B08DF" w:rsidRDefault="00B77990" w:rsidP="00FE3455">
      <w:pPr>
        <w:spacing w:after="0" w:line="360" w:lineRule="auto"/>
        <w:divId w:val="102262689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الهيكل التنظيمي المصفوفي</w:t>
      </w:r>
      <w:r w:rsidRPr="001B08DF">
        <w:rPr>
          <w:rFonts w:ascii="Simplified Arabic" w:eastAsia="Times New Roman" w:hAnsi="Simplified Arabic" w:cs="Simplified Arabic" w:hint="cs"/>
          <w:color w:val="1B1C1D"/>
          <w:sz w:val="32"/>
          <w:szCs w:val="32"/>
          <w:rtl/>
        </w:rPr>
        <w:t xml:space="preserve">: </w:t>
      </w:r>
    </w:p>
    <w:p w14:paraId="1DA1BFD9" w14:textId="77777777" w:rsidR="00B77990" w:rsidRPr="001B08DF" w:rsidRDefault="00B77990" w:rsidP="00FE3455">
      <w:pPr>
        <w:spacing w:before="120" w:after="120" w:line="360" w:lineRule="auto"/>
        <w:ind w:left="720"/>
        <w:divId w:val="102262689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يجمع بين الهيكل الوظيفي والقطاعي.</w:t>
      </w:r>
    </w:p>
    <w:p w14:paraId="6149A0ED" w14:textId="77777777" w:rsidR="00B77990" w:rsidRPr="001B08DF" w:rsidRDefault="00B77990" w:rsidP="00FE3455">
      <w:pPr>
        <w:spacing w:before="120" w:after="120" w:line="360" w:lineRule="auto"/>
        <w:ind w:left="720"/>
        <w:divId w:val="102262689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يتميز بالمرونة والقدرة على التعامل مع المشاريع المعقدة.</w:t>
      </w:r>
    </w:p>
    <w:p w14:paraId="60AF8DAC" w14:textId="77777777" w:rsidR="00B77990" w:rsidRPr="001B08DF" w:rsidRDefault="00B77990" w:rsidP="00FE3455">
      <w:pPr>
        <w:spacing w:before="120" w:after="120" w:line="360" w:lineRule="auto"/>
        <w:ind w:left="720"/>
        <w:divId w:val="102262689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يخلق نوع من ازدواجية السلطة.</w:t>
      </w:r>
    </w:p>
    <w:p w14:paraId="49DAD6B3" w14:textId="77777777" w:rsidR="00B77990" w:rsidRPr="001B08DF" w:rsidRDefault="00B77990" w:rsidP="00FE3455">
      <w:pPr>
        <w:spacing w:after="0" w:line="360" w:lineRule="auto"/>
        <w:divId w:val="102262689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الهيكل التنظيمي الشبكي</w:t>
      </w:r>
      <w:r w:rsidRPr="001B08DF">
        <w:rPr>
          <w:rFonts w:ascii="Simplified Arabic" w:eastAsia="Times New Roman" w:hAnsi="Simplified Arabic" w:cs="Simplified Arabic" w:hint="cs"/>
          <w:color w:val="1B1C1D"/>
          <w:sz w:val="32"/>
          <w:szCs w:val="32"/>
          <w:rtl/>
        </w:rPr>
        <w:t xml:space="preserve">: </w:t>
      </w:r>
    </w:p>
    <w:p w14:paraId="6B6B7B59" w14:textId="77777777" w:rsidR="00B77990" w:rsidRPr="001B08DF" w:rsidRDefault="00B77990" w:rsidP="00FE3455">
      <w:pPr>
        <w:spacing w:before="120" w:after="120" w:line="360" w:lineRule="auto"/>
        <w:ind w:left="720"/>
        <w:divId w:val="102262689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يتميز باللامركزية والتعاون بين الفرق المستقلة.</w:t>
      </w:r>
    </w:p>
    <w:p w14:paraId="1567FBDF" w14:textId="77777777" w:rsidR="00B77990" w:rsidRPr="001B08DF" w:rsidRDefault="00B77990" w:rsidP="00FE3455">
      <w:pPr>
        <w:spacing w:before="120" w:after="120" w:line="360" w:lineRule="auto"/>
        <w:ind w:left="720"/>
        <w:divId w:val="102262689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يتميز بالمرونة العالية والقدرة على التكيف مع التغيرات السريعة.</w:t>
      </w:r>
    </w:p>
    <w:p w14:paraId="51365B20" w14:textId="77777777" w:rsidR="00B77990" w:rsidRPr="001B08DF" w:rsidRDefault="00B77990" w:rsidP="00FE3455">
      <w:pPr>
        <w:spacing w:before="120" w:after="120" w:line="360" w:lineRule="auto"/>
        <w:ind w:left="720"/>
        <w:divId w:val="102262689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مناسب للمنظمات التي تعمل في بيئات ديناميكية.</w:t>
      </w:r>
    </w:p>
    <w:p w14:paraId="2D52AE8C" w14:textId="77777777" w:rsidR="00B77990" w:rsidRPr="001B08DF" w:rsidRDefault="00B77990" w:rsidP="00FE3455">
      <w:pPr>
        <w:pStyle w:val="3"/>
        <w:spacing w:before="420" w:after="120" w:line="360" w:lineRule="auto"/>
        <w:divId w:val="102262689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تأثير الهيكل التنظيمي على القيادة والأداء</w:t>
      </w:r>
    </w:p>
    <w:p w14:paraId="57FEF51E" w14:textId="77777777" w:rsidR="00B77990" w:rsidRPr="001B08DF" w:rsidRDefault="00B77990" w:rsidP="00FE3455">
      <w:pPr>
        <w:spacing w:line="360" w:lineRule="auto"/>
        <w:ind w:left="360"/>
        <w:divId w:val="102262689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التأثير على القيادة</w:t>
      </w:r>
      <w:r w:rsidRPr="001B08DF">
        <w:rPr>
          <w:rFonts w:ascii="Simplified Arabic" w:eastAsia="Times New Roman" w:hAnsi="Simplified Arabic" w:cs="Simplified Arabic" w:hint="cs"/>
          <w:color w:val="1B1C1D"/>
          <w:sz w:val="32"/>
          <w:szCs w:val="32"/>
          <w:rtl/>
        </w:rPr>
        <w:t xml:space="preserve">: </w:t>
      </w:r>
    </w:p>
    <w:p w14:paraId="6B0E6BF1" w14:textId="77777777" w:rsidR="00B77990" w:rsidRPr="001B08DF" w:rsidRDefault="00B77990" w:rsidP="00FE3455">
      <w:pPr>
        <w:spacing w:before="120" w:after="120" w:line="360" w:lineRule="auto"/>
        <w:ind w:left="1080"/>
        <w:divId w:val="102262689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يحدد الهيكل التنظيمي أسلوب القيادة المناسب للمنظمة.</w:t>
      </w:r>
    </w:p>
    <w:p w14:paraId="234FF9E8" w14:textId="77777777" w:rsidR="00B77990" w:rsidRPr="001B08DF" w:rsidRDefault="00B77990" w:rsidP="00FE3455">
      <w:pPr>
        <w:spacing w:before="120" w:after="120" w:line="360" w:lineRule="auto"/>
        <w:ind w:left="1080"/>
        <w:divId w:val="102262689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في الهياكل الهرمية، يميل القادة إلى اتخاذ القرارات بأنفسهم.</w:t>
      </w:r>
    </w:p>
    <w:p w14:paraId="4E330EC6" w14:textId="77777777" w:rsidR="00B77990" w:rsidRPr="001B08DF" w:rsidRDefault="00B77990" w:rsidP="00FE3455">
      <w:pPr>
        <w:spacing w:before="120" w:after="120" w:line="360" w:lineRule="auto"/>
        <w:ind w:left="1080"/>
        <w:divId w:val="102262689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في الهياكل الشبكية، يميل القادة إلى التفويض والتمكين.</w:t>
      </w:r>
    </w:p>
    <w:p w14:paraId="17CAA570" w14:textId="77777777" w:rsidR="00B77990" w:rsidRPr="001B08DF" w:rsidRDefault="00B77990" w:rsidP="00FE3455">
      <w:pPr>
        <w:spacing w:after="0" w:line="360" w:lineRule="auto"/>
        <w:ind w:left="360"/>
        <w:divId w:val="102262689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التأثير على الأداء</w:t>
      </w:r>
      <w:r w:rsidRPr="001B08DF">
        <w:rPr>
          <w:rFonts w:ascii="Simplified Arabic" w:eastAsia="Times New Roman" w:hAnsi="Simplified Arabic" w:cs="Simplified Arabic" w:hint="cs"/>
          <w:color w:val="1B1C1D"/>
          <w:sz w:val="32"/>
          <w:szCs w:val="32"/>
          <w:rtl/>
        </w:rPr>
        <w:t xml:space="preserve">: </w:t>
      </w:r>
    </w:p>
    <w:p w14:paraId="5439758E" w14:textId="77777777" w:rsidR="00B77990" w:rsidRPr="001B08DF" w:rsidRDefault="00B77990" w:rsidP="00FE3455">
      <w:pPr>
        <w:spacing w:before="120" w:after="120" w:line="360" w:lineRule="auto"/>
        <w:ind w:left="1080"/>
        <w:divId w:val="102262689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 xml:space="preserve">يؤثر الهيكل التنظيمي على أداء الموظفين من خلال: </w:t>
      </w:r>
    </w:p>
    <w:p w14:paraId="3B5FA772" w14:textId="77777777" w:rsidR="00B77990" w:rsidRPr="001B08DF" w:rsidRDefault="00B77990" w:rsidP="00FE3455">
      <w:pPr>
        <w:spacing w:before="120" w:after="120" w:line="360" w:lineRule="auto"/>
        <w:ind w:left="1980"/>
        <w:divId w:val="102262689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تحديد خطوط الاتصال.</w:t>
      </w:r>
    </w:p>
    <w:p w14:paraId="5FA7989A" w14:textId="77777777" w:rsidR="00B77990" w:rsidRPr="001B08DF" w:rsidRDefault="00B77990" w:rsidP="00FE3455">
      <w:pPr>
        <w:spacing w:before="120" w:after="120" w:line="360" w:lineRule="auto"/>
        <w:ind w:left="1980"/>
        <w:divId w:val="102262689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توزيع السلطة والمسؤولية.</w:t>
      </w:r>
    </w:p>
    <w:p w14:paraId="3B964422" w14:textId="77777777" w:rsidR="00B77990" w:rsidRPr="001B08DF" w:rsidRDefault="00B77990" w:rsidP="00FE3455">
      <w:pPr>
        <w:spacing w:before="120" w:after="120" w:line="360" w:lineRule="auto"/>
        <w:ind w:left="1980"/>
        <w:divId w:val="102262689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تحديد قنوات اتخاذ القرار.</w:t>
      </w:r>
    </w:p>
    <w:p w14:paraId="0EC08D51" w14:textId="77777777" w:rsidR="00B77990" w:rsidRPr="001B08DF" w:rsidRDefault="00B77990" w:rsidP="00FE3455">
      <w:pPr>
        <w:spacing w:before="120" w:after="120" w:line="360" w:lineRule="auto"/>
        <w:ind w:left="1980"/>
        <w:divId w:val="1022626890"/>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توفير بيئة عمل مناسبة.</w:t>
      </w:r>
    </w:p>
    <w:p w14:paraId="0BFA226A" w14:textId="0C826533" w:rsidR="00B77990" w:rsidRPr="001B08DF" w:rsidRDefault="00B77990" w:rsidP="00FE3455">
      <w:pPr>
        <w:spacing w:after="240" w:line="360" w:lineRule="auto"/>
        <w:divId w:val="1022626890"/>
        <w:rPr>
          <w:rFonts w:ascii="Simplified Arabic" w:hAnsi="Simplified Arabic" w:cs="Simplified Arabic"/>
          <w:color w:val="1B1C1D"/>
          <w:sz w:val="32"/>
          <w:szCs w:val="32"/>
          <w:rtl/>
        </w:rPr>
      </w:pPr>
    </w:p>
    <w:p w14:paraId="284EE72F" w14:textId="77777777" w:rsidR="000D2DDE" w:rsidRPr="001B08DF" w:rsidRDefault="000D2DDE" w:rsidP="00FE3455">
      <w:pPr>
        <w:pStyle w:val="2"/>
        <w:spacing w:before="420" w:after="120" w:line="360" w:lineRule="auto"/>
        <w:divId w:val="1645313702"/>
        <w:rPr>
          <w:rFonts w:ascii="Simplified Arabic" w:eastAsia="Times New Roman" w:hAnsi="Simplified Arabic" w:cs="Simplified Arabic"/>
          <w:color w:val="1B1C1D"/>
          <w:rtl/>
        </w:rPr>
      </w:pPr>
      <w:r w:rsidRPr="001B08DF">
        <w:rPr>
          <w:rFonts w:ascii="Simplified Arabic" w:eastAsia="Times New Roman" w:hAnsi="Simplified Arabic" w:cs="Simplified Arabic" w:hint="cs"/>
          <w:color w:val="1B1C1D"/>
          <w:rtl/>
        </w:rPr>
        <w:t>الدافعية في المجال الرياضي</w:t>
      </w:r>
    </w:p>
    <w:p w14:paraId="7607AEDE" w14:textId="77777777" w:rsidR="000D2DDE" w:rsidRPr="001B08DF" w:rsidRDefault="000D2DDE" w:rsidP="00FE3455">
      <w:pPr>
        <w:spacing w:after="240" w:line="360" w:lineRule="auto"/>
        <w:divId w:val="1645313702"/>
        <w:rPr>
          <w:rFonts w:ascii="Simplified Arabic" w:eastAsiaTheme="minorEastAsia" w:hAnsi="Simplified Arabic" w:cs="Simplified Arabic"/>
          <w:color w:val="1B1C1D"/>
          <w:sz w:val="32"/>
          <w:szCs w:val="32"/>
          <w:rtl/>
        </w:rPr>
      </w:pPr>
      <w:r w:rsidRPr="001B08DF">
        <w:rPr>
          <w:rFonts w:ascii="Simplified Arabic" w:hAnsi="Simplified Arabic" w:cs="Simplified Arabic" w:hint="cs"/>
          <w:color w:val="1B1C1D"/>
          <w:sz w:val="32"/>
          <w:szCs w:val="32"/>
          <w:rtl/>
        </w:rPr>
        <w:t>الدافعية في المجال الرياضي هي القوة التي تدفع الرياضيين والمدربين والإداريين والعاملين في المجال الرياضي إلى بذل الجهد وتحقيق الأهداف. تلعب الدافعية دورًا حاسمًا في تحقيق النجاح الرياضي، سواء على المستوى الفردي أو الجماعي.</w:t>
      </w:r>
    </w:p>
    <w:p w14:paraId="1FCC6EB7" w14:textId="77777777" w:rsidR="000D2DDE" w:rsidRPr="001B08DF" w:rsidRDefault="000D2DDE" w:rsidP="00FE3455">
      <w:pPr>
        <w:pStyle w:val="3"/>
        <w:spacing w:before="420" w:after="120" w:line="360" w:lineRule="auto"/>
        <w:divId w:val="16453137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نظريات الدافعية في المجال الرياضي</w:t>
      </w:r>
    </w:p>
    <w:p w14:paraId="00C023E6" w14:textId="77777777" w:rsidR="000D2DDE" w:rsidRPr="001B08DF" w:rsidRDefault="000D2DDE" w:rsidP="00FE3455">
      <w:pPr>
        <w:spacing w:line="360" w:lineRule="auto"/>
        <w:divId w:val="16453137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نظرية الدافعية الذاتية والخارجية</w:t>
      </w:r>
      <w:r w:rsidRPr="001B08DF">
        <w:rPr>
          <w:rFonts w:ascii="Simplified Arabic" w:eastAsia="Times New Roman" w:hAnsi="Simplified Arabic" w:cs="Simplified Arabic" w:hint="cs"/>
          <w:color w:val="1B1C1D"/>
          <w:sz w:val="32"/>
          <w:szCs w:val="32"/>
          <w:rtl/>
        </w:rPr>
        <w:t xml:space="preserve">: </w:t>
      </w:r>
    </w:p>
    <w:p w14:paraId="662DD19E" w14:textId="77777777" w:rsidR="000D2DDE" w:rsidRPr="001B08DF" w:rsidRDefault="000D2DDE" w:rsidP="00FE3455">
      <w:pPr>
        <w:spacing w:before="120" w:after="120" w:line="360" w:lineRule="auto"/>
        <w:ind w:left="720"/>
        <w:divId w:val="16453137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الدافعية الذاتية: تنبع من الرغبة الداخلية في تحقيق الإنجاز والشعور بالرضا والمتعة.</w:t>
      </w:r>
    </w:p>
    <w:p w14:paraId="06CF9AE8" w14:textId="77777777" w:rsidR="000D2DDE" w:rsidRPr="001B08DF" w:rsidRDefault="000D2DDE" w:rsidP="00FE3455">
      <w:pPr>
        <w:spacing w:before="120" w:after="120" w:line="360" w:lineRule="auto"/>
        <w:ind w:left="720"/>
        <w:divId w:val="16453137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الدافعية الخارجية: تنبع من المكافآت الخارجية مثل المال والشهرة والتقدير.</w:t>
      </w:r>
    </w:p>
    <w:p w14:paraId="65766290" w14:textId="77777777" w:rsidR="000D2DDE" w:rsidRPr="001B08DF" w:rsidRDefault="000D2DDE" w:rsidP="00FE3455">
      <w:pPr>
        <w:spacing w:after="0" w:line="360" w:lineRule="auto"/>
        <w:divId w:val="16453137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نظرية الإنجاز</w:t>
      </w:r>
      <w:r w:rsidRPr="001B08DF">
        <w:rPr>
          <w:rFonts w:ascii="Simplified Arabic" w:eastAsia="Times New Roman" w:hAnsi="Simplified Arabic" w:cs="Simplified Arabic" w:hint="cs"/>
          <w:color w:val="1B1C1D"/>
          <w:sz w:val="32"/>
          <w:szCs w:val="32"/>
          <w:rtl/>
        </w:rPr>
        <w:t xml:space="preserve">: </w:t>
      </w:r>
    </w:p>
    <w:p w14:paraId="09B01591" w14:textId="77777777" w:rsidR="000D2DDE" w:rsidRPr="001B08DF" w:rsidRDefault="000D2DDE" w:rsidP="00FE3455">
      <w:pPr>
        <w:spacing w:before="120" w:after="120" w:line="360" w:lineRule="auto"/>
        <w:ind w:left="720"/>
        <w:divId w:val="16453137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تركز على حاجة الرياضيين إلى تحقيق الإنجاز والتفوق على الآخرين.</w:t>
      </w:r>
    </w:p>
    <w:p w14:paraId="43381AB1" w14:textId="77777777" w:rsidR="000D2DDE" w:rsidRPr="001B08DF" w:rsidRDefault="000D2DDE" w:rsidP="00FE3455">
      <w:pPr>
        <w:spacing w:before="120" w:after="120" w:line="360" w:lineRule="auto"/>
        <w:ind w:left="720"/>
        <w:divId w:val="16453137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تقسم الرياضيين إلى نوعين: رياضيون يسعون إلى تحقيق النجاح، ورياضيون يتجنبون الفشل.</w:t>
      </w:r>
    </w:p>
    <w:p w14:paraId="5A64C8EC" w14:textId="77777777" w:rsidR="000D2DDE" w:rsidRPr="001B08DF" w:rsidRDefault="000D2DDE" w:rsidP="00FE3455">
      <w:pPr>
        <w:spacing w:after="0" w:line="360" w:lineRule="auto"/>
        <w:divId w:val="16453137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نظرية التقييم المعرفي</w:t>
      </w:r>
      <w:r w:rsidRPr="001B08DF">
        <w:rPr>
          <w:rFonts w:ascii="Simplified Arabic" w:eastAsia="Times New Roman" w:hAnsi="Simplified Arabic" w:cs="Simplified Arabic" w:hint="cs"/>
          <w:color w:val="1B1C1D"/>
          <w:sz w:val="32"/>
          <w:szCs w:val="32"/>
          <w:rtl/>
        </w:rPr>
        <w:t xml:space="preserve">: </w:t>
      </w:r>
    </w:p>
    <w:p w14:paraId="677CF0A8" w14:textId="77777777" w:rsidR="000D2DDE" w:rsidRPr="001B08DF" w:rsidRDefault="000D2DDE" w:rsidP="00FE3455">
      <w:pPr>
        <w:spacing w:before="120" w:after="120" w:line="360" w:lineRule="auto"/>
        <w:ind w:left="720"/>
        <w:divId w:val="16453137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تؤكد على أهمية إدراك الرياضيين لأسباب سلوكهم.</w:t>
      </w:r>
    </w:p>
    <w:p w14:paraId="3F293E97" w14:textId="77777777" w:rsidR="000D2DDE" w:rsidRPr="001B08DF" w:rsidRDefault="000D2DDE" w:rsidP="00FE3455">
      <w:pPr>
        <w:spacing w:before="120" w:after="120" w:line="360" w:lineRule="auto"/>
        <w:ind w:left="720"/>
        <w:divId w:val="16453137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ترى أن المكافآت الخارجية قد تؤثر سلبًا على الدافعية الذاتية إذا اعتبرها الرياضيون وسيلة للسيطرة عليهم.</w:t>
      </w:r>
    </w:p>
    <w:p w14:paraId="2C52ED5D" w14:textId="77777777" w:rsidR="000D2DDE" w:rsidRPr="001B08DF" w:rsidRDefault="000D2DDE" w:rsidP="00FE3455">
      <w:pPr>
        <w:spacing w:after="0" w:line="360" w:lineRule="auto"/>
        <w:divId w:val="16453137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نظرية هرم ماسلو للحاجات</w:t>
      </w:r>
      <w:r w:rsidRPr="001B08DF">
        <w:rPr>
          <w:rFonts w:ascii="Simplified Arabic" w:eastAsia="Times New Roman" w:hAnsi="Simplified Arabic" w:cs="Simplified Arabic" w:hint="cs"/>
          <w:color w:val="1B1C1D"/>
          <w:sz w:val="32"/>
          <w:szCs w:val="32"/>
          <w:rtl/>
        </w:rPr>
        <w:t xml:space="preserve">: </w:t>
      </w:r>
    </w:p>
    <w:p w14:paraId="0468DFB5" w14:textId="77777777" w:rsidR="000D2DDE" w:rsidRPr="001B08DF" w:rsidRDefault="000D2DDE" w:rsidP="00FE3455">
      <w:pPr>
        <w:spacing w:before="120" w:after="120" w:line="360" w:lineRule="auto"/>
        <w:ind w:left="720"/>
        <w:divId w:val="16453137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تقوم هذه النظرية على أننا نملك قوة داخلية تدفعنا للقيام بشيء أو سلوك معين ، كما أن هاته القوة الداخلية التي تدفعنا ناتجة عن حاجتنا وهو ما يعرف بالحاجة.</w:t>
      </w:r>
    </w:p>
    <w:p w14:paraId="465ACAD7" w14:textId="77777777" w:rsidR="000D2DDE" w:rsidRPr="001B08DF" w:rsidRDefault="000D2DDE" w:rsidP="00FE3455">
      <w:pPr>
        <w:spacing w:after="0" w:line="360" w:lineRule="auto"/>
        <w:ind w:left="720"/>
        <w:divId w:val="16453137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bdr w:val="none" w:sz="0" w:space="0" w:color="auto" w:frame="1"/>
          <w:rtl/>
        </w:rPr>
        <w:t>كثير من الرياضيين يبذلون جهدا في اللعب وذلك بغية تحقيق حاجاتهم وهدفهم وهو إبراز الذات وتحقيقها للعب في مستويات عليا وهو ما يفسر مفهوم الدافعية، أي أن الدافعية في ظل هاته النظرية تنبع من الحاجة.</w:t>
      </w:r>
      <w:r w:rsidRPr="001B08DF">
        <w:rPr>
          <w:rFonts w:ascii="Simplified Arabic" w:eastAsia="Times New Roman" w:hAnsi="Simplified Arabic" w:cs="Simplified Arabic" w:hint="cs"/>
          <w:color w:val="575B5F"/>
          <w:sz w:val="32"/>
          <w:szCs w:val="32"/>
          <w:bdr w:val="none" w:sz="0" w:space="0" w:color="auto" w:frame="1"/>
          <w:vertAlign w:val="superscript"/>
          <w:rtl/>
        </w:rPr>
        <w:t>1</w:t>
      </w:r>
    </w:p>
    <w:p w14:paraId="24247AC4" w14:textId="77777777" w:rsidR="000D2DDE" w:rsidRPr="001B08DF" w:rsidRDefault="000D2DDE" w:rsidP="00FE3455">
      <w:pPr>
        <w:pStyle w:val="3"/>
        <w:spacing w:before="420" w:after="120" w:line="360" w:lineRule="auto"/>
        <w:divId w:val="16453137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العوامل المؤثرة في دافعية العاملين في المجال الرياضي</w:t>
      </w:r>
    </w:p>
    <w:p w14:paraId="268670D2" w14:textId="77777777" w:rsidR="000D2DDE" w:rsidRPr="001B08DF" w:rsidRDefault="000D2DDE" w:rsidP="00FE3455">
      <w:pPr>
        <w:spacing w:line="360" w:lineRule="auto"/>
        <w:divId w:val="16453137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الأهداف</w:t>
      </w:r>
      <w:r w:rsidRPr="001B08DF">
        <w:rPr>
          <w:rFonts w:ascii="Simplified Arabic" w:eastAsia="Times New Roman" w:hAnsi="Simplified Arabic" w:cs="Simplified Arabic" w:hint="cs"/>
          <w:color w:val="1B1C1D"/>
          <w:sz w:val="32"/>
          <w:szCs w:val="32"/>
          <w:rtl/>
        </w:rPr>
        <w:t>: تحديد أهداف واضحة وقابلة للتحقيق يزيد من دافعية الرياضيين.</w:t>
      </w:r>
    </w:p>
    <w:p w14:paraId="0EA2E3EF" w14:textId="77777777" w:rsidR="000D2DDE" w:rsidRPr="001B08DF" w:rsidRDefault="000D2DDE" w:rsidP="00FE3455">
      <w:pPr>
        <w:spacing w:line="360" w:lineRule="auto"/>
        <w:divId w:val="16453137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المكافآت</w:t>
      </w:r>
      <w:r w:rsidRPr="001B08DF">
        <w:rPr>
          <w:rFonts w:ascii="Simplified Arabic" w:eastAsia="Times New Roman" w:hAnsi="Simplified Arabic" w:cs="Simplified Arabic" w:hint="cs"/>
          <w:color w:val="1B1C1D"/>
          <w:sz w:val="32"/>
          <w:szCs w:val="32"/>
          <w:rtl/>
        </w:rPr>
        <w:t>: تقديم المكافآت المناسبة يعزز الدافعية الخارجية.</w:t>
      </w:r>
    </w:p>
    <w:p w14:paraId="1A0F11C8" w14:textId="77777777" w:rsidR="000D2DDE" w:rsidRPr="001B08DF" w:rsidRDefault="000D2DDE" w:rsidP="00FE3455">
      <w:pPr>
        <w:spacing w:line="360" w:lineRule="auto"/>
        <w:divId w:val="16453137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التحدي</w:t>
      </w:r>
      <w:r w:rsidRPr="001B08DF">
        <w:rPr>
          <w:rFonts w:ascii="Simplified Arabic" w:eastAsia="Times New Roman" w:hAnsi="Simplified Arabic" w:cs="Simplified Arabic" w:hint="cs"/>
          <w:color w:val="1B1C1D"/>
          <w:sz w:val="32"/>
          <w:szCs w:val="32"/>
          <w:rtl/>
        </w:rPr>
        <w:t>: توفير تحديات مناسبة يزيد من دافعية الرياضيين.</w:t>
      </w:r>
    </w:p>
    <w:p w14:paraId="4F29E3D9" w14:textId="77777777" w:rsidR="000D2DDE" w:rsidRPr="001B08DF" w:rsidRDefault="000D2DDE" w:rsidP="00FE3455">
      <w:pPr>
        <w:spacing w:line="360" w:lineRule="auto"/>
        <w:divId w:val="16453137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الدعم الاجتماعي</w:t>
      </w:r>
      <w:r w:rsidRPr="001B08DF">
        <w:rPr>
          <w:rFonts w:ascii="Simplified Arabic" w:eastAsia="Times New Roman" w:hAnsi="Simplified Arabic" w:cs="Simplified Arabic" w:hint="cs"/>
          <w:color w:val="1B1C1D"/>
          <w:sz w:val="32"/>
          <w:szCs w:val="32"/>
          <w:rtl/>
        </w:rPr>
        <w:t>: الحصول على الدعم من المدربين والزملاء والعائلة يعزز الدافعية.</w:t>
      </w:r>
    </w:p>
    <w:p w14:paraId="1516CC88" w14:textId="77777777" w:rsidR="000D2DDE" w:rsidRPr="001B08DF" w:rsidRDefault="000D2DDE" w:rsidP="00FE3455">
      <w:pPr>
        <w:spacing w:line="360" w:lineRule="auto"/>
        <w:divId w:val="16453137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بيئة العمل</w:t>
      </w:r>
      <w:r w:rsidRPr="001B08DF">
        <w:rPr>
          <w:rFonts w:ascii="Simplified Arabic" w:eastAsia="Times New Roman" w:hAnsi="Simplified Arabic" w:cs="Simplified Arabic" w:hint="cs"/>
          <w:color w:val="1B1C1D"/>
          <w:sz w:val="32"/>
          <w:szCs w:val="32"/>
          <w:rtl/>
        </w:rPr>
        <w:t>: توفير بيئة عمل إيجابية ومحفزة يزيد من دافعية العاملين في المجال الرياضي.</w:t>
      </w:r>
    </w:p>
    <w:p w14:paraId="26B148F0" w14:textId="77777777" w:rsidR="000D2DDE" w:rsidRPr="001B08DF" w:rsidRDefault="000D2DDE" w:rsidP="00FE3455">
      <w:pPr>
        <w:spacing w:line="360" w:lineRule="auto"/>
        <w:divId w:val="16453137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الثقة بالنفس</w:t>
      </w:r>
      <w:r w:rsidRPr="001B08DF">
        <w:rPr>
          <w:rFonts w:ascii="Simplified Arabic" w:eastAsia="Times New Roman" w:hAnsi="Simplified Arabic" w:cs="Simplified Arabic" w:hint="cs"/>
          <w:color w:val="1B1C1D"/>
          <w:sz w:val="32"/>
          <w:szCs w:val="32"/>
          <w:rtl/>
        </w:rPr>
        <w:t>: كلما زادت ثقة الرياضي بنفسه وقدراته زادت دافعيته.</w:t>
      </w:r>
    </w:p>
    <w:p w14:paraId="7A47D642" w14:textId="77777777" w:rsidR="000D2DDE" w:rsidRPr="001B08DF" w:rsidRDefault="000D2DDE" w:rsidP="00FE3455">
      <w:pPr>
        <w:spacing w:line="360" w:lineRule="auto"/>
        <w:divId w:val="16453137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التقدير</w:t>
      </w:r>
      <w:r w:rsidRPr="001B08DF">
        <w:rPr>
          <w:rFonts w:ascii="Simplified Arabic" w:eastAsia="Times New Roman" w:hAnsi="Simplified Arabic" w:cs="Simplified Arabic" w:hint="cs"/>
          <w:color w:val="1B1C1D"/>
          <w:sz w:val="32"/>
          <w:szCs w:val="32"/>
          <w:rtl/>
        </w:rPr>
        <w:t>: تقدير جهود الرياضيين وإنجازاتهم يعزز الدافعية.</w:t>
      </w:r>
    </w:p>
    <w:p w14:paraId="30F38F39" w14:textId="77777777" w:rsidR="000D2DDE" w:rsidRPr="001B08DF" w:rsidRDefault="000D2DDE" w:rsidP="00FE3455">
      <w:pPr>
        <w:pStyle w:val="3"/>
        <w:spacing w:before="420" w:after="120" w:line="360" w:lineRule="auto"/>
        <w:divId w:val="16453137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دور القيادة في تعزيز الدافعية</w:t>
      </w:r>
    </w:p>
    <w:p w14:paraId="0ACA511B" w14:textId="77777777" w:rsidR="000D2DDE" w:rsidRPr="001B08DF" w:rsidRDefault="000D2DDE" w:rsidP="00FE3455">
      <w:pPr>
        <w:spacing w:line="360" w:lineRule="auto"/>
        <w:ind w:left="360"/>
        <w:divId w:val="16453137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تحديد الأهداف</w:t>
      </w:r>
      <w:r w:rsidRPr="001B08DF">
        <w:rPr>
          <w:rFonts w:ascii="Simplified Arabic" w:eastAsia="Times New Roman" w:hAnsi="Simplified Arabic" w:cs="Simplified Arabic" w:hint="cs"/>
          <w:color w:val="1B1C1D"/>
          <w:sz w:val="32"/>
          <w:szCs w:val="32"/>
          <w:rtl/>
        </w:rPr>
        <w:t>: يساعد القادة الرياضيون في تحديد أهداف واضحة وقابلة للقياس للرياضيين والفرق.</w:t>
      </w:r>
    </w:p>
    <w:p w14:paraId="0E9632A8" w14:textId="77777777" w:rsidR="000D2DDE" w:rsidRPr="001B08DF" w:rsidRDefault="000D2DDE" w:rsidP="00FE3455">
      <w:pPr>
        <w:spacing w:line="360" w:lineRule="auto"/>
        <w:ind w:left="360"/>
        <w:divId w:val="16453137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توفير الدعم والتوجيه</w:t>
      </w:r>
      <w:r w:rsidRPr="001B08DF">
        <w:rPr>
          <w:rFonts w:ascii="Simplified Arabic" w:eastAsia="Times New Roman" w:hAnsi="Simplified Arabic" w:cs="Simplified Arabic" w:hint="cs"/>
          <w:color w:val="1B1C1D"/>
          <w:sz w:val="32"/>
          <w:szCs w:val="32"/>
          <w:rtl/>
        </w:rPr>
        <w:t>: يقدم القادة الرياضيون الدعم والتوجيه اللازمين للرياضيين لمساعدتهم على تحقيق أهدافهم.</w:t>
      </w:r>
    </w:p>
    <w:p w14:paraId="33221333" w14:textId="77777777" w:rsidR="000D2DDE" w:rsidRPr="001B08DF" w:rsidRDefault="000D2DDE" w:rsidP="00FE3455">
      <w:pPr>
        <w:spacing w:line="360" w:lineRule="auto"/>
        <w:ind w:left="360"/>
        <w:divId w:val="16453137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خلق بيئة إيجابية</w:t>
      </w:r>
      <w:r w:rsidRPr="001B08DF">
        <w:rPr>
          <w:rFonts w:ascii="Simplified Arabic" w:eastAsia="Times New Roman" w:hAnsi="Simplified Arabic" w:cs="Simplified Arabic" w:hint="cs"/>
          <w:color w:val="1B1C1D"/>
          <w:sz w:val="32"/>
          <w:szCs w:val="32"/>
          <w:rtl/>
        </w:rPr>
        <w:t>: يخلق القادة الرياضيون بيئة إيجابية ومحفزة تشجع الرياضيين على العمل بجد وتحقيق أفضل النتائج.</w:t>
      </w:r>
    </w:p>
    <w:p w14:paraId="3D475FE6" w14:textId="77777777" w:rsidR="000D2DDE" w:rsidRPr="001B08DF" w:rsidRDefault="000D2DDE" w:rsidP="00FE3455">
      <w:pPr>
        <w:spacing w:line="360" w:lineRule="auto"/>
        <w:ind w:left="360"/>
        <w:divId w:val="16453137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تقدير الإنجازات</w:t>
      </w:r>
      <w:r w:rsidRPr="001B08DF">
        <w:rPr>
          <w:rFonts w:ascii="Simplified Arabic" w:eastAsia="Times New Roman" w:hAnsi="Simplified Arabic" w:cs="Simplified Arabic" w:hint="cs"/>
          <w:color w:val="1B1C1D"/>
          <w:sz w:val="32"/>
          <w:szCs w:val="32"/>
          <w:rtl/>
        </w:rPr>
        <w:t>: يقدّر القادة الرياضيون جهود الرياضيين وإنجازاتهم، مما يزيد من دافعيتهم.</w:t>
      </w:r>
    </w:p>
    <w:p w14:paraId="7636C242" w14:textId="77777777" w:rsidR="000D2DDE" w:rsidRPr="001B08DF" w:rsidRDefault="000D2DDE" w:rsidP="00FE3455">
      <w:pPr>
        <w:spacing w:line="360" w:lineRule="auto"/>
        <w:ind w:left="360"/>
        <w:divId w:val="16453137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التواصل الفعال</w:t>
      </w:r>
      <w:r w:rsidRPr="001B08DF">
        <w:rPr>
          <w:rFonts w:ascii="Simplified Arabic" w:eastAsia="Times New Roman" w:hAnsi="Simplified Arabic" w:cs="Simplified Arabic" w:hint="cs"/>
          <w:color w:val="1B1C1D"/>
          <w:sz w:val="32"/>
          <w:szCs w:val="32"/>
          <w:rtl/>
        </w:rPr>
        <w:t>: يتواصل القادة الرياضيون بشكل فعال مع الرياضيين، ويستمعون إلى آرائهم ومقترحاتهم.</w:t>
      </w:r>
    </w:p>
    <w:p w14:paraId="6836DFC0" w14:textId="4762325B" w:rsidR="00B77990" w:rsidRPr="001B08DF" w:rsidRDefault="000D2DDE" w:rsidP="008E28F0">
      <w:pPr>
        <w:spacing w:line="360" w:lineRule="auto"/>
        <w:ind w:left="360"/>
        <w:divId w:val="1645313702"/>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القدوة الحسنة</w:t>
      </w:r>
      <w:r w:rsidRPr="001B08DF">
        <w:rPr>
          <w:rFonts w:ascii="Simplified Arabic" w:eastAsia="Times New Roman" w:hAnsi="Simplified Arabic" w:cs="Simplified Arabic" w:hint="cs"/>
          <w:color w:val="1B1C1D"/>
          <w:sz w:val="32"/>
          <w:szCs w:val="32"/>
          <w:rtl/>
        </w:rPr>
        <w:t>: يجب أن يكون القادة قدوة حسنة للرياضيين في الالتزام والاجتهاد.</w:t>
      </w:r>
    </w:p>
    <w:p w14:paraId="1F00B0E4" w14:textId="77777777" w:rsidR="00D569ED" w:rsidRPr="001B08DF" w:rsidRDefault="00D569ED" w:rsidP="00FE3455">
      <w:pPr>
        <w:pStyle w:val="2"/>
        <w:spacing w:before="420" w:after="120" w:line="360" w:lineRule="auto"/>
        <w:divId w:val="1100837324"/>
        <w:rPr>
          <w:rFonts w:ascii="Simplified Arabic" w:eastAsia="Times New Roman" w:hAnsi="Simplified Arabic" w:cs="Simplified Arabic"/>
          <w:color w:val="1B1C1D"/>
          <w:rtl/>
        </w:rPr>
      </w:pPr>
      <w:r w:rsidRPr="001B08DF">
        <w:rPr>
          <w:rFonts w:ascii="Simplified Arabic" w:eastAsia="Times New Roman" w:hAnsi="Simplified Arabic" w:cs="Simplified Arabic" w:hint="cs"/>
          <w:color w:val="1B1C1D"/>
          <w:rtl/>
        </w:rPr>
        <w:t>الرضا الوظيفي في المجال الرياضي</w:t>
      </w:r>
    </w:p>
    <w:p w14:paraId="788EEAEC" w14:textId="77777777" w:rsidR="00D569ED" w:rsidRPr="001B08DF" w:rsidRDefault="00D569ED" w:rsidP="00FE3455">
      <w:pPr>
        <w:spacing w:after="240" w:line="360" w:lineRule="auto"/>
        <w:divId w:val="1100837324"/>
        <w:rPr>
          <w:rFonts w:ascii="Simplified Arabic" w:eastAsiaTheme="minorEastAsia" w:hAnsi="Simplified Arabic" w:cs="Simplified Arabic"/>
          <w:color w:val="1B1C1D"/>
          <w:sz w:val="32"/>
          <w:szCs w:val="32"/>
          <w:rtl/>
        </w:rPr>
      </w:pPr>
      <w:r w:rsidRPr="001B08DF">
        <w:rPr>
          <w:rFonts w:ascii="Simplified Arabic" w:hAnsi="Simplified Arabic" w:cs="Simplified Arabic" w:hint="cs"/>
          <w:color w:val="1B1C1D"/>
          <w:sz w:val="32"/>
          <w:szCs w:val="32"/>
          <w:rtl/>
        </w:rPr>
        <w:t>الرضا الوظيفي في المجال الرياضي هو شعور العاملين في هذا المجال بالرضا والسعادة تجاه وظائفهم. يلعب الرضا الوظيفي دورًا هامًا في تحقيق النجاح الرياضي، حيث يؤثر على أداء العاملين وإنتاجيتهم وولائهم للمنظمة الرياضية.</w:t>
      </w:r>
    </w:p>
    <w:p w14:paraId="1DD7669C" w14:textId="77777777" w:rsidR="00D569ED" w:rsidRPr="001B08DF" w:rsidRDefault="00D569ED" w:rsidP="00FE3455">
      <w:pPr>
        <w:pStyle w:val="3"/>
        <w:spacing w:before="420" w:after="120" w:line="360" w:lineRule="auto"/>
        <w:divId w:val="1100837324"/>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العوامل المؤثرة في الرضا الوظيفي للعاملين في المجال الرياضي</w:t>
      </w:r>
    </w:p>
    <w:p w14:paraId="6B882059" w14:textId="77777777" w:rsidR="00D569ED" w:rsidRPr="001B08DF" w:rsidRDefault="00D569ED" w:rsidP="00FE3455">
      <w:pPr>
        <w:spacing w:line="360" w:lineRule="auto"/>
        <w:divId w:val="1100837324"/>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الرواتب والمزايا</w:t>
      </w:r>
      <w:r w:rsidRPr="001B08DF">
        <w:rPr>
          <w:rFonts w:ascii="Simplified Arabic" w:eastAsia="Times New Roman" w:hAnsi="Simplified Arabic" w:cs="Simplified Arabic" w:hint="cs"/>
          <w:color w:val="1B1C1D"/>
          <w:sz w:val="32"/>
          <w:szCs w:val="32"/>
          <w:rtl/>
        </w:rPr>
        <w:t>: يجب أن تكون الرواتب والمزايا عادلة وتتناسب مع الجهد المبذول والمسؤوليات.</w:t>
      </w:r>
    </w:p>
    <w:p w14:paraId="604DE094" w14:textId="77777777" w:rsidR="00D569ED" w:rsidRPr="001B08DF" w:rsidRDefault="00D569ED" w:rsidP="00FE3455">
      <w:pPr>
        <w:spacing w:line="360" w:lineRule="auto"/>
        <w:divId w:val="1100837324"/>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بيئة العمل</w:t>
      </w:r>
      <w:r w:rsidRPr="001B08DF">
        <w:rPr>
          <w:rFonts w:ascii="Simplified Arabic" w:eastAsia="Times New Roman" w:hAnsi="Simplified Arabic" w:cs="Simplified Arabic" w:hint="cs"/>
          <w:color w:val="1B1C1D"/>
          <w:sz w:val="32"/>
          <w:szCs w:val="32"/>
          <w:rtl/>
        </w:rPr>
        <w:t>: يجب أن تكون بيئة العمل آمنة ومحفزة وداعمة.</w:t>
      </w:r>
    </w:p>
    <w:p w14:paraId="26AD7D56" w14:textId="77777777" w:rsidR="00D569ED" w:rsidRPr="001B08DF" w:rsidRDefault="00D569ED" w:rsidP="00FE3455">
      <w:pPr>
        <w:spacing w:line="360" w:lineRule="auto"/>
        <w:divId w:val="1100837324"/>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العلاقات مع الزملاء والمديرين</w:t>
      </w:r>
      <w:r w:rsidRPr="001B08DF">
        <w:rPr>
          <w:rFonts w:ascii="Simplified Arabic" w:eastAsia="Times New Roman" w:hAnsi="Simplified Arabic" w:cs="Simplified Arabic" w:hint="cs"/>
          <w:color w:val="1B1C1D"/>
          <w:sz w:val="32"/>
          <w:szCs w:val="32"/>
          <w:rtl/>
        </w:rPr>
        <w:t>: يجب أن تكون العلاقات مع الزملاء والمديرين إيجابية وداعمة.</w:t>
      </w:r>
    </w:p>
    <w:p w14:paraId="68AE1179" w14:textId="77777777" w:rsidR="00D569ED" w:rsidRPr="001B08DF" w:rsidRDefault="00D569ED" w:rsidP="00FE3455">
      <w:pPr>
        <w:spacing w:line="360" w:lineRule="auto"/>
        <w:divId w:val="1100837324"/>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فرص التطور والترقية</w:t>
      </w:r>
      <w:r w:rsidRPr="001B08DF">
        <w:rPr>
          <w:rFonts w:ascii="Simplified Arabic" w:eastAsia="Times New Roman" w:hAnsi="Simplified Arabic" w:cs="Simplified Arabic" w:hint="cs"/>
          <w:color w:val="1B1C1D"/>
          <w:sz w:val="32"/>
          <w:szCs w:val="32"/>
          <w:rtl/>
        </w:rPr>
        <w:t>: يجب أن تتوفر فرص للتطور والترقية للعاملين في المجال الرياضي.</w:t>
      </w:r>
    </w:p>
    <w:p w14:paraId="78E148DD" w14:textId="77777777" w:rsidR="00D569ED" w:rsidRPr="001B08DF" w:rsidRDefault="00D569ED" w:rsidP="00FE3455">
      <w:pPr>
        <w:spacing w:line="360" w:lineRule="auto"/>
        <w:divId w:val="1100837324"/>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التقدير والاعتراف</w:t>
      </w:r>
      <w:r w:rsidRPr="001B08DF">
        <w:rPr>
          <w:rFonts w:ascii="Simplified Arabic" w:eastAsia="Times New Roman" w:hAnsi="Simplified Arabic" w:cs="Simplified Arabic" w:hint="cs"/>
          <w:color w:val="1B1C1D"/>
          <w:sz w:val="32"/>
          <w:szCs w:val="32"/>
          <w:rtl/>
        </w:rPr>
        <w:t>: يجب تقدير جهود العاملين وإنجازاتهم والاعتراف بها.</w:t>
      </w:r>
    </w:p>
    <w:p w14:paraId="75B5346D" w14:textId="77777777" w:rsidR="00D569ED" w:rsidRPr="001B08DF" w:rsidRDefault="00D569ED" w:rsidP="00FE3455">
      <w:pPr>
        <w:spacing w:line="360" w:lineRule="auto"/>
        <w:divId w:val="1100837324"/>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التوازن بين الحياة العملية والشخصية</w:t>
      </w:r>
      <w:r w:rsidRPr="001B08DF">
        <w:rPr>
          <w:rFonts w:ascii="Simplified Arabic" w:eastAsia="Times New Roman" w:hAnsi="Simplified Arabic" w:cs="Simplified Arabic" w:hint="cs"/>
          <w:color w:val="1B1C1D"/>
          <w:sz w:val="32"/>
          <w:szCs w:val="32"/>
          <w:rtl/>
        </w:rPr>
        <w:t>: يجب أن يتمكن العاملون من تحقيق التوازن بين حياتهم العملية والشخصية.</w:t>
      </w:r>
    </w:p>
    <w:p w14:paraId="43A93A40" w14:textId="77777777" w:rsidR="00D569ED" w:rsidRPr="001B08DF" w:rsidRDefault="00D569ED" w:rsidP="00FE3455">
      <w:pPr>
        <w:spacing w:line="360" w:lineRule="auto"/>
        <w:divId w:val="1100837324"/>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طبيعة العمل</w:t>
      </w:r>
      <w:r w:rsidRPr="001B08DF">
        <w:rPr>
          <w:rFonts w:ascii="Simplified Arabic" w:eastAsia="Times New Roman" w:hAnsi="Simplified Arabic" w:cs="Simplified Arabic" w:hint="cs"/>
          <w:color w:val="1B1C1D"/>
          <w:sz w:val="32"/>
          <w:szCs w:val="32"/>
          <w:rtl/>
        </w:rPr>
        <w:t>: يجب أن تكون طبيعة العمل ممتعة ومثيرة للاهتمام.</w:t>
      </w:r>
    </w:p>
    <w:p w14:paraId="4E2C7E71" w14:textId="77777777" w:rsidR="00D569ED" w:rsidRPr="001B08DF" w:rsidRDefault="00D569ED" w:rsidP="00FE3455">
      <w:pPr>
        <w:spacing w:line="360" w:lineRule="auto"/>
        <w:divId w:val="1100837324"/>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الأمن الوظيفي</w:t>
      </w:r>
      <w:r w:rsidRPr="001B08DF">
        <w:rPr>
          <w:rFonts w:ascii="Simplified Arabic" w:eastAsia="Times New Roman" w:hAnsi="Simplified Arabic" w:cs="Simplified Arabic" w:hint="cs"/>
          <w:color w:val="1B1C1D"/>
          <w:sz w:val="32"/>
          <w:szCs w:val="32"/>
          <w:rtl/>
        </w:rPr>
        <w:t>: يجب أن يشعر العاملون بالأمان الوظيفي والاستقرار.</w:t>
      </w:r>
    </w:p>
    <w:p w14:paraId="1BFBA30C" w14:textId="77777777" w:rsidR="00D569ED" w:rsidRPr="001B08DF" w:rsidRDefault="00D569ED" w:rsidP="00FE3455">
      <w:pPr>
        <w:pStyle w:val="3"/>
        <w:spacing w:before="420" w:after="120" w:line="360" w:lineRule="auto"/>
        <w:divId w:val="1100837324"/>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تأثير الرضا الوظيفي على الأداء الرياضي</w:t>
      </w:r>
    </w:p>
    <w:p w14:paraId="1FAACFB7" w14:textId="77777777" w:rsidR="00D569ED" w:rsidRPr="001B08DF" w:rsidRDefault="00D569ED" w:rsidP="00FE3455">
      <w:pPr>
        <w:spacing w:line="360" w:lineRule="auto"/>
        <w:divId w:val="1100837324"/>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زيادة الإنتاجية</w:t>
      </w:r>
      <w:r w:rsidRPr="001B08DF">
        <w:rPr>
          <w:rFonts w:ascii="Simplified Arabic" w:eastAsia="Times New Roman" w:hAnsi="Simplified Arabic" w:cs="Simplified Arabic" w:hint="cs"/>
          <w:color w:val="1B1C1D"/>
          <w:sz w:val="32"/>
          <w:szCs w:val="32"/>
          <w:rtl/>
        </w:rPr>
        <w:t>: يزيد الرضا الوظيفي من إنتاجية العاملين في المجال الرياضي.</w:t>
      </w:r>
    </w:p>
    <w:p w14:paraId="76EF567A" w14:textId="77777777" w:rsidR="00D569ED" w:rsidRPr="001B08DF" w:rsidRDefault="00D569ED" w:rsidP="00FE3455">
      <w:pPr>
        <w:spacing w:line="360" w:lineRule="auto"/>
        <w:divId w:val="1100837324"/>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تحسين الأداء</w:t>
      </w:r>
      <w:r w:rsidRPr="001B08DF">
        <w:rPr>
          <w:rFonts w:ascii="Simplified Arabic" w:eastAsia="Times New Roman" w:hAnsi="Simplified Arabic" w:cs="Simplified Arabic" w:hint="cs"/>
          <w:color w:val="1B1C1D"/>
          <w:sz w:val="32"/>
          <w:szCs w:val="32"/>
          <w:rtl/>
        </w:rPr>
        <w:t>: يحسن الرضا الوظيفي من أداء العاملين في المجال الرياضي.</w:t>
      </w:r>
    </w:p>
    <w:p w14:paraId="56D56C99" w14:textId="77777777" w:rsidR="00D569ED" w:rsidRPr="001B08DF" w:rsidRDefault="00D569ED" w:rsidP="00FE3455">
      <w:pPr>
        <w:spacing w:line="360" w:lineRule="auto"/>
        <w:divId w:val="1100837324"/>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زيادة الولاء</w:t>
      </w:r>
      <w:r w:rsidRPr="001B08DF">
        <w:rPr>
          <w:rFonts w:ascii="Simplified Arabic" w:eastAsia="Times New Roman" w:hAnsi="Simplified Arabic" w:cs="Simplified Arabic" w:hint="cs"/>
          <w:color w:val="1B1C1D"/>
          <w:sz w:val="32"/>
          <w:szCs w:val="32"/>
          <w:rtl/>
        </w:rPr>
        <w:t>: يزيد الرضا الوظيفي من ولاء العاملين للمنظمة الرياضية.</w:t>
      </w:r>
    </w:p>
    <w:p w14:paraId="54B4012C" w14:textId="77777777" w:rsidR="00D569ED" w:rsidRPr="001B08DF" w:rsidRDefault="00D569ED" w:rsidP="00FE3455">
      <w:pPr>
        <w:spacing w:line="360" w:lineRule="auto"/>
        <w:divId w:val="1100837324"/>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تقليل الغياب والتسرب الوظيفي</w:t>
      </w:r>
      <w:r w:rsidRPr="001B08DF">
        <w:rPr>
          <w:rFonts w:ascii="Simplified Arabic" w:eastAsia="Times New Roman" w:hAnsi="Simplified Arabic" w:cs="Simplified Arabic" w:hint="cs"/>
          <w:color w:val="1B1C1D"/>
          <w:sz w:val="32"/>
          <w:szCs w:val="32"/>
          <w:rtl/>
        </w:rPr>
        <w:t>: يقلل الرضا الوظيفي من الغياب والتسرب الوظيفي.</w:t>
      </w:r>
    </w:p>
    <w:p w14:paraId="189DDBCA" w14:textId="77777777" w:rsidR="00D569ED" w:rsidRPr="001B08DF" w:rsidRDefault="00D569ED" w:rsidP="00FE3455">
      <w:pPr>
        <w:spacing w:line="360" w:lineRule="auto"/>
        <w:divId w:val="1100837324"/>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تحسين العلاقات مع العملاء</w:t>
      </w:r>
      <w:r w:rsidRPr="001B08DF">
        <w:rPr>
          <w:rFonts w:ascii="Simplified Arabic" w:eastAsia="Times New Roman" w:hAnsi="Simplified Arabic" w:cs="Simplified Arabic" w:hint="cs"/>
          <w:color w:val="1B1C1D"/>
          <w:sz w:val="32"/>
          <w:szCs w:val="32"/>
          <w:rtl/>
        </w:rPr>
        <w:t>: يحسن الرضا الوظيفي من العلاقات مع العملاء (الرياضيين، الجماهير، الرعاة).</w:t>
      </w:r>
    </w:p>
    <w:p w14:paraId="7B058FF3" w14:textId="77777777" w:rsidR="00D569ED" w:rsidRPr="001B08DF" w:rsidRDefault="00D569ED" w:rsidP="00FE3455">
      <w:pPr>
        <w:pStyle w:val="3"/>
        <w:spacing w:before="420" w:after="120" w:line="360" w:lineRule="auto"/>
        <w:divId w:val="1100837324"/>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color w:val="1B1C1D"/>
          <w:sz w:val="32"/>
          <w:szCs w:val="32"/>
          <w:rtl/>
        </w:rPr>
        <w:t>دور القيادة في تحقيق الرضا الوظيفي</w:t>
      </w:r>
    </w:p>
    <w:p w14:paraId="1F7046A1" w14:textId="77777777" w:rsidR="00D569ED" w:rsidRPr="001B08DF" w:rsidRDefault="00D569ED" w:rsidP="00FE3455">
      <w:pPr>
        <w:spacing w:line="360" w:lineRule="auto"/>
        <w:ind w:left="360"/>
        <w:divId w:val="1100837324"/>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خلق بيئة عمل إيجابية</w:t>
      </w:r>
      <w:r w:rsidRPr="001B08DF">
        <w:rPr>
          <w:rFonts w:ascii="Simplified Arabic" w:eastAsia="Times New Roman" w:hAnsi="Simplified Arabic" w:cs="Simplified Arabic" w:hint="cs"/>
          <w:color w:val="1B1C1D"/>
          <w:sz w:val="32"/>
          <w:szCs w:val="32"/>
          <w:rtl/>
        </w:rPr>
        <w:t>: يجب على القادة خلق بيئة عمل إيجابية ومحفزة وداعمة.</w:t>
      </w:r>
    </w:p>
    <w:p w14:paraId="315250CD" w14:textId="77777777" w:rsidR="00D569ED" w:rsidRPr="001B08DF" w:rsidRDefault="00D569ED" w:rsidP="00FE3455">
      <w:pPr>
        <w:spacing w:line="360" w:lineRule="auto"/>
        <w:ind w:left="360"/>
        <w:divId w:val="1100837324"/>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تقدير الإنجازات</w:t>
      </w:r>
      <w:r w:rsidRPr="001B08DF">
        <w:rPr>
          <w:rFonts w:ascii="Simplified Arabic" w:eastAsia="Times New Roman" w:hAnsi="Simplified Arabic" w:cs="Simplified Arabic" w:hint="cs"/>
          <w:color w:val="1B1C1D"/>
          <w:sz w:val="32"/>
          <w:szCs w:val="32"/>
          <w:rtl/>
        </w:rPr>
        <w:t>: يجب على القادة تقدير جهود العاملين وإنجازاتهم والاعتراف بها.</w:t>
      </w:r>
    </w:p>
    <w:p w14:paraId="3DF298CC" w14:textId="77777777" w:rsidR="00D569ED" w:rsidRPr="001B08DF" w:rsidRDefault="00D569ED" w:rsidP="00FE3455">
      <w:pPr>
        <w:spacing w:line="360" w:lineRule="auto"/>
        <w:ind w:left="360"/>
        <w:divId w:val="1100837324"/>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التواصل الفعال</w:t>
      </w:r>
      <w:r w:rsidRPr="001B08DF">
        <w:rPr>
          <w:rFonts w:ascii="Simplified Arabic" w:eastAsia="Times New Roman" w:hAnsi="Simplified Arabic" w:cs="Simplified Arabic" w:hint="cs"/>
          <w:color w:val="1B1C1D"/>
          <w:sz w:val="32"/>
          <w:szCs w:val="32"/>
          <w:rtl/>
        </w:rPr>
        <w:t>: يجب على القادة التواصل بشكل فعال مع العاملين والاستماع إلى آرائهم ومقترحاتهم.</w:t>
      </w:r>
    </w:p>
    <w:p w14:paraId="1EDC9929" w14:textId="77777777" w:rsidR="00D569ED" w:rsidRPr="001B08DF" w:rsidRDefault="00D569ED" w:rsidP="00FE3455">
      <w:pPr>
        <w:spacing w:line="360" w:lineRule="auto"/>
        <w:ind w:left="360"/>
        <w:divId w:val="1100837324"/>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توفير فرص التطور</w:t>
      </w:r>
      <w:r w:rsidRPr="001B08DF">
        <w:rPr>
          <w:rFonts w:ascii="Simplified Arabic" w:eastAsia="Times New Roman" w:hAnsi="Simplified Arabic" w:cs="Simplified Arabic" w:hint="cs"/>
          <w:color w:val="1B1C1D"/>
          <w:sz w:val="32"/>
          <w:szCs w:val="32"/>
          <w:rtl/>
        </w:rPr>
        <w:t>: يجب على القادة توفير فرص للتطور والترقية للعاملين.</w:t>
      </w:r>
    </w:p>
    <w:p w14:paraId="0FEC8593" w14:textId="77777777" w:rsidR="00D569ED" w:rsidRPr="001B08DF" w:rsidRDefault="00D569ED" w:rsidP="00FE3455">
      <w:pPr>
        <w:spacing w:line="360" w:lineRule="auto"/>
        <w:ind w:left="360"/>
        <w:divId w:val="1100837324"/>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القدوة الحسنة</w:t>
      </w:r>
      <w:r w:rsidRPr="001B08DF">
        <w:rPr>
          <w:rFonts w:ascii="Simplified Arabic" w:eastAsia="Times New Roman" w:hAnsi="Simplified Arabic" w:cs="Simplified Arabic" w:hint="cs"/>
          <w:color w:val="1B1C1D"/>
          <w:sz w:val="32"/>
          <w:szCs w:val="32"/>
          <w:rtl/>
        </w:rPr>
        <w:t>: يجب أن يكون القادة قدوة حسنة للعاملين في الالتزام والاجتهاد.</w:t>
      </w:r>
    </w:p>
    <w:p w14:paraId="7FCD1D68" w14:textId="77777777" w:rsidR="00D569ED" w:rsidRPr="001B08DF" w:rsidRDefault="00D569ED" w:rsidP="00FE3455">
      <w:pPr>
        <w:spacing w:line="360" w:lineRule="auto"/>
        <w:ind w:left="360"/>
        <w:divId w:val="1100837324"/>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العدل والمساواة</w:t>
      </w:r>
      <w:r w:rsidRPr="001B08DF">
        <w:rPr>
          <w:rFonts w:ascii="Simplified Arabic" w:eastAsia="Times New Roman" w:hAnsi="Simplified Arabic" w:cs="Simplified Arabic" w:hint="cs"/>
          <w:color w:val="1B1C1D"/>
          <w:sz w:val="32"/>
          <w:szCs w:val="32"/>
          <w:rtl/>
        </w:rPr>
        <w:t>: يجب على القادة التعامل بعدل ومساواة مع جميع العاملين.</w:t>
      </w:r>
    </w:p>
    <w:p w14:paraId="7AEE2A25" w14:textId="77777777" w:rsidR="00D569ED" w:rsidRPr="001B08DF" w:rsidRDefault="00D569ED" w:rsidP="00FE3455">
      <w:pPr>
        <w:spacing w:line="360" w:lineRule="auto"/>
        <w:ind w:left="360"/>
        <w:divId w:val="1100837324"/>
        <w:rPr>
          <w:rFonts w:ascii="Simplified Arabic" w:eastAsia="Times New Roman" w:hAnsi="Simplified Arabic" w:cs="Simplified Arabic"/>
          <w:color w:val="1B1C1D"/>
          <w:sz w:val="32"/>
          <w:szCs w:val="32"/>
          <w:rtl/>
        </w:rPr>
      </w:pPr>
      <w:r w:rsidRPr="001B08DF">
        <w:rPr>
          <w:rFonts w:ascii="Simplified Arabic" w:eastAsia="Times New Roman" w:hAnsi="Simplified Arabic" w:cs="Simplified Arabic" w:hint="cs"/>
          <w:b/>
          <w:bCs/>
          <w:color w:val="1B1C1D"/>
          <w:sz w:val="32"/>
          <w:szCs w:val="32"/>
          <w:bdr w:val="none" w:sz="0" w:space="0" w:color="auto" w:frame="1"/>
          <w:rtl/>
        </w:rPr>
        <w:t>توفير الدعم</w:t>
      </w:r>
      <w:r w:rsidRPr="001B08DF">
        <w:rPr>
          <w:rFonts w:ascii="Simplified Arabic" w:eastAsia="Times New Roman" w:hAnsi="Simplified Arabic" w:cs="Simplified Arabic" w:hint="cs"/>
          <w:color w:val="1B1C1D"/>
          <w:sz w:val="32"/>
          <w:szCs w:val="32"/>
          <w:rtl/>
        </w:rPr>
        <w:t>: يجب على القادة توفير الدعم اللازم للعاملين لمساعدتهم على تحقيق أهدافهم.</w:t>
      </w:r>
    </w:p>
    <w:p w14:paraId="1DD3C7F4" w14:textId="5E9DB423" w:rsidR="00D569ED" w:rsidRPr="001B08DF" w:rsidRDefault="003F01EF" w:rsidP="00FE3455">
      <w:pPr>
        <w:spacing w:after="240" w:line="360" w:lineRule="auto"/>
        <w:divId w:val="1100837324"/>
        <w:rPr>
          <w:rFonts w:ascii="Simplified Arabic" w:eastAsiaTheme="minorEastAsia" w:hAnsi="Simplified Arabic" w:cs="Simplified Arabic"/>
          <w:color w:val="1B1C1D"/>
          <w:sz w:val="32"/>
          <w:szCs w:val="32"/>
          <w:rtl/>
        </w:rPr>
      </w:pPr>
      <w:r w:rsidRPr="001B08DF">
        <w:rPr>
          <w:rFonts w:ascii="Simplified Arabic" w:eastAsiaTheme="minorEastAsia" w:hAnsi="Simplified Arabic" w:cs="Simplified Arabic" w:hint="cs"/>
          <w:color w:val="1B1C1D"/>
          <w:sz w:val="32"/>
          <w:szCs w:val="32"/>
          <w:rtl/>
        </w:rPr>
        <w:t xml:space="preserve">الخاتمة </w:t>
      </w:r>
    </w:p>
    <w:p w14:paraId="142EED06" w14:textId="77777777" w:rsidR="003F01EF" w:rsidRPr="001B08DF" w:rsidRDefault="003F01EF" w:rsidP="00FE3455">
      <w:pPr>
        <w:spacing w:after="240" w:line="360" w:lineRule="auto"/>
        <w:divId w:val="1515261083"/>
        <w:rPr>
          <w:rFonts w:ascii="Simplified Arabic" w:hAnsi="Simplified Arabic" w:cs="Simplified Arabic"/>
          <w:color w:val="1B1C1D"/>
          <w:kern w:val="0"/>
          <w:sz w:val="32"/>
          <w:szCs w:val="32"/>
          <w14:ligatures w14:val="none"/>
        </w:rPr>
      </w:pPr>
      <w:r w:rsidRPr="001B08DF">
        <w:rPr>
          <w:rFonts w:ascii="Simplified Arabic" w:hAnsi="Simplified Arabic" w:cs="Simplified Arabic" w:hint="cs"/>
          <w:color w:val="1B1C1D"/>
          <w:sz w:val="32"/>
          <w:szCs w:val="32"/>
          <w:rtl/>
        </w:rPr>
        <w:t>في الختام، يتضح أن القيادة التحفيزية تلعب دورًا محوريًا في تعزيز الأداء الوظيفي في مختلف المجالات، وخاصة في المجال الرياضي. من خلال إلهام الموظفين، وتنمية مهاراتهم، وخلق بيئة عمل إيجابية، يستطيع القادة التحفيزيون تحقيق نتائج استثنائية.</w:t>
      </w:r>
    </w:p>
    <w:p w14:paraId="6747BE7E" w14:textId="77777777" w:rsidR="003F01EF" w:rsidRPr="001B08DF" w:rsidRDefault="003F01EF" w:rsidP="00FE3455">
      <w:pPr>
        <w:spacing w:after="240" w:line="360" w:lineRule="auto"/>
        <w:divId w:val="1515261083"/>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في المجال الرياضي، تتجلى أهمية القيادة التحفيزية في بناء فرق متماسكة، وتحقيق الانتصارات، وتطوير الرياضيين. يجب على القادة الرياضيين أن يكونوا قادرين على تحفيز الرياضيين، وتحديد الأهداف، وتوفير الدعم والتوجيه اللازمين.</w:t>
      </w:r>
    </w:p>
    <w:p w14:paraId="4663D445" w14:textId="77777777" w:rsidR="003F01EF" w:rsidRPr="001B08DF" w:rsidRDefault="003F01EF" w:rsidP="00FE3455">
      <w:pPr>
        <w:spacing w:after="240" w:line="360" w:lineRule="auto"/>
        <w:divId w:val="1515261083"/>
        <w:rPr>
          <w:rFonts w:ascii="Simplified Arabic" w:hAnsi="Simplified Arabic" w:cs="Simplified Arabic"/>
          <w:color w:val="1B1C1D"/>
          <w:sz w:val="32"/>
          <w:szCs w:val="32"/>
          <w:rtl/>
        </w:rPr>
      </w:pPr>
      <w:r w:rsidRPr="001B08DF">
        <w:rPr>
          <w:rFonts w:ascii="Simplified Arabic" w:hAnsi="Simplified Arabic" w:cs="Simplified Arabic" w:hint="cs"/>
          <w:color w:val="1B1C1D"/>
          <w:sz w:val="32"/>
          <w:szCs w:val="32"/>
          <w:rtl/>
        </w:rPr>
        <w:t>تتأثر العلاقة بين القيادة التحفيزية والأداء الوظيفي بعدة عوامل، منها الثقافة التنظيمية، والهيكل التنظيمي، والدافعية، والرضا الوظيفي. يجب على المنظمات الرياضية أن تولي اهتمامًا كبيرًا لهذه العوامل، وأن تعمل على خلق بيئة عمل تدعم القيادة التحفيزية وتعزز الأداء الوظيفي.</w:t>
      </w:r>
    </w:p>
    <w:p w14:paraId="7AD26F46" w14:textId="77777777" w:rsidR="00B77990" w:rsidRPr="001B08DF" w:rsidRDefault="00B77990" w:rsidP="00FE3455">
      <w:pPr>
        <w:spacing w:after="240" w:line="360" w:lineRule="auto"/>
        <w:divId w:val="1022626890"/>
        <w:rPr>
          <w:rFonts w:ascii="Simplified Arabic" w:hAnsi="Simplified Arabic" w:cs="Simplified Arabic"/>
          <w:color w:val="1B1C1D"/>
          <w:sz w:val="32"/>
          <w:szCs w:val="32"/>
          <w:rtl/>
        </w:rPr>
      </w:pPr>
    </w:p>
    <w:p w14:paraId="0A0BD82D" w14:textId="77777777" w:rsidR="00B77990" w:rsidRPr="001B08DF" w:rsidRDefault="00B77990" w:rsidP="00FE3455">
      <w:pPr>
        <w:spacing w:after="240" w:line="360" w:lineRule="auto"/>
        <w:divId w:val="1022626890"/>
        <w:rPr>
          <w:rFonts w:ascii="Simplified Arabic" w:hAnsi="Simplified Arabic" w:cs="Simplified Arabic"/>
          <w:color w:val="1B1C1D"/>
          <w:sz w:val="32"/>
          <w:szCs w:val="32"/>
          <w:rtl/>
        </w:rPr>
      </w:pPr>
    </w:p>
    <w:p w14:paraId="1DB5D61A" w14:textId="77777777" w:rsidR="00B77990" w:rsidRPr="001B08DF" w:rsidRDefault="00B77990" w:rsidP="00FE3455">
      <w:pPr>
        <w:spacing w:after="240" w:line="360" w:lineRule="auto"/>
        <w:divId w:val="1022626890"/>
        <w:rPr>
          <w:rFonts w:ascii="Simplified Arabic" w:hAnsi="Simplified Arabic" w:cs="Simplified Arabic"/>
          <w:color w:val="1B1C1D"/>
          <w:sz w:val="32"/>
          <w:szCs w:val="32"/>
          <w:rtl/>
        </w:rPr>
      </w:pPr>
    </w:p>
    <w:p w14:paraId="4AC445F4" w14:textId="010816F2" w:rsidR="007572FF" w:rsidRPr="001B08DF" w:rsidRDefault="007572FF" w:rsidP="00A93DB9">
      <w:pPr>
        <w:spacing w:line="360" w:lineRule="auto"/>
        <w:rPr>
          <w:rFonts w:ascii="Simplified Arabic" w:hAnsi="Simplified Arabic" w:cs="Simplified Arabic"/>
          <w:b/>
          <w:bCs/>
          <w:sz w:val="32"/>
          <w:szCs w:val="32"/>
        </w:rPr>
      </w:pPr>
    </w:p>
    <w:sectPr w:rsidR="007572FF" w:rsidRPr="001B08DF"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6BAD24" w14:textId="77777777" w:rsidR="005812C2" w:rsidRDefault="005812C2" w:rsidP="009125CE">
      <w:pPr>
        <w:spacing w:after="0" w:line="240" w:lineRule="auto"/>
      </w:pPr>
      <w:r>
        <w:separator/>
      </w:r>
    </w:p>
  </w:endnote>
  <w:endnote w:type="continuationSeparator" w:id="0">
    <w:p w14:paraId="12116F7C" w14:textId="77777777" w:rsidR="005812C2" w:rsidRDefault="005812C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185600797"/>
      <w:docPartObj>
        <w:docPartGallery w:val="Page Numbers (Bottom of Page)"/>
        <w:docPartUnique/>
      </w:docPartObj>
    </w:sdtPr>
    <w:sdtContent>
      <w:p w14:paraId="3ED92B59" w14:textId="17F0288F" w:rsidR="003E7309" w:rsidRDefault="003E7309" w:rsidP="005524AE">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end"/>
        </w:r>
      </w:p>
    </w:sdtContent>
  </w:sdt>
  <w:p w14:paraId="63C6BDBE" w14:textId="77777777" w:rsidR="003E7309" w:rsidRDefault="003E7309">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710546709"/>
      <w:docPartObj>
        <w:docPartGallery w:val="Page Numbers (Bottom of Page)"/>
        <w:docPartUnique/>
      </w:docPartObj>
    </w:sdtPr>
    <w:sdtContent>
      <w:p w14:paraId="12208C43" w14:textId="7318D706" w:rsidR="003E7309" w:rsidRDefault="003E7309" w:rsidP="005524AE">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separate"/>
        </w:r>
        <w:r>
          <w:rPr>
            <w:rStyle w:val="a9"/>
            <w:noProof/>
            <w:rtl/>
          </w:rPr>
          <w:t>2</w:t>
        </w:r>
        <w:r>
          <w:rPr>
            <w:rStyle w:val="a9"/>
            <w:rtl/>
          </w:rPr>
          <w:fldChar w:fldCharType="end"/>
        </w:r>
      </w:p>
    </w:sdtContent>
  </w:sdt>
  <w:p w14:paraId="3411C3DB" w14:textId="77777777" w:rsidR="003E7309" w:rsidRDefault="003E730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7FCD69" w14:textId="77777777" w:rsidR="005812C2" w:rsidRDefault="005812C2" w:rsidP="009125CE">
      <w:pPr>
        <w:spacing w:after="0" w:line="240" w:lineRule="auto"/>
      </w:pPr>
      <w:r>
        <w:separator/>
      </w:r>
    </w:p>
  </w:footnote>
  <w:footnote w:type="continuationSeparator" w:id="0">
    <w:p w14:paraId="7DDC914B" w14:textId="77777777" w:rsidR="005812C2" w:rsidRDefault="005812C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575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45E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5E1C9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806042"/>
    <w:multiLevelType w:val="hybridMultilevel"/>
    <w:tmpl w:val="2E68A9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275400"/>
    <w:multiLevelType w:val="hybridMultilevel"/>
    <w:tmpl w:val="A9301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A55EA6"/>
    <w:multiLevelType w:val="multilevel"/>
    <w:tmpl w:val="9078F88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15ED4C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5B79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AE58AE"/>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1CF474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913B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F119F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3E0F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4E3B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6768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A31DB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D85056"/>
    <w:multiLevelType w:val="hybridMultilevel"/>
    <w:tmpl w:val="71DEAE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BA10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062E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6633F1"/>
    <w:multiLevelType w:val="hybridMultilevel"/>
    <w:tmpl w:val="BF2EEF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F341200"/>
    <w:multiLevelType w:val="hybridMultilevel"/>
    <w:tmpl w:val="170EB96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160A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4D50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50243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AD23639"/>
    <w:multiLevelType w:val="hybridMultilevel"/>
    <w:tmpl w:val="B232BC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353C0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B2C1020"/>
    <w:multiLevelType w:val="hybridMultilevel"/>
    <w:tmpl w:val="C1DA59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19133112">
    <w:abstractNumId w:val="8"/>
  </w:num>
  <w:num w:numId="2" w16cid:durableId="320780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93382689">
    <w:abstractNumId w:val="3"/>
  </w:num>
  <w:num w:numId="4" w16cid:durableId="1154298391">
    <w:abstractNumId w:val="19"/>
  </w:num>
  <w:num w:numId="5" w16cid:durableId="1630553677">
    <w:abstractNumId w:val="5"/>
  </w:num>
  <w:num w:numId="6" w16cid:durableId="1808234197">
    <w:abstractNumId w:val="10"/>
  </w:num>
  <w:num w:numId="7" w16cid:durableId="168757367">
    <w:abstractNumId w:val="11"/>
  </w:num>
  <w:num w:numId="8" w16cid:durableId="199365933">
    <w:abstractNumId w:val="12"/>
  </w:num>
  <w:num w:numId="9" w16cid:durableId="562251434">
    <w:abstractNumId w:val="2"/>
  </w:num>
  <w:num w:numId="10" w16cid:durableId="526599777">
    <w:abstractNumId w:val="23"/>
  </w:num>
  <w:num w:numId="11" w16cid:durableId="686324689">
    <w:abstractNumId w:val="15"/>
  </w:num>
  <w:num w:numId="12" w16cid:durableId="1418744742">
    <w:abstractNumId w:val="6"/>
  </w:num>
  <w:num w:numId="13" w16cid:durableId="407923734">
    <w:abstractNumId w:val="9"/>
  </w:num>
  <w:num w:numId="14" w16cid:durableId="1416826456">
    <w:abstractNumId w:val="22"/>
  </w:num>
  <w:num w:numId="15" w16cid:durableId="1837764052">
    <w:abstractNumId w:val="25"/>
  </w:num>
  <w:num w:numId="16" w16cid:durableId="1315841343">
    <w:abstractNumId w:val="4"/>
  </w:num>
  <w:num w:numId="17" w16cid:durableId="846333985">
    <w:abstractNumId w:val="26"/>
  </w:num>
  <w:num w:numId="18" w16cid:durableId="1915581233">
    <w:abstractNumId w:val="24"/>
  </w:num>
  <w:num w:numId="19" w16cid:durableId="1418820463">
    <w:abstractNumId w:val="16"/>
  </w:num>
  <w:num w:numId="20" w16cid:durableId="15695549">
    <w:abstractNumId w:val="0"/>
  </w:num>
  <w:num w:numId="21" w16cid:durableId="952636644">
    <w:abstractNumId w:val="21"/>
  </w:num>
  <w:num w:numId="22" w16cid:durableId="253173693">
    <w:abstractNumId w:val="13"/>
  </w:num>
  <w:num w:numId="23" w16cid:durableId="1066610754">
    <w:abstractNumId w:val="18"/>
  </w:num>
  <w:num w:numId="24" w16cid:durableId="640157762">
    <w:abstractNumId w:val="7"/>
  </w:num>
  <w:num w:numId="25" w16cid:durableId="1871840807">
    <w:abstractNumId w:val="1"/>
  </w:num>
  <w:num w:numId="26" w16cid:durableId="790710678">
    <w:abstractNumId w:val="14"/>
  </w:num>
  <w:num w:numId="27" w16cid:durableId="1099061438">
    <w:abstractNumId w:val="17"/>
  </w:num>
  <w:num w:numId="28" w16cid:durableId="80944438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71F6"/>
    <w:rsid w:val="00051A39"/>
    <w:rsid w:val="00053E1E"/>
    <w:rsid w:val="00076ACD"/>
    <w:rsid w:val="00081527"/>
    <w:rsid w:val="000B4A62"/>
    <w:rsid w:val="000D2DDE"/>
    <w:rsid w:val="000E39AE"/>
    <w:rsid w:val="000F44B4"/>
    <w:rsid w:val="00101095"/>
    <w:rsid w:val="001902DB"/>
    <w:rsid w:val="001A265A"/>
    <w:rsid w:val="001B08DF"/>
    <w:rsid w:val="001B22F9"/>
    <w:rsid w:val="001C2162"/>
    <w:rsid w:val="001D7367"/>
    <w:rsid w:val="001E1C56"/>
    <w:rsid w:val="001E39D0"/>
    <w:rsid w:val="001F55A4"/>
    <w:rsid w:val="002311AB"/>
    <w:rsid w:val="00233253"/>
    <w:rsid w:val="002751FE"/>
    <w:rsid w:val="00283320"/>
    <w:rsid w:val="00295F4A"/>
    <w:rsid w:val="002A15F4"/>
    <w:rsid w:val="002C47CB"/>
    <w:rsid w:val="002E19CC"/>
    <w:rsid w:val="002E70FA"/>
    <w:rsid w:val="00303826"/>
    <w:rsid w:val="00307FB6"/>
    <w:rsid w:val="00326C7C"/>
    <w:rsid w:val="003E7309"/>
    <w:rsid w:val="003F01EF"/>
    <w:rsid w:val="00407750"/>
    <w:rsid w:val="0041202E"/>
    <w:rsid w:val="00471C08"/>
    <w:rsid w:val="004B2A34"/>
    <w:rsid w:val="004B3AD2"/>
    <w:rsid w:val="004D5FFE"/>
    <w:rsid w:val="004E1BE5"/>
    <w:rsid w:val="004F5119"/>
    <w:rsid w:val="00524741"/>
    <w:rsid w:val="00553066"/>
    <w:rsid w:val="005642A1"/>
    <w:rsid w:val="005812C2"/>
    <w:rsid w:val="00590B27"/>
    <w:rsid w:val="005A7E17"/>
    <w:rsid w:val="005B224D"/>
    <w:rsid w:val="005B407C"/>
    <w:rsid w:val="00623008"/>
    <w:rsid w:val="0062761F"/>
    <w:rsid w:val="00666F67"/>
    <w:rsid w:val="006948DE"/>
    <w:rsid w:val="006D0A13"/>
    <w:rsid w:val="006F78C3"/>
    <w:rsid w:val="00700637"/>
    <w:rsid w:val="0072250E"/>
    <w:rsid w:val="0072285D"/>
    <w:rsid w:val="00744604"/>
    <w:rsid w:val="007572FF"/>
    <w:rsid w:val="0078038B"/>
    <w:rsid w:val="0078518D"/>
    <w:rsid w:val="007B0E54"/>
    <w:rsid w:val="007B65B3"/>
    <w:rsid w:val="007C312D"/>
    <w:rsid w:val="007E3A20"/>
    <w:rsid w:val="008116EF"/>
    <w:rsid w:val="008410B7"/>
    <w:rsid w:val="00853450"/>
    <w:rsid w:val="008679F1"/>
    <w:rsid w:val="00877AAC"/>
    <w:rsid w:val="00894297"/>
    <w:rsid w:val="008C6276"/>
    <w:rsid w:val="008D2AF5"/>
    <w:rsid w:val="008E28F0"/>
    <w:rsid w:val="008E48B7"/>
    <w:rsid w:val="008F1EAE"/>
    <w:rsid w:val="008F2EE5"/>
    <w:rsid w:val="008F6866"/>
    <w:rsid w:val="00907BB3"/>
    <w:rsid w:val="009125CE"/>
    <w:rsid w:val="009217C9"/>
    <w:rsid w:val="00934ACB"/>
    <w:rsid w:val="00943663"/>
    <w:rsid w:val="009A18E3"/>
    <w:rsid w:val="009B6888"/>
    <w:rsid w:val="009C0161"/>
    <w:rsid w:val="009C4EF5"/>
    <w:rsid w:val="009D108D"/>
    <w:rsid w:val="009E1436"/>
    <w:rsid w:val="009E5668"/>
    <w:rsid w:val="00A1443C"/>
    <w:rsid w:val="00A25645"/>
    <w:rsid w:val="00A53979"/>
    <w:rsid w:val="00A55D80"/>
    <w:rsid w:val="00A74ED7"/>
    <w:rsid w:val="00A74F76"/>
    <w:rsid w:val="00A839FA"/>
    <w:rsid w:val="00A93DB9"/>
    <w:rsid w:val="00AA30C8"/>
    <w:rsid w:val="00AA79E9"/>
    <w:rsid w:val="00AB0A70"/>
    <w:rsid w:val="00AB406B"/>
    <w:rsid w:val="00B63B0F"/>
    <w:rsid w:val="00B7076C"/>
    <w:rsid w:val="00B7678A"/>
    <w:rsid w:val="00B77990"/>
    <w:rsid w:val="00B8658E"/>
    <w:rsid w:val="00B92983"/>
    <w:rsid w:val="00BB4B41"/>
    <w:rsid w:val="00BC38BA"/>
    <w:rsid w:val="00C3231D"/>
    <w:rsid w:val="00C60A14"/>
    <w:rsid w:val="00C71E18"/>
    <w:rsid w:val="00C91F7C"/>
    <w:rsid w:val="00C95619"/>
    <w:rsid w:val="00CD735A"/>
    <w:rsid w:val="00CE2BBA"/>
    <w:rsid w:val="00D1366F"/>
    <w:rsid w:val="00D22171"/>
    <w:rsid w:val="00D569ED"/>
    <w:rsid w:val="00D81D7D"/>
    <w:rsid w:val="00D919A6"/>
    <w:rsid w:val="00D95508"/>
    <w:rsid w:val="00DE40AE"/>
    <w:rsid w:val="00DF29B3"/>
    <w:rsid w:val="00E07CD1"/>
    <w:rsid w:val="00E1256F"/>
    <w:rsid w:val="00E4472E"/>
    <w:rsid w:val="00E71C79"/>
    <w:rsid w:val="00E9301F"/>
    <w:rsid w:val="00EA6B5D"/>
    <w:rsid w:val="00F50C4E"/>
    <w:rsid w:val="00F546CE"/>
    <w:rsid w:val="00F6209F"/>
    <w:rsid w:val="00F770E7"/>
    <w:rsid w:val="00F80BB8"/>
    <w:rsid w:val="00FD68A9"/>
    <w:rsid w:val="00FE3455"/>
    <w:rsid w:val="00FF46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semiHidden/>
    <w:unhideWhenUsed/>
    <w:qFormat/>
    <w:rsid w:val="00B929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B9298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78038B"/>
    <w:pPr>
      <w:keepNext/>
      <w:keepLines/>
      <w:spacing w:before="80" w:after="40"/>
      <w:outlineLvl w:val="3"/>
    </w:pPr>
    <w:rPr>
      <w:rFonts w:eastAsiaTheme="majorEastAsia"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666F6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a6">
    <w:name w:val="List Paragraph"/>
    <w:basedOn w:val="a"/>
    <w:uiPriority w:val="34"/>
    <w:qFormat/>
    <w:rsid w:val="004F5119"/>
    <w:pPr>
      <w:ind w:left="720"/>
      <w:contextualSpacing/>
    </w:pPr>
  </w:style>
  <w:style w:type="character" w:styleId="a7">
    <w:name w:val="Strong"/>
    <w:basedOn w:val="a0"/>
    <w:uiPriority w:val="22"/>
    <w:qFormat/>
    <w:rsid w:val="00B7076C"/>
    <w:rPr>
      <w:b/>
      <w:bCs/>
    </w:rPr>
  </w:style>
  <w:style w:type="character" w:customStyle="1" w:styleId="2Char">
    <w:name w:val="عنوان 2 Char"/>
    <w:basedOn w:val="a0"/>
    <w:link w:val="2"/>
    <w:uiPriority w:val="9"/>
    <w:semiHidden/>
    <w:rsid w:val="00B9298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B92983"/>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78038B"/>
    <w:rPr>
      <w:rFonts w:eastAsiaTheme="majorEastAsia" w:cstheme="majorBidi"/>
      <w:i/>
      <w:iCs/>
      <w:color w:val="0F4761" w:themeColor="accent1" w:themeShade="BF"/>
    </w:rPr>
  </w:style>
  <w:style w:type="table" w:styleId="2-5">
    <w:name w:val="Grid Table 2 Accent 5"/>
    <w:basedOn w:val="a1"/>
    <w:uiPriority w:val="47"/>
    <w:rsid w:val="0078038B"/>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1"/>
    <w:uiPriority w:val="48"/>
    <w:rsid w:val="00A55D80"/>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a8">
    <w:name w:val="Table Grid"/>
    <w:basedOn w:val="a1"/>
    <w:uiPriority w:val="39"/>
    <w:rsid w:val="005247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5">
    <w:name w:val="Grid Table 4 Accent 5"/>
    <w:basedOn w:val="a1"/>
    <w:uiPriority w:val="49"/>
    <w:rsid w:val="005B224D"/>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character" w:styleId="a9">
    <w:name w:val="page number"/>
    <w:basedOn w:val="a0"/>
    <w:uiPriority w:val="99"/>
    <w:semiHidden/>
    <w:unhideWhenUsed/>
    <w:rsid w:val="003E73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742517">
      <w:bodyDiv w:val="1"/>
      <w:marLeft w:val="0"/>
      <w:marRight w:val="0"/>
      <w:marTop w:val="0"/>
      <w:marBottom w:val="0"/>
      <w:divBdr>
        <w:top w:val="none" w:sz="0" w:space="0" w:color="auto"/>
        <w:left w:val="none" w:sz="0" w:space="0" w:color="auto"/>
        <w:bottom w:val="none" w:sz="0" w:space="0" w:color="auto"/>
        <w:right w:val="none" w:sz="0" w:space="0" w:color="auto"/>
      </w:divBdr>
    </w:div>
    <w:div w:id="145127409">
      <w:bodyDiv w:val="1"/>
      <w:marLeft w:val="0"/>
      <w:marRight w:val="0"/>
      <w:marTop w:val="0"/>
      <w:marBottom w:val="0"/>
      <w:divBdr>
        <w:top w:val="none" w:sz="0" w:space="0" w:color="auto"/>
        <w:left w:val="none" w:sz="0" w:space="0" w:color="auto"/>
        <w:bottom w:val="none" w:sz="0" w:space="0" w:color="auto"/>
        <w:right w:val="none" w:sz="0" w:space="0" w:color="auto"/>
      </w:divBdr>
    </w:div>
    <w:div w:id="413865502">
      <w:bodyDiv w:val="1"/>
      <w:marLeft w:val="0"/>
      <w:marRight w:val="0"/>
      <w:marTop w:val="0"/>
      <w:marBottom w:val="0"/>
      <w:divBdr>
        <w:top w:val="none" w:sz="0" w:space="0" w:color="auto"/>
        <w:left w:val="none" w:sz="0" w:space="0" w:color="auto"/>
        <w:bottom w:val="none" w:sz="0" w:space="0" w:color="auto"/>
        <w:right w:val="none" w:sz="0" w:space="0" w:color="auto"/>
      </w:divBdr>
    </w:div>
    <w:div w:id="437876575">
      <w:bodyDiv w:val="1"/>
      <w:marLeft w:val="0"/>
      <w:marRight w:val="0"/>
      <w:marTop w:val="0"/>
      <w:marBottom w:val="0"/>
      <w:divBdr>
        <w:top w:val="none" w:sz="0" w:space="0" w:color="auto"/>
        <w:left w:val="none" w:sz="0" w:space="0" w:color="auto"/>
        <w:bottom w:val="none" w:sz="0" w:space="0" w:color="auto"/>
        <w:right w:val="none" w:sz="0" w:space="0" w:color="auto"/>
      </w:divBdr>
    </w:div>
    <w:div w:id="459497357">
      <w:bodyDiv w:val="1"/>
      <w:marLeft w:val="0"/>
      <w:marRight w:val="0"/>
      <w:marTop w:val="0"/>
      <w:marBottom w:val="0"/>
      <w:divBdr>
        <w:top w:val="none" w:sz="0" w:space="0" w:color="auto"/>
        <w:left w:val="none" w:sz="0" w:space="0" w:color="auto"/>
        <w:bottom w:val="none" w:sz="0" w:space="0" w:color="auto"/>
        <w:right w:val="none" w:sz="0" w:space="0" w:color="auto"/>
      </w:divBdr>
    </w:div>
    <w:div w:id="511574611">
      <w:bodyDiv w:val="1"/>
      <w:marLeft w:val="0"/>
      <w:marRight w:val="0"/>
      <w:marTop w:val="0"/>
      <w:marBottom w:val="0"/>
      <w:divBdr>
        <w:top w:val="none" w:sz="0" w:space="0" w:color="auto"/>
        <w:left w:val="none" w:sz="0" w:space="0" w:color="auto"/>
        <w:bottom w:val="none" w:sz="0" w:space="0" w:color="auto"/>
        <w:right w:val="none" w:sz="0" w:space="0" w:color="auto"/>
      </w:divBdr>
    </w:div>
    <w:div w:id="516240011">
      <w:bodyDiv w:val="1"/>
      <w:marLeft w:val="0"/>
      <w:marRight w:val="0"/>
      <w:marTop w:val="0"/>
      <w:marBottom w:val="0"/>
      <w:divBdr>
        <w:top w:val="none" w:sz="0" w:space="0" w:color="auto"/>
        <w:left w:val="none" w:sz="0" w:space="0" w:color="auto"/>
        <w:bottom w:val="none" w:sz="0" w:space="0" w:color="auto"/>
        <w:right w:val="none" w:sz="0" w:space="0" w:color="auto"/>
      </w:divBdr>
    </w:div>
    <w:div w:id="557984735">
      <w:bodyDiv w:val="1"/>
      <w:marLeft w:val="0"/>
      <w:marRight w:val="0"/>
      <w:marTop w:val="0"/>
      <w:marBottom w:val="0"/>
      <w:divBdr>
        <w:top w:val="none" w:sz="0" w:space="0" w:color="auto"/>
        <w:left w:val="none" w:sz="0" w:space="0" w:color="auto"/>
        <w:bottom w:val="none" w:sz="0" w:space="0" w:color="auto"/>
        <w:right w:val="none" w:sz="0" w:space="0" w:color="auto"/>
      </w:divBdr>
    </w:div>
    <w:div w:id="591623421">
      <w:bodyDiv w:val="1"/>
      <w:marLeft w:val="0"/>
      <w:marRight w:val="0"/>
      <w:marTop w:val="0"/>
      <w:marBottom w:val="0"/>
      <w:divBdr>
        <w:top w:val="none" w:sz="0" w:space="0" w:color="auto"/>
        <w:left w:val="none" w:sz="0" w:space="0" w:color="auto"/>
        <w:bottom w:val="none" w:sz="0" w:space="0" w:color="auto"/>
        <w:right w:val="none" w:sz="0" w:space="0" w:color="auto"/>
      </w:divBdr>
    </w:div>
    <w:div w:id="636298447">
      <w:bodyDiv w:val="1"/>
      <w:marLeft w:val="0"/>
      <w:marRight w:val="0"/>
      <w:marTop w:val="0"/>
      <w:marBottom w:val="0"/>
      <w:divBdr>
        <w:top w:val="none" w:sz="0" w:space="0" w:color="auto"/>
        <w:left w:val="none" w:sz="0" w:space="0" w:color="auto"/>
        <w:bottom w:val="none" w:sz="0" w:space="0" w:color="auto"/>
        <w:right w:val="none" w:sz="0" w:space="0" w:color="auto"/>
      </w:divBdr>
    </w:div>
    <w:div w:id="854731089">
      <w:bodyDiv w:val="1"/>
      <w:marLeft w:val="0"/>
      <w:marRight w:val="0"/>
      <w:marTop w:val="0"/>
      <w:marBottom w:val="0"/>
      <w:divBdr>
        <w:top w:val="none" w:sz="0" w:space="0" w:color="auto"/>
        <w:left w:val="none" w:sz="0" w:space="0" w:color="auto"/>
        <w:bottom w:val="none" w:sz="0" w:space="0" w:color="auto"/>
        <w:right w:val="none" w:sz="0" w:space="0" w:color="auto"/>
      </w:divBdr>
    </w:div>
    <w:div w:id="865799229">
      <w:bodyDiv w:val="1"/>
      <w:marLeft w:val="0"/>
      <w:marRight w:val="0"/>
      <w:marTop w:val="0"/>
      <w:marBottom w:val="0"/>
      <w:divBdr>
        <w:top w:val="none" w:sz="0" w:space="0" w:color="auto"/>
        <w:left w:val="none" w:sz="0" w:space="0" w:color="auto"/>
        <w:bottom w:val="none" w:sz="0" w:space="0" w:color="auto"/>
        <w:right w:val="none" w:sz="0" w:space="0" w:color="auto"/>
      </w:divBdr>
    </w:div>
    <w:div w:id="1017076331">
      <w:bodyDiv w:val="1"/>
      <w:marLeft w:val="0"/>
      <w:marRight w:val="0"/>
      <w:marTop w:val="0"/>
      <w:marBottom w:val="0"/>
      <w:divBdr>
        <w:top w:val="none" w:sz="0" w:space="0" w:color="auto"/>
        <w:left w:val="none" w:sz="0" w:space="0" w:color="auto"/>
        <w:bottom w:val="none" w:sz="0" w:space="0" w:color="auto"/>
        <w:right w:val="none" w:sz="0" w:space="0" w:color="auto"/>
      </w:divBdr>
    </w:div>
    <w:div w:id="1022626890">
      <w:bodyDiv w:val="1"/>
      <w:marLeft w:val="0"/>
      <w:marRight w:val="0"/>
      <w:marTop w:val="0"/>
      <w:marBottom w:val="0"/>
      <w:divBdr>
        <w:top w:val="none" w:sz="0" w:space="0" w:color="auto"/>
        <w:left w:val="none" w:sz="0" w:space="0" w:color="auto"/>
        <w:bottom w:val="none" w:sz="0" w:space="0" w:color="auto"/>
        <w:right w:val="none" w:sz="0" w:space="0" w:color="auto"/>
      </w:divBdr>
      <w:divsChild>
        <w:div w:id="1645313702">
          <w:marLeft w:val="0"/>
          <w:marRight w:val="0"/>
          <w:marTop w:val="0"/>
          <w:marBottom w:val="0"/>
          <w:divBdr>
            <w:top w:val="none" w:sz="0" w:space="0" w:color="auto"/>
            <w:left w:val="none" w:sz="0" w:space="0" w:color="auto"/>
            <w:bottom w:val="none" w:sz="0" w:space="0" w:color="auto"/>
            <w:right w:val="none" w:sz="0" w:space="0" w:color="auto"/>
          </w:divBdr>
        </w:div>
        <w:div w:id="1100837324">
          <w:marLeft w:val="0"/>
          <w:marRight w:val="0"/>
          <w:marTop w:val="0"/>
          <w:marBottom w:val="0"/>
          <w:divBdr>
            <w:top w:val="none" w:sz="0" w:space="0" w:color="auto"/>
            <w:left w:val="none" w:sz="0" w:space="0" w:color="auto"/>
            <w:bottom w:val="none" w:sz="0" w:space="0" w:color="auto"/>
            <w:right w:val="none" w:sz="0" w:space="0" w:color="auto"/>
          </w:divBdr>
        </w:div>
        <w:div w:id="1515261083">
          <w:marLeft w:val="0"/>
          <w:marRight w:val="0"/>
          <w:marTop w:val="0"/>
          <w:marBottom w:val="0"/>
          <w:divBdr>
            <w:top w:val="none" w:sz="0" w:space="0" w:color="auto"/>
            <w:left w:val="none" w:sz="0" w:space="0" w:color="auto"/>
            <w:bottom w:val="none" w:sz="0" w:space="0" w:color="auto"/>
            <w:right w:val="none" w:sz="0" w:space="0" w:color="auto"/>
          </w:divBdr>
        </w:div>
      </w:divsChild>
    </w:div>
    <w:div w:id="1041440907">
      <w:bodyDiv w:val="1"/>
      <w:marLeft w:val="0"/>
      <w:marRight w:val="0"/>
      <w:marTop w:val="0"/>
      <w:marBottom w:val="0"/>
      <w:divBdr>
        <w:top w:val="none" w:sz="0" w:space="0" w:color="auto"/>
        <w:left w:val="none" w:sz="0" w:space="0" w:color="auto"/>
        <w:bottom w:val="none" w:sz="0" w:space="0" w:color="auto"/>
        <w:right w:val="none" w:sz="0" w:space="0" w:color="auto"/>
      </w:divBdr>
    </w:div>
    <w:div w:id="1085111680">
      <w:bodyDiv w:val="1"/>
      <w:marLeft w:val="0"/>
      <w:marRight w:val="0"/>
      <w:marTop w:val="0"/>
      <w:marBottom w:val="0"/>
      <w:divBdr>
        <w:top w:val="none" w:sz="0" w:space="0" w:color="auto"/>
        <w:left w:val="none" w:sz="0" w:space="0" w:color="auto"/>
        <w:bottom w:val="none" w:sz="0" w:space="0" w:color="auto"/>
        <w:right w:val="none" w:sz="0" w:space="0" w:color="auto"/>
      </w:divBdr>
    </w:div>
    <w:div w:id="1149244129">
      <w:bodyDiv w:val="1"/>
      <w:marLeft w:val="0"/>
      <w:marRight w:val="0"/>
      <w:marTop w:val="0"/>
      <w:marBottom w:val="0"/>
      <w:divBdr>
        <w:top w:val="none" w:sz="0" w:space="0" w:color="auto"/>
        <w:left w:val="none" w:sz="0" w:space="0" w:color="auto"/>
        <w:bottom w:val="none" w:sz="0" w:space="0" w:color="auto"/>
        <w:right w:val="none" w:sz="0" w:space="0" w:color="auto"/>
      </w:divBdr>
    </w:div>
    <w:div w:id="1169294512">
      <w:bodyDiv w:val="1"/>
      <w:marLeft w:val="0"/>
      <w:marRight w:val="0"/>
      <w:marTop w:val="0"/>
      <w:marBottom w:val="0"/>
      <w:divBdr>
        <w:top w:val="none" w:sz="0" w:space="0" w:color="auto"/>
        <w:left w:val="none" w:sz="0" w:space="0" w:color="auto"/>
        <w:bottom w:val="none" w:sz="0" w:space="0" w:color="auto"/>
        <w:right w:val="none" w:sz="0" w:space="0" w:color="auto"/>
      </w:divBdr>
    </w:div>
    <w:div w:id="1210605590">
      <w:bodyDiv w:val="1"/>
      <w:marLeft w:val="0"/>
      <w:marRight w:val="0"/>
      <w:marTop w:val="0"/>
      <w:marBottom w:val="0"/>
      <w:divBdr>
        <w:top w:val="none" w:sz="0" w:space="0" w:color="auto"/>
        <w:left w:val="none" w:sz="0" w:space="0" w:color="auto"/>
        <w:bottom w:val="none" w:sz="0" w:space="0" w:color="auto"/>
        <w:right w:val="none" w:sz="0" w:space="0" w:color="auto"/>
      </w:divBdr>
    </w:div>
    <w:div w:id="1219782322">
      <w:bodyDiv w:val="1"/>
      <w:marLeft w:val="0"/>
      <w:marRight w:val="0"/>
      <w:marTop w:val="0"/>
      <w:marBottom w:val="0"/>
      <w:divBdr>
        <w:top w:val="none" w:sz="0" w:space="0" w:color="auto"/>
        <w:left w:val="none" w:sz="0" w:space="0" w:color="auto"/>
        <w:bottom w:val="none" w:sz="0" w:space="0" w:color="auto"/>
        <w:right w:val="none" w:sz="0" w:space="0" w:color="auto"/>
      </w:divBdr>
    </w:div>
    <w:div w:id="1312054497">
      <w:bodyDiv w:val="1"/>
      <w:marLeft w:val="0"/>
      <w:marRight w:val="0"/>
      <w:marTop w:val="0"/>
      <w:marBottom w:val="0"/>
      <w:divBdr>
        <w:top w:val="none" w:sz="0" w:space="0" w:color="auto"/>
        <w:left w:val="none" w:sz="0" w:space="0" w:color="auto"/>
        <w:bottom w:val="none" w:sz="0" w:space="0" w:color="auto"/>
        <w:right w:val="none" w:sz="0" w:space="0" w:color="auto"/>
      </w:divBdr>
    </w:div>
    <w:div w:id="1517966220">
      <w:bodyDiv w:val="1"/>
      <w:marLeft w:val="0"/>
      <w:marRight w:val="0"/>
      <w:marTop w:val="0"/>
      <w:marBottom w:val="0"/>
      <w:divBdr>
        <w:top w:val="none" w:sz="0" w:space="0" w:color="auto"/>
        <w:left w:val="none" w:sz="0" w:space="0" w:color="auto"/>
        <w:bottom w:val="none" w:sz="0" w:space="0" w:color="auto"/>
        <w:right w:val="none" w:sz="0" w:space="0" w:color="auto"/>
      </w:divBdr>
    </w:div>
    <w:div w:id="1520241538">
      <w:bodyDiv w:val="1"/>
      <w:marLeft w:val="0"/>
      <w:marRight w:val="0"/>
      <w:marTop w:val="0"/>
      <w:marBottom w:val="0"/>
      <w:divBdr>
        <w:top w:val="none" w:sz="0" w:space="0" w:color="auto"/>
        <w:left w:val="none" w:sz="0" w:space="0" w:color="auto"/>
        <w:bottom w:val="none" w:sz="0" w:space="0" w:color="auto"/>
        <w:right w:val="none" w:sz="0" w:space="0" w:color="auto"/>
      </w:divBdr>
    </w:div>
    <w:div w:id="1581207820">
      <w:bodyDiv w:val="1"/>
      <w:marLeft w:val="0"/>
      <w:marRight w:val="0"/>
      <w:marTop w:val="0"/>
      <w:marBottom w:val="0"/>
      <w:divBdr>
        <w:top w:val="none" w:sz="0" w:space="0" w:color="auto"/>
        <w:left w:val="none" w:sz="0" w:space="0" w:color="auto"/>
        <w:bottom w:val="none" w:sz="0" w:space="0" w:color="auto"/>
        <w:right w:val="none" w:sz="0" w:space="0" w:color="auto"/>
      </w:divBdr>
    </w:div>
    <w:div w:id="1581869890">
      <w:bodyDiv w:val="1"/>
      <w:marLeft w:val="0"/>
      <w:marRight w:val="0"/>
      <w:marTop w:val="0"/>
      <w:marBottom w:val="0"/>
      <w:divBdr>
        <w:top w:val="none" w:sz="0" w:space="0" w:color="auto"/>
        <w:left w:val="none" w:sz="0" w:space="0" w:color="auto"/>
        <w:bottom w:val="none" w:sz="0" w:space="0" w:color="auto"/>
        <w:right w:val="none" w:sz="0" w:space="0" w:color="auto"/>
      </w:divBdr>
    </w:div>
    <w:div w:id="1591423859">
      <w:bodyDiv w:val="1"/>
      <w:marLeft w:val="0"/>
      <w:marRight w:val="0"/>
      <w:marTop w:val="0"/>
      <w:marBottom w:val="0"/>
      <w:divBdr>
        <w:top w:val="none" w:sz="0" w:space="0" w:color="auto"/>
        <w:left w:val="none" w:sz="0" w:space="0" w:color="auto"/>
        <w:bottom w:val="none" w:sz="0" w:space="0" w:color="auto"/>
        <w:right w:val="none" w:sz="0" w:space="0" w:color="auto"/>
      </w:divBdr>
    </w:div>
    <w:div w:id="1693141068">
      <w:bodyDiv w:val="1"/>
      <w:marLeft w:val="0"/>
      <w:marRight w:val="0"/>
      <w:marTop w:val="0"/>
      <w:marBottom w:val="0"/>
      <w:divBdr>
        <w:top w:val="none" w:sz="0" w:space="0" w:color="auto"/>
        <w:left w:val="none" w:sz="0" w:space="0" w:color="auto"/>
        <w:bottom w:val="none" w:sz="0" w:space="0" w:color="auto"/>
        <w:right w:val="none" w:sz="0" w:space="0" w:color="auto"/>
      </w:divBdr>
    </w:div>
    <w:div w:id="1701738874">
      <w:bodyDiv w:val="1"/>
      <w:marLeft w:val="0"/>
      <w:marRight w:val="0"/>
      <w:marTop w:val="0"/>
      <w:marBottom w:val="0"/>
      <w:divBdr>
        <w:top w:val="none" w:sz="0" w:space="0" w:color="auto"/>
        <w:left w:val="none" w:sz="0" w:space="0" w:color="auto"/>
        <w:bottom w:val="none" w:sz="0" w:space="0" w:color="auto"/>
        <w:right w:val="none" w:sz="0" w:space="0" w:color="auto"/>
      </w:divBdr>
      <w:divsChild>
        <w:div w:id="1929541305">
          <w:marLeft w:val="0"/>
          <w:marRight w:val="0"/>
          <w:marTop w:val="0"/>
          <w:marBottom w:val="0"/>
          <w:divBdr>
            <w:top w:val="none" w:sz="0" w:space="0" w:color="auto"/>
            <w:left w:val="none" w:sz="0" w:space="0" w:color="auto"/>
            <w:bottom w:val="none" w:sz="0" w:space="0" w:color="auto"/>
            <w:right w:val="none" w:sz="0" w:space="0" w:color="auto"/>
          </w:divBdr>
        </w:div>
        <w:div w:id="613832027">
          <w:marLeft w:val="0"/>
          <w:marRight w:val="0"/>
          <w:marTop w:val="0"/>
          <w:marBottom w:val="0"/>
          <w:divBdr>
            <w:top w:val="none" w:sz="0" w:space="0" w:color="auto"/>
            <w:left w:val="none" w:sz="0" w:space="0" w:color="auto"/>
            <w:bottom w:val="none" w:sz="0" w:space="0" w:color="auto"/>
            <w:right w:val="none" w:sz="0" w:space="0" w:color="auto"/>
          </w:divBdr>
        </w:div>
      </w:divsChild>
    </w:div>
    <w:div w:id="1725450767">
      <w:bodyDiv w:val="1"/>
      <w:marLeft w:val="0"/>
      <w:marRight w:val="0"/>
      <w:marTop w:val="0"/>
      <w:marBottom w:val="0"/>
      <w:divBdr>
        <w:top w:val="none" w:sz="0" w:space="0" w:color="auto"/>
        <w:left w:val="none" w:sz="0" w:space="0" w:color="auto"/>
        <w:bottom w:val="none" w:sz="0" w:space="0" w:color="auto"/>
        <w:right w:val="none" w:sz="0" w:space="0" w:color="auto"/>
      </w:divBdr>
    </w:div>
    <w:div w:id="1732266207">
      <w:bodyDiv w:val="1"/>
      <w:marLeft w:val="0"/>
      <w:marRight w:val="0"/>
      <w:marTop w:val="0"/>
      <w:marBottom w:val="0"/>
      <w:divBdr>
        <w:top w:val="none" w:sz="0" w:space="0" w:color="auto"/>
        <w:left w:val="none" w:sz="0" w:space="0" w:color="auto"/>
        <w:bottom w:val="none" w:sz="0" w:space="0" w:color="auto"/>
        <w:right w:val="none" w:sz="0" w:space="0" w:color="auto"/>
      </w:divBdr>
    </w:div>
    <w:div w:id="1766417047">
      <w:bodyDiv w:val="1"/>
      <w:marLeft w:val="0"/>
      <w:marRight w:val="0"/>
      <w:marTop w:val="0"/>
      <w:marBottom w:val="0"/>
      <w:divBdr>
        <w:top w:val="none" w:sz="0" w:space="0" w:color="auto"/>
        <w:left w:val="none" w:sz="0" w:space="0" w:color="auto"/>
        <w:bottom w:val="none" w:sz="0" w:space="0" w:color="auto"/>
        <w:right w:val="none" w:sz="0" w:space="0" w:color="auto"/>
      </w:divBdr>
      <w:divsChild>
        <w:div w:id="95834472">
          <w:marLeft w:val="0"/>
          <w:marRight w:val="0"/>
          <w:marTop w:val="0"/>
          <w:marBottom w:val="0"/>
          <w:divBdr>
            <w:top w:val="none" w:sz="0" w:space="0" w:color="auto"/>
            <w:left w:val="none" w:sz="0" w:space="0" w:color="auto"/>
            <w:bottom w:val="none" w:sz="0" w:space="0" w:color="auto"/>
            <w:right w:val="none" w:sz="0" w:space="0" w:color="auto"/>
          </w:divBdr>
        </w:div>
      </w:divsChild>
    </w:div>
    <w:div w:id="1786343847">
      <w:bodyDiv w:val="1"/>
      <w:marLeft w:val="0"/>
      <w:marRight w:val="0"/>
      <w:marTop w:val="0"/>
      <w:marBottom w:val="0"/>
      <w:divBdr>
        <w:top w:val="none" w:sz="0" w:space="0" w:color="auto"/>
        <w:left w:val="none" w:sz="0" w:space="0" w:color="auto"/>
        <w:bottom w:val="none" w:sz="0" w:space="0" w:color="auto"/>
        <w:right w:val="none" w:sz="0" w:space="0" w:color="auto"/>
      </w:divBdr>
    </w:div>
    <w:div w:id="1893540902">
      <w:bodyDiv w:val="1"/>
      <w:marLeft w:val="0"/>
      <w:marRight w:val="0"/>
      <w:marTop w:val="0"/>
      <w:marBottom w:val="0"/>
      <w:divBdr>
        <w:top w:val="none" w:sz="0" w:space="0" w:color="auto"/>
        <w:left w:val="none" w:sz="0" w:space="0" w:color="auto"/>
        <w:bottom w:val="none" w:sz="0" w:space="0" w:color="auto"/>
        <w:right w:val="none" w:sz="0" w:space="0" w:color="auto"/>
      </w:divBdr>
    </w:div>
    <w:div w:id="1894804533">
      <w:bodyDiv w:val="1"/>
      <w:marLeft w:val="0"/>
      <w:marRight w:val="0"/>
      <w:marTop w:val="0"/>
      <w:marBottom w:val="0"/>
      <w:divBdr>
        <w:top w:val="none" w:sz="0" w:space="0" w:color="auto"/>
        <w:left w:val="none" w:sz="0" w:space="0" w:color="auto"/>
        <w:bottom w:val="none" w:sz="0" w:space="0" w:color="auto"/>
        <w:right w:val="none" w:sz="0" w:space="0" w:color="auto"/>
      </w:divBdr>
    </w:div>
    <w:div w:id="1921786460">
      <w:bodyDiv w:val="1"/>
      <w:marLeft w:val="0"/>
      <w:marRight w:val="0"/>
      <w:marTop w:val="0"/>
      <w:marBottom w:val="0"/>
      <w:divBdr>
        <w:top w:val="none" w:sz="0" w:space="0" w:color="auto"/>
        <w:left w:val="none" w:sz="0" w:space="0" w:color="auto"/>
        <w:bottom w:val="none" w:sz="0" w:space="0" w:color="auto"/>
        <w:right w:val="none" w:sz="0" w:space="0" w:color="auto"/>
      </w:divBdr>
    </w:div>
    <w:div w:id="2087485308">
      <w:bodyDiv w:val="1"/>
      <w:marLeft w:val="0"/>
      <w:marRight w:val="0"/>
      <w:marTop w:val="0"/>
      <w:marBottom w:val="0"/>
      <w:divBdr>
        <w:top w:val="none" w:sz="0" w:space="0" w:color="auto"/>
        <w:left w:val="none" w:sz="0" w:space="0" w:color="auto"/>
        <w:bottom w:val="none" w:sz="0" w:space="0" w:color="auto"/>
        <w:right w:val="none" w:sz="0" w:space="0" w:color="auto"/>
      </w:divBdr>
    </w:div>
    <w:div w:id="21379901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50</Pages>
  <Words>4708</Words>
  <Characters>26839</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mftaah.com</cp:lastModifiedBy>
  <cp:revision>5</cp:revision>
  <dcterms:created xsi:type="dcterms:W3CDTF">2025-03-03T21:14:00Z</dcterms:created>
  <dcterms:modified xsi:type="dcterms:W3CDTF">2025-03-13T14:56:00Z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