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F3524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B7431">
        <w:rPr>
          <w:rFonts w:hint="cs"/>
          <w:rtl/>
        </w:rPr>
        <w:t>منصور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B743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5BEEF64" w:rsidR="00EA22ED" w:rsidRDefault="00CB743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E39693" w:rsidR="00EA22ED" w:rsidRDefault="00CB743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684910" w:rsidR="00EA22ED" w:rsidRDefault="00CB743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377A6F" w:rsidR="00EA22ED" w:rsidRDefault="00CB743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CB7431" w14:paraId="6EE58949" w14:textId="77777777" w:rsidTr="00CB743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CC3330" w:rsidR="00CB7431" w:rsidRDefault="00CB7431" w:rsidP="00CB74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34DD640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E3C781F" w:rsidR="00CB7431" w:rsidRDefault="00CB7431" w:rsidP="00CB743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CB7431" w14:paraId="4E506947" w14:textId="77777777" w:rsidTr="00CB743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60B315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CB7431" w:rsidRDefault="00CB7431" w:rsidP="00CB7431">
            <w:pPr>
              <w:jc w:val="center"/>
            </w:pPr>
          </w:p>
        </w:tc>
      </w:tr>
      <w:tr w:rsidR="00CB7431" w14:paraId="0AF6A553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DF5640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CB7431" w:rsidRDefault="00CB7431" w:rsidP="00CB7431">
            <w:pPr>
              <w:jc w:val="center"/>
            </w:pPr>
          </w:p>
        </w:tc>
      </w:tr>
      <w:tr w:rsidR="00CB7431" w14:paraId="619084FA" w14:textId="77777777" w:rsidTr="00CB743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6375A3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CB7431" w:rsidRDefault="00CB7431" w:rsidP="00CB7431">
            <w:pPr>
              <w:jc w:val="center"/>
            </w:pPr>
          </w:p>
        </w:tc>
      </w:tr>
      <w:tr w:rsidR="00CB7431" w14:paraId="4E69D530" w14:textId="77777777" w:rsidTr="00CB743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B7431" w:rsidRDefault="00CB7431" w:rsidP="00CB74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31418E2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576F6C1C" w:rsidR="00CB7431" w:rsidRDefault="00CB7431" w:rsidP="00CB743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CB7431" w14:paraId="58CBC7E9" w14:textId="77777777" w:rsidTr="00CB743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931032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CB7431" w:rsidRDefault="00CB7431" w:rsidP="00CB7431">
            <w:pPr>
              <w:jc w:val="center"/>
            </w:pPr>
          </w:p>
        </w:tc>
      </w:tr>
      <w:tr w:rsidR="00CB7431" w14:paraId="3D41E8ED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4C682B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B7431" w:rsidRDefault="00CB7431" w:rsidP="00CB7431">
            <w:pPr>
              <w:jc w:val="center"/>
            </w:pPr>
          </w:p>
        </w:tc>
      </w:tr>
      <w:tr w:rsidR="00CB7431" w14:paraId="47D83E04" w14:textId="77777777" w:rsidTr="00CB743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35D0F2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B7431" w:rsidRDefault="00CB7431" w:rsidP="00CB74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B7431" w:rsidRDefault="00CB7431" w:rsidP="00CB7431">
            <w:pPr>
              <w:jc w:val="center"/>
            </w:pPr>
          </w:p>
        </w:tc>
      </w:tr>
      <w:tr w:rsidR="00CB7431" w14:paraId="3A1E1457" w14:textId="77777777" w:rsidTr="00CB743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B7431" w:rsidRDefault="00CB7431" w:rsidP="00CB74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B7431" w:rsidRDefault="00CB7431" w:rsidP="00CB74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10769F2" w:rsidR="00CB7431" w:rsidRDefault="00CB7431" w:rsidP="00CB74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7B4799D" w:rsidR="00CB7431" w:rsidRDefault="00CB7431" w:rsidP="00CB74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كتابة المراجع بطريقة صحيحة وكتابة المراجع التي اعتمدت عليها في البحث</w:t>
            </w:r>
          </w:p>
        </w:tc>
      </w:tr>
      <w:tr w:rsidR="00CB7431" w14:paraId="718B8A21" w14:textId="77777777" w:rsidTr="00CB743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B7431" w:rsidRDefault="00CB7431" w:rsidP="00CB743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453A6AD" w:rsidR="00CB7431" w:rsidRDefault="00CB7431" w:rsidP="00CB7431">
            <w:pPr>
              <w:jc w:val="center"/>
            </w:pPr>
            <w:r>
              <w:rPr>
                <w:rFonts w:hint="cs"/>
                <w:rtl/>
              </w:rPr>
              <w:t xml:space="preserve">ترقيم العناصر الرئيسية والفرعية في البحث بنظام وترتيب متصل في كامل البحث وكذلك كتابة الدراسات السابقة بطريقة صحيحة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B7431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