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9D15CEA" w:rsidR="009125CE" w:rsidRPr="009125CE" w:rsidRDefault="009125CE" w:rsidP="009C15BD">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C15BD">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940DB5A" w:rsidR="009125CE" w:rsidRPr="008D719C" w:rsidRDefault="009C15BD" w:rsidP="009C15BD">
      <w:pPr>
        <w:jc w:val="center"/>
        <w:rPr>
          <w:rFonts w:ascii="Sakkal Majalla" w:hAnsi="Sakkal Majalla" w:cs="Sakkal Majalla"/>
          <w:b/>
          <w:bCs/>
          <w:sz w:val="36"/>
          <w:szCs w:val="36"/>
          <w:rtl/>
          <w:lang w:bidi="ar-EG"/>
        </w:rPr>
      </w:pPr>
      <w:r w:rsidRPr="008D719C">
        <w:rPr>
          <w:rFonts w:ascii="Sakkal Majalla" w:hAnsi="Sakkal Majalla" w:cs="Sakkal Majalla"/>
          <w:b/>
          <w:bCs/>
          <w:sz w:val="36"/>
          <w:szCs w:val="36"/>
          <w:rtl/>
          <w:lang w:bidi="ar-EG"/>
        </w:rPr>
        <w:t>دراسة أسباب تأخّر المشاريع الإنشائية واقتراح حلول ذكية لتحقيق الإدارة الفعّالة: دراسة تطبيقية على مشاريع وزارة البيئة والمياه والزراعة في المملكة العربية السعودية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582BD8A5" w:rsidR="009125CE" w:rsidRPr="001902DB" w:rsidRDefault="009125CE" w:rsidP="009C15BD">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A1A9F9E" w:rsidR="009125CE" w:rsidRDefault="008D719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يزيد خالد اليحيى</w:t>
      </w:r>
    </w:p>
    <w:p w14:paraId="3D3CBDF8" w14:textId="7A92733E" w:rsidR="009125CE" w:rsidRPr="001902DB" w:rsidRDefault="009C15BD" w:rsidP="009C15B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الجامعي/251002773</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1F51A3C" w:rsidR="009125CE" w:rsidRPr="001902DB" w:rsidRDefault="009125CE" w:rsidP="009C15B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C15BD">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6BDED1B7" w:rsidR="009125CE" w:rsidRDefault="009125CE" w:rsidP="009125CE">
      <w:pPr>
        <w:jc w:val="center"/>
        <w:rPr>
          <w:rFonts w:ascii="Sakkal Majalla" w:hAnsi="Sakkal Majalla" w:cs="Sakkal Majalla"/>
          <w:b/>
          <w:bCs/>
          <w:sz w:val="28"/>
          <w:szCs w:val="28"/>
          <w:rtl/>
          <w:lang w:bidi="ar-EG"/>
        </w:rPr>
      </w:pPr>
    </w:p>
    <w:p w14:paraId="5E2047C6" w14:textId="5E490714" w:rsidR="00AB5C91" w:rsidRDefault="00AB5C91" w:rsidP="009125CE">
      <w:pPr>
        <w:jc w:val="center"/>
        <w:rPr>
          <w:rFonts w:ascii="Sakkal Majalla" w:hAnsi="Sakkal Majalla" w:cs="Sakkal Majalla"/>
          <w:b/>
          <w:bCs/>
          <w:sz w:val="28"/>
          <w:szCs w:val="28"/>
          <w:rtl/>
          <w:lang w:bidi="ar-EG"/>
        </w:rPr>
      </w:pPr>
    </w:p>
    <w:p w14:paraId="2530CF80" w14:textId="0E6E50E2" w:rsidR="00AB5C91" w:rsidRDefault="00AB5C91" w:rsidP="009125CE">
      <w:pPr>
        <w:jc w:val="center"/>
        <w:rPr>
          <w:rFonts w:ascii="Sakkal Majalla" w:hAnsi="Sakkal Majalla" w:cs="Sakkal Majalla"/>
          <w:b/>
          <w:bCs/>
          <w:sz w:val="28"/>
          <w:szCs w:val="28"/>
          <w:rtl/>
          <w:lang w:bidi="ar-EG"/>
        </w:rPr>
      </w:pPr>
    </w:p>
    <w:p w14:paraId="08B27425" w14:textId="157DDA8F" w:rsidR="00AB5C91" w:rsidRPr="00454699" w:rsidRDefault="00AB5C91" w:rsidP="00315911">
      <w:pPr>
        <w:jc w:val="center"/>
        <w:rPr>
          <w:rFonts w:ascii="Simplified Arabic" w:hAnsi="Simplified Arabic" w:cs="Simplified Arabic"/>
          <w:sz w:val="28"/>
          <w:szCs w:val="28"/>
        </w:rPr>
      </w:pPr>
      <w:r w:rsidRPr="008D719C">
        <w:rPr>
          <w:rFonts w:ascii="Simplified Arabic" w:hAnsi="Simplified Arabic" w:cs="Simplified Arabic"/>
          <w:b/>
          <w:bCs/>
          <w:sz w:val="36"/>
          <w:szCs w:val="36"/>
          <w:rtl/>
          <w:lang w:bidi="ar-EG"/>
        </w:rPr>
        <w:t>المستخلص</w:t>
      </w:r>
      <w:r w:rsidRPr="00454699">
        <w:rPr>
          <w:rFonts w:ascii="Simplified Arabic" w:hAnsi="Simplified Arabic" w:cs="Simplified Arabic"/>
          <w:sz w:val="28"/>
          <w:szCs w:val="28"/>
          <w:rtl/>
          <w:lang w:bidi="ar-EG"/>
        </w:rPr>
        <w:t xml:space="preserve"> </w:t>
      </w:r>
    </w:p>
    <w:p w14:paraId="411E5F79" w14:textId="77777777" w:rsidR="00AB5C91" w:rsidRPr="00454699" w:rsidRDefault="00AB5C91" w:rsidP="00AB5C91">
      <w:pPr>
        <w:rPr>
          <w:rFonts w:ascii="Simplified Arabic" w:hAnsi="Simplified Arabic" w:cs="Simplified Arabic"/>
          <w:sz w:val="28"/>
          <w:szCs w:val="28"/>
          <w:rtl/>
        </w:rPr>
      </w:pPr>
    </w:p>
    <w:p w14:paraId="454168FE" w14:textId="11B6F98A" w:rsidR="00AB5C91" w:rsidRPr="00454699" w:rsidRDefault="00AB5C91" w:rsidP="00F623A4">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تهدف هذه الدراسة إلى تحليل أسباب تأخّر المشاريع الإنشائية واقتراح حلول ذكية لتحقيق الإدارة الفعّالة، وذلك من خلال دراسة تطبيقية على </w:t>
      </w:r>
      <w:r w:rsidR="00F623A4">
        <w:rPr>
          <w:rFonts w:ascii="Simplified Arabic" w:hAnsi="Simplified Arabic" w:cs="Simplified Arabic" w:hint="cs"/>
          <w:sz w:val="28"/>
          <w:szCs w:val="28"/>
          <w:rtl/>
        </w:rPr>
        <w:t xml:space="preserve">عدد من </w:t>
      </w:r>
      <w:r w:rsidRPr="00454699">
        <w:rPr>
          <w:rFonts w:ascii="Simplified Arabic" w:hAnsi="Simplified Arabic" w:cs="Simplified Arabic"/>
          <w:sz w:val="28"/>
          <w:szCs w:val="28"/>
          <w:rtl/>
        </w:rPr>
        <w:t xml:space="preserve">مشاريع وزارة البيئة والمياه والزراعة في المملكة العربية السعودية. </w:t>
      </w:r>
      <w:r w:rsidR="00F623A4">
        <w:rPr>
          <w:rFonts w:ascii="Simplified Arabic" w:hAnsi="Simplified Arabic" w:cs="Simplified Arabic" w:hint="cs"/>
          <w:sz w:val="28"/>
          <w:szCs w:val="28"/>
          <w:rtl/>
        </w:rPr>
        <w:t xml:space="preserve">وقد </w:t>
      </w:r>
      <w:r w:rsidRPr="00454699">
        <w:rPr>
          <w:rFonts w:ascii="Simplified Arabic" w:hAnsi="Simplified Arabic" w:cs="Simplified Arabic"/>
          <w:sz w:val="28"/>
          <w:szCs w:val="28"/>
          <w:rtl/>
        </w:rPr>
        <w:t xml:space="preserve">اعتمدت الدراسة المنهج الوصفي التحليلي، واستخدمت استبانة </w:t>
      </w:r>
      <w:r w:rsidR="00F623A4">
        <w:rPr>
          <w:rFonts w:ascii="Simplified Arabic" w:hAnsi="Simplified Arabic" w:cs="Simplified Arabic" w:hint="cs"/>
          <w:sz w:val="28"/>
          <w:szCs w:val="28"/>
          <w:rtl/>
        </w:rPr>
        <w:t>إلكترونية</w:t>
      </w:r>
      <w:r w:rsidRPr="00454699">
        <w:rPr>
          <w:rFonts w:ascii="Simplified Arabic" w:hAnsi="Simplified Arabic" w:cs="Simplified Arabic"/>
          <w:sz w:val="28"/>
          <w:szCs w:val="28"/>
          <w:rtl/>
        </w:rPr>
        <w:t xml:space="preserve"> لجمع البيانات من عينة</w:t>
      </w:r>
      <w:r w:rsidR="00F623A4">
        <w:rPr>
          <w:rFonts w:ascii="Simplified Arabic" w:hAnsi="Simplified Arabic" w:cs="Simplified Arabic" w:hint="cs"/>
          <w:sz w:val="28"/>
          <w:szCs w:val="28"/>
          <w:rtl/>
        </w:rPr>
        <w:t xml:space="preserve"> المستهدفة</w:t>
      </w:r>
      <w:r w:rsidRPr="00454699">
        <w:rPr>
          <w:rFonts w:ascii="Simplified Arabic" w:hAnsi="Simplified Arabic" w:cs="Simplified Arabic"/>
          <w:sz w:val="28"/>
          <w:szCs w:val="28"/>
          <w:rtl/>
        </w:rPr>
        <w:t xml:space="preserve"> مكوّنة من (110) مشاركين من المهندسين والمشرفين والمقاولين.</w:t>
      </w:r>
    </w:p>
    <w:p w14:paraId="7965AF69" w14:textId="3673DD1C" w:rsidR="00AB5C91" w:rsidRPr="00454699" w:rsidRDefault="00AB5C91" w:rsidP="00F623A4">
      <w:pPr>
        <w:rPr>
          <w:rFonts w:ascii="Simplified Arabic" w:hAnsi="Simplified Arabic" w:cs="Simplified Arabic"/>
          <w:sz w:val="28"/>
          <w:szCs w:val="28"/>
          <w:rtl/>
        </w:rPr>
      </w:pPr>
      <w:r w:rsidRPr="00454699">
        <w:rPr>
          <w:rFonts w:ascii="Simplified Arabic" w:hAnsi="Simplified Arabic" w:cs="Simplified Arabic"/>
          <w:sz w:val="28"/>
          <w:szCs w:val="28"/>
          <w:rtl/>
        </w:rPr>
        <w:t>وقد أظهرت النتائج أن أسباب تأخّر المشاريع جاءت في مستوى مرتفع، وكان</w:t>
      </w:r>
      <w:r w:rsidR="00F623A4">
        <w:rPr>
          <w:rFonts w:ascii="Simplified Arabic" w:hAnsi="Simplified Arabic" w:cs="Simplified Arabic" w:hint="cs"/>
          <w:sz w:val="28"/>
          <w:szCs w:val="28"/>
          <w:rtl/>
        </w:rPr>
        <w:t xml:space="preserve"> من</w:t>
      </w:r>
      <w:r w:rsidR="00F623A4">
        <w:rPr>
          <w:rFonts w:ascii="Simplified Arabic" w:hAnsi="Simplified Arabic" w:cs="Simplified Arabic"/>
          <w:sz w:val="28"/>
          <w:szCs w:val="28"/>
          <w:rtl/>
        </w:rPr>
        <w:t xml:space="preserve"> </w:t>
      </w:r>
      <w:r w:rsidR="00F623A4">
        <w:rPr>
          <w:rFonts w:ascii="Simplified Arabic" w:hAnsi="Simplified Arabic" w:cs="Simplified Arabic" w:hint="cs"/>
          <w:sz w:val="28"/>
          <w:szCs w:val="28"/>
          <w:rtl/>
        </w:rPr>
        <w:t>ا</w:t>
      </w:r>
      <w:r w:rsidRPr="00454699">
        <w:rPr>
          <w:rFonts w:ascii="Simplified Arabic" w:hAnsi="Simplified Arabic" w:cs="Simplified Arabic"/>
          <w:sz w:val="28"/>
          <w:szCs w:val="28"/>
          <w:rtl/>
        </w:rPr>
        <w:t>برزها ضعف التخطيط الزمني</w:t>
      </w:r>
      <w:r w:rsidR="00F623A4">
        <w:rPr>
          <w:rFonts w:ascii="Simplified Arabic" w:hAnsi="Simplified Arabic" w:cs="Simplified Arabic" w:hint="cs"/>
          <w:sz w:val="28"/>
          <w:szCs w:val="28"/>
          <w:rtl/>
        </w:rPr>
        <w:t xml:space="preserve"> للمشاريع</w:t>
      </w:r>
      <w:r w:rsidRPr="00454699">
        <w:rPr>
          <w:rFonts w:ascii="Simplified Arabic" w:hAnsi="Simplified Arabic" w:cs="Simplified Arabic"/>
          <w:sz w:val="28"/>
          <w:szCs w:val="28"/>
          <w:rtl/>
        </w:rPr>
        <w:t>، وكثرة التغييرات التصميمية</w:t>
      </w:r>
      <w:r w:rsidR="00F623A4">
        <w:rPr>
          <w:rFonts w:ascii="Simplified Arabic" w:hAnsi="Simplified Arabic" w:cs="Simplified Arabic" w:hint="cs"/>
          <w:sz w:val="28"/>
          <w:szCs w:val="28"/>
          <w:rtl/>
        </w:rPr>
        <w:t xml:space="preserve"> أثناء التنفيذ</w:t>
      </w:r>
      <w:r w:rsidRPr="00454699">
        <w:rPr>
          <w:rFonts w:ascii="Simplified Arabic" w:hAnsi="Simplified Arabic" w:cs="Simplified Arabic"/>
          <w:sz w:val="28"/>
          <w:szCs w:val="28"/>
          <w:rtl/>
        </w:rPr>
        <w:t xml:space="preserve">، وضعف التنسيق بين أطراف المشروع، إضافة إلى ضعف كفاءة العمالة ونقص الموارد. كما بيّنت النتائج </w:t>
      </w:r>
      <w:r w:rsidR="00F623A4">
        <w:rPr>
          <w:rFonts w:ascii="Simplified Arabic" w:hAnsi="Simplified Arabic" w:cs="Simplified Arabic" w:hint="cs"/>
          <w:sz w:val="28"/>
          <w:szCs w:val="28"/>
          <w:rtl/>
        </w:rPr>
        <w:t>أن هناك</w:t>
      </w:r>
      <w:r w:rsidRPr="00454699">
        <w:rPr>
          <w:rFonts w:ascii="Simplified Arabic" w:hAnsi="Simplified Arabic" w:cs="Simplified Arabic"/>
          <w:sz w:val="28"/>
          <w:szCs w:val="28"/>
          <w:rtl/>
        </w:rPr>
        <w:t xml:space="preserve"> توجه إيجابي نحو تبنّي الحلول الذكية مثل الأنظمة الرقمية وتقنية نمذجة معلومات البناء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 في حين أظ</w:t>
      </w:r>
      <w:r w:rsidR="00F623A4">
        <w:rPr>
          <w:rFonts w:ascii="Simplified Arabic" w:hAnsi="Simplified Arabic" w:cs="Simplified Arabic"/>
          <w:sz w:val="28"/>
          <w:szCs w:val="28"/>
          <w:rtl/>
        </w:rPr>
        <w:t>هرت فعالية الإدارة مستوى مرتفع</w:t>
      </w:r>
      <w:r w:rsidR="00F623A4">
        <w:rPr>
          <w:rFonts w:ascii="Simplified Arabic" w:hAnsi="Simplified Arabic" w:cs="Simplified Arabic" w:hint="cs"/>
          <w:sz w:val="28"/>
          <w:szCs w:val="28"/>
          <w:rtl/>
        </w:rPr>
        <w:t xml:space="preserve"> أيضاً</w:t>
      </w:r>
      <w:r w:rsidRPr="00454699">
        <w:rPr>
          <w:rFonts w:ascii="Simplified Arabic" w:hAnsi="Simplified Arabic" w:cs="Simplified Arabic"/>
          <w:sz w:val="28"/>
          <w:szCs w:val="28"/>
          <w:rtl/>
        </w:rPr>
        <w:t xml:space="preserve">، </w:t>
      </w:r>
      <w:r w:rsidR="00F623A4">
        <w:rPr>
          <w:rFonts w:ascii="Simplified Arabic" w:hAnsi="Simplified Arabic" w:cs="Simplified Arabic" w:hint="cs"/>
          <w:sz w:val="28"/>
          <w:szCs w:val="28"/>
          <w:rtl/>
        </w:rPr>
        <w:t>و</w:t>
      </w:r>
      <w:r w:rsidR="00F623A4" w:rsidRPr="00454699">
        <w:rPr>
          <w:rFonts w:ascii="Simplified Arabic" w:hAnsi="Simplified Arabic" w:cs="Simplified Arabic" w:hint="cs"/>
          <w:sz w:val="28"/>
          <w:szCs w:val="28"/>
          <w:rtl/>
        </w:rPr>
        <w:t xml:space="preserve">تحتاج </w:t>
      </w:r>
      <w:r w:rsidRPr="00454699">
        <w:rPr>
          <w:rFonts w:ascii="Simplified Arabic" w:hAnsi="Simplified Arabic" w:cs="Simplified Arabic"/>
          <w:sz w:val="28"/>
          <w:szCs w:val="28"/>
          <w:rtl/>
        </w:rPr>
        <w:t xml:space="preserve">إلى تحسين </w:t>
      </w:r>
      <w:r w:rsidR="00F623A4">
        <w:rPr>
          <w:rFonts w:ascii="Simplified Arabic" w:hAnsi="Simplified Arabic" w:cs="Simplified Arabic" w:hint="cs"/>
          <w:sz w:val="28"/>
          <w:szCs w:val="28"/>
          <w:rtl/>
        </w:rPr>
        <w:t>أكثر</w:t>
      </w:r>
      <w:r w:rsidRPr="00454699">
        <w:rPr>
          <w:rFonts w:ascii="Simplified Arabic" w:hAnsi="Simplified Arabic" w:cs="Simplified Arabic"/>
          <w:sz w:val="28"/>
          <w:szCs w:val="28"/>
          <w:rtl/>
        </w:rPr>
        <w:t xml:space="preserve"> في سرعة اتخاذ القرار وقياس الأداء.</w:t>
      </w:r>
    </w:p>
    <w:p w14:paraId="4D0758DD" w14:textId="67C830A3" w:rsidR="00AB5C91" w:rsidRPr="00454699" w:rsidRDefault="00AB5C91" w:rsidP="00AB5C91">
      <w:pPr>
        <w:rPr>
          <w:rFonts w:ascii="Simplified Arabic" w:hAnsi="Simplified Arabic" w:cs="Simplified Arabic"/>
          <w:sz w:val="28"/>
          <w:szCs w:val="28"/>
          <w:rtl/>
        </w:rPr>
      </w:pPr>
      <w:r w:rsidRPr="00454699">
        <w:rPr>
          <w:rFonts w:ascii="Simplified Arabic" w:hAnsi="Simplified Arabic" w:cs="Simplified Arabic"/>
          <w:sz w:val="28"/>
          <w:szCs w:val="28"/>
          <w:rtl/>
        </w:rPr>
        <w:t>وأشارت العلاقات الإحصائية إلى أن الارتباط بين المحاور الثلاثة كان ضعيفًا، مما يدل على أن كل محور يمثّل مجالًا مستقلًا للتطوير. وخلصت الدراسة إلى مجم</w:t>
      </w:r>
      <w:r w:rsidR="00F623A4">
        <w:rPr>
          <w:rFonts w:ascii="Simplified Arabic" w:hAnsi="Simplified Arabic" w:cs="Simplified Arabic"/>
          <w:sz w:val="28"/>
          <w:szCs w:val="28"/>
          <w:rtl/>
        </w:rPr>
        <w:t>وعة من التوصيات</w:t>
      </w:r>
      <w:r w:rsidR="00F623A4">
        <w:rPr>
          <w:rFonts w:ascii="Simplified Arabic" w:hAnsi="Simplified Arabic" w:cs="Simplified Arabic" w:hint="cs"/>
          <w:sz w:val="28"/>
          <w:szCs w:val="28"/>
          <w:rtl/>
        </w:rPr>
        <w:t xml:space="preserve"> والتي كان</w:t>
      </w:r>
      <w:r w:rsidRPr="00454699">
        <w:rPr>
          <w:rFonts w:ascii="Simplified Arabic" w:hAnsi="Simplified Arabic" w:cs="Simplified Arabic"/>
          <w:sz w:val="28"/>
          <w:szCs w:val="28"/>
          <w:rtl/>
        </w:rPr>
        <w:t xml:space="preserve"> أبرزها: تعزيز التخطيط الدقيق، وضبط التغييرات التصميمية، وتحسين التنسيق بين الأطراف، وتطبيق حلول ذكية في إدارة المشاريع، وتطوير نظام مؤشرات أداء موحّد</w:t>
      </w:r>
      <w:r w:rsidR="00F623A4">
        <w:rPr>
          <w:rFonts w:ascii="Simplified Arabic" w:hAnsi="Simplified Arabic" w:cs="Simplified Arabic" w:hint="cs"/>
          <w:sz w:val="28"/>
          <w:szCs w:val="28"/>
          <w:rtl/>
        </w:rPr>
        <w:t xml:space="preserve"> في المشاريع</w:t>
      </w:r>
      <w:r w:rsidRPr="00454699">
        <w:rPr>
          <w:rFonts w:ascii="Simplified Arabic" w:hAnsi="Simplified Arabic" w:cs="Simplified Arabic"/>
          <w:sz w:val="28"/>
          <w:szCs w:val="28"/>
          <w:rtl/>
        </w:rPr>
        <w:t>.</w:t>
      </w:r>
    </w:p>
    <w:p w14:paraId="2DE8EABB" w14:textId="77777777" w:rsidR="00AB5C91" w:rsidRPr="00454699" w:rsidRDefault="00AB5C91" w:rsidP="00AB5C91">
      <w:pPr>
        <w:rPr>
          <w:rFonts w:ascii="Simplified Arabic" w:hAnsi="Simplified Arabic" w:cs="Simplified Arabic"/>
          <w:sz w:val="28"/>
          <w:szCs w:val="28"/>
          <w:rtl/>
        </w:rPr>
      </w:pPr>
      <w:r w:rsidRPr="00454699">
        <w:rPr>
          <w:rFonts w:ascii="Simplified Arabic" w:hAnsi="Simplified Arabic" w:cs="Simplified Arabic"/>
          <w:sz w:val="28"/>
          <w:szCs w:val="28"/>
          <w:rtl/>
        </w:rPr>
        <w:t>وتسهم هذه الدراسة في دعم الجهود المبذولة لتطوير إدارة المشاريع الحكومية وتحسين كفاءة التنفيذ، بما يتوافق مع مستهدفات رؤية المملكة 2030.</w:t>
      </w:r>
    </w:p>
    <w:p w14:paraId="5B81D69B" w14:textId="77777777" w:rsidR="00AB5C91" w:rsidRPr="00454699" w:rsidRDefault="00AB5C91" w:rsidP="00AB5C91">
      <w:pPr>
        <w:rPr>
          <w:rFonts w:ascii="Simplified Arabic" w:hAnsi="Simplified Arabic" w:cs="Simplified Arabic"/>
          <w:sz w:val="28"/>
          <w:szCs w:val="28"/>
          <w:rtl/>
        </w:rPr>
      </w:pPr>
      <w:r w:rsidRPr="00454699">
        <w:rPr>
          <w:rFonts w:ascii="Simplified Arabic" w:hAnsi="Simplified Arabic" w:cs="Simplified Arabic"/>
          <w:sz w:val="28"/>
          <w:szCs w:val="28"/>
          <w:rtl/>
        </w:rPr>
        <w:t>الكلمات المفتاحية:</w:t>
      </w:r>
    </w:p>
    <w:p w14:paraId="7DC5DBFD" w14:textId="484D835D" w:rsidR="00AB5C91" w:rsidRPr="00454699" w:rsidRDefault="00AB5C91" w:rsidP="00AB5C91">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تأخّر المشاريع، الحلول الذكية، إدارة المشاريع،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 فعالية الإدارة، وزارة البيئة والمياه والزراعة</w:t>
      </w:r>
    </w:p>
    <w:p w14:paraId="01C69410" w14:textId="3CF3A7F5" w:rsidR="00AB5C91" w:rsidRPr="00454699" w:rsidRDefault="00AB5C91" w:rsidP="009125CE">
      <w:pPr>
        <w:jc w:val="center"/>
        <w:rPr>
          <w:rFonts w:ascii="Simplified Arabic" w:hAnsi="Simplified Arabic" w:cs="Simplified Arabic"/>
          <w:b/>
          <w:bCs/>
          <w:sz w:val="28"/>
          <w:szCs w:val="28"/>
          <w:rtl/>
          <w:lang w:bidi="ar-EG"/>
        </w:rPr>
      </w:pPr>
    </w:p>
    <w:p w14:paraId="050540D1" w14:textId="77777777" w:rsidR="009125CE" w:rsidRPr="00454699" w:rsidRDefault="009125CE" w:rsidP="009125CE">
      <w:pPr>
        <w:rPr>
          <w:rFonts w:ascii="Simplified Arabic" w:hAnsi="Simplified Arabic" w:cs="Simplified Arabic"/>
          <w:sz w:val="28"/>
          <w:szCs w:val="28"/>
          <w:u w:val="single"/>
        </w:rPr>
      </w:pPr>
    </w:p>
    <w:p w14:paraId="11532365" w14:textId="77777777" w:rsidR="009125CE" w:rsidRPr="00454699" w:rsidRDefault="009125CE" w:rsidP="009125CE">
      <w:pPr>
        <w:rPr>
          <w:rFonts w:ascii="Simplified Arabic" w:hAnsi="Simplified Arabic" w:cs="Simplified Arabic"/>
          <w:sz w:val="28"/>
          <w:szCs w:val="28"/>
          <w:u w:val="single"/>
        </w:rPr>
      </w:pPr>
    </w:p>
    <w:p w14:paraId="34E7BF2E" w14:textId="70C8422B" w:rsidR="00B67DE0" w:rsidRDefault="00B67DE0" w:rsidP="009125CE">
      <w:pPr>
        <w:rPr>
          <w:rFonts w:ascii="Simplified Arabic" w:hAnsi="Simplified Arabic" w:cs="Simplified Arabic"/>
          <w:sz w:val="28"/>
          <w:szCs w:val="28"/>
          <w:u w:val="single"/>
          <w:rtl/>
        </w:rPr>
      </w:pPr>
    </w:p>
    <w:p w14:paraId="4D9F5FD6" w14:textId="3111F1E1" w:rsidR="0005606E" w:rsidRDefault="0005606E" w:rsidP="009125CE">
      <w:pPr>
        <w:rPr>
          <w:rFonts w:ascii="Simplified Arabic" w:hAnsi="Simplified Arabic" w:cs="Simplified Arabic"/>
          <w:sz w:val="28"/>
          <w:szCs w:val="28"/>
          <w:u w:val="single"/>
          <w:rtl/>
        </w:rPr>
      </w:pPr>
    </w:p>
    <w:p w14:paraId="18790854" w14:textId="77777777" w:rsidR="0005606E" w:rsidRDefault="0005606E" w:rsidP="009125CE">
      <w:pPr>
        <w:rPr>
          <w:rFonts w:ascii="Simplified Arabic" w:hAnsi="Simplified Arabic" w:cs="Simplified Arabic"/>
          <w:sz w:val="28"/>
          <w:szCs w:val="28"/>
          <w:u w:val="single"/>
          <w:rtl/>
        </w:rPr>
      </w:pPr>
    </w:p>
    <w:p w14:paraId="1D4DA4A2" w14:textId="1F88999F" w:rsidR="00B67DE0" w:rsidRDefault="00B67DE0" w:rsidP="009125CE">
      <w:pPr>
        <w:rPr>
          <w:rFonts w:ascii="Simplified Arabic" w:hAnsi="Simplified Arabic" w:cs="Simplified Arabic"/>
          <w:sz w:val="28"/>
          <w:szCs w:val="28"/>
          <w:u w:val="single"/>
          <w:rtl/>
        </w:rPr>
      </w:pPr>
    </w:p>
    <w:p w14:paraId="567A1B7D" w14:textId="730248E2" w:rsidR="00B67DE0" w:rsidRDefault="00B67DE0" w:rsidP="009125CE">
      <w:pPr>
        <w:rPr>
          <w:rFonts w:ascii="Simplified Arabic" w:hAnsi="Simplified Arabic" w:cs="Simplified Arabic"/>
          <w:sz w:val="28"/>
          <w:szCs w:val="28"/>
          <w:u w:val="single"/>
          <w:rtl/>
        </w:rPr>
      </w:pPr>
    </w:p>
    <w:p w14:paraId="39B3016F" w14:textId="0527C5B5" w:rsidR="0005606E" w:rsidRDefault="0005606E" w:rsidP="009125CE">
      <w:pPr>
        <w:rPr>
          <w:rFonts w:ascii="Simplified Arabic" w:hAnsi="Simplified Arabic" w:cs="Simplified Arabic"/>
          <w:sz w:val="28"/>
          <w:szCs w:val="28"/>
          <w:u w:val="single"/>
          <w:rtl/>
        </w:rPr>
      </w:pPr>
    </w:p>
    <w:p w14:paraId="61D87370" w14:textId="77777777" w:rsidR="0005606E" w:rsidRPr="00454699" w:rsidRDefault="0005606E" w:rsidP="009125CE">
      <w:pPr>
        <w:rPr>
          <w:rFonts w:ascii="Simplified Arabic" w:hAnsi="Simplified Arabic" w:cs="Simplified Arabic"/>
          <w:sz w:val="28"/>
          <w:szCs w:val="28"/>
          <w:u w:val="single"/>
        </w:rPr>
      </w:pPr>
    </w:p>
    <w:p w14:paraId="1C492465" w14:textId="77777777" w:rsidR="009125CE" w:rsidRPr="00454699" w:rsidRDefault="009125CE" w:rsidP="009125CE">
      <w:pPr>
        <w:rPr>
          <w:rFonts w:ascii="Simplified Arabic" w:hAnsi="Simplified Arabic" w:cs="Simplified Arabic"/>
          <w:sz w:val="28"/>
          <w:szCs w:val="28"/>
          <w:u w:val="single"/>
        </w:rPr>
      </w:pPr>
    </w:p>
    <w:p w14:paraId="2E50700B" w14:textId="0DCA0D33" w:rsidR="00926C75" w:rsidRPr="008D719C" w:rsidRDefault="00926C75" w:rsidP="00454699">
      <w:pPr>
        <w:pStyle w:val="a5"/>
        <w:numPr>
          <w:ilvl w:val="0"/>
          <w:numId w:val="8"/>
        </w:numPr>
        <w:jc w:val="center"/>
        <w:rPr>
          <w:rFonts w:ascii="Simplified Arabic" w:hAnsi="Simplified Arabic" w:cs="Simplified Arabic"/>
          <w:sz w:val="40"/>
          <w:szCs w:val="40"/>
        </w:rPr>
      </w:pPr>
      <w:r w:rsidRPr="008D719C">
        <w:rPr>
          <w:rFonts w:ascii="Simplified Arabic" w:hAnsi="Simplified Arabic" w:cs="Simplified Arabic"/>
          <w:sz w:val="40"/>
          <w:szCs w:val="40"/>
          <w:rtl/>
        </w:rPr>
        <w:t>الفصل الأول</w:t>
      </w:r>
      <w:r w:rsidR="003D6784" w:rsidRPr="008D719C">
        <w:rPr>
          <w:rFonts w:ascii="Simplified Arabic" w:hAnsi="Simplified Arabic" w:cs="Simplified Arabic"/>
          <w:sz w:val="40"/>
          <w:szCs w:val="40"/>
          <w:rtl/>
        </w:rPr>
        <w:t>: الإطار العام للدراسة</w:t>
      </w:r>
    </w:p>
    <w:p w14:paraId="677E5B8F" w14:textId="1D73BD5B" w:rsidR="00926C75" w:rsidRDefault="00926C75" w:rsidP="00926C75">
      <w:pPr>
        <w:rPr>
          <w:rFonts w:ascii="Simplified Arabic" w:hAnsi="Simplified Arabic" w:cs="Simplified Arabic"/>
          <w:sz w:val="28"/>
          <w:szCs w:val="28"/>
          <w:u w:val="single"/>
          <w:rtl/>
        </w:rPr>
      </w:pPr>
    </w:p>
    <w:p w14:paraId="7C341137" w14:textId="6CB653A0" w:rsidR="00EB545B" w:rsidRDefault="00EB545B" w:rsidP="00926C75">
      <w:pPr>
        <w:rPr>
          <w:rFonts w:ascii="Simplified Arabic" w:hAnsi="Simplified Arabic" w:cs="Simplified Arabic"/>
          <w:sz w:val="28"/>
          <w:szCs w:val="28"/>
          <w:u w:val="single"/>
          <w:rtl/>
        </w:rPr>
      </w:pPr>
    </w:p>
    <w:p w14:paraId="29B312F1" w14:textId="199548DC" w:rsidR="00EB545B" w:rsidRDefault="00EB545B" w:rsidP="00926C75">
      <w:pPr>
        <w:rPr>
          <w:rFonts w:ascii="Simplified Arabic" w:hAnsi="Simplified Arabic" w:cs="Simplified Arabic"/>
          <w:sz w:val="28"/>
          <w:szCs w:val="28"/>
          <w:u w:val="single"/>
          <w:rtl/>
        </w:rPr>
      </w:pPr>
    </w:p>
    <w:p w14:paraId="0F18DC9E" w14:textId="32EB4347" w:rsidR="00EB545B" w:rsidRDefault="00EB545B" w:rsidP="00926C75">
      <w:pPr>
        <w:rPr>
          <w:rFonts w:ascii="Simplified Arabic" w:hAnsi="Simplified Arabic" w:cs="Simplified Arabic"/>
          <w:sz w:val="28"/>
          <w:szCs w:val="28"/>
          <w:u w:val="single"/>
          <w:rtl/>
        </w:rPr>
      </w:pPr>
    </w:p>
    <w:p w14:paraId="0680DBE7" w14:textId="0752BB3E" w:rsidR="00EB545B" w:rsidRDefault="00EB545B" w:rsidP="00926C75">
      <w:pPr>
        <w:rPr>
          <w:rFonts w:ascii="Simplified Arabic" w:hAnsi="Simplified Arabic" w:cs="Simplified Arabic"/>
          <w:sz w:val="28"/>
          <w:szCs w:val="28"/>
          <w:u w:val="single"/>
          <w:rtl/>
        </w:rPr>
      </w:pPr>
    </w:p>
    <w:p w14:paraId="0BE5E5A9" w14:textId="165BF42E" w:rsidR="00EB545B" w:rsidRDefault="00EB545B" w:rsidP="00926C75">
      <w:pPr>
        <w:rPr>
          <w:rFonts w:ascii="Simplified Arabic" w:hAnsi="Simplified Arabic" w:cs="Simplified Arabic"/>
          <w:sz w:val="28"/>
          <w:szCs w:val="28"/>
          <w:u w:val="single"/>
          <w:rtl/>
        </w:rPr>
      </w:pPr>
    </w:p>
    <w:p w14:paraId="60B33B8C" w14:textId="6514E756" w:rsidR="00EB545B" w:rsidRDefault="00EB545B" w:rsidP="00926C75">
      <w:pPr>
        <w:rPr>
          <w:rFonts w:ascii="Simplified Arabic" w:hAnsi="Simplified Arabic" w:cs="Simplified Arabic"/>
          <w:sz w:val="28"/>
          <w:szCs w:val="28"/>
          <w:u w:val="single"/>
          <w:rtl/>
        </w:rPr>
      </w:pPr>
    </w:p>
    <w:p w14:paraId="6DFBAA67" w14:textId="481A65AB" w:rsidR="00EB545B" w:rsidRDefault="00EB545B" w:rsidP="00926C75">
      <w:pPr>
        <w:rPr>
          <w:rFonts w:ascii="Simplified Arabic" w:hAnsi="Simplified Arabic" w:cs="Simplified Arabic"/>
          <w:sz w:val="28"/>
          <w:szCs w:val="28"/>
          <w:u w:val="single"/>
          <w:rtl/>
        </w:rPr>
      </w:pPr>
    </w:p>
    <w:p w14:paraId="37BB3E4B" w14:textId="369557EC" w:rsidR="00EB545B" w:rsidRDefault="00EB545B" w:rsidP="00926C75">
      <w:pPr>
        <w:rPr>
          <w:rFonts w:ascii="Simplified Arabic" w:hAnsi="Simplified Arabic" w:cs="Simplified Arabic"/>
          <w:sz w:val="28"/>
          <w:szCs w:val="28"/>
          <w:u w:val="single"/>
          <w:rtl/>
        </w:rPr>
      </w:pPr>
    </w:p>
    <w:p w14:paraId="1A5ADB45" w14:textId="76C4A6A6" w:rsidR="00EB545B" w:rsidRDefault="00EB545B" w:rsidP="00926C75">
      <w:pPr>
        <w:rPr>
          <w:rFonts w:ascii="Simplified Arabic" w:hAnsi="Simplified Arabic" w:cs="Simplified Arabic"/>
          <w:sz w:val="28"/>
          <w:szCs w:val="28"/>
          <w:u w:val="single"/>
          <w:rtl/>
        </w:rPr>
      </w:pPr>
    </w:p>
    <w:p w14:paraId="713A2E34" w14:textId="77777777" w:rsidR="00EB545B" w:rsidRPr="00454699" w:rsidRDefault="00EB545B" w:rsidP="00926C75">
      <w:pPr>
        <w:rPr>
          <w:rFonts w:ascii="Simplified Arabic" w:hAnsi="Simplified Arabic" w:cs="Simplified Arabic"/>
          <w:sz w:val="28"/>
          <w:szCs w:val="28"/>
          <w:u w:val="single"/>
          <w:rtl/>
        </w:rPr>
      </w:pPr>
    </w:p>
    <w:p w14:paraId="442C2D06" w14:textId="4A0C5005" w:rsidR="00926C75" w:rsidRPr="008D719C" w:rsidRDefault="00926C75" w:rsidP="00454699">
      <w:pPr>
        <w:pStyle w:val="a5"/>
        <w:numPr>
          <w:ilvl w:val="1"/>
          <w:numId w:val="8"/>
        </w:numPr>
        <w:rPr>
          <w:rFonts w:ascii="Simplified Arabic" w:hAnsi="Simplified Arabic" w:cs="Simplified Arabic"/>
          <w:b/>
          <w:bCs/>
          <w:sz w:val="36"/>
          <w:szCs w:val="36"/>
          <w:rtl/>
        </w:rPr>
      </w:pPr>
      <w:r w:rsidRPr="008D719C">
        <w:rPr>
          <w:rFonts w:ascii="Simplified Arabic" w:hAnsi="Simplified Arabic" w:cs="Simplified Arabic"/>
          <w:b/>
          <w:bCs/>
          <w:sz w:val="36"/>
          <w:szCs w:val="36"/>
          <w:rtl/>
        </w:rPr>
        <w:lastRenderedPageBreak/>
        <w:t>المقدمة</w:t>
      </w:r>
    </w:p>
    <w:p w14:paraId="194EEB18" w14:textId="185B08BB" w:rsidR="001D7A43" w:rsidRPr="001D7A43" w:rsidRDefault="00926C75" w:rsidP="004D7569">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تُعد </w:t>
      </w:r>
      <w:r w:rsidR="001D7A43" w:rsidRPr="001D7A43">
        <w:rPr>
          <w:rFonts w:ascii="Simplified Arabic" w:hAnsi="Simplified Arabic" w:cs="Simplified Arabic"/>
          <w:sz w:val="28"/>
          <w:szCs w:val="28"/>
          <w:rtl/>
        </w:rPr>
        <w:t>المشاريع الإنشائية أحد أبرز الركائز الأساسية في دعم التنمية الاقتصادية والاجتماعية في المملكة العربية السعودية، نظرًا لما تمثله من دور محوري</w:t>
      </w:r>
      <w:r w:rsidR="00CA295D">
        <w:rPr>
          <w:rFonts w:ascii="Simplified Arabic" w:hAnsi="Simplified Arabic" w:cs="Simplified Arabic" w:hint="cs"/>
          <w:sz w:val="28"/>
          <w:szCs w:val="28"/>
          <w:rtl/>
        </w:rPr>
        <w:t xml:space="preserve"> هام</w:t>
      </w:r>
      <w:r w:rsidR="001D7A43" w:rsidRPr="001D7A43">
        <w:rPr>
          <w:rFonts w:ascii="Simplified Arabic" w:hAnsi="Simplified Arabic" w:cs="Simplified Arabic"/>
          <w:sz w:val="28"/>
          <w:szCs w:val="28"/>
          <w:rtl/>
        </w:rPr>
        <w:t xml:space="preserve"> في تطوي</w:t>
      </w:r>
      <w:r w:rsidR="00CA295D">
        <w:rPr>
          <w:rFonts w:ascii="Simplified Arabic" w:hAnsi="Simplified Arabic" w:cs="Simplified Arabic"/>
          <w:sz w:val="28"/>
          <w:szCs w:val="28"/>
          <w:rtl/>
        </w:rPr>
        <w:t>ر المرافق الحيوية وتحديث البنية</w:t>
      </w:r>
      <w:r w:rsidR="00CA295D">
        <w:rPr>
          <w:rFonts w:ascii="Simplified Arabic" w:hAnsi="Simplified Arabic" w:cs="Simplified Arabic" w:hint="cs"/>
          <w:sz w:val="28"/>
          <w:szCs w:val="28"/>
          <w:rtl/>
        </w:rPr>
        <w:t xml:space="preserve"> </w:t>
      </w:r>
      <w:r w:rsidR="001D7A43" w:rsidRPr="001D7A43">
        <w:rPr>
          <w:rFonts w:ascii="Simplified Arabic" w:hAnsi="Simplified Arabic" w:cs="Simplified Arabic"/>
          <w:sz w:val="28"/>
          <w:szCs w:val="28"/>
          <w:rtl/>
        </w:rPr>
        <w:t xml:space="preserve">التحتية وتعزيز جودة الحياة في مختلف المناطق. وقد أولت رؤية المملكة 2030 اهتمامًا كبيرًا بالمشاريع الإنشائية باعتبارها محركًا رئيسًا للنمو ووسيلة لتحقيق التحول الوطني، إذ ركزت على رفع كفاءة تنفيذ المشاريع الحكومية والحد من الهدر وتعزيز الكفاءة التشغيلية. ورغم التطور الملحوظ الذي شهده قطاع الإنشاءات خلال السنوات </w:t>
      </w:r>
      <w:r w:rsidR="00CA295D">
        <w:rPr>
          <w:rFonts w:ascii="Simplified Arabic" w:hAnsi="Simplified Arabic" w:cs="Simplified Arabic" w:hint="cs"/>
          <w:sz w:val="28"/>
          <w:szCs w:val="28"/>
          <w:rtl/>
        </w:rPr>
        <w:t>الماضية</w:t>
      </w:r>
      <w:r w:rsidR="001D7A43" w:rsidRPr="001D7A43">
        <w:rPr>
          <w:rFonts w:ascii="Simplified Arabic" w:hAnsi="Simplified Arabic" w:cs="Simplified Arabic"/>
          <w:sz w:val="28"/>
          <w:szCs w:val="28"/>
          <w:rtl/>
        </w:rPr>
        <w:t>، سواء من حيث التوسع في حجم المشاريع أو تبني ن</w:t>
      </w:r>
      <w:r w:rsidR="00CA295D">
        <w:rPr>
          <w:rFonts w:ascii="Simplified Arabic" w:hAnsi="Simplified Arabic" w:cs="Simplified Arabic"/>
          <w:sz w:val="28"/>
          <w:szCs w:val="28"/>
          <w:rtl/>
        </w:rPr>
        <w:t>ماذج حديثة في التخطيط والتنفيذ،</w:t>
      </w:r>
      <w:r w:rsidR="00CA295D">
        <w:rPr>
          <w:rFonts w:ascii="Simplified Arabic" w:hAnsi="Simplified Arabic" w:cs="Simplified Arabic" w:hint="cs"/>
          <w:sz w:val="28"/>
          <w:szCs w:val="28"/>
          <w:rtl/>
        </w:rPr>
        <w:t xml:space="preserve"> </w:t>
      </w:r>
      <w:r w:rsidR="001D7A43" w:rsidRPr="001D7A43">
        <w:rPr>
          <w:rFonts w:ascii="Simplified Arabic" w:hAnsi="Simplified Arabic" w:cs="Simplified Arabic"/>
          <w:sz w:val="28"/>
          <w:szCs w:val="28"/>
          <w:rtl/>
        </w:rPr>
        <w:t>لا تزال مشكلة تأخّر المشاريع الإنشائية قائمة وتشكل تحديًا مستمرًا ينعكس سلبًا على جودة التنفيذ وكفاءة الإنفاق، إضافة إلى تأثيره المباشر على الجدول الزمني</w:t>
      </w:r>
      <w:r w:rsidR="00CA295D">
        <w:rPr>
          <w:rFonts w:ascii="Simplified Arabic" w:hAnsi="Simplified Arabic" w:cs="Simplified Arabic"/>
          <w:sz w:val="28"/>
          <w:szCs w:val="28"/>
          <w:rtl/>
        </w:rPr>
        <w:t xml:space="preserve"> للاستفادة من المشاريع الحيوية</w:t>
      </w:r>
      <w:r w:rsidR="00CA295D">
        <w:rPr>
          <w:rFonts w:ascii="Simplified Arabic" w:hAnsi="Simplified Arabic" w:cs="Simplified Arabic" w:hint="cs"/>
          <w:sz w:val="28"/>
          <w:szCs w:val="28"/>
          <w:rtl/>
        </w:rPr>
        <w:t xml:space="preserve">، </w:t>
      </w:r>
      <w:r w:rsidR="001D7A43" w:rsidRPr="001D7A43">
        <w:rPr>
          <w:rFonts w:ascii="Simplified Arabic" w:hAnsi="Simplified Arabic" w:cs="Simplified Arabic"/>
          <w:sz w:val="28"/>
          <w:szCs w:val="28"/>
          <w:rtl/>
        </w:rPr>
        <w:t>و</w:t>
      </w:r>
      <w:r w:rsidR="00CA295D">
        <w:rPr>
          <w:rFonts w:ascii="Simplified Arabic" w:hAnsi="Simplified Arabic" w:cs="Simplified Arabic" w:hint="cs"/>
          <w:sz w:val="28"/>
          <w:szCs w:val="28"/>
          <w:rtl/>
        </w:rPr>
        <w:t xml:space="preserve">حيث </w:t>
      </w:r>
      <w:r w:rsidR="001D7A43" w:rsidRPr="001D7A43">
        <w:rPr>
          <w:rFonts w:ascii="Simplified Arabic" w:hAnsi="Simplified Arabic" w:cs="Simplified Arabic"/>
          <w:sz w:val="28"/>
          <w:szCs w:val="28"/>
          <w:rtl/>
        </w:rPr>
        <w:t>يُقصد بالتأخر الانحراف السلبي عن المدة الزمنية المخططة للمشروع نتيجة عوامل إدا</w:t>
      </w:r>
      <w:r w:rsidR="004D7569">
        <w:rPr>
          <w:rFonts w:ascii="Simplified Arabic" w:hAnsi="Simplified Arabic" w:cs="Simplified Arabic"/>
          <w:sz w:val="28"/>
          <w:szCs w:val="28"/>
          <w:rtl/>
        </w:rPr>
        <w:t>رية أو فنية</w:t>
      </w:r>
      <w:r w:rsidR="004D7569">
        <w:rPr>
          <w:rFonts w:ascii="Simplified Arabic" w:hAnsi="Simplified Arabic" w:cs="Simplified Arabic" w:hint="cs"/>
          <w:sz w:val="28"/>
          <w:szCs w:val="28"/>
          <w:rtl/>
        </w:rPr>
        <w:t xml:space="preserve"> </w:t>
      </w:r>
      <w:r w:rsidR="001D7A43" w:rsidRPr="001D7A43">
        <w:rPr>
          <w:rFonts w:ascii="Simplified Arabic" w:hAnsi="Simplified Arabic" w:cs="Simplified Arabic"/>
          <w:sz w:val="28"/>
          <w:szCs w:val="28"/>
          <w:rtl/>
        </w:rPr>
        <w:t>أو تعاقدية تتداخل فيما بينها وتؤدي إلى تعطل أو بطء سير العمل.</w:t>
      </w:r>
    </w:p>
    <w:p w14:paraId="55CB4BA9" w14:textId="6E2C7096" w:rsidR="001D7A43" w:rsidRPr="001D7A43" w:rsidRDefault="001D7A43" w:rsidP="001D7A43">
      <w:pPr>
        <w:rPr>
          <w:rFonts w:ascii="Simplified Arabic" w:hAnsi="Simplified Arabic" w:cs="Simplified Arabic"/>
          <w:sz w:val="28"/>
          <w:szCs w:val="28"/>
          <w:rtl/>
        </w:rPr>
      </w:pPr>
      <w:r w:rsidRPr="001D7A43">
        <w:rPr>
          <w:rFonts w:ascii="Simplified Arabic" w:hAnsi="Simplified Arabic" w:cs="Simplified Arabic"/>
          <w:sz w:val="28"/>
          <w:szCs w:val="28"/>
          <w:rtl/>
        </w:rPr>
        <w:t xml:space="preserve">وتشير الأدبيات العلمية المتخصصة إلى أن مشكلة التأخر ليست ناتجة عن سبب واحد أو محدود، بل تنشأ نتيجة مجموعة من المسببات المتشابكة التي تمتد لتشمل الجوانب الإدارية والتنظيمية والفنية، إضافة إلى العوامل التعاقدية وممارسات إدارة الموارد. وقد أظهرت دراسات حديثة مثل دراسة </w:t>
      </w:r>
      <w:r w:rsidRPr="001D7A43">
        <w:rPr>
          <w:rFonts w:ascii="Simplified Arabic" w:hAnsi="Simplified Arabic" w:cs="Simplified Arabic"/>
          <w:sz w:val="28"/>
          <w:szCs w:val="28"/>
        </w:rPr>
        <w:t>Alajmi &amp; Memon</w:t>
      </w:r>
      <w:r w:rsidRPr="001D7A43">
        <w:rPr>
          <w:rFonts w:ascii="Simplified Arabic" w:hAnsi="Simplified Arabic" w:cs="Simplified Arabic"/>
          <w:sz w:val="28"/>
          <w:szCs w:val="28"/>
          <w:rtl/>
        </w:rPr>
        <w:t xml:space="preserve"> (2022) ودراسة </w:t>
      </w:r>
      <w:r w:rsidRPr="001D7A43">
        <w:rPr>
          <w:rFonts w:ascii="Simplified Arabic" w:hAnsi="Simplified Arabic" w:cs="Simplified Arabic"/>
          <w:sz w:val="28"/>
          <w:szCs w:val="28"/>
        </w:rPr>
        <w:t>Al-Shihri et al</w:t>
      </w:r>
      <w:r w:rsidRPr="001D7A43">
        <w:rPr>
          <w:rFonts w:ascii="Simplified Arabic" w:hAnsi="Simplified Arabic" w:cs="Simplified Arabic"/>
          <w:sz w:val="28"/>
          <w:szCs w:val="28"/>
          <w:rtl/>
        </w:rPr>
        <w:t xml:space="preserve">. (2022) أن أبرز مسببات التأخر تتمثل في ضعف التخطيط الأولي، والتغييرات المتكررة في التصميم، وضعف كفاءة العمالة أثناء التنفيذ، وهي عوامل تؤثر بصورة مباشرة على تسلسل الأنشطة والالتزام بالجدول الزمني. كما بينت دراسات تطبيقية عربية مثل دراسة </w:t>
      </w:r>
      <w:r w:rsidRPr="001D7A43">
        <w:rPr>
          <w:rFonts w:ascii="Simplified Arabic" w:hAnsi="Simplified Arabic" w:cs="Simplified Arabic"/>
          <w:sz w:val="28"/>
          <w:szCs w:val="28"/>
        </w:rPr>
        <w:t>Alotibi</w:t>
      </w:r>
      <w:r w:rsidRPr="001D7A43">
        <w:rPr>
          <w:rFonts w:ascii="Simplified Arabic" w:hAnsi="Simplified Arabic" w:cs="Simplified Arabic"/>
          <w:sz w:val="28"/>
          <w:szCs w:val="28"/>
          <w:rtl/>
        </w:rPr>
        <w:t xml:space="preserve"> (2020) ودراسة </w:t>
      </w:r>
      <w:r w:rsidRPr="001D7A43">
        <w:rPr>
          <w:rFonts w:ascii="Simplified Arabic" w:hAnsi="Simplified Arabic" w:cs="Simplified Arabic"/>
          <w:sz w:val="28"/>
          <w:szCs w:val="28"/>
        </w:rPr>
        <w:t>Alzara et al</w:t>
      </w:r>
      <w:r w:rsidRPr="001D7A43">
        <w:rPr>
          <w:rFonts w:ascii="Simplified Arabic" w:hAnsi="Simplified Arabic" w:cs="Simplified Arabic"/>
          <w:sz w:val="28"/>
          <w:szCs w:val="28"/>
          <w:rtl/>
        </w:rPr>
        <w:t>. (2020) أن نسب التأخر في المشاريع الحكومية قد تتجاوز في بعض الأحيان 50% من المدة الأصلية المحددة للعقد، وهو ما يشير إلى وجود تحديات جوهرية مرتبطة بمراحل المشروع المختلفة، وخاصة مرحلة التخطيط المبكر وتقدير الموارد ومتابعة التنفيذ.</w:t>
      </w:r>
    </w:p>
    <w:p w14:paraId="094BDABC" w14:textId="2B4B6478" w:rsidR="001D7A43" w:rsidRPr="001D7A43" w:rsidRDefault="001D7A43" w:rsidP="001D7A43">
      <w:pPr>
        <w:rPr>
          <w:rFonts w:ascii="Simplified Arabic" w:hAnsi="Simplified Arabic" w:cs="Simplified Arabic"/>
          <w:sz w:val="28"/>
          <w:szCs w:val="28"/>
          <w:rtl/>
        </w:rPr>
      </w:pPr>
      <w:r w:rsidRPr="001D7A43">
        <w:rPr>
          <w:rFonts w:ascii="Simplified Arabic" w:hAnsi="Simplified Arabic" w:cs="Simplified Arabic"/>
          <w:sz w:val="28"/>
          <w:szCs w:val="28"/>
          <w:rtl/>
        </w:rPr>
        <w:t>وفي ظل التحولات الرقمية المتسارعة التي يشهدها قطاع التشييد وإدارة المشاريع في المملكة، ظهرت الحلول الذكية كأحد المسارات الواعدة لمعالجة مشكلات التأخر وتحسين جودة الإدارة. وتشمل هذه الحلول مجموعة من التقنيات والممارسات الرقمية مثل نمذجة معلومات البناء (</w:t>
      </w:r>
      <w:r w:rsidRPr="001D7A43">
        <w:rPr>
          <w:rFonts w:ascii="Simplified Arabic" w:hAnsi="Simplified Arabic" w:cs="Simplified Arabic"/>
          <w:sz w:val="28"/>
          <w:szCs w:val="28"/>
        </w:rPr>
        <w:t>BIM</w:t>
      </w:r>
      <w:r w:rsidRPr="001D7A43">
        <w:rPr>
          <w:rFonts w:ascii="Simplified Arabic" w:hAnsi="Simplified Arabic" w:cs="Simplified Arabic"/>
          <w:sz w:val="28"/>
          <w:szCs w:val="28"/>
          <w:rtl/>
        </w:rPr>
        <w:t>)، والذكاء الاصطناعي، وخوارزميات التعلم الآلي، وأنظمة المتابعة الرقمية، والتي أثبتت فعاليتها في تعزيز دقة الجدولة الزمنية وتحسين التواصل والتنسيق بين أطراف المشروع. وقد أظهرت دراسات دولية عديدة</w:t>
      </w:r>
      <w:r w:rsidR="00296850">
        <w:rPr>
          <w:rFonts w:ascii="Simplified Arabic" w:hAnsi="Simplified Arabic" w:cs="Simplified Arabic" w:hint="cs"/>
          <w:sz w:val="28"/>
          <w:szCs w:val="28"/>
          <w:rtl/>
        </w:rPr>
        <w:t xml:space="preserve"> </w:t>
      </w:r>
      <w:r w:rsidRPr="001D7A43">
        <w:rPr>
          <w:rFonts w:ascii="Simplified Arabic" w:hAnsi="Simplified Arabic" w:cs="Simplified Arabic"/>
          <w:sz w:val="28"/>
          <w:szCs w:val="28"/>
          <w:rtl/>
        </w:rPr>
        <w:lastRenderedPageBreak/>
        <w:t xml:space="preserve">منها </w:t>
      </w:r>
      <w:r w:rsidRPr="001D7A43">
        <w:rPr>
          <w:rFonts w:ascii="Simplified Arabic" w:hAnsi="Simplified Arabic" w:cs="Simplified Arabic"/>
          <w:sz w:val="28"/>
          <w:szCs w:val="28"/>
        </w:rPr>
        <w:t>Alnaser et al</w:t>
      </w:r>
      <w:r w:rsidRPr="001D7A43">
        <w:rPr>
          <w:rFonts w:ascii="Simplified Arabic" w:hAnsi="Simplified Arabic" w:cs="Simplified Arabic"/>
          <w:sz w:val="28"/>
          <w:szCs w:val="28"/>
          <w:rtl/>
        </w:rPr>
        <w:t>. (2023) و</w:t>
      </w:r>
      <w:r w:rsidRPr="001D7A43">
        <w:rPr>
          <w:rFonts w:ascii="Simplified Arabic" w:hAnsi="Simplified Arabic" w:cs="Simplified Arabic"/>
          <w:sz w:val="28"/>
          <w:szCs w:val="28"/>
        </w:rPr>
        <w:t>Al-Sinan</w:t>
      </w:r>
      <w:r w:rsidRPr="001D7A43">
        <w:rPr>
          <w:rFonts w:ascii="Simplified Arabic" w:hAnsi="Simplified Arabic" w:cs="Simplified Arabic"/>
          <w:sz w:val="28"/>
          <w:szCs w:val="28"/>
          <w:rtl/>
        </w:rPr>
        <w:t xml:space="preserve"> (2024) و</w:t>
      </w:r>
      <w:r w:rsidRPr="001D7A43">
        <w:rPr>
          <w:rFonts w:ascii="Simplified Arabic" w:hAnsi="Simplified Arabic" w:cs="Simplified Arabic"/>
          <w:sz w:val="28"/>
          <w:szCs w:val="28"/>
        </w:rPr>
        <w:t>Egwim et al</w:t>
      </w:r>
      <w:r w:rsidRPr="001D7A43">
        <w:rPr>
          <w:rFonts w:ascii="Simplified Arabic" w:hAnsi="Simplified Arabic" w:cs="Simplified Arabic"/>
          <w:sz w:val="28"/>
          <w:szCs w:val="28"/>
          <w:rtl/>
        </w:rPr>
        <w:t>. (2022) بالإضاف</w:t>
      </w:r>
      <w:r w:rsidR="00296850">
        <w:rPr>
          <w:rFonts w:ascii="Simplified Arabic" w:hAnsi="Simplified Arabic" w:cs="Simplified Arabic"/>
          <w:sz w:val="28"/>
          <w:szCs w:val="28"/>
          <w:rtl/>
        </w:rPr>
        <w:t>ة إلى النموذج الهجين لعام 2020</w:t>
      </w:r>
      <w:r w:rsidR="00296850">
        <w:rPr>
          <w:rFonts w:ascii="Simplified Arabic" w:hAnsi="Simplified Arabic" w:cs="Simplified Arabic" w:hint="cs"/>
          <w:sz w:val="28"/>
          <w:szCs w:val="28"/>
          <w:rtl/>
        </w:rPr>
        <w:t xml:space="preserve"> </w:t>
      </w:r>
      <w:r w:rsidRPr="001D7A43">
        <w:rPr>
          <w:rFonts w:ascii="Simplified Arabic" w:hAnsi="Simplified Arabic" w:cs="Simplified Arabic"/>
          <w:sz w:val="28"/>
          <w:szCs w:val="28"/>
          <w:rtl/>
        </w:rPr>
        <w:t>أن تطبيق هذه التقنيات يسهم في تقليل الأخطاء التنفيذية وتحسين القدرة على التنبؤ بالمخاطر، مما يؤدي في النهاية إلى رفع موثوقية عمليات التخطيط والتنفيذ.</w:t>
      </w:r>
    </w:p>
    <w:p w14:paraId="7AAF40D8" w14:textId="2AE0883F" w:rsidR="001D7A43" w:rsidRPr="001D7A43" w:rsidRDefault="001D7A43" w:rsidP="001D7A43">
      <w:pPr>
        <w:rPr>
          <w:rFonts w:ascii="Simplified Arabic" w:hAnsi="Simplified Arabic" w:cs="Simplified Arabic"/>
          <w:sz w:val="28"/>
          <w:szCs w:val="28"/>
          <w:rtl/>
        </w:rPr>
      </w:pPr>
      <w:r w:rsidRPr="001D7A43">
        <w:rPr>
          <w:rFonts w:ascii="Simplified Arabic" w:hAnsi="Simplified Arabic" w:cs="Simplified Arabic"/>
          <w:sz w:val="28"/>
          <w:szCs w:val="28"/>
          <w:rtl/>
        </w:rPr>
        <w:t>أما فعالية إدارة المشاريع، وهي القدرة على التخطيط والتنظيم والمتابعة واتخاذ القرارات بما يضمن تحقيق أهداف المشروع ضمن الحدود الزمنية والمالية والجودة المطلوبة، فتعد عنصرًا محوريًا في مواجهة تحديات التأخر. وتؤكد الأدبيات أن الإدارة الفعّالة تساهم في تحسين جودة التخطيط وتحديد المخاطر المحتملة مبكرًا وضمان الاستخدام الأمثل للموارد، مما يقلل من احتمالات التعثر ويعزز فرص نجاح المشروع.</w:t>
      </w:r>
    </w:p>
    <w:p w14:paraId="38B03AFC" w14:textId="09C3FAD7" w:rsidR="00926C75" w:rsidRDefault="001D7A43" w:rsidP="001D7A43">
      <w:pPr>
        <w:rPr>
          <w:rFonts w:ascii="Simplified Arabic" w:hAnsi="Simplified Arabic" w:cs="Simplified Arabic"/>
          <w:sz w:val="28"/>
          <w:szCs w:val="28"/>
          <w:rtl/>
        </w:rPr>
      </w:pPr>
      <w:r w:rsidRPr="001D7A43">
        <w:rPr>
          <w:rFonts w:ascii="Simplified Arabic" w:hAnsi="Simplified Arabic" w:cs="Simplified Arabic"/>
          <w:sz w:val="28"/>
          <w:szCs w:val="28"/>
          <w:rtl/>
        </w:rPr>
        <w:t>وانطلاقًا من هذا الأساس النظري، تهدف هذه الدراسة إلى تحليل أسباب تأخر المشاريع الإنشائية لدى وزارة البيئة والمياه والزراعة، واستكشاف دور الحلول الذكية في تحسين الأداء التنفيذي وتعزيز فعالية الإدارة. وتسعى الدراسة إلى تقديم فهم أعمق للعوامل المؤثرة على التأخر واقتراح حلول تقنية وتنظيمية تسهم في الحد من التأخّر ورفع كفاءة تنفيذ المشاريع الحكومية ضمن إطار منهجي علمي يمكن الاستفادة منه في تطوير سياسات وإجراءات إدارة المشاريع داخل الوزار</w:t>
      </w:r>
      <w:r>
        <w:rPr>
          <w:rFonts w:ascii="Simplified Arabic" w:hAnsi="Simplified Arabic" w:cs="Simplified Arabic" w:hint="cs"/>
          <w:sz w:val="28"/>
          <w:szCs w:val="28"/>
          <w:rtl/>
        </w:rPr>
        <w:t>ة.</w:t>
      </w:r>
    </w:p>
    <w:p w14:paraId="3E7AC620" w14:textId="77777777" w:rsidR="00C04821" w:rsidRPr="00454699" w:rsidRDefault="00C04821" w:rsidP="001D7A43">
      <w:pPr>
        <w:rPr>
          <w:rFonts w:ascii="Simplified Arabic" w:hAnsi="Simplified Arabic" w:cs="Simplified Arabic"/>
          <w:sz w:val="28"/>
          <w:szCs w:val="28"/>
          <w:rtl/>
        </w:rPr>
      </w:pPr>
    </w:p>
    <w:p w14:paraId="1E6E0DC2" w14:textId="366FF0B3" w:rsidR="00926C75" w:rsidRPr="008D719C" w:rsidRDefault="00926C75" w:rsidP="00454699">
      <w:pPr>
        <w:pStyle w:val="a5"/>
        <w:numPr>
          <w:ilvl w:val="1"/>
          <w:numId w:val="8"/>
        </w:numPr>
        <w:rPr>
          <w:rFonts w:ascii="Simplified Arabic" w:hAnsi="Simplified Arabic" w:cs="Simplified Arabic"/>
          <w:b/>
          <w:bCs/>
          <w:sz w:val="36"/>
          <w:szCs w:val="36"/>
          <w:rtl/>
        </w:rPr>
      </w:pPr>
      <w:r w:rsidRPr="008D719C">
        <w:rPr>
          <w:rFonts w:ascii="Simplified Arabic" w:hAnsi="Simplified Arabic" w:cs="Simplified Arabic"/>
          <w:b/>
          <w:bCs/>
          <w:sz w:val="36"/>
          <w:szCs w:val="36"/>
          <w:rtl/>
        </w:rPr>
        <w:t>مشكلة الدراسة</w:t>
      </w:r>
    </w:p>
    <w:p w14:paraId="411977A3" w14:textId="65B515CA" w:rsidR="003066F6" w:rsidRPr="003066F6" w:rsidRDefault="00926C75" w:rsidP="003066F6">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تواجه </w:t>
      </w:r>
      <w:r w:rsidR="003066F6" w:rsidRPr="003066F6">
        <w:rPr>
          <w:rFonts w:ascii="Simplified Arabic" w:hAnsi="Simplified Arabic" w:cs="Simplified Arabic"/>
          <w:sz w:val="28"/>
          <w:szCs w:val="28"/>
          <w:rtl/>
        </w:rPr>
        <w:t>المشاريع الإنشائية الحكو</w:t>
      </w:r>
      <w:r w:rsidR="003066F6">
        <w:rPr>
          <w:rFonts w:ascii="Simplified Arabic" w:hAnsi="Simplified Arabic" w:cs="Simplified Arabic"/>
          <w:sz w:val="28"/>
          <w:szCs w:val="28"/>
          <w:rtl/>
        </w:rPr>
        <w:t>مية في المملكة العربية السعودية</w:t>
      </w:r>
      <w:r w:rsidR="003066F6">
        <w:rPr>
          <w:rFonts w:ascii="Simplified Arabic" w:hAnsi="Simplified Arabic" w:cs="Simplified Arabic" w:hint="cs"/>
          <w:sz w:val="28"/>
          <w:szCs w:val="28"/>
          <w:rtl/>
        </w:rPr>
        <w:t xml:space="preserve"> </w:t>
      </w:r>
      <w:r w:rsidR="003066F6" w:rsidRPr="003066F6">
        <w:rPr>
          <w:rFonts w:ascii="Simplified Arabic" w:hAnsi="Simplified Arabic" w:cs="Simplified Arabic"/>
          <w:sz w:val="28"/>
          <w:szCs w:val="28"/>
          <w:rtl/>
        </w:rPr>
        <w:t>ومن بينها المشاريع التي تشرف عليه</w:t>
      </w:r>
      <w:r w:rsidR="003066F6">
        <w:rPr>
          <w:rFonts w:ascii="Simplified Arabic" w:hAnsi="Simplified Arabic" w:cs="Simplified Arabic"/>
          <w:sz w:val="28"/>
          <w:szCs w:val="28"/>
          <w:rtl/>
        </w:rPr>
        <w:t>ا وزارة البيئة والمياه والزراعة</w:t>
      </w:r>
      <w:r w:rsidR="003066F6">
        <w:rPr>
          <w:rFonts w:ascii="Simplified Arabic" w:hAnsi="Simplified Arabic" w:cs="Simplified Arabic" w:hint="cs"/>
          <w:sz w:val="28"/>
          <w:szCs w:val="28"/>
          <w:rtl/>
        </w:rPr>
        <w:t xml:space="preserve"> </w:t>
      </w:r>
      <w:r w:rsidR="003066F6" w:rsidRPr="003066F6">
        <w:rPr>
          <w:rFonts w:ascii="Simplified Arabic" w:hAnsi="Simplified Arabic" w:cs="Simplified Arabic"/>
          <w:sz w:val="28"/>
          <w:szCs w:val="28"/>
          <w:rtl/>
        </w:rPr>
        <w:t>جملة من التحديات المتكررة التي ترتبط بتأخّر تنفيذ الأعمال عن الجداول الزمنية المعتمدة. ويعد هذا التأخر من أبرز الإشكالات التي تؤثر في كفاءة القطاع الإنشائي، لما ينطوي عليه من انعكاسات واسعة تشمل زيادة التكلفة الإجمالية للمشروع نتيجة امتداد مدة التنفيذ، وانخفاض جودة المخرجات بسبب ضغوط التسليم، إضافة إلى تعطّل الاستفادة من المرافق والمشاريع الحيوية في الوقت المخطط له. كما يترتب على التأخّر ارتفاع مستوى المخاطر التعاقدية بين الأطراف المعنية بالمشروع، وزيادة النزاعات الفنية والإدارية، وتراجع كفاءة الإنفاق الحكومي، مما يجعل معالجة هذه المشكلة ضرورة ملحّة لضمان تحسين الأداء ورفع فاعلية المنظومة الإنشائية.</w:t>
      </w:r>
    </w:p>
    <w:p w14:paraId="33170398" w14:textId="1B4926C2" w:rsidR="003066F6" w:rsidRPr="003066F6" w:rsidRDefault="003066F6" w:rsidP="003066F6">
      <w:pPr>
        <w:rPr>
          <w:rFonts w:ascii="Simplified Arabic" w:hAnsi="Simplified Arabic" w:cs="Simplified Arabic"/>
          <w:sz w:val="28"/>
          <w:szCs w:val="28"/>
          <w:rtl/>
        </w:rPr>
      </w:pPr>
      <w:r w:rsidRPr="003066F6">
        <w:rPr>
          <w:rFonts w:ascii="Simplified Arabic" w:hAnsi="Simplified Arabic" w:cs="Simplified Arabic"/>
          <w:sz w:val="28"/>
          <w:szCs w:val="28"/>
          <w:rtl/>
        </w:rPr>
        <w:t xml:space="preserve">وتشير الدراسات العلمية ذات الصلة إلى أن التأخّر لا يعود إلى عامل واحد منفصل، بل يظهر نتيجة مجموعة من الأسباب المتداخلة، والتي يرتبط معظمها بضعف التخطيط الأولي للمشروع وعدم دقة </w:t>
      </w:r>
      <w:r w:rsidRPr="003066F6">
        <w:rPr>
          <w:rFonts w:ascii="Simplified Arabic" w:hAnsi="Simplified Arabic" w:cs="Simplified Arabic"/>
          <w:sz w:val="28"/>
          <w:szCs w:val="28"/>
          <w:rtl/>
        </w:rPr>
        <w:lastRenderedPageBreak/>
        <w:t>تقدير الموارد البشرية والمادية المطلوبة لإنجاز الأعمال. كما تعد تغييرات التصميم من المسببات الشائعة التي تؤدي إلى إعادة جدولة الأعمال وإعادة تنفيذ بعض البنود، الأمر الذي ينعكس سلبًا على سير العمل. وتبرز كذلك مشكلات التوريد ونقص توفر المواد في الوقت المناسب، إلى جانب ضعف التنسيق</w:t>
      </w:r>
      <w:r w:rsidR="00296850">
        <w:rPr>
          <w:rFonts w:ascii="Simplified Arabic" w:hAnsi="Simplified Arabic" w:cs="Simplified Arabic"/>
          <w:sz w:val="28"/>
          <w:szCs w:val="28"/>
          <w:rtl/>
        </w:rPr>
        <w:t xml:space="preserve"> بين الأطراف الرئيسة في المشروع</w:t>
      </w:r>
      <w:r w:rsidR="00296850">
        <w:rPr>
          <w:rFonts w:ascii="Simplified Arabic" w:hAnsi="Simplified Arabic" w:cs="Simplified Arabic" w:hint="cs"/>
          <w:sz w:val="28"/>
          <w:szCs w:val="28"/>
          <w:rtl/>
        </w:rPr>
        <w:t xml:space="preserve"> </w:t>
      </w:r>
      <w:r w:rsidRPr="003066F6">
        <w:rPr>
          <w:rFonts w:ascii="Simplified Arabic" w:hAnsi="Simplified Arabic" w:cs="Simplified Arabic"/>
          <w:sz w:val="28"/>
          <w:szCs w:val="28"/>
          <w:rtl/>
        </w:rPr>
        <w:t>المقاول والجهة المالكة وال</w:t>
      </w:r>
      <w:r w:rsidR="00296850">
        <w:rPr>
          <w:rFonts w:ascii="Simplified Arabic" w:hAnsi="Simplified Arabic" w:cs="Simplified Arabic"/>
          <w:sz w:val="28"/>
          <w:szCs w:val="28"/>
          <w:rtl/>
        </w:rPr>
        <w:t>استشاري</w:t>
      </w:r>
      <w:r w:rsidR="00296850">
        <w:rPr>
          <w:rFonts w:ascii="Simplified Arabic" w:hAnsi="Simplified Arabic" w:cs="Simplified Arabic" w:hint="cs"/>
          <w:sz w:val="28"/>
          <w:szCs w:val="28"/>
          <w:rtl/>
        </w:rPr>
        <w:t xml:space="preserve"> </w:t>
      </w:r>
      <w:r w:rsidRPr="003066F6">
        <w:rPr>
          <w:rFonts w:ascii="Simplified Arabic" w:hAnsi="Simplified Arabic" w:cs="Simplified Arabic"/>
          <w:sz w:val="28"/>
          <w:szCs w:val="28"/>
          <w:rtl/>
        </w:rPr>
        <w:t xml:space="preserve">وهو ما أكدته دراسات مثل </w:t>
      </w:r>
      <w:r w:rsidRPr="003066F6">
        <w:rPr>
          <w:rFonts w:ascii="Simplified Arabic" w:hAnsi="Simplified Arabic" w:cs="Simplified Arabic"/>
          <w:sz w:val="28"/>
          <w:szCs w:val="28"/>
        </w:rPr>
        <w:t>Alajmi &amp; Memon</w:t>
      </w:r>
      <w:r w:rsidRPr="003066F6">
        <w:rPr>
          <w:rFonts w:ascii="Simplified Arabic" w:hAnsi="Simplified Arabic" w:cs="Simplified Arabic"/>
          <w:sz w:val="28"/>
          <w:szCs w:val="28"/>
          <w:rtl/>
        </w:rPr>
        <w:t xml:space="preserve"> (2022) و </w:t>
      </w:r>
      <w:r w:rsidRPr="003066F6">
        <w:rPr>
          <w:rFonts w:ascii="Simplified Arabic" w:hAnsi="Simplified Arabic" w:cs="Simplified Arabic"/>
          <w:sz w:val="28"/>
          <w:szCs w:val="28"/>
        </w:rPr>
        <w:t>Al-Shihri et al</w:t>
      </w:r>
      <w:r w:rsidRPr="003066F6">
        <w:rPr>
          <w:rFonts w:ascii="Simplified Arabic" w:hAnsi="Simplified Arabic" w:cs="Simplified Arabic"/>
          <w:sz w:val="28"/>
          <w:szCs w:val="28"/>
          <w:rtl/>
        </w:rPr>
        <w:t xml:space="preserve">. (2022). كما بيّنت دراسات تطبيقية، من بينها دراسة </w:t>
      </w:r>
      <w:r w:rsidRPr="003066F6">
        <w:rPr>
          <w:rFonts w:ascii="Simplified Arabic" w:hAnsi="Simplified Arabic" w:cs="Simplified Arabic"/>
          <w:sz w:val="28"/>
          <w:szCs w:val="28"/>
        </w:rPr>
        <w:t>Alotibi</w:t>
      </w:r>
      <w:r w:rsidRPr="003066F6">
        <w:rPr>
          <w:rFonts w:ascii="Simplified Arabic" w:hAnsi="Simplified Arabic" w:cs="Simplified Arabic"/>
          <w:sz w:val="28"/>
          <w:szCs w:val="28"/>
          <w:rtl/>
        </w:rPr>
        <w:t xml:space="preserve"> (2020)، أن تأخّر صرف المستحقات المالية للمقاولين وعدم اتخاذ القرارات الحاسمة في الوقت المناسب يسهمان في تفاقم ظاهرة التأخر ويعيقان تقدم العمل في المشاريع الحكومية.</w:t>
      </w:r>
    </w:p>
    <w:p w14:paraId="184E87B4" w14:textId="56789A7E" w:rsidR="003066F6" w:rsidRPr="003066F6" w:rsidRDefault="003066F6" w:rsidP="003066F6">
      <w:pPr>
        <w:rPr>
          <w:rFonts w:ascii="Simplified Arabic" w:hAnsi="Simplified Arabic" w:cs="Simplified Arabic"/>
          <w:sz w:val="28"/>
          <w:szCs w:val="28"/>
          <w:rtl/>
        </w:rPr>
      </w:pPr>
      <w:r w:rsidRPr="003066F6">
        <w:rPr>
          <w:rFonts w:ascii="Simplified Arabic" w:hAnsi="Simplified Arabic" w:cs="Simplified Arabic"/>
          <w:sz w:val="28"/>
          <w:szCs w:val="28"/>
          <w:rtl/>
        </w:rPr>
        <w:t>ومع التطور التقني المتسارع الذي يشهده قطاع إدارة المشاريع، برزت الحاجة إلى استكشاف إمكانيات الحلول الذكية ودورها في معالجة هذه التحديات. وتشتمل هذه الحلول على أدوات وتقنيات رقمية تساعد في تحسين المتابعة، ورفع مستوى الدقة في التخطيط، وتسهيل اتخاذ القرارات المبنية على البيانات، مما يجعلها خيارًا واعدًا لتعزيز فعالية إدارة المشاريع الحكومية. وبناءً على ما سبق، تتمثل مشكلة الدراسة في الإجابة عن السؤال الآتي:</w:t>
      </w:r>
    </w:p>
    <w:p w14:paraId="289E94EF" w14:textId="42A269EB" w:rsidR="003066F6" w:rsidRDefault="003066F6" w:rsidP="003066F6">
      <w:pPr>
        <w:rPr>
          <w:rFonts w:ascii="Simplified Arabic" w:hAnsi="Simplified Arabic" w:cs="Simplified Arabic"/>
          <w:sz w:val="28"/>
          <w:szCs w:val="28"/>
          <w:u w:val="single"/>
          <w:rtl/>
        </w:rPr>
      </w:pPr>
      <w:r w:rsidRPr="003066F6">
        <w:rPr>
          <w:rFonts w:ascii="Simplified Arabic" w:hAnsi="Simplified Arabic" w:cs="Simplified Arabic"/>
          <w:sz w:val="28"/>
          <w:szCs w:val="28"/>
          <w:rtl/>
        </w:rPr>
        <w:t>ما أسباب تأخّر المشاريع الإنشائية في وزارة البيئة والمياه والزراعة، وكيف يمكن للحلول الذكية أن تسهم في تعزيز فعالية الإدارة وتقليل التأخّر</w:t>
      </w:r>
      <w:r w:rsidR="00C04821" w:rsidRPr="00C04821">
        <w:rPr>
          <w:rFonts w:ascii="Simplified Arabic" w:hAnsi="Simplified Arabic" w:cs="Simplified Arabic" w:hint="cs"/>
          <w:sz w:val="28"/>
          <w:szCs w:val="28"/>
          <w:rtl/>
        </w:rPr>
        <w:t>؟</w:t>
      </w:r>
    </w:p>
    <w:p w14:paraId="6BC62918" w14:textId="77777777" w:rsidR="00C04821" w:rsidRPr="00454699" w:rsidRDefault="00C04821" w:rsidP="003066F6">
      <w:pPr>
        <w:rPr>
          <w:rFonts w:ascii="Simplified Arabic" w:hAnsi="Simplified Arabic" w:cs="Simplified Arabic"/>
          <w:sz w:val="28"/>
          <w:szCs w:val="28"/>
          <w:u w:val="single"/>
          <w:rtl/>
        </w:rPr>
      </w:pPr>
    </w:p>
    <w:p w14:paraId="22A946FD" w14:textId="125A2D01" w:rsidR="00926C75" w:rsidRPr="008D719C" w:rsidRDefault="00926C75" w:rsidP="00454699">
      <w:pPr>
        <w:pStyle w:val="a5"/>
        <w:numPr>
          <w:ilvl w:val="1"/>
          <w:numId w:val="8"/>
        </w:numPr>
        <w:rPr>
          <w:rFonts w:ascii="Simplified Arabic" w:hAnsi="Simplified Arabic" w:cs="Simplified Arabic"/>
          <w:b/>
          <w:bCs/>
          <w:sz w:val="36"/>
          <w:szCs w:val="36"/>
          <w:rtl/>
        </w:rPr>
      </w:pPr>
      <w:r w:rsidRPr="008D719C">
        <w:rPr>
          <w:rFonts w:ascii="Simplified Arabic" w:hAnsi="Simplified Arabic" w:cs="Simplified Arabic"/>
          <w:b/>
          <w:bCs/>
          <w:sz w:val="36"/>
          <w:szCs w:val="36"/>
          <w:rtl/>
        </w:rPr>
        <w:t>أهمية الدراسة</w:t>
      </w:r>
    </w:p>
    <w:p w14:paraId="5F8A313C" w14:textId="3CAF9762" w:rsidR="003066F6" w:rsidRPr="003066F6" w:rsidRDefault="003066F6" w:rsidP="003066F6">
      <w:pPr>
        <w:rPr>
          <w:rFonts w:ascii="Simplified Arabic" w:hAnsi="Simplified Arabic" w:cs="Simplified Arabic"/>
          <w:b/>
          <w:bCs/>
          <w:sz w:val="28"/>
          <w:szCs w:val="28"/>
          <w:rtl/>
        </w:rPr>
      </w:pPr>
      <w:r w:rsidRPr="003066F6">
        <w:rPr>
          <w:rFonts w:ascii="Simplified Arabic" w:hAnsi="Simplified Arabic" w:cs="Simplified Arabic"/>
          <w:b/>
          <w:bCs/>
          <w:sz w:val="28"/>
          <w:szCs w:val="28"/>
          <w:rtl/>
        </w:rPr>
        <w:t>أولًا: الأهمية العلمية</w:t>
      </w:r>
    </w:p>
    <w:p w14:paraId="538FB93E" w14:textId="77777777" w:rsidR="003066F6" w:rsidRPr="003066F6" w:rsidRDefault="003066F6" w:rsidP="003066F6">
      <w:pPr>
        <w:rPr>
          <w:rFonts w:ascii="Simplified Arabic" w:hAnsi="Simplified Arabic" w:cs="Simplified Arabic"/>
          <w:sz w:val="28"/>
          <w:szCs w:val="28"/>
          <w:rtl/>
        </w:rPr>
      </w:pPr>
      <w:r w:rsidRPr="003066F6">
        <w:rPr>
          <w:rFonts w:ascii="Simplified Arabic" w:hAnsi="Simplified Arabic" w:cs="Simplified Arabic"/>
          <w:sz w:val="28"/>
          <w:szCs w:val="28"/>
          <w:rtl/>
        </w:rPr>
        <w:t>تكتسب هذه الدراسة أهميتها العلمية من كونها تسهم في إثراء الأدبيات العربية المتعلقة بتأخّر المشاريع الحكومية، وهو موضوع تناولته الدراسات السابقة بصورة عامة، دون التركيز على جهة حكومية محددة ذات طبيعة مشاريع متخصصة مثل وزارة البيئة والمياه والزراعة. ويتميز هذا البحث بأنه يقدم تحليلًا معمقًا لأسباب التأخر في سياق واقعي محدد، مما يساهم في سد فجوة معرفية تتعلق بفهم العوامل المؤثرة على جودة التنفيذ في مشاريع الوزارة.</w:t>
      </w:r>
    </w:p>
    <w:p w14:paraId="7869E7C9" w14:textId="5304BAF1" w:rsidR="003066F6" w:rsidRDefault="003066F6" w:rsidP="00296850">
      <w:pPr>
        <w:rPr>
          <w:rFonts w:ascii="Simplified Arabic" w:hAnsi="Simplified Arabic" w:cs="Simplified Arabic"/>
          <w:sz w:val="28"/>
          <w:szCs w:val="28"/>
          <w:rtl/>
        </w:rPr>
      </w:pPr>
      <w:r w:rsidRPr="003066F6">
        <w:rPr>
          <w:rFonts w:ascii="Simplified Arabic" w:hAnsi="Simplified Arabic" w:cs="Simplified Arabic"/>
          <w:sz w:val="28"/>
          <w:szCs w:val="28"/>
          <w:rtl/>
        </w:rPr>
        <w:t>كما تنفرد الدراسة بدمج محورين رئيسين</w:t>
      </w:r>
      <w:r w:rsidR="00296850">
        <w:rPr>
          <w:rFonts w:ascii="Simplified Arabic" w:hAnsi="Simplified Arabic" w:cs="Simplified Arabic" w:hint="cs"/>
          <w:sz w:val="28"/>
          <w:szCs w:val="28"/>
          <w:rtl/>
        </w:rPr>
        <w:t xml:space="preserve"> هما </w:t>
      </w:r>
      <w:r w:rsidR="00296850">
        <w:rPr>
          <w:rFonts w:ascii="Simplified Arabic" w:hAnsi="Simplified Arabic" w:cs="Simplified Arabic"/>
          <w:sz w:val="28"/>
          <w:szCs w:val="28"/>
          <w:rtl/>
        </w:rPr>
        <w:t>أسباب التأخر والحلول الذكية</w:t>
      </w:r>
      <w:r w:rsidR="00296850">
        <w:rPr>
          <w:rFonts w:ascii="Simplified Arabic" w:hAnsi="Simplified Arabic" w:cs="Simplified Arabic" w:hint="cs"/>
          <w:sz w:val="28"/>
          <w:szCs w:val="28"/>
          <w:rtl/>
        </w:rPr>
        <w:t xml:space="preserve"> </w:t>
      </w:r>
      <w:r w:rsidR="00296850">
        <w:rPr>
          <w:rFonts w:ascii="Simplified Arabic" w:hAnsi="Simplified Arabic" w:cs="Simplified Arabic"/>
          <w:sz w:val="28"/>
          <w:szCs w:val="28"/>
          <w:rtl/>
        </w:rPr>
        <w:t>في إطار علمي واحد،</w:t>
      </w:r>
      <w:r w:rsidR="00296850">
        <w:rPr>
          <w:rFonts w:ascii="Simplified Arabic" w:hAnsi="Simplified Arabic" w:cs="Simplified Arabic" w:hint="cs"/>
          <w:sz w:val="28"/>
          <w:szCs w:val="28"/>
          <w:rtl/>
        </w:rPr>
        <w:t xml:space="preserve"> </w:t>
      </w:r>
      <w:r w:rsidRPr="003066F6">
        <w:rPr>
          <w:rFonts w:ascii="Simplified Arabic" w:hAnsi="Simplified Arabic" w:cs="Simplified Arabic"/>
          <w:sz w:val="28"/>
          <w:szCs w:val="28"/>
          <w:rtl/>
        </w:rPr>
        <w:t xml:space="preserve">مستفيدة من التطورات البحثية الحديثة في مجالات نمذجة معلومات البناء </w:t>
      </w:r>
      <w:r w:rsidRPr="003066F6">
        <w:rPr>
          <w:rFonts w:ascii="Simplified Arabic" w:hAnsi="Simplified Arabic" w:cs="Simplified Arabic"/>
          <w:sz w:val="28"/>
          <w:szCs w:val="28"/>
        </w:rPr>
        <w:t>BIM</w:t>
      </w:r>
      <w:r w:rsidRPr="003066F6">
        <w:rPr>
          <w:rFonts w:ascii="Simplified Arabic" w:hAnsi="Simplified Arabic" w:cs="Simplified Arabic"/>
          <w:sz w:val="28"/>
          <w:szCs w:val="28"/>
          <w:rtl/>
        </w:rPr>
        <w:t xml:space="preserve"> والتعلم الآلي والنماذج </w:t>
      </w:r>
      <w:r w:rsidRPr="003066F6">
        <w:rPr>
          <w:rFonts w:ascii="Simplified Arabic" w:hAnsi="Simplified Arabic" w:cs="Simplified Arabic"/>
          <w:sz w:val="28"/>
          <w:szCs w:val="28"/>
          <w:rtl/>
        </w:rPr>
        <w:lastRenderedPageBreak/>
        <w:t xml:space="preserve">التنبؤية، كما ورد في دراسات </w:t>
      </w:r>
      <w:r w:rsidRPr="003066F6">
        <w:rPr>
          <w:rFonts w:ascii="Simplified Arabic" w:hAnsi="Simplified Arabic" w:cs="Simplified Arabic"/>
          <w:sz w:val="28"/>
          <w:szCs w:val="28"/>
        </w:rPr>
        <w:t>Alnaser et al</w:t>
      </w:r>
      <w:r w:rsidRPr="003066F6">
        <w:rPr>
          <w:rFonts w:ascii="Simplified Arabic" w:hAnsi="Simplified Arabic" w:cs="Simplified Arabic"/>
          <w:sz w:val="28"/>
          <w:szCs w:val="28"/>
          <w:rtl/>
        </w:rPr>
        <w:t>. (2023) و</w:t>
      </w:r>
      <w:r w:rsidRPr="003066F6">
        <w:rPr>
          <w:rFonts w:ascii="Simplified Arabic" w:hAnsi="Simplified Arabic" w:cs="Simplified Arabic"/>
          <w:sz w:val="28"/>
          <w:szCs w:val="28"/>
        </w:rPr>
        <w:t>Al-Sinan</w:t>
      </w:r>
      <w:r w:rsidRPr="003066F6">
        <w:rPr>
          <w:rFonts w:ascii="Simplified Arabic" w:hAnsi="Simplified Arabic" w:cs="Simplified Arabic"/>
          <w:sz w:val="28"/>
          <w:szCs w:val="28"/>
          <w:rtl/>
        </w:rPr>
        <w:t xml:space="preserve"> (2024) و</w:t>
      </w:r>
      <w:r w:rsidRPr="003066F6">
        <w:rPr>
          <w:rFonts w:ascii="Simplified Arabic" w:hAnsi="Simplified Arabic" w:cs="Simplified Arabic"/>
          <w:sz w:val="28"/>
          <w:szCs w:val="28"/>
        </w:rPr>
        <w:t>Egwim et al</w:t>
      </w:r>
      <w:r w:rsidRPr="003066F6">
        <w:rPr>
          <w:rFonts w:ascii="Simplified Arabic" w:hAnsi="Simplified Arabic" w:cs="Simplified Arabic"/>
          <w:sz w:val="28"/>
          <w:szCs w:val="28"/>
          <w:rtl/>
        </w:rPr>
        <w:t>. (2022). ويضيف هذا الربط قيمة علمية مهمة من خلال تقديم تصور شامل يجمع بين التحليل التقليدي لأسباب التأخر والتقنيات الحديثة الداعمة لاتخاذ القرار وتحسين التخطيط.</w:t>
      </w:r>
    </w:p>
    <w:p w14:paraId="066B4FE5" w14:textId="77777777" w:rsidR="00227779" w:rsidRPr="003066F6" w:rsidRDefault="00227779" w:rsidP="003066F6">
      <w:pPr>
        <w:rPr>
          <w:rFonts w:ascii="Simplified Arabic" w:hAnsi="Simplified Arabic" w:cs="Simplified Arabic"/>
          <w:sz w:val="28"/>
          <w:szCs w:val="28"/>
          <w:rtl/>
        </w:rPr>
      </w:pPr>
    </w:p>
    <w:p w14:paraId="11EDF28C" w14:textId="77777777" w:rsidR="003066F6" w:rsidRPr="003066F6" w:rsidRDefault="003066F6" w:rsidP="003066F6">
      <w:pPr>
        <w:rPr>
          <w:rFonts w:ascii="Simplified Arabic" w:hAnsi="Simplified Arabic" w:cs="Simplified Arabic"/>
          <w:b/>
          <w:bCs/>
          <w:sz w:val="28"/>
          <w:szCs w:val="28"/>
          <w:rtl/>
        </w:rPr>
      </w:pPr>
      <w:r w:rsidRPr="003066F6">
        <w:rPr>
          <w:rFonts w:ascii="Simplified Arabic" w:hAnsi="Simplified Arabic" w:cs="Simplified Arabic"/>
          <w:b/>
          <w:bCs/>
          <w:sz w:val="28"/>
          <w:szCs w:val="28"/>
          <w:rtl/>
        </w:rPr>
        <w:t>ثانيًا: الأهمية العملية</w:t>
      </w:r>
    </w:p>
    <w:p w14:paraId="707EA751" w14:textId="77777777" w:rsidR="003066F6" w:rsidRPr="003066F6" w:rsidRDefault="003066F6" w:rsidP="003066F6">
      <w:pPr>
        <w:rPr>
          <w:rFonts w:ascii="Simplified Arabic" w:hAnsi="Simplified Arabic" w:cs="Simplified Arabic"/>
          <w:sz w:val="28"/>
          <w:szCs w:val="28"/>
          <w:rtl/>
        </w:rPr>
      </w:pPr>
      <w:r w:rsidRPr="003066F6">
        <w:rPr>
          <w:rFonts w:ascii="Simplified Arabic" w:hAnsi="Simplified Arabic" w:cs="Simplified Arabic"/>
          <w:sz w:val="28"/>
          <w:szCs w:val="28"/>
          <w:rtl/>
        </w:rPr>
        <w:t>تتمثل الأهمية العملية للدراسة في أنها توفر تحليلًا مباشرًا لواقع مشاريع الوزارة بالاعتماد على آراء العاملين من مهندسين ومشرفين ومقاولين، مما يتيح فهمًا دقيقًا لجذور المشكلات التي تواجه تنفيذ المشاريع. ويعزز هذا التحليل قدرة الوزارة على تحديد النقاط الحرجة التي تستلزم تدخلًا إداريًا أو تنظيميًا.</w:t>
      </w:r>
    </w:p>
    <w:p w14:paraId="1CDE60AF" w14:textId="1B038E81" w:rsidR="003066F6" w:rsidRDefault="003066F6" w:rsidP="003066F6">
      <w:pPr>
        <w:rPr>
          <w:rFonts w:ascii="Simplified Arabic" w:hAnsi="Simplified Arabic" w:cs="Simplified Arabic"/>
          <w:sz w:val="28"/>
          <w:szCs w:val="28"/>
          <w:rtl/>
        </w:rPr>
      </w:pPr>
      <w:r w:rsidRPr="003066F6">
        <w:rPr>
          <w:rFonts w:ascii="Simplified Arabic" w:hAnsi="Simplified Arabic" w:cs="Simplified Arabic"/>
          <w:sz w:val="28"/>
          <w:szCs w:val="28"/>
          <w:rtl/>
        </w:rPr>
        <w:t>كما تقدم الدراسة مجموعة من الحلول الذكية القابلة للتطبيق، والتي يمكن للوزارة الاستفادة منها لتطوير عمليات إدارة المشاريع، سواء من خلال تحسين التخطيط، أو رفع جودة المتابعة، أو تعزيز القدرة على التنبؤ بالمخاطر. ويُعد هذا الجانب العملي إضافة مهمة تساعد الجهات المختصة على رفع كفاءة التنفيذ وتقليل الهدر في الوقت والموارد.</w:t>
      </w:r>
    </w:p>
    <w:p w14:paraId="727E9C3D" w14:textId="77777777" w:rsidR="00227779" w:rsidRPr="003066F6" w:rsidRDefault="00227779" w:rsidP="003066F6">
      <w:pPr>
        <w:rPr>
          <w:rFonts w:ascii="Simplified Arabic" w:hAnsi="Simplified Arabic" w:cs="Simplified Arabic"/>
          <w:sz w:val="28"/>
          <w:szCs w:val="28"/>
          <w:rtl/>
        </w:rPr>
      </w:pPr>
    </w:p>
    <w:p w14:paraId="1A2FCD94" w14:textId="77777777" w:rsidR="003066F6" w:rsidRPr="003066F6" w:rsidRDefault="003066F6" w:rsidP="003066F6">
      <w:pPr>
        <w:rPr>
          <w:rFonts w:ascii="Simplified Arabic" w:hAnsi="Simplified Arabic" w:cs="Simplified Arabic"/>
          <w:b/>
          <w:bCs/>
          <w:sz w:val="28"/>
          <w:szCs w:val="28"/>
          <w:rtl/>
        </w:rPr>
      </w:pPr>
      <w:r w:rsidRPr="003066F6">
        <w:rPr>
          <w:rFonts w:ascii="Simplified Arabic" w:hAnsi="Simplified Arabic" w:cs="Simplified Arabic"/>
          <w:b/>
          <w:bCs/>
          <w:sz w:val="28"/>
          <w:szCs w:val="28"/>
          <w:rtl/>
        </w:rPr>
        <w:t>ثالثًا: الأهمية الوطنية</w:t>
      </w:r>
    </w:p>
    <w:p w14:paraId="36EE5C7D" w14:textId="77777777" w:rsidR="003066F6" w:rsidRPr="003066F6" w:rsidRDefault="003066F6" w:rsidP="003066F6">
      <w:pPr>
        <w:rPr>
          <w:rFonts w:ascii="Simplified Arabic" w:hAnsi="Simplified Arabic" w:cs="Simplified Arabic"/>
          <w:sz w:val="28"/>
          <w:szCs w:val="28"/>
          <w:rtl/>
        </w:rPr>
      </w:pPr>
      <w:r w:rsidRPr="003066F6">
        <w:rPr>
          <w:rFonts w:ascii="Simplified Arabic" w:hAnsi="Simplified Arabic" w:cs="Simplified Arabic"/>
          <w:sz w:val="28"/>
          <w:szCs w:val="28"/>
          <w:rtl/>
        </w:rPr>
        <w:t>تنبع الأهمية الوطنية للدراسة من ارتباطها المباشر بمستهدفات رؤية المملكة 2030 التي تؤكد على تحسين كفاءة تنفيذ المشاريع الحكومية، ورفع مستوى الشفافية، وتعزيز كفاءة الإنفاق، وضمان الإنجاز في الوقت المحدد. وتوفر نتائج هذه الدراسة مدخلًا علميًا يمكن الاستفادة منه ليس فقط داخل الوزارة، بل أيضًا في جهات حكومية أخرى تواجه تحديات مشابهة في مشاريعها الإنشائية.</w:t>
      </w:r>
    </w:p>
    <w:p w14:paraId="73AFD957" w14:textId="2F9E8169" w:rsidR="003066F6" w:rsidRDefault="003066F6" w:rsidP="003066F6">
      <w:pPr>
        <w:rPr>
          <w:rFonts w:ascii="Simplified Arabic" w:hAnsi="Simplified Arabic" w:cs="Simplified Arabic"/>
          <w:sz w:val="28"/>
          <w:szCs w:val="28"/>
          <w:rtl/>
        </w:rPr>
      </w:pPr>
      <w:r w:rsidRPr="003066F6">
        <w:rPr>
          <w:rFonts w:ascii="Simplified Arabic" w:hAnsi="Simplified Arabic" w:cs="Simplified Arabic"/>
          <w:sz w:val="28"/>
          <w:szCs w:val="28"/>
          <w:rtl/>
        </w:rPr>
        <w:t>كما يمكن أن تشكل مخرجات البحث قاعدة معرفية يمكن البناء</w:t>
      </w:r>
      <w:r w:rsidR="004D7569">
        <w:rPr>
          <w:rFonts w:ascii="Simplified Arabic" w:hAnsi="Simplified Arabic" w:cs="Simplified Arabic"/>
          <w:sz w:val="28"/>
          <w:szCs w:val="28"/>
          <w:rtl/>
        </w:rPr>
        <w:t xml:space="preserve"> عليها لتطوير سياسات أو مبادرات</w:t>
      </w:r>
      <w:r w:rsidR="004D7569">
        <w:rPr>
          <w:rFonts w:ascii="Simplified Arabic" w:hAnsi="Simplified Arabic" w:cs="Simplified Arabic" w:hint="cs"/>
          <w:sz w:val="28"/>
          <w:szCs w:val="28"/>
          <w:rtl/>
        </w:rPr>
        <w:t xml:space="preserve"> </w:t>
      </w:r>
      <w:r w:rsidRPr="003066F6">
        <w:rPr>
          <w:rFonts w:ascii="Simplified Arabic" w:hAnsi="Simplified Arabic" w:cs="Simplified Arabic"/>
          <w:sz w:val="28"/>
          <w:szCs w:val="28"/>
          <w:rtl/>
        </w:rPr>
        <w:t>وطنية تهدف إلى تحسين إدارة المشاريع، خاصة في ظل التوسع الكبير في المشاريع التنموية الضخم</w:t>
      </w:r>
      <w:r>
        <w:rPr>
          <w:rFonts w:ascii="Simplified Arabic" w:hAnsi="Simplified Arabic" w:cs="Simplified Arabic" w:hint="cs"/>
          <w:sz w:val="28"/>
          <w:szCs w:val="28"/>
          <w:rtl/>
        </w:rPr>
        <w:t>ة.</w:t>
      </w:r>
    </w:p>
    <w:p w14:paraId="6AF5B72B" w14:textId="5A8CAE68" w:rsidR="00227779" w:rsidRDefault="00227779" w:rsidP="003066F6">
      <w:pPr>
        <w:rPr>
          <w:rFonts w:ascii="Simplified Arabic" w:hAnsi="Simplified Arabic" w:cs="Simplified Arabic"/>
          <w:sz w:val="28"/>
          <w:szCs w:val="28"/>
          <w:rtl/>
        </w:rPr>
      </w:pPr>
    </w:p>
    <w:p w14:paraId="620BAEFC" w14:textId="77777777" w:rsidR="004D7569" w:rsidRPr="003066F6" w:rsidRDefault="004D7569" w:rsidP="003066F6">
      <w:pPr>
        <w:rPr>
          <w:rFonts w:ascii="Simplified Arabic" w:hAnsi="Simplified Arabic" w:cs="Simplified Arabic"/>
          <w:sz w:val="28"/>
          <w:szCs w:val="28"/>
          <w:rtl/>
        </w:rPr>
      </w:pPr>
    </w:p>
    <w:p w14:paraId="4264EFE1" w14:textId="70689B01" w:rsidR="00926C75" w:rsidRPr="008D719C" w:rsidRDefault="00926C75" w:rsidP="00454699">
      <w:pPr>
        <w:pStyle w:val="a5"/>
        <w:numPr>
          <w:ilvl w:val="1"/>
          <w:numId w:val="8"/>
        </w:numPr>
        <w:rPr>
          <w:rFonts w:ascii="Simplified Arabic" w:hAnsi="Simplified Arabic" w:cs="Simplified Arabic"/>
          <w:b/>
          <w:bCs/>
          <w:sz w:val="36"/>
          <w:szCs w:val="36"/>
          <w:rtl/>
        </w:rPr>
      </w:pPr>
      <w:r w:rsidRPr="008D719C">
        <w:rPr>
          <w:rFonts w:ascii="Simplified Arabic" w:hAnsi="Simplified Arabic" w:cs="Simplified Arabic"/>
          <w:b/>
          <w:bCs/>
          <w:sz w:val="36"/>
          <w:szCs w:val="36"/>
          <w:rtl/>
        </w:rPr>
        <w:lastRenderedPageBreak/>
        <w:t>أهداف الدراسة</w:t>
      </w:r>
    </w:p>
    <w:p w14:paraId="35535ECF" w14:textId="77777777" w:rsidR="00926C75" w:rsidRPr="008D719C" w:rsidRDefault="00926C75" w:rsidP="00926C75">
      <w:pPr>
        <w:rPr>
          <w:rFonts w:ascii="Simplified Arabic" w:hAnsi="Simplified Arabic" w:cs="Simplified Arabic"/>
          <w:b/>
          <w:bCs/>
          <w:sz w:val="32"/>
          <w:szCs w:val="32"/>
          <w:rtl/>
        </w:rPr>
      </w:pPr>
      <w:r w:rsidRPr="008D719C">
        <w:rPr>
          <w:rFonts w:ascii="Simplified Arabic" w:hAnsi="Simplified Arabic" w:cs="Simplified Arabic"/>
          <w:b/>
          <w:bCs/>
          <w:sz w:val="32"/>
          <w:szCs w:val="32"/>
          <w:rtl/>
        </w:rPr>
        <w:t>أولًا: الهدف الرئيسي</w:t>
      </w:r>
    </w:p>
    <w:p w14:paraId="5A68FD65" w14:textId="6760D098" w:rsidR="00926C75" w:rsidRPr="00454699" w:rsidRDefault="00926C75" w:rsidP="00B67DE0">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تحليل أسباب تأخّر المشاريع الإنشائية </w:t>
      </w:r>
      <w:r w:rsidR="00B67DE0">
        <w:rPr>
          <w:rFonts w:ascii="Simplified Arabic" w:hAnsi="Simplified Arabic" w:cs="Simplified Arabic" w:hint="cs"/>
          <w:sz w:val="28"/>
          <w:szCs w:val="28"/>
          <w:rtl/>
        </w:rPr>
        <w:t>مشاريع</w:t>
      </w:r>
      <w:r w:rsidRPr="00454699">
        <w:rPr>
          <w:rFonts w:ascii="Simplified Arabic" w:hAnsi="Simplified Arabic" w:cs="Simplified Arabic"/>
          <w:sz w:val="28"/>
          <w:szCs w:val="28"/>
          <w:rtl/>
        </w:rPr>
        <w:t xml:space="preserve"> وزارة البيئة والمياه والزراعة واقتراح حلول ذكية تسهم في تحقيق إدارة فعّالة.</w:t>
      </w:r>
    </w:p>
    <w:p w14:paraId="08CDEF80" w14:textId="77777777" w:rsidR="00926C75" w:rsidRPr="008D719C" w:rsidRDefault="00926C75" w:rsidP="00926C75">
      <w:pPr>
        <w:rPr>
          <w:rFonts w:ascii="Simplified Arabic" w:hAnsi="Simplified Arabic" w:cs="Simplified Arabic"/>
          <w:b/>
          <w:bCs/>
          <w:sz w:val="32"/>
          <w:szCs w:val="32"/>
          <w:rtl/>
        </w:rPr>
      </w:pPr>
      <w:r w:rsidRPr="008D719C">
        <w:rPr>
          <w:rFonts w:ascii="Simplified Arabic" w:hAnsi="Simplified Arabic" w:cs="Simplified Arabic"/>
          <w:b/>
          <w:bCs/>
          <w:sz w:val="32"/>
          <w:szCs w:val="32"/>
          <w:rtl/>
        </w:rPr>
        <w:t>ثانيًا: الأهداف الفرعية</w:t>
      </w:r>
    </w:p>
    <w:p w14:paraId="5F69B2E0" w14:textId="7F8B8238" w:rsidR="00926C75" w:rsidRPr="00E60263" w:rsidRDefault="00926C75" w:rsidP="00E60263">
      <w:pPr>
        <w:pStyle w:val="a5"/>
        <w:numPr>
          <w:ilvl w:val="0"/>
          <w:numId w:val="14"/>
        </w:numPr>
        <w:rPr>
          <w:rFonts w:ascii="Simplified Arabic" w:hAnsi="Simplified Arabic" w:cs="Simplified Arabic"/>
          <w:sz w:val="28"/>
          <w:szCs w:val="28"/>
          <w:rtl/>
        </w:rPr>
      </w:pPr>
      <w:r w:rsidRPr="00E60263">
        <w:rPr>
          <w:rFonts w:ascii="Simplified Arabic" w:hAnsi="Simplified Arabic" w:cs="Simplified Arabic"/>
          <w:sz w:val="28"/>
          <w:szCs w:val="28"/>
          <w:rtl/>
        </w:rPr>
        <w:t xml:space="preserve">تحديد الأسباب الإدارية </w:t>
      </w:r>
      <w:r w:rsidR="005C06C9">
        <w:rPr>
          <w:rFonts w:ascii="Simplified Arabic" w:hAnsi="Simplified Arabic" w:cs="Simplified Arabic"/>
          <w:sz w:val="28"/>
          <w:szCs w:val="28"/>
          <w:rtl/>
        </w:rPr>
        <w:t>والفنية واللوجستية المؤدية إلى</w:t>
      </w:r>
      <w:r w:rsidR="005C06C9">
        <w:rPr>
          <w:rFonts w:ascii="Simplified Arabic" w:hAnsi="Simplified Arabic" w:cs="Simplified Arabic" w:hint="cs"/>
          <w:sz w:val="28"/>
          <w:szCs w:val="28"/>
          <w:rtl/>
        </w:rPr>
        <w:t xml:space="preserve"> </w:t>
      </w:r>
      <w:r w:rsidRPr="00E60263">
        <w:rPr>
          <w:rFonts w:ascii="Simplified Arabic" w:hAnsi="Simplified Arabic" w:cs="Simplified Arabic"/>
          <w:sz w:val="28"/>
          <w:szCs w:val="28"/>
          <w:rtl/>
        </w:rPr>
        <w:t>تأخّر</w:t>
      </w:r>
      <w:r w:rsidR="005C06C9">
        <w:rPr>
          <w:rFonts w:ascii="Simplified Arabic" w:hAnsi="Simplified Arabic" w:cs="Simplified Arabic" w:hint="cs"/>
          <w:sz w:val="28"/>
          <w:szCs w:val="28"/>
          <w:rtl/>
        </w:rPr>
        <w:t xml:space="preserve"> المشاريع</w:t>
      </w:r>
      <w:r w:rsidRPr="00E60263">
        <w:rPr>
          <w:rFonts w:ascii="Simplified Arabic" w:hAnsi="Simplified Arabic" w:cs="Simplified Arabic"/>
          <w:sz w:val="28"/>
          <w:szCs w:val="28"/>
          <w:rtl/>
        </w:rPr>
        <w:t>.</w:t>
      </w:r>
    </w:p>
    <w:p w14:paraId="7500301C" w14:textId="41C1651E" w:rsidR="00926C75" w:rsidRPr="00E60263" w:rsidRDefault="00926C75" w:rsidP="005C06C9">
      <w:pPr>
        <w:pStyle w:val="a5"/>
        <w:numPr>
          <w:ilvl w:val="0"/>
          <w:numId w:val="14"/>
        </w:numPr>
        <w:rPr>
          <w:rFonts w:ascii="Simplified Arabic" w:hAnsi="Simplified Arabic" w:cs="Simplified Arabic"/>
          <w:sz w:val="28"/>
          <w:szCs w:val="28"/>
          <w:rtl/>
        </w:rPr>
      </w:pPr>
      <w:r w:rsidRPr="00E60263">
        <w:rPr>
          <w:rFonts w:ascii="Simplified Arabic" w:hAnsi="Simplified Arabic" w:cs="Simplified Arabic"/>
          <w:sz w:val="28"/>
          <w:szCs w:val="28"/>
          <w:rtl/>
        </w:rPr>
        <w:t xml:space="preserve">تحليل أثر الحلول الذكية في الحد من </w:t>
      </w:r>
      <w:r w:rsidR="005C06C9" w:rsidRPr="00E60263">
        <w:rPr>
          <w:rFonts w:ascii="Simplified Arabic" w:hAnsi="Simplified Arabic" w:cs="Simplified Arabic"/>
          <w:sz w:val="28"/>
          <w:szCs w:val="28"/>
          <w:rtl/>
        </w:rPr>
        <w:t>تأخّر</w:t>
      </w:r>
      <w:r w:rsidR="005C06C9">
        <w:rPr>
          <w:rFonts w:ascii="Simplified Arabic" w:hAnsi="Simplified Arabic" w:cs="Simplified Arabic" w:hint="cs"/>
          <w:sz w:val="28"/>
          <w:szCs w:val="28"/>
          <w:rtl/>
        </w:rPr>
        <w:t xml:space="preserve"> المشاريع</w:t>
      </w:r>
      <w:r w:rsidRPr="00E60263">
        <w:rPr>
          <w:rFonts w:ascii="Simplified Arabic" w:hAnsi="Simplified Arabic" w:cs="Simplified Arabic"/>
          <w:sz w:val="28"/>
          <w:szCs w:val="28"/>
          <w:rtl/>
        </w:rPr>
        <w:t>.</w:t>
      </w:r>
    </w:p>
    <w:p w14:paraId="2342A23A" w14:textId="7E7AA5F2" w:rsidR="00926C75" w:rsidRPr="00E60263" w:rsidRDefault="00926C75" w:rsidP="00E60263">
      <w:pPr>
        <w:pStyle w:val="a5"/>
        <w:numPr>
          <w:ilvl w:val="0"/>
          <w:numId w:val="14"/>
        </w:numPr>
        <w:rPr>
          <w:rFonts w:ascii="Simplified Arabic" w:hAnsi="Simplified Arabic" w:cs="Simplified Arabic"/>
          <w:sz w:val="28"/>
          <w:szCs w:val="28"/>
          <w:rtl/>
        </w:rPr>
      </w:pPr>
      <w:r w:rsidRPr="00E60263">
        <w:rPr>
          <w:rFonts w:ascii="Simplified Arabic" w:hAnsi="Simplified Arabic" w:cs="Simplified Arabic"/>
          <w:sz w:val="28"/>
          <w:szCs w:val="28"/>
          <w:rtl/>
        </w:rPr>
        <w:t>قياس آراء الممارسين حول تبنّي حلول رقمية وذكية.</w:t>
      </w:r>
    </w:p>
    <w:p w14:paraId="04A972AF" w14:textId="543BE46D" w:rsidR="00926C75" w:rsidRDefault="00926C75" w:rsidP="003066F6">
      <w:pPr>
        <w:pStyle w:val="a5"/>
        <w:numPr>
          <w:ilvl w:val="0"/>
          <w:numId w:val="14"/>
        </w:numPr>
        <w:rPr>
          <w:rFonts w:ascii="Simplified Arabic" w:hAnsi="Simplified Arabic" w:cs="Simplified Arabic"/>
          <w:sz w:val="28"/>
          <w:szCs w:val="28"/>
        </w:rPr>
      </w:pPr>
      <w:r w:rsidRPr="00E60263">
        <w:rPr>
          <w:rFonts w:ascii="Simplified Arabic" w:hAnsi="Simplified Arabic" w:cs="Simplified Arabic"/>
          <w:sz w:val="28"/>
          <w:szCs w:val="28"/>
          <w:rtl/>
        </w:rPr>
        <w:t>تقديم مقترح</w:t>
      </w:r>
      <w:r w:rsidR="005C06C9">
        <w:rPr>
          <w:rFonts w:ascii="Simplified Arabic" w:hAnsi="Simplified Arabic" w:cs="Simplified Arabic" w:hint="cs"/>
          <w:sz w:val="28"/>
          <w:szCs w:val="28"/>
          <w:rtl/>
        </w:rPr>
        <w:t>ات</w:t>
      </w:r>
      <w:r w:rsidRPr="00E60263">
        <w:rPr>
          <w:rFonts w:ascii="Simplified Arabic" w:hAnsi="Simplified Arabic" w:cs="Simplified Arabic"/>
          <w:sz w:val="28"/>
          <w:szCs w:val="28"/>
          <w:rtl/>
        </w:rPr>
        <w:t xml:space="preserve"> لتحسين الإدارة باستخدام الحلول الذكية</w:t>
      </w:r>
    </w:p>
    <w:p w14:paraId="18B7157F" w14:textId="77777777" w:rsidR="00227779" w:rsidRPr="003066F6" w:rsidRDefault="00227779" w:rsidP="00227779">
      <w:pPr>
        <w:pStyle w:val="a5"/>
        <w:ind w:left="1080"/>
        <w:rPr>
          <w:rFonts w:ascii="Simplified Arabic" w:hAnsi="Simplified Arabic" w:cs="Simplified Arabic"/>
          <w:sz w:val="28"/>
          <w:szCs w:val="28"/>
          <w:rtl/>
        </w:rPr>
      </w:pPr>
    </w:p>
    <w:p w14:paraId="73A16176" w14:textId="1D0E3C8A" w:rsidR="00926C75" w:rsidRPr="0081795E" w:rsidRDefault="00926C75" w:rsidP="00E60263">
      <w:pPr>
        <w:pStyle w:val="a5"/>
        <w:numPr>
          <w:ilvl w:val="1"/>
          <w:numId w:val="8"/>
        </w:numPr>
        <w:rPr>
          <w:rFonts w:ascii="Simplified Arabic" w:hAnsi="Simplified Arabic" w:cs="Simplified Arabic"/>
          <w:b/>
          <w:bCs/>
          <w:sz w:val="36"/>
          <w:szCs w:val="36"/>
          <w:rtl/>
        </w:rPr>
      </w:pPr>
      <w:r w:rsidRPr="0081795E">
        <w:rPr>
          <w:rFonts w:ascii="Simplified Arabic" w:hAnsi="Simplified Arabic" w:cs="Simplified Arabic"/>
          <w:b/>
          <w:bCs/>
          <w:sz w:val="36"/>
          <w:szCs w:val="36"/>
          <w:rtl/>
        </w:rPr>
        <w:t>تساؤلات الدراسة</w:t>
      </w:r>
    </w:p>
    <w:p w14:paraId="1124ED6C" w14:textId="0436C2AE" w:rsidR="00926C75" w:rsidRPr="00E60263" w:rsidRDefault="00926C75" w:rsidP="00E60263">
      <w:pPr>
        <w:pStyle w:val="a5"/>
        <w:numPr>
          <w:ilvl w:val="0"/>
          <w:numId w:val="17"/>
        </w:numPr>
        <w:rPr>
          <w:rFonts w:ascii="Simplified Arabic" w:hAnsi="Simplified Arabic" w:cs="Simplified Arabic"/>
          <w:sz w:val="28"/>
          <w:szCs w:val="28"/>
          <w:rtl/>
        </w:rPr>
      </w:pPr>
      <w:r w:rsidRPr="00E60263">
        <w:rPr>
          <w:rFonts w:ascii="Simplified Arabic" w:hAnsi="Simplified Arabic" w:cs="Simplified Arabic"/>
          <w:sz w:val="28"/>
          <w:szCs w:val="28"/>
          <w:rtl/>
        </w:rPr>
        <w:t>ما الأسباب الرئيسة لتأخّر المشاريع الإنشائية في وزارة البيئة والمياه والزراعة؟</w:t>
      </w:r>
    </w:p>
    <w:p w14:paraId="50B4FDF5" w14:textId="1C5838CE" w:rsidR="00926C75" w:rsidRPr="00E60263" w:rsidRDefault="00926C75" w:rsidP="00E60263">
      <w:pPr>
        <w:pStyle w:val="a5"/>
        <w:numPr>
          <w:ilvl w:val="0"/>
          <w:numId w:val="17"/>
        </w:numPr>
        <w:rPr>
          <w:rFonts w:ascii="Simplified Arabic" w:hAnsi="Simplified Arabic" w:cs="Simplified Arabic"/>
          <w:sz w:val="28"/>
          <w:szCs w:val="28"/>
          <w:rtl/>
        </w:rPr>
      </w:pPr>
      <w:r w:rsidRPr="00E60263">
        <w:rPr>
          <w:rFonts w:ascii="Simplified Arabic" w:hAnsi="Simplified Arabic" w:cs="Simplified Arabic"/>
          <w:sz w:val="28"/>
          <w:szCs w:val="28"/>
          <w:rtl/>
        </w:rPr>
        <w:t>ما الحلول الذكية المناسبة للحدّ من هذا التأخّر؟</w:t>
      </w:r>
    </w:p>
    <w:p w14:paraId="4A7F82E9" w14:textId="636453C5" w:rsidR="00926C75" w:rsidRPr="00E60263" w:rsidRDefault="00926C75" w:rsidP="00E60263">
      <w:pPr>
        <w:pStyle w:val="a5"/>
        <w:numPr>
          <w:ilvl w:val="0"/>
          <w:numId w:val="17"/>
        </w:numPr>
        <w:rPr>
          <w:rFonts w:ascii="Simplified Arabic" w:hAnsi="Simplified Arabic" w:cs="Simplified Arabic"/>
          <w:sz w:val="28"/>
          <w:szCs w:val="28"/>
          <w:rtl/>
        </w:rPr>
      </w:pPr>
      <w:r w:rsidRPr="00E60263">
        <w:rPr>
          <w:rFonts w:ascii="Simplified Arabic" w:hAnsi="Simplified Arabic" w:cs="Simplified Arabic"/>
          <w:sz w:val="28"/>
          <w:szCs w:val="28"/>
          <w:rtl/>
        </w:rPr>
        <w:t>ما مدى تقبّل العاملين</w:t>
      </w:r>
      <w:r w:rsidR="005C06C9">
        <w:rPr>
          <w:rFonts w:ascii="Simplified Arabic" w:hAnsi="Simplified Arabic" w:cs="Simplified Arabic" w:hint="cs"/>
          <w:sz w:val="28"/>
          <w:szCs w:val="28"/>
          <w:rtl/>
        </w:rPr>
        <w:t xml:space="preserve"> في المجال</w:t>
      </w:r>
      <w:r w:rsidRPr="00E60263">
        <w:rPr>
          <w:rFonts w:ascii="Simplified Arabic" w:hAnsi="Simplified Arabic" w:cs="Simplified Arabic"/>
          <w:sz w:val="28"/>
          <w:szCs w:val="28"/>
          <w:rtl/>
        </w:rPr>
        <w:t xml:space="preserve"> لهذه الحلول؟</w:t>
      </w:r>
    </w:p>
    <w:p w14:paraId="0B93A126" w14:textId="10D3C23E" w:rsidR="003066F6" w:rsidRDefault="00926C75" w:rsidP="003066F6">
      <w:pPr>
        <w:pStyle w:val="a5"/>
        <w:numPr>
          <w:ilvl w:val="0"/>
          <w:numId w:val="17"/>
        </w:numPr>
        <w:rPr>
          <w:rFonts w:ascii="Simplified Arabic" w:hAnsi="Simplified Arabic" w:cs="Simplified Arabic"/>
          <w:sz w:val="28"/>
          <w:szCs w:val="28"/>
        </w:rPr>
      </w:pPr>
      <w:r w:rsidRPr="00E60263">
        <w:rPr>
          <w:rFonts w:ascii="Simplified Arabic" w:hAnsi="Simplified Arabic" w:cs="Simplified Arabic"/>
          <w:sz w:val="28"/>
          <w:szCs w:val="28"/>
          <w:rtl/>
        </w:rPr>
        <w:t>كيف تسهم الحلول الذكية في تعزيز فعالية الإدارة؟</w:t>
      </w:r>
    </w:p>
    <w:p w14:paraId="26CF7C6C" w14:textId="77777777" w:rsidR="007A0E4B" w:rsidRPr="003066F6" w:rsidRDefault="007A0E4B" w:rsidP="007A0E4B">
      <w:pPr>
        <w:pStyle w:val="a5"/>
        <w:ind w:left="1080"/>
        <w:rPr>
          <w:rFonts w:ascii="Simplified Arabic" w:hAnsi="Simplified Arabic" w:cs="Simplified Arabic"/>
          <w:sz w:val="28"/>
          <w:szCs w:val="28"/>
          <w:rtl/>
        </w:rPr>
      </w:pPr>
    </w:p>
    <w:p w14:paraId="5039149F" w14:textId="72B52E19" w:rsidR="00926C75" w:rsidRPr="0081795E" w:rsidRDefault="00926C75" w:rsidP="00E60263">
      <w:pPr>
        <w:pStyle w:val="a5"/>
        <w:numPr>
          <w:ilvl w:val="1"/>
          <w:numId w:val="8"/>
        </w:numPr>
        <w:rPr>
          <w:rFonts w:ascii="Simplified Arabic" w:hAnsi="Simplified Arabic" w:cs="Simplified Arabic"/>
          <w:b/>
          <w:bCs/>
          <w:sz w:val="36"/>
          <w:szCs w:val="36"/>
          <w:rtl/>
        </w:rPr>
      </w:pPr>
      <w:r w:rsidRPr="0081795E">
        <w:rPr>
          <w:rFonts w:ascii="Simplified Arabic" w:hAnsi="Simplified Arabic" w:cs="Simplified Arabic"/>
          <w:b/>
          <w:bCs/>
          <w:sz w:val="36"/>
          <w:szCs w:val="36"/>
          <w:rtl/>
        </w:rPr>
        <w:t xml:space="preserve"> فروض الدراسة</w:t>
      </w:r>
    </w:p>
    <w:p w14:paraId="38D8E7F0" w14:textId="1015DBE3" w:rsidR="00926C75" w:rsidRPr="00E60263" w:rsidRDefault="00926C75" w:rsidP="00E60263">
      <w:pPr>
        <w:pStyle w:val="a5"/>
        <w:numPr>
          <w:ilvl w:val="0"/>
          <w:numId w:val="19"/>
        </w:numPr>
        <w:rPr>
          <w:rFonts w:ascii="Simplified Arabic" w:hAnsi="Simplified Arabic" w:cs="Simplified Arabic"/>
          <w:sz w:val="28"/>
          <w:szCs w:val="28"/>
          <w:rtl/>
        </w:rPr>
      </w:pPr>
      <w:r w:rsidRPr="00E60263">
        <w:rPr>
          <w:rFonts w:ascii="Simplified Arabic" w:hAnsi="Simplified Arabic" w:cs="Simplified Arabic"/>
          <w:sz w:val="28"/>
          <w:szCs w:val="28"/>
          <w:rtl/>
        </w:rPr>
        <w:t>يوجد تأثير ذو دلالة إحصائية لأسباب التأخّر على أداء المشاريع</w:t>
      </w:r>
      <w:r w:rsidR="005C06C9">
        <w:rPr>
          <w:rFonts w:ascii="Simplified Arabic" w:hAnsi="Simplified Arabic" w:cs="Simplified Arabic" w:hint="cs"/>
          <w:sz w:val="28"/>
          <w:szCs w:val="28"/>
          <w:rtl/>
        </w:rPr>
        <w:t xml:space="preserve"> الإنشائية</w:t>
      </w:r>
      <w:r w:rsidRPr="00E60263">
        <w:rPr>
          <w:rFonts w:ascii="Simplified Arabic" w:hAnsi="Simplified Arabic" w:cs="Simplified Arabic"/>
          <w:sz w:val="28"/>
          <w:szCs w:val="28"/>
          <w:rtl/>
        </w:rPr>
        <w:t>.</w:t>
      </w:r>
    </w:p>
    <w:p w14:paraId="7446A34C" w14:textId="25A3B74E" w:rsidR="00926C75" w:rsidRPr="00E60263" w:rsidRDefault="00926C75" w:rsidP="00E60263">
      <w:pPr>
        <w:pStyle w:val="a5"/>
        <w:numPr>
          <w:ilvl w:val="0"/>
          <w:numId w:val="19"/>
        </w:numPr>
        <w:rPr>
          <w:rFonts w:ascii="Simplified Arabic" w:hAnsi="Simplified Arabic" w:cs="Simplified Arabic"/>
          <w:sz w:val="28"/>
          <w:szCs w:val="28"/>
          <w:rtl/>
        </w:rPr>
      </w:pPr>
      <w:r w:rsidRPr="00E60263">
        <w:rPr>
          <w:rFonts w:ascii="Simplified Arabic" w:hAnsi="Simplified Arabic" w:cs="Simplified Arabic"/>
          <w:sz w:val="28"/>
          <w:szCs w:val="28"/>
          <w:rtl/>
        </w:rPr>
        <w:t>تبنّي الحلول الذكية يسهم في تقليل التأخّر الزمني.</w:t>
      </w:r>
    </w:p>
    <w:p w14:paraId="26ACC248" w14:textId="11989F98" w:rsidR="003066F6" w:rsidRDefault="00926C75" w:rsidP="003066F6">
      <w:pPr>
        <w:pStyle w:val="a5"/>
        <w:numPr>
          <w:ilvl w:val="0"/>
          <w:numId w:val="19"/>
        </w:numPr>
        <w:rPr>
          <w:rFonts w:ascii="Simplified Arabic" w:hAnsi="Simplified Arabic" w:cs="Simplified Arabic"/>
          <w:sz w:val="28"/>
          <w:szCs w:val="28"/>
        </w:rPr>
      </w:pPr>
      <w:r w:rsidRPr="00E60263">
        <w:rPr>
          <w:rFonts w:ascii="Simplified Arabic" w:hAnsi="Simplified Arabic" w:cs="Simplified Arabic"/>
          <w:sz w:val="28"/>
          <w:szCs w:val="28"/>
          <w:rtl/>
        </w:rPr>
        <w:t>تختلف آراء العاملين</w:t>
      </w:r>
      <w:r w:rsidR="005C06C9">
        <w:rPr>
          <w:rFonts w:ascii="Simplified Arabic" w:hAnsi="Simplified Arabic" w:cs="Simplified Arabic" w:hint="cs"/>
          <w:sz w:val="28"/>
          <w:szCs w:val="28"/>
          <w:rtl/>
        </w:rPr>
        <w:t xml:space="preserve"> في هذا المجال</w:t>
      </w:r>
      <w:r w:rsidRPr="00E60263">
        <w:rPr>
          <w:rFonts w:ascii="Simplified Arabic" w:hAnsi="Simplified Arabic" w:cs="Simplified Arabic"/>
          <w:sz w:val="28"/>
          <w:szCs w:val="28"/>
          <w:rtl/>
        </w:rPr>
        <w:t xml:space="preserve"> حول الحلول الذكية باختلاف الخبرة والمسمى الوظيفي</w:t>
      </w:r>
      <w:r w:rsidR="007A0E4B">
        <w:rPr>
          <w:rFonts w:ascii="Simplified Arabic" w:hAnsi="Simplified Arabic" w:cs="Simplified Arabic" w:hint="cs"/>
          <w:sz w:val="28"/>
          <w:szCs w:val="28"/>
          <w:rtl/>
        </w:rPr>
        <w:t>.</w:t>
      </w:r>
    </w:p>
    <w:p w14:paraId="272F4E1B" w14:textId="77777777" w:rsidR="007A0E4B" w:rsidRPr="003066F6" w:rsidRDefault="007A0E4B" w:rsidP="007A0E4B">
      <w:pPr>
        <w:pStyle w:val="a5"/>
        <w:ind w:left="1080"/>
        <w:rPr>
          <w:rFonts w:ascii="Simplified Arabic" w:hAnsi="Simplified Arabic" w:cs="Simplified Arabic"/>
          <w:sz w:val="28"/>
          <w:szCs w:val="28"/>
          <w:rtl/>
        </w:rPr>
      </w:pPr>
    </w:p>
    <w:p w14:paraId="7508AE89" w14:textId="26C18874" w:rsidR="00D546C4" w:rsidRDefault="00D82B71" w:rsidP="00D546C4">
      <w:pPr>
        <w:rPr>
          <w:rFonts w:ascii="Simplified Arabic" w:hAnsi="Simplified Arabic" w:cs="Simplified Arabic"/>
          <w:b/>
          <w:bCs/>
          <w:sz w:val="36"/>
          <w:szCs w:val="36"/>
          <w:rtl/>
        </w:rPr>
      </w:pPr>
      <w:r w:rsidRPr="00D82B71">
        <w:rPr>
          <w:rFonts w:ascii="Simplified Arabic" w:hAnsi="Simplified Arabic" w:cs="Simplified Arabic"/>
          <w:b/>
          <w:bCs/>
          <w:sz w:val="36"/>
          <w:szCs w:val="36"/>
          <w:rtl/>
        </w:rPr>
        <w:t>1.7 النظرية العلمية المتبعة</w:t>
      </w:r>
    </w:p>
    <w:p w14:paraId="699C9BF6" w14:textId="677445E4" w:rsidR="00D546C4" w:rsidRDefault="00D546C4" w:rsidP="00D546C4">
      <w:pP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Pr>
          <w:rFonts w:ascii="Simplified Arabic" w:hAnsi="Simplified Arabic" w:cs="Simplified Arabic"/>
          <w:sz w:val="28"/>
          <w:szCs w:val="28"/>
          <w:rtl/>
        </w:rPr>
        <w:t>ترتكز</w:t>
      </w:r>
      <w:r>
        <w:rPr>
          <w:rFonts w:ascii="Simplified Arabic" w:hAnsi="Simplified Arabic" w:cs="Simplified Arabic" w:hint="cs"/>
          <w:sz w:val="28"/>
          <w:szCs w:val="28"/>
          <w:rtl/>
        </w:rPr>
        <w:t xml:space="preserve"> </w:t>
      </w:r>
      <w:r w:rsidRPr="00C04821">
        <w:rPr>
          <w:rFonts w:ascii="Simplified Arabic" w:hAnsi="Simplified Arabic" w:cs="Simplified Arabic"/>
          <w:sz w:val="28"/>
          <w:szCs w:val="28"/>
          <w:rtl/>
        </w:rPr>
        <w:t>هذه الدراسة على مجموعة من الأطر والنظريات العلمية التي تمثل الأساس المفاهيمي لفهم</w:t>
      </w:r>
    </w:p>
    <w:p w14:paraId="6426A0EF" w14:textId="79839361" w:rsidR="00C04821" w:rsidRPr="00D546C4" w:rsidRDefault="00C04821" w:rsidP="00D546C4">
      <w:pPr>
        <w:rPr>
          <w:rFonts w:ascii="Simplified Arabic" w:hAnsi="Simplified Arabic" w:cs="Simplified Arabic"/>
          <w:b/>
          <w:bCs/>
          <w:sz w:val="36"/>
          <w:szCs w:val="36"/>
          <w:rtl/>
        </w:rPr>
      </w:pPr>
      <w:r w:rsidRPr="00C04821">
        <w:rPr>
          <w:rFonts w:ascii="Simplified Arabic" w:hAnsi="Simplified Arabic" w:cs="Simplified Arabic"/>
          <w:sz w:val="28"/>
          <w:szCs w:val="28"/>
          <w:rtl/>
        </w:rPr>
        <w:lastRenderedPageBreak/>
        <w:t>الظواهر المتعلقة بتأخّر المشاريع الإنشائية، وتوفر منهجًا تحليليًا يساعد في تفسير أسباب التأخر وتحديد العوامل المؤثرة فيه. ويعد توظيف النظريات العلمية عنصرًا محوريًا في بناء الدراسات الأكاديمية؛ إذ يتيح للباحث ربط النتائج الميدانية بأطر نظرية معتمدة، مما يعزز موثوقية التحليل ودقة الاستنتاجات.</w:t>
      </w:r>
    </w:p>
    <w:p w14:paraId="38F8D2C2" w14:textId="77777777" w:rsidR="00C04821" w:rsidRPr="00C04821" w:rsidRDefault="00C04821" w:rsidP="00C04821">
      <w:pPr>
        <w:rPr>
          <w:rFonts w:ascii="Simplified Arabic" w:hAnsi="Simplified Arabic" w:cs="Simplified Arabic"/>
          <w:sz w:val="28"/>
          <w:szCs w:val="28"/>
          <w:rtl/>
        </w:rPr>
      </w:pPr>
      <w:r w:rsidRPr="00C04821">
        <w:rPr>
          <w:rFonts w:ascii="Simplified Arabic" w:hAnsi="Simplified Arabic" w:cs="Simplified Arabic"/>
          <w:sz w:val="28"/>
          <w:szCs w:val="28"/>
          <w:rtl/>
        </w:rPr>
        <w:t>وقد تم اختيار النظريات المستخدمة في هذه الدراسة لكونها من أكثر الأطر ارتباطًا بعناصر دورة حياة المشروع، بما في ذلك التخطيط والتنفيذ والمتابعة وإدارة المخاطر، إضافةً إلى ارتباطها بالتقنيات الحديثة التي أصبحت جزءًا أساسيًا من أدوات الإدارة في المشاريع المعاصرة. وتعكس هذه النظريات التنوع في الجوانب المؤثرة على تنفيذ المشاريع، بدءًا من الجانب الإداري والتنظيمي، مرورًا بالجانب الفني والتشغيلي، وصولًا إلى الجانب التقني الذكي الذي يعتمد على الأدوات الرقمية.</w:t>
      </w:r>
    </w:p>
    <w:p w14:paraId="057D8638" w14:textId="7836F60C" w:rsidR="00D546C4" w:rsidRDefault="00C04821" w:rsidP="00296850">
      <w:pPr>
        <w:rPr>
          <w:rFonts w:ascii="Simplified Arabic" w:hAnsi="Simplified Arabic" w:cs="Simplified Arabic"/>
          <w:sz w:val="28"/>
          <w:szCs w:val="28"/>
          <w:rtl/>
        </w:rPr>
      </w:pPr>
      <w:r w:rsidRPr="00C04821">
        <w:rPr>
          <w:rFonts w:ascii="Simplified Arabic" w:hAnsi="Simplified Arabic" w:cs="Simplified Arabic"/>
          <w:sz w:val="28"/>
          <w:szCs w:val="28"/>
          <w:rtl/>
        </w:rPr>
        <w:t xml:space="preserve">ويُسهِم </w:t>
      </w:r>
      <w:r w:rsidR="00296850">
        <w:rPr>
          <w:rFonts w:ascii="Simplified Arabic" w:hAnsi="Simplified Arabic" w:cs="Simplified Arabic"/>
          <w:sz w:val="28"/>
          <w:szCs w:val="28"/>
          <w:rtl/>
        </w:rPr>
        <w:t>هذا التكامل بين النظريات الثلاث</w:t>
      </w:r>
      <w:r w:rsidR="00296850">
        <w:rPr>
          <w:rFonts w:ascii="Simplified Arabic" w:hAnsi="Simplified Arabic" w:cs="Simplified Arabic" w:hint="cs"/>
          <w:sz w:val="28"/>
          <w:szCs w:val="28"/>
          <w:rtl/>
        </w:rPr>
        <w:t xml:space="preserve">، </w:t>
      </w:r>
      <w:r w:rsidR="00296850">
        <w:rPr>
          <w:rFonts w:ascii="Simplified Arabic" w:hAnsi="Simplified Arabic" w:cs="Simplified Arabic"/>
          <w:sz w:val="28"/>
          <w:szCs w:val="28"/>
          <w:rtl/>
        </w:rPr>
        <w:t>إدارة المشاريع</w:t>
      </w:r>
      <w:r w:rsidRPr="00C04821">
        <w:rPr>
          <w:rFonts w:ascii="Simplified Arabic" w:hAnsi="Simplified Arabic" w:cs="Simplified Arabic"/>
          <w:sz w:val="28"/>
          <w:szCs w:val="28"/>
          <w:rtl/>
        </w:rPr>
        <w:t xml:space="preserve"> وإدارة المخاطر</w:t>
      </w:r>
      <w:r w:rsidR="00296850">
        <w:rPr>
          <w:rFonts w:ascii="Simplified Arabic" w:hAnsi="Simplified Arabic" w:cs="Simplified Arabic" w:hint="cs"/>
          <w:sz w:val="28"/>
          <w:szCs w:val="28"/>
          <w:rtl/>
        </w:rPr>
        <w:t xml:space="preserve"> و</w:t>
      </w:r>
      <w:r w:rsidR="00296850">
        <w:rPr>
          <w:rFonts w:ascii="Simplified Arabic" w:hAnsi="Simplified Arabic" w:cs="Simplified Arabic"/>
          <w:sz w:val="28"/>
          <w:szCs w:val="28"/>
          <w:rtl/>
        </w:rPr>
        <w:t>النظم الذكية</w:t>
      </w:r>
      <w:r w:rsidR="00296850">
        <w:rPr>
          <w:rFonts w:ascii="Simplified Arabic" w:hAnsi="Simplified Arabic" w:cs="Simplified Arabic" w:hint="cs"/>
          <w:sz w:val="28"/>
          <w:szCs w:val="28"/>
          <w:rtl/>
        </w:rPr>
        <w:t xml:space="preserve"> </w:t>
      </w:r>
      <w:r w:rsidRPr="00C04821">
        <w:rPr>
          <w:rFonts w:ascii="Simplified Arabic" w:hAnsi="Simplified Arabic" w:cs="Simplified Arabic"/>
          <w:sz w:val="28"/>
          <w:szCs w:val="28"/>
          <w:rtl/>
        </w:rPr>
        <w:t>في تقديم إطار شامل يساعد على تفسير أسباب التأخر من منظور متعدد الأبعاد؛ إذ تُعنى نظرية إدارة المشاريع بتوضيح كيفية التخطيط والسيطرة على الموارد والوقت، بينما تركز نظرية إدارة المخاطر على فهم كيفية التعامل مع المخاطر التي تؤثر بشكل مباشر على تسلسل الأعمال، في حين توضح نظرية النظم الذكية الدور الذي تلعبه التقنيات الحديثة في تحسين التنبؤ بالمشكلات وتعزيز اتخاذ القرار. وبالتالي، يشكل هذا الإطار النظري المتكامل قاعدة علمية قوية يمكن البناء عليها في تحليل أسباب التأخر واستكشاف دور الحلول الذكية في تحسين فعالية إدارة ا</w:t>
      </w:r>
      <w:r>
        <w:rPr>
          <w:rFonts w:ascii="Simplified Arabic" w:hAnsi="Simplified Arabic" w:cs="Simplified Arabic"/>
          <w:sz w:val="28"/>
          <w:szCs w:val="28"/>
          <w:rtl/>
        </w:rPr>
        <w:t>لمشاريع في وزارة البيئة والمياه</w:t>
      </w:r>
      <w:r>
        <w:rPr>
          <w:rFonts w:ascii="Simplified Arabic" w:hAnsi="Simplified Arabic" w:cs="Simplified Arabic" w:hint="cs"/>
          <w:sz w:val="28"/>
          <w:szCs w:val="28"/>
          <w:rtl/>
        </w:rPr>
        <w:t xml:space="preserve"> والزراعة. </w:t>
      </w:r>
    </w:p>
    <w:p w14:paraId="04F03AA1" w14:textId="77777777" w:rsidR="00D546C4" w:rsidRDefault="00D546C4" w:rsidP="00C04821">
      <w:pPr>
        <w:rPr>
          <w:rFonts w:ascii="Simplified Arabic" w:hAnsi="Simplified Arabic" w:cs="Simplified Arabic"/>
          <w:sz w:val="28"/>
          <w:szCs w:val="28"/>
          <w:rtl/>
        </w:rPr>
      </w:pPr>
    </w:p>
    <w:p w14:paraId="39C2EF4C" w14:textId="65FF12B5" w:rsidR="00D82B71" w:rsidRPr="00D82B71" w:rsidRDefault="00D82B71" w:rsidP="00C04821">
      <w:pPr>
        <w:rPr>
          <w:rFonts w:ascii="Simplified Arabic" w:hAnsi="Simplified Arabic" w:cs="Simplified Arabic"/>
          <w:b/>
          <w:bCs/>
          <w:color w:val="000000" w:themeColor="text1"/>
          <w:sz w:val="32"/>
          <w:szCs w:val="32"/>
          <w:rtl/>
        </w:rPr>
      </w:pPr>
      <w:r w:rsidRPr="00D82B71">
        <w:rPr>
          <w:rFonts w:ascii="Simplified Arabic" w:hAnsi="Simplified Arabic" w:cs="Simplified Arabic"/>
          <w:b/>
          <w:bCs/>
          <w:color w:val="000000" w:themeColor="text1"/>
          <w:sz w:val="32"/>
          <w:szCs w:val="32"/>
          <w:rtl/>
        </w:rPr>
        <w:t>1.7.1 نظرية إدارة المشاريع (</w:t>
      </w:r>
      <w:r w:rsidRPr="00D82B71">
        <w:rPr>
          <w:rFonts w:ascii="Simplified Arabic" w:hAnsi="Simplified Arabic" w:cs="Simplified Arabic"/>
          <w:b/>
          <w:bCs/>
          <w:color w:val="000000" w:themeColor="text1"/>
          <w:sz w:val="32"/>
          <w:szCs w:val="32"/>
        </w:rPr>
        <w:t>Project Management Theory</w:t>
      </w:r>
      <w:r w:rsidRPr="00D82B71">
        <w:rPr>
          <w:rFonts w:ascii="Simplified Arabic" w:hAnsi="Simplified Arabic" w:cs="Simplified Arabic"/>
          <w:b/>
          <w:bCs/>
          <w:color w:val="000000" w:themeColor="text1"/>
          <w:sz w:val="32"/>
          <w:szCs w:val="32"/>
          <w:rtl/>
        </w:rPr>
        <w:t>)</w:t>
      </w:r>
    </w:p>
    <w:p w14:paraId="32FE381B" w14:textId="29ABE7AE" w:rsidR="00D546C4" w:rsidRPr="00D82B71" w:rsidRDefault="00D82B71" w:rsidP="00D546C4">
      <w:pPr>
        <w:rPr>
          <w:rFonts w:ascii="Simplified Arabic" w:hAnsi="Simplified Arabic" w:cs="Simplified Arabic"/>
          <w:sz w:val="28"/>
          <w:szCs w:val="28"/>
          <w:rtl/>
        </w:rPr>
      </w:pPr>
      <w:r w:rsidRPr="00D82B71">
        <w:rPr>
          <w:rFonts w:ascii="Simplified Arabic" w:hAnsi="Simplified Arabic" w:cs="Simplified Arabic"/>
          <w:sz w:val="28"/>
          <w:szCs w:val="28"/>
          <w:rtl/>
        </w:rPr>
        <w:t>تعد نظرية إدارة المشاريع من أهم الأطر العلمية التي تصف العمليات الأساسية للمشروع، بدءًا من التخطيط، مرورًا بالتنفيذ، ووصولًا إلى أعمال المتابعة والرقابة. وتؤكد هذه النظرية على أهمية تحديد نطاق العمل، ووضع جدول زمني واقعي، وتوفير الموارد اللازمة، إضافة إلى مراقبة الأداء وتحديث الخطط حسب الحاجة. وترتبط هذه النظرية مباشرة بموضوع الدراسة، إذ تسلط الضوء على أن ضعف التخطيط أو عدم ضبط مراحل التنفيذ قد يؤدي إلى ظهور مشكلات زمنية مثل التأخّر. كما تساعد النظرية في تفسير كيفية تأثير العوامل التنظيمية والإدارية على سير المشروع، ودورها في تحقيق الانحرافات الزمنية السلبية التي يتم تحليلها في هذه الدراسة.</w:t>
      </w:r>
    </w:p>
    <w:p w14:paraId="1DDD93F3" w14:textId="5A4E7B7F" w:rsidR="00D82B71" w:rsidRPr="00D82B71" w:rsidRDefault="00D82B71" w:rsidP="00D82B71">
      <w:pPr>
        <w:rPr>
          <w:rFonts w:ascii="Simplified Arabic" w:hAnsi="Simplified Arabic" w:cs="Simplified Arabic"/>
          <w:b/>
          <w:bCs/>
          <w:color w:val="000000" w:themeColor="text1"/>
          <w:sz w:val="32"/>
          <w:szCs w:val="32"/>
          <w:rtl/>
        </w:rPr>
      </w:pPr>
      <w:r w:rsidRPr="00D82B71">
        <w:rPr>
          <w:rFonts w:ascii="Simplified Arabic" w:hAnsi="Simplified Arabic" w:cs="Simplified Arabic"/>
          <w:b/>
          <w:bCs/>
          <w:color w:val="000000" w:themeColor="text1"/>
          <w:sz w:val="32"/>
          <w:szCs w:val="32"/>
          <w:rtl/>
        </w:rPr>
        <w:lastRenderedPageBreak/>
        <w:t>1.7.2 نظرية إدارة المخاطر (</w:t>
      </w:r>
      <w:r w:rsidRPr="00D82B71">
        <w:rPr>
          <w:rFonts w:ascii="Simplified Arabic" w:hAnsi="Simplified Arabic" w:cs="Simplified Arabic"/>
          <w:b/>
          <w:bCs/>
          <w:color w:val="000000" w:themeColor="text1"/>
          <w:sz w:val="32"/>
          <w:szCs w:val="32"/>
        </w:rPr>
        <w:t>Risk Management Theory</w:t>
      </w:r>
      <w:r w:rsidRPr="00D82B71">
        <w:rPr>
          <w:rFonts w:ascii="Simplified Arabic" w:hAnsi="Simplified Arabic" w:cs="Simplified Arabic"/>
          <w:b/>
          <w:bCs/>
          <w:color w:val="000000" w:themeColor="text1"/>
          <w:sz w:val="32"/>
          <w:szCs w:val="32"/>
          <w:rtl/>
        </w:rPr>
        <w:t>)</w:t>
      </w:r>
    </w:p>
    <w:p w14:paraId="7E7DC9E0" w14:textId="2A890B4E" w:rsidR="00D82B71" w:rsidRDefault="00D82B71" w:rsidP="004D7569">
      <w:pPr>
        <w:rPr>
          <w:rFonts w:ascii="Simplified Arabic" w:hAnsi="Simplified Arabic" w:cs="Simplified Arabic"/>
          <w:sz w:val="28"/>
          <w:szCs w:val="28"/>
          <w:rtl/>
        </w:rPr>
      </w:pPr>
      <w:r w:rsidRPr="00D82B71">
        <w:rPr>
          <w:rFonts w:ascii="Simplified Arabic" w:hAnsi="Simplified Arabic" w:cs="Simplified Arabic"/>
          <w:sz w:val="28"/>
          <w:szCs w:val="28"/>
          <w:rtl/>
        </w:rPr>
        <w:t xml:space="preserve">تركز هذه النظرية على منهجية التعامل مع المخاطر التي قد تواجه المشروع، حيث تشمل تحديد المخاطر المحتملة، وتحليل احتمالية وقوعها، وتقييم أثرها على المشروع، ثم وضع استراتيجيات لمعالجتها أو الحدّ منها. وتعد هذه النظرية محورًا أساسيًا في فهم التأخّر، إذ تشير </w:t>
      </w:r>
      <w:r w:rsidR="004D7569">
        <w:rPr>
          <w:rFonts w:ascii="Simplified Arabic" w:hAnsi="Simplified Arabic" w:cs="Simplified Arabic" w:hint="cs"/>
          <w:sz w:val="28"/>
          <w:szCs w:val="28"/>
          <w:rtl/>
        </w:rPr>
        <w:t>الدراسات العلمية</w:t>
      </w:r>
      <w:r w:rsidRPr="00D82B71">
        <w:rPr>
          <w:rFonts w:ascii="Simplified Arabic" w:hAnsi="Simplified Arabic" w:cs="Simplified Arabic"/>
          <w:sz w:val="28"/>
          <w:szCs w:val="28"/>
          <w:rtl/>
        </w:rPr>
        <w:t xml:space="preserve"> إلى أن معظم حالات التأخر تنتج عن مخاطر غير مُدارة، مثل تأخر التوريد، وتغييرات التصميم، وضعف كفاءة العمالة، وتأخر اتخاذ القرار. ومن خلال هذه النظرية يمكن تفسير كيف يؤدي غياب الممارسات الاحترافية لإدارة المخاطر إلى إطالة مدة المشروع وتكرار المشكلات التنفيذية.</w:t>
      </w:r>
    </w:p>
    <w:p w14:paraId="0A216D82" w14:textId="77777777" w:rsidR="00D546C4" w:rsidRPr="00D82B71" w:rsidRDefault="00D546C4" w:rsidP="00D82B71">
      <w:pPr>
        <w:rPr>
          <w:rFonts w:ascii="Simplified Arabic" w:hAnsi="Simplified Arabic" w:cs="Simplified Arabic"/>
          <w:sz w:val="28"/>
          <w:szCs w:val="28"/>
          <w:rtl/>
        </w:rPr>
      </w:pPr>
    </w:p>
    <w:p w14:paraId="0A2E7858" w14:textId="640CCA84" w:rsidR="00D82B71" w:rsidRPr="00D82B71" w:rsidRDefault="00D82B71" w:rsidP="00D82B71">
      <w:pPr>
        <w:rPr>
          <w:rFonts w:ascii="Simplified Arabic" w:hAnsi="Simplified Arabic" w:cs="Simplified Arabic"/>
          <w:b/>
          <w:bCs/>
          <w:color w:val="000000" w:themeColor="text1"/>
          <w:sz w:val="32"/>
          <w:szCs w:val="32"/>
          <w:rtl/>
        </w:rPr>
      </w:pPr>
      <w:r w:rsidRPr="00D82B71">
        <w:rPr>
          <w:rFonts w:ascii="Simplified Arabic" w:hAnsi="Simplified Arabic" w:cs="Simplified Arabic"/>
          <w:b/>
          <w:bCs/>
          <w:color w:val="000000" w:themeColor="text1"/>
          <w:sz w:val="32"/>
          <w:szCs w:val="32"/>
          <w:rtl/>
        </w:rPr>
        <w:t>1.7.3 نظرية النظم الذكية (</w:t>
      </w:r>
      <w:r w:rsidRPr="00D82B71">
        <w:rPr>
          <w:rFonts w:ascii="Simplified Arabic" w:hAnsi="Simplified Arabic" w:cs="Simplified Arabic"/>
          <w:b/>
          <w:bCs/>
          <w:color w:val="000000" w:themeColor="text1"/>
          <w:sz w:val="32"/>
          <w:szCs w:val="32"/>
        </w:rPr>
        <w:t>Intelligent Systems Theory</w:t>
      </w:r>
      <w:r w:rsidRPr="00D82B71">
        <w:rPr>
          <w:rFonts w:ascii="Simplified Arabic" w:hAnsi="Simplified Arabic" w:cs="Simplified Arabic"/>
          <w:b/>
          <w:bCs/>
          <w:color w:val="000000" w:themeColor="text1"/>
          <w:sz w:val="32"/>
          <w:szCs w:val="32"/>
          <w:rtl/>
        </w:rPr>
        <w:t>)</w:t>
      </w:r>
    </w:p>
    <w:p w14:paraId="33CB7693" w14:textId="2D80C81B" w:rsidR="00D82B71" w:rsidRPr="00D82B71" w:rsidRDefault="00D82B71" w:rsidP="00D82B71">
      <w:pPr>
        <w:rPr>
          <w:rFonts w:ascii="Simplified Arabic" w:hAnsi="Simplified Arabic" w:cs="Simplified Arabic"/>
          <w:sz w:val="28"/>
          <w:szCs w:val="28"/>
          <w:rtl/>
        </w:rPr>
      </w:pPr>
      <w:r w:rsidRPr="00D82B71">
        <w:rPr>
          <w:rFonts w:ascii="Simplified Arabic" w:hAnsi="Simplified Arabic" w:cs="Simplified Arabic"/>
          <w:sz w:val="28"/>
          <w:szCs w:val="28"/>
          <w:rtl/>
        </w:rPr>
        <w:t>تقدم هذه النظرية إطارًا يربط بين استخدام التقنيات الح</w:t>
      </w:r>
      <w:r w:rsidR="00296850">
        <w:rPr>
          <w:rFonts w:ascii="Simplified Arabic" w:hAnsi="Simplified Arabic" w:cs="Simplified Arabic"/>
          <w:sz w:val="28"/>
          <w:szCs w:val="28"/>
          <w:rtl/>
        </w:rPr>
        <w:t>ديثة</w:t>
      </w:r>
      <w:r w:rsidR="00296850">
        <w:rPr>
          <w:rFonts w:ascii="Simplified Arabic" w:hAnsi="Simplified Arabic" w:cs="Simplified Arabic" w:hint="cs"/>
          <w:sz w:val="28"/>
          <w:szCs w:val="28"/>
          <w:rtl/>
        </w:rPr>
        <w:t xml:space="preserve"> </w:t>
      </w:r>
      <w:r w:rsidRPr="00D82B71">
        <w:rPr>
          <w:rFonts w:ascii="Simplified Arabic" w:hAnsi="Simplified Arabic" w:cs="Simplified Arabic"/>
          <w:sz w:val="28"/>
          <w:szCs w:val="28"/>
          <w:rtl/>
        </w:rPr>
        <w:t>مثل نمذجة معلومات البناء (</w:t>
      </w:r>
      <w:r w:rsidRPr="00D82B71">
        <w:rPr>
          <w:rFonts w:ascii="Simplified Arabic" w:hAnsi="Simplified Arabic" w:cs="Simplified Arabic"/>
          <w:sz w:val="28"/>
          <w:szCs w:val="28"/>
        </w:rPr>
        <w:t>BIM</w:t>
      </w:r>
      <w:r w:rsidRPr="00D82B71">
        <w:rPr>
          <w:rFonts w:ascii="Simplified Arabic" w:hAnsi="Simplified Arabic" w:cs="Simplified Arabic"/>
          <w:sz w:val="28"/>
          <w:szCs w:val="28"/>
          <w:rtl/>
        </w:rPr>
        <w:t>)، والذكاء الا</w:t>
      </w:r>
      <w:r w:rsidR="004D7569">
        <w:rPr>
          <w:rFonts w:ascii="Simplified Arabic" w:hAnsi="Simplified Arabic" w:cs="Simplified Arabic"/>
          <w:sz w:val="28"/>
          <w:szCs w:val="28"/>
          <w:rtl/>
        </w:rPr>
        <w:t>صطناعي، وخوارزميات التعلم الآلي</w:t>
      </w:r>
      <w:r w:rsidR="004D7569">
        <w:rPr>
          <w:rFonts w:ascii="Simplified Arabic" w:hAnsi="Simplified Arabic" w:cs="Simplified Arabic" w:hint="cs"/>
          <w:sz w:val="28"/>
          <w:szCs w:val="28"/>
          <w:rtl/>
        </w:rPr>
        <w:t xml:space="preserve"> </w:t>
      </w:r>
      <w:r w:rsidRPr="00D82B71">
        <w:rPr>
          <w:rFonts w:ascii="Simplified Arabic" w:hAnsi="Simplified Arabic" w:cs="Simplified Arabic"/>
          <w:sz w:val="28"/>
          <w:szCs w:val="28"/>
          <w:rtl/>
        </w:rPr>
        <w:t>وبين تحسين عمليات اتخاذ القرار والتنبؤ بالمخاطر ورفع دقة التخطيط. وتقوم النظرية على مبدأ أن الأنظمة الذكية تعزز قدرة الإدارة على توقع المشكلات قبل وقوعها، وتساعد في تحليل البيانات وتحويلها إلى معلومات قابلة للاستخدام في تحسين الأداء التنفيذي.</w:t>
      </w:r>
    </w:p>
    <w:p w14:paraId="1F90BE7F" w14:textId="77777777" w:rsidR="00D82B71" w:rsidRPr="00D82B71" w:rsidRDefault="00D82B71" w:rsidP="00D82B71">
      <w:pPr>
        <w:rPr>
          <w:rFonts w:ascii="Simplified Arabic" w:hAnsi="Simplified Arabic" w:cs="Simplified Arabic"/>
          <w:sz w:val="28"/>
          <w:szCs w:val="28"/>
          <w:rtl/>
        </w:rPr>
      </w:pPr>
      <w:r w:rsidRPr="00D82B71">
        <w:rPr>
          <w:rFonts w:ascii="Simplified Arabic" w:hAnsi="Simplified Arabic" w:cs="Simplified Arabic"/>
          <w:sz w:val="28"/>
          <w:szCs w:val="28"/>
          <w:rtl/>
        </w:rPr>
        <w:t>وقد دعمت عدة دراسات أهمية هذه النظرية في معالجة التأخّر في المشاريع، ومن أبرزها:</w:t>
      </w:r>
    </w:p>
    <w:p w14:paraId="0EE8C07E" w14:textId="369F51E2" w:rsidR="00D82B71" w:rsidRPr="00D82B71" w:rsidRDefault="00D82B71" w:rsidP="00D82B71">
      <w:pPr>
        <w:rPr>
          <w:rFonts w:ascii="Simplified Arabic" w:hAnsi="Simplified Arabic" w:cs="Simplified Arabic"/>
          <w:sz w:val="28"/>
          <w:szCs w:val="28"/>
          <w:rtl/>
        </w:rPr>
      </w:pPr>
      <w:r w:rsidRPr="00D82B71">
        <w:rPr>
          <w:rFonts w:ascii="Simplified Arabic" w:hAnsi="Simplified Arabic" w:cs="Simplified Arabic"/>
          <w:sz w:val="28"/>
          <w:szCs w:val="28"/>
          <w:rtl/>
        </w:rPr>
        <w:tab/>
        <w:t>•</w:t>
      </w:r>
      <w:r w:rsidRPr="00D82B71">
        <w:rPr>
          <w:rFonts w:ascii="Simplified Arabic" w:hAnsi="Simplified Arabic" w:cs="Simplified Arabic"/>
          <w:sz w:val="28"/>
          <w:szCs w:val="28"/>
          <w:rtl/>
        </w:rPr>
        <w:tab/>
      </w:r>
      <w:r w:rsidRPr="00D82B71">
        <w:rPr>
          <w:rFonts w:ascii="Simplified Arabic" w:hAnsi="Simplified Arabic" w:cs="Simplified Arabic"/>
          <w:sz w:val="28"/>
          <w:szCs w:val="28"/>
        </w:rPr>
        <w:t>Al-Sinan</w:t>
      </w:r>
      <w:r w:rsidRPr="00D82B71">
        <w:rPr>
          <w:rFonts w:ascii="Simplified Arabic" w:hAnsi="Simplified Arabic" w:cs="Simplified Arabic"/>
          <w:sz w:val="28"/>
          <w:szCs w:val="28"/>
          <w:rtl/>
        </w:rPr>
        <w:t xml:space="preserve"> (2024) التي تناولت دور التعلم</w:t>
      </w:r>
      <w:r>
        <w:rPr>
          <w:rFonts w:ascii="Simplified Arabic" w:hAnsi="Simplified Arabic" w:cs="Simplified Arabic"/>
          <w:sz w:val="28"/>
          <w:szCs w:val="28"/>
          <w:rtl/>
        </w:rPr>
        <w:t xml:space="preserve"> الآلي في تحسين الجداول الزمنية</w:t>
      </w:r>
      <w:r>
        <w:rPr>
          <w:rFonts w:ascii="Simplified Arabic" w:hAnsi="Simplified Arabic" w:cs="Simplified Arabic" w:hint="cs"/>
          <w:sz w:val="28"/>
          <w:szCs w:val="28"/>
          <w:rtl/>
        </w:rPr>
        <w:t xml:space="preserve"> </w:t>
      </w:r>
      <w:r w:rsidRPr="00D82B71">
        <w:rPr>
          <w:rFonts w:ascii="Simplified Arabic" w:hAnsi="Simplified Arabic" w:cs="Simplified Arabic"/>
          <w:sz w:val="28"/>
          <w:szCs w:val="28"/>
          <w:rtl/>
        </w:rPr>
        <w:t>للمشاريع.</w:t>
      </w:r>
    </w:p>
    <w:p w14:paraId="122D57A6" w14:textId="77777777" w:rsidR="00D82B71" w:rsidRPr="00D82B71" w:rsidRDefault="00D82B71" w:rsidP="00D82B71">
      <w:pPr>
        <w:rPr>
          <w:rFonts w:ascii="Simplified Arabic" w:hAnsi="Simplified Arabic" w:cs="Simplified Arabic"/>
          <w:sz w:val="28"/>
          <w:szCs w:val="28"/>
          <w:rtl/>
        </w:rPr>
      </w:pPr>
      <w:r w:rsidRPr="00D82B71">
        <w:rPr>
          <w:rFonts w:ascii="Simplified Arabic" w:hAnsi="Simplified Arabic" w:cs="Simplified Arabic"/>
          <w:b/>
          <w:bCs/>
          <w:color w:val="FF0000"/>
          <w:sz w:val="32"/>
          <w:szCs w:val="32"/>
          <w:rtl/>
        </w:rPr>
        <w:tab/>
      </w:r>
      <w:r w:rsidRPr="00D82B71">
        <w:rPr>
          <w:rFonts w:ascii="Simplified Arabic" w:hAnsi="Simplified Arabic" w:cs="Simplified Arabic"/>
          <w:sz w:val="28"/>
          <w:szCs w:val="28"/>
          <w:rtl/>
        </w:rPr>
        <w:t>•</w:t>
      </w:r>
      <w:r w:rsidRPr="00D82B71">
        <w:rPr>
          <w:rFonts w:ascii="Simplified Arabic" w:hAnsi="Simplified Arabic" w:cs="Simplified Arabic"/>
          <w:sz w:val="28"/>
          <w:szCs w:val="28"/>
          <w:rtl/>
        </w:rPr>
        <w:tab/>
      </w:r>
      <w:r w:rsidRPr="00D82B71">
        <w:rPr>
          <w:rFonts w:ascii="Simplified Arabic" w:hAnsi="Simplified Arabic" w:cs="Simplified Arabic"/>
          <w:sz w:val="28"/>
          <w:szCs w:val="28"/>
        </w:rPr>
        <w:t>Hybrid AI Model</w:t>
      </w:r>
      <w:r w:rsidRPr="00D82B71">
        <w:rPr>
          <w:rFonts w:ascii="Simplified Arabic" w:hAnsi="Simplified Arabic" w:cs="Simplified Arabic"/>
          <w:sz w:val="28"/>
          <w:szCs w:val="28"/>
          <w:rtl/>
        </w:rPr>
        <w:t xml:space="preserve"> (2020) الذي أثبت فعالية النماذج التنبؤية في توقع التأخير بدقة عالية.</w:t>
      </w:r>
    </w:p>
    <w:p w14:paraId="36E9F8A0" w14:textId="04DBABC9" w:rsidR="00D82B71" w:rsidRPr="00D82B71" w:rsidRDefault="00D82B71" w:rsidP="00D82B71">
      <w:pPr>
        <w:rPr>
          <w:rFonts w:ascii="Simplified Arabic" w:hAnsi="Simplified Arabic" w:cs="Simplified Arabic"/>
          <w:sz w:val="28"/>
          <w:szCs w:val="28"/>
          <w:rtl/>
        </w:rPr>
      </w:pPr>
      <w:r w:rsidRPr="00D82B71">
        <w:rPr>
          <w:rFonts w:ascii="Simplified Arabic" w:hAnsi="Simplified Arabic" w:cs="Simplified Arabic"/>
          <w:sz w:val="28"/>
          <w:szCs w:val="28"/>
          <w:rtl/>
        </w:rPr>
        <w:tab/>
        <w:t>•</w:t>
      </w:r>
      <w:r w:rsidRPr="00D82B71">
        <w:rPr>
          <w:rFonts w:ascii="Simplified Arabic" w:hAnsi="Simplified Arabic" w:cs="Simplified Arabic"/>
          <w:sz w:val="28"/>
          <w:szCs w:val="28"/>
          <w:rtl/>
        </w:rPr>
        <w:tab/>
      </w:r>
      <w:r w:rsidRPr="00D82B71">
        <w:rPr>
          <w:rFonts w:ascii="Simplified Arabic" w:hAnsi="Simplified Arabic" w:cs="Simplified Arabic"/>
          <w:sz w:val="28"/>
          <w:szCs w:val="28"/>
        </w:rPr>
        <w:t>Egwim et al</w:t>
      </w:r>
      <w:r w:rsidRPr="00D82B71">
        <w:rPr>
          <w:rFonts w:ascii="Simplified Arabic" w:hAnsi="Simplified Arabic" w:cs="Simplified Arabic"/>
          <w:sz w:val="28"/>
          <w:szCs w:val="28"/>
          <w:rtl/>
        </w:rPr>
        <w:t>. (2022) التي قدمت إطارًا تحليليًا لتحديد السائقين الرئيسيين لمخاطر التأخر باستخدام البيانات الرقمية.</w:t>
      </w:r>
    </w:p>
    <w:p w14:paraId="6C854095" w14:textId="2B7C4732" w:rsidR="00D82B71" w:rsidRPr="00D82B71" w:rsidRDefault="00D82B71" w:rsidP="00D82B71">
      <w:pPr>
        <w:rPr>
          <w:rFonts w:ascii="Simplified Arabic" w:hAnsi="Simplified Arabic" w:cs="Simplified Arabic"/>
          <w:sz w:val="28"/>
          <w:szCs w:val="28"/>
          <w:rtl/>
        </w:rPr>
      </w:pPr>
      <w:r w:rsidRPr="00D82B71">
        <w:rPr>
          <w:rFonts w:ascii="Simplified Arabic" w:hAnsi="Simplified Arabic" w:cs="Simplified Arabic"/>
          <w:sz w:val="28"/>
          <w:szCs w:val="28"/>
          <w:rtl/>
        </w:rPr>
        <w:t>وتشكّل هذه النظرية الخلفية العلمية التي بنيت عليها فرضيات الدراسة المتعلقة بدور الحلول الذكية في تحسين فعالية الإدارة وتقليل التأخ</w:t>
      </w:r>
      <w:r>
        <w:rPr>
          <w:rFonts w:ascii="Simplified Arabic" w:hAnsi="Simplified Arabic" w:cs="Simplified Arabic" w:hint="cs"/>
          <w:sz w:val="28"/>
          <w:szCs w:val="28"/>
          <w:rtl/>
        </w:rPr>
        <w:t>ير.</w:t>
      </w:r>
    </w:p>
    <w:p w14:paraId="0DCFEDF8" w14:textId="77777777" w:rsidR="00926C75" w:rsidRPr="00454699" w:rsidRDefault="00926C75" w:rsidP="00926C75">
      <w:pPr>
        <w:jc w:val="center"/>
        <w:rPr>
          <w:rFonts w:ascii="Simplified Arabic" w:hAnsi="Simplified Arabic" w:cs="Simplified Arabic"/>
          <w:b/>
          <w:bCs/>
          <w:sz w:val="28"/>
          <w:szCs w:val="28"/>
          <w:u w:val="single"/>
          <w:rtl/>
        </w:rPr>
      </w:pPr>
    </w:p>
    <w:p w14:paraId="7CE8EB40" w14:textId="2774026F" w:rsidR="00926C75" w:rsidRPr="00454699" w:rsidRDefault="00926C75" w:rsidP="00926C75">
      <w:pPr>
        <w:rPr>
          <w:rFonts w:ascii="Simplified Arabic" w:hAnsi="Simplified Arabic" w:cs="Simplified Arabic"/>
          <w:b/>
          <w:bCs/>
          <w:sz w:val="28"/>
          <w:szCs w:val="28"/>
          <w:u w:val="single"/>
          <w:rtl/>
        </w:rPr>
      </w:pPr>
    </w:p>
    <w:p w14:paraId="288E1F76" w14:textId="6F59C21D" w:rsidR="00B63C94" w:rsidRPr="00454699" w:rsidRDefault="00B63C94" w:rsidP="00926C75">
      <w:pPr>
        <w:rPr>
          <w:rFonts w:ascii="Simplified Arabic" w:hAnsi="Simplified Arabic" w:cs="Simplified Arabic"/>
          <w:b/>
          <w:bCs/>
          <w:sz w:val="28"/>
          <w:szCs w:val="28"/>
          <w:u w:val="single"/>
          <w:rtl/>
        </w:rPr>
      </w:pPr>
    </w:p>
    <w:p w14:paraId="6178C0FA" w14:textId="70902D21" w:rsidR="00B63C94" w:rsidRPr="00454699" w:rsidRDefault="00B63C94" w:rsidP="00926C75">
      <w:pPr>
        <w:rPr>
          <w:rFonts w:ascii="Simplified Arabic" w:hAnsi="Simplified Arabic" w:cs="Simplified Arabic"/>
          <w:b/>
          <w:bCs/>
          <w:sz w:val="28"/>
          <w:szCs w:val="28"/>
          <w:u w:val="single"/>
          <w:rtl/>
        </w:rPr>
      </w:pPr>
    </w:p>
    <w:p w14:paraId="662043EC" w14:textId="77777777" w:rsidR="00B63C94" w:rsidRPr="00454699" w:rsidRDefault="00B63C94" w:rsidP="00926C75">
      <w:pPr>
        <w:rPr>
          <w:rFonts w:ascii="Simplified Arabic" w:hAnsi="Simplified Arabic" w:cs="Simplified Arabic"/>
          <w:b/>
          <w:bCs/>
          <w:sz w:val="28"/>
          <w:szCs w:val="28"/>
          <w:u w:val="single"/>
          <w:rtl/>
        </w:rPr>
      </w:pPr>
    </w:p>
    <w:p w14:paraId="0E96043E" w14:textId="778CDF32" w:rsidR="00926C75" w:rsidRDefault="00926C75" w:rsidP="00926C75">
      <w:pPr>
        <w:jc w:val="center"/>
        <w:rPr>
          <w:rFonts w:ascii="Simplified Arabic" w:hAnsi="Simplified Arabic" w:cs="Simplified Arabic"/>
          <w:b/>
          <w:bCs/>
          <w:sz w:val="28"/>
          <w:szCs w:val="28"/>
          <w:u w:val="single"/>
          <w:rtl/>
        </w:rPr>
      </w:pPr>
    </w:p>
    <w:p w14:paraId="4FD44582" w14:textId="3346B7FC" w:rsidR="00D82B71" w:rsidRDefault="00D82B71" w:rsidP="00227779">
      <w:pPr>
        <w:rPr>
          <w:rFonts w:ascii="Simplified Arabic" w:hAnsi="Simplified Arabic" w:cs="Simplified Arabic"/>
          <w:b/>
          <w:bCs/>
          <w:sz w:val="28"/>
          <w:szCs w:val="28"/>
          <w:u w:val="single"/>
          <w:rtl/>
        </w:rPr>
      </w:pPr>
    </w:p>
    <w:p w14:paraId="7DF63D62" w14:textId="527B13F6" w:rsidR="003066F6" w:rsidRDefault="003066F6" w:rsidP="007A0E4B">
      <w:pPr>
        <w:rPr>
          <w:rFonts w:ascii="Simplified Arabic" w:hAnsi="Simplified Arabic" w:cs="Simplified Arabic"/>
          <w:b/>
          <w:bCs/>
          <w:sz w:val="28"/>
          <w:szCs w:val="28"/>
          <w:u w:val="single"/>
          <w:rtl/>
        </w:rPr>
      </w:pPr>
    </w:p>
    <w:p w14:paraId="56B99E5B" w14:textId="77777777" w:rsidR="00296850" w:rsidRDefault="00296850" w:rsidP="007A0E4B">
      <w:pPr>
        <w:rPr>
          <w:rFonts w:ascii="Simplified Arabic" w:hAnsi="Simplified Arabic" w:cs="Simplified Arabic"/>
          <w:b/>
          <w:bCs/>
          <w:sz w:val="28"/>
          <w:szCs w:val="28"/>
          <w:u w:val="single"/>
          <w:rtl/>
        </w:rPr>
      </w:pPr>
    </w:p>
    <w:p w14:paraId="6361A910" w14:textId="77777777" w:rsidR="007A0E4B" w:rsidRDefault="007A0E4B" w:rsidP="007A0E4B">
      <w:pPr>
        <w:rPr>
          <w:rFonts w:ascii="Simplified Arabic" w:hAnsi="Simplified Arabic" w:cs="Simplified Arabic"/>
          <w:b/>
          <w:bCs/>
          <w:sz w:val="28"/>
          <w:szCs w:val="28"/>
          <w:u w:val="single"/>
          <w:rtl/>
        </w:rPr>
      </w:pPr>
    </w:p>
    <w:p w14:paraId="4C8ABD2B" w14:textId="77777777" w:rsidR="003066F6" w:rsidRPr="00454699" w:rsidRDefault="003066F6" w:rsidP="00926C75">
      <w:pPr>
        <w:jc w:val="center"/>
        <w:rPr>
          <w:rFonts w:ascii="Simplified Arabic" w:hAnsi="Simplified Arabic" w:cs="Simplified Arabic"/>
          <w:b/>
          <w:bCs/>
          <w:sz w:val="28"/>
          <w:szCs w:val="28"/>
          <w:u w:val="single"/>
          <w:rtl/>
        </w:rPr>
      </w:pPr>
    </w:p>
    <w:p w14:paraId="2C2D7A18" w14:textId="2CF8C0A6" w:rsidR="00926C75" w:rsidRPr="0081795E" w:rsidRDefault="00926C75" w:rsidP="00E60263">
      <w:pPr>
        <w:pStyle w:val="a5"/>
        <w:numPr>
          <w:ilvl w:val="0"/>
          <w:numId w:val="8"/>
        </w:numPr>
        <w:jc w:val="center"/>
        <w:rPr>
          <w:rFonts w:ascii="Simplified Arabic" w:hAnsi="Simplified Arabic" w:cs="Simplified Arabic"/>
          <w:sz w:val="40"/>
          <w:szCs w:val="40"/>
          <w:rtl/>
        </w:rPr>
      </w:pPr>
      <w:r w:rsidRPr="0081795E">
        <w:rPr>
          <w:rFonts w:ascii="Simplified Arabic" w:hAnsi="Simplified Arabic" w:cs="Simplified Arabic"/>
          <w:sz w:val="40"/>
          <w:szCs w:val="40"/>
          <w:rtl/>
        </w:rPr>
        <w:t>الفصل الثاني</w:t>
      </w:r>
      <w:r w:rsidR="003D6784" w:rsidRPr="0081795E">
        <w:rPr>
          <w:rFonts w:ascii="Simplified Arabic" w:hAnsi="Simplified Arabic" w:cs="Simplified Arabic"/>
          <w:sz w:val="40"/>
          <w:szCs w:val="40"/>
          <w:rtl/>
        </w:rPr>
        <w:t>: الإطار النظري والدراسات السابقة</w:t>
      </w:r>
    </w:p>
    <w:p w14:paraId="2661BB11" w14:textId="77777777" w:rsidR="00926C75" w:rsidRPr="00454699" w:rsidRDefault="00926C75" w:rsidP="00926C75">
      <w:pPr>
        <w:rPr>
          <w:rFonts w:ascii="Simplified Arabic" w:hAnsi="Simplified Arabic" w:cs="Simplified Arabic"/>
          <w:sz w:val="28"/>
          <w:szCs w:val="28"/>
          <w:u w:val="single"/>
          <w:rtl/>
        </w:rPr>
      </w:pPr>
    </w:p>
    <w:p w14:paraId="0E524B81" w14:textId="77777777" w:rsidR="00926C75" w:rsidRPr="00454699" w:rsidRDefault="00926C75" w:rsidP="00926C75">
      <w:pPr>
        <w:rPr>
          <w:rFonts w:ascii="Simplified Arabic" w:hAnsi="Simplified Arabic" w:cs="Simplified Arabic"/>
          <w:sz w:val="28"/>
          <w:szCs w:val="28"/>
          <w:u w:val="single"/>
          <w:rtl/>
        </w:rPr>
      </w:pPr>
    </w:p>
    <w:p w14:paraId="06273C8E" w14:textId="77777777" w:rsidR="00926C75" w:rsidRPr="00454699" w:rsidRDefault="00926C75" w:rsidP="00926C75">
      <w:pPr>
        <w:rPr>
          <w:rFonts w:ascii="Simplified Arabic" w:hAnsi="Simplified Arabic" w:cs="Simplified Arabic"/>
          <w:sz w:val="28"/>
          <w:szCs w:val="28"/>
          <w:u w:val="single"/>
          <w:rtl/>
        </w:rPr>
      </w:pPr>
    </w:p>
    <w:p w14:paraId="2A4AB8E7" w14:textId="77777777" w:rsidR="00926C75" w:rsidRPr="00454699" w:rsidRDefault="00926C75" w:rsidP="00926C75">
      <w:pPr>
        <w:rPr>
          <w:rFonts w:ascii="Simplified Arabic" w:hAnsi="Simplified Arabic" w:cs="Simplified Arabic"/>
          <w:sz w:val="28"/>
          <w:szCs w:val="28"/>
          <w:u w:val="single"/>
          <w:rtl/>
        </w:rPr>
      </w:pPr>
    </w:p>
    <w:p w14:paraId="0FA43AEE" w14:textId="77777777" w:rsidR="00926C75" w:rsidRPr="00454699" w:rsidRDefault="00926C75" w:rsidP="00926C75">
      <w:pPr>
        <w:rPr>
          <w:rFonts w:ascii="Simplified Arabic" w:hAnsi="Simplified Arabic" w:cs="Simplified Arabic"/>
          <w:sz w:val="28"/>
          <w:szCs w:val="28"/>
          <w:u w:val="single"/>
          <w:rtl/>
        </w:rPr>
      </w:pPr>
    </w:p>
    <w:p w14:paraId="2A757B1A" w14:textId="77777777" w:rsidR="00926C75" w:rsidRPr="00454699" w:rsidRDefault="00926C75" w:rsidP="00926C75">
      <w:pPr>
        <w:rPr>
          <w:rFonts w:ascii="Simplified Arabic" w:hAnsi="Simplified Arabic" w:cs="Simplified Arabic"/>
          <w:sz w:val="28"/>
          <w:szCs w:val="28"/>
          <w:u w:val="single"/>
          <w:rtl/>
        </w:rPr>
      </w:pPr>
    </w:p>
    <w:p w14:paraId="78006896" w14:textId="70105400" w:rsidR="00926C75" w:rsidRPr="00454699" w:rsidRDefault="00926C75" w:rsidP="00926C75">
      <w:pPr>
        <w:rPr>
          <w:rFonts w:ascii="Simplified Arabic" w:hAnsi="Simplified Arabic" w:cs="Simplified Arabic"/>
          <w:sz w:val="28"/>
          <w:szCs w:val="28"/>
          <w:u w:val="single"/>
          <w:rtl/>
        </w:rPr>
      </w:pPr>
    </w:p>
    <w:p w14:paraId="3D738567" w14:textId="77777777" w:rsidR="00654136" w:rsidRPr="00454699" w:rsidRDefault="00654136" w:rsidP="00926C75">
      <w:pPr>
        <w:rPr>
          <w:rFonts w:ascii="Simplified Arabic" w:hAnsi="Simplified Arabic" w:cs="Simplified Arabic"/>
          <w:sz w:val="28"/>
          <w:szCs w:val="28"/>
          <w:u w:val="single"/>
          <w:rtl/>
        </w:rPr>
      </w:pPr>
    </w:p>
    <w:p w14:paraId="2EDB2EB4" w14:textId="3B348347" w:rsidR="003D6784" w:rsidRPr="00454699" w:rsidRDefault="003D6784" w:rsidP="00926C75">
      <w:pPr>
        <w:rPr>
          <w:rFonts w:ascii="Simplified Arabic" w:hAnsi="Simplified Arabic" w:cs="Simplified Arabic"/>
          <w:sz w:val="28"/>
          <w:szCs w:val="28"/>
          <w:u w:val="single"/>
          <w:rtl/>
        </w:rPr>
      </w:pPr>
    </w:p>
    <w:p w14:paraId="4D9A6E1A" w14:textId="67027316" w:rsidR="00926C75" w:rsidRPr="0081795E" w:rsidRDefault="00926C75" w:rsidP="00E60263">
      <w:pPr>
        <w:pStyle w:val="a5"/>
        <w:numPr>
          <w:ilvl w:val="1"/>
          <w:numId w:val="8"/>
        </w:numPr>
        <w:rPr>
          <w:rFonts w:ascii="Simplified Arabic" w:hAnsi="Simplified Arabic" w:cs="Simplified Arabic"/>
          <w:b/>
          <w:bCs/>
          <w:sz w:val="36"/>
          <w:szCs w:val="36"/>
          <w:rtl/>
        </w:rPr>
      </w:pPr>
      <w:r w:rsidRPr="0081795E">
        <w:rPr>
          <w:rFonts w:ascii="Simplified Arabic" w:hAnsi="Simplified Arabic" w:cs="Simplified Arabic"/>
          <w:b/>
          <w:bCs/>
          <w:sz w:val="36"/>
          <w:szCs w:val="36"/>
          <w:rtl/>
        </w:rPr>
        <w:lastRenderedPageBreak/>
        <w:t>مقدمة</w:t>
      </w:r>
    </w:p>
    <w:p w14:paraId="3FCA683D" w14:textId="0BCF769C" w:rsidR="00C04821" w:rsidRPr="00C04821" w:rsidRDefault="00C04821" w:rsidP="00C04821">
      <w:pPr>
        <w:rPr>
          <w:rFonts w:ascii="Simplified Arabic" w:hAnsi="Simplified Arabic" w:cs="Simplified Arabic"/>
          <w:sz w:val="28"/>
          <w:szCs w:val="28"/>
          <w:rtl/>
        </w:rPr>
      </w:pPr>
      <w:r>
        <w:rPr>
          <w:rFonts w:ascii="Simplified Arabic" w:hAnsi="Simplified Arabic" w:cs="Simplified Arabic"/>
          <w:sz w:val="28"/>
          <w:szCs w:val="28"/>
          <w:rtl/>
        </w:rPr>
        <w:t>يركز</w:t>
      </w:r>
      <w:r>
        <w:rPr>
          <w:rFonts w:ascii="Simplified Arabic" w:hAnsi="Simplified Arabic" w:cs="Simplified Arabic" w:hint="cs"/>
          <w:sz w:val="28"/>
          <w:szCs w:val="28"/>
          <w:rtl/>
        </w:rPr>
        <w:t xml:space="preserve"> </w:t>
      </w:r>
      <w:r w:rsidRPr="00C04821">
        <w:rPr>
          <w:rFonts w:ascii="Simplified Arabic" w:hAnsi="Simplified Arabic" w:cs="Simplified Arabic"/>
          <w:sz w:val="28"/>
          <w:szCs w:val="28"/>
          <w:rtl/>
        </w:rPr>
        <w:t>هذا الفصل على الاستفادة من الدراسات السابقة المرتبطة بأسباب التأخّر في المشاريع الإنشائية، إضافة إلى الدراسات التي تناولت الحلول الذكية العملية في إدارة المشاريع. ويُعد عرض الدراسات السابقة خطوة أساسية في أي بحث علمي، إذ يساعد في تكوين إطار معرفي متكامل يدعم الدراسة الحالية ويوضح المسار البحثي الذي انطلقت منه، كما يبرز مدى تطور المعرفة في هذا المجال والجهود العلمية التي تم تناولها في موضوع التأخّر وإدارة المشاريع.</w:t>
      </w:r>
    </w:p>
    <w:p w14:paraId="4FBA1EF8" w14:textId="65138071" w:rsidR="00C04821" w:rsidRPr="00C04821" w:rsidRDefault="00C04821" w:rsidP="00C04821">
      <w:pPr>
        <w:rPr>
          <w:rFonts w:ascii="Simplified Arabic" w:hAnsi="Simplified Arabic" w:cs="Simplified Arabic"/>
          <w:sz w:val="28"/>
          <w:szCs w:val="28"/>
          <w:rtl/>
        </w:rPr>
      </w:pPr>
      <w:r w:rsidRPr="00C04821">
        <w:rPr>
          <w:rFonts w:ascii="Simplified Arabic" w:hAnsi="Simplified Arabic" w:cs="Simplified Arabic"/>
          <w:sz w:val="28"/>
          <w:szCs w:val="28"/>
          <w:rtl/>
        </w:rPr>
        <w:t>ويهدف هذا الفصل إلى بناء معرفة منهجية تسهم في توضيح المفاهيم والاتجاهات الرئيسة التي ركزت عليها البحوث العلمية السابقة، سواء تلك المتعلقة بتحديد العوامل المؤدية إلى التأخّر، أو الدراسات التي تناولت الأساليب الحديثة لمعالجة هذه المشكلة باستخدام التقنيات الذكية. كما يسهم هذا الفصل في الكشف عن الفجوة العلمية التي تسعى الدراسة الحالية إلى سدّها، ولا سيما أن جزءًا من الأدبيات ركز على تحليل أسباب التأخّر بشكل عام، بينما تناولت دراسات أخرى دور الحلول الذكية في تحسين الأداء دون الربط المباشر بين الجانبين في سياق مؤسسي محدد.</w:t>
      </w:r>
    </w:p>
    <w:p w14:paraId="71A6F00C" w14:textId="37A8444A" w:rsidR="00926C75" w:rsidRDefault="00C04821" w:rsidP="00C04821">
      <w:pPr>
        <w:rPr>
          <w:rFonts w:ascii="Simplified Arabic" w:hAnsi="Simplified Arabic" w:cs="Simplified Arabic"/>
          <w:sz w:val="28"/>
          <w:szCs w:val="28"/>
          <w:rtl/>
        </w:rPr>
      </w:pPr>
      <w:r w:rsidRPr="00C04821">
        <w:rPr>
          <w:rFonts w:ascii="Simplified Arabic" w:hAnsi="Simplified Arabic" w:cs="Simplified Arabic"/>
          <w:sz w:val="28"/>
          <w:szCs w:val="28"/>
          <w:rtl/>
        </w:rPr>
        <w:t>وبذلك يشكّل هذا الفصل أساسًا علميًا مهمًا يمكّن الباحث من فهم الصورة الشاملة للمجال، ويساعد على وضع نتائج الدراسة الحالية في سياقها العلمي المناسب، من خلال مقارنة ما توصّلت إليه هذه الدراسات مع واقع مشاريع الوزارة. كما يساهم في دعم اتجاهات التحليل في الفصول اللاحقة وتعزيز قوة الاستنتاجات النهائية للدراس</w:t>
      </w:r>
      <w:r w:rsidR="004D7569">
        <w:rPr>
          <w:rFonts w:ascii="Simplified Arabic" w:hAnsi="Simplified Arabic" w:cs="Simplified Arabic" w:hint="cs"/>
          <w:sz w:val="28"/>
          <w:szCs w:val="28"/>
          <w:rtl/>
        </w:rPr>
        <w:t>ة.</w:t>
      </w:r>
    </w:p>
    <w:p w14:paraId="68CB31A6" w14:textId="77777777" w:rsidR="007A0E4B" w:rsidRPr="00454699" w:rsidRDefault="007A0E4B" w:rsidP="00C04821">
      <w:pPr>
        <w:rPr>
          <w:rFonts w:ascii="Simplified Arabic" w:hAnsi="Simplified Arabic" w:cs="Simplified Arabic"/>
          <w:sz w:val="28"/>
          <w:szCs w:val="28"/>
          <w:rtl/>
        </w:rPr>
      </w:pPr>
    </w:p>
    <w:p w14:paraId="0DF42FD8" w14:textId="052ED0E3" w:rsidR="00654136" w:rsidRPr="0081795E" w:rsidRDefault="00926C75" w:rsidP="00E60263">
      <w:pPr>
        <w:pStyle w:val="a5"/>
        <w:numPr>
          <w:ilvl w:val="1"/>
          <w:numId w:val="8"/>
        </w:numPr>
        <w:rPr>
          <w:rFonts w:ascii="Simplified Arabic" w:hAnsi="Simplified Arabic" w:cs="Simplified Arabic"/>
          <w:b/>
          <w:bCs/>
          <w:sz w:val="36"/>
          <w:szCs w:val="36"/>
          <w:rtl/>
        </w:rPr>
      </w:pPr>
      <w:r w:rsidRPr="0081795E">
        <w:rPr>
          <w:rFonts w:ascii="Simplified Arabic" w:hAnsi="Simplified Arabic" w:cs="Simplified Arabic"/>
          <w:b/>
          <w:bCs/>
          <w:sz w:val="36"/>
          <w:szCs w:val="36"/>
          <w:rtl/>
        </w:rPr>
        <w:t>الدراسات السابقة</w:t>
      </w:r>
    </w:p>
    <w:p w14:paraId="2D912C1D" w14:textId="77777777" w:rsidR="00926C75" w:rsidRPr="0081795E" w:rsidRDefault="00926C75" w:rsidP="00926C75">
      <w:pPr>
        <w:rPr>
          <w:rFonts w:ascii="Simplified Arabic" w:hAnsi="Simplified Arabic" w:cs="Simplified Arabic"/>
          <w:b/>
          <w:bCs/>
          <w:sz w:val="32"/>
          <w:szCs w:val="32"/>
          <w:rtl/>
        </w:rPr>
      </w:pPr>
      <w:r w:rsidRPr="0081795E">
        <w:rPr>
          <w:rFonts w:ascii="Simplified Arabic" w:hAnsi="Simplified Arabic" w:cs="Simplified Arabic"/>
          <w:b/>
          <w:bCs/>
          <w:sz w:val="32"/>
          <w:szCs w:val="32"/>
          <w:rtl/>
        </w:rPr>
        <w:t>أولًا: الدراسات العربية</w:t>
      </w:r>
    </w:p>
    <w:p w14:paraId="355610C7" w14:textId="47FE942F" w:rsidR="00926C75" w:rsidRPr="00CB58EA" w:rsidRDefault="00926C75" w:rsidP="00CB58EA">
      <w:pPr>
        <w:pStyle w:val="a5"/>
        <w:numPr>
          <w:ilvl w:val="0"/>
          <w:numId w:val="19"/>
        </w:numPr>
        <w:rPr>
          <w:rFonts w:ascii="Simplified Arabic" w:hAnsi="Simplified Arabic" w:cs="Simplified Arabic"/>
          <w:sz w:val="28"/>
          <w:szCs w:val="28"/>
          <w:rtl/>
        </w:rPr>
      </w:pPr>
      <w:r w:rsidRPr="00CB58EA">
        <w:rPr>
          <w:rFonts w:ascii="Simplified Arabic" w:hAnsi="Simplified Arabic" w:cs="Simplified Arabic"/>
          <w:sz w:val="28"/>
          <w:szCs w:val="28"/>
          <w:rtl/>
        </w:rPr>
        <w:t xml:space="preserve"> دراسة </w:t>
      </w:r>
      <w:r w:rsidRPr="00B67DE0">
        <w:rPr>
          <w:rFonts w:ascii="Simplified Arabic" w:hAnsi="Simplified Arabic" w:cs="Simplified Arabic"/>
          <w:b/>
          <w:bCs/>
          <w:sz w:val="28"/>
          <w:szCs w:val="28"/>
        </w:rPr>
        <w:t>Alajmi &amp; Memon</w:t>
      </w:r>
      <w:r w:rsidR="00CB58EA" w:rsidRPr="00CB58EA">
        <w:rPr>
          <w:rFonts w:ascii="Simplified Arabic" w:hAnsi="Simplified Arabic" w:cs="Simplified Arabic"/>
          <w:sz w:val="28"/>
          <w:szCs w:val="28"/>
        </w:rPr>
        <w:t>)</w:t>
      </w:r>
      <w:r w:rsidRPr="00CB58EA">
        <w:rPr>
          <w:rFonts w:ascii="Simplified Arabic" w:hAnsi="Simplified Arabic" w:cs="Simplified Arabic"/>
          <w:sz w:val="28"/>
          <w:szCs w:val="28"/>
        </w:rPr>
        <w:t xml:space="preserve"> </w:t>
      </w:r>
      <w:r w:rsidR="00CB58EA" w:rsidRPr="00CB58EA">
        <w:rPr>
          <w:rFonts w:ascii="Simplified Arabic" w:hAnsi="Simplified Arabic" w:cs="Simplified Arabic" w:hint="cs"/>
          <w:sz w:val="28"/>
          <w:szCs w:val="28"/>
          <w:rtl/>
        </w:rPr>
        <w:t>،</w:t>
      </w:r>
      <w:r w:rsidR="00CB58EA" w:rsidRPr="00CB58EA">
        <w:rPr>
          <w:rFonts w:ascii="Simplified Arabic" w:hAnsi="Simplified Arabic" w:cs="Simplified Arabic"/>
          <w:sz w:val="28"/>
          <w:szCs w:val="28"/>
        </w:rPr>
        <w:t>2022</w:t>
      </w:r>
      <w:r w:rsidR="00CB58EA" w:rsidRPr="00CB58EA">
        <w:rPr>
          <w:rFonts w:ascii="Simplified Arabic" w:hAnsi="Simplified Arabic" w:cs="Simplified Arabic" w:hint="cs"/>
          <w:sz w:val="28"/>
          <w:szCs w:val="28"/>
          <w:rtl/>
        </w:rPr>
        <w:t>)</w:t>
      </w:r>
    </w:p>
    <w:p w14:paraId="41CE7DA1" w14:textId="378BFFE2" w:rsidR="00926C75" w:rsidRPr="00454699" w:rsidRDefault="00926C75" w:rsidP="00A64F3C">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تناولت هذه الدراسة تحليل العوامل المؤثرة في تأخّر المشاريع الإنشائية في المملكة العربية السعودية من خلال مراجعة للدراسات السابقة والأبحاث التطبيقية المنشورة في المجال. أظهر الباحثان أن التأخّر في المشاريع يعدّ تحديًا مستمرًا في القطاع الإنشائي السعودي، ويرتبط بمجموعة من العوامل المتكررة مثل ضعف التخطيط الأولي، محدودية الخبرة لدى بعض الأطراف، تأخر المدفوعات، إضافةً إلى </w:t>
      </w:r>
      <w:r w:rsidRPr="00454699">
        <w:rPr>
          <w:rFonts w:ascii="Simplified Arabic" w:hAnsi="Simplified Arabic" w:cs="Simplified Arabic"/>
          <w:sz w:val="28"/>
          <w:szCs w:val="28"/>
          <w:rtl/>
        </w:rPr>
        <w:lastRenderedPageBreak/>
        <w:t xml:space="preserve">قصور في إدارة العقود. </w:t>
      </w:r>
      <w:r w:rsidR="00A64F3C">
        <w:rPr>
          <w:rFonts w:ascii="Simplified Arabic" w:hAnsi="Simplified Arabic" w:cs="Simplified Arabic" w:hint="cs"/>
          <w:sz w:val="28"/>
          <w:szCs w:val="28"/>
          <w:rtl/>
        </w:rPr>
        <w:t>وحيث</w:t>
      </w:r>
      <w:r w:rsidRPr="00454699">
        <w:rPr>
          <w:rFonts w:ascii="Simplified Arabic" w:hAnsi="Simplified Arabic" w:cs="Simplified Arabic"/>
          <w:sz w:val="28"/>
          <w:szCs w:val="28"/>
          <w:rtl/>
        </w:rPr>
        <w:t xml:space="preserve"> ركّزت الدراسة على مقارنة نتائج الأدبيات مع السياقات الفعلية للمشاريع المحلية، مما كشف عن فجوة واضحة بين الممارسات المتبعة والمتطلبات المهنية لتخطيط وتنفيذ المشاريع بكفاءة. وأوصت الدراسة بضرورة تحسين عمليات التخطيط والتنسيق، وتعزيز استخدام الأدوات المتقدمة في إدارة العقود والمخاطر، وتشجيع الدراسات التطبيقية التي تستهدف قياس آثار تطبيق حلول نوعية على الحدّ من التأخّر.</w:t>
      </w:r>
    </w:p>
    <w:p w14:paraId="29B67370" w14:textId="77777777" w:rsidR="00926C75" w:rsidRPr="00454699" w:rsidRDefault="00926C75" w:rsidP="00926C75">
      <w:pPr>
        <w:rPr>
          <w:rFonts w:ascii="Simplified Arabic" w:hAnsi="Simplified Arabic" w:cs="Simplified Arabic"/>
          <w:sz w:val="28"/>
          <w:szCs w:val="28"/>
          <w:rtl/>
        </w:rPr>
      </w:pPr>
    </w:p>
    <w:p w14:paraId="57776362" w14:textId="21F589BE" w:rsidR="00926C75" w:rsidRPr="00CB58EA" w:rsidRDefault="00926C75" w:rsidP="00227779">
      <w:pPr>
        <w:pStyle w:val="a5"/>
        <w:numPr>
          <w:ilvl w:val="0"/>
          <w:numId w:val="19"/>
        </w:numPr>
        <w:rPr>
          <w:rFonts w:ascii="Simplified Arabic" w:hAnsi="Simplified Arabic" w:cs="Simplified Arabic"/>
          <w:sz w:val="28"/>
          <w:szCs w:val="28"/>
          <w:rtl/>
        </w:rPr>
      </w:pPr>
      <w:r w:rsidRPr="00CB58EA">
        <w:rPr>
          <w:rFonts w:ascii="Simplified Arabic" w:hAnsi="Simplified Arabic" w:cs="Simplified Arabic"/>
          <w:sz w:val="28"/>
          <w:szCs w:val="28"/>
          <w:rtl/>
        </w:rPr>
        <w:t xml:space="preserve"> دراسة </w:t>
      </w:r>
      <w:r w:rsidRPr="00B67DE0">
        <w:rPr>
          <w:rFonts w:ascii="Simplified Arabic" w:hAnsi="Simplified Arabic" w:cs="Simplified Arabic"/>
          <w:b/>
          <w:bCs/>
          <w:sz w:val="28"/>
          <w:szCs w:val="28"/>
        </w:rPr>
        <w:t xml:space="preserve">Al-Shihri, Al-Gahtani &amp; Almohsen </w:t>
      </w:r>
      <w:r w:rsidR="00CB58EA" w:rsidRPr="00CB58EA">
        <w:rPr>
          <w:rFonts w:ascii="Simplified Arabic" w:hAnsi="Simplified Arabic" w:cs="Simplified Arabic"/>
          <w:sz w:val="28"/>
          <w:szCs w:val="28"/>
        </w:rPr>
        <w:t>.</w:t>
      </w:r>
      <w:r w:rsidRPr="00CB58EA">
        <w:rPr>
          <w:rFonts w:ascii="Simplified Arabic" w:hAnsi="Simplified Arabic" w:cs="Simplified Arabic"/>
          <w:sz w:val="28"/>
          <w:szCs w:val="28"/>
        </w:rPr>
        <w:t>2022</w:t>
      </w:r>
      <w:r w:rsidR="00CB58EA" w:rsidRPr="00CB58EA">
        <w:rPr>
          <w:rFonts w:ascii="Simplified Arabic" w:hAnsi="Simplified Arabic" w:cs="Simplified Arabic"/>
          <w:sz w:val="28"/>
          <w:szCs w:val="28"/>
        </w:rPr>
        <w:t>)</w:t>
      </w:r>
      <w:r w:rsidRPr="00CB58EA">
        <w:rPr>
          <w:rFonts w:ascii="Simplified Arabic" w:hAnsi="Simplified Arabic" w:cs="Simplified Arabic"/>
          <w:sz w:val="28"/>
          <w:szCs w:val="28"/>
          <w:rtl/>
        </w:rPr>
        <w:t>)</w:t>
      </w:r>
    </w:p>
    <w:p w14:paraId="1A2C7C52" w14:textId="0E537883"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هدفت هذه الدراسة إلى تحديد عوامل الخطر المؤدية إلى التأخر الزمني وتجاوز التكلفة في مشاريع المباني الحكومية في السعودية، اعتمادًا على منهج ميداني واسع تضمن استبيان</w:t>
      </w:r>
      <w:r w:rsidR="00A64F3C">
        <w:rPr>
          <w:rFonts w:ascii="Simplified Arabic" w:hAnsi="Simplified Arabic" w:cs="Simplified Arabic"/>
          <w:sz w:val="28"/>
          <w:szCs w:val="28"/>
          <w:rtl/>
        </w:rPr>
        <w:t>ًا شاملاً خضع لتحليل إحصائي</w:t>
      </w:r>
      <w:r w:rsidRPr="00454699">
        <w:rPr>
          <w:rFonts w:ascii="Simplified Arabic" w:hAnsi="Simplified Arabic" w:cs="Simplified Arabic"/>
          <w:sz w:val="28"/>
          <w:szCs w:val="28"/>
          <w:rtl/>
        </w:rPr>
        <w:t>. وقد تمكّن الباحثون من استخراج 83 عاملًا موزعة على فئات مثل التخطيط، التوريد، العمالة، التصميم، وإدارة المشروع. أظهرت النتائج أن ضعف التخطيط وسوء التنبؤ بالمدة الزمنية، وتأخر اتخاذ القرارات الإدارية، إضافة إلى ضعف كفاءة العمالة ونقص الموارد، تعد من أبرز العوامل ذات التأثير العالي على التأخّر. كما كشفت الدراسة أهمية إدارة المخاطر في المراحل المبكرة لضمان التحكم في عناصر الوقت والتكلفة. وأوصى الباحثون بتحسين آليات التعاقد والمشتريات، ورفع كفاءة الكادر البشري، وتطوير منظومات الجدولة الزمنية بما يتوافق مع المعايير الدولية.</w:t>
      </w:r>
    </w:p>
    <w:p w14:paraId="26E0F3B4" w14:textId="77777777" w:rsidR="00CB58EA" w:rsidRDefault="00CB58EA" w:rsidP="00CB58EA">
      <w:pPr>
        <w:rPr>
          <w:rFonts w:ascii="Simplified Arabic" w:hAnsi="Simplified Arabic" w:cs="Simplified Arabic"/>
          <w:sz w:val="28"/>
          <w:szCs w:val="28"/>
          <w:rtl/>
        </w:rPr>
      </w:pPr>
    </w:p>
    <w:p w14:paraId="15C7129D" w14:textId="08B6F13D" w:rsidR="00926C75" w:rsidRPr="00CB58EA" w:rsidRDefault="00CB58EA" w:rsidP="00CB58EA">
      <w:pPr>
        <w:pStyle w:val="a5"/>
        <w:numPr>
          <w:ilvl w:val="0"/>
          <w:numId w:val="19"/>
        </w:numPr>
        <w:rPr>
          <w:rFonts w:ascii="Simplified Arabic" w:hAnsi="Simplified Arabic" w:cs="Simplified Arabic"/>
          <w:sz w:val="28"/>
          <w:szCs w:val="28"/>
          <w:rtl/>
        </w:rPr>
      </w:pPr>
      <w:r w:rsidRPr="00CB58EA">
        <w:rPr>
          <w:rFonts w:ascii="Simplified Arabic" w:hAnsi="Simplified Arabic" w:cs="Simplified Arabic" w:hint="cs"/>
          <w:sz w:val="28"/>
          <w:szCs w:val="28"/>
          <w:rtl/>
        </w:rPr>
        <w:t>در</w:t>
      </w:r>
      <w:r w:rsidR="00926C75" w:rsidRPr="00CB58EA">
        <w:rPr>
          <w:rFonts w:ascii="Simplified Arabic" w:hAnsi="Simplified Arabic" w:cs="Simplified Arabic"/>
          <w:sz w:val="28"/>
          <w:szCs w:val="28"/>
          <w:rtl/>
        </w:rPr>
        <w:t xml:space="preserve">اسة </w:t>
      </w:r>
      <w:r w:rsidR="00926C75" w:rsidRPr="00B67DE0">
        <w:rPr>
          <w:rFonts w:ascii="Simplified Arabic" w:hAnsi="Simplified Arabic" w:cs="Simplified Arabic"/>
          <w:b/>
          <w:bCs/>
          <w:sz w:val="28"/>
          <w:szCs w:val="28"/>
        </w:rPr>
        <w:t>Alzara, Kashiwagi, Kashiwagi &amp; Al-Tassan</w:t>
      </w:r>
      <w:r w:rsidR="00926C75" w:rsidRPr="00CB58EA">
        <w:rPr>
          <w:rFonts w:ascii="Simplified Arabic" w:hAnsi="Simplified Arabic" w:cs="Simplified Arabic"/>
          <w:sz w:val="28"/>
          <w:szCs w:val="28"/>
        </w:rPr>
        <w:t xml:space="preserve"> </w:t>
      </w:r>
      <w:r w:rsidRPr="00CB58EA">
        <w:rPr>
          <w:rFonts w:ascii="Simplified Arabic" w:hAnsi="Simplified Arabic" w:cs="Simplified Arabic"/>
          <w:sz w:val="28"/>
          <w:szCs w:val="28"/>
        </w:rPr>
        <w:t>,</w:t>
      </w:r>
      <w:r w:rsidR="00926C75" w:rsidRPr="00CB58EA">
        <w:rPr>
          <w:rFonts w:ascii="Simplified Arabic" w:hAnsi="Simplified Arabic" w:cs="Simplified Arabic"/>
          <w:sz w:val="28"/>
          <w:szCs w:val="28"/>
        </w:rPr>
        <w:t>2015</w:t>
      </w:r>
      <w:r w:rsidRPr="00CB58EA">
        <w:rPr>
          <w:rFonts w:ascii="Simplified Arabic" w:hAnsi="Simplified Arabic" w:cs="Simplified Arabic"/>
          <w:sz w:val="28"/>
          <w:szCs w:val="28"/>
        </w:rPr>
        <w:t>)</w:t>
      </w:r>
      <w:r w:rsidR="00926C75" w:rsidRPr="00CB58EA">
        <w:rPr>
          <w:rFonts w:ascii="Simplified Arabic" w:hAnsi="Simplified Arabic" w:cs="Simplified Arabic"/>
          <w:sz w:val="28"/>
          <w:szCs w:val="28"/>
          <w:rtl/>
        </w:rPr>
        <w:t>)</w:t>
      </w:r>
    </w:p>
    <w:p w14:paraId="69573BD2" w14:textId="0AC4E204" w:rsidR="00654136" w:rsidRPr="00454699" w:rsidRDefault="00A64F3C" w:rsidP="00543976">
      <w:pPr>
        <w:rPr>
          <w:rFonts w:ascii="Simplified Arabic" w:hAnsi="Simplified Arabic" w:cs="Simplified Arabic"/>
          <w:sz w:val="28"/>
          <w:szCs w:val="28"/>
          <w:rtl/>
        </w:rPr>
      </w:pPr>
      <w:r>
        <w:rPr>
          <w:rFonts w:ascii="Simplified Arabic" w:hAnsi="Simplified Arabic" w:cs="Simplified Arabic" w:hint="cs"/>
          <w:sz w:val="28"/>
          <w:szCs w:val="28"/>
          <w:rtl/>
        </w:rPr>
        <w:t>ركزت</w:t>
      </w:r>
      <w:r w:rsidR="00926C75" w:rsidRPr="00454699">
        <w:rPr>
          <w:rFonts w:ascii="Simplified Arabic" w:hAnsi="Simplified Arabic" w:cs="Simplified Arabic"/>
          <w:sz w:val="28"/>
          <w:szCs w:val="28"/>
          <w:rtl/>
        </w:rPr>
        <w:t xml:space="preserve"> هذه الدراسة </w:t>
      </w:r>
      <w:r>
        <w:rPr>
          <w:rFonts w:ascii="Simplified Arabic" w:hAnsi="Simplified Arabic" w:cs="Simplified Arabic" w:hint="cs"/>
          <w:sz w:val="28"/>
          <w:szCs w:val="28"/>
          <w:rtl/>
        </w:rPr>
        <w:t xml:space="preserve">على </w:t>
      </w:r>
      <w:r w:rsidR="00926C75" w:rsidRPr="00454699">
        <w:rPr>
          <w:rFonts w:ascii="Simplified Arabic" w:hAnsi="Simplified Arabic" w:cs="Simplified Arabic"/>
          <w:sz w:val="28"/>
          <w:szCs w:val="28"/>
          <w:rtl/>
        </w:rPr>
        <w:t xml:space="preserve">تحليل أسباب التأخّر في مشروع إنشاء حرم جامعي في السعودية، باستخدام منهج دراسة حالة مدعوم باستبيانات ومقارنات منهجية مع منظومة </w:t>
      </w:r>
      <w:r w:rsidR="00926C75" w:rsidRPr="00454699">
        <w:rPr>
          <w:rFonts w:ascii="Simplified Arabic" w:hAnsi="Simplified Arabic" w:cs="Simplified Arabic"/>
          <w:sz w:val="28"/>
          <w:szCs w:val="28"/>
        </w:rPr>
        <w:t>PIPS</w:t>
      </w:r>
      <w:r w:rsidR="00926C75" w:rsidRPr="00454699">
        <w:rPr>
          <w:rFonts w:ascii="Simplified Arabic" w:hAnsi="Simplified Arabic" w:cs="Simplified Arabic"/>
          <w:sz w:val="28"/>
          <w:szCs w:val="28"/>
          <w:rtl/>
        </w:rPr>
        <w:t xml:space="preserve"> العالمية. أظهرت النتائج أن نسبة التأخّر تراوحت بين 50% إلى 150% من المدة الزمنية الأصلية، وهو مؤشر لوجود مشاكل كبيرة في التخطيط والتنفيذ والتنسيق بين الأطراف. وكشفت الدراسة عن فجوة واسعة بين ما تنص عليه الأدبيات وما يحدث على أرض الواقع، خصوصًا في مجالات مثل إدارة المخاطر، التوريد، وجودة التخطيط. وأشارت النتائج إلى أن غياب الشفافية في مؤشرات الأداء، وضعف تقييم المقاولين، وعدم وضع آليات واضحة للمتابعة، ساهمت بشكل مباشر في التأخّر. وأوصت الدراسة بالاعتماد على نظام </w:t>
      </w:r>
      <w:r w:rsidR="00926C75" w:rsidRPr="00454699">
        <w:rPr>
          <w:rFonts w:ascii="Simplified Arabic" w:hAnsi="Simplified Arabic" w:cs="Simplified Arabic"/>
          <w:sz w:val="28"/>
          <w:szCs w:val="28"/>
        </w:rPr>
        <w:t>PIPS</w:t>
      </w:r>
      <w:r w:rsidR="00926C75" w:rsidRPr="00454699">
        <w:rPr>
          <w:rFonts w:ascii="Simplified Arabic" w:hAnsi="Simplified Arabic" w:cs="Simplified Arabic"/>
          <w:sz w:val="28"/>
          <w:szCs w:val="28"/>
          <w:rtl/>
        </w:rPr>
        <w:t xml:space="preserve"> كمنهجية لتعزيز الأداء، وزيادة الرقابة على مؤشرات التنفيذ، وتحسين إدارة التوريد والموارد.</w:t>
      </w:r>
    </w:p>
    <w:p w14:paraId="58685CA8" w14:textId="460490A3" w:rsidR="00926C75" w:rsidRPr="00CB58EA" w:rsidRDefault="00926C75" w:rsidP="00CB58EA">
      <w:pPr>
        <w:pStyle w:val="a5"/>
        <w:numPr>
          <w:ilvl w:val="0"/>
          <w:numId w:val="19"/>
        </w:numPr>
        <w:rPr>
          <w:rFonts w:ascii="Simplified Arabic" w:hAnsi="Simplified Arabic" w:cs="Simplified Arabic"/>
          <w:sz w:val="28"/>
          <w:szCs w:val="28"/>
          <w:rtl/>
        </w:rPr>
      </w:pPr>
      <w:r w:rsidRPr="00CB58EA">
        <w:rPr>
          <w:rFonts w:ascii="Simplified Arabic" w:hAnsi="Simplified Arabic" w:cs="Simplified Arabic"/>
          <w:sz w:val="28"/>
          <w:szCs w:val="28"/>
          <w:rtl/>
        </w:rPr>
        <w:lastRenderedPageBreak/>
        <w:t xml:space="preserve"> دراسة</w:t>
      </w:r>
      <w:r w:rsidR="00CB58EA">
        <w:rPr>
          <w:rFonts w:ascii="Simplified Arabic" w:hAnsi="Simplified Arabic" w:cs="Simplified Arabic" w:hint="cs"/>
          <w:sz w:val="28"/>
          <w:szCs w:val="28"/>
          <w:rtl/>
        </w:rPr>
        <w:t>(</w:t>
      </w:r>
      <w:r w:rsidRPr="00CB58EA">
        <w:rPr>
          <w:rFonts w:ascii="Simplified Arabic" w:hAnsi="Simplified Arabic" w:cs="Simplified Arabic"/>
          <w:sz w:val="28"/>
          <w:szCs w:val="28"/>
          <w:rtl/>
        </w:rPr>
        <w:t xml:space="preserve"> </w:t>
      </w:r>
      <w:r w:rsidRPr="00B67DE0">
        <w:rPr>
          <w:rFonts w:ascii="Simplified Arabic" w:hAnsi="Simplified Arabic" w:cs="Simplified Arabic"/>
          <w:b/>
          <w:bCs/>
          <w:sz w:val="28"/>
          <w:szCs w:val="28"/>
        </w:rPr>
        <w:t>Bander Turki Salem Alotibi</w:t>
      </w:r>
      <w:r w:rsidRPr="00CB58EA">
        <w:rPr>
          <w:rFonts w:ascii="Simplified Arabic" w:hAnsi="Simplified Arabic" w:cs="Simplified Arabic"/>
          <w:sz w:val="28"/>
          <w:szCs w:val="28"/>
        </w:rPr>
        <w:t xml:space="preserve"> </w:t>
      </w:r>
      <w:r w:rsidR="00CB58EA">
        <w:rPr>
          <w:rFonts w:ascii="Simplified Arabic" w:hAnsi="Simplified Arabic" w:cs="Simplified Arabic" w:hint="cs"/>
          <w:sz w:val="28"/>
          <w:szCs w:val="28"/>
          <w:rtl/>
        </w:rPr>
        <w:t>،</w:t>
      </w:r>
      <w:r w:rsidRPr="00CB58EA">
        <w:rPr>
          <w:rFonts w:ascii="Simplified Arabic" w:hAnsi="Simplified Arabic" w:cs="Simplified Arabic"/>
          <w:sz w:val="28"/>
          <w:szCs w:val="28"/>
        </w:rPr>
        <w:t>2020</w:t>
      </w:r>
      <w:r w:rsidRPr="00CB58EA">
        <w:rPr>
          <w:rFonts w:ascii="Simplified Arabic" w:hAnsi="Simplified Arabic" w:cs="Simplified Arabic"/>
          <w:sz w:val="28"/>
          <w:szCs w:val="28"/>
          <w:rtl/>
        </w:rPr>
        <w:t>)</w:t>
      </w:r>
    </w:p>
    <w:p w14:paraId="36B779C4" w14:textId="14A74611" w:rsidR="00926C75" w:rsidRPr="00454699" w:rsidRDefault="00A64F3C" w:rsidP="00926C75">
      <w:pPr>
        <w:rPr>
          <w:rFonts w:ascii="Simplified Arabic" w:hAnsi="Simplified Arabic" w:cs="Simplified Arabic"/>
          <w:sz w:val="28"/>
          <w:szCs w:val="28"/>
          <w:rtl/>
        </w:rPr>
      </w:pPr>
      <w:r>
        <w:rPr>
          <w:rFonts w:ascii="Simplified Arabic" w:hAnsi="Simplified Arabic" w:cs="Simplified Arabic"/>
          <w:sz w:val="28"/>
          <w:szCs w:val="28"/>
          <w:rtl/>
        </w:rPr>
        <w:t>ترك</w:t>
      </w:r>
      <w:r>
        <w:rPr>
          <w:rFonts w:ascii="Simplified Arabic" w:hAnsi="Simplified Arabic" w:cs="Simplified Arabic" w:hint="cs"/>
          <w:sz w:val="28"/>
          <w:szCs w:val="28"/>
          <w:rtl/>
        </w:rPr>
        <w:t>ز</w:t>
      </w:r>
      <w:r w:rsidR="00926C75" w:rsidRPr="00454699">
        <w:rPr>
          <w:rFonts w:ascii="Simplified Arabic" w:hAnsi="Simplified Arabic" w:cs="Simplified Arabic"/>
          <w:sz w:val="28"/>
          <w:szCs w:val="28"/>
          <w:rtl/>
        </w:rPr>
        <w:t xml:space="preserve"> هذه الدراسة على تحليل أسباب تأخّر المشاري</w:t>
      </w:r>
      <w:r w:rsidR="00B67DE0">
        <w:rPr>
          <w:rFonts w:ascii="Simplified Arabic" w:hAnsi="Simplified Arabic" w:cs="Simplified Arabic"/>
          <w:sz w:val="28"/>
          <w:szCs w:val="28"/>
          <w:rtl/>
        </w:rPr>
        <w:t>ع الإنشائية العامة في المملكة</w:t>
      </w:r>
      <w:r w:rsidR="00B67DE0">
        <w:rPr>
          <w:rFonts w:ascii="Simplified Arabic" w:hAnsi="Simplified Arabic" w:cs="Simplified Arabic" w:hint="cs"/>
          <w:sz w:val="28"/>
          <w:szCs w:val="28"/>
          <w:rtl/>
        </w:rPr>
        <w:t xml:space="preserve">، </w:t>
      </w:r>
      <w:r w:rsidR="0037696B">
        <w:rPr>
          <w:rFonts w:ascii="Simplified Arabic" w:hAnsi="Simplified Arabic" w:cs="Simplified Arabic"/>
          <w:sz w:val="28"/>
          <w:szCs w:val="28"/>
          <w:rtl/>
        </w:rPr>
        <w:t>وبالأخص مشاريع الإسكان</w:t>
      </w:r>
      <w:r w:rsidR="00926C75" w:rsidRPr="00454699">
        <w:rPr>
          <w:rFonts w:ascii="Simplified Arabic" w:hAnsi="Simplified Arabic" w:cs="Simplified Arabic"/>
          <w:sz w:val="28"/>
          <w:szCs w:val="28"/>
          <w:rtl/>
        </w:rPr>
        <w:t xml:space="preserve"> من خلال منهج ميداني مزج بين المقابلات وتحليل الأدبيات. وقد خلصت الدراسة إلى تحديد مجموعة من العوامل المؤثرة في التأخّر، أبرزها تغييرات التصميم المتكررة، وتأخر صرف المستخلصات، وضعف اتخاذ القرار من قبل المقاولين والاستشاريين، إضافة إلى صعوبات الموقع وتأثير الظروف المناخية. كما كشفت الدراسة أن ضعف التنسيق بين الأطراف يُعدّ من أكثر العوامل المؤدية لاستمرار التأخّر رغم اتخاذ إجراءات تصحيحية. وتبرز أهمية الدراسة في كونها تتناول مشاريع حكومية حقيقية وتقدّم رؤية واقعية حول أسباب التأخّر وتحديات التنفيذ، وأوصت بتحسين أنظمة الموافقات، وتطوير آليات التواصل، وتبني خطط احتياطية للتعامل مع الظروف الطارئة.</w:t>
      </w:r>
    </w:p>
    <w:p w14:paraId="37C71AC9" w14:textId="77777777" w:rsidR="00926C75" w:rsidRPr="00454699" w:rsidRDefault="00926C75" w:rsidP="00926C75">
      <w:pPr>
        <w:rPr>
          <w:rFonts w:ascii="Simplified Arabic" w:hAnsi="Simplified Arabic" w:cs="Simplified Arabic"/>
          <w:sz w:val="28"/>
          <w:szCs w:val="28"/>
          <w:rtl/>
        </w:rPr>
      </w:pPr>
    </w:p>
    <w:p w14:paraId="6C5B6EE7" w14:textId="77777777" w:rsidR="00926C75" w:rsidRPr="0081795E" w:rsidRDefault="00926C75" w:rsidP="00926C75">
      <w:pPr>
        <w:rPr>
          <w:rFonts w:ascii="Simplified Arabic" w:hAnsi="Simplified Arabic" w:cs="Simplified Arabic"/>
          <w:b/>
          <w:bCs/>
          <w:sz w:val="32"/>
          <w:szCs w:val="32"/>
          <w:rtl/>
        </w:rPr>
      </w:pPr>
      <w:r w:rsidRPr="0081795E">
        <w:rPr>
          <w:rFonts w:ascii="Simplified Arabic" w:hAnsi="Simplified Arabic" w:cs="Simplified Arabic"/>
          <w:b/>
          <w:bCs/>
          <w:sz w:val="32"/>
          <w:szCs w:val="32"/>
          <w:rtl/>
        </w:rPr>
        <w:t>ثانيًا: الدراسات الأجنبية</w:t>
      </w:r>
    </w:p>
    <w:p w14:paraId="0ABA849D" w14:textId="7439D8CB" w:rsidR="00926C75" w:rsidRPr="00CB58EA" w:rsidRDefault="00926C75" w:rsidP="00CB58EA">
      <w:pPr>
        <w:pStyle w:val="a5"/>
        <w:numPr>
          <w:ilvl w:val="0"/>
          <w:numId w:val="19"/>
        </w:numPr>
        <w:rPr>
          <w:rFonts w:ascii="Simplified Arabic" w:hAnsi="Simplified Arabic" w:cs="Simplified Arabic"/>
          <w:sz w:val="28"/>
          <w:szCs w:val="28"/>
          <w:rtl/>
        </w:rPr>
      </w:pPr>
      <w:r w:rsidRPr="00CB58EA">
        <w:rPr>
          <w:rFonts w:ascii="Simplified Arabic" w:hAnsi="Simplified Arabic" w:cs="Simplified Arabic"/>
          <w:sz w:val="28"/>
          <w:szCs w:val="28"/>
          <w:rtl/>
        </w:rPr>
        <w:t xml:space="preserve">دراسة </w:t>
      </w:r>
      <w:r w:rsidRPr="0037696B">
        <w:rPr>
          <w:rFonts w:ascii="Simplified Arabic" w:hAnsi="Simplified Arabic" w:cs="Simplified Arabic"/>
          <w:b/>
          <w:bCs/>
          <w:sz w:val="28"/>
          <w:szCs w:val="28"/>
        </w:rPr>
        <w:t>Alnaser et al</w:t>
      </w:r>
      <w:r w:rsidRPr="00CB58EA">
        <w:rPr>
          <w:rFonts w:ascii="Simplified Arabic" w:hAnsi="Simplified Arabic" w:cs="Simplified Arabic"/>
          <w:sz w:val="28"/>
          <w:szCs w:val="28"/>
        </w:rPr>
        <w:t>. 2023</w:t>
      </w:r>
      <w:r w:rsidR="00CB58EA">
        <w:rPr>
          <w:rFonts w:ascii="Simplified Arabic" w:hAnsi="Simplified Arabic" w:cs="Simplified Arabic"/>
          <w:sz w:val="28"/>
          <w:szCs w:val="28"/>
        </w:rPr>
        <w:t>)</w:t>
      </w:r>
      <w:r w:rsidRPr="00CB58EA">
        <w:rPr>
          <w:rFonts w:ascii="Simplified Arabic" w:hAnsi="Simplified Arabic" w:cs="Simplified Arabic"/>
          <w:sz w:val="28"/>
          <w:szCs w:val="28"/>
          <w:rtl/>
        </w:rPr>
        <w:t>)</w:t>
      </w:r>
    </w:p>
    <w:p w14:paraId="307E35B5" w14:textId="3949497A"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تبحث هذه الدراسة أثر تطبيق نمذجة معلومات البناء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 xml:space="preserve">) على تقليل التأخّر في المشاريع الإنشائية، من خلال تحليل تجريبي لمشروع مبانٍ حكومي. وقارن الباحثون بين الأداء قبل تطبيق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 xml:space="preserve"> وبعده باستخدام مؤشرات كمية مثل </w:t>
      </w:r>
      <w:r w:rsidRPr="00454699">
        <w:rPr>
          <w:rFonts w:ascii="Simplified Arabic" w:hAnsi="Simplified Arabic" w:cs="Simplified Arabic"/>
          <w:sz w:val="28"/>
          <w:szCs w:val="28"/>
        </w:rPr>
        <w:t>RII</w:t>
      </w:r>
      <w:r w:rsidRPr="00454699">
        <w:rPr>
          <w:rFonts w:ascii="Simplified Arabic" w:hAnsi="Simplified Arabic" w:cs="Simplified Arabic"/>
          <w:sz w:val="28"/>
          <w:szCs w:val="28"/>
          <w:rtl/>
        </w:rPr>
        <w:t xml:space="preserve">. وأظهرت النتائج انخفاض نسبة التأخّر بنسبة 14.55% نتيجة تطبيق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 xml:space="preserve">، إضافة إلى تحسين التنسيق، واكتشاف التعارضات التصميمية مبكرًا، وتقليل الأخطاء أثناء التنفيذ. وأكدت الدراسة أن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 xml:space="preserve"> لا يسهم فقط في تحسين الجدولة الزمنية، بل في رفع فعالية المتابعة الميدانية والتواصل بين الأطراف. و</w:t>
      </w:r>
      <w:r w:rsidR="00A64F3C">
        <w:rPr>
          <w:rFonts w:ascii="Simplified Arabic" w:hAnsi="Simplified Arabic" w:cs="Simplified Arabic" w:hint="cs"/>
          <w:sz w:val="28"/>
          <w:szCs w:val="28"/>
          <w:rtl/>
        </w:rPr>
        <w:t xml:space="preserve">حيث </w:t>
      </w:r>
      <w:r w:rsidRPr="00454699">
        <w:rPr>
          <w:rFonts w:ascii="Simplified Arabic" w:hAnsi="Simplified Arabic" w:cs="Simplified Arabic"/>
          <w:sz w:val="28"/>
          <w:szCs w:val="28"/>
          <w:rtl/>
        </w:rPr>
        <w:t xml:space="preserve">أوصى الباحثون بتعميم استخدام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 وتدريب الفرق الفنية على الاستفادة من نماذجه ومستوى التفاصيل الذي يقدّمه في إدارة الوقت والتكلفة.</w:t>
      </w:r>
    </w:p>
    <w:p w14:paraId="74DF1CD8" w14:textId="77777777" w:rsidR="00926C75" w:rsidRPr="00454699" w:rsidRDefault="00926C75" w:rsidP="00926C75">
      <w:pPr>
        <w:rPr>
          <w:rFonts w:ascii="Simplified Arabic" w:hAnsi="Simplified Arabic" w:cs="Simplified Arabic"/>
          <w:sz w:val="28"/>
          <w:szCs w:val="28"/>
          <w:rtl/>
        </w:rPr>
      </w:pPr>
    </w:p>
    <w:p w14:paraId="2E627E3C" w14:textId="279D420E" w:rsidR="00926C75" w:rsidRPr="00CB58EA" w:rsidRDefault="00926C75" w:rsidP="00543976">
      <w:pPr>
        <w:pStyle w:val="a5"/>
        <w:numPr>
          <w:ilvl w:val="0"/>
          <w:numId w:val="19"/>
        </w:numPr>
        <w:rPr>
          <w:rFonts w:ascii="Simplified Arabic" w:hAnsi="Simplified Arabic" w:cs="Simplified Arabic"/>
          <w:sz w:val="28"/>
          <w:szCs w:val="28"/>
          <w:rtl/>
        </w:rPr>
      </w:pPr>
      <w:r w:rsidRPr="00CB58EA">
        <w:rPr>
          <w:rFonts w:ascii="Simplified Arabic" w:hAnsi="Simplified Arabic" w:cs="Simplified Arabic"/>
          <w:sz w:val="28"/>
          <w:szCs w:val="28"/>
          <w:rtl/>
        </w:rPr>
        <w:t xml:space="preserve"> دراسة</w:t>
      </w:r>
      <w:r w:rsidR="00CB58EA">
        <w:rPr>
          <w:rFonts w:ascii="Simplified Arabic" w:hAnsi="Simplified Arabic" w:cs="Simplified Arabic" w:hint="cs"/>
          <w:sz w:val="28"/>
          <w:szCs w:val="28"/>
          <w:rtl/>
        </w:rPr>
        <w:t>(</w:t>
      </w:r>
      <w:r w:rsidRPr="00CB58EA">
        <w:rPr>
          <w:rFonts w:ascii="Simplified Arabic" w:hAnsi="Simplified Arabic" w:cs="Simplified Arabic"/>
          <w:sz w:val="28"/>
          <w:szCs w:val="28"/>
          <w:rtl/>
        </w:rPr>
        <w:t xml:space="preserve"> </w:t>
      </w:r>
      <w:r w:rsidRPr="0037696B">
        <w:rPr>
          <w:rFonts w:ascii="Simplified Arabic" w:hAnsi="Simplified Arabic" w:cs="Simplified Arabic"/>
          <w:b/>
          <w:bCs/>
          <w:sz w:val="28"/>
          <w:szCs w:val="28"/>
        </w:rPr>
        <w:t xml:space="preserve">Al-Sinan </w:t>
      </w:r>
      <w:r w:rsidR="00CB58EA">
        <w:rPr>
          <w:rFonts w:ascii="Simplified Arabic" w:hAnsi="Simplified Arabic" w:cs="Simplified Arabic"/>
          <w:sz w:val="28"/>
          <w:szCs w:val="28"/>
        </w:rPr>
        <w:t>.</w:t>
      </w:r>
      <w:r w:rsidRPr="00CB58EA">
        <w:rPr>
          <w:rFonts w:ascii="Simplified Arabic" w:hAnsi="Simplified Arabic" w:cs="Simplified Arabic"/>
          <w:sz w:val="28"/>
          <w:szCs w:val="28"/>
        </w:rPr>
        <w:t>2024</w:t>
      </w:r>
      <w:r w:rsidRPr="00CB58EA">
        <w:rPr>
          <w:rFonts w:ascii="Simplified Arabic" w:hAnsi="Simplified Arabic" w:cs="Simplified Arabic"/>
          <w:sz w:val="28"/>
          <w:szCs w:val="28"/>
          <w:rtl/>
        </w:rPr>
        <w:t>)</w:t>
      </w:r>
    </w:p>
    <w:p w14:paraId="13918FB4" w14:textId="69F8639E" w:rsidR="00926C75" w:rsidRPr="00454699" w:rsidRDefault="00A64F3C" w:rsidP="00926C75">
      <w:pPr>
        <w:rPr>
          <w:rFonts w:ascii="Simplified Arabic" w:hAnsi="Simplified Arabic" w:cs="Simplified Arabic"/>
          <w:sz w:val="28"/>
          <w:szCs w:val="28"/>
          <w:rtl/>
        </w:rPr>
      </w:pPr>
      <w:r>
        <w:rPr>
          <w:rFonts w:ascii="Simplified Arabic" w:hAnsi="Simplified Arabic" w:cs="Simplified Arabic" w:hint="cs"/>
          <w:sz w:val="28"/>
          <w:szCs w:val="28"/>
          <w:rtl/>
        </w:rPr>
        <w:t>ته</w:t>
      </w:r>
      <w:r>
        <w:rPr>
          <w:rFonts w:ascii="Simplified Arabic" w:hAnsi="Simplified Arabic" w:cs="Simplified Arabic"/>
          <w:sz w:val="28"/>
          <w:szCs w:val="28"/>
          <w:rtl/>
        </w:rPr>
        <w:t>دف</w:t>
      </w:r>
      <w:r w:rsidR="00926C75" w:rsidRPr="00454699">
        <w:rPr>
          <w:rFonts w:ascii="Simplified Arabic" w:hAnsi="Simplified Arabic" w:cs="Simplified Arabic"/>
          <w:sz w:val="28"/>
          <w:szCs w:val="28"/>
          <w:rtl/>
        </w:rPr>
        <w:t xml:space="preserve"> هذه الدراسة إلى تطوير إطار عمل يجمع بين نماذج التعلم الآلي (</w:t>
      </w:r>
      <w:r w:rsidR="00926C75" w:rsidRPr="00454699">
        <w:rPr>
          <w:rFonts w:ascii="Simplified Arabic" w:hAnsi="Simplified Arabic" w:cs="Simplified Arabic"/>
          <w:sz w:val="28"/>
          <w:szCs w:val="28"/>
        </w:rPr>
        <w:t>ML</w:t>
      </w:r>
      <w:r w:rsidR="00926C75" w:rsidRPr="00454699">
        <w:rPr>
          <w:rFonts w:ascii="Simplified Arabic" w:hAnsi="Simplified Arabic" w:cs="Simplified Arabic"/>
          <w:sz w:val="28"/>
          <w:szCs w:val="28"/>
          <w:rtl/>
        </w:rPr>
        <w:t>) ونمذجة معلومات البناء (</w:t>
      </w:r>
      <w:r w:rsidR="00926C75" w:rsidRPr="00454699">
        <w:rPr>
          <w:rFonts w:ascii="Simplified Arabic" w:hAnsi="Simplified Arabic" w:cs="Simplified Arabic"/>
          <w:sz w:val="28"/>
          <w:szCs w:val="28"/>
        </w:rPr>
        <w:t>BIM</w:t>
      </w:r>
      <w:r w:rsidR="00926C75" w:rsidRPr="00454699">
        <w:rPr>
          <w:rFonts w:ascii="Simplified Arabic" w:hAnsi="Simplified Arabic" w:cs="Simplified Arabic"/>
          <w:sz w:val="28"/>
          <w:szCs w:val="28"/>
          <w:rtl/>
        </w:rPr>
        <w:t xml:space="preserve">) لتوليد الجداول الزمنية للمشاريع بشكل تلقائي. اعتمد الباحث على نموذج تجريبي يقوم على تحليل بيانات مشاريع سابقة وملفات </w:t>
      </w:r>
      <w:r w:rsidR="00926C75" w:rsidRPr="00454699">
        <w:rPr>
          <w:rFonts w:ascii="Simplified Arabic" w:hAnsi="Simplified Arabic" w:cs="Simplified Arabic"/>
          <w:sz w:val="28"/>
          <w:szCs w:val="28"/>
        </w:rPr>
        <w:t>IFC</w:t>
      </w:r>
      <w:r w:rsidR="00926C75" w:rsidRPr="00454699">
        <w:rPr>
          <w:rFonts w:ascii="Simplified Arabic" w:hAnsi="Simplified Arabic" w:cs="Simplified Arabic"/>
          <w:sz w:val="28"/>
          <w:szCs w:val="28"/>
          <w:rtl/>
        </w:rPr>
        <w:t xml:space="preserve"> لتدريب نموذج </w:t>
      </w:r>
      <w:r w:rsidR="00926C75" w:rsidRPr="00454699">
        <w:rPr>
          <w:rFonts w:ascii="Simplified Arabic" w:hAnsi="Simplified Arabic" w:cs="Simplified Arabic"/>
          <w:sz w:val="28"/>
          <w:szCs w:val="28"/>
        </w:rPr>
        <w:t>ML</w:t>
      </w:r>
      <w:r w:rsidR="00926C75" w:rsidRPr="00454699">
        <w:rPr>
          <w:rFonts w:ascii="Simplified Arabic" w:hAnsi="Simplified Arabic" w:cs="Simplified Arabic"/>
          <w:sz w:val="28"/>
          <w:szCs w:val="28"/>
          <w:rtl/>
        </w:rPr>
        <w:t xml:space="preserve"> قادر على إنتاج جداول أولية دقيقة. أبرزت النتائج إمكانية تقليل الوقت المستغرق في إعداد الجداول التقليدية، ورفع دقة تقدير المدد الزمنية، </w:t>
      </w:r>
      <w:r w:rsidR="00926C75" w:rsidRPr="00454699">
        <w:rPr>
          <w:rFonts w:ascii="Simplified Arabic" w:hAnsi="Simplified Arabic" w:cs="Simplified Arabic"/>
          <w:sz w:val="28"/>
          <w:szCs w:val="28"/>
          <w:rtl/>
        </w:rPr>
        <w:lastRenderedPageBreak/>
        <w:t xml:space="preserve">إضافة إلى تحسين التنبؤ بالأنشطة الحرجة. وتتميّز الدراسة بكونها واحدة من أحدث الأبحاث التي طرحت استخدام </w:t>
      </w:r>
      <w:r w:rsidR="00926C75" w:rsidRPr="00454699">
        <w:rPr>
          <w:rFonts w:ascii="Simplified Arabic" w:hAnsi="Simplified Arabic" w:cs="Simplified Arabic"/>
          <w:sz w:val="28"/>
          <w:szCs w:val="28"/>
        </w:rPr>
        <w:t>ML + BIM</w:t>
      </w:r>
      <w:r w:rsidR="00926C75" w:rsidRPr="00454699">
        <w:rPr>
          <w:rFonts w:ascii="Simplified Arabic" w:hAnsi="Simplified Arabic" w:cs="Simplified Arabic"/>
          <w:sz w:val="28"/>
          <w:szCs w:val="28"/>
          <w:rtl/>
        </w:rPr>
        <w:t xml:space="preserve"> في السياق الإنشائي. وأوصت بتطبيق الإطار المقترح في مؤسسات إدارة المشاريع، وتطوير جودة البيانات التاريخية لرفع أداء النماذج.</w:t>
      </w:r>
    </w:p>
    <w:p w14:paraId="52429FF1" w14:textId="77777777" w:rsidR="00926C75" w:rsidRPr="00454699" w:rsidRDefault="00926C75" w:rsidP="00926C75">
      <w:pPr>
        <w:rPr>
          <w:rFonts w:ascii="Simplified Arabic" w:hAnsi="Simplified Arabic" w:cs="Simplified Arabic"/>
          <w:sz w:val="28"/>
          <w:szCs w:val="28"/>
          <w:rtl/>
        </w:rPr>
      </w:pPr>
    </w:p>
    <w:p w14:paraId="60FEB930" w14:textId="5371081D" w:rsidR="00926C75" w:rsidRPr="00CB58EA" w:rsidRDefault="00926C75" w:rsidP="00CB58EA">
      <w:pPr>
        <w:pStyle w:val="a5"/>
        <w:numPr>
          <w:ilvl w:val="0"/>
          <w:numId w:val="19"/>
        </w:numPr>
        <w:rPr>
          <w:rFonts w:ascii="Simplified Arabic" w:hAnsi="Simplified Arabic" w:cs="Simplified Arabic"/>
          <w:sz w:val="28"/>
          <w:szCs w:val="28"/>
          <w:rtl/>
        </w:rPr>
      </w:pPr>
      <w:r w:rsidRPr="00CB58EA">
        <w:rPr>
          <w:rFonts w:ascii="Simplified Arabic" w:hAnsi="Simplified Arabic" w:cs="Simplified Arabic"/>
          <w:sz w:val="28"/>
          <w:szCs w:val="28"/>
          <w:rtl/>
        </w:rPr>
        <w:t>دراسة</w:t>
      </w:r>
      <w:r w:rsidR="00CB58EA">
        <w:rPr>
          <w:rFonts w:ascii="Simplified Arabic" w:hAnsi="Simplified Arabic" w:cs="Simplified Arabic" w:hint="cs"/>
          <w:sz w:val="28"/>
          <w:szCs w:val="28"/>
          <w:rtl/>
        </w:rPr>
        <w:t>(</w:t>
      </w:r>
      <w:r w:rsidRPr="00CB58EA">
        <w:rPr>
          <w:rFonts w:ascii="Simplified Arabic" w:hAnsi="Simplified Arabic" w:cs="Simplified Arabic"/>
          <w:sz w:val="28"/>
          <w:szCs w:val="28"/>
          <w:rtl/>
        </w:rPr>
        <w:t xml:space="preserve"> </w:t>
      </w:r>
      <w:r w:rsidRPr="0037696B">
        <w:rPr>
          <w:rFonts w:ascii="Simplified Arabic" w:hAnsi="Simplified Arabic" w:cs="Simplified Arabic"/>
          <w:b/>
          <w:bCs/>
          <w:sz w:val="28"/>
          <w:szCs w:val="28"/>
        </w:rPr>
        <w:t>Egwim et al</w:t>
      </w:r>
      <w:r w:rsidRPr="00CB58EA">
        <w:rPr>
          <w:rFonts w:ascii="Simplified Arabic" w:hAnsi="Simplified Arabic" w:cs="Simplified Arabic"/>
          <w:sz w:val="28"/>
          <w:szCs w:val="28"/>
        </w:rPr>
        <w:t>. 2022</w:t>
      </w:r>
      <w:r w:rsidRPr="00CB58EA">
        <w:rPr>
          <w:rFonts w:ascii="Simplified Arabic" w:hAnsi="Simplified Arabic" w:cs="Simplified Arabic"/>
          <w:sz w:val="28"/>
          <w:szCs w:val="28"/>
          <w:rtl/>
        </w:rPr>
        <w:t>)</w:t>
      </w:r>
    </w:p>
    <w:p w14:paraId="27136212" w14:textId="5F92DA50" w:rsidR="00926C75" w:rsidRPr="00454699" w:rsidRDefault="00926C75" w:rsidP="00A64F3C">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استعرضت هذه الدراسة العوامل </w:t>
      </w:r>
      <w:r w:rsidR="00A64F3C">
        <w:rPr>
          <w:rFonts w:ascii="Simplified Arabic" w:hAnsi="Simplified Arabic" w:cs="Simplified Arabic"/>
          <w:sz w:val="28"/>
          <w:szCs w:val="28"/>
          <w:rtl/>
        </w:rPr>
        <w:t>الحرجة التي تؤثر في مخاطر تأخ</w:t>
      </w:r>
      <w:r w:rsidRPr="00454699">
        <w:rPr>
          <w:rFonts w:ascii="Simplified Arabic" w:hAnsi="Simplified Arabic" w:cs="Simplified Arabic"/>
          <w:sz w:val="28"/>
          <w:szCs w:val="28"/>
          <w:rtl/>
        </w:rPr>
        <w:t>ر</w:t>
      </w:r>
      <w:r w:rsidR="00A64F3C">
        <w:rPr>
          <w:rFonts w:ascii="Simplified Arabic" w:hAnsi="Simplified Arabic" w:cs="Simplified Arabic" w:hint="cs"/>
          <w:sz w:val="28"/>
          <w:szCs w:val="28"/>
          <w:rtl/>
        </w:rPr>
        <w:t xml:space="preserve"> المشارع</w:t>
      </w:r>
      <w:r w:rsidRPr="00454699">
        <w:rPr>
          <w:rFonts w:ascii="Simplified Arabic" w:hAnsi="Simplified Arabic" w:cs="Simplified Arabic"/>
          <w:sz w:val="28"/>
          <w:szCs w:val="28"/>
          <w:rtl/>
        </w:rPr>
        <w:t xml:space="preserve"> من خلال مراجعة منهجية شاملة </w:t>
      </w:r>
      <w:r w:rsidR="00A64F3C">
        <w:rPr>
          <w:rFonts w:ascii="Simplified Arabic" w:hAnsi="Simplified Arabic" w:cs="Simplified Arabic" w:hint="cs"/>
          <w:sz w:val="28"/>
          <w:szCs w:val="28"/>
          <w:rtl/>
        </w:rPr>
        <w:t>للمعرفة</w:t>
      </w:r>
      <w:r w:rsidRPr="00454699">
        <w:rPr>
          <w:rFonts w:ascii="Simplified Arabic" w:hAnsi="Simplified Arabic" w:cs="Simplified Arabic"/>
          <w:sz w:val="28"/>
          <w:szCs w:val="28"/>
          <w:rtl/>
        </w:rPr>
        <w:t xml:space="preserve"> الدولية. وركزت الدراسة على تحديد السائقين الرئيسيين للمخاطر الزمنية وربطها بنماذج التنبؤ، خاصة عند دمجها مع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 وقد أسفرت نتائج الم</w:t>
      </w:r>
      <w:r w:rsidR="0037696B">
        <w:rPr>
          <w:rFonts w:ascii="Simplified Arabic" w:hAnsi="Simplified Arabic" w:cs="Simplified Arabic"/>
          <w:sz w:val="28"/>
          <w:szCs w:val="28"/>
          <w:rtl/>
        </w:rPr>
        <w:t>راجعة عن إطار مفاهيمي دقيق يمكن</w:t>
      </w:r>
      <w:r w:rsidR="0037696B">
        <w:rPr>
          <w:rFonts w:ascii="Simplified Arabic" w:hAnsi="Simplified Arabic" w:cs="Simplified Arabic" w:hint="cs"/>
          <w:sz w:val="28"/>
          <w:szCs w:val="28"/>
          <w:rtl/>
        </w:rPr>
        <w:t xml:space="preserve"> </w:t>
      </w:r>
      <w:r w:rsidRPr="00454699">
        <w:rPr>
          <w:rFonts w:ascii="Simplified Arabic" w:hAnsi="Simplified Arabic" w:cs="Simplified Arabic"/>
          <w:sz w:val="28"/>
          <w:szCs w:val="28"/>
          <w:rtl/>
        </w:rPr>
        <w:t xml:space="preserve">استخدامه كأداة توجيهية لتطوير نماذج تنبؤية للتأخر. وتشمل العوامل التي سلطت الدراسة الضوء عليها: العوامل التقنية، التعاقدية، اللوجستية، والبشرية، إضافة إلى تأثير جودة البيانات على دقة التنبؤ. وأوصى الباحثون باستخدام الأطر كأساس لتطوير أدوات تعتمد على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 وتعزيز عمليات جمع البيانات الميدانية.</w:t>
      </w:r>
    </w:p>
    <w:p w14:paraId="2DA61B24" w14:textId="77777777" w:rsidR="00926C75" w:rsidRPr="00454699" w:rsidRDefault="00926C75" w:rsidP="00926C75">
      <w:pPr>
        <w:rPr>
          <w:rFonts w:ascii="Simplified Arabic" w:hAnsi="Simplified Arabic" w:cs="Simplified Arabic"/>
          <w:sz w:val="28"/>
          <w:szCs w:val="28"/>
          <w:rtl/>
        </w:rPr>
      </w:pPr>
    </w:p>
    <w:p w14:paraId="586BFC4F" w14:textId="5BDD35A0" w:rsidR="00926C75" w:rsidRPr="00CB58EA" w:rsidRDefault="00926C75" w:rsidP="00CB58EA">
      <w:pPr>
        <w:pStyle w:val="a5"/>
        <w:numPr>
          <w:ilvl w:val="0"/>
          <w:numId w:val="19"/>
        </w:numPr>
        <w:rPr>
          <w:rFonts w:ascii="Simplified Arabic" w:hAnsi="Simplified Arabic" w:cs="Simplified Arabic"/>
          <w:sz w:val="28"/>
          <w:szCs w:val="28"/>
          <w:rtl/>
        </w:rPr>
      </w:pPr>
      <w:r w:rsidRPr="00CB58EA">
        <w:rPr>
          <w:rFonts w:ascii="Simplified Arabic" w:hAnsi="Simplified Arabic" w:cs="Simplified Arabic"/>
          <w:sz w:val="28"/>
          <w:szCs w:val="28"/>
          <w:rtl/>
        </w:rPr>
        <w:t xml:space="preserve"> دراسة</w:t>
      </w:r>
      <w:r w:rsidR="00CB58EA">
        <w:rPr>
          <w:rFonts w:ascii="Simplified Arabic" w:hAnsi="Simplified Arabic" w:cs="Simplified Arabic" w:hint="cs"/>
          <w:sz w:val="28"/>
          <w:szCs w:val="28"/>
          <w:rtl/>
        </w:rPr>
        <w:t>(</w:t>
      </w:r>
      <w:r w:rsidRPr="00CB58EA">
        <w:rPr>
          <w:rFonts w:ascii="Simplified Arabic" w:hAnsi="Simplified Arabic" w:cs="Simplified Arabic"/>
          <w:sz w:val="28"/>
          <w:szCs w:val="28"/>
          <w:rtl/>
        </w:rPr>
        <w:t xml:space="preserve"> </w:t>
      </w:r>
      <w:r w:rsidRPr="0037696B">
        <w:rPr>
          <w:rFonts w:ascii="Simplified Arabic" w:hAnsi="Simplified Arabic" w:cs="Simplified Arabic"/>
          <w:b/>
          <w:bCs/>
          <w:sz w:val="28"/>
          <w:szCs w:val="28"/>
        </w:rPr>
        <w:t>Hybrid AI Model</w:t>
      </w:r>
      <w:r w:rsidRPr="00CB58EA">
        <w:rPr>
          <w:rFonts w:ascii="Simplified Arabic" w:hAnsi="Simplified Arabic" w:cs="Simplified Arabic"/>
          <w:sz w:val="28"/>
          <w:szCs w:val="28"/>
        </w:rPr>
        <w:t xml:space="preserve"> </w:t>
      </w:r>
      <w:r w:rsidR="00CB58EA">
        <w:rPr>
          <w:rFonts w:ascii="Simplified Arabic" w:hAnsi="Simplified Arabic" w:cs="Simplified Arabic" w:hint="cs"/>
          <w:sz w:val="28"/>
          <w:szCs w:val="28"/>
          <w:rtl/>
        </w:rPr>
        <w:t>،</w:t>
      </w:r>
      <w:r w:rsidRPr="00CB58EA">
        <w:rPr>
          <w:rFonts w:ascii="Simplified Arabic" w:hAnsi="Simplified Arabic" w:cs="Simplified Arabic"/>
          <w:sz w:val="28"/>
          <w:szCs w:val="28"/>
        </w:rPr>
        <w:t>2020</w:t>
      </w:r>
      <w:r w:rsidRPr="00CB58EA">
        <w:rPr>
          <w:rFonts w:ascii="Simplified Arabic" w:hAnsi="Simplified Arabic" w:cs="Simplified Arabic"/>
          <w:sz w:val="28"/>
          <w:szCs w:val="28"/>
          <w:rtl/>
        </w:rPr>
        <w:t>)</w:t>
      </w:r>
    </w:p>
    <w:p w14:paraId="41BB406F" w14:textId="25C38ACB"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تناولت هذه الدراسة تطوير نموذج ذكاء اصطناعي هجين يجمع بين خوارزمية </w:t>
      </w:r>
      <w:r w:rsidRPr="00454699">
        <w:rPr>
          <w:rFonts w:ascii="Simplified Arabic" w:hAnsi="Simplified Arabic" w:cs="Simplified Arabic"/>
          <w:sz w:val="28"/>
          <w:szCs w:val="28"/>
        </w:rPr>
        <w:t>Random Forest</w:t>
      </w:r>
      <w:r w:rsidRPr="00454699">
        <w:rPr>
          <w:rFonts w:ascii="Simplified Arabic" w:hAnsi="Simplified Arabic" w:cs="Simplified Arabic"/>
          <w:sz w:val="28"/>
          <w:szCs w:val="28"/>
          <w:rtl/>
        </w:rPr>
        <w:t xml:space="preserve"> والخوارزمية الوراثية </w:t>
      </w:r>
      <w:r w:rsidRPr="00454699">
        <w:rPr>
          <w:rFonts w:ascii="Simplified Arabic" w:hAnsi="Simplified Arabic" w:cs="Simplified Arabic"/>
          <w:sz w:val="28"/>
          <w:szCs w:val="28"/>
        </w:rPr>
        <w:t>GA</w:t>
      </w:r>
      <w:r w:rsidRPr="00454699">
        <w:rPr>
          <w:rFonts w:ascii="Simplified Arabic" w:hAnsi="Simplified Arabic" w:cs="Simplified Arabic"/>
          <w:sz w:val="28"/>
          <w:szCs w:val="28"/>
          <w:rtl/>
        </w:rPr>
        <w:t xml:space="preserve"> بهدف التنبؤ بتأخّر المشاريع الإنشائية. اعتمدت الدراسة على بيانات ميدانية واستبيانات للخبراء، ثم </w:t>
      </w:r>
      <w:r w:rsidR="00A64F3C">
        <w:rPr>
          <w:rFonts w:ascii="Simplified Arabic" w:hAnsi="Simplified Arabic" w:cs="Simplified Arabic" w:hint="cs"/>
          <w:sz w:val="28"/>
          <w:szCs w:val="28"/>
          <w:rtl/>
        </w:rPr>
        <w:t>قامت بتدريب</w:t>
      </w:r>
      <w:r w:rsidRPr="00454699">
        <w:rPr>
          <w:rFonts w:ascii="Simplified Arabic" w:hAnsi="Simplified Arabic" w:cs="Simplified Arabic"/>
          <w:sz w:val="28"/>
          <w:szCs w:val="28"/>
          <w:rtl/>
        </w:rPr>
        <w:t xml:space="preserve"> النموذج على تحليل العوامل المؤدية للتأخّر. وأظهرت النتائج قدرة النموذج على تحقيق دقة بلغت 91.7% في التنبؤ، مما يعكس فعالية كبيرة في تحديد الأنشطة الأكثر عرضة للتأزم. كما أظهرت الدراسة أن استخدام الذكاء الاصطناعي يسهم في تعزيز القدرة على التخطيط المبكر وإدارة المخاطر. وأوصت بدمج النماذج الذكية في مراحل التخطيط والمتابعة، وتطوير قواعد بيانات وطنية تُسهم في رفع دقة التنبؤات المستقبلية.</w:t>
      </w:r>
    </w:p>
    <w:p w14:paraId="7F45097F" w14:textId="5A82A20E" w:rsidR="00926C75" w:rsidRDefault="00926C75" w:rsidP="00926C75">
      <w:pPr>
        <w:rPr>
          <w:rFonts w:ascii="Simplified Arabic" w:hAnsi="Simplified Arabic" w:cs="Simplified Arabic"/>
          <w:sz w:val="28"/>
          <w:szCs w:val="28"/>
          <w:rtl/>
        </w:rPr>
      </w:pPr>
    </w:p>
    <w:p w14:paraId="608FCAC0" w14:textId="1B6B495C" w:rsidR="007A0E4B" w:rsidRDefault="007A0E4B" w:rsidP="00926C75">
      <w:pPr>
        <w:rPr>
          <w:rFonts w:ascii="Simplified Arabic" w:hAnsi="Simplified Arabic" w:cs="Simplified Arabic"/>
          <w:sz w:val="28"/>
          <w:szCs w:val="28"/>
          <w:rtl/>
        </w:rPr>
      </w:pPr>
    </w:p>
    <w:p w14:paraId="7DEA1873" w14:textId="77777777" w:rsidR="00543976" w:rsidRPr="00454699" w:rsidRDefault="00543976" w:rsidP="00926C75">
      <w:pPr>
        <w:rPr>
          <w:rFonts w:ascii="Simplified Arabic" w:hAnsi="Simplified Arabic" w:cs="Simplified Arabic"/>
          <w:sz w:val="28"/>
          <w:szCs w:val="28"/>
          <w:rtl/>
        </w:rPr>
      </w:pPr>
    </w:p>
    <w:p w14:paraId="168A5CB4" w14:textId="7EF0C068" w:rsidR="00926C75" w:rsidRPr="0081795E" w:rsidRDefault="00926C75" w:rsidP="00CB58EA">
      <w:pPr>
        <w:pStyle w:val="a5"/>
        <w:numPr>
          <w:ilvl w:val="1"/>
          <w:numId w:val="8"/>
        </w:numPr>
        <w:rPr>
          <w:rFonts w:ascii="Simplified Arabic" w:hAnsi="Simplified Arabic" w:cs="Simplified Arabic"/>
          <w:b/>
          <w:bCs/>
          <w:sz w:val="36"/>
          <w:szCs w:val="36"/>
          <w:rtl/>
        </w:rPr>
      </w:pPr>
      <w:r w:rsidRPr="0081795E">
        <w:rPr>
          <w:rFonts w:ascii="Simplified Arabic" w:hAnsi="Simplified Arabic" w:cs="Simplified Arabic"/>
          <w:b/>
          <w:bCs/>
          <w:sz w:val="36"/>
          <w:szCs w:val="36"/>
          <w:rtl/>
        </w:rPr>
        <w:lastRenderedPageBreak/>
        <w:t>الإطار النظري</w:t>
      </w:r>
    </w:p>
    <w:p w14:paraId="3B2793EC" w14:textId="29206CC5" w:rsidR="007A0E4B" w:rsidRPr="007A0E4B" w:rsidRDefault="00926C75" w:rsidP="007A0E4B">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يمثل </w:t>
      </w:r>
      <w:r w:rsidR="007A0E4B" w:rsidRPr="007A0E4B">
        <w:rPr>
          <w:rFonts w:ascii="Simplified Arabic" w:hAnsi="Simplified Arabic" w:cs="Simplified Arabic"/>
          <w:sz w:val="28"/>
          <w:szCs w:val="28"/>
          <w:rtl/>
        </w:rPr>
        <w:t>الإطار النظري الركيزة الأساسية التي تعتمد عليها الدراسة في تفسير الظواهر المتعلقة بتأخّر المشاريع الإنشائية، والطرق المثلى لتطبيق الحلول الذكية في تحسين فعالية الإدارة. ويعد هذا الإطار عنصرًا محوريًا في البناء العلمي للبحث، إذ يوفر الخلفية المفاهيمية التي تمهّد لفهم المشكلة البحثية وتحليلها بصورة منهجية وواقعية. ومن خلال هذا الإطار، يتم تناول المفاهيم الأساسية المرتبطة بإدارة المشاريع، وأسباب تأخّرها، وإدارة المخاطر، إضافة إلى المفاهيم المتعلقة بالحلول الذكية والتقنيات الحديثة المستخدمة في تطوير عمليات التخطيط والتنفيذ.</w:t>
      </w:r>
    </w:p>
    <w:p w14:paraId="7C362A61" w14:textId="57844124" w:rsidR="007A0E4B" w:rsidRPr="007A0E4B" w:rsidRDefault="004D7569" w:rsidP="004D7569">
      <w:pPr>
        <w:rPr>
          <w:rFonts w:ascii="Simplified Arabic" w:hAnsi="Simplified Arabic" w:cs="Simplified Arabic"/>
          <w:sz w:val="28"/>
          <w:szCs w:val="28"/>
          <w:rtl/>
        </w:rPr>
      </w:pPr>
      <w:r>
        <w:rPr>
          <w:rFonts w:ascii="Simplified Arabic" w:hAnsi="Simplified Arabic" w:cs="Simplified Arabic"/>
          <w:sz w:val="28"/>
          <w:szCs w:val="28"/>
          <w:rtl/>
        </w:rPr>
        <w:t>وي</w:t>
      </w:r>
      <w:r>
        <w:rPr>
          <w:rFonts w:ascii="Simplified Arabic" w:hAnsi="Simplified Arabic" w:cs="Simplified Arabic" w:hint="cs"/>
          <w:sz w:val="28"/>
          <w:szCs w:val="28"/>
          <w:rtl/>
        </w:rPr>
        <w:t xml:space="preserve">ندرج </w:t>
      </w:r>
      <w:r w:rsidR="007A0E4B" w:rsidRPr="007A0E4B">
        <w:rPr>
          <w:rFonts w:ascii="Simplified Arabic" w:hAnsi="Simplified Arabic" w:cs="Simplified Arabic"/>
          <w:sz w:val="28"/>
          <w:szCs w:val="28"/>
          <w:rtl/>
        </w:rPr>
        <w:t>هذا الجزء من المفاهيم العامة المرتبطة بالمشاريع والعمليات الإدارية إلى المفاهيم الأكثر تخصصًا التي تُستخدم في تحليل أسباب التأخّر من منظور علمي. ويشمل ذلك استعراض التعريفات المرتبطة بالمشاريع الإنشائية، والعوامل المؤثرة على تنفيذها، والمفاهيم المرتبطة بالتأخّر وكيفية قياسه، ثم ينتقل إلى المفاهيم الخاصة بإدارة المخاطر ودورها في الحدّ من الانحرافات الزمنية. كما يعرض الإطار النظري المفاهيم الأساسية المتعلقة بالتقنيات الذكية، مثل نمذجة معلومات البناء والذكاء الاصطناعي، بوصفها أدوات فاعلة في دعم اتخاذ القرار وتحسين التخطيط والمتابعة.</w:t>
      </w:r>
    </w:p>
    <w:p w14:paraId="551319C4" w14:textId="2A57BA17" w:rsidR="00926C75" w:rsidRPr="00454699" w:rsidRDefault="007A0E4B" w:rsidP="004D7569">
      <w:pPr>
        <w:rPr>
          <w:rFonts w:ascii="Simplified Arabic" w:hAnsi="Simplified Arabic" w:cs="Simplified Arabic"/>
          <w:sz w:val="28"/>
          <w:szCs w:val="28"/>
          <w:rtl/>
        </w:rPr>
      </w:pPr>
      <w:r w:rsidRPr="007A0E4B">
        <w:rPr>
          <w:rFonts w:ascii="Simplified Arabic" w:hAnsi="Simplified Arabic" w:cs="Simplified Arabic"/>
          <w:sz w:val="28"/>
          <w:szCs w:val="28"/>
          <w:rtl/>
        </w:rPr>
        <w:t xml:space="preserve">ويهدف هذا الإطار إلى الربط بين هذه المفاهيم والنظريات بطريقة تخدم أهداف الدراسة، وتساعد في تفسير العلاقات التي ستُختبر لاحقًا من خلال التحليل الإحصائي. كما يتيح الفهم المتعمّق للعناصر النظرية إمكانية المقارنة بين ما تقترحه </w:t>
      </w:r>
      <w:r w:rsidR="004D7569">
        <w:rPr>
          <w:rFonts w:ascii="Simplified Arabic" w:hAnsi="Simplified Arabic" w:cs="Simplified Arabic" w:hint="cs"/>
          <w:sz w:val="28"/>
          <w:szCs w:val="28"/>
          <w:rtl/>
        </w:rPr>
        <w:t>الدراسات</w:t>
      </w:r>
      <w:r w:rsidRPr="007A0E4B">
        <w:rPr>
          <w:rFonts w:ascii="Simplified Arabic" w:hAnsi="Simplified Arabic" w:cs="Simplified Arabic"/>
          <w:sz w:val="28"/>
          <w:szCs w:val="28"/>
          <w:rtl/>
        </w:rPr>
        <w:t xml:space="preserve"> العلمية وما تكشفه بيانات الدراسة الميدانية، مما يعزز مصداقية النتائج النهائية ويسهم في صياغة توصيات مبنية على أسس معرفية واضح</w:t>
      </w:r>
      <w:r w:rsidR="004D7569">
        <w:rPr>
          <w:rFonts w:ascii="Simplified Arabic" w:hAnsi="Simplified Arabic" w:cs="Simplified Arabic" w:hint="cs"/>
          <w:sz w:val="28"/>
          <w:szCs w:val="28"/>
          <w:rtl/>
        </w:rPr>
        <w:t>ة.</w:t>
      </w:r>
    </w:p>
    <w:p w14:paraId="58D04CC4" w14:textId="77777777" w:rsidR="00926C75" w:rsidRPr="00454699" w:rsidRDefault="00926C75" w:rsidP="00926C75">
      <w:pPr>
        <w:rPr>
          <w:rFonts w:ascii="Simplified Arabic" w:hAnsi="Simplified Arabic" w:cs="Simplified Arabic"/>
          <w:sz w:val="28"/>
          <w:szCs w:val="28"/>
          <w:rtl/>
        </w:rPr>
      </w:pPr>
    </w:p>
    <w:p w14:paraId="4A1DEFDE" w14:textId="6D0874C4" w:rsidR="00926C75" w:rsidRPr="0081795E" w:rsidRDefault="00926C75" w:rsidP="00CB58EA">
      <w:pPr>
        <w:pStyle w:val="a5"/>
        <w:numPr>
          <w:ilvl w:val="2"/>
          <w:numId w:val="8"/>
        </w:numPr>
        <w:rPr>
          <w:rFonts w:ascii="Simplified Arabic" w:hAnsi="Simplified Arabic" w:cs="Simplified Arabic"/>
          <w:b/>
          <w:bCs/>
          <w:sz w:val="32"/>
          <w:szCs w:val="32"/>
          <w:rtl/>
        </w:rPr>
      </w:pPr>
      <w:r w:rsidRPr="0081795E">
        <w:rPr>
          <w:rFonts w:ascii="Simplified Arabic" w:hAnsi="Simplified Arabic" w:cs="Simplified Arabic"/>
          <w:b/>
          <w:bCs/>
          <w:sz w:val="32"/>
          <w:szCs w:val="32"/>
          <w:rtl/>
        </w:rPr>
        <w:t>المشاريع الإنشائية: المفهوم والخصائص ودورة الحياة</w:t>
      </w:r>
    </w:p>
    <w:p w14:paraId="77D27085" w14:textId="2F30B808" w:rsidR="007A0E4B" w:rsidRPr="007A0E4B" w:rsidRDefault="007A0E4B" w:rsidP="007A0E4B">
      <w:pPr>
        <w:rPr>
          <w:rFonts w:ascii="Simplified Arabic" w:hAnsi="Simplified Arabic" w:cs="Simplified Arabic"/>
          <w:b/>
          <w:bCs/>
          <w:sz w:val="28"/>
          <w:szCs w:val="28"/>
          <w:rtl/>
        </w:rPr>
      </w:pPr>
      <w:r w:rsidRPr="007A0E4B">
        <w:rPr>
          <w:rFonts w:ascii="Simplified Arabic" w:hAnsi="Simplified Arabic" w:cs="Simplified Arabic"/>
          <w:b/>
          <w:bCs/>
          <w:sz w:val="28"/>
          <w:szCs w:val="28"/>
          <w:rtl/>
        </w:rPr>
        <w:t>أولًا: مفهوم المشاريع الإنشائية</w:t>
      </w:r>
    </w:p>
    <w:p w14:paraId="5F339992" w14:textId="113380DC" w:rsidR="007A0E4B" w:rsidRPr="007A0E4B" w:rsidRDefault="007A0E4B" w:rsidP="007A0E4B">
      <w:pPr>
        <w:rPr>
          <w:rFonts w:ascii="Simplified Arabic" w:hAnsi="Simplified Arabic" w:cs="Simplified Arabic"/>
          <w:sz w:val="28"/>
          <w:szCs w:val="28"/>
          <w:rtl/>
        </w:rPr>
      </w:pPr>
      <w:r w:rsidRPr="007A0E4B">
        <w:rPr>
          <w:rFonts w:ascii="Simplified Arabic" w:hAnsi="Simplified Arabic" w:cs="Simplified Arabic"/>
          <w:sz w:val="28"/>
          <w:szCs w:val="28"/>
          <w:rtl/>
        </w:rPr>
        <w:t>تُعرَّف المشاريع الإنشائية بأنها مجموعة من الأنشطة المتتابعة والمترابطة التي يتم تنفيذها بصورة مؤقتة بهدف تطوير بنية تحتية أو إنشاء مرفق جديد خلال فترة زمنية محددة وبميزانية معتمدة مسبقًا. وتُعد هذه المشاريع من أكثر أنواع المشاريع تعقيدًا نظرًا لطبيعتها متعددة المراحل واعتمادها على تفاعل عدة عناصر في الوقت نفسه، مثل التخطيط الهندسي، والإجراءات الإدارية، وال</w:t>
      </w:r>
      <w:r w:rsidR="004D7569">
        <w:rPr>
          <w:rFonts w:ascii="Simplified Arabic" w:hAnsi="Simplified Arabic" w:cs="Simplified Arabic"/>
          <w:sz w:val="28"/>
          <w:szCs w:val="28"/>
          <w:rtl/>
        </w:rPr>
        <w:t>عمليات الفنية، وسلاسل التوريد</w:t>
      </w:r>
      <w:r w:rsidR="004D7569">
        <w:rPr>
          <w:rFonts w:ascii="Simplified Arabic" w:hAnsi="Simplified Arabic" w:cs="Simplified Arabic" w:hint="cs"/>
          <w:sz w:val="28"/>
          <w:szCs w:val="28"/>
          <w:rtl/>
        </w:rPr>
        <w:t xml:space="preserve"> والإمداد.</w:t>
      </w:r>
    </w:p>
    <w:p w14:paraId="7E3FF8B4" w14:textId="25E4DA84" w:rsidR="007A0E4B" w:rsidRPr="007A0E4B" w:rsidRDefault="007A0E4B" w:rsidP="007A0E4B">
      <w:pPr>
        <w:rPr>
          <w:rFonts w:ascii="Simplified Arabic" w:hAnsi="Simplified Arabic" w:cs="Simplified Arabic"/>
          <w:sz w:val="28"/>
          <w:szCs w:val="28"/>
          <w:rtl/>
        </w:rPr>
      </w:pPr>
      <w:r w:rsidRPr="007A0E4B">
        <w:rPr>
          <w:rFonts w:ascii="Simplified Arabic" w:hAnsi="Simplified Arabic" w:cs="Simplified Arabic"/>
          <w:sz w:val="28"/>
          <w:szCs w:val="28"/>
          <w:rtl/>
        </w:rPr>
        <w:lastRenderedPageBreak/>
        <w:t>كما تتميز المشاريع الإنشائية بكونها ذات أهداف محددة تنتهي بانتهاء تنفيذ المشروع وتسليمه، مما يجعل تحقيق هذه الأهداف مرتبطًا بمدى نجاح الإدارة في</w:t>
      </w:r>
      <w:r w:rsidR="004D7569">
        <w:rPr>
          <w:rFonts w:ascii="Simplified Arabic" w:hAnsi="Simplified Arabic" w:cs="Simplified Arabic"/>
          <w:sz w:val="28"/>
          <w:szCs w:val="28"/>
          <w:rtl/>
        </w:rPr>
        <w:t xml:space="preserve"> ضبط الوقت والتكلفة والجودة. وي</w:t>
      </w:r>
      <w:r w:rsidRPr="007A0E4B">
        <w:rPr>
          <w:rFonts w:ascii="Simplified Arabic" w:hAnsi="Simplified Arabic" w:cs="Simplified Arabic"/>
          <w:sz w:val="28"/>
          <w:szCs w:val="28"/>
          <w:rtl/>
        </w:rPr>
        <w:t>نظر إلى المشاريع الإنشائية بوصفها محركات أساسية للنمو الاقتصادي وتطوير البنية التحتية، ولذلك فإن أي انحراف في تنفيذها يمكن أن يؤثر على المنفعة المتوقعة منها.</w:t>
      </w:r>
    </w:p>
    <w:p w14:paraId="77350620" w14:textId="77777777" w:rsidR="007A0E4B" w:rsidRPr="007A0E4B" w:rsidRDefault="007A0E4B" w:rsidP="007A0E4B">
      <w:pPr>
        <w:rPr>
          <w:rFonts w:ascii="Simplified Arabic" w:hAnsi="Simplified Arabic" w:cs="Simplified Arabic"/>
          <w:sz w:val="28"/>
          <w:szCs w:val="28"/>
          <w:rtl/>
        </w:rPr>
      </w:pPr>
    </w:p>
    <w:p w14:paraId="4CD50BC3" w14:textId="10C55F4F" w:rsidR="007A0E4B" w:rsidRPr="007A0E4B" w:rsidRDefault="007A0E4B" w:rsidP="007A0E4B">
      <w:pPr>
        <w:rPr>
          <w:rFonts w:ascii="Simplified Arabic" w:hAnsi="Simplified Arabic" w:cs="Simplified Arabic"/>
          <w:b/>
          <w:bCs/>
          <w:sz w:val="28"/>
          <w:szCs w:val="28"/>
          <w:rtl/>
        </w:rPr>
      </w:pPr>
      <w:r w:rsidRPr="007A0E4B">
        <w:rPr>
          <w:rFonts w:ascii="Simplified Arabic" w:hAnsi="Simplified Arabic" w:cs="Simplified Arabic"/>
          <w:b/>
          <w:bCs/>
          <w:sz w:val="28"/>
          <w:szCs w:val="28"/>
          <w:rtl/>
        </w:rPr>
        <w:t>ثانيًا: خصائص المشاريع الإنشائية</w:t>
      </w:r>
    </w:p>
    <w:p w14:paraId="0A7A26A3" w14:textId="06F8A2D0" w:rsidR="007A0E4B" w:rsidRPr="007A0E4B" w:rsidRDefault="007A0E4B" w:rsidP="000F5483">
      <w:pPr>
        <w:rPr>
          <w:rFonts w:ascii="Simplified Arabic" w:hAnsi="Simplified Arabic" w:cs="Simplified Arabic"/>
          <w:sz w:val="28"/>
          <w:szCs w:val="28"/>
          <w:rtl/>
        </w:rPr>
      </w:pPr>
      <w:r w:rsidRPr="000F5483">
        <w:rPr>
          <w:rFonts w:ascii="Simplified Arabic" w:hAnsi="Simplified Arabic" w:cs="Simplified Arabic"/>
          <w:b/>
          <w:bCs/>
          <w:sz w:val="28"/>
          <w:szCs w:val="28"/>
          <w:rtl/>
        </w:rPr>
        <w:t>التعقيد الفني والإداري</w:t>
      </w:r>
      <w:r w:rsidR="000F5483">
        <w:rPr>
          <w:rFonts w:ascii="Simplified Arabic" w:hAnsi="Simplified Arabic" w:cs="Simplified Arabic" w:hint="cs"/>
          <w:sz w:val="28"/>
          <w:szCs w:val="28"/>
          <w:rtl/>
        </w:rPr>
        <w:t xml:space="preserve">: </w:t>
      </w:r>
      <w:r w:rsidR="000F5483" w:rsidRPr="007A0E4B">
        <w:rPr>
          <w:rFonts w:ascii="Simplified Arabic" w:hAnsi="Simplified Arabic" w:cs="Simplified Arabic"/>
          <w:sz w:val="28"/>
          <w:szCs w:val="28"/>
          <w:rtl/>
        </w:rPr>
        <w:t>تتسم المشاريع الإنشائية بقدر عالٍ من التعقيد، حيث تتطلب تنسيقًا مستمرًا بين عدد كبير من الأطراف، مثل المالك، والمقاول، والاستشاري، والموردين، والجهات الرقابية ذات العلاقة. ويستلزم هذا التنسيق التواصل المستمر وحل المشكلات الميدانية بشكل فوري، مما يجعل إدارة المشروع عملية تتطلب مهارات تنظيمية وهندسية متقدمة. ويزداد التعقيد بارتفاع حجم المشروع أو تعدد الحزم الإنشائية المنفّذة بالتوازي.</w:t>
      </w:r>
    </w:p>
    <w:p w14:paraId="34C9D7F4" w14:textId="337B953C" w:rsidR="007A0E4B" w:rsidRPr="007A0E4B" w:rsidRDefault="007A0E4B" w:rsidP="000F5483">
      <w:pPr>
        <w:rPr>
          <w:rFonts w:ascii="Simplified Arabic" w:hAnsi="Simplified Arabic" w:cs="Simplified Arabic"/>
          <w:sz w:val="28"/>
          <w:szCs w:val="28"/>
          <w:rtl/>
        </w:rPr>
      </w:pPr>
      <w:r w:rsidRPr="000F5483">
        <w:rPr>
          <w:rFonts w:ascii="Simplified Arabic" w:hAnsi="Simplified Arabic" w:cs="Simplified Arabic"/>
          <w:b/>
          <w:bCs/>
          <w:sz w:val="28"/>
          <w:szCs w:val="28"/>
          <w:rtl/>
        </w:rPr>
        <w:t>المخاطر العالية</w:t>
      </w:r>
      <w:r w:rsidR="000F5483">
        <w:rPr>
          <w:rFonts w:ascii="Simplified Arabic" w:hAnsi="Simplified Arabic" w:cs="Simplified Arabic" w:hint="cs"/>
          <w:sz w:val="28"/>
          <w:szCs w:val="28"/>
          <w:rtl/>
        </w:rPr>
        <w:t xml:space="preserve">: </w:t>
      </w:r>
      <w:r w:rsidR="000F5483" w:rsidRPr="007A0E4B">
        <w:rPr>
          <w:rFonts w:ascii="Simplified Arabic" w:hAnsi="Simplified Arabic" w:cs="Simplified Arabic"/>
          <w:sz w:val="28"/>
          <w:szCs w:val="28"/>
          <w:rtl/>
        </w:rPr>
        <w:t>تواجه المشاريع الإنشائية مستويات مرتفعة من المخاطر نتيجة اعتمادها على ظروف متعددة قد تكون خارجة عن السيطرة المباشرة لإدارة المشروع. وتشمل هذه المخاطر ظروف الموقع الجغرافي، وتذبذب توفر المواد، وتأخر التوريد، والاعتماد على جودة العمالة المتوفرة، والتغيرات المناخية، إضافة إلى المخاطر المالية المرتبطة بالتمويل أو التدفقات النقدية. ومن شأن هذه المخاطر أن تؤثر بشكل مباشر على سير العمل وتؤدي إلى التأخّر ما لم تتم إدارتها بطريقة فعّالة.</w:t>
      </w:r>
    </w:p>
    <w:p w14:paraId="7C0FCE19" w14:textId="518791E2" w:rsidR="007A0E4B" w:rsidRPr="007A0E4B" w:rsidRDefault="007A0E4B" w:rsidP="000F5483">
      <w:pPr>
        <w:rPr>
          <w:rFonts w:ascii="Simplified Arabic" w:hAnsi="Simplified Arabic" w:cs="Simplified Arabic"/>
          <w:sz w:val="28"/>
          <w:szCs w:val="28"/>
          <w:rtl/>
        </w:rPr>
      </w:pPr>
      <w:r w:rsidRPr="000F5483">
        <w:rPr>
          <w:rFonts w:ascii="Simplified Arabic" w:hAnsi="Simplified Arabic" w:cs="Simplified Arabic"/>
          <w:b/>
          <w:bCs/>
          <w:sz w:val="28"/>
          <w:szCs w:val="28"/>
          <w:rtl/>
        </w:rPr>
        <w:t>التباين الكبير</w:t>
      </w:r>
      <w:r w:rsidRPr="007A0E4B">
        <w:rPr>
          <w:rFonts w:ascii="Simplified Arabic" w:hAnsi="Simplified Arabic" w:cs="Simplified Arabic"/>
          <w:sz w:val="28"/>
          <w:szCs w:val="28"/>
          <w:rtl/>
        </w:rPr>
        <w:t xml:space="preserve"> بين المشاريع الإنشائية</w:t>
      </w:r>
      <w:r w:rsidR="000F5483">
        <w:rPr>
          <w:rFonts w:ascii="Simplified Arabic" w:hAnsi="Simplified Arabic" w:cs="Simplified Arabic" w:hint="cs"/>
          <w:sz w:val="28"/>
          <w:szCs w:val="28"/>
          <w:rtl/>
        </w:rPr>
        <w:t xml:space="preserve">: </w:t>
      </w:r>
      <w:r w:rsidR="000F5483" w:rsidRPr="007A0E4B">
        <w:rPr>
          <w:rFonts w:ascii="Simplified Arabic" w:hAnsi="Simplified Arabic" w:cs="Simplified Arabic"/>
          <w:sz w:val="28"/>
          <w:szCs w:val="28"/>
          <w:rtl/>
        </w:rPr>
        <w:t>تختلف المشاريع الإنشائية بشكل كبير من حيث حجمها، وتكلفتها، وموقعها، ومدة تنفيذها، وطبيعة الأعمال المطلوبة فيها، مما يجعل إدارتها ذات طابع مخصص يتطلب حلولًا مصممة وفق احتياجات كل مشروع. فالمشاريع الصغيرة تتطلب آليات تنفيذ مختلفة عن المشاريع الضخمة، كما أن الأعمال التي تتضمن تقنيات حديثة تحتاج إلى فرق ذات مهارات خاصة مقارنة بالمشاريع التقليدية.</w:t>
      </w:r>
    </w:p>
    <w:p w14:paraId="31E364D2" w14:textId="632709C3" w:rsidR="007A0E4B" w:rsidRPr="007A0E4B" w:rsidRDefault="007A0E4B" w:rsidP="000F5483">
      <w:pPr>
        <w:rPr>
          <w:rFonts w:ascii="Simplified Arabic" w:hAnsi="Simplified Arabic" w:cs="Simplified Arabic"/>
          <w:sz w:val="28"/>
          <w:szCs w:val="28"/>
          <w:rtl/>
        </w:rPr>
      </w:pPr>
      <w:r w:rsidRPr="000F5483">
        <w:rPr>
          <w:rFonts w:ascii="Simplified Arabic" w:hAnsi="Simplified Arabic" w:cs="Simplified Arabic"/>
          <w:b/>
          <w:bCs/>
          <w:sz w:val="28"/>
          <w:szCs w:val="28"/>
          <w:rtl/>
        </w:rPr>
        <w:t>الطبيعة المؤقتة للمشروعات</w:t>
      </w:r>
      <w:r w:rsidR="000F5483">
        <w:rPr>
          <w:rFonts w:ascii="Simplified Arabic" w:hAnsi="Simplified Arabic" w:cs="Simplified Arabic" w:hint="cs"/>
          <w:sz w:val="28"/>
          <w:szCs w:val="28"/>
          <w:rtl/>
        </w:rPr>
        <w:t xml:space="preserve">: </w:t>
      </w:r>
      <w:r w:rsidR="000F5483" w:rsidRPr="007A0E4B">
        <w:rPr>
          <w:rFonts w:ascii="Simplified Arabic" w:hAnsi="Simplified Arabic" w:cs="Simplified Arabic"/>
          <w:sz w:val="28"/>
          <w:szCs w:val="28"/>
          <w:rtl/>
        </w:rPr>
        <w:t>تتميز المشاريع الإنشائية بأنها مؤقتة بطبيعتها، إذ تبدأ بفكرة وتنتهي بالتسليم النهائي، مما يجعل الالتزام بالمدة الزمنية عنصرًا مهمًا للغاية. وأي تأخير في أحد الأنشطة يؤثر بشكل مباشر على الأنشطة اللاحقة وعلى الجدول الزمني العام للمشروع، وبالتالي على التكلفة وجودة التنفيذ. وتفرض هذه الطبيعة المؤقتة ضرورة وجود تخطيط دقيق وجدولة زمنية واضحة.</w:t>
      </w:r>
    </w:p>
    <w:p w14:paraId="57A67859" w14:textId="76AB6062" w:rsidR="000F5483" w:rsidRPr="00454699" w:rsidRDefault="007A0E4B" w:rsidP="008768FF">
      <w:pPr>
        <w:rPr>
          <w:rFonts w:ascii="Simplified Arabic" w:hAnsi="Simplified Arabic" w:cs="Simplified Arabic"/>
          <w:sz w:val="28"/>
          <w:szCs w:val="28"/>
          <w:rtl/>
        </w:rPr>
      </w:pPr>
      <w:r w:rsidRPr="000F5483">
        <w:rPr>
          <w:rFonts w:ascii="Simplified Arabic" w:hAnsi="Simplified Arabic" w:cs="Simplified Arabic"/>
          <w:b/>
          <w:bCs/>
          <w:sz w:val="28"/>
          <w:szCs w:val="28"/>
          <w:rtl/>
        </w:rPr>
        <w:lastRenderedPageBreak/>
        <w:t>الاعتماد على الموارد البشرية</w:t>
      </w:r>
      <w:r w:rsidR="000F5483">
        <w:rPr>
          <w:rFonts w:ascii="Simplified Arabic" w:hAnsi="Simplified Arabic" w:cs="Simplified Arabic" w:hint="cs"/>
          <w:sz w:val="28"/>
          <w:szCs w:val="28"/>
          <w:rtl/>
        </w:rPr>
        <w:t xml:space="preserve">: </w:t>
      </w:r>
      <w:r w:rsidR="000F5483" w:rsidRPr="007A0E4B">
        <w:rPr>
          <w:rFonts w:ascii="Simplified Arabic" w:hAnsi="Simplified Arabic" w:cs="Simplified Arabic"/>
          <w:sz w:val="28"/>
          <w:szCs w:val="28"/>
          <w:rtl/>
        </w:rPr>
        <w:t xml:space="preserve">تُعد الموارد البشرية من أهم عناصر نجاح المشاريع الإنشائية، حيث تعتمد جودة التنفيذ على مهارة العمالة وخبرة المشرفين وقدرة فرق العمل على التنسيق. وتؤثر كفاءة العاملين بشكل مباشر في سرعة الإنجاز ودقة الأعمال المنفّذة، كما أن نقص العمالة أو ضعف مهاراتها يُعد أحد الأسباب الرئيسة لتأخّر المشاريع وفقًا </w:t>
      </w:r>
      <w:r w:rsidR="008768FF">
        <w:rPr>
          <w:rFonts w:ascii="Simplified Arabic" w:hAnsi="Simplified Arabic" w:cs="Simplified Arabic" w:hint="cs"/>
          <w:sz w:val="28"/>
          <w:szCs w:val="28"/>
          <w:rtl/>
        </w:rPr>
        <w:t>للدراسات</w:t>
      </w:r>
      <w:r w:rsidR="000F5483" w:rsidRPr="007A0E4B">
        <w:rPr>
          <w:rFonts w:ascii="Simplified Arabic" w:hAnsi="Simplified Arabic" w:cs="Simplified Arabic"/>
          <w:sz w:val="28"/>
          <w:szCs w:val="28"/>
          <w:rtl/>
        </w:rPr>
        <w:t xml:space="preserve"> العلمي</w:t>
      </w:r>
      <w:r w:rsidR="008768FF">
        <w:rPr>
          <w:rFonts w:ascii="Simplified Arabic" w:hAnsi="Simplified Arabic" w:cs="Simplified Arabic" w:hint="cs"/>
          <w:sz w:val="28"/>
          <w:szCs w:val="28"/>
          <w:rtl/>
        </w:rPr>
        <w:t>ة.</w:t>
      </w:r>
    </w:p>
    <w:p w14:paraId="61B859F3" w14:textId="15E643C2" w:rsidR="007A0E4B" w:rsidRPr="007A0E4B" w:rsidRDefault="007A0E4B" w:rsidP="007A0E4B">
      <w:pPr>
        <w:rPr>
          <w:rFonts w:ascii="Simplified Arabic" w:hAnsi="Simplified Arabic" w:cs="Simplified Arabic"/>
          <w:sz w:val="28"/>
          <w:szCs w:val="28"/>
          <w:rtl/>
        </w:rPr>
      </w:pPr>
    </w:p>
    <w:p w14:paraId="0A2CA8F8" w14:textId="551779D1" w:rsidR="000F5483" w:rsidRPr="000F5483" w:rsidRDefault="000F5483" w:rsidP="000F5483">
      <w:pPr>
        <w:rPr>
          <w:rFonts w:ascii="Simplified Arabic" w:hAnsi="Simplified Arabic" w:cs="Simplified Arabic"/>
          <w:sz w:val="28"/>
          <w:szCs w:val="28"/>
          <w:rtl/>
        </w:rPr>
      </w:pPr>
      <w:r w:rsidRPr="000F5483">
        <w:rPr>
          <w:rFonts w:ascii="Simplified Arabic" w:hAnsi="Simplified Arabic" w:cs="Simplified Arabic"/>
          <w:b/>
          <w:bCs/>
          <w:sz w:val="28"/>
          <w:szCs w:val="28"/>
          <w:rtl/>
        </w:rPr>
        <w:t>ثالثًا: دورة حياة المشروع الإنشائي</w:t>
      </w:r>
    </w:p>
    <w:p w14:paraId="2F0A900D" w14:textId="0F1EA2AB" w:rsidR="000F5483" w:rsidRPr="000F5483" w:rsidRDefault="000F5483" w:rsidP="000F5483">
      <w:pPr>
        <w:rPr>
          <w:rFonts w:ascii="Simplified Arabic" w:hAnsi="Simplified Arabic" w:cs="Simplified Arabic"/>
          <w:sz w:val="28"/>
          <w:szCs w:val="28"/>
          <w:rtl/>
        </w:rPr>
      </w:pPr>
      <w:r w:rsidRPr="000F5483">
        <w:rPr>
          <w:rFonts w:ascii="Simplified Arabic" w:hAnsi="Simplified Arabic" w:cs="Simplified Arabic"/>
          <w:sz w:val="28"/>
          <w:szCs w:val="28"/>
          <w:rtl/>
        </w:rPr>
        <w:t>تمر المشاريع الإنشائية بعدد من المراحل المتتابعة التي تشكّل مجتمعة ما يُعرف بدورة حياة المشروع. وتعد هذه المراحل أساسًا لتخطيط المشروع وتنفيذه ومراقبته وإغلاقه، حيث يساهم فهمها في تحليل أسباب التأخّر وتحديد نقاط الضعف التي قد تواجه المشروع. وتتكون دورة حياة المشروع الإنشائي عادة من أربع مراحل رئيسية، ترتبط كل مرحلة فيها ارتباطًا وثيقًا بما يليها، مما يجعل جودة العمل في المرحلة السابقة عاملًا مؤثرًا في نجاح التي تليها.</w:t>
      </w:r>
    </w:p>
    <w:p w14:paraId="175F69B8" w14:textId="293AF81E" w:rsidR="000F5483" w:rsidRDefault="000F5483" w:rsidP="000F5483">
      <w:pPr>
        <w:rPr>
          <w:rFonts w:ascii="Simplified Arabic" w:hAnsi="Simplified Arabic" w:cs="Simplified Arabic"/>
          <w:sz w:val="28"/>
          <w:szCs w:val="28"/>
          <w:rtl/>
        </w:rPr>
      </w:pPr>
      <w:r w:rsidRPr="000F5483">
        <w:rPr>
          <w:rFonts w:ascii="Simplified Arabic" w:hAnsi="Simplified Arabic" w:cs="Simplified Arabic" w:hint="cs"/>
          <w:b/>
          <w:bCs/>
          <w:sz w:val="28"/>
          <w:szCs w:val="28"/>
          <w:rtl/>
        </w:rPr>
        <w:t>ال</w:t>
      </w:r>
      <w:r w:rsidRPr="000F5483">
        <w:rPr>
          <w:rFonts w:ascii="Simplified Arabic" w:hAnsi="Simplified Arabic" w:cs="Simplified Arabic"/>
          <w:b/>
          <w:bCs/>
          <w:sz w:val="28"/>
          <w:szCs w:val="28"/>
          <w:rtl/>
        </w:rPr>
        <w:t>مرحلة</w:t>
      </w:r>
      <w:r w:rsidRPr="000F5483">
        <w:rPr>
          <w:rFonts w:ascii="Simplified Arabic" w:hAnsi="Simplified Arabic" w:cs="Simplified Arabic" w:hint="cs"/>
          <w:b/>
          <w:bCs/>
          <w:sz w:val="28"/>
          <w:szCs w:val="28"/>
          <w:rtl/>
        </w:rPr>
        <w:t xml:space="preserve"> الأولى</w:t>
      </w:r>
      <w:r>
        <w:rPr>
          <w:rFonts w:ascii="Simplified Arabic" w:hAnsi="Simplified Arabic" w:cs="Simplified Arabic" w:hint="cs"/>
          <w:b/>
          <w:bCs/>
          <w:sz w:val="28"/>
          <w:szCs w:val="28"/>
          <w:rtl/>
        </w:rPr>
        <w:t xml:space="preserve"> هي</w:t>
      </w:r>
      <w:r w:rsidRPr="000F5483">
        <w:rPr>
          <w:rFonts w:ascii="Simplified Arabic" w:hAnsi="Simplified Arabic" w:cs="Simplified Arabic"/>
          <w:b/>
          <w:bCs/>
          <w:sz w:val="28"/>
          <w:szCs w:val="28"/>
          <w:rtl/>
        </w:rPr>
        <w:t xml:space="preserve"> التخطيط والتصميم</w:t>
      </w:r>
      <w:r w:rsidRPr="000F5483">
        <w:rPr>
          <w:rFonts w:ascii="Simplified Arabic" w:hAnsi="Simplified Arabic" w:cs="Simplified Arabic" w:hint="cs"/>
          <w:b/>
          <w:bCs/>
          <w:sz w:val="28"/>
          <w:szCs w:val="28"/>
          <w:rtl/>
        </w:rPr>
        <w:t>:</w:t>
      </w:r>
      <w:r w:rsidRPr="000F5483">
        <w:rPr>
          <w:rFonts w:ascii="Simplified Arabic" w:hAnsi="Simplified Arabic" w:cs="Simplified Arabic"/>
          <w:sz w:val="28"/>
          <w:szCs w:val="28"/>
          <w:rtl/>
        </w:rPr>
        <w:t xml:space="preserve"> تُعد هذه المرحلة حجر الأساس للمشروع، وتشمل تحديد المتطلبات والمخرجات المتوقعة، وإعداد الدراسات الأولية، ووضع التصاميم الهندسية التفصيلية. كما تتضمن تقدير التكلفة، وإعداد الجدول الزمني، وتحديد الموارد المطلوبة، ووضع خطة إدارة المخاطر. ويُنظر إلى هذه المرحلة باعتباره</w:t>
      </w:r>
      <w:r w:rsidR="00296850">
        <w:rPr>
          <w:rFonts w:ascii="Simplified Arabic" w:hAnsi="Simplified Arabic" w:cs="Simplified Arabic"/>
          <w:sz w:val="28"/>
          <w:szCs w:val="28"/>
          <w:rtl/>
        </w:rPr>
        <w:t>ا الأكثر أهمية، لأن أي خلل فيها</w:t>
      </w:r>
      <w:r w:rsidR="00296850">
        <w:rPr>
          <w:rFonts w:ascii="Simplified Arabic" w:hAnsi="Simplified Arabic" w:cs="Simplified Arabic" w:hint="cs"/>
          <w:sz w:val="28"/>
          <w:szCs w:val="28"/>
          <w:rtl/>
        </w:rPr>
        <w:t xml:space="preserve"> </w:t>
      </w:r>
      <w:r w:rsidRPr="000F5483">
        <w:rPr>
          <w:rFonts w:ascii="Simplified Arabic" w:hAnsi="Simplified Arabic" w:cs="Simplified Arabic"/>
          <w:sz w:val="28"/>
          <w:szCs w:val="28"/>
          <w:rtl/>
        </w:rPr>
        <w:t>مثل ضعف دقة</w:t>
      </w:r>
      <w:r w:rsidR="00296850">
        <w:rPr>
          <w:rFonts w:ascii="Simplified Arabic" w:hAnsi="Simplified Arabic" w:cs="Simplified Arabic"/>
          <w:sz w:val="28"/>
          <w:szCs w:val="28"/>
          <w:rtl/>
        </w:rPr>
        <w:t xml:space="preserve"> التصاميم أو عدم وضوح المواصفات</w:t>
      </w:r>
      <w:r w:rsidR="00296850">
        <w:rPr>
          <w:rFonts w:ascii="Simplified Arabic" w:hAnsi="Simplified Arabic" w:cs="Simplified Arabic" w:hint="cs"/>
          <w:sz w:val="28"/>
          <w:szCs w:val="28"/>
          <w:rtl/>
        </w:rPr>
        <w:t xml:space="preserve"> </w:t>
      </w:r>
      <w:r w:rsidRPr="000F5483">
        <w:rPr>
          <w:rFonts w:ascii="Simplified Arabic" w:hAnsi="Simplified Arabic" w:cs="Simplified Arabic"/>
          <w:sz w:val="28"/>
          <w:szCs w:val="28"/>
          <w:rtl/>
        </w:rPr>
        <w:t>قد يؤدي لاحقًا إلى تغييرات أثناء التنفيذ، مما يسهم في التأخّر وارتفاع التكلفة.</w:t>
      </w:r>
    </w:p>
    <w:p w14:paraId="5E255A25" w14:textId="77777777" w:rsidR="00543976" w:rsidRPr="000F5483" w:rsidRDefault="00543976" w:rsidP="000F5483">
      <w:pPr>
        <w:rPr>
          <w:rFonts w:ascii="Simplified Arabic" w:hAnsi="Simplified Arabic" w:cs="Simplified Arabic"/>
          <w:sz w:val="28"/>
          <w:szCs w:val="28"/>
          <w:rtl/>
        </w:rPr>
      </w:pPr>
    </w:p>
    <w:p w14:paraId="477B33B0" w14:textId="12E1800C" w:rsidR="000F5483" w:rsidRDefault="000F5483" w:rsidP="000F5483">
      <w:pPr>
        <w:rPr>
          <w:rFonts w:ascii="Simplified Arabic" w:hAnsi="Simplified Arabic" w:cs="Simplified Arabic"/>
          <w:sz w:val="28"/>
          <w:szCs w:val="28"/>
          <w:rtl/>
        </w:rPr>
      </w:pPr>
      <w:r w:rsidRPr="000F5483">
        <w:rPr>
          <w:rFonts w:ascii="Simplified Arabic" w:hAnsi="Simplified Arabic" w:cs="Simplified Arabic" w:hint="cs"/>
          <w:b/>
          <w:bCs/>
          <w:sz w:val="28"/>
          <w:szCs w:val="28"/>
          <w:rtl/>
        </w:rPr>
        <w:t>ال</w:t>
      </w:r>
      <w:r w:rsidRPr="000F5483">
        <w:rPr>
          <w:rFonts w:ascii="Simplified Arabic" w:hAnsi="Simplified Arabic" w:cs="Simplified Arabic"/>
          <w:b/>
          <w:bCs/>
          <w:sz w:val="28"/>
          <w:szCs w:val="28"/>
          <w:rtl/>
        </w:rPr>
        <w:t>مرحلة</w:t>
      </w:r>
      <w:r w:rsidRPr="000F5483">
        <w:rPr>
          <w:rFonts w:ascii="Simplified Arabic" w:hAnsi="Simplified Arabic" w:cs="Simplified Arabic" w:hint="cs"/>
          <w:b/>
          <w:bCs/>
          <w:sz w:val="28"/>
          <w:szCs w:val="28"/>
          <w:rtl/>
        </w:rPr>
        <w:t xml:space="preserve"> الثانية هي</w:t>
      </w:r>
      <w:r w:rsidRPr="000F5483">
        <w:rPr>
          <w:rFonts w:ascii="Simplified Arabic" w:hAnsi="Simplified Arabic" w:cs="Simplified Arabic"/>
          <w:b/>
          <w:bCs/>
          <w:sz w:val="28"/>
          <w:szCs w:val="28"/>
          <w:rtl/>
        </w:rPr>
        <w:t xml:space="preserve"> التعاقد والترسية</w:t>
      </w:r>
      <w:r>
        <w:rPr>
          <w:rFonts w:ascii="Simplified Arabic" w:hAnsi="Simplified Arabic" w:cs="Simplified Arabic" w:hint="cs"/>
          <w:sz w:val="28"/>
          <w:szCs w:val="28"/>
          <w:rtl/>
        </w:rPr>
        <w:t>:</w:t>
      </w:r>
      <w:r w:rsidRPr="000F5483">
        <w:rPr>
          <w:rFonts w:ascii="Simplified Arabic" w:hAnsi="Simplified Arabic" w:cs="Simplified Arabic"/>
          <w:sz w:val="28"/>
          <w:szCs w:val="28"/>
          <w:rtl/>
        </w:rPr>
        <w:t xml:space="preserve"> تشمل هذه المرحلة إجراءات طرح المشروع للمنافسة، وفحص العطاءات، والتأكد من قدرة المقاولين المحتملين على تنفيذ الأعمال وفقًا للمواصفات المطلوبة. كما تتضمن مفاوضات العقود، وتحديد بنود الالتزام، وتوقيع العقود النهائية، وما يتبع ذلك من إجراءات الترسية الرسمية. ويؤثر مدى دقة وشفافية هذه الإجراءات على جودة التنفيذ، إذ إن اختيار مقاول غير مؤهل أو وجود ثغرات في العقد قد يؤدي إلى تأخّر لاحق في مراحل المشروع.</w:t>
      </w:r>
    </w:p>
    <w:p w14:paraId="6FFA0CDF" w14:textId="77777777" w:rsidR="00543976" w:rsidRPr="000F5483" w:rsidRDefault="00543976" w:rsidP="000F5483">
      <w:pPr>
        <w:rPr>
          <w:rFonts w:ascii="Simplified Arabic" w:hAnsi="Simplified Arabic" w:cs="Simplified Arabic"/>
          <w:sz w:val="28"/>
          <w:szCs w:val="28"/>
          <w:rtl/>
        </w:rPr>
      </w:pPr>
    </w:p>
    <w:p w14:paraId="718B12FC" w14:textId="2F16F3AB" w:rsidR="000F5483" w:rsidRDefault="000F5483" w:rsidP="000F5483">
      <w:pPr>
        <w:rPr>
          <w:rFonts w:ascii="Simplified Arabic" w:hAnsi="Simplified Arabic" w:cs="Simplified Arabic"/>
          <w:sz w:val="28"/>
          <w:szCs w:val="28"/>
          <w:rtl/>
        </w:rPr>
      </w:pPr>
      <w:r w:rsidRPr="000F5483">
        <w:rPr>
          <w:rFonts w:ascii="Simplified Arabic" w:hAnsi="Simplified Arabic" w:cs="Simplified Arabic" w:hint="cs"/>
          <w:b/>
          <w:bCs/>
          <w:sz w:val="28"/>
          <w:szCs w:val="28"/>
          <w:rtl/>
        </w:rPr>
        <w:t>ال</w:t>
      </w:r>
      <w:r w:rsidRPr="000F5483">
        <w:rPr>
          <w:rFonts w:ascii="Simplified Arabic" w:hAnsi="Simplified Arabic" w:cs="Simplified Arabic"/>
          <w:b/>
          <w:bCs/>
          <w:sz w:val="28"/>
          <w:szCs w:val="28"/>
          <w:rtl/>
        </w:rPr>
        <w:t>مرحلة</w:t>
      </w:r>
      <w:r w:rsidRPr="000F5483">
        <w:rPr>
          <w:rFonts w:ascii="Simplified Arabic" w:hAnsi="Simplified Arabic" w:cs="Simplified Arabic" w:hint="cs"/>
          <w:b/>
          <w:bCs/>
          <w:sz w:val="28"/>
          <w:szCs w:val="28"/>
          <w:rtl/>
        </w:rPr>
        <w:t xml:space="preserve"> الثالثة هي</w:t>
      </w:r>
      <w:r w:rsidRPr="000F5483">
        <w:rPr>
          <w:rFonts w:ascii="Simplified Arabic" w:hAnsi="Simplified Arabic" w:cs="Simplified Arabic"/>
          <w:b/>
          <w:bCs/>
          <w:sz w:val="28"/>
          <w:szCs w:val="28"/>
          <w:rtl/>
        </w:rPr>
        <w:t xml:space="preserve"> التنفيذ</w:t>
      </w:r>
      <w:r w:rsidRPr="000F5483">
        <w:rPr>
          <w:rFonts w:ascii="Simplified Arabic" w:hAnsi="Simplified Arabic" w:cs="Simplified Arabic" w:hint="cs"/>
          <w:b/>
          <w:bCs/>
          <w:sz w:val="28"/>
          <w:szCs w:val="28"/>
          <w:rtl/>
        </w:rPr>
        <w:t>:</w:t>
      </w:r>
      <w:r w:rsidRPr="000F5483">
        <w:rPr>
          <w:rFonts w:ascii="Simplified Arabic" w:hAnsi="Simplified Arabic" w:cs="Simplified Arabic"/>
          <w:sz w:val="28"/>
          <w:szCs w:val="28"/>
          <w:rtl/>
        </w:rPr>
        <w:t xml:space="preserve"> تُعد هذه المرحلة الأكثر حساسية في دورة حياة المشروع، لأنها تمثل عملية تحويل المخططات والتصاميم إلى واقع. وتشمل تنفيذ الأعمال الإنشائية، وإدارة الموارد، والإشراف </w:t>
      </w:r>
      <w:r w:rsidRPr="000F5483">
        <w:rPr>
          <w:rFonts w:ascii="Simplified Arabic" w:hAnsi="Simplified Arabic" w:cs="Simplified Arabic"/>
          <w:sz w:val="28"/>
          <w:szCs w:val="28"/>
          <w:rtl/>
        </w:rPr>
        <w:lastRenderedPageBreak/>
        <w:t>الميداني، والتنسيق بين الأطراف المختلفة. وتظهر خلال هذه المرحلة معظم أسباب التأخّر، مثل تأخر التوريد، ضعف كفاءة العمالة، التغييرات في التصميم، أو عدم توافق الأعمال بين الحزم المختلفة. ويتطلب نجاح هذه المرحلة متابعة دقيقة للجدول الزمني ومعالجة أي مشكلات فور ظهورها.</w:t>
      </w:r>
    </w:p>
    <w:p w14:paraId="1E8EA277" w14:textId="77777777" w:rsidR="00543976" w:rsidRPr="000F5483" w:rsidRDefault="00543976" w:rsidP="000F5483">
      <w:pPr>
        <w:rPr>
          <w:rFonts w:ascii="Simplified Arabic" w:hAnsi="Simplified Arabic" w:cs="Simplified Arabic"/>
          <w:sz w:val="28"/>
          <w:szCs w:val="28"/>
          <w:rtl/>
        </w:rPr>
      </w:pPr>
    </w:p>
    <w:p w14:paraId="2DA2DE40" w14:textId="77777777" w:rsidR="000F5483" w:rsidRPr="000F5483" w:rsidRDefault="000F5483" w:rsidP="000F5483">
      <w:pPr>
        <w:rPr>
          <w:rFonts w:ascii="Simplified Arabic" w:hAnsi="Simplified Arabic" w:cs="Simplified Arabic"/>
          <w:sz w:val="28"/>
          <w:szCs w:val="28"/>
          <w:rtl/>
        </w:rPr>
      </w:pPr>
      <w:r w:rsidRPr="000F5483">
        <w:rPr>
          <w:rFonts w:ascii="Simplified Arabic" w:hAnsi="Simplified Arabic" w:cs="Simplified Arabic" w:hint="cs"/>
          <w:b/>
          <w:bCs/>
          <w:sz w:val="28"/>
          <w:szCs w:val="28"/>
          <w:rtl/>
        </w:rPr>
        <w:t>ال</w:t>
      </w:r>
      <w:r w:rsidRPr="000F5483">
        <w:rPr>
          <w:rFonts w:ascii="Simplified Arabic" w:hAnsi="Simplified Arabic" w:cs="Simplified Arabic"/>
          <w:b/>
          <w:bCs/>
          <w:sz w:val="28"/>
          <w:szCs w:val="28"/>
          <w:rtl/>
        </w:rPr>
        <w:t xml:space="preserve">مرحلة </w:t>
      </w:r>
      <w:r w:rsidRPr="000F5483">
        <w:rPr>
          <w:rFonts w:ascii="Simplified Arabic" w:hAnsi="Simplified Arabic" w:cs="Simplified Arabic" w:hint="cs"/>
          <w:b/>
          <w:bCs/>
          <w:sz w:val="28"/>
          <w:szCs w:val="28"/>
          <w:rtl/>
        </w:rPr>
        <w:t xml:space="preserve">الرابعة هي </w:t>
      </w:r>
      <w:r w:rsidRPr="000F5483">
        <w:rPr>
          <w:rFonts w:ascii="Simplified Arabic" w:hAnsi="Simplified Arabic" w:cs="Simplified Arabic"/>
          <w:b/>
          <w:bCs/>
          <w:sz w:val="28"/>
          <w:szCs w:val="28"/>
          <w:rtl/>
        </w:rPr>
        <w:t>الإغلاق والاستلام</w:t>
      </w:r>
      <w:r>
        <w:rPr>
          <w:rFonts w:ascii="Simplified Arabic" w:hAnsi="Simplified Arabic" w:cs="Simplified Arabic" w:hint="cs"/>
          <w:sz w:val="28"/>
          <w:szCs w:val="28"/>
          <w:rtl/>
        </w:rPr>
        <w:t xml:space="preserve">: </w:t>
      </w:r>
      <w:r w:rsidRPr="000F5483">
        <w:rPr>
          <w:rFonts w:ascii="Simplified Arabic" w:hAnsi="Simplified Arabic" w:cs="Simplified Arabic"/>
          <w:sz w:val="28"/>
          <w:szCs w:val="28"/>
          <w:rtl/>
        </w:rPr>
        <w:t>تتضمن هذه المرحلة الأعمال الختامية للمشروع، بما في ذلك إجراء الفحص النهائي، والاستلام الابتدائي، ثم الاستلام النهائي بعد معالجة الملاحظات. كما تشمل إغلاق العقود، وتوثيق الدروس المستفادة، وإتمام الإجراءات المالية. وتعكس جودة هذه المرحلة مدى نجاح المشروع في تحقيق أهدافه من حيث الوقت والتكلفة والجودة، كما تسهم في توفير بيانات مهمة يمكن الاستفادة منها في تحسين المشاريع المستقبلية.</w:t>
      </w:r>
    </w:p>
    <w:p w14:paraId="3B431A55" w14:textId="67C8EDB4" w:rsidR="000F5483" w:rsidRPr="000F5483" w:rsidRDefault="000F5483" w:rsidP="000F5483">
      <w:pPr>
        <w:rPr>
          <w:rFonts w:ascii="Simplified Arabic" w:hAnsi="Simplified Arabic" w:cs="Simplified Arabic"/>
          <w:sz w:val="28"/>
          <w:szCs w:val="28"/>
          <w:rtl/>
        </w:rPr>
      </w:pPr>
    </w:p>
    <w:p w14:paraId="70719929" w14:textId="44034B1D" w:rsidR="00926C75" w:rsidRPr="00454699" w:rsidRDefault="000F5483" w:rsidP="000F5483">
      <w:pPr>
        <w:rPr>
          <w:rFonts w:ascii="Simplified Arabic" w:hAnsi="Simplified Arabic" w:cs="Simplified Arabic"/>
          <w:sz w:val="28"/>
          <w:szCs w:val="28"/>
          <w:rtl/>
        </w:rPr>
      </w:pPr>
      <w:r w:rsidRPr="000F5483">
        <w:rPr>
          <w:rFonts w:ascii="Simplified Arabic" w:hAnsi="Simplified Arabic" w:cs="Simplified Arabic"/>
          <w:sz w:val="28"/>
          <w:szCs w:val="28"/>
          <w:rtl/>
        </w:rPr>
        <w:t>وتؤكد الدراسات أن نجاح كل مرحلة من مراحل دورة حياة المشروع يعتمد بدرجة كبيرة على جودة المرحلة التي تسبقها، إذ تبدأ جذور التأخّر غالبًا في مرحلة التخطيط نتيجة ضعف التقديرات أو عدم وضوح المتطلبات، ثم تتفاقم آثارها خلال مرحلتي التعاقد والتنفيذ، مما يؤثر في النهاية على استلام المشروع وإغلاق</w:t>
      </w:r>
      <w:r w:rsidR="008768FF">
        <w:rPr>
          <w:rFonts w:ascii="Simplified Arabic" w:hAnsi="Simplified Arabic" w:cs="Simplified Arabic" w:hint="cs"/>
          <w:sz w:val="28"/>
          <w:szCs w:val="28"/>
          <w:rtl/>
        </w:rPr>
        <w:t>ه.</w:t>
      </w:r>
    </w:p>
    <w:p w14:paraId="510DBCA5" w14:textId="77777777" w:rsidR="00926C75" w:rsidRPr="00454699" w:rsidRDefault="00926C75" w:rsidP="00926C75">
      <w:pPr>
        <w:rPr>
          <w:rFonts w:ascii="Simplified Arabic" w:hAnsi="Simplified Arabic" w:cs="Simplified Arabic"/>
          <w:sz w:val="28"/>
          <w:szCs w:val="28"/>
          <w:rtl/>
        </w:rPr>
      </w:pPr>
    </w:p>
    <w:p w14:paraId="271417F0" w14:textId="2076625B" w:rsidR="00346FB4" w:rsidRPr="00346FB4" w:rsidRDefault="00926C75" w:rsidP="00346FB4">
      <w:pPr>
        <w:pStyle w:val="a5"/>
        <w:numPr>
          <w:ilvl w:val="2"/>
          <w:numId w:val="8"/>
        </w:numPr>
        <w:rPr>
          <w:rFonts w:ascii="Simplified Arabic" w:hAnsi="Simplified Arabic" w:cs="Simplified Arabic"/>
          <w:b/>
          <w:bCs/>
          <w:color w:val="000000" w:themeColor="text1"/>
          <w:sz w:val="28"/>
          <w:szCs w:val="28"/>
          <w:rtl/>
        </w:rPr>
      </w:pPr>
      <w:r w:rsidRPr="00346FB4">
        <w:rPr>
          <w:rFonts w:ascii="Simplified Arabic" w:hAnsi="Simplified Arabic" w:cs="Simplified Arabic"/>
          <w:b/>
          <w:bCs/>
          <w:color w:val="000000" w:themeColor="text1"/>
          <w:sz w:val="28"/>
          <w:szCs w:val="28"/>
          <w:rtl/>
        </w:rPr>
        <w:t>التأخّر في المشاريع الإنشائية</w:t>
      </w:r>
    </w:p>
    <w:p w14:paraId="647A5DC7" w14:textId="5D66BC0C" w:rsidR="00346FB4" w:rsidRPr="00346FB4" w:rsidRDefault="00346FB4" w:rsidP="00346FB4">
      <w:pPr>
        <w:ind w:left="720"/>
        <w:rPr>
          <w:rFonts w:ascii="Simplified Arabic" w:hAnsi="Simplified Arabic" w:cs="Simplified Arabic"/>
          <w:b/>
          <w:bCs/>
          <w:sz w:val="28"/>
          <w:szCs w:val="28"/>
          <w:rtl/>
        </w:rPr>
      </w:pPr>
      <w:r w:rsidRPr="00346FB4">
        <w:rPr>
          <w:rFonts w:ascii="Simplified Arabic" w:hAnsi="Simplified Arabic" w:cs="Simplified Arabic"/>
          <w:b/>
          <w:bCs/>
          <w:sz w:val="28"/>
          <w:szCs w:val="28"/>
          <w:rtl/>
        </w:rPr>
        <w:t>أولًا: مفهوم التأخّر</w:t>
      </w:r>
      <w:r w:rsidRPr="00346FB4">
        <w:rPr>
          <w:rFonts w:ascii="Simplified Arabic" w:hAnsi="Simplified Arabic" w:cs="Simplified Arabic" w:hint="cs"/>
          <w:b/>
          <w:bCs/>
          <w:sz w:val="28"/>
          <w:szCs w:val="28"/>
          <w:rtl/>
        </w:rPr>
        <w:t>:</w:t>
      </w:r>
    </w:p>
    <w:p w14:paraId="6FE167F9" w14:textId="76B7A2C2" w:rsidR="00346FB4" w:rsidRDefault="00346FB4" w:rsidP="00346FB4">
      <w:pPr>
        <w:ind w:left="720"/>
        <w:rPr>
          <w:rFonts w:ascii="Simplified Arabic" w:hAnsi="Simplified Arabic" w:cs="Simplified Arabic"/>
          <w:sz w:val="28"/>
          <w:szCs w:val="28"/>
          <w:rtl/>
        </w:rPr>
      </w:pPr>
      <w:r w:rsidRPr="00346FB4">
        <w:rPr>
          <w:rFonts w:ascii="Simplified Arabic" w:hAnsi="Simplified Arabic" w:cs="Simplified Arabic"/>
          <w:sz w:val="28"/>
          <w:szCs w:val="28"/>
          <w:rtl/>
        </w:rPr>
        <w:t>يُعرَّف التأخّر في المشاريع الإنشائية بأنه عدم القدرة على تنفيذ الأنشطة المدرجة في الجدول الزمني للمشروع ضمن الفترة الزمنية المحددة لها، مما يؤدي إلى امتداد مدة التنفيذ عن المدة الأصلية المتفق عليها. ويُعد التأخّر أحد أبرز مؤشرات عدم كفاءة الإدارة أو التخطيط، حيث يعكس وجود مشكلات في تنسيق الأعمال أو توفير الموارد أو السيطرة على المخاطر. ويترتب على التأخّر عادة آثار مالية وتنظيمية قد تشمل زيادة التكاليف، تعطّل الاستفادة من المشروع، وأحيانًا حدوث نزاعات تعاقدية بين الأطراف.</w:t>
      </w:r>
    </w:p>
    <w:p w14:paraId="7DEBE063" w14:textId="77777777" w:rsidR="00346FB4" w:rsidRPr="00346FB4" w:rsidRDefault="00346FB4" w:rsidP="00346FB4">
      <w:pPr>
        <w:ind w:left="720"/>
        <w:rPr>
          <w:rFonts w:ascii="Simplified Arabic" w:hAnsi="Simplified Arabic" w:cs="Simplified Arabic"/>
          <w:sz w:val="28"/>
          <w:szCs w:val="28"/>
          <w:rtl/>
        </w:rPr>
      </w:pPr>
    </w:p>
    <w:p w14:paraId="0D9CFC38" w14:textId="32BCEDC9" w:rsidR="00346FB4" w:rsidRPr="00346FB4" w:rsidRDefault="00346FB4" w:rsidP="00346FB4">
      <w:pPr>
        <w:ind w:left="720"/>
        <w:rPr>
          <w:rFonts w:ascii="Simplified Arabic" w:hAnsi="Simplified Arabic" w:cs="Simplified Arabic"/>
          <w:b/>
          <w:bCs/>
          <w:sz w:val="28"/>
          <w:szCs w:val="28"/>
          <w:rtl/>
        </w:rPr>
      </w:pPr>
      <w:r w:rsidRPr="00346FB4">
        <w:rPr>
          <w:rFonts w:ascii="Simplified Arabic" w:hAnsi="Simplified Arabic" w:cs="Simplified Arabic"/>
          <w:b/>
          <w:bCs/>
          <w:sz w:val="28"/>
          <w:szCs w:val="28"/>
          <w:rtl/>
        </w:rPr>
        <w:lastRenderedPageBreak/>
        <w:t>ثانيًا: أنواع تأخّر المشاريع</w:t>
      </w:r>
    </w:p>
    <w:p w14:paraId="5A849A74" w14:textId="77777777" w:rsidR="00346FB4" w:rsidRPr="00346FB4" w:rsidRDefault="00346FB4" w:rsidP="00346FB4">
      <w:pPr>
        <w:ind w:left="720"/>
        <w:rPr>
          <w:rFonts w:ascii="Simplified Arabic" w:hAnsi="Simplified Arabic" w:cs="Simplified Arabic"/>
          <w:sz w:val="28"/>
          <w:szCs w:val="28"/>
          <w:rtl/>
        </w:rPr>
      </w:pPr>
      <w:r w:rsidRPr="00346FB4">
        <w:rPr>
          <w:rFonts w:ascii="Simplified Arabic" w:hAnsi="Simplified Arabic" w:cs="Simplified Arabic"/>
          <w:sz w:val="28"/>
          <w:szCs w:val="28"/>
          <w:rtl/>
        </w:rPr>
        <w:t>تتعدد أنواع التأخّر وفقًا لسبب حدوثه، ومدى تأثيره على مدة المشروع، وما إذا كان يترتب عليه تعويض مالي أو تمديد زمني. ومن أبرز هذه الأنواع:</w:t>
      </w:r>
    </w:p>
    <w:p w14:paraId="2C263121" w14:textId="77777777" w:rsidR="00346FB4" w:rsidRPr="00346FB4" w:rsidRDefault="00346FB4" w:rsidP="00346FB4">
      <w:pPr>
        <w:ind w:left="720"/>
        <w:rPr>
          <w:rFonts w:ascii="Simplified Arabic" w:hAnsi="Simplified Arabic" w:cs="Simplified Arabic"/>
          <w:sz w:val="28"/>
          <w:szCs w:val="28"/>
          <w:rtl/>
        </w:rPr>
      </w:pPr>
    </w:p>
    <w:p w14:paraId="5037826C" w14:textId="19AA54A8" w:rsidR="00346FB4" w:rsidRPr="00346FB4" w:rsidRDefault="00346FB4" w:rsidP="00346FB4">
      <w:pPr>
        <w:pStyle w:val="a5"/>
        <w:numPr>
          <w:ilvl w:val="0"/>
          <w:numId w:val="19"/>
        </w:numPr>
        <w:rPr>
          <w:rFonts w:ascii="Simplified Arabic" w:hAnsi="Simplified Arabic" w:cs="Simplified Arabic"/>
          <w:b/>
          <w:bCs/>
          <w:sz w:val="28"/>
          <w:szCs w:val="28"/>
          <w:rtl/>
        </w:rPr>
      </w:pPr>
      <w:r w:rsidRPr="00346FB4">
        <w:rPr>
          <w:rFonts w:ascii="Simplified Arabic" w:hAnsi="Simplified Arabic" w:cs="Simplified Arabic"/>
          <w:b/>
          <w:bCs/>
          <w:sz w:val="28"/>
          <w:szCs w:val="28"/>
          <w:rtl/>
        </w:rPr>
        <w:t>التأخّر المبرر (</w:t>
      </w:r>
      <w:r w:rsidRPr="00346FB4">
        <w:rPr>
          <w:rFonts w:ascii="Simplified Arabic" w:hAnsi="Simplified Arabic" w:cs="Simplified Arabic"/>
          <w:b/>
          <w:bCs/>
          <w:sz w:val="28"/>
          <w:szCs w:val="28"/>
        </w:rPr>
        <w:t>Excusable Delay</w:t>
      </w:r>
      <w:r w:rsidRPr="00346FB4">
        <w:rPr>
          <w:rFonts w:ascii="Simplified Arabic" w:hAnsi="Simplified Arabic" w:cs="Simplified Arabic"/>
          <w:b/>
          <w:bCs/>
          <w:sz w:val="28"/>
          <w:szCs w:val="28"/>
          <w:rtl/>
        </w:rPr>
        <w:t>)</w:t>
      </w:r>
    </w:p>
    <w:p w14:paraId="3B3E6205" w14:textId="308AEE38" w:rsidR="00346FB4" w:rsidRDefault="00346FB4" w:rsidP="001040D0">
      <w:pPr>
        <w:rPr>
          <w:rFonts w:ascii="Simplified Arabic" w:hAnsi="Simplified Arabic" w:cs="Simplified Arabic"/>
          <w:sz w:val="28"/>
          <w:szCs w:val="28"/>
          <w:rtl/>
        </w:rPr>
      </w:pPr>
      <w:r w:rsidRPr="00346FB4">
        <w:rPr>
          <w:rFonts w:ascii="Simplified Arabic" w:hAnsi="Simplified Arabic" w:cs="Simplified Arabic"/>
          <w:sz w:val="28"/>
          <w:szCs w:val="28"/>
          <w:rtl/>
        </w:rPr>
        <w:t>وهو التأخّر الذي ينتج عن ظروف طارئة أو أحداث خارجة عن سيطرة أطراف المشروع، بحيث لا يمكن التنبؤ بها أو منعها. وتشمل الأمثلة الشائعة على هذا النوع الظروف المناخية غير المتوقعة، الكوارث الطبيعية، أو الأحداث الاستثنائية التي تعيق العمل. ويترتب على هذا النوع من التأخّر عادة منح تمديد في مدة المشروع دون فرض عقوبات.</w:t>
      </w:r>
    </w:p>
    <w:p w14:paraId="5CE1A7E5" w14:textId="77777777" w:rsidR="00543976" w:rsidRPr="00346FB4" w:rsidRDefault="00543976" w:rsidP="001040D0">
      <w:pPr>
        <w:rPr>
          <w:rFonts w:ascii="Simplified Arabic" w:hAnsi="Simplified Arabic" w:cs="Simplified Arabic"/>
          <w:sz w:val="28"/>
          <w:szCs w:val="28"/>
          <w:rtl/>
        </w:rPr>
      </w:pPr>
    </w:p>
    <w:p w14:paraId="63432B43" w14:textId="060A3F34" w:rsidR="00346FB4" w:rsidRPr="00346FB4" w:rsidRDefault="00346FB4" w:rsidP="00346FB4">
      <w:pPr>
        <w:pStyle w:val="a5"/>
        <w:numPr>
          <w:ilvl w:val="0"/>
          <w:numId w:val="19"/>
        </w:numPr>
        <w:rPr>
          <w:rFonts w:ascii="Simplified Arabic" w:hAnsi="Simplified Arabic" w:cs="Simplified Arabic"/>
          <w:b/>
          <w:bCs/>
          <w:sz w:val="28"/>
          <w:szCs w:val="28"/>
          <w:rtl/>
        </w:rPr>
      </w:pPr>
      <w:r w:rsidRPr="00346FB4">
        <w:rPr>
          <w:rFonts w:ascii="Simplified Arabic" w:hAnsi="Simplified Arabic" w:cs="Simplified Arabic"/>
          <w:b/>
          <w:bCs/>
          <w:sz w:val="28"/>
          <w:szCs w:val="28"/>
          <w:rtl/>
        </w:rPr>
        <w:t>التأخّر غير المبرر (</w:t>
      </w:r>
      <w:r w:rsidRPr="00346FB4">
        <w:rPr>
          <w:rFonts w:ascii="Simplified Arabic" w:hAnsi="Simplified Arabic" w:cs="Simplified Arabic"/>
          <w:b/>
          <w:bCs/>
          <w:sz w:val="28"/>
          <w:szCs w:val="28"/>
        </w:rPr>
        <w:t>Non-excusable Delay</w:t>
      </w:r>
      <w:r w:rsidRPr="00346FB4">
        <w:rPr>
          <w:rFonts w:ascii="Simplified Arabic" w:hAnsi="Simplified Arabic" w:cs="Simplified Arabic"/>
          <w:b/>
          <w:bCs/>
          <w:sz w:val="28"/>
          <w:szCs w:val="28"/>
          <w:rtl/>
        </w:rPr>
        <w:t>)</w:t>
      </w:r>
    </w:p>
    <w:p w14:paraId="7644D006" w14:textId="3B404122" w:rsidR="00346FB4" w:rsidRDefault="00346FB4" w:rsidP="001040D0">
      <w:pPr>
        <w:rPr>
          <w:rFonts w:ascii="Simplified Arabic" w:hAnsi="Simplified Arabic" w:cs="Simplified Arabic"/>
          <w:sz w:val="28"/>
          <w:szCs w:val="28"/>
          <w:rtl/>
        </w:rPr>
      </w:pPr>
      <w:r w:rsidRPr="00346FB4">
        <w:rPr>
          <w:rFonts w:ascii="Simplified Arabic" w:hAnsi="Simplified Arabic" w:cs="Simplified Arabic"/>
          <w:sz w:val="28"/>
          <w:szCs w:val="28"/>
          <w:rtl/>
        </w:rPr>
        <w:t>ينشأ هذا النوع من التأخّر نتيجة عوامل داخلية مرتبطة بسوء الإدارة، مثل ضعف التخطيط، أو عدم توفير العمالة أو المعدات في الوقت المناسب، أو ضعف التنسيق بين الفرق التنفيذية. ويُعد هذا النوع مسؤولية المقاول غالبًا، وقد يؤدي إلى فرض غرامات تأخّر أو إجراءات تصحيحية دون منح تمديد زمني.</w:t>
      </w:r>
    </w:p>
    <w:p w14:paraId="2B0F8C1F" w14:textId="77777777" w:rsidR="00543976" w:rsidRPr="00346FB4" w:rsidRDefault="00543976" w:rsidP="001040D0">
      <w:pPr>
        <w:rPr>
          <w:rFonts w:ascii="Simplified Arabic" w:hAnsi="Simplified Arabic" w:cs="Simplified Arabic"/>
          <w:sz w:val="28"/>
          <w:szCs w:val="28"/>
          <w:rtl/>
        </w:rPr>
      </w:pPr>
    </w:p>
    <w:p w14:paraId="48ED672C" w14:textId="382A841B" w:rsidR="00346FB4" w:rsidRPr="00346FB4" w:rsidRDefault="00346FB4" w:rsidP="00346FB4">
      <w:pPr>
        <w:pStyle w:val="a5"/>
        <w:numPr>
          <w:ilvl w:val="0"/>
          <w:numId w:val="19"/>
        </w:numPr>
        <w:rPr>
          <w:rFonts w:ascii="Simplified Arabic" w:hAnsi="Simplified Arabic" w:cs="Simplified Arabic"/>
          <w:b/>
          <w:bCs/>
          <w:sz w:val="28"/>
          <w:szCs w:val="28"/>
          <w:rtl/>
        </w:rPr>
      </w:pPr>
      <w:r w:rsidRPr="00346FB4">
        <w:rPr>
          <w:rFonts w:ascii="Simplified Arabic" w:hAnsi="Simplified Arabic" w:cs="Simplified Arabic"/>
          <w:b/>
          <w:bCs/>
          <w:sz w:val="28"/>
          <w:szCs w:val="28"/>
          <w:rtl/>
        </w:rPr>
        <w:t>التأخّر القابل للتعويض (</w:t>
      </w:r>
      <w:r w:rsidRPr="00346FB4">
        <w:rPr>
          <w:rFonts w:ascii="Simplified Arabic" w:hAnsi="Simplified Arabic" w:cs="Simplified Arabic"/>
          <w:b/>
          <w:bCs/>
          <w:sz w:val="28"/>
          <w:szCs w:val="28"/>
        </w:rPr>
        <w:t>Compensable Delay</w:t>
      </w:r>
      <w:r w:rsidRPr="00346FB4">
        <w:rPr>
          <w:rFonts w:ascii="Simplified Arabic" w:hAnsi="Simplified Arabic" w:cs="Simplified Arabic"/>
          <w:b/>
          <w:bCs/>
          <w:sz w:val="28"/>
          <w:szCs w:val="28"/>
          <w:rtl/>
        </w:rPr>
        <w:t>)</w:t>
      </w:r>
    </w:p>
    <w:p w14:paraId="33F4E204" w14:textId="01081410" w:rsidR="00346FB4" w:rsidRDefault="00346FB4" w:rsidP="001040D0">
      <w:pPr>
        <w:rPr>
          <w:rFonts w:ascii="Simplified Arabic" w:hAnsi="Simplified Arabic" w:cs="Simplified Arabic"/>
          <w:sz w:val="28"/>
          <w:szCs w:val="28"/>
          <w:rtl/>
        </w:rPr>
      </w:pPr>
      <w:r w:rsidRPr="00346FB4">
        <w:rPr>
          <w:rFonts w:ascii="Simplified Arabic" w:hAnsi="Simplified Arabic" w:cs="Simplified Arabic"/>
          <w:sz w:val="28"/>
          <w:szCs w:val="28"/>
          <w:rtl/>
        </w:rPr>
        <w:t>يمثّل هذا النوع الحالات التي يتسبب فيها المالك أو الاستشاري أو أي جهة أخرى ذات علاقة في التأخّر، مثل تأخر إصدار الموافقات، أو تغييرات التصميم التي تعيق استمرار العمل. وفي هذه الحالة يحق للمقاول المطالبة بتمديد زمني وتعويض مالي عن التكاليف الإضافية الناتجة عن التأخّر.</w:t>
      </w:r>
    </w:p>
    <w:p w14:paraId="2DF664A2" w14:textId="1E4EB6E5" w:rsidR="00543976" w:rsidRDefault="00543976" w:rsidP="001040D0">
      <w:pPr>
        <w:rPr>
          <w:rFonts w:ascii="Simplified Arabic" w:hAnsi="Simplified Arabic" w:cs="Simplified Arabic"/>
          <w:sz w:val="28"/>
          <w:szCs w:val="28"/>
          <w:rtl/>
        </w:rPr>
      </w:pPr>
    </w:p>
    <w:p w14:paraId="4CCB21C4" w14:textId="7B10FE63" w:rsidR="00543976" w:rsidRDefault="00543976" w:rsidP="001040D0">
      <w:pPr>
        <w:rPr>
          <w:rFonts w:ascii="Simplified Arabic" w:hAnsi="Simplified Arabic" w:cs="Simplified Arabic"/>
          <w:sz w:val="28"/>
          <w:szCs w:val="28"/>
          <w:rtl/>
        </w:rPr>
      </w:pPr>
    </w:p>
    <w:p w14:paraId="55FC0F81" w14:textId="77777777" w:rsidR="00543976" w:rsidRPr="00346FB4" w:rsidRDefault="00543976" w:rsidP="001040D0">
      <w:pPr>
        <w:rPr>
          <w:rFonts w:ascii="Simplified Arabic" w:hAnsi="Simplified Arabic" w:cs="Simplified Arabic"/>
          <w:sz w:val="28"/>
          <w:szCs w:val="28"/>
          <w:rtl/>
        </w:rPr>
      </w:pPr>
    </w:p>
    <w:p w14:paraId="548F825A" w14:textId="0A1A0344" w:rsidR="00346FB4" w:rsidRPr="00346FB4" w:rsidRDefault="00346FB4" w:rsidP="00346FB4">
      <w:pPr>
        <w:pStyle w:val="a5"/>
        <w:numPr>
          <w:ilvl w:val="0"/>
          <w:numId w:val="19"/>
        </w:numPr>
        <w:rPr>
          <w:rFonts w:ascii="Simplified Arabic" w:hAnsi="Simplified Arabic" w:cs="Simplified Arabic"/>
          <w:b/>
          <w:bCs/>
          <w:sz w:val="28"/>
          <w:szCs w:val="28"/>
          <w:rtl/>
        </w:rPr>
      </w:pPr>
      <w:r w:rsidRPr="00346FB4">
        <w:rPr>
          <w:rFonts w:ascii="Simplified Arabic" w:hAnsi="Simplified Arabic" w:cs="Simplified Arabic"/>
          <w:b/>
          <w:bCs/>
          <w:sz w:val="28"/>
          <w:szCs w:val="28"/>
          <w:rtl/>
        </w:rPr>
        <w:lastRenderedPageBreak/>
        <w:t>التأخّر غير القابل للتعويض (</w:t>
      </w:r>
      <w:r w:rsidRPr="00346FB4">
        <w:rPr>
          <w:rFonts w:ascii="Simplified Arabic" w:hAnsi="Simplified Arabic" w:cs="Simplified Arabic"/>
          <w:b/>
          <w:bCs/>
          <w:sz w:val="28"/>
          <w:szCs w:val="28"/>
        </w:rPr>
        <w:t>Non-compensable Delay</w:t>
      </w:r>
      <w:r w:rsidRPr="00346FB4">
        <w:rPr>
          <w:rFonts w:ascii="Simplified Arabic" w:hAnsi="Simplified Arabic" w:cs="Simplified Arabic"/>
          <w:b/>
          <w:bCs/>
          <w:sz w:val="28"/>
          <w:szCs w:val="28"/>
          <w:rtl/>
        </w:rPr>
        <w:t>)</w:t>
      </w:r>
    </w:p>
    <w:p w14:paraId="5EB236DB" w14:textId="458B3364" w:rsidR="00346FB4" w:rsidRPr="00346FB4" w:rsidRDefault="00346FB4" w:rsidP="001040D0">
      <w:pPr>
        <w:rPr>
          <w:rFonts w:ascii="Simplified Arabic" w:hAnsi="Simplified Arabic" w:cs="Simplified Arabic"/>
          <w:sz w:val="28"/>
          <w:szCs w:val="28"/>
        </w:rPr>
      </w:pPr>
      <w:r w:rsidRPr="00346FB4">
        <w:rPr>
          <w:rFonts w:ascii="Simplified Arabic" w:hAnsi="Simplified Arabic" w:cs="Simplified Arabic"/>
          <w:sz w:val="28"/>
          <w:szCs w:val="28"/>
          <w:rtl/>
        </w:rPr>
        <w:t>وهو التأخّر الذي يمنح المقاول تمديدًا زمنيًا دون تعويض مالي. ويحدث هذا النوع عادة عندما يكون التأخّر بسبب ظروف خارجة عن الإرادة ولكن لا يتحملها أي طرف بشكل مباشر، أو عندما تكون بنود العقد واضحة في عدم أحقية المطالبة المالية لهذا النوع من التأخّر</w:t>
      </w:r>
      <w:r w:rsidR="008768FF">
        <w:rPr>
          <w:rFonts w:ascii="Simplified Arabic" w:hAnsi="Simplified Arabic" w:cs="Simplified Arabic" w:hint="cs"/>
          <w:sz w:val="28"/>
          <w:szCs w:val="28"/>
          <w:rtl/>
        </w:rPr>
        <w:t>.</w:t>
      </w:r>
    </w:p>
    <w:p w14:paraId="30A90B9E" w14:textId="36EC864B" w:rsidR="00654136" w:rsidRPr="001040D0" w:rsidRDefault="00654136" w:rsidP="00926C75">
      <w:pPr>
        <w:rPr>
          <w:rFonts w:ascii="Simplified Arabic" w:hAnsi="Simplified Arabic" w:cs="Simplified Arabic"/>
          <w:sz w:val="28"/>
          <w:szCs w:val="28"/>
          <w:rtl/>
        </w:rPr>
      </w:pPr>
    </w:p>
    <w:p w14:paraId="3234E2D1" w14:textId="58CD20CA" w:rsidR="001040D0" w:rsidRPr="001040D0" w:rsidRDefault="00346FB4" w:rsidP="001040D0">
      <w:pPr>
        <w:rPr>
          <w:rFonts w:ascii="Simplified Arabic" w:hAnsi="Simplified Arabic" w:cs="Simplified Arabic"/>
          <w:b/>
          <w:bCs/>
          <w:sz w:val="28"/>
          <w:szCs w:val="28"/>
          <w:rtl/>
        </w:rPr>
      </w:pPr>
      <w:r w:rsidRPr="00346FB4">
        <w:rPr>
          <w:rFonts w:ascii="Simplified Arabic" w:hAnsi="Simplified Arabic" w:cs="Simplified Arabic" w:hint="cs"/>
          <w:b/>
          <w:bCs/>
          <w:sz w:val="28"/>
          <w:szCs w:val="28"/>
          <w:rtl/>
        </w:rPr>
        <w:t>ثالثاً: آثا</w:t>
      </w:r>
      <w:r w:rsidRPr="00346FB4">
        <w:rPr>
          <w:rFonts w:ascii="Simplified Arabic" w:hAnsi="Simplified Arabic" w:cs="Simplified Arabic" w:hint="eastAsia"/>
          <w:b/>
          <w:bCs/>
          <w:sz w:val="28"/>
          <w:szCs w:val="28"/>
          <w:rtl/>
        </w:rPr>
        <w:t>ر</w:t>
      </w:r>
      <w:r w:rsidR="00A64F3C" w:rsidRPr="00346FB4">
        <w:rPr>
          <w:rFonts w:ascii="Simplified Arabic" w:hAnsi="Simplified Arabic" w:cs="Simplified Arabic"/>
          <w:b/>
          <w:bCs/>
          <w:sz w:val="28"/>
          <w:szCs w:val="28"/>
          <w:rtl/>
        </w:rPr>
        <w:t xml:space="preserve"> تأخ</w:t>
      </w:r>
      <w:r w:rsidR="00926C75" w:rsidRPr="00346FB4">
        <w:rPr>
          <w:rFonts w:ascii="Simplified Arabic" w:hAnsi="Simplified Arabic" w:cs="Simplified Arabic"/>
          <w:b/>
          <w:bCs/>
          <w:sz w:val="28"/>
          <w:szCs w:val="28"/>
          <w:rtl/>
        </w:rPr>
        <w:t>ر</w:t>
      </w:r>
      <w:r w:rsidR="00A64F3C" w:rsidRPr="00346FB4">
        <w:rPr>
          <w:rFonts w:ascii="Simplified Arabic" w:hAnsi="Simplified Arabic" w:cs="Simplified Arabic" w:hint="cs"/>
          <w:b/>
          <w:bCs/>
          <w:sz w:val="28"/>
          <w:szCs w:val="28"/>
          <w:rtl/>
        </w:rPr>
        <w:t xml:space="preserve"> المشاريع</w:t>
      </w:r>
      <w:r w:rsidR="00E2685C" w:rsidRPr="00346FB4">
        <w:rPr>
          <w:rFonts w:ascii="Simplified Arabic" w:hAnsi="Simplified Arabic" w:cs="Simplified Arabic" w:hint="cs"/>
          <w:b/>
          <w:bCs/>
          <w:sz w:val="28"/>
          <w:szCs w:val="28"/>
          <w:rtl/>
        </w:rPr>
        <w:t>:</w:t>
      </w:r>
    </w:p>
    <w:p w14:paraId="31EE37FB"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يمثل التأخّر في المشاريع الإنشائية ظاهرة ذات تأثير واسع يمتد ليشمل مختلف الجوانب الإدارية والفنية والمالية للمشروع. ويُعد التأخّر من أكثر العوامل التي تعيق نجاح المشروع، نظرًا لما يترتب عليه من انعكاسات مباشرة وغير مباشرة تؤثر على كافة الأطراف ذات العلاقة. ومن أبرز هذه الآثار:</w:t>
      </w:r>
    </w:p>
    <w:p w14:paraId="1AE659AC" w14:textId="77777777" w:rsidR="001040D0" w:rsidRPr="001040D0" w:rsidRDefault="001040D0" w:rsidP="001040D0">
      <w:pPr>
        <w:pStyle w:val="a5"/>
        <w:rPr>
          <w:rFonts w:ascii="Simplified Arabic" w:hAnsi="Simplified Arabic" w:cs="Simplified Arabic"/>
          <w:sz w:val="28"/>
          <w:szCs w:val="28"/>
          <w:rtl/>
        </w:rPr>
      </w:pPr>
    </w:p>
    <w:p w14:paraId="4808131E" w14:textId="1215711C" w:rsidR="001040D0" w:rsidRPr="001040D0" w:rsidRDefault="001040D0" w:rsidP="00543976">
      <w:pPr>
        <w:pStyle w:val="a5"/>
        <w:numPr>
          <w:ilvl w:val="0"/>
          <w:numId w:val="19"/>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t>زيادة التكاليف والميزانية المقدرة</w:t>
      </w:r>
    </w:p>
    <w:p w14:paraId="78D253D1" w14:textId="787EA91F"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يؤدي امتداد مدة المشروع إلى ارتفاع التكلفة الإجمالية نتيجة زي</w:t>
      </w:r>
      <w:r w:rsidR="008768FF">
        <w:rPr>
          <w:rFonts w:ascii="Simplified Arabic" w:hAnsi="Simplified Arabic" w:cs="Simplified Arabic"/>
          <w:sz w:val="28"/>
          <w:szCs w:val="28"/>
          <w:rtl/>
        </w:rPr>
        <w:t>ادة المصاريف التشغيلية، وتكاليف</w:t>
      </w:r>
      <w:r w:rsidR="008768FF">
        <w:rPr>
          <w:rFonts w:ascii="Simplified Arabic" w:hAnsi="Simplified Arabic" w:cs="Simplified Arabic" w:hint="cs"/>
          <w:sz w:val="28"/>
          <w:szCs w:val="28"/>
          <w:rtl/>
        </w:rPr>
        <w:t xml:space="preserve"> </w:t>
      </w:r>
      <w:r w:rsidRPr="001040D0">
        <w:rPr>
          <w:rFonts w:ascii="Simplified Arabic" w:hAnsi="Simplified Arabic" w:cs="Simplified Arabic"/>
          <w:sz w:val="28"/>
          <w:szCs w:val="28"/>
          <w:rtl/>
        </w:rPr>
        <w:t>العمالة، والمعدات، إضافة إلى احتمالية ارتفاع تكاليف المواد بسبب تغيّر الأسعار بمرور الوقت. ويُعد هذا الأثر من أخطر تأثيرات التأخر على الجهات الحكومية نظرًا لارتباطه بكفاءة الإنفاق.</w:t>
      </w:r>
    </w:p>
    <w:p w14:paraId="37E664AC" w14:textId="77777777" w:rsidR="001040D0" w:rsidRPr="001040D0" w:rsidRDefault="001040D0" w:rsidP="001040D0">
      <w:pPr>
        <w:pStyle w:val="a5"/>
        <w:rPr>
          <w:rFonts w:ascii="Simplified Arabic" w:hAnsi="Simplified Arabic" w:cs="Simplified Arabic"/>
          <w:sz w:val="28"/>
          <w:szCs w:val="28"/>
          <w:rtl/>
        </w:rPr>
      </w:pPr>
    </w:p>
    <w:p w14:paraId="4CC4D860" w14:textId="2E0C8698" w:rsidR="001040D0" w:rsidRPr="001040D0" w:rsidRDefault="001040D0" w:rsidP="00543976">
      <w:pPr>
        <w:pStyle w:val="a5"/>
        <w:numPr>
          <w:ilvl w:val="0"/>
          <w:numId w:val="19"/>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t>ضعف جودة الإنجاز</w:t>
      </w:r>
    </w:p>
    <w:p w14:paraId="36ADADAC" w14:textId="0848AB2C" w:rsidR="001040D0" w:rsidRPr="001040D0" w:rsidRDefault="001040D0" w:rsidP="008768FF">
      <w:pPr>
        <w:rPr>
          <w:rFonts w:ascii="Simplified Arabic" w:hAnsi="Simplified Arabic" w:cs="Simplified Arabic"/>
          <w:sz w:val="28"/>
          <w:szCs w:val="28"/>
        </w:rPr>
      </w:pPr>
      <w:r w:rsidRPr="001040D0">
        <w:rPr>
          <w:rFonts w:ascii="Simplified Arabic" w:hAnsi="Simplified Arabic" w:cs="Simplified Arabic"/>
          <w:sz w:val="28"/>
          <w:szCs w:val="28"/>
          <w:rtl/>
        </w:rPr>
        <w:t xml:space="preserve">عندما يحدث تأخّر، غالبًا ما يتم اللجوء إلى تسريع وتيرة العمل لتعويض الوقت المفقود، مما قد يؤدي إلى تراجع جودة التنفيذ. ويظهر ذلك بشكل خاص عند اختصار بعض الخطوات أو زيادة الضغط على العمالة، مما يزيد من الأخطاء الفنية ويرفع </w:t>
      </w:r>
      <w:r w:rsidR="008768FF">
        <w:rPr>
          <w:rFonts w:ascii="Simplified Arabic" w:hAnsi="Simplified Arabic" w:cs="Simplified Arabic"/>
          <w:sz w:val="28"/>
          <w:szCs w:val="28"/>
          <w:rtl/>
        </w:rPr>
        <w:t>احتمالية الحاجة لإعادة الأعمال</w:t>
      </w:r>
      <w:r w:rsidR="008768FF">
        <w:rPr>
          <w:rFonts w:ascii="Simplified Arabic" w:hAnsi="Simplified Arabic" w:cs="Simplified Arabic" w:hint="cs"/>
          <w:sz w:val="28"/>
          <w:szCs w:val="28"/>
          <w:rtl/>
        </w:rPr>
        <w:t xml:space="preserve"> المنفذة.</w:t>
      </w:r>
    </w:p>
    <w:p w14:paraId="3FEC6E4F" w14:textId="77777777" w:rsidR="001040D0" w:rsidRPr="001040D0" w:rsidRDefault="001040D0" w:rsidP="001040D0">
      <w:pPr>
        <w:pStyle w:val="a5"/>
        <w:rPr>
          <w:rFonts w:ascii="Simplified Arabic" w:hAnsi="Simplified Arabic" w:cs="Simplified Arabic"/>
          <w:sz w:val="28"/>
          <w:szCs w:val="28"/>
          <w:rtl/>
        </w:rPr>
      </w:pPr>
    </w:p>
    <w:p w14:paraId="6D90481D" w14:textId="610F65A8" w:rsidR="001040D0" w:rsidRPr="001040D0" w:rsidRDefault="001040D0" w:rsidP="001040D0">
      <w:pPr>
        <w:pStyle w:val="a5"/>
        <w:numPr>
          <w:ilvl w:val="0"/>
          <w:numId w:val="19"/>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t>تعطّل الاستفادة من المشروع</w:t>
      </w:r>
    </w:p>
    <w:p w14:paraId="42BDD509" w14:textId="058629F7" w:rsidR="001040D0" w:rsidRPr="00543976" w:rsidRDefault="001040D0" w:rsidP="00543976">
      <w:pPr>
        <w:rPr>
          <w:rFonts w:ascii="Simplified Arabic" w:hAnsi="Simplified Arabic" w:cs="Simplified Arabic"/>
          <w:sz w:val="28"/>
          <w:szCs w:val="28"/>
          <w:rtl/>
        </w:rPr>
      </w:pPr>
      <w:r w:rsidRPr="001040D0">
        <w:rPr>
          <w:rFonts w:ascii="Simplified Arabic" w:hAnsi="Simplified Arabic" w:cs="Simplified Arabic"/>
          <w:sz w:val="28"/>
          <w:szCs w:val="28"/>
          <w:rtl/>
        </w:rPr>
        <w:t>يؤدي التأخّر إلى تأجيل موعد جاهزية المشروع للاستخدام، مما يعني تعطّل تحقيق الفوائد المرجوة منه، سواء كانت خدمية أو اقتصادية أو تنموية. ويؤثر هذا على المستفيدين والجهات الحكومية التي تعتمد على المشروع في تنفيذ مهامها.</w:t>
      </w:r>
    </w:p>
    <w:p w14:paraId="009204F2" w14:textId="1BA398DA" w:rsidR="001040D0" w:rsidRPr="001040D0" w:rsidRDefault="001040D0" w:rsidP="001040D0">
      <w:pPr>
        <w:pStyle w:val="a5"/>
        <w:numPr>
          <w:ilvl w:val="0"/>
          <w:numId w:val="19"/>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lastRenderedPageBreak/>
        <w:t>ارتفاع النزاعات التعاقدية</w:t>
      </w:r>
    </w:p>
    <w:p w14:paraId="7CD47175"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كلما طال التأخّر زادت فرص حدوث نزاعات بين أطراف المشروع حول المسؤوليات، والغرامات، ومسؤولية دفع التكاليف الإضافية. وقد يؤدي ذلك إلى تعطّل تنفيذ المشروع لفترات أطول، أو حتى الدخول في إجراءات قانونية.</w:t>
      </w:r>
    </w:p>
    <w:p w14:paraId="7D118286" w14:textId="77777777" w:rsidR="001040D0" w:rsidRPr="001040D0" w:rsidRDefault="001040D0" w:rsidP="001040D0">
      <w:pPr>
        <w:pStyle w:val="a5"/>
        <w:rPr>
          <w:rFonts w:ascii="Simplified Arabic" w:hAnsi="Simplified Arabic" w:cs="Simplified Arabic"/>
          <w:sz w:val="28"/>
          <w:szCs w:val="28"/>
          <w:rtl/>
        </w:rPr>
      </w:pPr>
    </w:p>
    <w:p w14:paraId="7A886101" w14:textId="5B62BABB" w:rsidR="001040D0" w:rsidRPr="001040D0" w:rsidRDefault="001040D0" w:rsidP="001040D0">
      <w:pPr>
        <w:pStyle w:val="a5"/>
        <w:numPr>
          <w:ilvl w:val="0"/>
          <w:numId w:val="19"/>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t>تضرر سمعة الجهة المنفذة</w:t>
      </w:r>
    </w:p>
    <w:p w14:paraId="5CFE5926"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تكرار التأخّر في المشاريع قد ينعكس سلبًا على صورة الجهة المنفذة لدى الجمهور، وقد يشير إلى ضعف في التخطيط أو الإدارة، مما يحدّ من الثقة في قدرتها على تسليم المشاريع في الوقت المحدد.</w:t>
      </w:r>
    </w:p>
    <w:p w14:paraId="24AEF553" w14:textId="77777777" w:rsidR="001040D0" w:rsidRPr="001040D0" w:rsidRDefault="001040D0" w:rsidP="001040D0">
      <w:pPr>
        <w:pStyle w:val="a5"/>
        <w:rPr>
          <w:rFonts w:ascii="Simplified Arabic" w:hAnsi="Simplified Arabic" w:cs="Simplified Arabic"/>
          <w:sz w:val="28"/>
          <w:szCs w:val="28"/>
          <w:rtl/>
        </w:rPr>
      </w:pPr>
    </w:p>
    <w:p w14:paraId="1F5DFECA" w14:textId="2B4E8BE6"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وقد أكدت إحدى الدراسات التطبيقية (</w:t>
      </w:r>
      <w:r w:rsidRPr="001040D0">
        <w:rPr>
          <w:rFonts w:ascii="Simplified Arabic" w:hAnsi="Simplified Arabic" w:cs="Simplified Arabic"/>
          <w:sz w:val="28"/>
          <w:szCs w:val="28"/>
        </w:rPr>
        <w:t>Alotibi, 2020</w:t>
      </w:r>
      <w:r w:rsidRPr="001040D0">
        <w:rPr>
          <w:rFonts w:ascii="Simplified Arabic" w:hAnsi="Simplified Arabic" w:cs="Simplified Arabic"/>
          <w:sz w:val="28"/>
          <w:szCs w:val="28"/>
          <w:rtl/>
        </w:rPr>
        <w:t>) أن بعض المشاريع الحكومية في المملكة وصلت نسبة تأخرها إلى 150% من المدة الأصلية، وهو ما يبرز التأثير الكبير للتأخّر على الجدول الزمني للمشاريع الحكومية.</w:t>
      </w:r>
    </w:p>
    <w:p w14:paraId="74044A3F" w14:textId="77777777" w:rsidR="001040D0" w:rsidRPr="001040D0" w:rsidRDefault="001040D0" w:rsidP="001040D0">
      <w:pPr>
        <w:pStyle w:val="a5"/>
        <w:rPr>
          <w:rFonts w:ascii="Simplified Arabic" w:hAnsi="Simplified Arabic" w:cs="Simplified Arabic"/>
          <w:sz w:val="28"/>
          <w:szCs w:val="28"/>
          <w:rtl/>
        </w:rPr>
      </w:pPr>
    </w:p>
    <w:p w14:paraId="3B853324" w14:textId="13EA51BF" w:rsidR="001040D0" w:rsidRPr="001040D0" w:rsidRDefault="001040D0" w:rsidP="001040D0">
      <w:pPr>
        <w:rPr>
          <w:rFonts w:ascii="Simplified Arabic" w:hAnsi="Simplified Arabic" w:cs="Simplified Arabic"/>
          <w:b/>
          <w:bCs/>
          <w:sz w:val="28"/>
          <w:szCs w:val="28"/>
          <w:rtl/>
        </w:rPr>
      </w:pPr>
      <w:r w:rsidRPr="001040D0">
        <w:rPr>
          <w:rFonts w:ascii="Simplified Arabic" w:hAnsi="Simplified Arabic" w:cs="Simplified Arabic"/>
          <w:b/>
          <w:bCs/>
          <w:sz w:val="28"/>
          <w:szCs w:val="28"/>
          <w:rtl/>
        </w:rPr>
        <w:t>رابعًا: مؤشرات تأخر المشاريع</w:t>
      </w:r>
    </w:p>
    <w:p w14:paraId="0007B477"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تظهر مؤشرات التأخر عادةً أثناء التنفيذ، ويمكن الاستدلال عليها من خلال ملاحظات مباشرة أو تقارير مالية أو فنية. ومن أبرز هذه المؤشرات التي تساعد في الكشف المبكر عن وجود انحرافات في المشروع ما يلي:</w:t>
      </w:r>
    </w:p>
    <w:p w14:paraId="42A2D82D" w14:textId="77777777" w:rsidR="001040D0" w:rsidRPr="001040D0" w:rsidRDefault="001040D0" w:rsidP="001040D0">
      <w:pPr>
        <w:pStyle w:val="a5"/>
        <w:rPr>
          <w:rFonts w:ascii="Simplified Arabic" w:hAnsi="Simplified Arabic" w:cs="Simplified Arabic"/>
          <w:sz w:val="28"/>
          <w:szCs w:val="28"/>
          <w:rtl/>
        </w:rPr>
      </w:pPr>
    </w:p>
    <w:p w14:paraId="0D2FBF96" w14:textId="3EDEDF74" w:rsidR="001040D0" w:rsidRPr="001040D0" w:rsidRDefault="001040D0" w:rsidP="001040D0">
      <w:pPr>
        <w:pStyle w:val="a5"/>
        <w:numPr>
          <w:ilvl w:val="0"/>
          <w:numId w:val="19"/>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t>الانحراف عن الجدول الزمني</w:t>
      </w:r>
    </w:p>
    <w:p w14:paraId="7BD5941D"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يعد هذا المؤشر الأكثر وضوحًا، حيث يبدأ المشروع في التأخّر عن الأنشطة المخططة ضمن البرنامج الزمني، مما يشير إلى ضعف الإنتاجية أو وجود مشكلات في التنسيق.</w:t>
      </w:r>
    </w:p>
    <w:p w14:paraId="4BA00655" w14:textId="03FACD66" w:rsidR="001040D0" w:rsidRDefault="001040D0" w:rsidP="001040D0">
      <w:pPr>
        <w:pStyle w:val="a5"/>
        <w:rPr>
          <w:rFonts w:ascii="Simplified Arabic" w:hAnsi="Simplified Arabic" w:cs="Simplified Arabic"/>
          <w:sz w:val="28"/>
          <w:szCs w:val="28"/>
          <w:rtl/>
        </w:rPr>
      </w:pPr>
    </w:p>
    <w:p w14:paraId="47A665CC" w14:textId="1EDFAC22" w:rsidR="00543976" w:rsidRDefault="00543976" w:rsidP="001040D0">
      <w:pPr>
        <w:pStyle w:val="a5"/>
        <w:rPr>
          <w:rFonts w:ascii="Simplified Arabic" w:hAnsi="Simplified Arabic" w:cs="Simplified Arabic"/>
          <w:sz w:val="28"/>
          <w:szCs w:val="28"/>
          <w:rtl/>
        </w:rPr>
      </w:pPr>
    </w:p>
    <w:p w14:paraId="05DB5731" w14:textId="77777777" w:rsidR="00543976" w:rsidRPr="001040D0" w:rsidRDefault="00543976" w:rsidP="001040D0">
      <w:pPr>
        <w:pStyle w:val="a5"/>
        <w:rPr>
          <w:rFonts w:ascii="Simplified Arabic" w:hAnsi="Simplified Arabic" w:cs="Simplified Arabic"/>
          <w:sz w:val="28"/>
          <w:szCs w:val="28"/>
          <w:rtl/>
        </w:rPr>
      </w:pPr>
    </w:p>
    <w:p w14:paraId="4187F8F6" w14:textId="281B00B1" w:rsidR="001040D0" w:rsidRPr="001040D0" w:rsidRDefault="001040D0" w:rsidP="001040D0">
      <w:pPr>
        <w:pStyle w:val="a5"/>
        <w:numPr>
          <w:ilvl w:val="0"/>
          <w:numId w:val="19"/>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lastRenderedPageBreak/>
        <w:t>انخفاض الإنتاجية</w:t>
      </w:r>
    </w:p>
    <w:p w14:paraId="1866C6AB"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يظهر على شكل بطء في تنفيذ الأعمال مقارنة بالمعدلات الإنتاجية المخططة، وقد يكون نتيجة ضعف العمالة، أو سوء توزيع الموارد، أو ضعف الإشراف الميداني.</w:t>
      </w:r>
    </w:p>
    <w:p w14:paraId="39E044AB" w14:textId="77777777" w:rsidR="001040D0" w:rsidRPr="001040D0" w:rsidRDefault="001040D0" w:rsidP="001040D0">
      <w:pPr>
        <w:pStyle w:val="a5"/>
        <w:rPr>
          <w:rFonts w:ascii="Simplified Arabic" w:hAnsi="Simplified Arabic" w:cs="Simplified Arabic"/>
          <w:sz w:val="28"/>
          <w:szCs w:val="28"/>
          <w:rtl/>
        </w:rPr>
      </w:pPr>
    </w:p>
    <w:p w14:paraId="6EC3F884" w14:textId="613CA06A" w:rsidR="001040D0" w:rsidRPr="001040D0" w:rsidRDefault="001040D0" w:rsidP="001040D0">
      <w:pPr>
        <w:pStyle w:val="a5"/>
        <w:numPr>
          <w:ilvl w:val="0"/>
          <w:numId w:val="19"/>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t>تأخر تسليم المواد</w:t>
      </w:r>
    </w:p>
    <w:p w14:paraId="6F21E40D"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يعكس هذا المؤشر وجود مشكلات في سلسلة التوريد، فقد تتأخر المواد الأساسية أو المعدات المطلوبة، مما يؤدي إلى تعطّل الأعمال المرتبطة بها.</w:t>
      </w:r>
    </w:p>
    <w:p w14:paraId="0236A98F" w14:textId="77777777" w:rsidR="001040D0" w:rsidRPr="001040D0" w:rsidRDefault="001040D0" w:rsidP="001040D0">
      <w:pPr>
        <w:pStyle w:val="a5"/>
        <w:rPr>
          <w:rFonts w:ascii="Simplified Arabic" w:hAnsi="Simplified Arabic" w:cs="Simplified Arabic"/>
          <w:sz w:val="28"/>
          <w:szCs w:val="28"/>
          <w:rtl/>
        </w:rPr>
      </w:pPr>
    </w:p>
    <w:p w14:paraId="33B770B1" w14:textId="1C584711" w:rsidR="001040D0" w:rsidRPr="001040D0" w:rsidRDefault="001040D0" w:rsidP="001040D0">
      <w:pPr>
        <w:pStyle w:val="a5"/>
        <w:numPr>
          <w:ilvl w:val="0"/>
          <w:numId w:val="19"/>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t>زيادة أوامر التغيير</w:t>
      </w:r>
    </w:p>
    <w:p w14:paraId="1F6AF7A2"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تعد أوامر التغيير مؤشرًا على ضعف التصميم أو ظهور متطلبات جديدة أثناء التنفيذ، وكلما زادت أوامر التغيير زادت احتمالية التأخّر.</w:t>
      </w:r>
    </w:p>
    <w:p w14:paraId="65AAB510" w14:textId="77777777" w:rsidR="001040D0" w:rsidRPr="001040D0" w:rsidRDefault="001040D0" w:rsidP="001040D0">
      <w:pPr>
        <w:pStyle w:val="a5"/>
        <w:rPr>
          <w:rFonts w:ascii="Simplified Arabic" w:hAnsi="Simplified Arabic" w:cs="Simplified Arabic"/>
          <w:sz w:val="28"/>
          <w:szCs w:val="28"/>
          <w:rtl/>
        </w:rPr>
      </w:pPr>
    </w:p>
    <w:p w14:paraId="1C717D40" w14:textId="5251635D" w:rsidR="001040D0" w:rsidRPr="001040D0" w:rsidRDefault="001040D0" w:rsidP="001040D0">
      <w:pPr>
        <w:pStyle w:val="a5"/>
        <w:numPr>
          <w:ilvl w:val="0"/>
          <w:numId w:val="19"/>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t>التأخّر في دفع المستخلصات</w:t>
      </w:r>
    </w:p>
    <w:p w14:paraId="0A9FE8DA" w14:textId="4612D25F" w:rsidR="00346FB4"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يشير هذا المؤشر إلى مشكلات مالية تؤثر على قدرة المقاول في توفير العمالة أو المعدات، مما يؤدي إلى تباطؤ في تقدم الأعمال</w:t>
      </w:r>
      <w:r>
        <w:rPr>
          <w:rFonts w:ascii="Simplified Arabic" w:hAnsi="Simplified Arabic" w:cs="Simplified Arabic" w:hint="cs"/>
          <w:sz w:val="28"/>
          <w:szCs w:val="28"/>
          <w:rtl/>
        </w:rPr>
        <w:t>.</w:t>
      </w:r>
    </w:p>
    <w:p w14:paraId="5B1D4E84" w14:textId="77777777" w:rsidR="001040D0" w:rsidRPr="001040D0" w:rsidRDefault="001040D0" w:rsidP="001040D0">
      <w:pPr>
        <w:rPr>
          <w:rFonts w:ascii="Simplified Arabic" w:hAnsi="Simplified Arabic" w:cs="Simplified Arabic"/>
          <w:sz w:val="28"/>
          <w:szCs w:val="28"/>
          <w:rtl/>
        </w:rPr>
      </w:pPr>
    </w:p>
    <w:p w14:paraId="18E50B24" w14:textId="7D661252" w:rsidR="00926C75" w:rsidRPr="0081795E" w:rsidRDefault="00A64F3C" w:rsidP="00E2685C">
      <w:pPr>
        <w:pStyle w:val="a5"/>
        <w:numPr>
          <w:ilvl w:val="2"/>
          <w:numId w:val="8"/>
        </w:numPr>
        <w:rPr>
          <w:rFonts w:ascii="Simplified Arabic" w:hAnsi="Simplified Arabic" w:cs="Simplified Arabic"/>
          <w:b/>
          <w:bCs/>
          <w:sz w:val="28"/>
          <w:szCs w:val="28"/>
          <w:rtl/>
        </w:rPr>
      </w:pPr>
      <w:r>
        <w:rPr>
          <w:rFonts w:ascii="Simplified Arabic" w:hAnsi="Simplified Arabic" w:cs="Simplified Arabic"/>
          <w:b/>
          <w:bCs/>
          <w:sz w:val="28"/>
          <w:szCs w:val="28"/>
          <w:rtl/>
        </w:rPr>
        <w:t xml:space="preserve"> أسباب التأخ</w:t>
      </w:r>
      <w:r w:rsidR="00926C75" w:rsidRPr="0081795E">
        <w:rPr>
          <w:rFonts w:ascii="Simplified Arabic" w:hAnsi="Simplified Arabic" w:cs="Simplified Arabic"/>
          <w:b/>
          <w:bCs/>
          <w:sz w:val="28"/>
          <w:szCs w:val="28"/>
          <w:rtl/>
        </w:rPr>
        <w:t>ر في المشاريع الإنشائية</w:t>
      </w:r>
    </w:p>
    <w:p w14:paraId="7DEE0994" w14:textId="239085D3" w:rsidR="00926C75" w:rsidRPr="00454699" w:rsidRDefault="00926C75" w:rsidP="00654136">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تُظهر </w:t>
      </w:r>
      <w:r w:rsidR="00A64F3C">
        <w:rPr>
          <w:rFonts w:ascii="Simplified Arabic" w:hAnsi="Simplified Arabic" w:cs="Simplified Arabic"/>
          <w:sz w:val="28"/>
          <w:szCs w:val="28"/>
          <w:rtl/>
        </w:rPr>
        <w:t>الدراسات العربية أن أسباب التأخ</w:t>
      </w:r>
      <w:r w:rsidRPr="00454699">
        <w:rPr>
          <w:rFonts w:ascii="Simplified Arabic" w:hAnsi="Simplified Arabic" w:cs="Simplified Arabic"/>
          <w:sz w:val="28"/>
          <w:szCs w:val="28"/>
          <w:rtl/>
        </w:rPr>
        <w:t>ر في المشاريع الإنشائية في السعودية تتوزع على عدة محاور:</w:t>
      </w:r>
    </w:p>
    <w:p w14:paraId="2FF26149" w14:textId="28A03A80" w:rsidR="00926C75" w:rsidRPr="0081795E" w:rsidRDefault="00E2685C" w:rsidP="00E2685C">
      <w:pPr>
        <w:rPr>
          <w:rFonts w:ascii="Simplified Arabic" w:hAnsi="Simplified Arabic" w:cs="Simplified Arabic"/>
          <w:b/>
          <w:bCs/>
          <w:sz w:val="28"/>
          <w:szCs w:val="28"/>
          <w:rtl/>
        </w:rPr>
      </w:pPr>
      <w:r w:rsidRPr="0081795E">
        <w:rPr>
          <w:rFonts w:ascii="Simplified Arabic" w:hAnsi="Simplified Arabic" w:cs="Simplified Arabic" w:hint="cs"/>
          <w:b/>
          <w:bCs/>
          <w:sz w:val="28"/>
          <w:szCs w:val="28"/>
          <w:rtl/>
        </w:rPr>
        <w:t xml:space="preserve">أولاً: </w:t>
      </w:r>
      <w:r w:rsidR="00926C75" w:rsidRPr="0081795E">
        <w:rPr>
          <w:rFonts w:ascii="Simplified Arabic" w:hAnsi="Simplified Arabic" w:cs="Simplified Arabic"/>
          <w:b/>
          <w:bCs/>
          <w:sz w:val="28"/>
          <w:szCs w:val="28"/>
          <w:rtl/>
        </w:rPr>
        <w:t>الأسباب الإدارية</w:t>
      </w:r>
    </w:p>
    <w:p w14:paraId="008B045E"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ضعف التخطيط الزمني.</w:t>
      </w:r>
    </w:p>
    <w:p w14:paraId="70332B44"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تأخر الموافقات من الاستشاري أو المالك.</w:t>
      </w:r>
    </w:p>
    <w:p w14:paraId="760FB47B"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ضعف اتخاذ القرار عند ظهور مشكلات.</w:t>
      </w:r>
    </w:p>
    <w:p w14:paraId="538BC3E6"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قصور في إدارة العقود.</w:t>
      </w:r>
    </w:p>
    <w:p w14:paraId="33E73A14"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lastRenderedPageBreak/>
        <w:t>وقد صنفت دراسة (</w:t>
      </w:r>
      <w:r w:rsidRPr="0037696B">
        <w:rPr>
          <w:rFonts w:ascii="Simplified Arabic" w:hAnsi="Simplified Arabic" w:cs="Simplified Arabic"/>
          <w:b/>
          <w:bCs/>
          <w:sz w:val="28"/>
          <w:szCs w:val="28"/>
        </w:rPr>
        <w:t>Al-Shihri et al</w:t>
      </w:r>
      <w:r w:rsidRPr="00454699">
        <w:rPr>
          <w:rFonts w:ascii="Simplified Arabic" w:hAnsi="Simplified Arabic" w:cs="Simplified Arabic"/>
          <w:sz w:val="28"/>
          <w:szCs w:val="28"/>
        </w:rPr>
        <w:t>., 2022</w:t>
      </w:r>
      <w:r w:rsidRPr="00454699">
        <w:rPr>
          <w:rFonts w:ascii="Simplified Arabic" w:hAnsi="Simplified Arabic" w:cs="Simplified Arabic"/>
          <w:sz w:val="28"/>
          <w:szCs w:val="28"/>
          <w:rtl/>
        </w:rPr>
        <w:t>) ضعف التخطيط كأحد أعلى العوامل تأثيرًا.</w:t>
      </w:r>
    </w:p>
    <w:p w14:paraId="48ABDDD8" w14:textId="77777777" w:rsidR="00926C75" w:rsidRPr="00454699" w:rsidRDefault="00926C75" w:rsidP="00926C75">
      <w:pPr>
        <w:rPr>
          <w:rFonts w:ascii="Simplified Arabic" w:hAnsi="Simplified Arabic" w:cs="Simplified Arabic"/>
          <w:sz w:val="28"/>
          <w:szCs w:val="28"/>
          <w:rtl/>
        </w:rPr>
      </w:pPr>
    </w:p>
    <w:p w14:paraId="046A7360" w14:textId="35DAC345" w:rsidR="00926C75" w:rsidRPr="0081795E" w:rsidRDefault="00E2685C" w:rsidP="00E2685C">
      <w:pPr>
        <w:rPr>
          <w:rFonts w:ascii="Simplified Arabic" w:hAnsi="Simplified Arabic" w:cs="Simplified Arabic"/>
          <w:b/>
          <w:bCs/>
          <w:sz w:val="28"/>
          <w:szCs w:val="28"/>
          <w:rtl/>
        </w:rPr>
      </w:pPr>
      <w:r w:rsidRPr="0081795E">
        <w:rPr>
          <w:rFonts w:ascii="Simplified Arabic" w:hAnsi="Simplified Arabic" w:cs="Simplified Arabic" w:hint="cs"/>
          <w:b/>
          <w:bCs/>
          <w:sz w:val="28"/>
          <w:szCs w:val="28"/>
          <w:rtl/>
        </w:rPr>
        <w:t xml:space="preserve">ثانياً: </w:t>
      </w:r>
      <w:r w:rsidR="00926C75" w:rsidRPr="0081795E">
        <w:rPr>
          <w:rFonts w:ascii="Simplified Arabic" w:hAnsi="Simplified Arabic" w:cs="Simplified Arabic"/>
          <w:b/>
          <w:bCs/>
          <w:sz w:val="28"/>
          <w:szCs w:val="28"/>
          <w:rtl/>
        </w:rPr>
        <w:t>الأسباب الفنية</w:t>
      </w:r>
    </w:p>
    <w:p w14:paraId="02D8DD6E" w14:textId="0965B9E9"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تغييرات التصميم المتكررة</w:t>
      </w:r>
      <w:r w:rsidR="00A64F3C">
        <w:rPr>
          <w:rFonts w:ascii="Simplified Arabic" w:hAnsi="Simplified Arabic" w:cs="Simplified Arabic" w:hint="cs"/>
          <w:sz w:val="28"/>
          <w:szCs w:val="28"/>
          <w:rtl/>
        </w:rPr>
        <w:t xml:space="preserve"> أثناء التنفيذ</w:t>
      </w:r>
      <w:r w:rsidRPr="00454699">
        <w:rPr>
          <w:rFonts w:ascii="Simplified Arabic" w:hAnsi="Simplified Arabic" w:cs="Simplified Arabic"/>
          <w:sz w:val="28"/>
          <w:szCs w:val="28"/>
          <w:rtl/>
        </w:rPr>
        <w:t>.</w:t>
      </w:r>
    </w:p>
    <w:p w14:paraId="54B3773D"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أخطاء هندسية في الرسومات.</w:t>
      </w:r>
    </w:p>
    <w:p w14:paraId="03F2346F" w14:textId="3F6BE533" w:rsidR="00926C75" w:rsidRPr="00454699" w:rsidRDefault="00860337" w:rsidP="00926C75">
      <w:pPr>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tl/>
        </w:rPr>
        <w:tab/>
        <w:t>تعارضات بين الأعمال</w:t>
      </w:r>
      <w:r>
        <w:rPr>
          <w:rFonts w:ascii="Simplified Arabic" w:hAnsi="Simplified Arabic" w:cs="Simplified Arabic" w:hint="cs"/>
          <w:sz w:val="28"/>
          <w:szCs w:val="28"/>
          <w:rtl/>
        </w:rPr>
        <w:t xml:space="preserve">، </w:t>
      </w:r>
      <w:r w:rsidR="00926C75" w:rsidRPr="00454699">
        <w:rPr>
          <w:rFonts w:ascii="Simplified Arabic" w:hAnsi="Simplified Arabic" w:cs="Simplified Arabic"/>
          <w:sz w:val="28"/>
          <w:szCs w:val="28"/>
          <w:rtl/>
        </w:rPr>
        <w:t>مثل تعارض مخطط ال</w:t>
      </w:r>
      <w:r>
        <w:rPr>
          <w:rFonts w:ascii="Simplified Arabic" w:hAnsi="Simplified Arabic" w:cs="Simplified Arabic"/>
          <w:sz w:val="28"/>
          <w:szCs w:val="28"/>
          <w:rtl/>
        </w:rPr>
        <w:t>سباكة مع الإنشائي</w:t>
      </w:r>
      <w:r w:rsidR="00926C75" w:rsidRPr="00454699">
        <w:rPr>
          <w:rFonts w:ascii="Simplified Arabic" w:hAnsi="Simplified Arabic" w:cs="Simplified Arabic"/>
          <w:sz w:val="28"/>
          <w:szCs w:val="28"/>
          <w:rtl/>
        </w:rPr>
        <w:t>.</w:t>
      </w:r>
    </w:p>
    <w:p w14:paraId="06C38AD8" w14:textId="3F7FFCA1" w:rsidR="00926C75" w:rsidRPr="00454699" w:rsidRDefault="00E2685C" w:rsidP="00E2685C">
      <w:pPr>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tl/>
        </w:rPr>
        <w:tab/>
        <w:t>القصور في فحص الجودة.</w:t>
      </w:r>
    </w:p>
    <w:p w14:paraId="16B238BE"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وقد ظهر تأثير تغييرات التصميم بوضوح في دراسة (</w:t>
      </w:r>
      <w:r w:rsidRPr="0037696B">
        <w:rPr>
          <w:rFonts w:ascii="Simplified Arabic" w:hAnsi="Simplified Arabic" w:cs="Simplified Arabic"/>
          <w:b/>
          <w:bCs/>
          <w:sz w:val="28"/>
          <w:szCs w:val="28"/>
        </w:rPr>
        <w:t>Alotibi</w:t>
      </w:r>
      <w:r w:rsidRPr="00454699">
        <w:rPr>
          <w:rFonts w:ascii="Simplified Arabic" w:hAnsi="Simplified Arabic" w:cs="Simplified Arabic"/>
          <w:sz w:val="28"/>
          <w:szCs w:val="28"/>
        </w:rPr>
        <w:t>, 2020</w:t>
      </w:r>
      <w:r w:rsidRPr="00454699">
        <w:rPr>
          <w:rFonts w:ascii="Simplified Arabic" w:hAnsi="Simplified Arabic" w:cs="Simplified Arabic"/>
          <w:sz w:val="28"/>
          <w:szCs w:val="28"/>
          <w:rtl/>
        </w:rPr>
        <w:t>).</w:t>
      </w:r>
    </w:p>
    <w:p w14:paraId="4E37944F" w14:textId="77777777" w:rsidR="00926C75" w:rsidRPr="00454699" w:rsidRDefault="00926C75" w:rsidP="00926C75">
      <w:pPr>
        <w:rPr>
          <w:rFonts w:ascii="Simplified Arabic" w:hAnsi="Simplified Arabic" w:cs="Simplified Arabic"/>
          <w:sz w:val="28"/>
          <w:szCs w:val="28"/>
          <w:rtl/>
        </w:rPr>
      </w:pPr>
    </w:p>
    <w:p w14:paraId="454178E2" w14:textId="634D622C" w:rsidR="00926C75" w:rsidRPr="0081795E" w:rsidRDefault="00E2685C" w:rsidP="00926C75">
      <w:pPr>
        <w:rPr>
          <w:rFonts w:ascii="Simplified Arabic" w:hAnsi="Simplified Arabic" w:cs="Simplified Arabic"/>
          <w:b/>
          <w:bCs/>
          <w:sz w:val="28"/>
          <w:szCs w:val="28"/>
          <w:rtl/>
        </w:rPr>
      </w:pPr>
      <w:r w:rsidRPr="0081795E">
        <w:rPr>
          <w:rFonts w:ascii="Simplified Arabic" w:hAnsi="Simplified Arabic" w:cs="Simplified Arabic" w:hint="cs"/>
          <w:b/>
          <w:bCs/>
          <w:sz w:val="28"/>
          <w:szCs w:val="28"/>
          <w:rtl/>
        </w:rPr>
        <w:t>ثالثاً:</w:t>
      </w:r>
      <w:r w:rsidR="00926C75" w:rsidRPr="0081795E">
        <w:rPr>
          <w:rFonts w:ascii="Simplified Arabic" w:hAnsi="Simplified Arabic" w:cs="Simplified Arabic"/>
          <w:b/>
          <w:bCs/>
          <w:sz w:val="28"/>
          <w:szCs w:val="28"/>
          <w:rtl/>
        </w:rPr>
        <w:t xml:space="preserve"> الأسباب المتعلقة بالموارد</w:t>
      </w:r>
    </w:p>
    <w:p w14:paraId="7BC75C4D"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نقص العمالة الماهرة.</w:t>
      </w:r>
    </w:p>
    <w:p w14:paraId="2A2CECE3"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ضعف كفاءة العمالة المتوفرة.</w:t>
      </w:r>
    </w:p>
    <w:p w14:paraId="18887E22" w14:textId="54FEAEB6"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تأخر توريد المواد</w:t>
      </w:r>
      <w:r w:rsidR="00A64F3C">
        <w:rPr>
          <w:rFonts w:ascii="Simplified Arabic" w:hAnsi="Simplified Arabic" w:cs="Simplified Arabic" w:hint="cs"/>
          <w:sz w:val="28"/>
          <w:szCs w:val="28"/>
          <w:rtl/>
        </w:rPr>
        <w:t xml:space="preserve"> اللازمة</w:t>
      </w:r>
      <w:r w:rsidRPr="00454699">
        <w:rPr>
          <w:rFonts w:ascii="Simplified Arabic" w:hAnsi="Simplified Arabic" w:cs="Simplified Arabic"/>
          <w:sz w:val="28"/>
          <w:szCs w:val="28"/>
          <w:rtl/>
        </w:rPr>
        <w:t>.</w:t>
      </w:r>
    </w:p>
    <w:p w14:paraId="21C7C33B" w14:textId="20DC487F" w:rsidR="00926C75" w:rsidRPr="00454699" w:rsidRDefault="00926C75" w:rsidP="00654136">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عدم توفر المعدات</w:t>
      </w:r>
      <w:r w:rsidR="00A64F3C">
        <w:rPr>
          <w:rFonts w:ascii="Simplified Arabic" w:hAnsi="Simplified Arabic" w:cs="Simplified Arabic" w:hint="cs"/>
          <w:sz w:val="28"/>
          <w:szCs w:val="28"/>
          <w:rtl/>
        </w:rPr>
        <w:t xml:space="preserve"> الكافية</w:t>
      </w:r>
      <w:r w:rsidRPr="00454699">
        <w:rPr>
          <w:rFonts w:ascii="Simplified Arabic" w:hAnsi="Simplified Arabic" w:cs="Simplified Arabic"/>
          <w:sz w:val="28"/>
          <w:szCs w:val="28"/>
          <w:rtl/>
        </w:rPr>
        <w:t>.</w:t>
      </w:r>
    </w:p>
    <w:p w14:paraId="079962E3"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الدراسات الأجنبية (</w:t>
      </w:r>
      <w:r w:rsidRPr="0037696B">
        <w:rPr>
          <w:rFonts w:ascii="Simplified Arabic" w:hAnsi="Simplified Arabic" w:cs="Simplified Arabic"/>
          <w:b/>
          <w:bCs/>
          <w:sz w:val="28"/>
          <w:szCs w:val="28"/>
        </w:rPr>
        <w:t>Hybrid AI Model</w:t>
      </w:r>
      <w:r w:rsidRPr="00454699">
        <w:rPr>
          <w:rFonts w:ascii="Simplified Arabic" w:hAnsi="Simplified Arabic" w:cs="Simplified Arabic"/>
          <w:sz w:val="28"/>
          <w:szCs w:val="28"/>
        </w:rPr>
        <w:t>, 2020</w:t>
      </w:r>
      <w:r w:rsidRPr="00454699">
        <w:rPr>
          <w:rFonts w:ascii="Simplified Arabic" w:hAnsi="Simplified Arabic" w:cs="Simplified Arabic"/>
          <w:sz w:val="28"/>
          <w:szCs w:val="28"/>
          <w:rtl/>
        </w:rPr>
        <w:t>) أظهرت أن ضعف الإنتاجية البشرية أحد أهم أسباب التأخّر عالميًا.</w:t>
      </w:r>
    </w:p>
    <w:p w14:paraId="227357A3" w14:textId="77777777" w:rsidR="00926C75" w:rsidRPr="00454699" w:rsidRDefault="00926C75" w:rsidP="00926C75">
      <w:pPr>
        <w:rPr>
          <w:rFonts w:ascii="Simplified Arabic" w:hAnsi="Simplified Arabic" w:cs="Simplified Arabic"/>
          <w:sz w:val="28"/>
          <w:szCs w:val="28"/>
          <w:rtl/>
        </w:rPr>
      </w:pPr>
    </w:p>
    <w:p w14:paraId="3DF5D265" w14:textId="5F27F7E6" w:rsidR="00926C75" w:rsidRPr="0081795E" w:rsidRDefault="009A46D2" w:rsidP="00926C75">
      <w:pPr>
        <w:rPr>
          <w:rFonts w:ascii="Simplified Arabic" w:hAnsi="Simplified Arabic" w:cs="Simplified Arabic"/>
          <w:b/>
          <w:bCs/>
          <w:sz w:val="28"/>
          <w:szCs w:val="28"/>
          <w:rtl/>
        </w:rPr>
      </w:pPr>
      <w:r w:rsidRPr="0081795E">
        <w:rPr>
          <w:rFonts w:ascii="Simplified Arabic" w:hAnsi="Simplified Arabic" w:cs="Simplified Arabic" w:hint="cs"/>
          <w:b/>
          <w:bCs/>
          <w:sz w:val="28"/>
          <w:szCs w:val="28"/>
          <w:rtl/>
        </w:rPr>
        <w:t xml:space="preserve">رابعاً: </w:t>
      </w:r>
      <w:r w:rsidR="00926C75" w:rsidRPr="0081795E">
        <w:rPr>
          <w:rFonts w:ascii="Simplified Arabic" w:hAnsi="Simplified Arabic" w:cs="Simplified Arabic"/>
          <w:b/>
          <w:bCs/>
          <w:sz w:val="28"/>
          <w:szCs w:val="28"/>
          <w:rtl/>
        </w:rPr>
        <w:t>الأسباب التعاقدية</w:t>
      </w:r>
    </w:p>
    <w:p w14:paraId="1A953FCA"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تأخر المدفوعات من الجهة المالكة.</w:t>
      </w:r>
    </w:p>
    <w:p w14:paraId="6ABCECB7"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مشكلات في شروط العقد.</w:t>
      </w:r>
    </w:p>
    <w:p w14:paraId="5375AA02" w14:textId="17531F94" w:rsidR="00926C75" w:rsidRPr="00454699" w:rsidRDefault="00926C75" w:rsidP="00654136">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غياب آلية واضحة لإدارة التغييرات</w:t>
      </w:r>
      <w:r w:rsidR="00860337">
        <w:rPr>
          <w:rFonts w:ascii="Simplified Arabic" w:hAnsi="Simplified Arabic" w:cs="Simplified Arabic" w:hint="cs"/>
          <w:sz w:val="28"/>
          <w:szCs w:val="28"/>
          <w:rtl/>
        </w:rPr>
        <w:t xml:space="preserve"> في المشاريع</w:t>
      </w:r>
      <w:r w:rsidRPr="00454699">
        <w:rPr>
          <w:rFonts w:ascii="Simplified Arabic" w:hAnsi="Simplified Arabic" w:cs="Simplified Arabic"/>
          <w:sz w:val="28"/>
          <w:szCs w:val="28"/>
          <w:rtl/>
        </w:rPr>
        <w:t>.</w:t>
      </w:r>
    </w:p>
    <w:p w14:paraId="6407E4AB" w14:textId="5247EA1E" w:rsidR="00926C75"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lastRenderedPageBreak/>
        <w:t>هذه الأسباب ظهرت بشكل بارز في دراسات:</w:t>
      </w:r>
    </w:p>
    <w:p w14:paraId="2BED58DE" w14:textId="32519A71" w:rsidR="0037696B" w:rsidRPr="0037696B" w:rsidRDefault="0037696B" w:rsidP="0037696B">
      <w:pPr>
        <w:pStyle w:val="a5"/>
        <w:numPr>
          <w:ilvl w:val="0"/>
          <w:numId w:val="25"/>
        </w:numPr>
        <w:rPr>
          <w:rFonts w:ascii="Simplified Arabic" w:hAnsi="Simplified Arabic" w:cs="Simplified Arabic"/>
          <w:sz w:val="28"/>
          <w:szCs w:val="28"/>
        </w:rPr>
      </w:pPr>
      <w:r w:rsidRPr="0037696B">
        <w:rPr>
          <w:rFonts w:ascii="Simplified Arabic" w:hAnsi="Simplified Arabic" w:cs="Simplified Arabic" w:hint="cs"/>
          <w:sz w:val="28"/>
          <w:szCs w:val="28"/>
          <w:rtl/>
        </w:rPr>
        <w:t>دراسة</w:t>
      </w:r>
      <w:r w:rsidRPr="0037696B">
        <w:rPr>
          <w:rFonts w:ascii="Simplified Arabic" w:hAnsi="Simplified Arabic" w:cs="Simplified Arabic"/>
          <w:b/>
          <w:bCs/>
          <w:sz w:val="28"/>
          <w:szCs w:val="28"/>
        </w:rPr>
        <w:t xml:space="preserve"> Alajmi &amp; Memon</w:t>
      </w:r>
      <w:r>
        <w:rPr>
          <w:rFonts w:ascii="Simplified Arabic" w:hAnsi="Simplified Arabic" w:cs="Simplified Arabic"/>
          <w:sz w:val="28"/>
          <w:szCs w:val="28"/>
        </w:rPr>
        <w:t xml:space="preserve"> </w:t>
      </w:r>
      <w:r w:rsidRPr="0037696B">
        <w:rPr>
          <w:rFonts w:ascii="Simplified Arabic" w:hAnsi="Simplified Arabic" w:cs="Simplified Arabic"/>
          <w:sz w:val="28"/>
          <w:szCs w:val="28"/>
          <w:rtl/>
        </w:rPr>
        <w:t xml:space="preserve"> (2022)،</w:t>
      </w:r>
      <w:r w:rsidRPr="0037696B">
        <w:rPr>
          <w:rFonts w:ascii="Simplified Arabic" w:hAnsi="Simplified Arabic" w:cs="Simplified Arabic" w:hint="cs"/>
          <w:sz w:val="28"/>
          <w:szCs w:val="28"/>
          <w:rtl/>
        </w:rPr>
        <w:t xml:space="preserve"> </w:t>
      </w:r>
    </w:p>
    <w:p w14:paraId="1415668C" w14:textId="247E03C0" w:rsidR="0037696B" w:rsidRPr="0037696B" w:rsidRDefault="0037696B" w:rsidP="0037696B">
      <w:pPr>
        <w:pStyle w:val="a5"/>
        <w:numPr>
          <w:ilvl w:val="0"/>
          <w:numId w:val="25"/>
        </w:numPr>
        <w:rPr>
          <w:rFonts w:ascii="Simplified Arabic" w:hAnsi="Simplified Arabic" w:cs="Simplified Arabic"/>
          <w:sz w:val="28"/>
          <w:szCs w:val="28"/>
        </w:rPr>
      </w:pPr>
      <w:r w:rsidRPr="0037696B">
        <w:rPr>
          <w:rFonts w:ascii="Simplified Arabic" w:hAnsi="Simplified Arabic" w:cs="Simplified Arabic" w:hint="cs"/>
          <w:sz w:val="28"/>
          <w:szCs w:val="28"/>
          <w:rtl/>
        </w:rPr>
        <w:t>دراسة</w:t>
      </w:r>
      <w:r w:rsidRPr="0037696B">
        <w:rPr>
          <w:rFonts w:ascii="Simplified Arabic" w:hAnsi="Simplified Arabic" w:cs="Simplified Arabic"/>
          <w:sz w:val="28"/>
          <w:szCs w:val="28"/>
        </w:rPr>
        <w:t xml:space="preserve"> </w:t>
      </w:r>
      <w:r w:rsidRPr="0037696B">
        <w:rPr>
          <w:rFonts w:ascii="Simplified Arabic" w:hAnsi="Simplified Arabic" w:cs="Simplified Arabic"/>
          <w:b/>
          <w:bCs/>
          <w:sz w:val="28"/>
          <w:szCs w:val="28"/>
        </w:rPr>
        <w:t xml:space="preserve">Al-Shihri et al </w:t>
      </w:r>
      <w:r w:rsidRPr="0037696B">
        <w:rPr>
          <w:rFonts w:ascii="Simplified Arabic" w:hAnsi="Simplified Arabic" w:cs="Simplified Arabic"/>
          <w:sz w:val="28"/>
          <w:szCs w:val="28"/>
          <w:rtl/>
        </w:rPr>
        <w:t>. (2022)،</w:t>
      </w:r>
    </w:p>
    <w:p w14:paraId="6629364F" w14:textId="238C12B6" w:rsidR="0037696B" w:rsidRPr="0037696B" w:rsidRDefault="0037696B" w:rsidP="0037696B">
      <w:pPr>
        <w:pStyle w:val="a5"/>
        <w:numPr>
          <w:ilvl w:val="0"/>
          <w:numId w:val="25"/>
        </w:numPr>
        <w:rPr>
          <w:rFonts w:ascii="Simplified Arabic" w:hAnsi="Simplified Arabic" w:cs="Simplified Arabic"/>
          <w:sz w:val="28"/>
          <w:szCs w:val="28"/>
          <w:rtl/>
        </w:rPr>
      </w:pPr>
      <w:r w:rsidRPr="0037696B">
        <w:rPr>
          <w:rFonts w:ascii="Simplified Arabic" w:hAnsi="Simplified Arabic" w:cs="Simplified Arabic" w:hint="cs"/>
          <w:sz w:val="28"/>
          <w:szCs w:val="28"/>
          <w:rtl/>
        </w:rPr>
        <w:t>دراسة</w:t>
      </w:r>
      <w:r w:rsidRPr="0037696B">
        <w:rPr>
          <w:rFonts w:ascii="Simplified Arabic" w:hAnsi="Simplified Arabic" w:cs="Simplified Arabic"/>
          <w:sz w:val="28"/>
          <w:szCs w:val="28"/>
        </w:rPr>
        <w:t xml:space="preserve"> </w:t>
      </w:r>
      <w:r w:rsidRPr="0037696B">
        <w:rPr>
          <w:rFonts w:ascii="Simplified Arabic" w:hAnsi="Simplified Arabic" w:cs="Simplified Arabic"/>
          <w:b/>
          <w:bCs/>
          <w:sz w:val="28"/>
          <w:szCs w:val="28"/>
        </w:rPr>
        <w:t xml:space="preserve">Alzara et al </w:t>
      </w:r>
      <w:r w:rsidRPr="0037696B">
        <w:rPr>
          <w:rFonts w:ascii="Simplified Arabic" w:hAnsi="Simplified Arabic" w:cs="Simplified Arabic"/>
          <w:sz w:val="28"/>
          <w:szCs w:val="28"/>
          <w:rtl/>
        </w:rPr>
        <w:t>. (2015).</w:t>
      </w:r>
    </w:p>
    <w:p w14:paraId="134FC4E4" w14:textId="77777777" w:rsidR="00926C75" w:rsidRPr="00454699" w:rsidRDefault="00926C75" w:rsidP="00926C75">
      <w:pPr>
        <w:rPr>
          <w:rFonts w:ascii="Simplified Arabic" w:hAnsi="Simplified Arabic" w:cs="Simplified Arabic"/>
          <w:sz w:val="28"/>
          <w:szCs w:val="28"/>
          <w:rtl/>
        </w:rPr>
      </w:pPr>
    </w:p>
    <w:p w14:paraId="7641281B" w14:textId="2FCDF063" w:rsidR="00926C75" w:rsidRPr="0081795E" w:rsidRDefault="009A46D2" w:rsidP="00926C75">
      <w:pPr>
        <w:rPr>
          <w:rFonts w:ascii="Simplified Arabic" w:hAnsi="Simplified Arabic" w:cs="Simplified Arabic"/>
          <w:b/>
          <w:bCs/>
          <w:sz w:val="28"/>
          <w:szCs w:val="28"/>
          <w:rtl/>
        </w:rPr>
      </w:pPr>
      <w:r w:rsidRPr="0081795E">
        <w:rPr>
          <w:rFonts w:ascii="Simplified Arabic" w:hAnsi="Simplified Arabic" w:cs="Simplified Arabic" w:hint="cs"/>
          <w:b/>
          <w:bCs/>
          <w:sz w:val="28"/>
          <w:szCs w:val="28"/>
          <w:rtl/>
        </w:rPr>
        <w:t xml:space="preserve">خامساً: </w:t>
      </w:r>
      <w:r w:rsidR="00926C75" w:rsidRPr="0081795E">
        <w:rPr>
          <w:rFonts w:ascii="Simplified Arabic" w:hAnsi="Simplified Arabic" w:cs="Simplified Arabic"/>
          <w:b/>
          <w:bCs/>
          <w:sz w:val="28"/>
          <w:szCs w:val="28"/>
          <w:rtl/>
        </w:rPr>
        <w:t>الأسباب اللوجستية والخارجية</w:t>
      </w:r>
    </w:p>
    <w:p w14:paraId="3CAC8660" w14:textId="14B7A323"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ظروف الموقع والتضاريس.</w:t>
      </w:r>
    </w:p>
    <w:p w14:paraId="41ABE060"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البيروقراطية الحكومية.</w:t>
      </w:r>
    </w:p>
    <w:p w14:paraId="79CB91FF" w14:textId="52EB5A5C"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الظروف المناخية</w:t>
      </w:r>
      <w:r w:rsidR="00860337">
        <w:rPr>
          <w:rFonts w:ascii="Simplified Arabic" w:hAnsi="Simplified Arabic" w:cs="Simplified Arabic" w:hint="cs"/>
          <w:sz w:val="28"/>
          <w:szCs w:val="28"/>
          <w:rtl/>
        </w:rPr>
        <w:t xml:space="preserve"> الطارئة</w:t>
      </w:r>
      <w:r w:rsidRPr="00454699">
        <w:rPr>
          <w:rFonts w:ascii="Simplified Arabic" w:hAnsi="Simplified Arabic" w:cs="Simplified Arabic"/>
          <w:sz w:val="28"/>
          <w:szCs w:val="28"/>
          <w:rtl/>
        </w:rPr>
        <w:t>.</w:t>
      </w:r>
    </w:p>
    <w:p w14:paraId="15DF8978" w14:textId="53766A0B" w:rsidR="00654136" w:rsidRDefault="00926C75" w:rsidP="001040D0">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تغيّرات أسعار السوق</w:t>
      </w:r>
      <w:r w:rsidR="00860337">
        <w:rPr>
          <w:rFonts w:ascii="Simplified Arabic" w:hAnsi="Simplified Arabic" w:cs="Simplified Arabic" w:hint="cs"/>
          <w:sz w:val="28"/>
          <w:szCs w:val="28"/>
          <w:rtl/>
        </w:rPr>
        <w:t xml:space="preserve"> المستمرة.</w:t>
      </w:r>
    </w:p>
    <w:p w14:paraId="00CF0E6D" w14:textId="77777777" w:rsidR="00296850" w:rsidRPr="00454699" w:rsidRDefault="00296850" w:rsidP="001040D0">
      <w:pPr>
        <w:rPr>
          <w:rFonts w:ascii="Simplified Arabic" w:hAnsi="Simplified Arabic" w:cs="Simplified Arabic"/>
          <w:sz w:val="28"/>
          <w:szCs w:val="28"/>
          <w:rtl/>
        </w:rPr>
      </w:pPr>
    </w:p>
    <w:p w14:paraId="30CD560D" w14:textId="09BF7831" w:rsidR="00926C75" w:rsidRPr="0081795E" w:rsidRDefault="00926C75" w:rsidP="009A46D2">
      <w:pPr>
        <w:pStyle w:val="a5"/>
        <w:numPr>
          <w:ilvl w:val="2"/>
          <w:numId w:val="8"/>
        </w:numPr>
        <w:rPr>
          <w:rFonts w:ascii="Simplified Arabic" w:hAnsi="Simplified Arabic" w:cs="Simplified Arabic"/>
          <w:b/>
          <w:bCs/>
          <w:sz w:val="28"/>
          <w:szCs w:val="28"/>
          <w:rtl/>
        </w:rPr>
      </w:pPr>
      <w:r w:rsidRPr="0081795E">
        <w:rPr>
          <w:rFonts w:ascii="Simplified Arabic" w:hAnsi="Simplified Arabic" w:cs="Simplified Arabic"/>
          <w:b/>
          <w:bCs/>
          <w:sz w:val="28"/>
          <w:szCs w:val="28"/>
          <w:rtl/>
        </w:rPr>
        <w:t>الحلول الذكية في إدارة المشاريع الإنشائية</w:t>
      </w:r>
    </w:p>
    <w:p w14:paraId="33815F01" w14:textId="723DA106" w:rsidR="00926C75" w:rsidRPr="00454699" w:rsidRDefault="00926C75" w:rsidP="00654136">
      <w:pPr>
        <w:rPr>
          <w:rFonts w:ascii="Simplified Arabic" w:hAnsi="Simplified Arabic" w:cs="Simplified Arabic"/>
          <w:sz w:val="28"/>
          <w:szCs w:val="28"/>
          <w:rtl/>
        </w:rPr>
      </w:pPr>
      <w:r w:rsidRPr="00454699">
        <w:rPr>
          <w:rFonts w:ascii="Simplified Arabic" w:hAnsi="Simplified Arabic" w:cs="Simplified Arabic"/>
          <w:sz w:val="28"/>
          <w:szCs w:val="28"/>
          <w:rtl/>
        </w:rPr>
        <w:t>تمثّل الحلول الذكية مجموعة التقنيات الحديثة التي تهدف إلى تحسين كفاءة إدارة المشاريع وتقليل التأخّر، وتشمل:</w:t>
      </w:r>
    </w:p>
    <w:p w14:paraId="05268767" w14:textId="5770902A" w:rsidR="00926C75" w:rsidRPr="0081795E" w:rsidRDefault="009A46D2" w:rsidP="00926C75">
      <w:pPr>
        <w:rPr>
          <w:rFonts w:ascii="Simplified Arabic" w:hAnsi="Simplified Arabic" w:cs="Simplified Arabic"/>
          <w:b/>
          <w:bCs/>
          <w:sz w:val="28"/>
          <w:szCs w:val="28"/>
          <w:rtl/>
        </w:rPr>
      </w:pPr>
      <w:r w:rsidRPr="0081795E">
        <w:rPr>
          <w:rFonts w:ascii="Simplified Arabic" w:hAnsi="Simplified Arabic" w:cs="Simplified Arabic" w:hint="cs"/>
          <w:b/>
          <w:bCs/>
          <w:sz w:val="28"/>
          <w:szCs w:val="28"/>
          <w:rtl/>
        </w:rPr>
        <w:t>أولاً:</w:t>
      </w:r>
      <w:r w:rsidR="00926C75" w:rsidRPr="0081795E">
        <w:rPr>
          <w:rFonts w:ascii="Simplified Arabic" w:hAnsi="Simplified Arabic" w:cs="Simplified Arabic"/>
          <w:b/>
          <w:bCs/>
          <w:sz w:val="28"/>
          <w:szCs w:val="28"/>
          <w:rtl/>
        </w:rPr>
        <w:t xml:space="preserve"> نمذجة معلومات البناء (</w:t>
      </w:r>
      <w:r w:rsidR="00926C75" w:rsidRPr="0081795E">
        <w:rPr>
          <w:rFonts w:ascii="Simplified Arabic" w:hAnsi="Simplified Arabic" w:cs="Simplified Arabic"/>
          <w:b/>
          <w:bCs/>
          <w:sz w:val="28"/>
          <w:szCs w:val="28"/>
        </w:rPr>
        <w:t>BIM</w:t>
      </w:r>
      <w:r w:rsidR="00926C75" w:rsidRPr="0081795E">
        <w:rPr>
          <w:rFonts w:ascii="Simplified Arabic" w:hAnsi="Simplified Arabic" w:cs="Simplified Arabic"/>
          <w:b/>
          <w:bCs/>
          <w:sz w:val="28"/>
          <w:szCs w:val="28"/>
          <w:rtl/>
        </w:rPr>
        <w:t>)</w:t>
      </w:r>
    </w:p>
    <w:p w14:paraId="32252C52"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تُعد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 xml:space="preserve"> من أكثر التقنيات تأثيرًا في الحد من التأخّر؛ إذ تتيح:</w:t>
      </w:r>
    </w:p>
    <w:p w14:paraId="57221E94"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اكتشاف التعارضات قبل التنفيذ.</w:t>
      </w:r>
    </w:p>
    <w:p w14:paraId="52FBF6F8"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تحسين الجدولة الزمنية.</w:t>
      </w:r>
    </w:p>
    <w:p w14:paraId="273E74D1"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إدارة بيانات المشروع بدقة.</w:t>
      </w:r>
    </w:p>
    <w:p w14:paraId="22143EE8"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تحسين التنسيق بين الأطراف.</w:t>
      </w:r>
    </w:p>
    <w:p w14:paraId="0203D05F"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دراسة (</w:t>
      </w:r>
      <w:r w:rsidRPr="0037696B">
        <w:rPr>
          <w:rFonts w:ascii="Simplified Arabic" w:hAnsi="Simplified Arabic" w:cs="Simplified Arabic"/>
          <w:b/>
          <w:bCs/>
          <w:sz w:val="28"/>
          <w:szCs w:val="28"/>
        </w:rPr>
        <w:t>Alnaser et al</w:t>
      </w:r>
      <w:r w:rsidRPr="00454699">
        <w:rPr>
          <w:rFonts w:ascii="Simplified Arabic" w:hAnsi="Simplified Arabic" w:cs="Simplified Arabic"/>
          <w:sz w:val="28"/>
          <w:szCs w:val="28"/>
        </w:rPr>
        <w:t>., 2023</w:t>
      </w:r>
      <w:r w:rsidRPr="00454699">
        <w:rPr>
          <w:rFonts w:ascii="Simplified Arabic" w:hAnsi="Simplified Arabic" w:cs="Simplified Arabic"/>
          <w:sz w:val="28"/>
          <w:szCs w:val="28"/>
          <w:rtl/>
        </w:rPr>
        <w:t xml:space="preserve">) أظهرت انخفاض التأخّر بنسبة 14.55% بعد تطبيق </w:t>
      </w:r>
      <w:r w:rsidRPr="00454699">
        <w:rPr>
          <w:rFonts w:ascii="Simplified Arabic" w:hAnsi="Simplified Arabic" w:cs="Simplified Arabic"/>
          <w:sz w:val="28"/>
          <w:szCs w:val="28"/>
        </w:rPr>
        <w:t>BIM</w:t>
      </w:r>
      <w:r w:rsidRPr="00454699">
        <w:rPr>
          <w:rFonts w:ascii="Simplified Arabic" w:hAnsi="Simplified Arabic" w:cs="Simplified Arabic"/>
          <w:sz w:val="28"/>
          <w:szCs w:val="28"/>
          <w:rtl/>
        </w:rPr>
        <w:t>.</w:t>
      </w:r>
    </w:p>
    <w:p w14:paraId="2B60DE83" w14:textId="560A3E00" w:rsidR="00543976" w:rsidRPr="00454699" w:rsidRDefault="00543976" w:rsidP="00926C75">
      <w:pPr>
        <w:rPr>
          <w:rFonts w:ascii="Simplified Arabic" w:hAnsi="Simplified Arabic" w:cs="Simplified Arabic"/>
          <w:sz w:val="28"/>
          <w:szCs w:val="28"/>
          <w:rtl/>
        </w:rPr>
      </w:pPr>
    </w:p>
    <w:p w14:paraId="0623FFB2" w14:textId="19E9024A" w:rsidR="00926C75" w:rsidRPr="0081795E" w:rsidRDefault="009A46D2" w:rsidP="00926C75">
      <w:pPr>
        <w:rPr>
          <w:rFonts w:ascii="Simplified Arabic" w:hAnsi="Simplified Arabic" w:cs="Simplified Arabic"/>
          <w:b/>
          <w:bCs/>
          <w:sz w:val="28"/>
          <w:szCs w:val="28"/>
          <w:rtl/>
        </w:rPr>
      </w:pPr>
      <w:r w:rsidRPr="0081795E">
        <w:rPr>
          <w:rFonts w:ascii="Simplified Arabic" w:hAnsi="Simplified Arabic" w:cs="Simplified Arabic" w:hint="cs"/>
          <w:b/>
          <w:bCs/>
          <w:sz w:val="28"/>
          <w:szCs w:val="28"/>
          <w:rtl/>
        </w:rPr>
        <w:lastRenderedPageBreak/>
        <w:t>ثانياً:</w:t>
      </w:r>
      <w:r w:rsidR="00926C75" w:rsidRPr="0081795E">
        <w:rPr>
          <w:rFonts w:ascii="Simplified Arabic" w:hAnsi="Simplified Arabic" w:cs="Simplified Arabic"/>
          <w:b/>
          <w:bCs/>
          <w:sz w:val="28"/>
          <w:szCs w:val="28"/>
          <w:rtl/>
        </w:rPr>
        <w:t xml:space="preserve"> نظم إدارة المشاريع الرقمية</w:t>
      </w:r>
    </w:p>
    <w:p w14:paraId="2E150683"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تشمل الأنظمة التي تدعم:</w:t>
      </w:r>
    </w:p>
    <w:p w14:paraId="77A7A7ED"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تتبع التقدم الفعلي آنيًا</w:t>
      </w:r>
    </w:p>
    <w:p w14:paraId="75E23537"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إدارة المستندات</w:t>
      </w:r>
    </w:p>
    <w:p w14:paraId="02208495"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مراقبة المخاطر</w:t>
      </w:r>
    </w:p>
    <w:p w14:paraId="348AF683"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استخدام مؤشرات الأداء</w:t>
      </w:r>
    </w:p>
    <w:p w14:paraId="521FC3C7"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إصدار تقارير فورية</w:t>
      </w:r>
    </w:p>
    <w:p w14:paraId="27A67F03"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ومن أشهر الأنظمة:</w:t>
      </w:r>
    </w:p>
    <w:p w14:paraId="39636823"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Pr>
        <w:t>Primavera</w:t>
      </w:r>
      <w:r w:rsidRPr="00454699">
        <w:rPr>
          <w:rFonts w:ascii="Simplified Arabic" w:hAnsi="Simplified Arabic" w:cs="Simplified Arabic"/>
          <w:sz w:val="28"/>
          <w:szCs w:val="28"/>
          <w:rtl/>
        </w:rPr>
        <w:t xml:space="preserve">، </w:t>
      </w:r>
      <w:r w:rsidRPr="00454699">
        <w:rPr>
          <w:rFonts w:ascii="Simplified Arabic" w:hAnsi="Simplified Arabic" w:cs="Simplified Arabic"/>
          <w:sz w:val="28"/>
          <w:szCs w:val="28"/>
        </w:rPr>
        <w:t>Project</w:t>
      </w:r>
      <w:r w:rsidRPr="00454699">
        <w:rPr>
          <w:rFonts w:ascii="Simplified Arabic" w:hAnsi="Simplified Arabic" w:cs="Simplified Arabic"/>
          <w:sz w:val="28"/>
          <w:szCs w:val="28"/>
          <w:rtl/>
        </w:rPr>
        <w:t xml:space="preserve">، </w:t>
      </w:r>
      <w:r w:rsidRPr="00454699">
        <w:rPr>
          <w:rFonts w:ascii="Simplified Arabic" w:hAnsi="Simplified Arabic" w:cs="Simplified Arabic"/>
          <w:sz w:val="28"/>
          <w:szCs w:val="28"/>
        </w:rPr>
        <w:t>Aconex</w:t>
      </w:r>
      <w:r w:rsidRPr="00454699">
        <w:rPr>
          <w:rFonts w:ascii="Simplified Arabic" w:hAnsi="Simplified Arabic" w:cs="Simplified Arabic"/>
          <w:sz w:val="28"/>
          <w:szCs w:val="28"/>
          <w:rtl/>
        </w:rPr>
        <w:t xml:space="preserve">، </w:t>
      </w:r>
      <w:r w:rsidRPr="00454699">
        <w:rPr>
          <w:rFonts w:ascii="Simplified Arabic" w:hAnsi="Simplified Arabic" w:cs="Simplified Arabic"/>
          <w:sz w:val="28"/>
          <w:szCs w:val="28"/>
        </w:rPr>
        <w:t>Procore</w:t>
      </w:r>
      <w:r w:rsidRPr="00454699">
        <w:rPr>
          <w:rFonts w:ascii="Simplified Arabic" w:hAnsi="Simplified Arabic" w:cs="Simplified Arabic"/>
          <w:sz w:val="28"/>
          <w:szCs w:val="28"/>
          <w:rtl/>
        </w:rPr>
        <w:t>.</w:t>
      </w:r>
    </w:p>
    <w:p w14:paraId="2A81201D" w14:textId="221A1AF1" w:rsidR="00926C75" w:rsidRDefault="00860337" w:rsidP="001040D0">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أشارت </w:t>
      </w:r>
      <w:r w:rsidR="00926C75" w:rsidRPr="00454699">
        <w:rPr>
          <w:rFonts w:ascii="Simplified Arabic" w:hAnsi="Simplified Arabic" w:cs="Simplified Arabic"/>
          <w:sz w:val="28"/>
          <w:szCs w:val="28"/>
          <w:rtl/>
        </w:rPr>
        <w:t>الدراسات العربية إلى الحاجة لهذا النوع من الأنظمة بسبب ضعف التنسيق بين الأطراف.</w:t>
      </w:r>
    </w:p>
    <w:p w14:paraId="5E88541C" w14:textId="77777777" w:rsidR="00543976" w:rsidRPr="00454699" w:rsidRDefault="00543976" w:rsidP="001040D0">
      <w:pPr>
        <w:rPr>
          <w:rFonts w:ascii="Simplified Arabic" w:hAnsi="Simplified Arabic" w:cs="Simplified Arabic"/>
          <w:sz w:val="28"/>
          <w:szCs w:val="28"/>
          <w:rtl/>
        </w:rPr>
      </w:pPr>
    </w:p>
    <w:p w14:paraId="7656AEB5" w14:textId="3144A47A" w:rsidR="001040D0" w:rsidRPr="001040D0" w:rsidRDefault="009A46D2" w:rsidP="001040D0">
      <w:pPr>
        <w:rPr>
          <w:rFonts w:ascii="Simplified Arabic" w:hAnsi="Simplified Arabic" w:cs="Simplified Arabic"/>
          <w:b/>
          <w:bCs/>
          <w:sz w:val="28"/>
          <w:szCs w:val="28"/>
          <w:rtl/>
        </w:rPr>
      </w:pPr>
      <w:r w:rsidRPr="0081795E">
        <w:rPr>
          <w:rFonts w:ascii="Simplified Arabic" w:hAnsi="Simplified Arabic" w:cs="Simplified Arabic" w:hint="cs"/>
          <w:b/>
          <w:bCs/>
          <w:sz w:val="28"/>
          <w:szCs w:val="28"/>
          <w:rtl/>
        </w:rPr>
        <w:t>ثالثاً:</w:t>
      </w:r>
      <w:r w:rsidR="00926C75" w:rsidRPr="0081795E">
        <w:rPr>
          <w:rFonts w:ascii="Simplified Arabic" w:hAnsi="Simplified Arabic" w:cs="Simplified Arabic"/>
          <w:b/>
          <w:bCs/>
          <w:sz w:val="28"/>
          <w:szCs w:val="28"/>
          <w:rtl/>
        </w:rPr>
        <w:t xml:space="preserve"> الذكاء الاصطناعي والتعلم الآلي (</w:t>
      </w:r>
      <w:r w:rsidR="00926C75" w:rsidRPr="0081795E">
        <w:rPr>
          <w:rFonts w:ascii="Simplified Arabic" w:hAnsi="Simplified Arabic" w:cs="Simplified Arabic"/>
          <w:b/>
          <w:bCs/>
          <w:sz w:val="28"/>
          <w:szCs w:val="28"/>
        </w:rPr>
        <w:t>AI &amp; ML</w:t>
      </w:r>
      <w:r w:rsidR="00926C75" w:rsidRPr="0081795E">
        <w:rPr>
          <w:rFonts w:ascii="Simplified Arabic" w:hAnsi="Simplified Arabic" w:cs="Simplified Arabic"/>
          <w:b/>
          <w:bCs/>
          <w:sz w:val="28"/>
          <w:szCs w:val="28"/>
          <w:rtl/>
        </w:rPr>
        <w:t>)</w:t>
      </w:r>
    </w:p>
    <w:p w14:paraId="2462921A" w14:textId="57E4DAD1"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يُعد الذكاء الاصطناعي (</w:t>
      </w:r>
      <w:r w:rsidRPr="001040D0">
        <w:rPr>
          <w:rFonts w:ascii="Simplified Arabic" w:hAnsi="Simplified Arabic" w:cs="Simplified Arabic"/>
          <w:sz w:val="28"/>
          <w:szCs w:val="28"/>
        </w:rPr>
        <w:t>AI</w:t>
      </w:r>
      <w:r w:rsidRPr="001040D0">
        <w:rPr>
          <w:rFonts w:ascii="Simplified Arabic" w:hAnsi="Simplified Arabic" w:cs="Simplified Arabic"/>
          <w:sz w:val="28"/>
          <w:szCs w:val="28"/>
          <w:rtl/>
        </w:rPr>
        <w:t>) والتعلم الآلي (</w:t>
      </w:r>
      <w:r w:rsidRPr="001040D0">
        <w:rPr>
          <w:rFonts w:ascii="Simplified Arabic" w:hAnsi="Simplified Arabic" w:cs="Simplified Arabic"/>
          <w:sz w:val="28"/>
          <w:szCs w:val="28"/>
        </w:rPr>
        <w:t>ML</w:t>
      </w:r>
      <w:r w:rsidRPr="001040D0">
        <w:rPr>
          <w:rFonts w:ascii="Simplified Arabic" w:hAnsi="Simplified Arabic" w:cs="Simplified Arabic"/>
          <w:sz w:val="28"/>
          <w:szCs w:val="28"/>
          <w:rtl/>
        </w:rPr>
        <w:t>) من أبرز التقنيات الحديثة التي دخلت مجال إدارة المشاريع الإنشائية، وأصبحت تشكّل تحولًا مهمًا في كيفية التنبؤ بالمخاطر وتحسين التخطيط والحد من التأخّر. وتكمن أهمية هذه التقنيات في قدرتها على تحليل كميات كبيرة من البيانات المتعلقة بالمشاريع، واكتشاف الأنماط والعلاقات المخفية التي يصعب على النظم التقليدية تحديدها. وقد أدى ذلك إلى تحسين القدرة على اتخاذ القرارات وتعزيز كفاءة الإدارة، سواء في مراحل التخطيط أو التنفيذ.</w:t>
      </w:r>
    </w:p>
    <w:p w14:paraId="2FE9DBE3" w14:textId="4061BA5B"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وتتيح تقنيات الذكاء الاصطناعي مجموعة من التطبيقات العملية التي تخدم متابعة المشاريع وتقليل احتمالية التأخر، ومن أبرزها:</w:t>
      </w:r>
    </w:p>
    <w:p w14:paraId="15A7D154" w14:textId="7FB2A8E4" w:rsidR="001040D0" w:rsidRPr="001040D0" w:rsidRDefault="001040D0" w:rsidP="001040D0">
      <w:pPr>
        <w:pStyle w:val="a5"/>
        <w:numPr>
          <w:ilvl w:val="0"/>
          <w:numId w:val="37"/>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t>التنبؤ بالتأخّر قبل حدوثه</w:t>
      </w:r>
    </w:p>
    <w:p w14:paraId="62163B09"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حيث تستطيع خوارزميات الذكاء الاصطناعي تحليل البيانات التاريخية للمشاريع وتوقع الأنشطة التي يحتمل أن تتعرض للتأخر، مما يساعد الإدارة على التدخل المبكر.</w:t>
      </w:r>
    </w:p>
    <w:p w14:paraId="09E3B8F7" w14:textId="77777777" w:rsidR="001040D0" w:rsidRPr="001040D0" w:rsidRDefault="001040D0" w:rsidP="001040D0">
      <w:pPr>
        <w:rPr>
          <w:rFonts w:ascii="Simplified Arabic" w:hAnsi="Simplified Arabic" w:cs="Simplified Arabic"/>
          <w:sz w:val="28"/>
          <w:szCs w:val="28"/>
          <w:rtl/>
        </w:rPr>
      </w:pPr>
    </w:p>
    <w:p w14:paraId="0905A984" w14:textId="5CA003FA" w:rsidR="001040D0" w:rsidRPr="001040D0" w:rsidRDefault="001040D0" w:rsidP="001040D0">
      <w:pPr>
        <w:pStyle w:val="a5"/>
        <w:numPr>
          <w:ilvl w:val="0"/>
          <w:numId w:val="37"/>
        </w:numPr>
        <w:rPr>
          <w:rFonts w:ascii="Simplified Arabic" w:hAnsi="Simplified Arabic" w:cs="Simplified Arabic"/>
          <w:b/>
          <w:bCs/>
          <w:sz w:val="28"/>
          <w:szCs w:val="28"/>
          <w:rtl/>
        </w:rPr>
      </w:pPr>
      <w:r w:rsidRPr="001040D0">
        <w:rPr>
          <w:rFonts w:ascii="Simplified Arabic" w:hAnsi="Simplified Arabic" w:cs="Simplified Arabic"/>
          <w:b/>
          <w:bCs/>
          <w:sz w:val="28"/>
          <w:szCs w:val="28"/>
          <w:rtl/>
        </w:rPr>
        <w:t>تحليل عوامل المخاطر</w:t>
      </w:r>
    </w:p>
    <w:p w14:paraId="3944D3FE"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يمكن للذكاء الاصطناعي تقييم المخاطر المحتملة وتحديد تأثير كل عامل على الجدول الزمني، ما يوفر رؤية أكثر وضوحًا حول وسطاء التأخر.</w:t>
      </w:r>
    </w:p>
    <w:p w14:paraId="2085917B" w14:textId="77777777" w:rsidR="001040D0" w:rsidRPr="001040D0" w:rsidRDefault="001040D0" w:rsidP="001040D0">
      <w:pPr>
        <w:rPr>
          <w:rFonts w:ascii="Simplified Arabic" w:hAnsi="Simplified Arabic" w:cs="Simplified Arabic"/>
          <w:sz w:val="28"/>
          <w:szCs w:val="28"/>
          <w:rtl/>
        </w:rPr>
      </w:pPr>
    </w:p>
    <w:p w14:paraId="6A0F15E8" w14:textId="30E77CD3" w:rsidR="001040D0" w:rsidRPr="00227779" w:rsidRDefault="001040D0" w:rsidP="00227779">
      <w:pPr>
        <w:pStyle w:val="a5"/>
        <w:numPr>
          <w:ilvl w:val="0"/>
          <w:numId w:val="37"/>
        </w:numPr>
        <w:rPr>
          <w:rFonts w:ascii="Simplified Arabic" w:hAnsi="Simplified Arabic" w:cs="Simplified Arabic"/>
          <w:b/>
          <w:bCs/>
          <w:sz w:val="28"/>
          <w:szCs w:val="28"/>
          <w:rtl/>
        </w:rPr>
      </w:pPr>
      <w:r w:rsidRPr="00227779">
        <w:rPr>
          <w:rFonts w:ascii="Simplified Arabic" w:hAnsi="Simplified Arabic" w:cs="Simplified Arabic"/>
          <w:b/>
          <w:bCs/>
          <w:sz w:val="28"/>
          <w:szCs w:val="28"/>
          <w:rtl/>
        </w:rPr>
        <w:t>توليد جداول زمنية تلقائية</w:t>
      </w:r>
    </w:p>
    <w:p w14:paraId="5FC85872"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يساعد التعلم الآلي في بناء جداول زمنية تعتمد على البيانات الفعلية من مشاريع سابقة، مما يزيد من دقة التخطيط ويقلل من الأخطاء البشرية.</w:t>
      </w:r>
    </w:p>
    <w:p w14:paraId="23F5EE39" w14:textId="77777777" w:rsidR="001040D0" w:rsidRPr="001040D0" w:rsidRDefault="001040D0" w:rsidP="001040D0">
      <w:pPr>
        <w:rPr>
          <w:rFonts w:ascii="Simplified Arabic" w:hAnsi="Simplified Arabic" w:cs="Simplified Arabic"/>
          <w:sz w:val="28"/>
          <w:szCs w:val="28"/>
          <w:rtl/>
        </w:rPr>
      </w:pPr>
    </w:p>
    <w:p w14:paraId="7BB593BD" w14:textId="44A7DE9F" w:rsidR="001040D0" w:rsidRPr="00227779" w:rsidRDefault="001040D0" w:rsidP="00227779">
      <w:pPr>
        <w:pStyle w:val="a5"/>
        <w:numPr>
          <w:ilvl w:val="0"/>
          <w:numId w:val="37"/>
        </w:numPr>
        <w:rPr>
          <w:rFonts w:ascii="Simplified Arabic" w:hAnsi="Simplified Arabic" w:cs="Simplified Arabic"/>
          <w:b/>
          <w:bCs/>
          <w:sz w:val="28"/>
          <w:szCs w:val="28"/>
          <w:rtl/>
        </w:rPr>
      </w:pPr>
      <w:r w:rsidRPr="00227779">
        <w:rPr>
          <w:rFonts w:ascii="Simplified Arabic" w:hAnsi="Simplified Arabic" w:cs="Simplified Arabic"/>
          <w:b/>
          <w:bCs/>
          <w:sz w:val="28"/>
          <w:szCs w:val="28"/>
          <w:rtl/>
        </w:rPr>
        <w:t>رفع دقة التقديرات</w:t>
      </w:r>
    </w:p>
    <w:p w14:paraId="7FF1AAB9"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تسهم نماذج الذكاء الاصطناعي في تحسين تقديرات الوقت والتكلفة من خلال الاستفادة من البيانات الواقعية والأنماط الإحصائية.</w:t>
      </w:r>
    </w:p>
    <w:p w14:paraId="752F7F27" w14:textId="77777777" w:rsidR="001040D0" w:rsidRPr="001040D0" w:rsidRDefault="001040D0" w:rsidP="001040D0">
      <w:pPr>
        <w:rPr>
          <w:rFonts w:ascii="Simplified Arabic" w:hAnsi="Simplified Arabic" w:cs="Simplified Arabic"/>
          <w:sz w:val="28"/>
          <w:szCs w:val="28"/>
          <w:rtl/>
        </w:rPr>
      </w:pPr>
    </w:p>
    <w:p w14:paraId="105385CC" w14:textId="45B07BA4" w:rsidR="001040D0" w:rsidRPr="00227779" w:rsidRDefault="001040D0" w:rsidP="00227779">
      <w:pPr>
        <w:pStyle w:val="a5"/>
        <w:numPr>
          <w:ilvl w:val="0"/>
          <w:numId w:val="37"/>
        </w:numPr>
        <w:rPr>
          <w:rFonts w:ascii="Simplified Arabic" w:hAnsi="Simplified Arabic" w:cs="Simplified Arabic"/>
          <w:b/>
          <w:bCs/>
          <w:sz w:val="28"/>
          <w:szCs w:val="28"/>
          <w:rtl/>
        </w:rPr>
      </w:pPr>
      <w:r w:rsidRPr="00227779">
        <w:rPr>
          <w:rFonts w:ascii="Simplified Arabic" w:hAnsi="Simplified Arabic" w:cs="Simplified Arabic"/>
          <w:b/>
          <w:bCs/>
          <w:sz w:val="28"/>
          <w:szCs w:val="28"/>
          <w:rtl/>
        </w:rPr>
        <w:t>تحديد الأنشطة الحرجة (</w:t>
      </w:r>
      <w:r w:rsidRPr="00227779">
        <w:rPr>
          <w:rFonts w:ascii="Simplified Arabic" w:hAnsi="Simplified Arabic" w:cs="Simplified Arabic"/>
          <w:b/>
          <w:bCs/>
          <w:sz w:val="28"/>
          <w:szCs w:val="28"/>
        </w:rPr>
        <w:t>Critical Activities</w:t>
      </w:r>
      <w:r w:rsidRPr="00227779">
        <w:rPr>
          <w:rFonts w:ascii="Simplified Arabic" w:hAnsi="Simplified Arabic" w:cs="Simplified Arabic"/>
          <w:b/>
          <w:bCs/>
          <w:sz w:val="28"/>
          <w:szCs w:val="28"/>
          <w:rtl/>
        </w:rPr>
        <w:t>)</w:t>
      </w:r>
    </w:p>
    <w:p w14:paraId="6F40A08C"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تساعد خوارزميات التحليل الذكي في تحديد الأنشطة الأكثر تأثيرًا على مدة المشروع، مما يعزز مراقبة المسار الحرج (</w:t>
      </w:r>
      <w:r w:rsidRPr="001040D0">
        <w:rPr>
          <w:rFonts w:ascii="Simplified Arabic" w:hAnsi="Simplified Arabic" w:cs="Simplified Arabic"/>
          <w:sz w:val="28"/>
          <w:szCs w:val="28"/>
        </w:rPr>
        <w:t>Critical Path</w:t>
      </w:r>
      <w:r w:rsidRPr="001040D0">
        <w:rPr>
          <w:rFonts w:ascii="Simplified Arabic" w:hAnsi="Simplified Arabic" w:cs="Simplified Arabic"/>
          <w:sz w:val="28"/>
          <w:szCs w:val="28"/>
          <w:rtl/>
        </w:rPr>
        <w:t>).</w:t>
      </w:r>
    </w:p>
    <w:p w14:paraId="1D5C18F7" w14:textId="77777777" w:rsidR="001040D0" w:rsidRPr="001040D0" w:rsidRDefault="001040D0" w:rsidP="001040D0">
      <w:pPr>
        <w:rPr>
          <w:rFonts w:ascii="Simplified Arabic" w:hAnsi="Simplified Arabic" w:cs="Simplified Arabic"/>
          <w:sz w:val="28"/>
          <w:szCs w:val="28"/>
          <w:rtl/>
        </w:rPr>
      </w:pPr>
    </w:p>
    <w:p w14:paraId="545FE75E" w14:textId="268D6FCF" w:rsidR="001040D0" w:rsidRPr="001040D0" w:rsidRDefault="001040D0" w:rsidP="00227779">
      <w:pPr>
        <w:rPr>
          <w:rFonts w:ascii="Simplified Arabic" w:hAnsi="Simplified Arabic" w:cs="Simplified Arabic"/>
          <w:sz w:val="28"/>
          <w:szCs w:val="28"/>
          <w:rtl/>
        </w:rPr>
      </w:pPr>
      <w:r w:rsidRPr="001040D0">
        <w:rPr>
          <w:rFonts w:ascii="Simplified Arabic" w:hAnsi="Simplified Arabic" w:cs="Simplified Arabic"/>
          <w:sz w:val="28"/>
          <w:szCs w:val="28"/>
          <w:rtl/>
        </w:rPr>
        <w:t>وقد دعمت فعالية الذكاء الاصطناعي في مجال إدارة التأخر عدة دراسات معتمدة، من أبرزها:</w:t>
      </w:r>
    </w:p>
    <w:p w14:paraId="5B24585F" w14:textId="4955B660" w:rsidR="001040D0" w:rsidRPr="00296850" w:rsidRDefault="001040D0" w:rsidP="00296850">
      <w:pPr>
        <w:pStyle w:val="a5"/>
        <w:numPr>
          <w:ilvl w:val="0"/>
          <w:numId w:val="25"/>
        </w:numPr>
        <w:rPr>
          <w:rFonts w:ascii="Simplified Arabic" w:hAnsi="Simplified Arabic" w:cs="Simplified Arabic"/>
          <w:sz w:val="28"/>
          <w:szCs w:val="28"/>
          <w:rtl/>
        </w:rPr>
      </w:pPr>
      <w:r w:rsidRPr="00296850">
        <w:rPr>
          <w:rFonts w:ascii="Simplified Arabic" w:hAnsi="Simplified Arabic" w:cs="Simplified Arabic"/>
          <w:sz w:val="28"/>
          <w:szCs w:val="28"/>
          <w:rtl/>
        </w:rPr>
        <w:t xml:space="preserve">دراسة </w:t>
      </w:r>
      <w:r w:rsidRPr="00296850">
        <w:rPr>
          <w:rFonts w:ascii="Simplified Arabic" w:hAnsi="Simplified Arabic" w:cs="Simplified Arabic"/>
          <w:b/>
          <w:bCs/>
          <w:color w:val="000000" w:themeColor="text1"/>
          <w:sz w:val="28"/>
          <w:szCs w:val="28"/>
        </w:rPr>
        <w:t xml:space="preserve">Al-Sinan </w:t>
      </w:r>
      <w:r w:rsidR="00296850" w:rsidRPr="00296850">
        <w:rPr>
          <w:rFonts w:ascii="Simplified Arabic" w:hAnsi="Simplified Arabic" w:cs="Simplified Arabic"/>
          <w:b/>
          <w:bCs/>
          <w:color w:val="000000" w:themeColor="text1"/>
          <w:sz w:val="28"/>
          <w:szCs w:val="28"/>
        </w:rPr>
        <w:t>.</w:t>
      </w:r>
      <w:r w:rsidRPr="00296850">
        <w:rPr>
          <w:rFonts w:ascii="Simplified Arabic" w:hAnsi="Simplified Arabic" w:cs="Simplified Arabic"/>
          <w:b/>
          <w:bCs/>
          <w:color w:val="000000" w:themeColor="text1"/>
          <w:sz w:val="28"/>
          <w:szCs w:val="28"/>
        </w:rPr>
        <w:t>2024</w:t>
      </w:r>
      <w:r w:rsidR="00296850" w:rsidRPr="00296850">
        <w:rPr>
          <w:rFonts w:ascii="Simplified Arabic" w:hAnsi="Simplified Arabic" w:cs="Simplified Arabic"/>
          <w:b/>
          <w:bCs/>
          <w:color w:val="000000" w:themeColor="text1"/>
          <w:sz w:val="28"/>
          <w:szCs w:val="28"/>
        </w:rPr>
        <w:t>)</w:t>
      </w:r>
      <w:r w:rsidRPr="00296850">
        <w:rPr>
          <w:rFonts w:ascii="Simplified Arabic" w:hAnsi="Simplified Arabic" w:cs="Simplified Arabic"/>
          <w:b/>
          <w:bCs/>
          <w:color w:val="000000" w:themeColor="text1"/>
          <w:sz w:val="28"/>
          <w:szCs w:val="28"/>
          <w:rtl/>
        </w:rPr>
        <w:t>)</w:t>
      </w:r>
    </w:p>
    <w:p w14:paraId="1C5F1CBD"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قدّمت إطارًا يعتمد على الدمج بين التعلم الآلي ونمذجة معلومات البناء (</w:t>
      </w:r>
      <w:r w:rsidRPr="001040D0">
        <w:rPr>
          <w:rFonts w:ascii="Simplified Arabic" w:hAnsi="Simplified Arabic" w:cs="Simplified Arabic"/>
          <w:sz w:val="28"/>
          <w:szCs w:val="28"/>
        </w:rPr>
        <w:t>BIM</w:t>
      </w:r>
      <w:r w:rsidRPr="001040D0">
        <w:rPr>
          <w:rFonts w:ascii="Simplified Arabic" w:hAnsi="Simplified Arabic" w:cs="Simplified Arabic"/>
          <w:sz w:val="28"/>
          <w:szCs w:val="28"/>
          <w:rtl/>
        </w:rPr>
        <w:t>) لإنتاج جداول زمنية دقيقة وفعّالة. وأظهرت الدراسة قدرة النماذج الذكية على تحسين جودة التخطيط وتقليل الأخطاء.</w:t>
      </w:r>
    </w:p>
    <w:p w14:paraId="07DE4B8A" w14:textId="77777777" w:rsidR="001040D0" w:rsidRPr="001040D0" w:rsidRDefault="001040D0" w:rsidP="001040D0">
      <w:pPr>
        <w:rPr>
          <w:rFonts w:ascii="Simplified Arabic" w:hAnsi="Simplified Arabic" w:cs="Simplified Arabic"/>
          <w:sz w:val="28"/>
          <w:szCs w:val="28"/>
          <w:rtl/>
        </w:rPr>
      </w:pPr>
    </w:p>
    <w:p w14:paraId="2CA8FA4A" w14:textId="33C781B6" w:rsidR="001040D0" w:rsidRPr="00296850" w:rsidRDefault="001040D0" w:rsidP="00296850">
      <w:pPr>
        <w:pStyle w:val="a5"/>
        <w:numPr>
          <w:ilvl w:val="0"/>
          <w:numId w:val="25"/>
        </w:numPr>
        <w:rPr>
          <w:rFonts w:ascii="Simplified Arabic" w:hAnsi="Simplified Arabic" w:cs="Simplified Arabic"/>
          <w:sz w:val="28"/>
          <w:szCs w:val="28"/>
          <w:rtl/>
        </w:rPr>
      </w:pPr>
      <w:r w:rsidRPr="00296850">
        <w:rPr>
          <w:rFonts w:ascii="Simplified Arabic" w:hAnsi="Simplified Arabic" w:cs="Simplified Arabic"/>
          <w:sz w:val="28"/>
          <w:szCs w:val="28"/>
          <w:rtl/>
        </w:rPr>
        <w:lastRenderedPageBreak/>
        <w:t xml:space="preserve">دراسة </w:t>
      </w:r>
      <w:r w:rsidRPr="00296850">
        <w:rPr>
          <w:rFonts w:ascii="Simplified Arabic" w:hAnsi="Simplified Arabic" w:cs="Simplified Arabic"/>
          <w:b/>
          <w:bCs/>
          <w:sz w:val="28"/>
          <w:szCs w:val="28"/>
        </w:rPr>
        <w:t xml:space="preserve">Hybrid AI Model </w:t>
      </w:r>
      <w:r w:rsidR="00296850" w:rsidRPr="00296850">
        <w:rPr>
          <w:rFonts w:ascii="Simplified Arabic" w:hAnsi="Simplified Arabic" w:cs="Simplified Arabic"/>
          <w:b/>
          <w:bCs/>
          <w:sz w:val="28"/>
          <w:szCs w:val="28"/>
        </w:rPr>
        <w:t>.</w:t>
      </w:r>
      <w:r w:rsidRPr="00296850">
        <w:rPr>
          <w:rFonts w:ascii="Simplified Arabic" w:hAnsi="Simplified Arabic" w:cs="Simplified Arabic"/>
          <w:b/>
          <w:bCs/>
          <w:sz w:val="28"/>
          <w:szCs w:val="28"/>
        </w:rPr>
        <w:t>2020</w:t>
      </w:r>
      <w:r w:rsidR="00296850" w:rsidRPr="00296850">
        <w:rPr>
          <w:rFonts w:ascii="Simplified Arabic" w:hAnsi="Simplified Arabic" w:cs="Simplified Arabic"/>
          <w:b/>
          <w:bCs/>
          <w:sz w:val="28"/>
          <w:szCs w:val="28"/>
        </w:rPr>
        <w:t>)</w:t>
      </w:r>
      <w:r w:rsidRPr="00296850">
        <w:rPr>
          <w:rFonts w:ascii="Simplified Arabic" w:hAnsi="Simplified Arabic" w:cs="Simplified Arabic"/>
          <w:b/>
          <w:bCs/>
          <w:sz w:val="28"/>
          <w:szCs w:val="28"/>
          <w:rtl/>
        </w:rPr>
        <w:t>)</w:t>
      </w:r>
    </w:p>
    <w:p w14:paraId="6996C305"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 xml:space="preserve">طوّرت نموذجًا تنبؤيًا يجمع بين خوارزمية </w:t>
      </w:r>
      <w:r w:rsidRPr="001040D0">
        <w:rPr>
          <w:rFonts w:ascii="Simplified Arabic" w:hAnsi="Simplified Arabic" w:cs="Simplified Arabic"/>
          <w:sz w:val="28"/>
          <w:szCs w:val="28"/>
        </w:rPr>
        <w:t>Random Forest</w:t>
      </w:r>
      <w:r w:rsidRPr="001040D0">
        <w:rPr>
          <w:rFonts w:ascii="Simplified Arabic" w:hAnsi="Simplified Arabic" w:cs="Simplified Arabic"/>
          <w:sz w:val="28"/>
          <w:szCs w:val="28"/>
          <w:rtl/>
        </w:rPr>
        <w:t xml:space="preserve"> والخوارزمية الوراثية (</w:t>
      </w:r>
      <w:r w:rsidRPr="001040D0">
        <w:rPr>
          <w:rFonts w:ascii="Simplified Arabic" w:hAnsi="Simplified Arabic" w:cs="Simplified Arabic"/>
          <w:sz w:val="28"/>
          <w:szCs w:val="28"/>
        </w:rPr>
        <w:t>Genetic Algorithm</w:t>
      </w:r>
      <w:r w:rsidRPr="001040D0">
        <w:rPr>
          <w:rFonts w:ascii="Simplified Arabic" w:hAnsi="Simplified Arabic" w:cs="Simplified Arabic"/>
          <w:sz w:val="28"/>
          <w:szCs w:val="28"/>
          <w:rtl/>
        </w:rPr>
        <w:t>) بفعالية وصلت إلى 91.7% في توقع التأخّر قبل حدوثه، مما يثبت إمكانية التنبؤ المسبق بالمشكلات قبل ظهورها في الموقع.</w:t>
      </w:r>
    </w:p>
    <w:p w14:paraId="57C4845C" w14:textId="77777777" w:rsidR="001040D0" w:rsidRPr="001040D0" w:rsidRDefault="001040D0" w:rsidP="001040D0">
      <w:pPr>
        <w:rPr>
          <w:rFonts w:ascii="Simplified Arabic" w:hAnsi="Simplified Arabic" w:cs="Simplified Arabic"/>
          <w:sz w:val="28"/>
          <w:szCs w:val="28"/>
          <w:rtl/>
        </w:rPr>
      </w:pPr>
    </w:p>
    <w:p w14:paraId="65EBD206" w14:textId="69C80B57" w:rsidR="001040D0" w:rsidRPr="00296850" w:rsidRDefault="001040D0" w:rsidP="00296850">
      <w:pPr>
        <w:pStyle w:val="a5"/>
        <w:numPr>
          <w:ilvl w:val="0"/>
          <w:numId w:val="25"/>
        </w:numPr>
        <w:rPr>
          <w:rFonts w:ascii="Simplified Arabic" w:hAnsi="Simplified Arabic" w:cs="Simplified Arabic"/>
          <w:sz w:val="28"/>
          <w:szCs w:val="28"/>
          <w:rtl/>
        </w:rPr>
      </w:pPr>
      <w:r w:rsidRPr="00296850">
        <w:rPr>
          <w:rFonts w:ascii="Simplified Arabic" w:hAnsi="Simplified Arabic" w:cs="Simplified Arabic"/>
          <w:sz w:val="28"/>
          <w:szCs w:val="28"/>
          <w:rtl/>
        </w:rPr>
        <w:t xml:space="preserve">دراسة </w:t>
      </w:r>
      <w:r w:rsidRPr="00296850">
        <w:rPr>
          <w:rFonts w:ascii="Simplified Arabic" w:hAnsi="Simplified Arabic" w:cs="Simplified Arabic"/>
          <w:b/>
          <w:bCs/>
          <w:sz w:val="28"/>
          <w:szCs w:val="28"/>
        </w:rPr>
        <w:t>Egwim et al. 2022</w:t>
      </w:r>
      <w:r w:rsidR="00296850" w:rsidRPr="00296850">
        <w:rPr>
          <w:rFonts w:ascii="Simplified Arabic" w:hAnsi="Simplified Arabic" w:cs="Simplified Arabic"/>
          <w:b/>
          <w:bCs/>
          <w:sz w:val="28"/>
          <w:szCs w:val="28"/>
        </w:rPr>
        <w:t>)</w:t>
      </w:r>
      <w:r w:rsidRPr="00296850">
        <w:rPr>
          <w:rFonts w:ascii="Simplified Arabic" w:hAnsi="Simplified Arabic" w:cs="Simplified Arabic"/>
          <w:sz w:val="28"/>
          <w:szCs w:val="28"/>
          <w:rtl/>
        </w:rPr>
        <w:t>)</w:t>
      </w:r>
    </w:p>
    <w:p w14:paraId="22E51436" w14:textId="77777777" w:rsidR="001040D0" w:rsidRPr="001040D0"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 xml:space="preserve">قدمت إطارًا متكاملًا لتحديد السائقين الرئيسيين للتأخّر في المشاريع، ثم دمج هذه المتغيرات مع نماذج </w:t>
      </w:r>
      <w:r w:rsidRPr="001040D0">
        <w:rPr>
          <w:rFonts w:ascii="Simplified Arabic" w:hAnsi="Simplified Arabic" w:cs="Simplified Arabic"/>
          <w:sz w:val="28"/>
          <w:szCs w:val="28"/>
        </w:rPr>
        <w:t>BIM</w:t>
      </w:r>
      <w:r w:rsidRPr="001040D0">
        <w:rPr>
          <w:rFonts w:ascii="Simplified Arabic" w:hAnsi="Simplified Arabic" w:cs="Simplified Arabic"/>
          <w:sz w:val="28"/>
          <w:szCs w:val="28"/>
          <w:rtl/>
        </w:rPr>
        <w:t xml:space="preserve"> لتعزيز دقة التنبؤ. وأسهم هذا الإطار في تحسين قراءة المؤشرات المبكرة للتأخّر.</w:t>
      </w:r>
    </w:p>
    <w:p w14:paraId="494521E6" w14:textId="77777777" w:rsidR="001040D0" w:rsidRPr="001040D0" w:rsidRDefault="001040D0" w:rsidP="001040D0">
      <w:pPr>
        <w:rPr>
          <w:rFonts w:ascii="Simplified Arabic" w:hAnsi="Simplified Arabic" w:cs="Simplified Arabic"/>
          <w:sz w:val="28"/>
          <w:szCs w:val="28"/>
          <w:rtl/>
        </w:rPr>
      </w:pPr>
    </w:p>
    <w:p w14:paraId="12B4F84F" w14:textId="2E6D1E9E" w:rsidR="00926C75" w:rsidRPr="00454699" w:rsidRDefault="001040D0" w:rsidP="001040D0">
      <w:pPr>
        <w:rPr>
          <w:rFonts w:ascii="Simplified Arabic" w:hAnsi="Simplified Arabic" w:cs="Simplified Arabic"/>
          <w:sz w:val="28"/>
          <w:szCs w:val="28"/>
          <w:rtl/>
        </w:rPr>
      </w:pPr>
      <w:r w:rsidRPr="001040D0">
        <w:rPr>
          <w:rFonts w:ascii="Simplified Arabic" w:hAnsi="Simplified Arabic" w:cs="Simplified Arabic"/>
          <w:sz w:val="28"/>
          <w:szCs w:val="28"/>
          <w:rtl/>
        </w:rPr>
        <w:t>وتدل هذه الدراسات بشكل واضح على الدور المحوري للذكاء الاصطناعي في رفع مستوى دقة التنبؤ وتحسين اتخاذ القرار، مما يسهم بصورة مباشرة في تقليل التأخّر وتعزيز فعالية إدارة المشاريع الإنشائي</w:t>
      </w:r>
      <w:r w:rsidR="00227779">
        <w:rPr>
          <w:rFonts w:ascii="Simplified Arabic" w:hAnsi="Simplified Arabic" w:cs="Simplified Arabic" w:hint="cs"/>
          <w:sz w:val="28"/>
          <w:szCs w:val="28"/>
          <w:rtl/>
        </w:rPr>
        <w:t>ة.</w:t>
      </w:r>
    </w:p>
    <w:p w14:paraId="43A6A4B9" w14:textId="77777777" w:rsidR="00926C75" w:rsidRPr="00454699" w:rsidRDefault="00926C75" w:rsidP="00926C75">
      <w:pPr>
        <w:rPr>
          <w:rFonts w:ascii="Simplified Arabic" w:hAnsi="Simplified Arabic" w:cs="Simplified Arabic"/>
          <w:sz w:val="28"/>
          <w:szCs w:val="28"/>
          <w:rtl/>
        </w:rPr>
      </w:pPr>
    </w:p>
    <w:p w14:paraId="6B0A259F" w14:textId="5EE6479D" w:rsidR="00926C75" w:rsidRPr="0081795E" w:rsidRDefault="009A46D2" w:rsidP="00926C75">
      <w:pPr>
        <w:rPr>
          <w:rFonts w:ascii="Simplified Arabic" w:hAnsi="Simplified Arabic" w:cs="Simplified Arabic"/>
          <w:b/>
          <w:bCs/>
          <w:sz w:val="28"/>
          <w:szCs w:val="28"/>
          <w:rtl/>
        </w:rPr>
      </w:pPr>
      <w:r w:rsidRPr="0081795E">
        <w:rPr>
          <w:rFonts w:ascii="Simplified Arabic" w:hAnsi="Simplified Arabic" w:cs="Simplified Arabic" w:hint="cs"/>
          <w:b/>
          <w:bCs/>
          <w:sz w:val="28"/>
          <w:szCs w:val="28"/>
          <w:rtl/>
        </w:rPr>
        <w:t>رابعاً:</w:t>
      </w:r>
      <w:r w:rsidR="00926C75" w:rsidRPr="0081795E">
        <w:rPr>
          <w:rFonts w:ascii="Simplified Arabic" w:hAnsi="Simplified Arabic" w:cs="Simplified Arabic"/>
          <w:b/>
          <w:bCs/>
          <w:sz w:val="28"/>
          <w:szCs w:val="28"/>
          <w:rtl/>
        </w:rPr>
        <w:t xml:space="preserve"> التدريب الذكي للعمالة</w:t>
      </w:r>
    </w:p>
    <w:p w14:paraId="7F522B7C"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يشمل التدريب باستخدام:</w:t>
      </w:r>
    </w:p>
    <w:p w14:paraId="0E5B3574"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الواقع الافتراضي (</w:t>
      </w:r>
      <w:r w:rsidRPr="00454699">
        <w:rPr>
          <w:rFonts w:ascii="Simplified Arabic" w:hAnsi="Simplified Arabic" w:cs="Simplified Arabic"/>
          <w:sz w:val="28"/>
          <w:szCs w:val="28"/>
        </w:rPr>
        <w:t>VR</w:t>
      </w:r>
      <w:r w:rsidRPr="00454699">
        <w:rPr>
          <w:rFonts w:ascii="Simplified Arabic" w:hAnsi="Simplified Arabic" w:cs="Simplified Arabic"/>
          <w:sz w:val="28"/>
          <w:szCs w:val="28"/>
          <w:rtl/>
        </w:rPr>
        <w:t>)</w:t>
      </w:r>
    </w:p>
    <w:p w14:paraId="5C1E4AED"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الواقع المعزز (</w:t>
      </w:r>
      <w:r w:rsidRPr="00454699">
        <w:rPr>
          <w:rFonts w:ascii="Simplified Arabic" w:hAnsi="Simplified Arabic" w:cs="Simplified Arabic"/>
          <w:sz w:val="28"/>
          <w:szCs w:val="28"/>
        </w:rPr>
        <w:t>AR</w:t>
      </w:r>
      <w:r w:rsidRPr="00454699">
        <w:rPr>
          <w:rFonts w:ascii="Simplified Arabic" w:hAnsi="Simplified Arabic" w:cs="Simplified Arabic"/>
          <w:sz w:val="28"/>
          <w:szCs w:val="28"/>
          <w:rtl/>
        </w:rPr>
        <w:t>)</w:t>
      </w:r>
    </w:p>
    <w:p w14:paraId="112D5140"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أنظمة التعلم التكيفي</w:t>
      </w:r>
    </w:p>
    <w:p w14:paraId="1292ADFD"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ويسهم في رفع كفاءة العمالة وتقليل الأخطاء البشرية.</w:t>
      </w:r>
    </w:p>
    <w:p w14:paraId="20297D0F"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 xml:space="preserve">وقد أشارت دراسات مثل </w:t>
      </w:r>
      <w:r w:rsidRPr="0037696B">
        <w:rPr>
          <w:rFonts w:ascii="Simplified Arabic" w:hAnsi="Simplified Arabic" w:cs="Simplified Arabic"/>
          <w:b/>
          <w:bCs/>
          <w:sz w:val="28"/>
          <w:szCs w:val="28"/>
        </w:rPr>
        <w:t>Hybrid AI Model</w:t>
      </w:r>
      <w:r w:rsidRPr="0037696B">
        <w:rPr>
          <w:rFonts w:ascii="Simplified Arabic" w:hAnsi="Simplified Arabic" w:cs="Simplified Arabic"/>
          <w:b/>
          <w:bCs/>
          <w:sz w:val="28"/>
          <w:szCs w:val="28"/>
          <w:rtl/>
        </w:rPr>
        <w:t xml:space="preserve"> </w:t>
      </w:r>
      <w:r w:rsidRPr="00454699">
        <w:rPr>
          <w:rFonts w:ascii="Simplified Arabic" w:hAnsi="Simplified Arabic" w:cs="Simplified Arabic"/>
          <w:sz w:val="28"/>
          <w:szCs w:val="28"/>
          <w:rtl/>
        </w:rPr>
        <w:t>(2020) إلى أن تحسين كفاءة العمالة يرفع الإنتاجية ويقلّل التأخّر.</w:t>
      </w:r>
    </w:p>
    <w:p w14:paraId="72AF5A20" w14:textId="77777777" w:rsidR="00926C75" w:rsidRPr="00454699" w:rsidRDefault="00926C75" w:rsidP="00926C75">
      <w:pPr>
        <w:rPr>
          <w:rFonts w:ascii="Simplified Arabic" w:hAnsi="Simplified Arabic" w:cs="Simplified Arabic"/>
          <w:sz w:val="28"/>
          <w:szCs w:val="28"/>
          <w:rtl/>
        </w:rPr>
      </w:pPr>
    </w:p>
    <w:p w14:paraId="4C2167DF" w14:textId="12103AD1" w:rsidR="00926C75" w:rsidRPr="0081795E" w:rsidRDefault="009A46D2" w:rsidP="00926C75">
      <w:pPr>
        <w:rPr>
          <w:rFonts w:ascii="Simplified Arabic" w:hAnsi="Simplified Arabic" w:cs="Simplified Arabic"/>
          <w:b/>
          <w:bCs/>
          <w:sz w:val="28"/>
          <w:szCs w:val="28"/>
          <w:rtl/>
        </w:rPr>
      </w:pPr>
      <w:r w:rsidRPr="0081795E">
        <w:rPr>
          <w:rFonts w:ascii="Simplified Arabic" w:hAnsi="Simplified Arabic" w:cs="Simplified Arabic" w:hint="cs"/>
          <w:b/>
          <w:bCs/>
          <w:sz w:val="28"/>
          <w:szCs w:val="28"/>
          <w:rtl/>
        </w:rPr>
        <w:lastRenderedPageBreak/>
        <w:t>خامساً:</w:t>
      </w:r>
      <w:r w:rsidR="00926C75" w:rsidRPr="0081795E">
        <w:rPr>
          <w:rFonts w:ascii="Simplified Arabic" w:hAnsi="Simplified Arabic" w:cs="Simplified Arabic"/>
          <w:b/>
          <w:bCs/>
          <w:sz w:val="28"/>
          <w:szCs w:val="28"/>
          <w:rtl/>
        </w:rPr>
        <w:t xml:space="preserve"> أنظمة تقييم الشركات قبل الترسية</w:t>
      </w:r>
    </w:p>
    <w:p w14:paraId="389AC5BB"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أداة ذكية تقيس:</w:t>
      </w:r>
    </w:p>
    <w:p w14:paraId="24A06A1B"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الخبرة السابقة</w:t>
      </w:r>
    </w:p>
    <w:p w14:paraId="3913591D"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الموارد المتاحة</w:t>
      </w:r>
    </w:p>
    <w:p w14:paraId="364E7611"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الإنتاجية</w:t>
      </w:r>
    </w:p>
    <w:p w14:paraId="7B143D6B"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الالتزام الزمني</w:t>
      </w:r>
    </w:p>
    <w:p w14:paraId="52852A81"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مستوى المخاطر</w:t>
      </w:r>
    </w:p>
    <w:p w14:paraId="59BC81C9" w14:textId="2B45C1DD"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وقد برزت أهميتها بسبب مشكلة “ترسية مشاريع أكبر من قدرة الشركة على التنفيذ” التي ظهرت في عدة دراسات عربية (</w:t>
      </w:r>
      <w:r w:rsidRPr="0037696B">
        <w:rPr>
          <w:rFonts w:ascii="Simplified Arabic" w:hAnsi="Simplified Arabic" w:cs="Simplified Arabic"/>
          <w:b/>
          <w:bCs/>
          <w:sz w:val="28"/>
          <w:szCs w:val="28"/>
        </w:rPr>
        <w:t>Alajmi &amp; Memon</w:t>
      </w:r>
      <w:r w:rsidRPr="00454699">
        <w:rPr>
          <w:rFonts w:ascii="Simplified Arabic" w:hAnsi="Simplified Arabic" w:cs="Simplified Arabic"/>
          <w:sz w:val="28"/>
          <w:szCs w:val="28"/>
        </w:rPr>
        <w:t>, 2022</w:t>
      </w:r>
      <w:r w:rsidRPr="0037696B">
        <w:rPr>
          <w:rFonts w:ascii="Simplified Arabic" w:hAnsi="Simplified Arabic" w:cs="Simplified Arabic"/>
          <w:b/>
          <w:bCs/>
          <w:sz w:val="28"/>
          <w:szCs w:val="28"/>
        </w:rPr>
        <w:t>; Al-Shihri et al.</w:t>
      </w:r>
      <w:r w:rsidRPr="00454699">
        <w:rPr>
          <w:rFonts w:ascii="Simplified Arabic" w:hAnsi="Simplified Arabic" w:cs="Simplified Arabic"/>
          <w:sz w:val="28"/>
          <w:szCs w:val="28"/>
        </w:rPr>
        <w:t>, 2022</w:t>
      </w:r>
      <w:r w:rsidRPr="00454699">
        <w:rPr>
          <w:rFonts w:ascii="Simplified Arabic" w:hAnsi="Simplified Arabic" w:cs="Simplified Arabic"/>
          <w:sz w:val="28"/>
          <w:szCs w:val="28"/>
          <w:rtl/>
        </w:rPr>
        <w:t>)</w:t>
      </w:r>
    </w:p>
    <w:p w14:paraId="2FCBDD94" w14:textId="77777777" w:rsidR="00926C75" w:rsidRPr="00454699" w:rsidRDefault="00926C75" w:rsidP="00926C75">
      <w:pPr>
        <w:rPr>
          <w:rFonts w:ascii="Simplified Arabic" w:hAnsi="Simplified Arabic" w:cs="Simplified Arabic"/>
          <w:sz w:val="28"/>
          <w:szCs w:val="28"/>
          <w:rtl/>
        </w:rPr>
      </w:pPr>
    </w:p>
    <w:p w14:paraId="3B003D46" w14:textId="57368768" w:rsidR="00926C75" w:rsidRPr="0081795E" w:rsidRDefault="00926C75" w:rsidP="009A46D2">
      <w:pPr>
        <w:pStyle w:val="a5"/>
        <w:numPr>
          <w:ilvl w:val="2"/>
          <w:numId w:val="8"/>
        </w:numPr>
        <w:rPr>
          <w:rFonts w:ascii="Simplified Arabic" w:hAnsi="Simplified Arabic" w:cs="Simplified Arabic"/>
          <w:b/>
          <w:bCs/>
          <w:sz w:val="28"/>
          <w:szCs w:val="28"/>
          <w:rtl/>
        </w:rPr>
      </w:pPr>
      <w:r w:rsidRPr="0081795E">
        <w:rPr>
          <w:rFonts w:ascii="Simplified Arabic" w:hAnsi="Simplified Arabic" w:cs="Simplified Arabic"/>
          <w:b/>
          <w:bCs/>
          <w:sz w:val="28"/>
          <w:szCs w:val="28"/>
          <w:rtl/>
        </w:rPr>
        <w:t xml:space="preserve"> فعالية الإدارة في المشاريع الإنشائية</w:t>
      </w:r>
    </w:p>
    <w:p w14:paraId="133B7D59" w14:textId="77777777" w:rsidR="00926C75" w:rsidRPr="00454699" w:rsidRDefault="00926C75" w:rsidP="00926C75">
      <w:pPr>
        <w:rPr>
          <w:rFonts w:ascii="Simplified Arabic" w:hAnsi="Simplified Arabic" w:cs="Simplified Arabic"/>
          <w:sz w:val="28"/>
          <w:szCs w:val="28"/>
          <w:rtl/>
        </w:rPr>
      </w:pPr>
      <w:r w:rsidRPr="00454699">
        <w:rPr>
          <w:rFonts w:ascii="Simplified Arabic" w:hAnsi="Simplified Arabic" w:cs="Simplified Arabic"/>
          <w:sz w:val="28"/>
          <w:szCs w:val="28"/>
          <w:rtl/>
        </w:rPr>
        <w:t>تعتمد فعالية الإدارة على قدرة فريق المشروع على:</w:t>
      </w:r>
    </w:p>
    <w:p w14:paraId="6C448DC8" w14:textId="06970895" w:rsidR="00926C75" w:rsidRPr="00454699" w:rsidRDefault="00926C75" w:rsidP="00227779">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الالتزام بالجدول الزمني</w:t>
      </w:r>
      <w:r w:rsidR="00860337">
        <w:rPr>
          <w:rFonts w:ascii="Simplified Arabic" w:hAnsi="Simplified Arabic" w:cs="Simplified Arabic" w:hint="cs"/>
          <w:sz w:val="28"/>
          <w:szCs w:val="28"/>
          <w:rtl/>
        </w:rPr>
        <w:t xml:space="preserve"> المعتمد</w:t>
      </w:r>
    </w:p>
    <w:p w14:paraId="1D001251" w14:textId="3FE6FD8C" w:rsidR="00926C75" w:rsidRPr="00454699" w:rsidRDefault="00926C75" w:rsidP="00227779">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تنسيق الأعمال بين الأطراف</w:t>
      </w:r>
      <w:r w:rsidR="00860337">
        <w:rPr>
          <w:rFonts w:ascii="Simplified Arabic" w:hAnsi="Simplified Arabic" w:cs="Simplified Arabic" w:hint="cs"/>
          <w:sz w:val="28"/>
          <w:szCs w:val="28"/>
          <w:rtl/>
        </w:rPr>
        <w:t xml:space="preserve"> المعنية</w:t>
      </w:r>
    </w:p>
    <w:p w14:paraId="26CB6D31" w14:textId="77777777" w:rsidR="00926C75" w:rsidRPr="00454699" w:rsidRDefault="00926C75" w:rsidP="00227779">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اتخاذ القرارات السريعة</w:t>
      </w:r>
    </w:p>
    <w:p w14:paraId="6528BA61" w14:textId="77777777" w:rsidR="00926C75" w:rsidRPr="00454699" w:rsidRDefault="00926C75" w:rsidP="00227779">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توفير مؤشرات أداء واضحة</w:t>
      </w:r>
    </w:p>
    <w:p w14:paraId="4B22F95D" w14:textId="39A50504" w:rsidR="00926C75" w:rsidRDefault="00926C75" w:rsidP="00227779">
      <w:pPr>
        <w:rPr>
          <w:rFonts w:ascii="Simplified Arabic" w:hAnsi="Simplified Arabic" w:cs="Simplified Arabic"/>
          <w:sz w:val="28"/>
          <w:szCs w:val="28"/>
          <w:rtl/>
        </w:rPr>
      </w:pPr>
      <w:r w:rsidRPr="00454699">
        <w:rPr>
          <w:rFonts w:ascii="Simplified Arabic" w:hAnsi="Simplified Arabic" w:cs="Simplified Arabic"/>
          <w:sz w:val="28"/>
          <w:szCs w:val="28"/>
          <w:rtl/>
        </w:rPr>
        <w:tab/>
        <w:t>•</w:t>
      </w:r>
      <w:r w:rsidRPr="00454699">
        <w:rPr>
          <w:rFonts w:ascii="Simplified Arabic" w:hAnsi="Simplified Arabic" w:cs="Simplified Arabic"/>
          <w:sz w:val="28"/>
          <w:szCs w:val="28"/>
          <w:rtl/>
        </w:rPr>
        <w:tab/>
        <w:t>متابعة التنفيذ ميدانيًا</w:t>
      </w:r>
    </w:p>
    <w:p w14:paraId="0ABE4B1D" w14:textId="77777777" w:rsidR="00227779" w:rsidRPr="00454699" w:rsidRDefault="00227779" w:rsidP="00227779">
      <w:pPr>
        <w:rPr>
          <w:rFonts w:ascii="Simplified Arabic" w:hAnsi="Simplified Arabic" w:cs="Simplified Arabic"/>
          <w:sz w:val="28"/>
          <w:szCs w:val="28"/>
          <w:rtl/>
        </w:rPr>
      </w:pPr>
    </w:p>
    <w:p w14:paraId="17C554CE" w14:textId="77777777" w:rsidR="00926C75" w:rsidRPr="0081795E" w:rsidRDefault="00926C75" w:rsidP="009A46D2">
      <w:pPr>
        <w:pStyle w:val="a5"/>
        <w:numPr>
          <w:ilvl w:val="3"/>
          <w:numId w:val="8"/>
        </w:numPr>
        <w:rPr>
          <w:rFonts w:ascii="Simplified Arabic" w:hAnsi="Simplified Arabic" w:cs="Simplified Arabic"/>
          <w:b/>
          <w:bCs/>
          <w:sz w:val="28"/>
          <w:szCs w:val="28"/>
          <w:rtl/>
        </w:rPr>
      </w:pPr>
      <w:r w:rsidRPr="0081795E">
        <w:rPr>
          <w:rFonts w:ascii="Simplified Arabic" w:hAnsi="Simplified Arabic" w:cs="Simplified Arabic"/>
          <w:b/>
          <w:bCs/>
          <w:sz w:val="28"/>
          <w:szCs w:val="28"/>
          <w:rtl/>
        </w:rPr>
        <w:t>مؤشرات فعالية الإدارة</w:t>
      </w:r>
    </w:p>
    <w:p w14:paraId="79B94822" w14:textId="4B3B63EE" w:rsidR="00926C75" w:rsidRPr="00227779" w:rsidRDefault="00926C75" w:rsidP="00227779">
      <w:pPr>
        <w:pStyle w:val="a5"/>
        <w:numPr>
          <w:ilvl w:val="0"/>
          <w:numId w:val="37"/>
        </w:numPr>
        <w:spacing w:line="360" w:lineRule="auto"/>
        <w:ind w:left="1080"/>
        <w:rPr>
          <w:rFonts w:ascii="Simplified Arabic" w:hAnsi="Simplified Arabic" w:cs="Simplified Arabic"/>
          <w:sz w:val="28"/>
          <w:szCs w:val="28"/>
          <w:rtl/>
        </w:rPr>
      </w:pPr>
      <w:r w:rsidRPr="00227779">
        <w:rPr>
          <w:rFonts w:ascii="Simplified Arabic" w:hAnsi="Simplified Arabic" w:cs="Simplified Arabic"/>
          <w:sz w:val="28"/>
          <w:szCs w:val="28"/>
          <w:rtl/>
        </w:rPr>
        <w:t>مؤشرات التكلفة: الانحراف المالي، كفاءة الصرف.</w:t>
      </w:r>
    </w:p>
    <w:p w14:paraId="541130BE" w14:textId="507B075B" w:rsidR="00926C75" w:rsidRPr="00227779" w:rsidRDefault="00926C75" w:rsidP="00227779">
      <w:pPr>
        <w:pStyle w:val="a5"/>
        <w:numPr>
          <w:ilvl w:val="0"/>
          <w:numId w:val="40"/>
        </w:numPr>
        <w:spacing w:line="360" w:lineRule="auto"/>
        <w:ind w:left="1080"/>
        <w:rPr>
          <w:rFonts w:ascii="Simplified Arabic" w:hAnsi="Simplified Arabic" w:cs="Simplified Arabic"/>
          <w:sz w:val="28"/>
          <w:szCs w:val="28"/>
          <w:rtl/>
        </w:rPr>
      </w:pPr>
      <w:r w:rsidRPr="00227779">
        <w:rPr>
          <w:rFonts w:ascii="Simplified Arabic" w:hAnsi="Simplified Arabic" w:cs="Simplified Arabic"/>
          <w:sz w:val="28"/>
          <w:szCs w:val="28"/>
          <w:rtl/>
        </w:rPr>
        <w:t>مؤشرات الجودة: نتائج الفحص، عدد الأخطاء.</w:t>
      </w:r>
    </w:p>
    <w:p w14:paraId="3287D48C" w14:textId="3B6ABC89" w:rsidR="00926C75" w:rsidRPr="00227779" w:rsidRDefault="00926C75" w:rsidP="00227779">
      <w:pPr>
        <w:pStyle w:val="a5"/>
        <w:numPr>
          <w:ilvl w:val="0"/>
          <w:numId w:val="40"/>
        </w:numPr>
        <w:spacing w:line="360" w:lineRule="auto"/>
        <w:ind w:left="1080"/>
        <w:rPr>
          <w:rFonts w:ascii="Simplified Arabic" w:hAnsi="Simplified Arabic" w:cs="Simplified Arabic"/>
          <w:sz w:val="28"/>
          <w:szCs w:val="28"/>
          <w:rtl/>
        </w:rPr>
      </w:pPr>
      <w:r w:rsidRPr="00227779">
        <w:rPr>
          <w:rFonts w:ascii="Simplified Arabic" w:hAnsi="Simplified Arabic" w:cs="Simplified Arabic"/>
          <w:sz w:val="28"/>
          <w:szCs w:val="28"/>
          <w:rtl/>
        </w:rPr>
        <w:lastRenderedPageBreak/>
        <w:t>مؤشرات التواصل: سرعة الردود، وضوح المعلومات.</w:t>
      </w:r>
    </w:p>
    <w:p w14:paraId="1FF1CB70" w14:textId="448C767E" w:rsidR="00926C75" w:rsidRDefault="00926C75" w:rsidP="00227779">
      <w:pPr>
        <w:pStyle w:val="a5"/>
        <w:numPr>
          <w:ilvl w:val="0"/>
          <w:numId w:val="40"/>
        </w:numPr>
        <w:spacing w:line="360" w:lineRule="auto"/>
        <w:ind w:left="1080"/>
        <w:rPr>
          <w:rFonts w:ascii="Simplified Arabic" w:hAnsi="Simplified Arabic" w:cs="Simplified Arabic"/>
          <w:sz w:val="28"/>
          <w:szCs w:val="28"/>
        </w:rPr>
      </w:pPr>
      <w:r w:rsidRPr="00227779">
        <w:rPr>
          <w:rFonts w:ascii="Simplified Arabic" w:hAnsi="Simplified Arabic" w:cs="Simplified Arabic"/>
          <w:sz w:val="28"/>
          <w:szCs w:val="28"/>
          <w:rtl/>
        </w:rPr>
        <w:t>مؤشرات الموارد: إنتاجية العمالة، توفر المعدات</w:t>
      </w:r>
      <w:r w:rsidR="0037696B" w:rsidRPr="00227779">
        <w:rPr>
          <w:rFonts w:ascii="Simplified Arabic" w:hAnsi="Simplified Arabic" w:cs="Simplified Arabic" w:hint="cs"/>
          <w:sz w:val="28"/>
          <w:szCs w:val="28"/>
          <w:rtl/>
        </w:rPr>
        <w:t>.</w:t>
      </w:r>
    </w:p>
    <w:p w14:paraId="5BAAA5E6" w14:textId="50AF3D76" w:rsidR="00227779" w:rsidRPr="00227779" w:rsidRDefault="00227779" w:rsidP="00227779">
      <w:pPr>
        <w:pStyle w:val="a5"/>
        <w:numPr>
          <w:ilvl w:val="0"/>
          <w:numId w:val="40"/>
        </w:numPr>
        <w:spacing w:line="360" w:lineRule="auto"/>
        <w:ind w:left="1080"/>
        <w:rPr>
          <w:rFonts w:ascii="Simplified Arabic" w:hAnsi="Simplified Arabic" w:cs="Simplified Arabic"/>
          <w:sz w:val="28"/>
          <w:szCs w:val="28"/>
          <w:rtl/>
        </w:rPr>
      </w:pPr>
      <w:r w:rsidRPr="00227779">
        <w:rPr>
          <w:rFonts w:ascii="Simplified Arabic" w:hAnsi="Simplified Arabic" w:cs="Simplified Arabic"/>
          <w:sz w:val="28"/>
          <w:szCs w:val="28"/>
          <w:rtl/>
        </w:rPr>
        <w:t>مؤشرات الجدولة: الانحراف الزمني، مدة النشاط، نسبة الإنجاز.</w:t>
      </w:r>
    </w:p>
    <w:p w14:paraId="1A165398" w14:textId="77777777" w:rsidR="00926C75" w:rsidRPr="00454699" w:rsidRDefault="00926C75" w:rsidP="00926C75">
      <w:pPr>
        <w:rPr>
          <w:rFonts w:ascii="Simplified Arabic" w:hAnsi="Simplified Arabic" w:cs="Simplified Arabic"/>
          <w:sz w:val="28"/>
          <w:szCs w:val="28"/>
          <w:rtl/>
        </w:rPr>
      </w:pPr>
    </w:p>
    <w:p w14:paraId="6591A1C4" w14:textId="77777777" w:rsidR="00926C75" w:rsidRPr="00454699" w:rsidRDefault="00926C75" w:rsidP="00926C75">
      <w:pPr>
        <w:rPr>
          <w:rFonts w:ascii="Simplified Arabic" w:hAnsi="Simplified Arabic" w:cs="Simplified Arabic"/>
          <w:sz w:val="28"/>
          <w:szCs w:val="28"/>
        </w:rPr>
      </w:pPr>
    </w:p>
    <w:p w14:paraId="2C12962A" w14:textId="69FF6747" w:rsidR="00F925D0" w:rsidRDefault="00F925D0" w:rsidP="00D22171">
      <w:pPr>
        <w:rPr>
          <w:rFonts w:ascii="Simplified Arabic" w:hAnsi="Simplified Arabic" w:cs="Simplified Arabic"/>
          <w:sz w:val="28"/>
          <w:szCs w:val="28"/>
          <w:rtl/>
        </w:rPr>
      </w:pPr>
    </w:p>
    <w:p w14:paraId="0629ECFC" w14:textId="52A4B4DB" w:rsidR="001040D0" w:rsidRDefault="001040D0" w:rsidP="00D22171">
      <w:pPr>
        <w:rPr>
          <w:rFonts w:ascii="Simplified Arabic" w:hAnsi="Simplified Arabic" w:cs="Simplified Arabic"/>
          <w:sz w:val="28"/>
          <w:szCs w:val="28"/>
          <w:rtl/>
        </w:rPr>
      </w:pPr>
    </w:p>
    <w:p w14:paraId="13BB1CAA" w14:textId="196DDE9B" w:rsidR="001040D0" w:rsidRDefault="001040D0" w:rsidP="00D22171">
      <w:pPr>
        <w:rPr>
          <w:rFonts w:ascii="Simplified Arabic" w:hAnsi="Simplified Arabic" w:cs="Simplified Arabic"/>
          <w:sz w:val="28"/>
          <w:szCs w:val="28"/>
          <w:rtl/>
        </w:rPr>
      </w:pPr>
    </w:p>
    <w:p w14:paraId="270193B6" w14:textId="1F522416" w:rsidR="001040D0" w:rsidRDefault="001040D0" w:rsidP="00D22171">
      <w:pPr>
        <w:rPr>
          <w:rFonts w:ascii="Simplified Arabic" w:hAnsi="Simplified Arabic" w:cs="Simplified Arabic"/>
          <w:sz w:val="28"/>
          <w:szCs w:val="28"/>
          <w:rtl/>
        </w:rPr>
      </w:pPr>
    </w:p>
    <w:p w14:paraId="2D3F12DF" w14:textId="3DD709E7" w:rsidR="001040D0" w:rsidRDefault="001040D0" w:rsidP="00D22171">
      <w:pPr>
        <w:rPr>
          <w:rFonts w:ascii="Simplified Arabic" w:hAnsi="Simplified Arabic" w:cs="Simplified Arabic"/>
          <w:sz w:val="28"/>
          <w:szCs w:val="28"/>
          <w:rtl/>
        </w:rPr>
      </w:pPr>
    </w:p>
    <w:p w14:paraId="7DA3B808" w14:textId="539B374A" w:rsidR="001040D0" w:rsidRDefault="001040D0" w:rsidP="00D22171">
      <w:pPr>
        <w:rPr>
          <w:rFonts w:ascii="Simplified Arabic" w:hAnsi="Simplified Arabic" w:cs="Simplified Arabic"/>
          <w:sz w:val="28"/>
          <w:szCs w:val="28"/>
          <w:rtl/>
        </w:rPr>
      </w:pPr>
    </w:p>
    <w:p w14:paraId="04A4E1C3" w14:textId="7C860009" w:rsidR="001040D0" w:rsidRDefault="001040D0" w:rsidP="00D22171">
      <w:pPr>
        <w:rPr>
          <w:rFonts w:ascii="Simplified Arabic" w:hAnsi="Simplified Arabic" w:cs="Simplified Arabic"/>
          <w:sz w:val="28"/>
          <w:szCs w:val="28"/>
          <w:rtl/>
        </w:rPr>
      </w:pPr>
    </w:p>
    <w:p w14:paraId="58AAC7EF" w14:textId="1415A88E" w:rsidR="001040D0" w:rsidRDefault="001040D0" w:rsidP="00D22171">
      <w:pPr>
        <w:rPr>
          <w:rFonts w:ascii="Simplified Arabic" w:hAnsi="Simplified Arabic" w:cs="Simplified Arabic"/>
          <w:sz w:val="28"/>
          <w:szCs w:val="28"/>
          <w:rtl/>
        </w:rPr>
      </w:pPr>
    </w:p>
    <w:p w14:paraId="1DF0174B" w14:textId="77777777" w:rsidR="001040D0" w:rsidRPr="00454699" w:rsidRDefault="001040D0" w:rsidP="00D22171">
      <w:pPr>
        <w:rPr>
          <w:rFonts w:ascii="Simplified Arabic" w:hAnsi="Simplified Arabic" w:cs="Simplified Arabic"/>
          <w:sz w:val="28"/>
          <w:szCs w:val="28"/>
          <w:rtl/>
        </w:rPr>
      </w:pPr>
    </w:p>
    <w:p w14:paraId="047FD747" w14:textId="77777777" w:rsidR="00F925D0" w:rsidRPr="00454699" w:rsidRDefault="00F925D0" w:rsidP="00D22171">
      <w:pPr>
        <w:rPr>
          <w:rFonts w:ascii="Simplified Arabic" w:hAnsi="Simplified Arabic" w:cs="Simplified Arabic"/>
          <w:sz w:val="28"/>
          <w:szCs w:val="28"/>
          <w:rtl/>
        </w:rPr>
      </w:pPr>
    </w:p>
    <w:p w14:paraId="3BE45AC2" w14:textId="77777777" w:rsidR="00F925D0" w:rsidRPr="00454699" w:rsidRDefault="00F925D0" w:rsidP="00D22171">
      <w:pPr>
        <w:rPr>
          <w:rFonts w:ascii="Simplified Arabic" w:hAnsi="Simplified Arabic" w:cs="Simplified Arabic"/>
          <w:sz w:val="28"/>
          <w:szCs w:val="28"/>
          <w:rtl/>
        </w:rPr>
      </w:pPr>
    </w:p>
    <w:p w14:paraId="7312F260" w14:textId="77777777" w:rsidR="00F925D0" w:rsidRPr="00454699" w:rsidRDefault="00F925D0" w:rsidP="00D22171">
      <w:pPr>
        <w:rPr>
          <w:rFonts w:ascii="Simplified Arabic" w:hAnsi="Simplified Arabic" w:cs="Simplified Arabic"/>
          <w:sz w:val="28"/>
          <w:szCs w:val="28"/>
          <w:rtl/>
        </w:rPr>
      </w:pPr>
    </w:p>
    <w:p w14:paraId="655C36C2" w14:textId="77777777" w:rsidR="00F925D0" w:rsidRPr="00454699" w:rsidRDefault="00F925D0" w:rsidP="00D22171">
      <w:pPr>
        <w:rPr>
          <w:rFonts w:ascii="Simplified Arabic" w:hAnsi="Simplified Arabic" w:cs="Simplified Arabic"/>
          <w:sz w:val="28"/>
          <w:szCs w:val="28"/>
          <w:rtl/>
        </w:rPr>
      </w:pPr>
    </w:p>
    <w:p w14:paraId="279160BA" w14:textId="77777777" w:rsidR="00F925D0" w:rsidRPr="00454699" w:rsidRDefault="00F925D0" w:rsidP="00D22171">
      <w:pPr>
        <w:rPr>
          <w:rFonts w:ascii="Simplified Arabic" w:hAnsi="Simplified Arabic" w:cs="Simplified Arabic"/>
          <w:sz w:val="28"/>
          <w:szCs w:val="28"/>
          <w:rtl/>
        </w:rPr>
      </w:pPr>
    </w:p>
    <w:p w14:paraId="6FFC44FA" w14:textId="22336117" w:rsidR="0037696B" w:rsidRDefault="0037696B" w:rsidP="00D22171">
      <w:pPr>
        <w:rPr>
          <w:rFonts w:ascii="Simplified Arabic" w:hAnsi="Simplified Arabic" w:cs="Simplified Arabic"/>
          <w:sz w:val="28"/>
          <w:szCs w:val="28"/>
          <w:rtl/>
        </w:rPr>
      </w:pPr>
    </w:p>
    <w:p w14:paraId="6D0755B3" w14:textId="71F20C4D" w:rsidR="009A46D2" w:rsidRDefault="009A46D2" w:rsidP="00D22171">
      <w:pPr>
        <w:rPr>
          <w:rFonts w:ascii="Simplified Arabic" w:hAnsi="Simplified Arabic" w:cs="Simplified Arabic" w:hint="cs"/>
          <w:sz w:val="28"/>
          <w:szCs w:val="28"/>
          <w:rtl/>
        </w:rPr>
      </w:pPr>
      <w:bookmarkStart w:id="0" w:name="_GoBack"/>
      <w:bookmarkEnd w:id="0"/>
    </w:p>
    <w:sectPr w:rsidR="009A46D2"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9D424" w14:textId="77777777" w:rsidR="00842F25" w:rsidRDefault="00842F25" w:rsidP="009125CE">
      <w:pPr>
        <w:spacing w:after="0" w:line="240" w:lineRule="auto"/>
      </w:pPr>
      <w:r>
        <w:separator/>
      </w:r>
    </w:p>
  </w:endnote>
  <w:endnote w:type="continuationSeparator" w:id="0">
    <w:p w14:paraId="20A67514" w14:textId="77777777" w:rsidR="00842F25" w:rsidRDefault="00842F2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A803A" w14:textId="257F684E" w:rsidR="001D7A43" w:rsidRDefault="001D7A43">
    <w:pPr>
      <w:pStyle w:val="a4"/>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sidR="0005606E" w:rsidRPr="0005606E">
      <w:rPr>
        <w:caps/>
        <w:noProof/>
        <w:color w:val="4472C4" w:themeColor="accent1"/>
        <w:rtl/>
        <w:lang w:val="ar-SA"/>
      </w:rPr>
      <w:t>29</w:t>
    </w:r>
    <w:r>
      <w:rPr>
        <w:caps/>
        <w:color w:val="4472C4" w:themeColor="accent1"/>
      </w:rPr>
      <w:fldChar w:fldCharType="end"/>
    </w:r>
  </w:p>
  <w:p w14:paraId="23677756" w14:textId="77777777" w:rsidR="001D7A43" w:rsidRDefault="001D7A4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EB197" w14:textId="77777777" w:rsidR="00842F25" w:rsidRDefault="00842F25" w:rsidP="009125CE">
      <w:pPr>
        <w:spacing w:after="0" w:line="240" w:lineRule="auto"/>
      </w:pPr>
      <w:r>
        <w:separator/>
      </w:r>
    </w:p>
  </w:footnote>
  <w:footnote w:type="continuationSeparator" w:id="0">
    <w:p w14:paraId="353FB39C" w14:textId="77777777" w:rsidR="00842F25" w:rsidRDefault="00842F2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CB1"/>
    <w:multiLevelType w:val="hybridMultilevel"/>
    <w:tmpl w:val="DCAC5838"/>
    <w:lvl w:ilvl="0" w:tplc="F00C7DF0">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3049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EC7E68"/>
    <w:multiLevelType w:val="multilevel"/>
    <w:tmpl w:val="F1E45232"/>
    <w:lvl w:ilvl="0">
      <w:start w:val="1"/>
      <w:numFmt w:val="decimal"/>
      <w:lvlText w:val="%1."/>
      <w:lvlJc w:val="left"/>
      <w:pPr>
        <w:ind w:left="1440" w:hanging="585"/>
      </w:pPr>
      <w:rPr>
        <w:rFonts w:hint="default"/>
      </w:rPr>
    </w:lvl>
    <w:lvl w:ilvl="1" w:tentative="1">
      <w:start w:val="1"/>
      <w:numFmt w:val="lowerLetter"/>
      <w:lvlText w:val="%2."/>
      <w:lvlJc w:val="left"/>
      <w:pPr>
        <w:ind w:left="1935" w:hanging="360"/>
      </w:pPr>
    </w:lvl>
    <w:lvl w:ilvl="2" w:tentative="1">
      <w:start w:val="1"/>
      <w:numFmt w:val="lowerRoman"/>
      <w:lvlText w:val="%3."/>
      <w:lvlJc w:val="right"/>
      <w:pPr>
        <w:ind w:left="2655" w:hanging="180"/>
      </w:pPr>
    </w:lvl>
    <w:lvl w:ilvl="3" w:tentative="1">
      <w:start w:val="1"/>
      <w:numFmt w:val="decimal"/>
      <w:lvlText w:val="%4."/>
      <w:lvlJc w:val="left"/>
      <w:pPr>
        <w:ind w:left="3375" w:hanging="360"/>
      </w:pPr>
    </w:lvl>
    <w:lvl w:ilvl="4" w:tentative="1">
      <w:start w:val="1"/>
      <w:numFmt w:val="lowerLetter"/>
      <w:lvlText w:val="%5."/>
      <w:lvlJc w:val="left"/>
      <w:pPr>
        <w:ind w:left="4095" w:hanging="360"/>
      </w:pPr>
    </w:lvl>
    <w:lvl w:ilvl="5" w:tentative="1">
      <w:start w:val="1"/>
      <w:numFmt w:val="lowerRoman"/>
      <w:lvlText w:val="%6."/>
      <w:lvlJc w:val="right"/>
      <w:pPr>
        <w:ind w:left="4815" w:hanging="180"/>
      </w:pPr>
    </w:lvl>
    <w:lvl w:ilvl="6" w:tentative="1">
      <w:start w:val="1"/>
      <w:numFmt w:val="decimal"/>
      <w:lvlText w:val="%7."/>
      <w:lvlJc w:val="left"/>
      <w:pPr>
        <w:ind w:left="5535" w:hanging="360"/>
      </w:pPr>
    </w:lvl>
    <w:lvl w:ilvl="7" w:tentative="1">
      <w:start w:val="1"/>
      <w:numFmt w:val="lowerLetter"/>
      <w:lvlText w:val="%8."/>
      <w:lvlJc w:val="left"/>
      <w:pPr>
        <w:ind w:left="6255" w:hanging="360"/>
      </w:pPr>
    </w:lvl>
    <w:lvl w:ilvl="8" w:tentative="1">
      <w:start w:val="1"/>
      <w:numFmt w:val="lowerRoman"/>
      <w:lvlText w:val="%9."/>
      <w:lvlJc w:val="right"/>
      <w:pPr>
        <w:ind w:left="6975" w:hanging="180"/>
      </w:pPr>
    </w:lvl>
  </w:abstractNum>
  <w:abstractNum w:abstractNumId="3" w15:restartNumberingAfterBreak="0">
    <w:nsid w:val="0CB5407E"/>
    <w:multiLevelType w:val="hybridMultilevel"/>
    <w:tmpl w:val="A55C381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4420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6C1623"/>
    <w:multiLevelType w:val="hybridMultilevel"/>
    <w:tmpl w:val="3E7EB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50125"/>
    <w:multiLevelType w:val="hybridMultilevel"/>
    <w:tmpl w:val="41DE2C78"/>
    <w:lvl w:ilvl="0" w:tplc="EB64F5D0">
      <w:start w:val="1"/>
      <w:numFmt w:val="decimal"/>
      <w:lvlText w:val="%1."/>
      <w:lvlJc w:val="left"/>
      <w:pPr>
        <w:ind w:left="4057" w:hanging="360"/>
      </w:pPr>
      <w:rPr>
        <w:rFonts w:hint="default"/>
      </w:rPr>
    </w:lvl>
    <w:lvl w:ilvl="1" w:tplc="04090019" w:tentative="1">
      <w:start w:val="1"/>
      <w:numFmt w:val="lowerLetter"/>
      <w:lvlText w:val="%2."/>
      <w:lvlJc w:val="left"/>
      <w:pPr>
        <w:ind w:left="4417" w:hanging="360"/>
      </w:pPr>
    </w:lvl>
    <w:lvl w:ilvl="2" w:tplc="0409001B" w:tentative="1">
      <w:start w:val="1"/>
      <w:numFmt w:val="lowerRoman"/>
      <w:lvlText w:val="%3."/>
      <w:lvlJc w:val="right"/>
      <w:pPr>
        <w:ind w:left="5137" w:hanging="180"/>
      </w:pPr>
    </w:lvl>
    <w:lvl w:ilvl="3" w:tplc="0409000F" w:tentative="1">
      <w:start w:val="1"/>
      <w:numFmt w:val="decimal"/>
      <w:lvlText w:val="%4."/>
      <w:lvlJc w:val="left"/>
      <w:pPr>
        <w:ind w:left="5857" w:hanging="360"/>
      </w:pPr>
    </w:lvl>
    <w:lvl w:ilvl="4" w:tplc="04090019" w:tentative="1">
      <w:start w:val="1"/>
      <w:numFmt w:val="lowerLetter"/>
      <w:lvlText w:val="%5."/>
      <w:lvlJc w:val="left"/>
      <w:pPr>
        <w:ind w:left="6577" w:hanging="360"/>
      </w:pPr>
    </w:lvl>
    <w:lvl w:ilvl="5" w:tplc="0409001B" w:tentative="1">
      <w:start w:val="1"/>
      <w:numFmt w:val="lowerRoman"/>
      <w:lvlText w:val="%6."/>
      <w:lvlJc w:val="right"/>
      <w:pPr>
        <w:ind w:left="7297" w:hanging="180"/>
      </w:pPr>
    </w:lvl>
    <w:lvl w:ilvl="6" w:tplc="0409000F" w:tentative="1">
      <w:start w:val="1"/>
      <w:numFmt w:val="decimal"/>
      <w:lvlText w:val="%7."/>
      <w:lvlJc w:val="left"/>
      <w:pPr>
        <w:ind w:left="8017" w:hanging="360"/>
      </w:pPr>
    </w:lvl>
    <w:lvl w:ilvl="7" w:tplc="04090019" w:tentative="1">
      <w:start w:val="1"/>
      <w:numFmt w:val="lowerLetter"/>
      <w:lvlText w:val="%8."/>
      <w:lvlJc w:val="left"/>
      <w:pPr>
        <w:ind w:left="8737" w:hanging="360"/>
      </w:pPr>
    </w:lvl>
    <w:lvl w:ilvl="8" w:tplc="0409001B" w:tentative="1">
      <w:start w:val="1"/>
      <w:numFmt w:val="lowerRoman"/>
      <w:lvlText w:val="%9."/>
      <w:lvlJc w:val="right"/>
      <w:pPr>
        <w:ind w:left="9457" w:hanging="180"/>
      </w:pPr>
    </w:lvl>
  </w:abstractNum>
  <w:abstractNum w:abstractNumId="7" w15:restartNumberingAfterBreak="0">
    <w:nsid w:val="16F158D9"/>
    <w:multiLevelType w:val="hybridMultilevel"/>
    <w:tmpl w:val="24F6633E"/>
    <w:lvl w:ilvl="0" w:tplc="84C059FA">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A72937"/>
    <w:multiLevelType w:val="hybridMultilevel"/>
    <w:tmpl w:val="3CCA9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682A75"/>
    <w:multiLevelType w:val="hybridMultilevel"/>
    <w:tmpl w:val="DBE0CFBA"/>
    <w:lvl w:ilvl="0" w:tplc="EB64F5D0">
      <w:start w:val="1"/>
      <w:numFmt w:val="decimal"/>
      <w:lvlText w:val="%1."/>
      <w:lvlJc w:val="left"/>
      <w:pPr>
        <w:ind w:left="3337" w:hanging="360"/>
      </w:pPr>
      <w:rPr>
        <w:rFonts w:hint="default"/>
      </w:rPr>
    </w:lvl>
    <w:lvl w:ilvl="1" w:tplc="04090019" w:tentative="1">
      <w:start w:val="1"/>
      <w:numFmt w:val="lowerLetter"/>
      <w:lvlText w:val="%2."/>
      <w:lvlJc w:val="left"/>
      <w:pPr>
        <w:ind w:left="4057" w:hanging="360"/>
      </w:pPr>
    </w:lvl>
    <w:lvl w:ilvl="2" w:tplc="0409001B" w:tentative="1">
      <w:start w:val="1"/>
      <w:numFmt w:val="lowerRoman"/>
      <w:lvlText w:val="%3."/>
      <w:lvlJc w:val="right"/>
      <w:pPr>
        <w:ind w:left="4777" w:hanging="180"/>
      </w:pPr>
    </w:lvl>
    <w:lvl w:ilvl="3" w:tplc="0409000F" w:tentative="1">
      <w:start w:val="1"/>
      <w:numFmt w:val="decimal"/>
      <w:lvlText w:val="%4."/>
      <w:lvlJc w:val="left"/>
      <w:pPr>
        <w:ind w:left="5497" w:hanging="360"/>
      </w:pPr>
    </w:lvl>
    <w:lvl w:ilvl="4" w:tplc="04090019" w:tentative="1">
      <w:start w:val="1"/>
      <w:numFmt w:val="lowerLetter"/>
      <w:lvlText w:val="%5."/>
      <w:lvlJc w:val="left"/>
      <w:pPr>
        <w:ind w:left="6217" w:hanging="360"/>
      </w:pPr>
    </w:lvl>
    <w:lvl w:ilvl="5" w:tplc="0409001B" w:tentative="1">
      <w:start w:val="1"/>
      <w:numFmt w:val="lowerRoman"/>
      <w:lvlText w:val="%6."/>
      <w:lvlJc w:val="right"/>
      <w:pPr>
        <w:ind w:left="6937" w:hanging="180"/>
      </w:pPr>
    </w:lvl>
    <w:lvl w:ilvl="6" w:tplc="0409000F" w:tentative="1">
      <w:start w:val="1"/>
      <w:numFmt w:val="decimal"/>
      <w:lvlText w:val="%7."/>
      <w:lvlJc w:val="left"/>
      <w:pPr>
        <w:ind w:left="7657" w:hanging="360"/>
      </w:pPr>
    </w:lvl>
    <w:lvl w:ilvl="7" w:tplc="04090019" w:tentative="1">
      <w:start w:val="1"/>
      <w:numFmt w:val="lowerLetter"/>
      <w:lvlText w:val="%8."/>
      <w:lvlJc w:val="left"/>
      <w:pPr>
        <w:ind w:left="8377" w:hanging="360"/>
      </w:pPr>
    </w:lvl>
    <w:lvl w:ilvl="8" w:tplc="0409001B" w:tentative="1">
      <w:start w:val="1"/>
      <w:numFmt w:val="lowerRoman"/>
      <w:lvlText w:val="%9."/>
      <w:lvlJc w:val="right"/>
      <w:pPr>
        <w:ind w:left="9097" w:hanging="180"/>
      </w:pPr>
    </w:lvl>
  </w:abstractNum>
  <w:abstractNum w:abstractNumId="10" w15:restartNumberingAfterBreak="0">
    <w:nsid w:val="1E2938E3"/>
    <w:multiLevelType w:val="multilevel"/>
    <w:tmpl w:val="A98AACEC"/>
    <w:lvl w:ilvl="0">
      <w:start w:val="2"/>
      <w:numFmt w:val="decimal"/>
      <w:lvlText w:val="%1."/>
      <w:lvlJc w:val="left"/>
      <w:pPr>
        <w:ind w:left="1440" w:hanging="585"/>
      </w:pPr>
      <w:rPr>
        <w:rFonts w:hint="default"/>
      </w:rPr>
    </w:lvl>
    <w:lvl w:ilvl="1">
      <w:start w:val="1"/>
      <w:numFmt w:val="lowerLetter"/>
      <w:lvlText w:val="%2."/>
      <w:lvlJc w:val="left"/>
      <w:pPr>
        <w:ind w:left="1935" w:hanging="360"/>
      </w:pPr>
      <w:rPr>
        <w:rFonts w:hint="default"/>
      </w:rPr>
    </w:lvl>
    <w:lvl w:ilvl="2">
      <w:start w:val="1"/>
      <w:numFmt w:val="lowerRoman"/>
      <w:lvlText w:val="%3."/>
      <w:lvlJc w:val="right"/>
      <w:pPr>
        <w:ind w:left="2655" w:hanging="180"/>
      </w:pPr>
      <w:rPr>
        <w:rFonts w:hint="default"/>
      </w:rPr>
    </w:lvl>
    <w:lvl w:ilvl="3">
      <w:start w:val="1"/>
      <w:numFmt w:val="decimal"/>
      <w:lvlText w:val="%4."/>
      <w:lvlJc w:val="left"/>
      <w:pPr>
        <w:ind w:left="3375" w:hanging="360"/>
      </w:pPr>
      <w:rPr>
        <w:rFonts w:hint="default"/>
      </w:rPr>
    </w:lvl>
    <w:lvl w:ilvl="4">
      <w:start w:val="1"/>
      <w:numFmt w:val="lowerLetter"/>
      <w:lvlText w:val="%5."/>
      <w:lvlJc w:val="left"/>
      <w:pPr>
        <w:ind w:left="4095" w:hanging="360"/>
      </w:pPr>
      <w:rPr>
        <w:rFonts w:hint="default"/>
      </w:rPr>
    </w:lvl>
    <w:lvl w:ilvl="5">
      <w:start w:val="1"/>
      <w:numFmt w:val="lowerRoman"/>
      <w:lvlText w:val="%6."/>
      <w:lvlJc w:val="right"/>
      <w:pPr>
        <w:ind w:left="4815" w:hanging="180"/>
      </w:pPr>
      <w:rPr>
        <w:rFonts w:hint="default"/>
      </w:rPr>
    </w:lvl>
    <w:lvl w:ilvl="6">
      <w:start w:val="1"/>
      <w:numFmt w:val="decimal"/>
      <w:lvlText w:val="%7."/>
      <w:lvlJc w:val="left"/>
      <w:pPr>
        <w:ind w:left="5535" w:hanging="360"/>
      </w:pPr>
      <w:rPr>
        <w:rFonts w:hint="default"/>
      </w:rPr>
    </w:lvl>
    <w:lvl w:ilvl="7">
      <w:start w:val="1"/>
      <w:numFmt w:val="lowerLetter"/>
      <w:lvlText w:val="%8."/>
      <w:lvlJc w:val="left"/>
      <w:pPr>
        <w:ind w:left="6255" w:hanging="360"/>
      </w:pPr>
      <w:rPr>
        <w:rFonts w:hint="default"/>
      </w:rPr>
    </w:lvl>
    <w:lvl w:ilvl="8">
      <w:start w:val="1"/>
      <w:numFmt w:val="lowerRoman"/>
      <w:lvlText w:val="%9."/>
      <w:lvlJc w:val="right"/>
      <w:pPr>
        <w:ind w:left="6975" w:hanging="180"/>
      </w:pPr>
      <w:rPr>
        <w:rFonts w:hint="default"/>
      </w:rPr>
    </w:lvl>
  </w:abstractNum>
  <w:abstractNum w:abstractNumId="11" w15:restartNumberingAfterBreak="0">
    <w:nsid w:val="1E30448F"/>
    <w:multiLevelType w:val="hybridMultilevel"/>
    <w:tmpl w:val="33E2C8DE"/>
    <w:lvl w:ilvl="0" w:tplc="E4841FB8">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2" w15:restartNumberingAfterBreak="0">
    <w:nsid w:val="240E6359"/>
    <w:multiLevelType w:val="hybridMultilevel"/>
    <w:tmpl w:val="3A30B6BC"/>
    <w:lvl w:ilvl="0" w:tplc="28A6B78C">
      <w:numFmt w:val="bullet"/>
      <w:lvlText w:val="-"/>
      <w:lvlJc w:val="left"/>
      <w:pPr>
        <w:ind w:left="108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C54FE8"/>
    <w:multiLevelType w:val="hybridMultilevel"/>
    <w:tmpl w:val="0144D582"/>
    <w:lvl w:ilvl="0" w:tplc="79F298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EA79F4"/>
    <w:multiLevelType w:val="hybridMultilevel"/>
    <w:tmpl w:val="080CF786"/>
    <w:lvl w:ilvl="0" w:tplc="28A6B78C">
      <w:numFmt w:val="bullet"/>
      <w:lvlText w:val="-"/>
      <w:lvlJc w:val="left"/>
      <w:pPr>
        <w:ind w:left="1080" w:hanging="360"/>
      </w:pPr>
      <w:rPr>
        <w:rFonts w:ascii="Sakkal Majalla" w:eastAsiaTheme="minorHAnsi" w:hAnsi="Sakkal Majalla" w:cs="Sakkal Majalla" w:hint="default"/>
        <w:b/>
      </w:rPr>
    </w:lvl>
    <w:lvl w:ilvl="1" w:tplc="5038D67C">
      <w:start w:val="5"/>
      <w:numFmt w:val="bullet"/>
      <w:lvlText w:val=""/>
      <w:lvlJc w:val="left"/>
      <w:pPr>
        <w:ind w:left="1440" w:hanging="360"/>
      </w:pPr>
      <w:rPr>
        <w:rFonts w:ascii="Symbol" w:eastAsiaTheme="minorHAnsi" w:hAnsi="Symbol"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917034"/>
    <w:multiLevelType w:val="hybridMultilevel"/>
    <w:tmpl w:val="83CA6492"/>
    <w:lvl w:ilvl="0" w:tplc="BAE2E548">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B42BFF"/>
    <w:multiLevelType w:val="multilevel"/>
    <w:tmpl w:val="432A23BA"/>
    <w:lvl w:ilvl="0">
      <w:start w:val="1"/>
      <w:numFmt w:val="decimal"/>
      <w:lvlText w:val="%1."/>
      <w:lvlJc w:val="left"/>
      <w:pPr>
        <w:ind w:left="1440" w:hanging="585"/>
      </w:pPr>
      <w:rPr>
        <w:rFonts w:hint="default"/>
      </w:rPr>
    </w:lvl>
    <w:lvl w:ilvl="1" w:tentative="1">
      <w:start w:val="1"/>
      <w:numFmt w:val="lowerLetter"/>
      <w:lvlText w:val="%2."/>
      <w:lvlJc w:val="left"/>
      <w:pPr>
        <w:ind w:left="1935" w:hanging="360"/>
      </w:pPr>
    </w:lvl>
    <w:lvl w:ilvl="2" w:tentative="1">
      <w:start w:val="1"/>
      <w:numFmt w:val="lowerRoman"/>
      <w:lvlText w:val="%3."/>
      <w:lvlJc w:val="right"/>
      <w:pPr>
        <w:ind w:left="2655" w:hanging="180"/>
      </w:pPr>
    </w:lvl>
    <w:lvl w:ilvl="3" w:tentative="1">
      <w:start w:val="1"/>
      <w:numFmt w:val="decimal"/>
      <w:lvlText w:val="%4."/>
      <w:lvlJc w:val="left"/>
      <w:pPr>
        <w:ind w:left="3375" w:hanging="360"/>
      </w:pPr>
    </w:lvl>
    <w:lvl w:ilvl="4" w:tentative="1">
      <w:start w:val="1"/>
      <w:numFmt w:val="lowerLetter"/>
      <w:lvlText w:val="%5."/>
      <w:lvlJc w:val="left"/>
      <w:pPr>
        <w:ind w:left="4095" w:hanging="360"/>
      </w:pPr>
    </w:lvl>
    <w:lvl w:ilvl="5" w:tentative="1">
      <w:start w:val="1"/>
      <w:numFmt w:val="lowerRoman"/>
      <w:lvlText w:val="%6."/>
      <w:lvlJc w:val="right"/>
      <w:pPr>
        <w:ind w:left="4815" w:hanging="180"/>
      </w:pPr>
    </w:lvl>
    <w:lvl w:ilvl="6" w:tentative="1">
      <w:start w:val="1"/>
      <w:numFmt w:val="decimal"/>
      <w:lvlText w:val="%7."/>
      <w:lvlJc w:val="left"/>
      <w:pPr>
        <w:ind w:left="5535" w:hanging="360"/>
      </w:pPr>
    </w:lvl>
    <w:lvl w:ilvl="7" w:tentative="1">
      <w:start w:val="1"/>
      <w:numFmt w:val="lowerLetter"/>
      <w:lvlText w:val="%8."/>
      <w:lvlJc w:val="left"/>
      <w:pPr>
        <w:ind w:left="6255" w:hanging="360"/>
      </w:pPr>
    </w:lvl>
    <w:lvl w:ilvl="8" w:tentative="1">
      <w:start w:val="1"/>
      <w:numFmt w:val="lowerRoman"/>
      <w:lvlText w:val="%9."/>
      <w:lvlJc w:val="right"/>
      <w:pPr>
        <w:ind w:left="6975" w:hanging="180"/>
      </w:pPr>
    </w:lvl>
  </w:abstractNum>
  <w:abstractNum w:abstractNumId="17" w15:restartNumberingAfterBreak="0">
    <w:nsid w:val="3C0A78B6"/>
    <w:multiLevelType w:val="hybridMultilevel"/>
    <w:tmpl w:val="43BC1490"/>
    <w:lvl w:ilvl="0" w:tplc="28A6B78C">
      <w:numFmt w:val="bullet"/>
      <w:lvlText w:val="-"/>
      <w:lvlJc w:val="left"/>
      <w:pPr>
        <w:ind w:left="108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446B71"/>
    <w:multiLevelType w:val="hybridMultilevel"/>
    <w:tmpl w:val="2416D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6C79A5"/>
    <w:multiLevelType w:val="hybridMultilevel"/>
    <w:tmpl w:val="1862EC12"/>
    <w:lvl w:ilvl="0" w:tplc="28A6B78C">
      <w:numFmt w:val="bullet"/>
      <w:lvlText w:val="-"/>
      <w:lvlJc w:val="left"/>
      <w:pPr>
        <w:ind w:left="1080" w:hanging="360"/>
      </w:pPr>
      <w:rPr>
        <w:rFonts w:ascii="Sakkal Majalla" w:eastAsiaTheme="minorHAnsi" w:hAnsi="Sakkal Majalla" w:cs="Sakkal Majalla" w:hint="default"/>
        <w:b/>
      </w:rPr>
    </w:lvl>
    <w:lvl w:ilvl="1" w:tplc="F00C7DF0">
      <w:start w:val="4"/>
      <w:numFmt w:val="bullet"/>
      <w:lvlText w:val="•"/>
      <w:lvlJc w:val="left"/>
      <w:pPr>
        <w:ind w:left="1800" w:hanging="72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D63141"/>
    <w:multiLevelType w:val="hybridMultilevel"/>
    <w:tmpl w:val="F83848D2"/>
    <w:lvl w:ilvl="0" w:tplc="21E824FA">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1" w15:restartNumberingAfterBreak="0">
    <w:nsid w:val="43EA399C"/>
    <w:multiLevelType w:val="hybridMultilevel"/>
    <w:tmpl w:val="9526763C"/>
    <w:lvl w:ilvl="0" w:tplc="F00C7DF0">
      <w:start w:val="4"/>
      <w:numFmt w:val="bullet"/>
      <w:lvlText w:val="•"/>
      <w:lvlJc w:val="left"/>
      <w:pPr>
        <w:ind w:left="360" w:hanging="360"/>
      </w:pPr>
      <w:rPr>
        <w:rFonts w:ascii="Simplified Arabic" w:eastAsiaTheme="minorHAnsi" w:hAnsi="Simplified Arabic"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92E2F9C"/>
    <w:multiLevelType w:val="hybridMultilevel"/>
    <w:tmpl w:val="F1E45232"/>
    <w:lvl w:ilvl="0" w:tplc="6B04EBF0">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3" w15:restartNumberingAfterBreak="0">
    <w:nsid w:val="49657AA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A18405D"/>
    <w:multiLevelType w:val="multilevel"/>
    <w:tmpl w:val="F9CE0ED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C912977"/>
    <w:multiLevelType w:val="hybridMultilevel"/>
    <w:tmpl w:val="545EF872"/>
    <w:lvl w:ilvl="0" w:tplc="FFB6B65C">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6" w15:restartNumberingAfterBreak="0">
    <w:nsid w:val="4EF84AA4"/>
    <w:multiLevelType w:val="hybridMultilevel"/>
    <w:tmpl w:val="03B6CD96"/>
    <w:lvl w:ilvl="0" w:tplc="28A6B78C">
      <w:numFmt w:val="bullet"/>
      <w:lvlText w:val="-"/>
      <w:lvlJc w:val="left"/>
      <w:pPr>
        <w:ind w:left="1080" w:hanging="360"/>
      </w:pPr>
      <w:rPr>
        <w:rFonts w:ascii="Sakkal Majalla" w:eastAsiaTheme="minorHAnsi" w:hAnsi="Sakkal Majalla" w:cs="Sakkal Majalla"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75B739C"/>
    <w:multiLevelType w:val="hybridMultilevel"/>
    <w:tmpl w:val="053C1020"/>
    <w:lvl w:ilvl="0" w:tplc="F00C7DF0">
      <w:start w:val="4"/>
      <w:numFmt w:val="bullet"/>
      <w:lvlText w:val="•"/>
      <w:lvlJc w:val="left"/>
      <w:pPr>
        <w:ind w:left="360" w:hanging="360"/>
      </w:pPr>
      <w:rPr>
        <w:rFonts w:ascii="Simplified Arabic" w:eastAsiaTheme="minorHAnsi" w:hAnsi="Simplified Arabic" w:cs="Simplified Arabic" w:hint="default"/>
        <w:b/>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8" w15:restartNumberingAfterBreak="0">
    <w:nsid w:val="594A42D7"/>
    <w:multiLevelType w:val="hybridMultilevel"/>
    <w:tmpl w:val="9F32DDC4"/>
    <w:lvl w:ilvl="0" w:tplc="B5A04710">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9" w15:restartNumberingAfterBreak="0">
    <w:nsid w:val="5A0B2677"/>
    <w:multiLevelType w:val="hybridMultilevel"/>
    <w:tmpl w:val="CC20779C"/>
    <w:lvl w:ilvl="0" w:tplc="EB64F5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AC57950"/>
    <w:multiLevelType w:val="hybridMultilevel"/>
    <w:tmpl w:val="934C5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222EB7"/>
    <w:multiLevelType w:val="multilevel"/>
    <w:tmpl w:val="8214B1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50133A"/>
    <w:multiLevelType w:val="hybridMultilevel"/>
    <w:tmpl w:val="9DE86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F9333A"/>
    <w:multiLevelType w:val="hybridMultilevel"/>
    <w:tmpl w:val="B4CEBE5E"/>
    <w:lvl w:ilvl="0" w:tplc="B60A3528">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4" w15:restartNumberingAfterBreak="0">
    <w:nsid w:val="6F137A94"/>
    <w:multiLevelType w:val="multilevel"/>
    <w:tmpl w:val="87E4B162"/>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0291A22"/>
    <w:multiLevelType w:val="hybridMultilevel"/>
    <w:tmpl w:val="7452D808"/>
    <w:lvl w:ilvl="0" w:tplc="28A6B78C">
      <w:numFmt w:val="bullet"/>
      <w:lvlText w:val="-"/>
      <w:lvlJc w:val="left"/>
      <w:pPr>
        <w:ind w:left="108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3E3315"/>
    <w:multiLevelType w:val="hybridMultilevel"/>
    <w:tmpl w:val="E1C255F0"/>
    <w:lvl w:ilvl="0" w:tplc="EB64F5D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724C0D6F"/>
    <w:multiLevelType w:val="hybridMultilevel"/>
    <w:tmpl w:val="432A23BA"/>
    <w:lvl w:ilvl="0" w:tplc="F2C4CD16">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8" w15:restartNumberingAfterBreak="0">
    <w:nsid w:val="77676961"/>
    <w:multiLevelType w:val="hybridMultilevel"/>
    <w:tmpl w:val="F2B25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364B4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5"/>
  </w:num>
  <w:num w:numId="3">
    <w:abstractNumId w:val="7"/>
  </w:num>
  <w:num w:numId="4">
    <w:abstractNumId w:val="26"/>
  </w:num>
  <w:num w:numId="5">
    <w:abstractNumId w:val="9"/>
  </w:num>
  <w:num w:numId="6">
    <w:abstractNumId w:val="39"/>
  </w:num>
  <w:num w:numId="7">
    <w:abstractNumId w:val="6"/>
  </w:num>
  <w:num w:numId="8">
    <w:abstractNumId w:val="31"/>
  </w:num>
  <w:num w:numId="9">
    <w:abstractNumId w:val="23"/>
  </w:num>
  <w:num w:numId="10">
    <w:abstractNumId w:val="30"/>
  </w:num>
  <w:num w:numId="11">
    <w:abstractNumId w:val="1"/>
  </w:num>
  <w:num w:numId="12">
    <w:abstractNumId w:val="32"/>
  </w:num>
  <w:num w:numId="13">
    <w:abstractNumId w:val="3"/>
  </w:num>
  <w:num w:numId="14">
    <w:abstractNumId w:val="35"/>
  </w:num>
  <w:num w:numId="15">
    <w:abstractNumId w:val="28"/>
  </w:num>
  <w:num w:numId="16">
    <w:abstractNumId w:val="29"/>
  </w:num>
  <w:num w:numId="17">
    <w:abstractNumId w:val="17"/>
  </w:num>
  <w:num w:numId="18">
    <w:abstractNumId w:val="20"/>
  </w:num>
  <w:num w:numId="19">
    <w:abstractNumId w:val="14"/>
  </w:num>
  <w:num w:numId="20">
    <w:abstractNumId w:val="37"/>
  </w:num>
  <w:num w:numId="21">
    <w:abstractNumId w:val="16"/>
  </w:num>
  <w:num w:numId="22">
    <w:abstractNumId w:val="36"/>
  </w:num>
  <w:num w:numId="23">
    <w:abstractNumId w:val="4"/>
  </w:num>
  <w:num w:numId="24">
    <w:abstractNumId w:val="25"/>
  </w:num>
  <w:num w:numId="25">
    <w:abstractNumId w:val="19"/>
  </w:num>
  <w:num w:numId="26">
    <w:abstractNumId w:val="22"/>
  </w:num>
  <w:num w:numId="27">
    <w:abstractNumId w:val="2"/>
  </w:num>
  <w:num w:numId="28">
    <w:abstractNumId w:val="10"/>
  </w:num>
  <w:num w:numId="29">
    <w:abstractNumId w:val="18"/>
  </w:num>
  <w:num w:numId="30">
    <w:abstractNumId w:val="11"/>
  </w:num>
  <w:num w:numId="31">
    <w:abstractNumId w:val="38"/>
  </w:num>
  <w:num w:numId="32">
    <w:abstractNumId w:val="15"/>
  </w:num>
  <w:num w:numId="33">
    <w:abstractNumId w:val="24"/>
  </w:num>
  <w:num w:numId="34">
    <w:abstractNumId w:val="34"/>
  </w:num>
  <w:num w:numId="35">
    <w:abstractNumId w:val="13"/>
  </w:num>
  <w:num w:numId="36">
    <w:abstractNumId w:val="12"/>
  </w:num>
  <w:num w:numId="37">
    <w:abstractNumId w:val="27"/>
  </w:num>
  <w:num w:numId="38">
    <w:abstractNumId w:val="33"/>
  </w:num>
  <w:num w:numId="39">
    <w:abstractNumId w:val="0"/>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51F2"/>
    <w:rsid w:val="0005606E"/>
    <w:rsid w:val="00086265"/>
    <w:rsid w:val="00090F21"/>
    <w:rsid w:val="00096E7A"/>
    <w:rsid w:val="000A01FC"/>
    <w:rsid w:val="000D63BA"/>
    <w:rsid w:val="000F44B4"/>
    <w:rsid w:val="000F5483"/>
    <w:rsid w:val="00102038"/>
    <w:rsid w:val="001040D0"/>
    <w:rsid w:val="00110C15"/>
    <w:rsid w:val="001157C1"/>
    <w:rsid w:val="00123EEF"/>
    <w:rsid w:val="0012525A"/>
    <w:rsid w:val="00167FF0"/>
    <w:rsid w:val="001902DB"/>
    <w:rsid w:val="001C2162"/>
    <w:rsid w:val="001D7A43"/>
    <w:rsid w:val="002014D5"/>
    <w:rsid w:val="00227779"/>
    <w:rsid w:val="00296850"/>
    <w:rsid w:val="002B701B"/>
    <w:rsid w:val="003066F6"/>
    <w:rsid w:val="00315911"/>
    <w:rsid w:val="0033593B"/>
    <w:rsid w:val="00337447"/>
    <w:rsid w:val="00346FB4"/>
    <w:rsid w:val="00362898"/>
    <w:rsid w:val="0037696B"/>
    <w:rsid w:val="003841D7"/>
    <w:rsid w:val="003B692A"/>
    <w:rsid w:val="003D6784"/>
    <w:rsid w:val="00406F0D"/>
    <w:rsid w:val="00414F75"/>
    <w:rsid w:val="004163C7"/>
    <w:rsid w:val="00443958"/>
    <w:rsid w:val="00453B7C"/>
    <w:rsid w:val="00454699"/>
    <w:rsid w:val="0048567F"/>
    <w:rsid w:val="004A3BD3"/>
    <w:rsid w:val="004D7569"/>
    <w:rsid w:val="005106F2"/>
    <w:rsid w:val="005407AA"/>
    <w:rsid w:val="00543976"/>
    <w:rsid w:val="0057078F"/>
    <w:rsid w:val="005C06C9"/>
    <w:rsid w:val="005C3028"/>
    <w:rsid w:val="005F75F3"/>
    <w:rsid w:val="00654136"/>
    <w:rsid w:val="006656B1"/>
    <w:rsid w:val="006878B6"/>
    <w:rsid w:val="006948DE"/>
    <w:rsid w:val="006A4976"/>
    <w:rsid w:val="006A5223"/>
    <w:rsid w:val="006C0E0D"/>
    <w:rsid w:val="006E3C1E"/>
    <w:rsid w:val="00744937"/>
    <w:rsid w:val="00791F43"/>
    <w:rsid w:val="00794253"/>
    <w:rsid w:val="007A0E4B"/>
    <w:rsid w:val="007B01B3"/>
    <w:rsid w:val="007B0E54"/>
    <w:rsid w:val="007E3A20"/>
    <w:rsid w:val="007E560A"/>
    <w:rsid w:val="0081795E"/>
    <w:rsid w:val="00842F25"/>
    <w:rsid w:val="00860337"/>
    <w:rsid w:val="008768FF"/>
    <w:rsid w:val="00877AAC"/>
    <w:rsid w:val="00896FE4"/>
    <w:rsid w:val="008D4F26"/>
    <w:rsid w:val="008D719C"/>
    <w:rsid w:val="008E5A05"/>
    <w:rsid w:val="008F1EAE"/>
    <w:rsid w:val="009125CE"/>
    <w:rsid w:val="00926C75"/>
    <w:rsid w:val="00927A6E"/>
    <w:rsid w:val="00946F5F"/>
    <w:rsid w:val="00974C35"/>
    <w:rsid w:val="009A46D2"/>
    <w:rsid w:val="009B5D0B"/>
    <w:rsid w:val="009B6888"/>
    <w:rsid w:val="009C0161"/>
    <w:rsid w:val="009C15BD"/>
    <w:rsid w:val="009D108D"/>
    <w:rsid w:val="009D6442"/>
    <w:rsid w:val="009E1436"/>
    <w:rsid w:val="009E5668"/>
    <w:rsid w:val="00A34D2D"/>
    <w:rsid w:val="00A463D8"/>
    <w:rsid w:val="00A64F3C"/>
    <w:rsid w:val="00AA79E9"/>
    <w:rsid w:val="00AB07F5"/>
    <w:rsid w:val="00AB0A70"/>
    <w:rsid w:val="00AB5C91"/>
    <w:rsid w:val="00AC0F03"/>
    <w:rsid w:val="00AE0200"/>
    <w:rsid w:val="00AE500E"/>
    <w:rsid w:val="00B63B0F"/>
    <w:rsid w:val="00B63C94"/>
    <w:rsid w:val="00B67DE0"/>
    <w:rsid w:val="00B7678A"/>
    <w:rsid w:val="00B77A74"/>
    <w:rsid w:val="00B91F61"/>
    <w:rsid w:val="00BC094B"/>
    <w:rsid w:val="00BD00A3"/>
    <w:rsid w:val="00BE6894"/>
    <w:rsid w:val="00C04821"/>
    <w:rsid w:val="00C321D3"/>
    <w:rsid w:val="00C41454"/>
    <w:rsid w:val="00C72744"/>
    <w:rsid w:val="00C74CBF"/>
    <w:rsid w:val="00CA295D"/>
    <w:rsid w:val="00CB2A44"/>
    <w:rsid w:val="00CB58EA"/>
    <w:rsid w:val="00CD178A"/>
    <w:rsid w:val="00D04F62"/>
    <w:rsid w:val="00D22171"/>
    <w:rsid w:val="00D52480"/>
    <w:rsid w:val="00D546C4"/>
    <w:rsid w:val="00D82B71"/>
    <w:rsid w:val="00D90D5F"/>
    <w:rsid w:val="00D97F53"/>
    <w:rsid w:val="00DF6D82"/>
    <w:rsid w:val="00E176BE"/>
    <w:rsid w:val="00E2685C"/>
    <w:rsid w:val="00E33223"/>
    <w:rsid w:val="00E510FF"/>
    <w:rsid w:val="00E60263"/>
    <w:rsid w:val="00E77D65"/>
    <w:rsid w:val="00E80FD9"/>
    <w:rsid w:val="00EB545B"/>
    <w:rsid w:val="00F546CE"/>
    <w:rsid w:val="00F623A4"/>
    <w:rsid w:val="00F925D0"/>
    <w:rsid w:val="00F9393A"/>
    <w:rsid w:val="00FF3E10"/>
    <w:rsid w:val="00FF55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395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26C75"/>
    <w:pPr>
      <w:ind w:left="720"/>
      <w:contextualSpacing/>
    </w:pPr>
  </w:style>
  <w:style w:type="table" w:styleId="4-1">
    <w:name w:val="Grid Table 4 Accent 1"/>
    <w:basedOn w:val="a1"/>
    <w:uiPriority w:val="49"/>
    <w:rsid w:val="00FF55B3"/>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F2FA7-8EFC-46C5-9A9E-0CD2BD0B2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5637</Words>
  <Characters>32131</Characters>
  <Application>Microsoft Office Word</Application>
  <DocSecurity>0</DocSecurity>
  <Lines>267</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Yazed Khalid Alyahya</cp:lastModifiedBy>
  <cp:revision>2</cp:revision>
  <cp:lastPrinted>2025-11-20T10:43:00Z</cp:lastPrinted>
  <dcterms:created xsi:type="dcterms:W3CDTF">2025-12-10T09:59:00Z</dcterms:created>
  <dcterms:modified xsi:type="dcterms:W3CDTF">2025-12-10T09:59:00Z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